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6CD1" w:rsidRDefault="00576CD1" w:rsidP="00576CD1">
      <w:pPr>
        <w:spacing w:line="360" w:lineRule="auto"/>
        <w:ind w:left="720"/>
        <w:jc w:val="left"/>
        <w:rPr>
          <w:rFonts w:cs="Arial"/>
          <w:b/>
          <w:bCs/>
          <w:color w:val="202124"/>
          <w:sz w:val="24"/>
          <w:szCs w:val="24"/>
          <w:shd w:val="clear" w:color="auto" w:fill="FFFF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954"/>
        <w:gridCol w:w="4213"/>
        <w:gridCol w:w="926"/>
        <w:gridCol w:w="2149"/>
      </w:tblGrid>
      <w:tr w:rsidR="00576CD1" w:rsidRPr="00646CD9" w:rsidTr="0008253F">
        <w:trPr>
          <w:trHeight w:val="559"/>
        </w:trPr>
        <w:tc>
          <w:tcPr>
            <w:tcW w:w="10722" w:type="dxa"/>
            <w:gridSpan w:val="4"/>
            <w:shd w:val="clear" w:color="auto" w:fill="auto"/>
            <w:hideMark/>
          </w:tcPr>
          <w:p w:rsidR="00576CD1" w:rsidRPr="00C30D2E" w:rsidRDefault="00576CD1" w:rsidP="0008253F">
            <w:pPr>
              <w:jc w:val="center"/>
              <w:rPr>
                <w:rFonts w:eastAsia="DengXian"/>
                <w:b/>
                <w:bCs/>
                <w:sz w:val="32"/>
                <w:szCs w:val="32"/>
              </w:rPr>
            </w:pPr>
            <w:r w:rsidRPr="00C30D2E">
              <w:rPr>
                <w:rFonts w:eastAsia="DengXian"/>
                <w:b/>
                <w:bCs/>
                <w:sz w:val="32"/>
                <w:szCs w:val="32"/>
              </w:rPr>
              <w:t>BMSK6007 Project Proposal (Terms of Reference)</w:t>
            </w:r>
          </w:p>
        </w:tc>
      </w:tr>
      <w:tr w:rsidR="00576CD1" w:rsidRPr="00646CD9" w:rsidTr="0008253F">
        <w:trPr>
          <w:trHeight w:val="559"/>
        </w:trPr>
        <w:tc>
          <w:tcPr>
            <w:tcW w:w="2009" w:type="dxa"/>
            <w:shd w:val="clear" w:color="auto" w:fill="auto"/>
          </w:tcPr>
          <w:p w:rsidR="00576CD1" w:rsidRPr="00C30D2E" w:rsidRDefault="00576CD1" w:rsidP="0008253F">
            <w:pPr>
              <w:rPr>
                <w:rFonts w:eastAsia="DengXian"/>
                <w:b/>
                <w:bCs/>
                <w:szCs w:val="22"/>
              </w:rPr>
            </w:pPr>
            <w:r w:rsidRPr="00C30D2E">
              <w:rPr>
                <w:rFonts w:eastAsia="DengXian"/>
                <w:b/>
                <w:bCs/>
                <w:szCs w:val="22"/>
              </w:rPr>
              <w:t>PROJECT TITLE</w:t>
            </w:r>
          </w:p>
        </w:tc>
        <w:tc>
          <w:tcPr>
            <w:tcW w:w="8713" w:type="dxa"/>
            <w:gridSpan w:val="3"/>
            <w:shd w:val="clear" w:color="auto" w:fill="auto"/>
          </w:tcPr>
          <w:p w:rsidR="00495699" w:rsidRPr="00495699" w:rsidRDefault="00495699" w:rsidP="00495699">
            <w:pPr>
              <w:rPr>
                <w:b/>
                <w:kern w:val="36"/>
                <w:lang w:eastAsia="en-GB"/>
              </w:rPr>
            </w:pPr>
            <w:r w:rsidRPr="00495699">
              <w:rPr>
                <w:b/>
                <w:kern w:val="36"/>
                <w:lang w:eastAsia="en-GB"/>
              </w:rPr>
              <w:t>Dealing with concerns from people who use care services</w:t>
            </w:r>
            <w:r>
              <w:rPr>
                <w:b/>
                <w:kern w:val="36"/>
                <w:lang w:eastAsia="en-GB"/>
              </w:rPr>
              <w:t xml:space="preserve"> in Wales NHS  hospitals </w:t>
            </w:r>
          </w:p>
          <w:p w:rsidR="00576CD1" w:rsidRPr="00495699" w:rsidRDefault="00576CD1" w:rsidP="00495699">
            <w:pPr>
              <w:rPr>
                <w:rFonts w:eastAsia="DengXian"/>
                <w:b/>
                <w:szCs w:val="22"/>
              </w:rPr>
            </w:pPr>
          </w:p>
        </w:tc>
      </w:tr>
      <w:tr w:rsidR="00576CD1" w:rsidRPr="00646CD9" w:rsidTr="0008253F">
        <w:trPr>
          <w:trHeight w:val="559"/>
        </w:trPr>
        <w:tc>
          <w:tcPr>
            <w:tcW w:w="2009" w:type="dxa"/>
            <w:shd w:val="clear" w:color="auto" w:fill="auto"/>
            <w:hideMark/>
          </w:tcPr>
          <w:p w:rsidR="00576CD1" w:rsidRPr="00C30D2E" w:rsidRDefault="00576CD1" w:rsidP="0008253F">
            <w:pPr>
              <w:rPr>
                <w:rFonts w:eastAsia="DengXian"/>
                <w:b/>
                <w:bCs/>
                <w:sz w:val="20"/>
              </w:rPr>
            </w:pPr>
            <w:r w:rsidRPr="00C30D2E">
              <w:rPr>
                <w:rFonts w:eastAsia="DengXian"/>
                <w:b/>
                <w:bCs/>
                <w:sz w:val="20"/>
              </w:rPr>
              <w:t>STUDENT NAME &amp; NUMBER</w:t>
            </w:r>
          </w:p>
        </w:tc>
        <w:tc>
          <w:tcPr>
            <w:tcW w:w="8713" w:type="dxa"/>
            <w:gridSpan w:val="3"/>
            <w:shd w:val="clear" w:color="auto" w:fill="auto"/>
            <w:hideMark/>
          </w:tcPr>
          <w:p w:rsidR="00576CD1" w:rsidRDefault="00576CD1" w:rsidP="0008253F">
            <w:pPr>
              <w:rPr>
                <w:rFonts w:eastAsia="DengXian"/>
                <w:szCs w:val="22"/>
              </w:rPr>
            </w:pPr>
            <w:r w:rsidRPr="00C30D2E">
              <w:rPr>
                <w:rFonts w:eastAsia="DengXian"/>
                <w:szCs w:val="22"/>
              </w:rPr>
              <w:t> </w:t>
            </w:r>
            <w:r w:rsidR="003F1A61">
              <w:rPr>
                <w:rFonts w:eastAsia="DengXian"/>
                <w:szCs w:val="22"/>
              </w:rPr>
              <w:t>IUSTINA MAJORANT</w:t>
            </w:r>
          </w:p>
          <w:p w:rsidR="003F1A61" w:rsidRPr="00C30D2E" w:rsidRDefault="003F1A61" w:rsidP="0008253F">
            <w:pPr>
              <w:rPr>
                <w:rFonts w:eastAsia="DengXian"/>
                <w:szCs w:val="22"/>
              </w:rPr>
            </w:pPr>
            <w:r>
              <w:rPr>
                <w:rFonts w:eastAsia="DengXian"/>
                <w:szCs w:val="22"/>
              </w:rPr>
              <w:t>STUDENT NUMBER :2005323</w:t>
            </w:r>
          </w:p>
        </w:tc>
      </w:tr>
      <w:tr w:rsidR="00576CD1" w:rsidRPr="00646CD9" w:rsidTr="0008253F">
        <w:trPr>
          <w:trHeight w:val="1525"/>
        </w:trPr>
        <w:tc>
          <w:tcPr>
            <w:tcW w:w="2009" w:type="dxa"/>
            <w:shd w:val="clear" w:color="auto" w:fill="auto"/>
            <w:hideMark/>
          </w:tcPr>
          <w:p w:rsidR="00576CD1" w:rsidRPr="00C30D2E" w:rsidRDefault="00576CD1" w:rsidP="0008253F">
            <w:pPr>
              <w:rPr>
                <w:rFonts w:eastAsia="DengXian"/>
                <w:b/>
                <w:bCs/>
                <w:szCs w:val="22"/>
              </w:rPr>
            </w:pPr>
            <w:r w:rsidRPr="00C30D2E">
              <w:rPr>
                <w:rFonts w:eastAsia="DengXian"/>
                <w:b/>
                <w:bCs/>
                <w:szCs w:val="22"/>
              </w:rPr>
              <w:t>Organisational issue / topic to be investigated including boundaries and the purpose of the investigation.</w:t>
            </w:r>
          </w:p>
        </w:tc>
        <w:tc>
          <w:tcPr>
            <w:tcW w:w="8713" w:type="dxa"/>
            <w:gridSpan w:val="3"/>
            <w:shd w:val="clear" w:color="auto" w:fill="auto"/>
            <w:hideMark/>
          </w:tcPr>
          <w:p w:rsidR="00576CD1" w:rsidRPr="00C30D2E" w:rsidRDefault="00576CD1" w:rsidP="0008253F">
            <w:pPr>
              <w:rPr>
                <w:rFonts w:eastAsia="DengXian"/>
                <w:szCs w:val="22"/>
              </w:rPr>
            </w:pPr>
            <w:r w:rsidRPr="00C30D2E">
              <w:rPr>
                <w:rFonts w:eastAsia="DengXian"/>
                <w:szCs w:val="22"/>
              </w:rPr>
              <w:t> </w:t>
            </w:r>
          </w:p>
          <w:p w:rsidR="003F1A61" w:rsidRPr="007359DC" w:rsidRDefault="003F1A61" w:rsidP="003F1A61">
            <w:pPr>
              <w:spacing w:line="480" w:lineRule="auto"/>
              <w:rPr>
                <w:rFonts w:eastAsia="DengXian"/>
                <w:szCs w:val="22"/>
              </w:rPr>
            </w:pPr>
            <w:r w:rsidRPr="007359DC">
              <w:rPr>
                <w:rFonts w:eastAsia="DengXian"/>
                <w:szCs w:val="22"/>
              </w:rPr>
              <w:t>Hospital patient safety is an important societal issue that is crucial to worldwide discussions over health care quality, affordability, and sustainability. It is commonly acknowledged that government policy shapes patient safety and necessitates a delicate balance of health-care system design and resources to establish high-reliability organisations.</w:t>
            </w:r>
          </w:p>
          <w:p w:rsidR="003F1A61" w:rsidRDefault="003F1A61" w:rsidP="003F1A61">
            <w:pPr>
              <w:spacing w:line="480" w:lineRule="auto"/>
              <w:rPr>
                <w:rFonts w:eastAsia="DengXian"/>
                <w:szCs w:val="22"/>
              </w:rPr>
            </w:pPr>
            <w:r w:rsidRPr="007359DC">
              <w:rPr>
                <w:rFonts w:eastAsia="DengXian"/>
                <w:szCs w:val="22"/>
              </w:rPr>
              <w:t>However, other considerations come into play. Local cultures of care are shaped by organisational performance management methods and governance structures, as well as the ideas and values of health-care workers. Patient safety, as a result, need leadership at all levels of the NHS. However, health-care professional leadership, particularly medical leadership, remains critical and may act as a catalyst for or a barrier to patient safety improvement.</w:t>
            </w: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3F1A61" w:rsidRPr="00C30D2E" w:rsidRDefault="003F1A61" w:rsidP="003F1A61">
            <w:pPr>
              <w:spacing w:line="480" w:lineRule="auto"/>
              <w:rPr>
                <w:rFonts w:eastAsia="DengXian"/>
              </w:rPr>
            </w:pPr>
            <w:r w:rsidRPr="003F1A61">
              <w:rPr>
                <w:rFonts w:eastAsia="DengXian"/>
              </w:rPr>
              <w:t xml:space="preserve">Policy responses in the United Kingdom focus on the development of patient safety programmes that strive to enhance service dependability through the deployment of evidence-based clinical practises utilising the Model for Improvement, Plan-Do-Study-Act cycle. The fact that the success of such programmes differ between hospitals suggests that the environment in which they are implemented is important. However, the actual links between contextual factors and the outcomes of safety programmes are both </w:t>
            </w:r>
            <w:proofErr w:type="spellStart"/>
            <w:r w:rsidRPr="003F1A61">
              <w:rPr>
                <w:rFonts w:eastAsia="DengXian"/>
              </w:rPr>
              <w:t>undertheorised</w:t>
            </w:r>
            <w:proofErr w:type="spellEnd"/>
            <w:r w:rsidRPr="003F1A61">
              <w:rPr>
                <w:rFonts w:eastAsia="DengXian"/>
              </w:rPr>
              <w:t xml:space="preserve"> and poorly understood.</w:t>
            </w:r>
          </w:p>
          <w:p w:rsidR="00576CD1" w:rsidRPr="00C30D2E" w:rsidRDefault="00576CD1" w:rsidP="003F1A61">
            <w:pPr>
              <w:spacing w:line="480" w:lineRule="auto"/>
              <w:rPr>
                <w:rFonts w:eastAsia="DengXian"/>
                <w:szCs w:val="22"/>
              </w:rPr>
            </w:pPr>
          </w:p>
          <w:p w:rsidR="00576CD1" w:rsidRPr="00C30D2E" w:rsidRDefault="00576CD1" w:rsidP="003F1A61">
            <w:pPr>
              <w:spacing w:line="480" w:lineRule="auto"/>
              <w:rPr>
                <w:rFonts w:eastAsia="DengXian"/>
                <w:szCs w:val="22"/>
              </w:rPr>
            </w:pPr>
          </w:p>
          <w:p w:rsidR="00576CD1" w:rsidRPr="00C30D2E" w:rsidRDefault="00576CD1" w:rsidP="003F1A61">
            <w:pPr>
              <w:spacing w:line="480" w:lineRule="auto"/>
              <w:rPr>
                <w:rFonts w:eastAsia="DengXian"/>
                <w:szCs w:val="22"/>
              </w:rPr>
            </w:pPr>
          </w:p>
          <w:p w:rsidR="00576CD1" w:rsidRPr="00C30D2E" w:rsidRDefault="00576CD1" w:rsidP="003F1A61">
            <w:pPr>
              <w:spacing w:line="480" w:lineRule="auto"/>
              <w:rPr>
                <w:rFonts w:eastAsia="DengXian"/>
                <w:szCs w:val="22"/>
              </w:rPr>
            </w:pPr>
          </w:p>
          <w:p w:rsidR="00576CD1" w:rsidRPr="00C30D2E" w:rsidRDefault="00576CD1" w:rsidP="0008253F">
            <w:pPr>
              <w:rPr>
                <w:rFonts w:eastAsia="DengXian"/>
                <w:szCs w:val="22"/>
              </w:rPr>
            </w:pPr>
          </w:p>
        </w:tc>
      </w:tr>
      <w:tr w:rsidR="00576CD1" w:rsidRPr="00646CD9" w:rsidTr="0008253F">
        <w:trPr>
          <w:trHeight w:val="1525"/>
        </w:trPr>
        <w:tc>
          <w:tcPr>
            <w:tcW w:w="2009" w:type="dxa"/>
            <w:shd w:val="clear" w:color="auto" w:fill="auto"/>
            <w:hideMark/>
          </w:tcPr>
          <w:p w:rsidR="00576CD1" w:rsidRPr="00C30D2E" w:rsidRDefault="00576CD1" w:rsidP="0008253F">
            <w:pPr>
              <w:rPr>
                <w:rFonts w:eastAsia="DengXian"/>
                <w:b/>
                <w:bCs/>
                <w:szCs w:val="22"/>
              </w:rPr>
            </w:pPr>
            <w:r w:rsidRPr="00C30D2E">
              <w:rPr>
                <w:rFonts w:eastAsia="DengXian"/>
                <w:b/>
                <w:bCs/>
                <w:szCs w:val="22"/>
              </w:rPr>
              <w:lastRenderedPageBreak/>
              <w:t>Why do you want / need to address the issue (problem, topic)?</w:t>
            </w:r>
          </w:p>
          <w:p w:rsidR="00576CD1" w:rsidRPr="00C30D2E" w:rsidRDefault="00576CD1" w:rsidP="0008253F">
            <w:pPr>
              <w:rPr>
                <w:rFonts w:eastAsia="DengXian"/>
                <w:b/>
                <w:bCs/>
                <w:szCs w:val="22"/>
              </w:rPr>
            </w:pPr>
          </w:p>
          <w:p w:rsidR="00576CD1" w:rsidRPr="00C30D2E" w:rsidRDefault="00576CD1" w:rsidP="0008253F">
            <w:pPr>
              <w:rPr>
                <w:rFonts w:eastAsia="DengXian"/>
                <w:b/>
                <w:bCs/>
                <w:szCs w:val="22"/>
              </w:rPr>
            </w:pPr>
          </w:p>
        </w:tc>
        <w:tc>
          <w:tcPr>
            <w:tcW w:w="8713" w:type="dxa"/>
            <w:gridSpan w:val="3"/>
            <w:shd w:val="clear" w:color="auto" w:fill="auto"/>
            <w:hideMark/>
          </w:tcPr>
          <w:p w:rsidR="00576CD1" w:rsidRPr="00C30D2E" w:rsidRDefault="00576CD1" w:rsidP="0008253F">
            <w:pPr>
              <w:rPr>
                <w:rFonts w:eastAsia="DengXian"/>
                <w:szCs w:val="22"/>
              </w:rPr>
            </w:pPr>
            <w:r w:rsidRPr="00C30D2E">
              <w:rPr>
                <w:rFonts w:eastAsia="DengXian"/>
                <w:szCs w:val="22"/>
              </w:rPr>
              <w:t> </w:t>
            </w:r>
          </w:p>
          <w:p w:rsidR="00576CD1" w:rsidRPr="00C30D2E" w:rsidRDefault="00495699" w:rsidP="00495699">
            <w:pPr>
              <w:spacing w:line="480" w:lineRule="auto"/>
              <w:rPr>
                <w:rFonts w:eastAsia="DengXian"/>
              </w:rPr>
            </w:pPr>
            <w:r w:rsidRPr="00495699">
              <w:rPr>
                <w:rFonts w:eastAsia="DengXian"/>
              </w:rPr>
              <w:t>As a supplier</w:t>
            </w:r>
            <w:r>
              <w:rPr>
                <w:rFonts w:eastAsia="DengXian"/>
              </w:rPr>
              <w:t>s</w:t>
            </w:r>
            <w:r w:rsidRPr="00495699">
              <w:rPr>
                <w:rFonts w:eastAsia="DengXian"/>
              </w:rPr>
              <w:t>,</w:t>
            </w:r>
            <w:r>
              <w:rPr>
                <w:rFonts w:eastAsia="DengXian"/>
              </w:rPr>
              <w:t xml:space="preserve"> </w:t>
            </w:r>
            <w:proofErr w:type="gramStart"/>
            <w:r>
              <w:rPr>
                <w:rFonts w:eastAsia="DengXian"/>
              </w:rPr>
              <w:t xml:space="preserve">Wales </w:t>
            </w:r>
            <w:r w:rsidRPr="00495699">
              <w:rPr>
                <w:rFonts w:eastAsia="DengXian"/>
              </w:rPr>
              <w:t xml:space="preserve"> </w:t>
            </w:r>
            <w:r>
              <w:rPr>
                <w:rFonts w:eastAsia="DengXian"/>
              </w:rPr>
              <w:t>NHS</w:t>
            </w:r>
            <w:proofErr w:type="gramEnd"/>
            <w:r>
              <w:rPr>
                <w:rFonts w:eastAsia="DengXian"/>
              </w:rPr>
              <w:t xml:space="preserve"> Hospitals </w:t>
            </w:r>
            <w:r w:rsidRPr="00495699">
              <w:rPr>
                <w:rFonts w:eastAsia="DengXian"/>
              </w:rPr>
              <w:t xml:space="preserve">should regard comments and complaints positively since they assist uncover problems early and prevent them from escalating. People who use </w:t>
            </w:r>
            <w:proofErr w:type="gramStart"/>
            <w:r>
              <w:rPr>
                <w:rFonts w:eastAsia="DengXian"/>
              </w:rPr>
              <w:t xml:space="preserve">their </w:t>
            </w:r>
            <w:r w:rsidRPr="00495699">
              <w:rPr>
                <w:rFonts w:eastAsia="DengXian"/>
              </w:rPr>
              <w:t xml:space="preserve"> service</w:t>
            </w:r>
            <w:proofErr w:type="gramEnd"/>
            <w:r w:rsidRPr="00495699">
              <w:rPr>
                <w:rFonts w:eastAsia="DengXian"/>
              </w:rPr>
              <w:t xml:space="preserve"> and their caregivers should feel comfortable reporting concerns and should be assured that they will receive a timely and suitable response. Poorly managed complaints are likely to have a negative influence on one's reputation. Working in collaboration with service users and caregivers, as well as cultivating a responsive, open attitude, is likely to lessen the need for formal complaints, which may be time-consuming and costly to resolve. The amount of complaints does not always reflect negatively on the service; if individuals feel comfortable criticising and believe they can influence </w:t>
            </w:r>
            <w:proofErr w:type="gramStart"/>
            <w:r w:rsidRPr="00495699">
              <w:rPr>
                <w:rFonts w:eastAsia="DengXian"/>
              </w:rPr>
              <w:t>change,</w:t>
            </w:r>
            <w:proofErr w:type="gramEnd"/>
            <w:r w:rsidRPr="00495699">
              <w:rPr>
                <w:rFonts w:eastAsia="DengXian"/>
              </w:rPr>
              <w:t xml:space="preserve"> the number of complaints may rise.</w:t>
            </w: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tc>
      </w:tr>
      <w:tr w:rsidR="00576CD1" w:rsidRPr="00646CD9" w:rsidTr="0008253F">
        <w:trPr>
          <w:trHeight w:val="1525"/>
        </w:trPr>
        <w:tc>
          <w:tcPr>
            <w:tcW w:w="2009" w:type="dxa"/>
            <w:shd w:val="clear" w:color="auto" w:fill="auto"/>
          </w:tcPr>
          <w:p w:rsidR="00576CD1" w:rsidRPr="00C30D2E" w:rsidRDefault="00576CD1" w:rsidP="0008253F">
            <w:pPr>
              <w:rPr>
                <w:rFonts w:eastAsia="DengXian"/>
                <w:b/>
                <w:bCs/>
                <w:szCs w:val="22"/>
              </w:rPr>
            </w:pPr>
            <w:r w:rsidRPr="00C30D2E">
              <w:rPr>
                <w:rFonts w:eastAsia="DengXian"/>
                <w:b/>
                <w:bCs/>
                <w:szCs w:val="22"/>
              </w:rPr>
              <w:t>What do you plan to accomplish with your project?</w:t>
            </w:r>
          </w:p>
        </w:tc>
        <w:tc>
          <w:tcPr>
            <w:tcW w:w="8713" w:type="dxa"/>
            <w:gridSpan w:val="3"/>
            <w:shd w:val="clear" w:color="auto" w:fill="auto"/>
          </w:tcPr>
          <w:p w:rsidR="00576CD1" w:rsidRPr="00C30D2E" w:rsidRDefault="00576CD1" w:rsidP="0008253F">
            <w:pPr>
              <w:rPr>
                <w:rFonts w:eastAsia="DengXian"/>
                <w:szCs w:val="22"/>
              </w:rPr>
            </w:pPr>
          </w:p>
          <w:p w:rsidR="00576CD1" w:rsidRDefault="00D74611" w:rsidP="00D74611">
            <w:pPr>
              <w:spacing w:line="480" w:lineRule="auto"/>
              <w:rPr>
                <w:shd w:val="clear" w:color="auto" w:fill="FFFFFF"/>
              </w:rPr>
            </w:pPr>
            <w:r>
              <w:rPr>
                <w:shd w:val="clear" w:color="auto" w:fill="FFFFFF"/>
              </w:rPr>
              <w:t>Producing quality customer service requires: care, communication, effort, feedback, knowledge, leadership, organisations, planning, skill, and lots of practice</w:t>
            </w:r>
          </w:p>
          <w:p w:rsidR="007359DC" w:rsidRPr="00C30D2E" w:rsidRDefault="007359DC" w:rsidP="007359DC">
            <w:pPr>
              <w:spacing w:line="480" w:lineRule="auto"/>
              <w:rPr>
                <w:rFonts w:eastAsia="DengXian"/>
                <w:szCs w:val="22"/>
              </w:rPr>
            </w:pPr>
          </w:p>
          <w:p w:rsidR="00D74611" w:rsidRPr="00D74611" w:rsidRDefault="00D74611" w:rsidP="00D74611">
            <w:pPr>
              <w:spacing w:line="480" w:lineRule="auto"/>
              <w:rPr>
                <w:rFonts w:eastAsia="DengXian"/>
                <w:szCs w:val="22"/>
              </w:rPr>
            </w:pPr>
            <w:r w:rsidRPr="00D74611">
              <w:rPr>
                <w:rFonts w:eastAsia="DengXian"/>
                <w:szCs w:val="22"/>
              </w:rPr>
              <w:t>Create a protocol that addresses frequent complaints and specifies processes for recording and resolving them. Provide a list of resolutions that your firm will accept.</w:t>
            </w:r>
          </w:p>
          <w:p w:rsidR="00D74611" w:rsidRPr="00D74611" w:rsidRDefault="00D74611" w:rsidP="00D74611">
            <w:pPr>
              <w:spacing w:line="480" w:lineRule="auto"/>
              <w:rPr>
                <w:rFonts w:eastAsia="DengXian"/>
                <w:szCs w:val="22"/>
              </w:rPr>
            </w:pPr>
          </w:p>
          <w:p w:rsidR="00D74611" w:rsidRPr="00D74611" w:rsidRDefault="00D74611" w:rsidP="00D74611">
            <w:pPr>
              <w:spacing w:line="480" w:lineRule="auto"/>
              <w:rPr>
                <w:rFonts w:eastAsia="DengXian"/>
                <w:szCs w:val="22"/>
              </w:rPr>
            </w:pPr>
            <w:r w:rsidRPr="00D74611">
              <w:rPr>
                <w:rFonts w:eastAsia="DengXian"/>
                <w:szCs w:val="22"/>
              </w:rPr>
              <w:t>Distribute copies of the policy to customer service representatives and arrange a training session to teach them how to respond correctly to complaints. Begin by describing how to record and track complaint calls, emails, and in-person complaints.</w:t>
            </w:r>
          </w:p>
          <w:p w:rsidR="003F1A61" w:rsidRDefault="003F1A61" w:rsidP="003F1A61">
            <w:pPr>
              <w:spacing w:line="480" w:lineRule="auto"/>
              <w:rPr>
                <w:rFonts w:eastAsia="DengXian"/>
              </w:rPr>
            </w:pPr>
            <w:r w:rsidRPr="00495699">
              <w:rPr>
                <w:rFonts w:eastAsia="DengXian"/>
              </w:rPr>
              <w:t>Quality improvement (QI) is defined as "a systematic method to increasing service quality, efficiency, and morale - not simply a problem-solving process in failing portions of the organisation." It is a method of extending progress across organisational or functional borders, allowing for an influence throughout the whole health and social care system'. There are several QI programmes and accreditation schemes available; trusts should select the one that is most suited to their needs. QI programmes are a way of increasing clinical effectiveness and fostering clinical collaboration.</w:t>
            </w:r>
          </w:p>
          <w:p w:rsidR="00D74611" w:rsidRPr="00D74611" w:rsidRDefault="00D74611" w:rsidP="00D74611">
            <w:pPr>
              <w:spacing w:line="480" w:lineRule="auto"/>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tc>
      </w:tr>
      <w:tr w:rsidR="00576CD1" w:rsidRPr="00646CD9" w:rsidTr="0008253F">
        <w:trPr>
          <w:trHeight w:val="1525"/>
        </w:trPr>
        <w:tc>
          <w:tcPr>
            <w:tcW w:w="2009" w:type="dxa"/>
            <w:shd w:val="clear" w:color="auto" w:fill="auto"/>
            <w:hideMark/>
          </w:tcPr>
          <w:p w:rsidR="00576CD1" w:rsidRPr="00C30D2E" w:rsidRDefault="00576CD1" w:rsidP="0008253F">
            <w:pPr>
              <w:rPr>
                <w:rFonts w:eastAsia="DengXian"/>
                <w:b/>
                <w:bCs/>
                <w:szCs w:val="22"/>
              </w:rPr>
            </w:pPr>
            <w:r w:rsidRPr="00C30D2E">
              <w:rPr>
                <w:rFonts w:eastAsia="DengXian"/>
                <w:b/>
                <w:bCs/>
                <w:szCs w:val="22"/>
              </w:rPr>
              <w:lastRenderedPageBreak/>
              <w:t>What research methodology will you use and why?</w:t>
            </w:r>
          </w:p>
        </w:tc>
        <w:tc>
          <w:tcPr>
            <w:tcW w:w="8713" w:type="dxa"/>
            <w:gridSpan w:val="3"/>
            <w:shd w:val="clear" w:color="auto" w:fill="auto"/>
            <w:hideMark/>
          </w:tcPr>
          <w:p w:rsidR="00576CD1" w:rsidRPr="00C30D2E" w:rsidRDefault="00576CD1" w:rsidP="0008253F">
            <w:pPr>
              <w:rPr>
                <w:rFonts w:eastAsia="DengXian"/>
                <w:szCs w:val="22"/>
              </w:rPr>
            </w:pPr>
            <w:r w:rsidRPr="00C30D2E">
              <w:rPr>
                <w:rFonts w:eastAsia="DengXian"/>
                <w:szCs w:val="22"/>
              </w:rPr>
              <w:t> </w:t>
            </w:r>
          </w:p>
          <w:p w:rsidR="00576CD1" w:rsidRPr="00C30D2E" w:rsidRDefault="00576CD1" w:rsidP="0008253F">
            <w:pPr>
              <w:rPr>
                <w:rFonts w:eastAsia="DengXian"/>
                <w:szCs w:val="22"/>
              </w:rPr>
            </w:pPr>
          </w:p>
          <w:p w:rsidR="007359DC" w:rsidRPr="007359DC" w:rsidRDefault="007359DC" w:rsidP="007359DC">
            <w:pPr>
              <w:spacing w:line="480" w:lineRule="auto"/>
              <w:rPr>
                <w:rFonts w:eastAsia="DengXian"/>
              </w:rPr>
            </w:pPr>
            <w:r w:rsidRPr="007359DC">
              <w:rPr>
                <w:rFonts w:eastAsia="DengXian"/>
              </w:rPr>
              <w:t>This research</w:t>
            </w:r>
            <w:r>
              <w:rPr>
                <w:rFonts w:eastAsia="DengXian"/>
              </w:rPr>
              <w:t xml:space="preserve"> will</w:t>
            </w:r>
            <w:r w:rsidRPr="007359DC">
              <w:rPr>
                <w:rFonts w:eastAsia="DengXian"/>
              </w:rPr>
              <w:t xml:space="preserve"> examine the implementation of patient safety programmes using ideas from institutional theory within a realist analytic framework. It is intended to fill gaps in methodological, conceptual, and empirical understanding on the impact of context on local patient safety programme implementation. Our goal is to determine which contextual aspects matter - how, why, and for whom - so that future patient safety improvement procedures and results may be improved. The research has five key goals:</w:t>
            </w:r>
          </w:p>
          <w:p w:rsidR="007359DC" w:rsidRPr="007359DC" w:rsidRDefault="007359DC" w:rsidP="007359DC">
            <w:pPr>
              <w:spacing w:line="480" w:lineRule="auto"/>
              <w:rPr>
                <w:rFonts w:eastAsia="DengXian"/>
              </w:rPr>
            </w:pPr>
            <w:r w:rsidRPr="007359DC">
              <w:rPr>
                <w:rFonts w:eastAsia="DengXian"/>
              </w:rPr>
              <w:t xml:space="preserve">1. to identify and analyse organisational elements (for example, </w:t>
            </w:r>
            <w:r w:rsidRPr="007359DC">
              <w:rPr>
                <w:rFonts w:eastAsia="DengXian"/>
              </w:rPr>
              <w:lastRenderedPageBreak/>
              <w:t>structure, culture, and management goals) that are relevant to the health outcomes of hospital patient safety initiatives</w:t>
            </w:r>
          </w:p>
          <w:p w:rsidR="00576CD1" w:rsidRDefault="007359DC" w:rsidP="007359DC">
            <w:pPr>
              <w:spacing w:line="480" w:lineRule="auto"/>
              <w:rPr>
                <w:rFonts w:eastAsia="DengXian"/>
              </w:rPr>
            </w:pPr>
            <w:r w:rsidRPr="007359DC">
              <w:rPr>
                <w:rFonts w:eastAsia="DengXian"/>
              </w:rPr>
              <w:t xml:space="preserve">2. </w:t>
            </w:r>
            <w:proofErr w:type="gramStart"/>
            <w:r w:rsidRPr="007359DC">
              <w:rPr>
                <w:rFonts w:eastAsia="DengXian"/>
              </w:rPr>
              <w:t>to</w:t>
            </w:r>
            <w:proofErr w:type="gramEnd"/>
            <w:r w:rsidRPr="007359DC">
              <w:rPr>
                <w:rFonts w:eastAsia="DengXian"/>
              </w:rPr>
              <w:t xml:space="preserve"> discover and analyse the contextual factors that interact with organisational structures, with a focus on the belief systems of health-care professionals.</w:t>
            </w:r>
          </w:p>
          <w:p w:rsidR="007359DC" w:rsidRPr="007359DC" w:rsidRDefault="007359DC" w:rsidP="007359DC">
            <w:pPr>
              <w:spacing w:line="480" w:lineRule="auto"/>
              <w:rPr>
                <w:rFonts w:eastAsia="DengXian"/>
              </w:rPr>
            </w:pPr>
            <w:r w:rsidRPr="007359DC">
              <w:rPr>
                <w:rFonts w:eastAsia="DengXian"/>
              </w:rPr>
              <w:t xml:space="preserve">3. </w:t>
            </w:r>
            <w:proofErr w:type="gramStart"/>
            <w:r w:rsidRPr="007359DC">
              <w:rPr>
                <w:rFonts w:eastAsia="DengXian"/>
              </w:rPr>
              <w:t>to</w:t>
            </w:r>
            <w:proofErr w:type="gramEnd"/>
            <w:r w:rsidRPr="007359DC">
              <w:rPr>
                <w:rFonts w:eastAsia="DengXian"/>
              </w:rPr>
              <w:t xml:space="preserve"> create and evaluate hypotheses on the links between organisational characteristics, processes, and health outcomes of hospital patient safety measures.</w:t>
            </w:r>
          </w:p>
          <w:p w:rsidR="007359DC" w:rsidRPr="007359DC" w:rsidRDefault="007359DC" w:rsidP="007359DC">
            <w:pPr>
              <w:spacing w:line="480" w:lineRule="auto"/>
              <w:rPr>
                <w:rFonts w:eastAsia="DengXian"/>
              </w:rPr>
            </w:pPr>
          </w:p>
          <w:p w:rsidR="007359DC" w:rsidRPr="007359DC" w:rsidRDefault="007359DC" w:rsidP="007359DC">
            <w:pPr>
              <w:spacing w:line="480" w:lineRule="auto"/>
              <w:rPr>
                <w:rFonts w:eastAsia="DengXian"/>
              </w:rPr>
            </w:pPr>
            <w:r w:rsidRPr="007359DC">
              <w:rPr>
                <w:rFonts w:eastAsia="DengXian"/>
              </w:rPr>
              <w:t>4. to develop a theoretically informed and empirically supported model of which organisational elements are important,</w:t>
            </w:r>
            <w:r>
              <w:rPr>
                <w:rFonts w:eastAsia="DengXian"/>
              </w:rPr>
              <w:t xml:space="preserve"> </w:t>
            </w:r>
            <w:r w:rsidRPr="007359DC">
              <w:rPr>
                <w:rFonts w:eastAsia="DengXian"/>
              </w:rPr>
              <w:t>how and why they are important</w:t>
            </w:r>
          </w:p>
          <w:p w:rsidR="007359DC" w:rsidRPr="007359DC" w:rsidRDefault="007359DC" w:rsidP="007359DC">
            <w:pPr>
              <w:spacing w:line="480" w:lineRule="auto"/>
              <w:rPr>
                <w:rFonts w:eastAsia="DengXian"/>
              </w:rPr>
            </w:pPr>
          </w:p>
          <w:p w:rsidR="007359DC" w:rsidRPr="00C30D2E" w:rsidRDefault="007359DC" w:rsidP="007359DC">
            <w:pPr>
              <w:spacing w:line="480" w:lineRule="auto"/>
              <w:rPr>
                <w:rFonts w:eastAsia="DengXian"/>
              </w:rPr>
            </w:pPr>
            <w:r w:rsidRPr="007359DC">
              <w:rPr>
                <w:rFonts w:eastAsia="DengXian"/>
              </w:rPr>
              <w:t>5. to develop and communicate lessons for a wide range of stakeholders involved in patient safety</w:t>
            </w:r>
            <w:r>
              <w:rPr>
                <w:rFonts w:eastAsia="DengXian"/>
              </w:rPr>
              <w:t xml:space="preserve"> </w:t>
            </w:r>
            <w:r w:rsidRPr="007359DC">
              <w:rPr>
                <w:rFonts w:eastAsia="DengXian"/>
              </w:rPr>
              <w:t>policy and administration</w:t>
            </w:r>
          </w:p>
          <w:p w:rsidR="00576CD1" w:rsidRPr="00C30D2E" w:rsidRDefault="00576CD1" w:rsidP="0008253F">
            <w:pPr>
              <w:rPr>
                <w:rFonts w:eastAsia="DengXian"/>
                <w:szCs w:val="22"/>
              </w:rPr>
            </w:pPr>
          </w:p>
          <w:p w:rsidR="007359DC" w:rsidRPr="007359DC" w:rsidRDefault="007359DC" w:rsidP="007359DC">
            <w:pPr>
              <w:spacing w:line="480" w:lineRule="auto"/>
              <w:rPr>
                <w:rFonts w:eastAsia="DengXian"/>
              </w:rPr>
            </w:pPr>
            <w:r>
              <w:rPr>
                <w:rFonts w:eastAsia="DengXian"/>
              </w:rPr>
              <w:t>This study will</w:t>
            </w:r>
            <w:r w:rsidRPr="007359DC">
              <w:rPr>
                <w:rFonts w:eastAsia="DengXian"/>
              </w:rPr>
              <w:t xml:space="preserve"> produced a variety of elements that may inform the area of patient safety research as one of the first to use realism philosophy of social science throughout conception, design, fieldwork, analysis, and writing. Unlike the bulk of health care research studies, this one has taken realist ontology (theories of being) and epistemology seriously and explained them (theories of knowledge).</w:t>
            </w:r>
          </w:p>
          <w:p w:rsidR="00576CD1" w:rsidRPr="00C30D2E" w:rsidRDefault="007359DC" w:rsidP="007359DC">
            <w:pPr>
              <w:spacing w:line="480" w:lineRule="auto"/>
              <w:rPr>
                <w:rFonts w:eastAsia="DengXian"/>
              </w:rPr>
            </w:pPr>
            <w:r w:rsidRPr="007359DC">
              <w:rPr>
                <w:rFonts w:eastAsia="DengXian"/>
              </w:rPr>
              <w:t>These underpinnings influenced the design, conduct, and reporting of our study. Furthermore, our examination of ontological depth aided in the conceptualization of contextual strata, as well as the discovery and explanation of the underlying mechanisms that affect structure, agency, social interactions, and subsequent behaviours.</w:t>
            </w:r>
          </w:p>
          <w:p w:rsidR="00576CD1" w:rsidRPr="00C30D2E" w:rsidRDefault="00576CD1" w:rsidP="007359DC">
            <w:pPr>
              <w:spacing w:line="480" w:lineRule="auto"/>
              <w:rPr>
                <w:rFonts w:eastAsia="DengXian"/>
              </w:rPr>
            </w:pPr>
          </w:p>
          <w:p w:rsidR="00576CD1" w:rsidRPr="00C30D2E" w:rsidRDefault="00576CD1" w:rsidP="007359DC">
            <w:pPr>
              <w:spacing w:line="480" w:lineRule="auto"/>
              <w:rPr>
                <w:rFonts w:eastAsia="DengXian"/>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tc>
      </w:tr>
      <w:tr w:rsidR="00576CD1" w:rsidRPr="00646CD9" w:rsidTr="0008253F">
        <w:trPr>
          <w:trHeight w:val="1525"/>
        </w:trPr>
        <w:tc>
          <w:tcPr>
            <w:tcW w:w="2009" w:type="dxa"/>
            <w:shd w:val="clear" w:color="auto" w:fill="auto"/>
            <w:hideMark/>
          </w:tcPr>
          <w:p w:rsidR="00576CD1" w:rsidRPr="00C30D2E" w:rsidRDefault="00576CD1" w:rsidP="0008253F">
            <w:pPr>
              <w:rPr>
                <w:rFonts w:eastAsia="DengXian"/>
                <w:b/>
                <w:bCs/>
                <w:szCs w:val="22"/>
              </w:rPr>
            </w:pPr>
            <w:r w:rsidRPr="00C30D2E">
              <w:rPr>
                <w:rFonts w:eastAsia="DengXian"/>
                <w:b/>
                <w:bCs/>
                <w:szCs w:val="22"/>
              </w:rPr>
              <w:lastRenderedPageBreak/>
              <w:t>FEEDBACK from the lecturer</w:t>
            </w:r>
          </w:p>
        </w:tc>
        <w:tc>
          <w:tcPr>
            <w:tcW w:w="8713" w:type="dxa"/>
            <w:gridSpan w:val="3"/>
            <w:shd w:val="clear" w:color="auto" w:fill="auto"/>
            <w:hideMark/>
          </w:tcPr>
          <w:p w:rsidR="00576CD1" w:rsidRPr="00C30D2E" w:rsidRDefault="00576CD1" w:rsidP="0008253F">
            <w:pPr>
              <w:rPr>
                <w:rFonts w:eastAsia="DengXian"/>
                <w:szCs w:val="22"/>
              </w:rPr>
            </w:pPr>
            <w:r w:rsidRPr="00C30D2E">
              <w:rPr>
                <w:rFonts w:eastAsia="DengXian"/>
                <w:szCs w:val="22"/>
              </w:rPr>
              <w:t> </w:t>
            </w: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p w:rsidR="00576CD1" w:rsidRPr="00C30D2E" w:rsidRDefault="00576CD1" w:rsidP="0008253F">
            <w:pPr>
              <w:rPr>
                <w:rFonts w:eastAsia="DengXian"/>
                <w:szCs w:val="22"/>
              </w:rPr>
            </w:pPr>
          </w:p>
        </w:tc>
      </w:tr>
      <w:tr w:rsidR="00576CD1" w:rsidRPr="00646CD9" w:rsidTr="0008253F">
        <w:trPr>
          <w:trHeight w:val="450"/>
        </w:trPr>
        <w:tc>
          <w:tcPr>
            <w:tcW w:w="8330" w:type="dxa"/>
            <w:gridSpan w:val="3"/>
            <w:shd w:val="clear" w:color="auto" w:fill="auto"/>
            <w:hideMark/>
          </w:tcPr>
          <w:p w:rsidR="00576CD1" w:rsidRPr="00C30D2E" w:rsidRDefault="00576CD1" w:rsidP="0008253F">
            <w:pPr>
              <w:jc w:val="left"/>
              <w:rPr>
                <w:rFonts w:eastAsia="DengXian"/>
                <w:b/>
                <w:bCs/>
                <w:szCs w:val="22"/>
              </w:rPr>
            </w:pPr>
            <w:r w:rsidRPr="00C30D2E">
              <w:rPr>
                <w:rFonts w:eastAsia="DengXian"/>
                <w:b/>
                <w:bCs/>
                <w:szCs w:val="22"/>
              </w:rPr>
              <w:t xml:space="preserve">SUBMISSION DATE via </w:t>
            </w:r>
            <w:proofErr w:type="spellStart"/>
            <w:r w:rsidRPr="00C30D2E">
              <w:rPr>
                <w:rFonts w:eastAsia="DengXian"/>
                <w:b/>
                <w:bCs/>
                <w:szCs w:val="22"/>
              </w:rPr>
              <w:t>Turnitin</w:t>
            </w:r>
            <w:proofErr w:type="spellEnd"/>
            <w:r w:rsidRPr="00C30D2E">
              <w:rPr>
                <w:rFonts w:eastAsia="DengXian"/>
                <w:b/>
                <w:bCs/>
                <w:szCs w:val="22"/>
              </w:rPr>
              <w:t>, by midnight on the                                DRAFT</w:t>
            </w:r>
          </w:p>
          <w:p w:rsidR="00576CD1" w:rsidRPr="00C30D2E" w:rsidRDefault="00576CD1" w:rsidP="0008253F">
            <w:pPr>
              <w:jc w:val="left"/>
              <w:rPr>
                <w:rFonts w:eastAsia="DengXian"/>
                <w:b/>
                <w:bCs/>
                <w:szCs w:val="22"/>
              </w:rPr>
            </w:pPr>
            <w:r w:rsidRPr="00C30D2E">
              <w:rPr>
                <w:rFonts w:eastAsia="DengXian"/>
                <w:b/>
                <w:bCs/>
                <w:szCs w:val="22"/>
              </w:rPr>
              <w:t xml:space="preserve">                                                                                                                        FINAL</w:t>
            </w:r>
          </w:p>
        </w:tc>
        <w:tc>
          <w:tcPr>
            <w:tcW w:w="2392" w:type="dxa"/>
            <w:shd w:val="clear" w:color="auto" w:fill="auto"/>
            <w:hideMark/>
          </w:tcPr>
          <w:p w:rsidR="00576CD1" w:rsidRPr="00C30D2E" w:rsidRDefault="00576CD1" w:rsidP="0008253F">
            <w:pPr>
              <w:rPr>
                <w:rFonts w:eastAsia="DengXian"/>
                <w:szCs w:val="22"/>
              </w:rPr>
            </w:pPr>
            <w:r w:rsidRPr="00C30D2E">
              <w:rPr>
                <w:rFonts w:eastAsia="DengXian"/>
                <w:szCs w:val="22"/>
              </w:rPr>
              <w:t> 18 September 2022</w:t>
            </w:r>
          </w:p>
          <w:p w:rsidR="00576CD1" w:rsidRPr="00C30D2E" w:rsidRDefault="00576CD1" w:rsidP="0008253F">
            <w:pPr>
              <w:rPr>
                <w:rFonts w:eastAsia="DengXian"/>
                <w:szCs w:val="22"/>
              </w:rPr>
            </w:pPr>
            <w:r w:rsidRPr="00C30D2E">
              <w:rPr>
                <w:rFonts w:eastAsia="DengXian"/>
                <w:szCs w:val="22"/>
              </w:rPr>
              <w:t xml:space="preserve"> 22 September 2022</w:t>
            </w:r>
          </w:p>
        </w:tc>
      </w:tr>
      <w:tr w:rsidR="00576CD1" w:rsidRPr="00646CD9" w:rsidTr="0008253F">
        <w:trPr>
          <w:trHeight w:val="672"/>
        </w:trPr>
        <w:tc>
          <w:tcPr>
            <w:tcW w:w="2009" w:type="dxa"/>
            <w:shd w:val="clear" w:color="auto" w:fill="auto"/>
            <w:hideMark/>
          </w:tcPr>
          <w:p w:rsidR="00576CD1" w:rsidRPr="00C30D2E" w:rsidRDefault="00576CD1" w:rsidP="0008253F">
            <w:pPr>
              <w:rPr>
                <w:rFonts w:eastAsia="DengXian"/>
                <w:b/>
                <w:bCs/>
                <w:szCs w:val="22"/>
              </w:rPr>
            </w:pPr>
            <w:r w:rsidRPr="00C30D2E">
              <w:rPr>
                <w:rFonts w:eastAsia="DengXian"/>
                <w:b/>
                <w:bCs/>
                <w:szCs w:val="22"/>
              </w:rPr>
              <w:t>Lecturer name &amp; signature</w:t>
            </w:r>
          </w:p>
        </w:tc>
        <w:tc>
          <w:tcPr>
            <w:tcW w:w="5329" w:type="dxa"/>
            <w:shd w:val="clear" w:color="auto" w:fill="auto"/>
            <w:hideMark/>
          </w:tcPr>
          <w:p w:rsidR="00576CD1" w:rsidRPr="00C30D2E" w:rsidRDefault="00576CD1" w:rsidP="0008253F">
            <w:pPr>
              <w:rPr>
                <w:rFonts w:eastAsia="DengXian"/>
                <w:szCs w:val="22"/>
              </w:rPr>
            </w:pPr>
            <w:r w:rsidRPr="00C30D2E">
              <w:rPr>
                <w:rFonts w:eastAsia="DengXian"/>
                <w:szCs w:val="22"/>
              </w:rPr>
              <w:t> </w:t>
            </w:r>
          </w:p>
        </w:tc>
        <w:tc>
          <w:tcPr>
            <w:tcW w:w="992" w:type="dxa"/>
            <w:shd w:val="clear" w:color="auto" w:fill="auto"/>
            <w:hideMark/>
          </w:tcPr>
          <w:p w:rsidR="00576CD1" w:rsidRPr="00C30D2E" w:rsidRDefault="00576CD1" w:rsidP="0008253F">
            <w:pPr>
              <w:rPr>
                <w:rFonts w:eastAsia="DengXian"/>
                <w:b/>
                <w:bCs/>
                <w:szCs w:val="22"/>
              </w:rPr>
            </w:pPr>
            <w:r w:rsidRPr="00C30D2E">
              <w:rPr>
                <w:rFonts w:eastAsia="DengXian"/>
                <w:b/>
                <w:bCs/>
                <w:szCs w:val="22"/>
              </w:rPr>
              <w:t xml:space="preserve">    Date </w:t>
            </w:r>
          </w:p>
        </w:tc>
        <w:tc>
          <w:tcPr>
            <w:tcW w:w="2392" w:type="dxa"/>
            <w:shd w:val="clear" w:color="auto" w:fill="auto"/>
            <w:hideMark/>
          </w:tcPr>
          <w:p w:rsidR="00576CD1" w:rsidRPr="00C30D2E" w:rsidRDefault="00576CD1" w:rsidP="0008253F">
            <w:pPr>
              <w:rPr>
                <w:rFonts w:eastAsia="DengXian"/>
                <w:szCs w:val="22"/>
              </w:rPr>
            </w:pPr>
            <w:r w:rsidRPr="00C30D2E">
              <w:rPr>
                <w:rFonts w:eastAsia="DengXian"/>
                <w:szCs w:val="22"/>
              </w:rPr>
              <w:t> </w:t>
            </w:r>
          </w:p>
        </w:tc>
      </w:tr>
    </w:tbl>
    <w:p w:rsidR="007B420D" w:rsidRDefault="003F1A61"/>
    <w:sectPr w:rsidR="007B420D" w:rsidSect="00D373C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76CD1"/>
    <w:rsid w:val="003F1A61"/>
    <w:rsid w:val="00495699"/>
    <w:rsid w:val="00576CD1"/>
    <w:rsid w:val="007359DC"/>
    <w:rsid w:val="00D373C1"/>
    <w:rsid w:val="00D63CFB"/>
    <w:rsid w:val="00D74611"/>
    <w:rsid w:val="00EB137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6CD1"/>
    <w:pPr>
      <w:spacing w:after="0" w:line="240" w:lineRule="auto"/>
      <w:jc w:val="both"/>
    </w:pPr>
    <w:rPr>
      <w:rFonts w:ascii="Arial" w:eastAsia="Times New Roman" w:hAnsi="Arial" w:cs="Times New Roman"/>
      <w:szCs w:val="20"/>
    </w:rPr>
  </w:style>
  <w:style w:type="paragraph" w:styleId="Heading1">
    <w:name w:val="heading 1"/>
    <w:basedOn w:val="Normal"/>
    <w:link w:val="Heading1Char"/>
    <w:uiPriority w:val="9"/>
    <w:qFormat/>
    <w:rsid w:val="00495699"/>
    <w:pPr>
      <w:spacing w:before="100" w:beforeAutospacing="1" w:after="100" w:afterAutospacing="1"/>
      <w:jc w:val="left"/>
      <w:outlineLvl w:val="0"/>
    </w:pPr>
    <w:rPr>
      <w:rFonts w:ascii="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699"/>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2103721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5</Pages>
  <Words>928</Words>
  <Characters>5291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2022-10-23T17:31:00Z</dcterms:created>
  <dcterms:modified xsi:type="dcterms:W3CDTF">2022-10-23T19:05:00Z</dcterms:modified>
</cp:coreProperties>
</file>