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24E1A" w14:textId="555F831C" w:rsidR="008319C2" w:rsidRPr="00EB72EF" w:rsidRDefault="008319C2">
      <w:pPr>
        <w:rPr>
          <w:u w:val="single"/>
        </w:rPr>
      </w:pPr>
      <w:r w:rsidRPr="00EB72EF">
        <w:rPr>
          <w:u w:val="single"/>
        </w:rPr>
        <w:t xml:space="preserve">PC 2315 CALLUM LEE HIGGINS </w:t>
      </w:r>
    </w:p>
    <w:p w14:paraId="4C35B54B" w14:textId="29551253" w:rsidR="008319C2" w:rsidRPr="00EB72EF" w:rsidRDefault="008319C2">
      <w:pPr>
        <w:rPr>
          <w:u w:val="single"/>
        </w:rPr>
      </w:pPr>
      <w:r w:rsidRPr="00EB72EF">
        <w:rPr>
          <w:u w:val="single"/>
        </w:rPr>
        <w:t>STUDENT NUMBER:2029651</w:t>
      </w:r>
    </w:p>
    <w:p w14:paraId="3FACBBF1" w14:textId="599AEA5E" w:rsidR="008319C2" w:rsidRPr="00EB72EF" w:rsidRDefault="008319C2">
      <w:pPr>
        <w:rPr>
          <w:u w:val="single"/>
        </w:rPr>
      </w:pPr>
      <w:r w:rsidRPr="00EB72EF">
        <w:rPr>
          <w:u w:val="single"/>
        </w:rPr>
        <w:t>EXAMINATION 2</w:t>
      </w:r>
    </w:p>
    <w:p w14:paraId="271DF510" w14:textId="700DE9CB" w:rsidR="008319C2" w:rsidRPr="00EB72EF" w:rsidRDefault="008319C2">
      <w:pPr>
        <w:rPr>
          <w:u w:val="single"/>
        </w:rPr>
      </w:pPr>
      <w:r w:rsidRPr="00EB72EF">
        <w:rPr>
          <w:u w:val="single"/>
        </w:rPr>
        <w:t>23.08.2021</w:t>
      </w:r>
    </w:p>
    <w:p w14:paraId="60CF0602" w14:textId="01265EE9" w:rsidR="008319C2" w:rsidRDefault="008319C2"/>
    <w:p w14:paraId="3813BE80" w14:textId="1B86BE87" w:rsidR="008319C2" w:rsidRDefault="008319C2">
      <w:r>
        <w:t>1:</w:t>
      </w:r>
      <w:r w:rsidR="008F523A">
        <w:t xml:space="preserve">  </w:t>
      </w:r>
      <w:r w:rsidR="00DA6D38">
        <w:t xml:space="preserve">A </w:t>
      </w:r>
      <w:r w:rsidR="00826D98">
        <w:t>C</w:t>
      </w:r>
      <w:r w:rsidR="00DA6D38">
        <w:t xml:space="preserve">onstable or Traffic </w:t>
      </w:r>
      <w:r w:rsidR="00826D98">
        <w:t>O</w:t>
      </w:r>
      <w:r w:rsidR="00DA6D38">
        <w:t xml:space="preserve">fficer in uniform may stop any </w:t>
      </w:r>
      <w:r w:rsidR="00820D9D">
        <w:t xml:space="preserve">mechanically propelled </w:t>
      </w:r>
      <w:r w:rsidR="00DA6D38">
        <w:t xml:space="preserve">vehicle on a public road or a designated public place if he suspects that the vehicle has committed an offence. </w:t>
      </w:r>
    </w:p>
    <w:p w14:paraId="59EE9747" w14:textId="4F4D8610" w:rsidR="00DA6D38" w:rsidRDefault="00DA6D38">
      <w:r>
        <w:t xml:space="preserve">A Constable may stop any cyclist whilst riding on a public road if they suspect that the rider is committing an offence. </w:t>
      </w:r>
    </w:p>
    <w:p w14:paraId="4EB6159A" w14:textId="3A679EBF" w:rsidR="008319C2" w:rsidRDefault="008319C2"/>
    <w:p w14:paraId="3441CB25" w14:textId="5B1B2866" w:rsidR="008319C2" w:rsidRDefault="008319C2"/>
    <w:p w14:paraId="3BE9C8B7" w14:textId="18FCF5FE" w:rsidR="008319C2" w:rsidRDefault="008319C2">
      <w:r>
        <w:t>2:</w:t>
      </w:r>
      <w:r w:rsidR="005A102B">
        <w:t xml:space="preserve"> This power grants a Constable to require a preliminary breath test from the driver of a m</w:t>
      </w:r>
      <w:r w:rsidR="00994104">
        <w:t>echanically</w:t>
      </w:r>
      <w:r w:rsidR="005A102B">
        <w:t xml:space="preserve"> </w:t>
      </w:r>
      <w:r w:rsidR="00994104">
        <w:t>propelled vehicle</w:t>
      </w:r>
      <w:r w:rsidR="005A102B">
        <w:t xml:space="preserve"> where the Constable reasonably suspects that the driver has any alcohol or drugs in their body</w:t>
      </w:r>
      <w:r w:rsidR="003B0070">
        <w:t xml:space="preserve"> at the time of operating a mechanically propelled vehicle</w:t>
      </w:r>
      <w:r w:rsidR="00237CC4">
        <w:t xml:space="preserve"> on a public road. </w:t>
      </w:r>
    </w:p>
    <w:p w14:paraId="2309CB84" w14:textId="49D15BC6" w:rsidR="008319C2" w:rsidRDefault="008319C2"/>
    <w:p w14:paraId="7FBA8614" w14:textId="31B6B496" w:rsidR="008319C2" w:rsidRDefault="008319C2"/>
    <w:p w14:paraId="493ABA21" w14:textId="6D036372" w:rsidR="008319C2" w:rsidRDefault="008319C2"/>
    <w:p w14:paraId="7DCC34F8" w14:textId="0D8914A8" w:rsidR="00421CAB" w:rsidRDefault="008319C2">
      <w:r>
        <w:t>3:</w:t>
      </w:r>
      <w:r w:rsidR="00863E34">
        <w:t xml:space="preserve"> </w:t>
      </w:r>
      <w:r w:rsidR="00421CAB">
        <w:t xml:space="preserve"> Section 5 Road Traffic Act 1988</w:t>
      </w:r>
    </w:p>
    <w:p w14:paraId="360AF5FD" w14:textId="4E368C2F" w:rsidR="008319C2" w:rsidRDefault="00863E34">
      <w:r>
        <w:t>A person commits an offence where they operate a mechanically propelled vehicle on a public road or other place to which the publ</w:t>
      </w:r>
      <w:r w:rsidR="006D6FD9">
        <w:t>ic has access whilst under the influence of drink or drugs</w:t>
      </w:r>
      <w:r w:rsidR="00FE32E5">
        <w:t>, and the proportion of it on their breath or in their blood or urine would exceed the</w:t>
      </w:r>
      <w:r w:rsidR="00CA0FE4">
        <w:t xml:space="preserve"> prescribed</w:t>
      </w:r>
      <w:r w:rsidR="00FE32E5">
        <w:t xml:space="preserve"> limit. </w:t>
      </w:r>
    </w:p>
    <w:p w14:paraId="15BB6C76" w14:textId="523C94E7" w:rsidR="008319C2" w:rsidRDefault="008319C2"/>
    <w:p w14:paraId="792937EF" w14:textId="3D53B9BF" w:rsidR="008319C2" w:rsidRDefault="008319C2"/>
    <w:p w14:paraId="4961DE22" w14:textId="77777777" w:rsidR="005F7C20" w:rsidRDefault="008319C2" w:rsidP="006B021C">
      <w:r>
        <w:t>4:</w:t>
      </w:r>
      <w:r w:rsidR="00272224">
        <w:t xml:space="preserve"> </w:t>
      </w:r>
    </w:p>
    <w:p w14:paraId="500999D8" w14:textId="28AE7F99" w:rsidR="008319C2" w:rsidRDefault="00272224" w:rsidP="00B87681">
      <w:pPr>
        <w:pStyle w:val="ListParagraph"/>
        <w:numPr>
          <w:ilvl w:val="0"/>
          <w:numId w:val="6"/>
        </w:numPr>
      </w:pPr>
      <w:r>
        <w:t>Contacting emergency services whilst driving</w:t>
      </w:r>
      <w:r w:rsidR="00F25883">
        <w:t>.</w:t>
      </w:r>
    </w:p>
    <w:p w14:paraId="195B24EC" w14:textId="76D01596" w:rsidR="00272224" w:rsidRDefault="00272224" w:rsidP="00B87681">
      <w:pPr>
        <w:pStyle w:val="ListParagraph"/>
        <w:numPr>
          <w:ilvl w:val="0"/>
          <w:numId w:val="6"/>
        </w:numPr>
      </w:pPr>
      <w:r>
        <w:t xml:space="preserve">Using </w:t>
      </w:r>
      <w:r w:rsidR="0065630C">
        <w:t>the</w:t>
      </w:r>
      <w:r>
        <w:t xml:space="preserve"> radio volume adjustment</w:t>
      </w:r>
      <w:r w:rsidR="0065630C">
        <w:t xml:space="preserve"> knob</w:t>
      </w:r>
      <w:r w:rsidR="00824D01">
        <w:t>.</w:t>
      </w:r>
    </w:p>
    <w:p w14:paraId="567AE64D" w14:textId="30286C9E" w:rsidR="00B87681" w:rsidRDefault="00B87681" w:rsidP="00B87681">
      <w:pPr>
        <w:pStyle w:val="ListParagraph"/>
        <w:numPr>
          <w:ilvl w:val="0"/>
          <w:numId w:val="6"/>
        </w:numPr>
      </w:pPr>
      <w:r>
        <w:t xml:space="preserve">Where the driver </w:t>
      </w:r>
      <w:r w:rsidR="00F562DD">
        <w:t xml:space="preserve">or passenger </w:t>
      </w:r>
      <w:r>
        <w:t xml:space="preserve">was suffering a medical episode at the time. </w:t>
      </w:r>
    </w:p>
    <w:p w14:paraId="19DBBB73" w14:textId="527E9851" w:rsidR="000836D1" w:rsidRDefault="000836D1" w:rsidP="00B87681">
      <w:pPr>
        <w:pStyle w:val="ListParagraph"/>
        <w:numPr>
          <w:ilvl w:val="0"/>
          <w:numId w:val="6"/>
        </w:numPr>
      </w:pPr>
      <w:r>
        <w:t xml:space="preserve">The steering on the vehicle was defective </w:t>
      </w:r>
      <w:bookmarkStart w:id="0" w:name="_GoBack"/>
      <w:bookmarkEnd w:id="0"/>
    </w:p>
    <w:p w14:paraId="40A162C7" w14:textId="77777777" w:rsidR="00272224" w:rsidRDefault="00272224"/>
    <w:p w14:paraId="506A01E6" w14:textId="0DD7A315" w:rsidR="008319C2" w:rsidRDefault="008319C2"/>
    <w:p w14:paraId="24981DE5" w14:textId="7ABF95AE" w:rsidR="008319C2" w:rsidRDefault="008319C2"/>
    <w:p w14:paraId="52898A38" w14:textId="77777777" w:rsidR="008B5CB2" w:rsidRDefault="008B5CB2"/>
    <w:p w14:paraId="677A2145" w14:textId="77777777" w:rsidR="008B5CB2" w:rsidRDefault="008B5CB2"/>
    <w:p w14:paraId="7049E8E2" w14:textId="77777777" w:rsidR="008B5CB2" w:rsidRDefault="008B5CB2"/>
    <w:p w14:paraId="0B71FD83" w14:textId="535B4A9A" w:rsidR="008319C2" w:rsidRDefault="008319C2">
      <w:r>
        <w:t>5:</w:t>
      </w:r>
      <w:r w:rsidR="003347C0">
        <w:t xml:space="preserve"> A Constable may seize any motor vehicle on a public road where they reasonably suspect that:</w:t>
      </w:r>
    </w:p>
    <w:p w14:paraId="4013BCB2" w14:textId="6E0D6836" w:rsidR="003347C0" w:rsidRDefault="003347C0" w:rsidP="00D54AE5">
      <w:pPr>
        <w:pStyle w:val="ListParagraph"/>
        <w:numPr>
          <w:ilvl w:val="0"/>
          <w:numId w:val="1"/>
        </w:numPr>
      </w:pPr>
      <w:r>
        <w:t>The vehicle has or is being driven without insurance.</w:t>
      </w:r>
    </w:p>
    <w:p w14:paraId="23718BFE" w14:textId="1363DB40" w:rsidR="003347C0" w:rsidRDefault="003347C0" w:rsidP="00D54AE5">
      <w:pPr>
        <w:pStyle w:val="ListParagraph"/>
        <w:numPr>
          <w:ilvl w:val="0"/>
          <w:numId w:val="1"/>
        </w:numPr>
      </w:pPr>
      <w:r>
        <w:t xml:space="preserve">The vehicle has previously failed to stop </w:t>
      </w:r>
    </w:p>
    <w:p w14:paraId="78DEF4FF" w14:textId="1208F5D9" w:rsidR="003347C0" w:rsidRDefault="003347C0" w:rsidP="00D54AE5">
      <w:pPr>
        <w:pStyle w:val="ListParagraph"/>
        <w:numPr>
          <w:ilvl w:val="0"/>
          <w:numId w:val="1"/>
        </w:numPr>
      </w:pPr>
      <w:r>
        <w:t>The vehicle has been operated in a manner designated under S59 of the Police Reform Act 2002</w:t>
      </w:r>
    </w:p>
    <w:p w14:paraId="68D21B1C" w14:textId="5F66F17D" w:rsidR="008319C2" w:rsidRDefault="008319C2"/>
    <w:p w14:paraId="0B4B2CF8" w14:textId="5E08D06D" w:rsidR="008319C2" w:rsidRDefault="008319C2"/>
    <w:p w14:paraId="1330D77E" w14:textId="53C7B3D8" w:rsidR="008319C2" w:rsidRDefault="008319C2"/>
    <w:p w14:paraId="2F4B52B7" w14:textId="3BD78807" w:rsidR="008319C2" w:rsidRDefault="008319C2">
      <w:r>
        <w:t>6:</w:t>
      </w:r>
      <w:r w:rsidR="00D54AE5">
        <w:t xml:space="preserve"> </w:t>
      </w:r>
      <w:r w:rsidR="00962199">
        <w:t>Owing to</w:t>
      </w:r>
      <w:r w:rsidR="00D54AE5">
        <w:t xml:space="preserve"> the presence of a mechanically propelled vehicle on a public road</w:t>
      </w:r>
      <w:r w:rsidR="005B1502">
        <w:t xml:space="preserve">, the mechanically propelled vehicle </w:t>
      </w:r>
      <w:r w:rsidR="00D54AE5">
        <w:t>has been involved in an accident which has resulted in:</w:t>
      </w:r>
    </w:p>
    <w:p w14:paraId="72D4E514" w14:textId="1D43B06E" w:rsidR="00D54AE5" w:rsidRDefault="00D54AE5" w:rsidP="00D54AE5">
      <w:pPr>
        <w:pStyle w:val="ListParagraph"/>
        <w:numPr>
          <w:ilvl w:val="0"/>
          <w:numId w:val="2"/>
        </w:numPr>
      </w:pPr>
      <w:r>
        <w:t>Personal injury to any person, other than the driver of the involved vehicle</w:t>
      </w:r>
    </w:p>
    <w:p w14:paraId="48D43FBB" w14:textId="1494BAD0" w:rsidR="00D54AE5" w:rsidRDefault="00962199" w:rsidP="00D54AE5">
      <w:pPr>
        <w:pStyle w:val="ListParagraph"/>
        <w:numPr>
          <w:ilvl w:val="0"/>
          <w:numId w:val="2"/>
        </w:numPr>
      </w:pPr>
      <w:r>
        <w:t xml:space="preserve">Injury to any animal (Cattle, Horse, Ass, Mule, Pig, Sheep, Dog, Goat) </w:t>
      </w:r>
    </w:p>
    <w:p w14:paraId="7203A502" w14:textId="5B72E64D" w:rsidR="00962199" w:rsidRDefault="00962199" w:rsidP="00D54AE5">
      <w:pPr>
        <w:pStyle w:val="ListParagraph"/>
        <w:numPr>
          <w:ilvl w:val="0"/>
          <w:numId w:val="2"/>
        </w:numPr>
      </w:pPr>
      <w:r>
        <w:t>Damage to any other vehicle</w:t>
      </w:r>
    </w:p>
    <w:p w14:paraId="61F9EEF6" w14:textId="3B1C5D9D" w:rsidR="00962199" w:rsidRDefault="00962199" w:rsidP="00D54AE5">
      <w:pPr>
        <w:pStyle w:val="ListParagraph"/>
        <w:numPr>
          <w:ilvl w:val="0"/>
          <w:numId w:val="2"/>
        </w:numPr>
      </w:pPr>
      <w:r>
        <w:t xml:space="preserve">Damage to property, which is adjacent to, part of, growing in, or forming any other part of the land to which the public has access and which the road is a part of. </w:t>
      </w:r>
    </w:p>
    <w:p w14:paraId="7FDA772F" w14:textId="2B4A4952" w:rsidR="00962199" w:rsidRDefault="00962199" w:rsidP="00962199">
      <w:pPr>
        <w:pStyle w:val="ListParagraph"/>
      </w:pPr>
    </w:p>
    <w:p w14:paraId="5BEBA6D4" w14:textId="7A6BFD43" w:rsidR="00962199" w:rsidRDefault="00962199" w:rsidP="00962199">
      <w:pPr>
        <w:pStyle w:val="ListParagraph"/>
      </w:pPr>
    </w:p>
    <w:p w14:paraId="1BDFE2E9" w14:textId="538B4FF7" w:rsidR="00962199" w:rsidRDefault="00962199" w:rsidP="00962199">
      <w:pPr>
        <w:pStyle w:val="ListParagraph"/>
      </w:pPr>
      <w:r>
        <w:t>The driver of the motor vehicle at the time of the accident is required to report the accident to the authorities immediately or as soon as is reasonably practicable</w:t>
      </w:r>
      <w:r w:rsidR="008B7C51">
        <w:t xml:space="preserve"> (within 24 hours). </w:t>
      </w:r>
    </w:p>
    <w:p w14:paraId="3155ABC4" w14:textId="3EAB45E9" w:rsidR="008319C2" w:rsidRDefault="008319C2"/>
    <w:p w14:paraId="4BA5CEF7" w14:textId="3301B2F9" w:rsidR="008319C2" w:rsidRDefault="008319C2"/>
    <w:p w14:paraId="633BBABE" w14:textId="05780563" w:rsidR="008319C2" w:rsidRDefault="008319C2"/>
    <w:p w14:paraId="68734BD4" w14:textId="2A30EBF1" w:rsidR="008319C2" w:rsidRDefault="008319C2"/>
    <w:p w14:paraId="31D853EB" w14:textId="57481926" w:rsidR="008319C2" w:rsidRDefault="008319C2">
      <w:r>
        <w:t>7:</w:t>
      </w:r>
      <w:r w:rsidR="001527C1">
        <w:t xml:space="preserve">  </w:t>
      </w:r>
      <w:r w:rsidR="008D55E8">
        <w:t xml:space="preserve">Road: Any highway or road to which the public has access. </w:t>
      </w:r>
    </w:p>
    <w:p w14:paraId="03F9B58D" w14:textId="06D7B1B3" w:rsidR="008D55E8" w:rsidRDefault="008D55E8">
      <w:r>
        <w:t xml:space="preserve">Public Place: Any highway, Byway, Bridleway or any other property to which the public can pass or repass without hinderance. </w:t>
      </w:r>
    </w:p>
    <w:p w14:paraId="1568AB9A" w14:textId="749E2E7D" w:rsidR="005D34A3" w:rsidRDefault="005D34A3">
      <w:r>
        <w:t xml:space="preserve">Mechanically Propelled Vehicle: Any vessel which has been made, adapted or intended for use on the road. </w:t>
      </w:r>
    </w:p>
    <w:p w14:paraId="53B0B9CF" w14:textId="6FDE2456" w:rsidR="00237F51" w:rsidRDefault="00D67385">
      <w:r>
        <w:t>Animal: Any living breathing sentient creature.</w:t>
      </w:r>
      <w:r w:rsidR="00237F51">
        <w:t xml:space="preserve"> For the purposes of the Road Traffic Act 1988: Cattle </w:t>
      </w:r>
      <w:r w:rsidR="00F7503F">
        <w:t>H</w:t>
      </w:r>
      <w:r w:rsidR="00237F51">
        <w:t xml:space="preserve">orse, </w:t>
      </w:r>
      <w:r w:rsidR="00F7503F">
        <w:t>A</w:t>
      </w:r>
      <w:r w:rsidR="00237F51">
        <w:t xml:space="preserve">ss, </w:t>
      </w:r>
      <w:r w:rsidR="00F7503F">
        <w:t>M</w:t>
      </w:r>
      <w:r w:rsidR="00237F51">
        <w:t xml:space="preserve">ule, </w:t>
      </w:r>
      <w:r w:rsidR="00F7503F">
        <w:t>P</w:t>
      </w:r>
      <w:r w:rsidR="00237F51">
        <w:t xml:space="preserve">ig, </w:t>
      </w:r>
      <w:r w:rsidR="00F7503F">
        <w:t>S</w:t>
      </w:r>
      <w:r w:rsidR="00237F51">
        <w:t xml:space="preserve">heep, </w:t>
      </w:r>
      <w:r w:rsidR="00F7503F">
        <w:t>D</w:t>
      </w:r>
      <w:r w:rsidR="00237F51">
        <w:t xml:space="preserve">og, </w:t>
      </w:r>
      <w:r w:rsidR="00F7503F">
        <w:t>G</w:t>
      </w:r>
      <w:r w:rsidR="00237F51">
        <w:t xml:space="preserve">oat. </w:t>
      </w:r>
    </w:p>
    <w:p w14:paraId="60794F29" w14:textId="28DEBFAC" w:rsidR="008319C2" w:rsidRDefault="008319C2"/>
    <w:p w14:paraId="046BF2EB" w14:textId="3C52D526" w:rsidR="008319C2" w:rsidRDefault="008319C2"/>
    <w:p w14:paraId="3B745064" w14:textId="77777777" w:rsidR="009D0537" w:rsidRDefault="009D0537"/>
    <w:p w14:paraId="51BEA3A8" w14:textId="77777777" w:rsidR="009D0537" w:rsidRDefault="009D0537"/>
    <w:p w14:paraId="284BD5A6" w14:textId="77777777" w:rsidR="009D0537" w:rsidRDefault="009D0537"/>
    <w:p w14:paraId="1A45821A" w14:textId="77777777" w:rsidR="009D0537" w:rsidRDefault="009D0537"/>
    <w:p w14:paraId="49351CF9" w14:textId="00500E69" w:rsidR="007C07CB" w:rsidRDefault="008319C2">
      <w:r>
        <w:t>8:</w:t>
      </w:r>
      <w:r w:rsidR="007136D5">
        <w:t xml:space="preserve"> Section 170 Road Traffic Act 1988</w:t>
      </w:r>
    </w:p>
    <w:p w14:paraId="6395B187" w14:textId="0EBE8710" w:rsidR="007C07CB" w:rsidRDefault="007C07CB">
      <w:r>
        <w:t xml:space="preserve">A driver has a duty to report an </w:t>
      </w:r>
      <w:r w:rsidR="0094038D">
        <w:t>incident</w:t>
      </w:r>
      <w:r>
        <w:t xml:space="preserve"> to which they have been involved immediately following an accident whereby any person or animal has been harmed, any person has been injured or any property damaged. If the driver of the vehicle is badly injured themselves, th</w:t>
      </w:r>
      <w:r w:rsidR="0093642A">
        <w:t>e</w:t>
      </w:r>
      <w:r>
        <w:t xml:space="preserve">n the onus to report the accident falls to any passenger who is physically capable of doing so, or any bystander to which witnessed the accident take place. </w:t>
      </w:r>
    </w:p>
    <w:p w14:paraId="17ACA1B2" w14:textId="54C3E216" w:rsidR="002B704E" w:rsidRDefault="0094038D">
      <w:r>
        <w:t xml:space="preserve">Should a driver make off from the scene of an accident whereby they were responsible for, they have the opportunity to report the accident within 24 hours of it taking place before they can be arrested for an offence under this act. </w:t>
      </w:r>
    </w:p>
    <w:p w14:paraId="1EEB3E5B" w14:textId="41C3E11B" w:rsidR="008319C2" w:rsidRDefault="008319C2"/>
    <w:p w14:paraId="129F9D8E" w14:textId="106C14C6" w:rsidR="008319C2" w:rsidRDefault="008319C2"/>
    <w:p w14:paraId="041FAD22" w14:textId="4D7ED895" w:rsidR="008319C2" w:rsidRDefault="008319C2">
      <w:r>
        <w:t>9:</w:t>
      </w:r>
      <w:r w:rsidR="002B704E">
        <w:t xml:space="preserve"> A Constable in uniform may enter any property to which a suspect has entered immediately after operating a m</w:t>
      </w:r>
      <w:r w:rsidR="00482B07">
        <w:t>echanically propelled</w:t>
      </w:r>
      <w:r w:rsidR="002B704E">
        <w:t xml:space="preserve"> vehicle on a public road and the Constable reasonably </w:t>
      </w:r>
      <w:r w:rsidR="007C368D">
        <w:t>suspects</w:t>
      </w:r>
      <w:r w:rsidR="002B704E">
        <w:t xml:space="preserve"> that the driver at the time of the offence has operated a mechanically propelled vehicle on a public road</w:t>
      </w:r>
      <w:r w:rsidR="007E62D2">
        <w:t xml:space="preserve"> whilst under the influence of drink or drug, </w:t>
      </w:r>
      <w:r w:rsidR="002B704E">
        <w:t xml:space="preserve"> The constable may enter that property in order to: </w:t>
      </w:r>
    </w:p>
    <w:p w14:paraId="5B6ACAC7" w14:textId="20A8F609" w:rsidR="002B704E" w:rsidRDefault="002B704E" w:rsidP="00DB276B">
      <w:pPr>
        <w:pStyle w:val="ListParagraph"/>
        <w:numPr>
          <w:ilvl w:val="0"/>
          <w:numId w:val="7"/>
        </w:numPr>
      </w:pPr>
      <w:r>
        <w:t>Arrest the suspect for an offence of section 4</w:t>
      </w:r>
      <w:r w:rsidR="007C368D">
        <w:t>,5,6</w:t>
      </w:r>
      <w:r>
        <w:t xml:space="preserve"> Road Traffic Act 1988</w:t>
      </w:r>
      <w:r w:rsidR="00812F06">
        <w:t>.</w:t>
      </w:r>
    </w:p>
    <w:p w14:paraId="5445DCE1" w14:textId="62F308E4" w:rsidR="002B704E" w:rsidRDefault="002B704E" w:rsidP="00DB276B">
      <w:pPr>
        <w:pStyle w:val="ListParagraph"/>
        <w:numPr>
          <w:ilvl w:val="0"/>
          <w:numId w:val="7"/>
        </w:numPr>
      </w:pPr>
      <w:r>
        <w:t>Require a preliminary breath test</w:t>
      </w:r>
      <w:r w:rsidR="00812F06">
        <w:t>.</w:t>
      </w:r>
    </w:p>
    <w:p w14:paraId="72FF95CC" w14:textId="1D5C4096" w:rsidR="002B704E" w:rsidRDefault="002B704E" w:rsidP="00DB276B">
      <w:pPr>
        <w:pStyle w:val="ListParagraph"/>
        <w:numPr>
          <w:ilvl w:val="0"/>
          <w:numId w:val="7"/>
        </w:numPr>
      </w:pPr>
      <w:r>
        <w:t xml:space="preserve">Require a Drugs test. </w:t>
      </w:r>
    </w:p>
    <w:p w14:paraId="02B51493" w14:textId="77E2FF66" w:rsidR="008319C2" w:rsidRDefault="008319C2"/>
    <w:p w14:paraId="5A6CEE82" w14:textId="2006C4C6" w:rsidR="008319C2" w:rsidRDefault="008319C2"/>
    <w:p w14:paraId="3EB7A7B6" w14:textId="26A9CB68" w:rsidR="008319C2" w:rsidRDefault="008319C2"/>
    <w:p w14:paraId="5AED29E6" w14:textId="48201886" w:rsidR="008319C2" w:rsidRDefault="008319C2">
      <w:r>
        <w:t>10:</w:t>
      </w:r>
      <w:r w:rsidR="007C368D">
        <w:t xml:space="preserve"> A person who operates a mechanically propelled vehicle</w:t>
      </w:r>
      <w:r w:rsidR="0027227C">
        <w:t>, and their manner of driving</w:t>
      </w:r>
      <w:r w:rsidR="007C368D">
        <w:t xml:space="preserve"> </w:t>
      </w:r>
      <w:r w:rsidR="0027227C">
        <w:t xml:space="preserve">results in the death of another person, </w:t>
      </w:r>
      <w:r w:rsidR="00680452">
        <w:t>sh</w:t>
      </w:r>
      <w:r w:rsidR="00701865">
        <w:t>all be guilty of</w:t>
      </w:r>
      <w:r w:rsidR="0027227C">
        <w:t xml:space="preserve"> an offence</w:t>
      </w:r>
      <w:r w:rsidR="00DB276B">
        <w:t xml:space="preserve"> of causing death by dangerous driving. </w:t>
      </w:r>
    </w:p>
    <w:p w14:paraId="77146B18" w14:textId="655D7C0A" w:rsidR="008319C2" w:rsidRDefault="008319C2"/>
    <w:p w14:paraId="4E6C8371" w14:textId="33FB70E6" w:rsidR="008319C2" w:rsidRDefault="008319C2"/>
    <w:p w14:paraId="4423AF86" w14:textId="4426AB88" w:rsidR="00AF1E70" w:rsidRDefault="008319C2">
      <w:r>
        <w:t>11:</w:t>
      </w:r>
      <w:r w:rsidR="00AF1E70">
        <w:t xml:space="preserve"> The National Prescribed limits for drink/drug driving are as follows</w:t>
      </w:r>
    </w:p>
    <w:p w14:paraId="1A8F468B" w14:textId="7FA0E628" w:rsidR="00AF1E70" w:rsidRDefault="00AF1E70" w:rsidP="00AF1E70">
      <w:pPr>
        <w:pStyle w:val="ListParagraph"/>
        <w:numPr>
          <w:ilvl w:val="0"/>
          <w:numId w:val="3"/>
        </w:numPr>
      </w:pPr>
      <w:r>
        <w:t xml:space="preserve">35 Micrograms of alcohol per 100 millilitres of breath </w:t>
      </w:r>
    </w:p>
    <w:p w14:paraId="114065C0" w14:textId="615E9891" w:rsidR="00AF1E70" w:rsidRDefault="00AF1E70" w:rsidP="00AF1E70">
      <w:pPr>
        <w:pStyle w:val="ListParagraph"/>
        <w:numPr>
          <w:ilvl w:val="0"/>
          <w:numId w:val="3"/>
        </w:numPr>
      </w:pPr>
      <w:r>
        <w:t xml:space="preserve">85 milligrams of urine </w:t>
      </w:r>
    </w:p>
    <w:p w14:paraId="050FD91B" w14:textId="0AE3212B" w:rsidR="00AF1E70" w:rsidRDefault="00AF1E70" w:rsidP="00AF1E70">
      <w:pPr>
        <w:pStyle w:val="ListParagraph"/>
        <w:numPr>
          <w:ilvl w:val="0"/>
          <w:numId w:val="3"/>
        </w:numPr>
      </w:pPr>
      <w:r>
        <w:t>107 Milligrams of blood</w:t>
      </w:r>
    </w:p>
    <w:p w14:paraId="44AE36EC" w14:textId="6A7DD6EB" w:rsidR="008319C2" w:rsidRDefault="008319C2"/>
    <w:p w14:paraId="78AAF7BE" w14:textId="51EF3653" w:rsidR="008319C2" w:rsidRDefault="008319C2"/>
    <w:p w14:paraId="5F13C04D" w14:textId="2778B5C9" w:rsidR="008319C2" w:rsidRDefault="008319C2">
      <w:r>
        <w:t>12:</w:t>
      </w:r>
      <w:r w:rsidR="00270067">
        <w:t xml:space="preserve"> A relevant other present in interview is only present in order to chaperone and provide support to the suspect during the interview process. </w:t>
      </w:r>
      <w:r w:rsidR="001C5189">
        <w:t xml:space="preserve">This may be required where the suspect is significantly young however over the age of criminal responsibility, </w:t>
      </w:r>
      <w:r w:rsidR="00CF45ED">
        <w:t xml:space="preserve">the suspect is mentally challenged, or where the suspect has no significant family and does not wish to request a solicitor. </w:t>
      </w:r>
      <w:r w:rsidR="00E127CD">
        <w:t xml:space="preserve">The relevant other is not allowed to engage in the interview process. </w:t>
      </w:r>
    </w:p>
    <w:p w14:paraId="738F3388" w14:textId="57C47738" w:rsidR="008319C2" w:rsidRDefault="00196D15">
      <w:r>
        <w:lastRenderedPageBreak/>
        <w:t xml:space="preserve">Examples include: A parent, carer, support worker, person of significance that was not present at the time and it has been verified that they </w:t>
      </w:r>
      <w:r w:rsidR="009D0537">
        <w:t>are not involved</w:t>
      </w:r>
      <w:r>
        <w:t xml:space="preserve"> in the incident in question. </w:t>
      </w:r>
    </w:p>
    <w:p w14:paraId="2DA3BBA9" w14:textId="7F05176F" w:rsidR="008319C2" w:rsidRDefault="008319C2">
      <w:r>
        <w:t>13:</w:t>
      </w:r>
      <w:r w:rsidR="000F6AAB">
        <w:t xml:space="preserve"> Plan</w:t>
      </w:r>
      <w:r w:rsidR="00241006">
        <w:t>ning and preparation</w:t>
      </w:r>
      <w:r w:rsidR="004B194A">
        <w:t>- What has happened, what questions do I need to consider, how will I present my questions</w:t>
      </w:r>
    </w:p>
    <w:p w14:paraId="6B1BF64D" w14:textId="2510B597" w:rsidR="000F6AAB" w:rsidRDefault="000F6AAB">
      <w:r>
        <w:t>Engage and explain</w:t>
      </w:r>
      <w:r w:rsidR="004B194A">
        <w:t xml:space="preserve">- in interview, engage with the interviewee in order to explain the process of the interview. </w:t>
      </w:r>
    </w:p>
    <w:p w14:paraId="43209729" w14:textId="3EA77BE8" w:rsidR="000F6AAB" w:rsidRDefault="000F6AAB">
      <w:r>
        <w:t>Account Clarification and challenge</w:t>
      </w:r>
      <w:r w:rsidR="00AF294B">
        <w:t>- analysis of an account, challenging anomalies by probing</w:t>
      </w:r>
    </w:p>
    <w:p w14:paraId="19FF2FB4" w14:textId="0B2F0581" w:rsidR="00DF03CE" w:rsidRDefault="000F6AAB">
      <w:r>
        <w:t>Conclusion</w:t>
      </w:r>
      <w:r w:rsidR="00AF294B">
        <w:t xml:space="preserve">- identification of statement </w:t>
      </w:r>
    </w:p>
    <w:p w14:paraId="4763B20E" w14:textId="46768DED" w:rsidR="000F6AAB" w:rsidRDefault="000F6AAB">
      <w:r>
        <w:t xml:space="preserve">Evaluation </w:t>
      </w:r>
      <w:r w:rsidR="00AF294B">
        <w:t>– consider what could have been done better</w:t>
      </w:r>
    </w:p>
    <w:p w14:paraId="4127614A" w14:textId="77777777" w:rsidR="0054196F" w:rsidRDefault="0054196F"/>
    <w:p w14:paraId="40770F37" w14:textId="328F8666" w:rsidR="008319C2" w:rsidRDefault="008319C2"/>
    <w:p w14:paraId="3CA0B54B" w14:textId="22D2BD4B" w:rsidR="00271B56" w:rsidRDefault="008319C2">
      <w:r>
        <w:t>14:</w:t>
      </w:r>
      <w:r w:rsidR="00271B56">
        <w:t xml:space="preserve"> Coercive controlling behaviour in a family or intimate setting</w:t>
      </w:r>
    </w:p>
    <w:p w14:paraId="4723D397" w14:textId="4937F830" w:rsidR="008319C2" w:rsidRDefault="000E5D8E">
      <w:r>
        <w:t>This is defined as “</w:t>
      </w:r>
      <w:r w:rsidR="003D3121">
        <w:t>Any behaviour or pattern of behaviour</w:t>
      </w:r>
      <w:r w:rsidR="00FF57D8">
        <w:t>s</w:t>
      </w:r>
      <w:r w:rsidR="003D3121">
        <w:t xml:space="preserve"> which is </w:t>
      </w:r>
      <w:r w:rsidR="00FF57D8">
        <w:t xml:space="preserve">deemed </w:t>
      </w:r>
      <w:r w:rsidR="003D3121">
        <w:t xml:space="preserve">threatening, abusive, </w:t>
      </w:r>
      <w:r w:rsidR="00FF57D8">
        <w:t xml:space="preserve">violent </w:t>
      </w:r>
      <w:r w:rsidR="00DC3B1F">
        <w:t>or controlling within a family setting and the persons involved are over the age of 16.</w:t>
      </w:r>
      <w:r>
        <w:t>”</w:t>
      </w:r>
    </w:p>
    <w:p w14:paraId="55F3EDA4" w14:textId="09F0842C" w:rsidR="008319C2" w:rsidRDefault="008319C2"/>
    <w:p w14:paraId="318A8A64" w14:textId="528A9C57" w:rsidR="000B5078" w:rsidRDefault="008319C2">
      <w:r>
        <w:t>15:</w:t>
      </w:r>
      <w:r w:rsidR="001C225D">
        <w:t xml:space="preserve"> This allows persons who are suffering from coercive control in an environment which they feel they have no way out, to receive support and protection from multiple agencies, and further carries justice to the perpetrator for their actions</w:t>
      </w:r>
      <w:r w:rsidR="00307AE3">
        <w:t>,</w:t>
      </w:r>
      <w:r w:rsidR="001510F1">
        <w:t xml:space="preserve"> as their actions are now recognised in law. </w:t>
      </w:r>
      <w:r w:rsidR="000B5078">
        <w:t xml:space="preserve">The level of protection, such as the introduction of a DVPO to the perpetrator, allows the victim to receive the space they require following an incident to which they have </w:t>
      </w:r>
      <w:r w:rsidR="003C6B30">
        <w:t>reported,</w:t>
      </w:r>
      <w:r w:rsidR="000B5078">
        <w:t xml:space="preserve"> and the evidence suggests that an offence has taken place. </w:t>
      </w:r>
    </w:p>
    <w:p w14:paraId="2DC38CC3" w14:textId="6A7FDB72" w:rsidR="008319C2" w:rsidRDefault="000B5078">
      <w:r>
        <w:t>Coercive control can have a serious impact on the lives of victims, as they feel that they have no way out from the perpetrator. The M.O of said perpetrator</w:t>
      </w:r>
      <w:r w:rsidR="00307AE3">
        <w:t>s</w:t>
      </w:r>
      <w:r>
        <w:t xml:space="preserve"> can range from isolating the victim from family and friends, minimising contact with colleagues in the workplace, preventing </w:t>
      </w:r>
      <w:r w:rsidR="00307AE3">
        <w:t xml:space="preserve">the victim from receiving treatment or care due to the nature of injuries sustained from </w:t>
      </w:r>
      <w:r w:rsidR="00572075">
        <w:t xml:space="preserve">the perpetrator. </w:t>
      </w:r>
    </w:p>
    <w:p w14:paraId="61B86FC4" w14:textId="7BA4A9DD" w:rsidR="008319C2" w:rsidRDefault="008319C2"/>
    <w:p w14:paraId="1974B454" w14:textId="4E63710D" w:rsidR="008319C2" w:rsidRDefault="008319C2">
      <w:r>
        <w:t>16:</w:t>
      </w:r>
      <w:r w:rsidR="00BE10E5">
        <w:t xml:space="preserve"> Section 46 Children</w:t>
      </w:r>
      <w:r w:rsidR="00F80703">
        <w:t>’</w:t>
      </w:r>
      <w:r w:rsidR="00BE10E5">
        <w:t xml:space="preserve">s Act 1989 </w:t>
      </w:r>
    </w:p>
    <w:p w14:paraId="4DDA51EF" w14:textId="7E86740E" w:rsidR="00BE10E5" w:rsidRDefault="00BE10E5">
      <w:r>
        <w:t>If a Constable enters a property and witnesses a child that appears to have been neglected</w:t>
      </w:r>
      <w:r w:rsidR="00F80703">
        <w:t xml:space="preserve"> and at risk from serious </w:t>
      </w:r>
      <w:r w:rsidR="00EB2F61">
        <w:t>injury, and</w:t>
      </w:r>
      <w:r>
        <w:t xml:space="preserve"> in need of immediate care, where the conditions of the child’s abode would appear to be severely poor. The Constable may remove the child from the address to a place of safety other than a police station</w:t>
      </w:r>
      <w:r w:rsidR="00741B95">
        <w:t xml:space="preserve"> in order to safeguard them</w:t>
      </w:r>
      <w:r w:rsidR="00B220A5">
        <w:t xml:space="preserve"> and arrest those responsible. </w:t>
      </w:r>
    </w:p>
    <w:p w14:paraId="2FFF4838" w14:textId="43C04E96" w:rsidR="00397809" w:rsidRDefault="00397809">
      <w:r>
        <w:t xml:space="preserve">From there, partner agencies can intervene to provide further support through the </w:t>
      </w:r>
      <w:r w:rsidR="00623CC9">
        <w:t>submission</w:t>
      </w:r>
      <w:r>
        <w:t xml:space="preserve"> of a PPN (Public Protection Notification Report). </w:t>
      </w:r>
      <w:r w:rsidR="00B220A5">
        <w:t xml:space="preserve"> The child can be relocated to more suitable accommodation following healthcare and the circumstances surrounding the incident would make it too severe for the child to return to their original setting. </w:t>
      </w:r>
    </w:p>
    <w:p w14:paraId="1D6E5578" w14:textId="2CD18D60" w:rsidR="008319C2" w:rsidRDefault="008319C2"/>
    <w:p w14:paraId="7F4C8EED" w14:textId="5D13CD12" w:rsidR="008319C2" w:rsidRDefault="008319C2">
      <w:r>
        <w:t>17:</w:t>
      </w:r>
      <w:r w:rsidR="000F6AAB">
        <w:t xml:space="preserve"> </w:t>
      </w:r>
      <w:r w:rsidR="00CF67C2">
        <w:t xml:space="preserve"> A person is guilty of an offence where they wilfully neglect or harm a child under the age of 18 and intend to cause injury to that child</w:t>
      </w:r>
      <w:r w:rsidR="00A33778">
        <w:t xml:space="preserve"> by any means of violence, starvation, uncleanliness</w:t>
      </w:r>
      <w:r w:rsidR="00AA32D4">
        <w:t xml:space="preserve"> or </w:t>
      </w:r>
      <w:r w:rsidR="00AA32D4">
        <w:lastRenderedPageBreak/>
        <w:t xml:space="preserve">otherwise and the nature of this is that would cause a person of reasonable firmness to fear for the safety of that child. </w:t>
      </w:r>
      <w:r w:rsidR="00A33778">
        <w:t xml:space="preserve"> </w:t>
      </w:r>
    </w:p>
    <w:p w14:paraId="688FB8D6" w14:textId="77777777" w:rsidR="00D82947" w:rsidRDefault="00D82947"/>
    <w:p w14:paraId="38514998" w14:textId="4A84ED48" w:rsidR="008319C2" w:rsidRDefault="008319C2">
      <w:r>
        <w:t>18:</w:t>
      </w:r>
      <w:r w:rsidR="00F9477D">
        <w:t xml:space="preserve"> </w:t>
      </w:r>
      <w:r w:rsidR="00F9477D" w:rsidRPr="00B87C32">
        <w:rPr>
          <w:u w:val="single"/>
        </w:rPr>
        <w:t>DASH- Domestic Abuse Stalking and Harassment assessment</w:t>
      </w:r>
      <w:r w:rsidR="00F9477D">
        <w:t xml:space="preserve"> </w:t>
      </w:r>
    </w:p>
    <w:p w14:paraId="1BDA99BE" w14:textId="0B5DAFCB" w:rsidR="00F9477D" w:rsidRDefault="00F9477D">
      <w:r>
        <w:t xml:space="preserve">When attending any incident which has been reported as domestic related, once the victim has been identified and all other means of enquiry in line with the NDM have been completed, and where the victim is in a safe position in the company of police, a DASH assessment is required. This acts as a basis of </w:t>
      </w:r>
      <w:r w:rsidR="00336EEB">
        <w:t xml:space="preserve">assessment and </w:t>
      </w:r>
      <w:r>
        <w:t>understanding as to the level of danger that a victim is in</w:t>
      </w:r>
      <w:r w:rsidR="00CA6459">
        <w:t xml:space="preserve"> and identi</w:t>
      </w:r>
      <w:r w:rsidR="00336EEB">
        <w:t>f</w:t>
      </w:r>
      <w:r w:rsidR="001C218D">
        <w:t>ies</w:t>
      </w:r>
      <w:r w:rsidR="00CA6459">
        <w:t xml:space="preserve"> the level of support </w:t>
      </w:r>
      <w:r w:rsidR="00354756">
        <w:t xml:space="preserve">and intervention required. </w:t>
      </w:r>
    </w:p>
    <w:p w14:paraId="76112070" w14:textId="4A77FBD4" w:rsidR="00211C02" w:rsidRPr="00211C02" w:rsidRDefault="00211C02">
      <w:pPr>
        <w:rPr>
          <w:u w:val="single"/>
        </w:rPr>
      </w:pPr>
      <w:r w:rsidRPr="00211C02">
        <w:rPr>
          <w:u w:val="single"/>
        </w:rPr>
        <w:t>Example questions of DASH</w:t>
      </w:r>
    </w:p>
    <w:p w14:paraId="713E76FD" w14:textId="2B61FF53" w:rsidR="00F9477D" w:rsidRDefault="00F9477D">
      <w:r>
        <w:t xml:space="preserve">Are you very </w:t>
      </w:r>
      <w:r w:rsidR="001F1135">
        <w:t>frightened?</w:t>
      </w:r>
      <w:r>
        <w:t xml:space="preserve"> </w:t>
      </w:r>
    </w:p>
    <w:p w14:paraId="40D338F2" w14:textId="698CCEDE" w:rsidR="00F9477D" w:rsidRDefault="00F9477D">
      <w:r>
        <w:t>Has this person attempted to kill you</w:t>
      </w:r>
      <w:r w:rsidR="001F1135">
        <w:t>?</w:t>
      </w:r>
    </w:p>
    <w:p w14:paraId="077FFFC1" w14:textId="7AFBC95A" w:rsidR="00F9477D" w:rsidRDefault="00F9477D">
      <w:r>
        <w:t xml:space="preserve">Has this Person attempted to choke, drown or seriously injure yourself or any other </w:t>
      </w:r>
      <w:r w:rsidR="001F1135">
        <w:t>person?</w:t>
      </w:r>
      <w:r>
        <w:t xml:space="preserve"> </w:t>
      </w:r>
    </w:p>
    <w:p w14:paraId="49AB138E" w14:textId="431A0E92" w:rsidR="00D75D28" w:rsidRDefault="00D75D28">
      <w:r>
        <w:t>Has this person stopped you from seeing family or friends?</w:t>
      </w:r>
    </w:p>
    <w:p w14:paraId="74493B18" w14:textId="39C32238" w:rsidR="00D75D28" w:rsidRDefault="00D75D28">
      <w:r>
        <w:t xml:space="preserve">Does this person constantly call, text, or email you knowing that this contact is unwanted? </w:t>
      </w:r>
    </w:p>
    <w:p w14:paraId="644589E9" w14:textId="652EE99F" w:rsidR="00B87C32" w:rsidRDefault="00D75D28">
      <w:r>
        <w:t>These questions have been designed to get the best understanding as to what is required for the victim and the level of harm or danger that they may be in</w:t>
      </w:r>
      <w:r w:rsidR="00B87C32">
        <w:t>. Along with the DASH, a PPN will also be submitted in order to allow partner agencies to intervene and provide appropriate support</w:t>
      </w:r>
      <w:r w:rsidR="003B1CFC">
        <w:t xml:space="preserve"> whilst an investigation into the offence takes place and beyon</w:t>
      </w:r>
      <w:r w:rsidR="003F4192">
        <w:t xml:space="preserve">d. </w:t>
      </w:r>
    </w:p>
    <w:p w14:paraId="77030119" w14:textId="494E043B" w:rsidR="008319C2" w:rsidRDefault="008319C2"/>
    <w:p w14:paraId="510537DB" w14:textId="503CA007" w:rsidR="008319C2" w:rsidRDefault="008319C2"/>
    <w:p w14:paraId="1F178A5C" w14:textId="0D35EB81" w:rsidR="008319C2" w:rsidRDefault="008319C2">
      <w:r>
        <w:t>19:</w:t>
      </w:r>
      <w:r w:rsidR="009D3B1F">
        <w:t xml:space="preserve"> </w:t>
      </w:r>
      <w:r w:rsidR="009D3B1F" w:rsidRPr="00C10C5C">
        <w:rPr>
          <w:u w:val="single"/>
        </w:rPr>
        <w:t>PPN</w:t>
      </w:r>
      <w:r w:rsidR="00C10C5C" w:rsidRPr="00C10C5C">
        <w:rPr>
          <w:u w:val="single"/>
        </w:rPr>
        <w:t>/Public Protection Notification Report</w:t>
      </w:r>
      <w:r w:rsidR="009D3B1F" w:rsidRPr="00C10C5C">
        <w:rPr>
          <w:u w:val="single"/>
        </w:rPr>
        <w:t xml:space="preserve"> process</w:t>
      </w:r>
    </w:p>
    <w:p w14:paraId="2DF5D75D" w14:textId="5B2369B9" w:rsidR="00562060" w:rsidRDefault="009D3B1F">
      <w:r>
        <w:t xml:space="preserve">A PPN or Public Protection notification report is a document containing a risk assessment of a persons’ overall wellbeing. The document is used in situations where a constable believes that the person that they are dealing with are in a vulnerable position, </w:t>
      </w:r>
      <w:r w:rsidR="00B63F03">
        <w:t>however,</w:t>
      </w:r>
      <w:r>
        <w:t xml:space="preserve"> do not require immediate police intervention for that vulnerability. </w:t>
      </w:r>
    </w:p>
    <w:p w14:paraId="16419E3F" w14:textId="0DDFFF9E" w:rsidR="00562060" w:rsidRDefault="00562060">
      <w:r>
        <w:t xml:space="preserve">The PPN will ask whether the officer submitting the form believes whether drugs, alcohol, mental health are a factor into the vulnerability, followed by a request for observations that the officer has gathered, acting as a rationale for the referral. </w:t>
      </w:r>
    </w:p>
    <w:p w14:paraId="655E055F" w14:textId="789BB6D8" w:rsidR="00562060" w:rsidRDefault="00562060">
      <w:r>
        <w:t xml:space="preserve">The consent of the subject of the PPN (not the perp; if one is present) </w:t>
      </w:r>
      <w:r w:rsidR="003579B5">
        <w:t xml:space="preserve">is required in order to submit the form to partner agencies. </w:t>
      </w:r>
    </w:p>
    <w:p w14:paraId="08C2781B" w14:textId="3AF41B5E" w:rsidR="00B63F03" w:rsidRDefault="00B63F03">
      <w:r>
        <w:t>Once referred</w:t>
      </w:r>
      <w:r w:rsidR="001C218D">
        <w:t xml:space="preserve"> by the </w:t>
      </w:r>
      <w:r w:rsidR="00E21F40">
        <w:t>officer, (</w:t>
      </w:r>
      <w:r w:rsidR="00DB7DB0">
        <w:t xml:space="preserve">uploading to Niche) </w:t>
      </w:r>
      <w:r>
        <w:t xml:space="preserve">the partner agency </w:t>
      </w:r>
      <w:r w:rsidR="00267025">
        <w:t xml:space="preserve">such as MARAC, to wish upon a star, social services, NHS; </w:t>
      </w:r>
      <w:r>
        <w:t xml:space="preserve">will </w:t>
      </w:r>
      <w:r w:rsidR="009635A5">
        <w:t>contact</w:t>
      </w:r>
      <w:r>
        <w:t xml:space="preserve"> the subject of the referral and assist with the implementation of support options. </w:t>
      </w:r>
    </w:p>
    <w:p w14:paraId="460BEF8A" w14:textId="7250A9D0" w:rsidR="00B63F03" w:rsidRPr="009635A5" w:rsidRDefault="00B63F03">
      <w:pPr>
        <w:rPr>
          <w:u w:val="single"/>
        </w:rPr>
      </w:pPr>
      <w:r w:rsidRPr="009635A5">
        <w:rPr>
          <w:u w:val="single"/>
        </w:rPr>
        <w:t>Examples of where a PPN can be used:</w:t>
      </w:r>
    </w:p>
    <w:p w14:paraId="1B8F8155" w14:textId="3330CC53" w:rsidR="00B63F03" w:rsidRDefault="00B63F03" w:rsidP="009635A5">
      <w:pPr>
        <w:pStyle w:val="ListParagraph"/>
        <w:numPr>
          <w:ilvl w:val="0"/>
          <w:numId w:val="4"/>
        </w:numPr>
      </w:pPr>
      <w:r>
        <w:t xml:space="preserve">Where Mental Health may have been a factor in an incident </w:t>
      </w:r>
    </w:p>
    <w:p w14:paraId="318E29AE" w14:textId="115A5546" w:rsidR="00B63F03" w:rsidRDefault="00B63F03" w:rsidP="009635A5">
      <w:pPr>
        <w:pStyle w:val="ListParagraph"/>
        <w:numPr>
          <w:ilvl w:val="0"/>
          <w:numId w:val="4"/>
        </w:numPr>
      </w:pPr>
      <w:r>
        <w:t xml:space="preserve">In cases of suicidal persons </w:t>
      </w:r>
    </w:p>
    <w:p w14:paraId="5186198C" w14:textId="66C3505C" w:rsidR="00B63F03" w:rsidRDefault="00B63F03" w:rsidP="009635A5">
      <w:pPr>
        <w:pStyle w:val="ListParagraph"/>
        <w:numPr>
          <w:ilvl w:val="0"/>
          <w:numId w:val="4"/>
        </w:numPr>
      </w:pPr>
      <w:r>
        <w:lastRenderedPageBreak/>
        <w:t xml:space="preserve">In cases of </w:t>
      </w:r>
      <w:r w:rsidR="009635A5">
        <w:t>misper</w:t>
      </w:r>
      <w:r>
        <w:t>/missing persons</w:t>
      </w:r>
    </w:p>
    <w:p w14:paraId="2F405444" w14:textId="38703D5F" w:rsidR="003303D3" w:rsidRDefault="003303D3" w:rsidP="009635A5">
      <w:pPr>
        <w:pStyle w:val="ListParagraph"/>
        <w:numPr>
          <w:ilvl w:val="0"/>
          <w:numId w:val="4"/>
        </w:numPr>
      </w:pPr>
      <w:r>
        <w:t xml:space="preserve">Where drugs or alcohol could be a factor into a </w:t>
      </w:r>
      <w:r w:rsidR="009635A5">
        <w:t>person’s</w:t>
      </w:r>
      <w:r>
        <w:t xml:space="preserve"> wellbeing </w:t>
      </w:r>
    </w:p>
    <w:p w14:paraId="1DCE253A" w14:textId="721B4D43" w:rsidR="003303D3" w:rsidRDefault="003303D3" w:rsidP="009635A5">
      <w:pPr>
        <w:pStyle w:val="ListParagraph"/>
        <w:numPr>
          <w:ilvl w:val="0"/>
          <w:numId w:val="4"/>
        </w:numPr>
      </w:pPr>
      <w:r>
        <w:t xml:space="preserve">Young carers </w:t>
      </w:r>
    </w:p>
    <w:p w14:paraId="1C6FFDA0" w14:textId="5EDBF37E" w:rsidR="003303D3" w:rsidRDefault="003303D3" w:rsidP="009635A5">
      <w:pPr>
        <w:pStyle w:val="ListParagraph"/>
        <w:numPr>
          <w:ilvl w:val="0"/>
          <w:numId w:val="4"/>
        </w:numPr>
      </w:pPr>
      <w:r>
        <w:t xml:space="preserve">Cases of domestic abuse. </w:t>
      </w:r>
    </w:p>
    <w:p w14:paraId="13F29FB5" w14:textId="77777777" w:rsidR="00BD4C43" w:rsidRDefault="00BD4C43"/>
    <w:p w14:paraId="4E9E06EE" w14:textId="7D7F33C9" w:rsidR="00C10C5C" w:rsidRDefault="008319C2">
      <w:r>
        <w:t>20:</w:t>
      </w:r>
      <w:r w:rsidR="00C10C5C">
        <w:t xml:space="preserve"> A DVPN or domestic violence protection notice is issued to the offender of a suspected domestic violence incident where police officers did not have sufficient grounds/powers at the time and contains provision set out by a </w:t>
      </w:r>
      <w:r w:rsidR="00E26C3D">
        <w:t>magistrate’s</w:t>
      </w:r>
      <w:r w:rsidR="00C10C5C">
        <w:t xml:space="preserve"> court as to what the offender will not be able to do. </w:t>
      </w:r>
    </w:p>
    <w:p w14:paraId="733036C2" w14:textId="0A998085" w:rsidR="00C10C5C" w:rsidRDefault="00C10C5C">
      <w:r>
        <w:t>Certain provisions include:</w:t>
      </w:r>
    </w:p>
    <w:p w14:paraId="3DE41548" w14:textId="7D6E94CF" w:rsidR="00C10C5C" w:rsidRDefault="00C10C5C" w:rsidP="00C10C5C">
      <w:pPr>
        <w:pStyle w:val="ListParagraph"/>
        <w:numPr>
          <w:ilvl w:val="0"/>
          <w:numId w:val="5"/>
        </w:numPr>
      </w:pPr>
      <w:r>
        <w:t xml:space="preserve">Not being able to approach a property within X amount of distance </w:t>
      </w:r>
    </w:p>
    <w:p w14:paraId="164FC369" w14:textId="4970C7C0" w:rsidR="00C10C5C" w:rsidRDefault="00C10C5C" w:rsidP="00C10C5C">
      <w:pPr>
        <w:pStyle w:val="ListParagraph"/>
        <w:numPr>
          <w:ilvl w:val="0"/>
          <w:numId w:val="5"/>
        </w:numPr>
      </w:pPr>
      <w:r>
        <w:t xml:space="preserve">Not being able to contact the victim by any means </w:t>
      </w:r>
    </w:p>
    <w:p w14:paraId="06ABEA4B" w14:textId="1437B620" w:rsidR="00C10C5C" w:rsidRDefault="00C10C5C" w:rsidP="00C10C5C">
      <w:pPr>
        <w:pStyle w:val="ListParagraph"/>
        <w:numPr>
          <w:ilvl w:val="0"/>
          <w:numId w:val="5"/>
        </w:numPr>
      </w:pPr>
      <w:r>
        <w:t xml:space="preserve">Not being able to contact the victim via any other persons </w:t>
      </w:r>
    </w:p>
    <w:p w14:paraId="3852B5D4" w14:textId="58165570" w:rsidR="009E6BFD" w:rsidRDefault="009E6BFD" w:rsidP="009E6BFD">
      <w:pPr>
        <w:pStyle w:val="ListParagraph"/>
      </w:pPr>
    </w:p>
    <w:p w14:paraId="6BD89834" w14:textId="1D9CB1C1" w:rsidR="009E6BFD" w:rsidRDefault="009E6BFD" w:rsidP="009E6BFD">
      <w:pPr>
        <w:pStyle w:val="ListParagraph"/>
      </w:pPr>
      <w:r>
        <w:t>This allows the victim of the offence time to breath and decide what the best course of action to take would be</w:t>
      </w:r>
      <w:r w:rsidR="00F41731">
        <w:t xml:space="preserve"> by removing the perp from the setting, </w:t>
      </w:r>
      <w:r>
        <w:t>as the majority of victims from DV incidents feel compelled to remain in their situation</w:t>
      </w:r>
      <w:r w:rsidR="00E26C3D">
        <w:t xml:space="preserve">, either through fear of serious injury or death; both of which are not apparent </w:t>
      </w:r>
      <w:r w:rsidR="00B26942">
        <w:t>or</w:t>
      </w:r>
      <w:r w:rsidR="00E26C3D">
        <w:t xml:space="preserve"> openly threatened. </w:t>
      </w:r>
    </w:p>
    <w:p w14:paraId="44FE9DA3" w14:textId="56DD4028" w:rsidR="00F41731" w:rsidRDefault="00375D9E" w:rsidP="009E6BFD">
      <w:pPr>
        <w:pStyle w:val="ListParagraph"/>
      </w:pPr>
      <w:r>
        <w:t xml:space="preserve">The officer will be required to directly request a DVPN through the magistrates </w:t>
      </w:r>
      <w:proofErr w:type="gramStart"/>
      <w:r>
        <w:t>court, and</w:t>
      </w:r>
      <w:proofErr w:type="gramEnd"/>
      <w:r>
        <w:t xml:space="preserve"> justify the means of protection that is required for the victim based upon the circumstances surrounding the incident (s). </w:t>
      </w:r>
    </w:p>
    <w:p w14:paraId="372045A1" w14:textId="6C1C0ED9" w:rsidR="008319C2" w:rsidRDefault="008319C2"/>
    <w:p w14:paraId="60CEBA93" w14:textId="3235CEA7" w:rsidR="008319C2" w:rsidRDefault="008319C2">
      <w:r>
        <w:t>21:</w:t>
      </w:r>
      <w:r w:rsidR="003C745A">
        <w:t xml:space="preserve">  Where a person intentionally engages in a sexual act involving a person under the legal age of consent</w:t>
      </w:r>
      <w:r w:rsidR="004D51DB">
        <w:t xml:space="preserve"> through coerci</w:t>
      </w:r>
      <w:r w:rsidR="00736EE9">
        <w:t xml:space="preserve">ve control. </w:t>
      </w:r>
    </w:p>
    <w:p w14:paraId="36C4E2F2" w14:textId="6515CA9F" w:rsidR="003C745A" w:rsidRDefault="003C745A">
      <w:r>
        <w:t xml:space="preserve">CSE situations involve predators that will intentionally seek out young impressionable persons to engage in sexual acts, whilst masking their intentions. This is a slow process in which the predator targets a person in order to begin affiliations with, and the actions of the predator begins to make the target trust them. This is done by spoiling the target with expensive items and telling them that they’re worth it. </w:t>
      </w:r>
      <w:r w:rsidR="00A32248">
        <w:t>(</w:t>
      </w:r>
      <w:r w:rsidR="00F65EE6">
        <w:t>“</w:t>
      </w:r>
      <w:r w:rsidR="00A32248">
        <w:t>The boyfriend model</w:t>
      </w:r>
      <w:r w:rsidR="00F65EE6">
        <w:t>”</w:t>
      </w:r>
      <w:r w:rsidR="00A32248">
        <w:t>)</w:t>
      </w:r>
      <w:r w:rsidR="00F65EE6">
        <w:t xml:space="preserve">. </w:t>
      </w:r>
    </w:p>
    <w:p w14:paraId="5AEAA167" w14:textId="15ED8165" w:rsidR="00E044D8" w:rsidRDefault="003C745A">
      <w:r>
        <w:t xml:space="preserve">This is followed by imposing illusion that a romantic relationship has ensued </w:t>
      </w:r>
      <w:r w:rsidR="002F4C70">
        <w:t xml:space="preserve">and further develops trust, so much so that the target firmly believes that they have a close connection with the predator. </w:t>
      </w:r>
      <w:r w:rsidR="00E044D8">
        <w:t>They will begin to spend more and more time with the predator as opposed to school or family/friend commitments</w:t>
      </w:r>
      <w:r w:rsidR="00FF4A2C">
        <w:t xml:space="preserve">. </w:t>
      </w:r>
    </w:p>
    <w:p w14:paraId="5EF015B0" w14:textId="6D189F2B" w:rsidR="00FF4A2C" w:rsidRDefault="00FF4A2C">
      <w:r>
        <w:t xml:space="preserve">Finally, the predator will suddenly hand off the target to the OCG (organised crime group) that has been monitoring the potential of the target and the </w:t>
      </w:r>
      <w:r w:rsidR="00E35D40">
        <w:t>predator’s</w:t>
      </w:r>
      <w:r>
        <w:t xml:space="preserve"> developmental objectives in the background. </w:t>
      </w:r>
      <w:r w:rsidR="00E35D40">
        <w:t xml:space="preserve">The predator will then convince the target to engage in sexual acts for money to punters, whilst acting as a pimp. </w:t>
      </w:r>
    </w:p>
    <w:p w14:paraId="3970115C" w14:textId="246B3B13" w:rsidR="00E35D40" w:rsidRDefault="00E35D40">
      <w:r>
        <w:t xml:space="preserve">The target will attempt to challenge their “partner” however to no avail. As a result of the incentives imposed, the amount of personal commitments missed, the engaging of illegal activities such as drugs and alcohol consumption, the target will become lost to the </w:t>
      </w:r>
      <w:r w:rsidR="00845AD8">
        <w:t xml:space="preserve">OCG. </w:t>
      </w:r>
    </w:p>
    <w:p w14:paraId="40C610F5" w14:textId="6424F711" w:rsidR="006F6BFD" w:rsidRDefault="006F6BFD">
      <w:r>
        <w:t xml:space="preserve">The predator will then continue to seek out close friends of the original target to </w:t>
      </w:r>
      <w:r w:rsidR="00467F84">
        <w:t xml:space="preserve">coerce and control into the OCG. </w:t>
      </w:r>
    </w:p>
    <w:p w14:paraId="638EE960" w14:textId="7C9BECE0" w:rsidR="008319C2" w:rsidRDefault="008319C2"/>
    <w:p w14:paraId="04DB47E3" w14:textId="6B618257" w:rsidR="008319C2" w:rsidRDefault="008319C2"/>
    <w:p w14:paraId="16D22A43" w14:textId="17ABFA20" w:rsidR="008319C2" w:rsidRDefault="008319C2"/>
    <w:p w14:paraId="3BA7506D" w14:textId="41C501AC" w:rsidR="008319C2" w:rsidRDefault="008319C2">
      <w:r>
        <w:t>22:</w:t>
      </w:r>
      <w:r w:rsidR="009D50F4">
        <w:t xml:space="preserve"> Where person A, without lawful consent, engages in sexual activity with another person</w:t>
      </w:r>
      <w:r w:rsidR="00350CE5">
        <w:t xml:space="preserve"> B,</w:t>
      </w:r>
      <w:r w:rsidR="009D50F4">
        <w:t xml:space="preserve"> and the sexual activity involves the penetration of A’s penis into B’s vagina where B does not consent, and A is aware of this, A is guilty of an offence</w:t>
      </w:r>
      <w:r w:rsidR="00262FD3">
        <w:t xml:space="preserve"> of rape. </w:t>
      </w:r>
    </w:p>
    <w:p w14:paraId="24E4C7EB" w14:textId="77D65264" w:rsidR="008319C2" w:rsidRDefault="008319C2"/>
    <w:p w14:paraId="7423C63A" w14:textId="1B78A1AC" w:rsidR="008319C2" w:rsidRDefault="008319C2"/>
    <w:p w14:paraId="7DDF0E09" w14:textId="1104A302" w:rsidR="008319C2" w:rsidRDefault="008319C2">
      <w:r>
        <w:t>23:</w:t>
      </w:r>
      <w:r w:rsidR="00864B74">
        <w:t xml:space="preserve"> </w:t>
      </w:r>
      <w:r w:rsidR="006A709D">
        <w:t xml:space="preserve">The victim was not compus mentus at the time of the incident </w:t>
      </w:r>
    </w:p>
    <w:p w14:paraId="79EE4DAD" w14:textId="25DF952F" w:rsidR="006A709D" w:rsidRDefault="006A709D">
      <w:r>
        <w:t>The victim was under the influence of drugs or alcohol, preventing consent</w:t>
      </w:r>
    </w:p>
    <w:p w14:paraId="2736799B" w14:textId="6FE3E87A" w:rsidR="006A709D" w:rsidRDefault="006A709D">
      <w:r>
        <w:t xml:space="preserve">The victim had been drugged by the offender (sec 6 serious crime act) </w:t>
      </w:r>
    </w:p>
    <w:p w14:paraId="6F20F7FA" w14:textId="7ED08244" w:rsidR="007C105F" w:rsidRDefault="007C105F">
      <w:r>
        <w:t>The victim was forced through coercion by the offender</w:t>
      </w:r>
    </w:p>
    <w:p w14:paraId="202262D1" w14:textId="6D10D424" w:rsidR="007C105F" w:rsidRDefault="007C105F">
      <w:r>
        <w:t>The offender assumed consent has been given</w:t>
      </w:r>
    </w:p>
    <w:p w14:paraId="39A76516" w14:textId="1683D439" w:rsidR="007C105F" w:rsidRDefault="007C105F">
      <w:r>
        <w:t>The actions of the victim amounted to consent without verbal confirmation</w:t>
      </w:r>
    </w:p>
    <w:p w14:paraId="5A715EF4" w14:textId="2EBB3717" w:rsidR="00281909" w:rsidRDefault="00281909">
      <w:r>
        <w:t xml:space="preserve">The actions of the victim did not amount to consent. </w:t>
      </w:r>
    </w:p>
    <w:p w14:paraId="7360DE54" w14:textId="663E3599" w:rsidR="008319C2" w:rsidRDefault="008319C2"/>
    <w:p w14:paraId="7B9B1CCC" w14:textId="08ACC5BC" w:rsidR="008319C2" w:rsidRDefault="008319C2"/>
    <w:p w14:paraId="672A6814" w14:textId="23AF9077" w:rsidR="008319C2" w:rsidRDefault="008319C2">
      <w:r>
        <w:t>24:</w:t>
      </w:r>
      <w:r w:rsidR="00864B74">
        <w:t xml:space="preserve"> Section 18 </w:t>
      </w:r>
      <w:r w:rsidR="004B194A">
        <w:t xml:space="preserve">(1) </w:t>
      </w:r>
      <w:r w:rsidR="00864B74">
        <w:t xml:space="preserve">PACE </w:t>
      </w:r>
      <w:r w:rsidR="00267F72">
        <w:t>1984</w:t>
      </w:r>
    </w:p>
    <w:p w14:paraId="31672420" w14:textId="500E5896" w:rsidR="00332C96" w:rsidRDefault="00864B74">
      <w:r>
        <w:t xml:space="preserve">A Constable may enter and search any property </w:t>
      </w:r>
      <w:r w:rsidR="00267F72">
        <w:t xml:space="preserve">identified of being </w:t>
      </w:r>
      <w:r>
        <w:t>where they have reasonabl</w:t>
      </w:r>
      <w:r w:rsidR="00737FA8">
        <w:t>e</w:t>
      </w:r>
      <w:r>
        <w:t xml:space="preserve"> grounds to believe an offence has been or is being committed following an arrest of a suspect</w:t>
      </w:r>
      <w:r w:rsidR="003E1FDB">
        <w:t xml:space="preserve"> and in order to gather further evidence by seizing any evidence therein. </w:t>
      </w:r>
      <w:r w:rsidR="00E15ABA">
        <w:t xml:space="preserve"> </w:t>
      </w:r>
    </w:p>
    <w:p w14:paraId="7139C12D" w14:textId="7CE0AE1D" w:rsidR="00864B74" w:rsidRDefault="00E15ABA">
      <w:r>
        <w:t xml:space="preserve">The address itself will </w:t>
      </w:r>
      <w:r w:rsidR="00332C96">
        <w:t>conventionally be linked to the offender, and the search will be carried out in order to gather further evidence into an investigation</w:t>
      </w:r>
      <w:r w:rsidR="008F7369">
        <w:t xml:space="preserve"> in accordance with Code G PACE (Prompt and effective investigation</w:t>
      </w:r>
      <w:r w:rsidR="00F561A3">
        <w:t xml:space="preserve">) where it is suspected that evidence pertaining to a case will be found within the address of the arrested person. </w:t>
      </w:r>
      <w:r w:rsidR="008F7369">
        <w:t xml:space="preserve"> </w:t>
      </w:r>
    </w:p>
    <w:p w14:paraId="63EFC5BF" w14:textId="0585533E" w:rsidR="00737FA8" w:rsidRDefault="00737FA8">
      <w:r>
        <w:t xml:space="preserve">The search will be authorised by an Inspector. </w:t>
      </w:r>
    </w:p>
    <w:p w14:paraId="28B5732A" w14:textId="79EE3B31" w:rsidR="008319C2" w:rsidRDefault="00B81301">
      <w:r>
        <w:t xml:space="preserve">If the </w:t>
      </w:r>
      <w:r w:rsidR="00031D2A">
        <w:t>circumstances</w:t>
      </w:r>
      <w:r>
        <w:t xml:space="preserve"> are urgent, 18 (6) provides a Constable the power to search a property linked to the suspect without attending custody post arrest, however the constable will be duty bound to inform the Inspector of the circumstances at first availability. </w:t>
      </w:r>
    </w:p>
    <w:p w14:paraId="7F23EC4E" w14:textId="202D742F" w:rsidR="008319C2" w:rsidRDefault="008319C2"/>
    <w:p w14:paraId="0ACEEEB1" w14:textId="3FA7B7F2" w:rsidR="008319C2" w:rsidRDefault="008319C2"/>
    <w:p w14:paraId="204888DF" w14:textId="62A38C7C" w:rsidR="008319C2" w:rsidRDefault="008319C2">
      <w:r>
        <w:t>25:</w:t>
      </w:r>
      <w:r w:rsidR="007038A9">
        <w:t xml:space="preserve"> Section 19 Police and Criminal Evidence Act 1984 Provides the provision for seizing evidence. </w:t>
      </w:r>
    </w:p>
    <w:p w14:paraId="3751632A" w14:textId="73CECB54" w:rsidR="0034743C" w:rsidRDefault="0034743C">
      <w:r>
        <w:t>A constable may seize any</w:t>
      </w:r>
      <w:r w:rsidR="00F146A7">
        <w:t xml:space="preserve"> item</w:t>
      </w:r>
      <w:r>
        <w:t xml:space="preserve"> that he has reasonabl</w:t>
      </w:r>
      <w:r w:rsidR="00F146A7">
        <w:t>e</w:t>
      </w:r>
      <w:r>
        <w:t xml:space="preserve"> grounds to believe:</w:t>
      </w:r>
    </w:p>
    <w:p w14:paraId="344AFC40" w14:textId="3317222D" w:rsidR="0034743C" w:rsidRDefault="0034743C">
      <w:r>
        <w:t>Have been involved in an offence</w:t>
      </w:r>
      <w:r w:rsidR="00F146A7">
        <w:t>.</w:t>
      </w:r>
    </w:p>
    <w:p w14:paraId="3F5F42DD" w14:textId="1986E53A" w:rsidR="0034743C" w:rsidRDefault="0034743C">
      <w:r>
        <w:lastRenderedPageBreak/>
        <w:t>Are about to be involved in an offence</w:t>
      </w:r>
      <w:r w:rsidR="00F146A7">
        <w:t>.</w:t>
      </w:r>
    </w:p>
    <w:p w14:paraId="7DCB0043" w14:textId="6B7413DA" w:rsidR="0034743C" w:rsidRDefault="0034743C">
      <w:r>
        <w:t>Will contribute to a prompt and effective investigation into an offence</w:t>
      </w:r>
      <w:r w:rsidR="008C64C7">
        <w:t>.</w:t>
      </w:r>
    </w:p>
    <w:p w14:paraId="703DB383" w14:textId="0A1CA25A" w:rsidR="008319C2" w:rsidRDefault="008319C2"/>
    <w:p w14:paraId="078D109E" w14:textId="49C34089" w:rsidR="008319C2" w:rsidRDefault="008319C2"/>
    <w:p w14:paraId="628F9804" w14:textId="63714D31" w:rsidR="008319C2" w:rsidRDefault="008319C2"/>
    <w:p w14:paraId="57E9AE67" w14:textId="3AD47CB6" w:rsidR="008319C2" w:rsidRDefault="008319C2"/>
    <w:p w14:paraId="04C11D0D" w14:textId="7F842168" w:rsidR="008319C2" w:rsidRDefault="008319C2"/>
    <w:p w14:paraId="0B02A100" w14:textId="7EE7272E" w:rsidR="008319C2" w:rsidRDefault="008319C2"/>
    <w:p w14:paraId="04D71A08" w14:textId="48DF7EC4" w:rsidR="008319C2" w:rsidRDefault="008319C2"/>
    <w:p w14:paraId="565C75F7" w14:textId="342665B0" w:rsidR="008319C2" w:rsidRDefault="008319C2"/>
    <w:p w14:paraId="4017EC6D" w14:textId="70D5E31E" w:rsidR="008319C2" w:rsidRDefault="008319C2"/>
    <w:p w14:paraId="5876E7B7" w14:textId="2BDA4107" w:rsidR="008319C2" w:rsidRDefault="008319C2"/>
    <w:sectPr w:rsidR="008319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7DA714" w14:textId="77777777" w:rsidR="008319C2" w:rsidRDefault="008319C2" w:rsidP="008319C2">
      <w:pPr>
        <w:spacing w:after="0" w:line="240" w:lineRule="auto"/>
      </w:pPr>
      <w:r>
        <w:separator/>
      </w:r>
    </w:p>
  </w:endnote>
  <w:endnote w:type="continuationSeparator" w:id="0">
    <w:p w14:paraId="3F16FC46" w14:textId="77777777" w:rsidR="008319C2" w:rsidRDefault="008319C2" w:rsidP="00831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8AC32A" w14:textId="77777777" w:rsidR="008319C2" w:rsidRDefault="008319C2" w:rsidP="008319C2">
      <w:pPr>
        <w:spacing w:after="0" w:line="240" w:lineRule="auto"/>
      </w:pPr>
      <w:r>
        <w:separator/>
      </w:r>
    </w:p>
  </w:footnote>
  <w:footnote w:type="continuationSeparator" w:id="0">
    <w:p w14:paraId="7951EE21" w14:textId="77777777" w:rsidR="008319C2" w:rsidRDefault="008319C2" w:rsidP="00831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14BAC"/>
    <w:multiLevelType w:val="hybridMultilevel"/>
    <w:tmpl w:val="9802F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168A3"/>
    <w:multiLevelType w:val="hybridMultilevel"/>
    <w:tmpl w:val="B2AC0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650D0"/>
    <w:multiLevelType w:val="hybridMultilevel"/>
    <w:tmpl w:val="03309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ED79FA"/>
    <w:multiLevelType w:val="hybridMultilevel"/>
    <w:tmpl w:val="68B08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10186B"/>
    <w:multiLevelType w:val="hybridMultilevel"/>
    <w:tmpl w:val="FB208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342AD2"/>
    <w:multiLevelType w:val="hybridMultilevel"/>
    <w:tmpl w:val="9D904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E94F88"/>
    <w:multiLevelType w:val="hybridMultilevel"/>
    <w:tmpl w:val="4F4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9C2"/>
    <w:rsid w:val="00031D2A"/>
    <w:rsid w:val="000836D1"/>
    <w:rsid w:val="000961A3"/>
    <w:rsid w:val="000A2824"/>
    <w:rsid w:val="000B5078"/>
    <w:rsid w:val="000D6F30"/>
    <w:rsid w:val="000E5D8E"/>
    <w:rsid w:val="000F6AAB"/>
    <w:rsid w:val="001510F1"/>
    <w:rsid w:val="001527C1"/>
    <w:rsid w:val="00196D15"/>
    <w:rsid w:val="001C218D"/>
    <w:rsid w:val="001C225D"/>
    <w:rsid w:val="001C5189"/>
    <w:rsid w:val="001F1135"/>
    <w:rsid w:val="00211C02"/>
    <w:rsid w:val="00237CC4"/>
    <w:rsid w:val="00237F51"/>
    <w:rsid w:val="00241006"/>
    <w:rsid w:val="00262FD3"/>
    <w:rsid w:val="00267025"/>
    <w:rsid w:val="00267F72"/>
    <w:rsid w:val="00270067"/>
    <w:rsid w:val="00271B56"/>
    <w:rsid w:val="00272224"/>
    <w:rsid w:val="0027227C"/>
    <w:rsid w:val="00281909"/>
    <w:rsid w:val="002B704E"/>
    <w:rsid w:val="002F4C70"/>
    <w:rsid w:val="003009C3"/>
    <w:rsid w:val="00307AE3"/>
    <w:rsid w:val="003303D3"/>
    <w:rsid w:val="00332C96"/>
    <w:rsid w:val="003347C0"/>
    <w:rsid w:val="00336EEB"/>
    <w:rsid w:val="0034743C"/>
    <w:rsid w:val="00350CE5"/>
    <w:rsid w:val="00354756"/>
    <w:rsid w:val="003579B5"/>
    <w:rsid w:val="00375D9E"/>
    <w:rsid w:val="00397809"/>
    <w:rsid w:val="003B0070"/>
    <w:rsid w:val="003B1CFC"/>
    <w:rsid w:val="003C6B30"/>
    <w:rsid w:val="003C745A"/>
    <w:rsid w:val="003D3121"/>
    <w:rsid w:val="003E0D10"/>
    <w:rsid w:val="003E1FDB"/>
    <w:rsid w:val="003F4192"/>
    <w:rsid w:val="00421CAB"/>
    <w:rsid w:val="00433490"/>
    <w:rsid w:val="00467F84"/>
    <w:rsid w:val="00482B07"/>
    <w:rsid w:val="004B194A"/>
    <w:rsid w:val="004D51DB"/>
    <w:rsid w:val="0050716A"/>
    <w:rsid w:val="0054196F"/>
    <w:rsid w:val="00562060"/>
    <w:rsid w:val="00572075"/>
    <w:rsid w:val="005A102B"/>
    <w:rsid w:val="005B1502"/>
    <w:rsid w:val="005D34A3"/>
    <w:rsid w:val="005F7C20"/>
    <w:rsid w:val="00623CC9"/>
    <w:rsid w:val="0065630C"/>
    <w:rsid w:val="0065670B"/>
    <w:rsid w:val="00680452"/>
    <w:rsid w:val="006A709D"/>
    <w:rsid w:val="006B021C"/>
    <w:rsid w:val="006D6FD9"/>
    <w:rsid w:val="006F6BFD"/>
    <w:rsid w:val="00701865"/>
    <w:rsid w:val="007038A9"/>
    <w:rsid w:val="007136D5"/>
    <w:rsid w:val="00736EE9"/>
    <w:rsid w:val="00737FA8"/>
    <w:rsid w:val="00741B95"/>
    <w:rsid w:val="007C07CB"/>
    <w:rsid w:val="007C105F"/>
    <w:rsid w:val="007C368D"/>
    <w:rsid w:val="007D37CC"/>
    <w:rsid w:val="007E62D2"/>
    <w:rsid w:val="00812F06"/>
    <w:rsid w:val="00820D9D"/>
    <w:rsid w:val="00824D01"/>
    <w:rsid w:val="00826D98"/>
    <w:rsid w:val="008319C2"/>
    <w:rsid w:val="00845AD8"/>
    <w:rsid w:val="00863E34"/>
    <w:rsid w:val="00864B74"/>
    <w:rsid w:val="008B5CB2"/>
    <w:rsid w:val="008B7C51"/>
    <w:rsid w:val="008C1254"/>
    <w:rsid w:val="008C64C7"/>
    <w:rsid w:val="008D55E8"/>
    <w:rsid w:val="008F523A"/>
    <w:rsid w:val="008F7369"/>
    <w:rsid w:val="00924D9A"/>
    <w:rsid w:val="00934690"/>
    <w:rsid w:val="0093642A"/>
    <w:rsid w:val="0094038D"/>
    <w:rsid w:val="00962199"/>
    <w:rsid w:val="009635A5"/>
    <w:rsid w:val="00994104"/>
    <w:rsid w:val="009C0A65"/>
    <w:rsid w:val="009D0537"/>
    <w:rsid w:val="009D3B1F"/>
    <w:rsid w:val="009D50F4"/>
    <w:rsid w:val="009E6BFD"/>
    <w:rsid w:val="00A025D3"/>
    <w:rsid w:val="00A32248"/>
    <w:rsid w:val="00A33778"/>
    <w:rsid w:val="00A5502A"/>
    <w:rsid w:val="00AA32D4"/>
    <w:rsid w:val="00AF1E70"/>
    <w:rsid w:val="00AF294B"/>
    <w:rsid w:val="00B220A5"/>
    <w:rsid w:val="00B26942"/>
    <w:rsid w:val="00B63F03"/>
    <w:rsid w:val="00B81301"/>
    <w:rsid w:val="00B87681"/>
    <w:rsid w:val="00B87C32"/>
    <w:rsid w:val="00B96EE5"/>
    <w:rsid w:val="00BD4C43"/>
    <w:rsid w:val="00BE10E5"/>
    <w:rsid w:val="00C10C5C"/>
    <w:rsid w:val="00C22585"/>
    <w:rsid w:val="00CA0FE4"/>
    <w:rsid w:val="00CA6459"/>
    <w:rsid w:val="00CE50F1"/>
    <w:rsid w:val="00CF45ED"/>
    <w:rsid w:val="00CF67C2"/>
    <w:rsid w:val="00D54AE5"/>
    <w:rsid w:val="00D61185"/>
    <w:rsid w:val="00D67385"/>
    <w:rsid w:val="00D75D28"/>
    <w:rsid w:val="00D82947"/>
    <w:rsid w:val="00DA6D38"/>
    <w:rsid w:val="00DB276B"/>
    <w:rsid w:val="00DB7DB0"/>
    <w:rsid w:val="00DC3B1F"/>
    <w:rsid w:val="00DF03CE"/>
    <w:rsid w:val="00E044D8"/>
    <w:rsid w:val="00E127CD"/>
    <w:rsid w:val="00E15ABA"/>
    <w:rsid w:val="00E21F40"/>
    <w:rsid w:val="00E26C3D"/>
    <w:rsid w:val="00E35D40"/>
    <w:rsid w:val="00E60253"/>
    <w:rsid w:val="00E8239F"/>
    <w:rsid w:val="00EB2F61"/>
    <w:rsid w:val="00EB72EF"/>
    <w:rsid w:val="00F146A7"/>
    <w:rsid w:val="00F25883"/>
    <w:rsid w:val="00F41731"/>
    <w:rsid w:val="00F561A3"/>
    <w:rsid w:val="00F562DD"/>
    <w:rsid w:val="00F65EE6"/>
    <w:rsid w:val="00F7503F"/>
    <w:rsid w:val="00F80703"/>
    <w:rsid w:val="00F9477D"/>
    <w:rsid w:val="00FE32E5"/>
    <w:rsid w:val="00FF4A2C"/>
    <w:rsid w:val="00FF5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8EB1A"/>
  <w15:chartTrackingRefBased/>
  <w15:docId w15:val="{14129405-D34C-4A7E-8F9E-375ACF6BF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A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E2D285DA5EA44F8D9BF5228085DACE" ma:contentTypeVersion="2" ma:contentTypeDescription="Create a new document." ma:contentTypeScope="" ma:versionID="9b0d5f9e796af66e629a1af741546bdf">
  <xsd:schema xmlns:xsd="http://www.w3.org/2001/XMLSchema" xmlns:xs="http://www.w3.org/2001/XMLSchema" xmlns:p="http://schemas.microsoft.com/office/2006/metadata/properties" xmlns:ns3="65793757-3192-4308-a009-63d5db8470b3" targetNamespace="http://schemas.microsoft.com/office/2006/metadata/properties" ma:root="true" ma:fieldsID="1328ceee1c1132b15c9f5484ff452961" ns3:_="">
    <xsd:import namespace="65793757-3192-4308-a009-63d5db8470b3"/>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793757-3192-4308-a009-63d5db8470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174743-0799-4D37-8A14-1628912F76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793757-3192-4308-a009-63d5db8470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6C9447-5760-4040-A2A2-A3A5D7E68742}">
  <ds:schemaRefs>
    <ds:schemaRef ds:uri="http://schemas.microsoft.com/sharepoint/v3/contenttype/forms"/>
  </ds:schemaRefs>
</ds:datastoreItem>
</file>

<file path=customXml/itemProps3.xml><?xml version="1.0" encoding="utf-8"?>
<ds:datastoreItem xmlns:ds="http://schemas.openxmlformats.org/officeDocument/2006/customXml" ds:itemID="{CCD00474-330B-4DA4-BFFA-3E1117A197BA}">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65793757-3192-4308-a009-63d5db8470b3"/>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2202</Words>
  <Characters>12556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Higgins, Callum</dc:creator>
  <cp:keywords/>
  <dc:description/>
  <cp:lastModifiedBy>Higgins, Callum</cp:lastModifiedBy>
  <cp:revision>2</cp:revision>
  <dcterms:created xsi:type="dcterms:W3CDTF">2021-08-23T14:47:00Z</dcterms:created>
  <dcterms:modified xsi:type="dcterms:W3CDTF">2021-08-23T14:47:00Z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2021-08-23T09:00:09Z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edd1836c-2e03-4f38-8c64-d9b788a4943b</vt:lpwstr>
  </property>
  <property fmtid="{D5CDD505-2E9C-101B-9397-08002B2CF9AE}" pid="8" name="MSIP_Label_f2acd28b-79a3-4a0f-b0ff-4b75658b1549_ContentBits">
    <vt:lpwstr>0</vt:lpwstr>
  </property>
  <property fmtid="{D5CDD505-2E9C-101B-9397-08002B2CF9AE}" pid="9" name="ContentTypeId">
    <vt:lpwstr>0x0101006CE2D285DA5EA44F8D9BF5228085DACE</vt:lpwstr>
  </property>
</Properties>
</file>