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C9EA5C" w14:textId="77777777" w:rsidR="00356A85" w:rsidRDefault="002A23C2">
      <w:r>
        <w:rPr>
          <w:b/>
          <w:bCs/>
          <w:noProof/>
          <w:sz w:val="48"/>
          <w:szCs w:val="48"/>
        </w:rPr>
        <w:drawing>
          <wp:anchor distT="0" distB="0" distL="114300" distR="114300" simplePos="0" relativeHeight="251659264" behindDoc="0" locked="0" layoutInCell="1" allowOverlap="1" wp14:anchorId="29C9EA5C" wp14:editId="29C9EA5D">
            <wp:simplePos x="0" y="0"/>
            <wp:positionH relativeFrom="margin">
              <wp:align>center</wp:align>
            </wp:positionH>
            <wp:positionV relativeFrom="paragraph">
              <wp:posOffset>320040</wp:posOffset>
            </wp:positionV>
            <wp:extent cx="2034540" cy="2626357"/>
            <wp:effectExtent l="0" t="0" r="3810" b="2543"/>
            <wp:wrapSquare wrapText="bothSides"/>
            <wp:docPr id="289842889" name="Picture 12" descr="A black and yellow shield with yellow and blue flowers&#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034540" cy="2626357"/>
                    </a:xfrm>
                    <a:prstGeom prst="rect">
                      <a:avLst/>
                    </a:prstGeom>
                    <a:noFill/>
                    <a:ln>
                      <a:noFill/>
                      <a:prstDash/>
                    </a:ln>
                  </pic:spPr>
                </pic:pic>
              </a:graphicData>
            </a:graphic>
          </wp:anchor>
        </w:drawing>
      </w:r>
    </w:p>
    <w:p w14:paraId="29C9EA5D" w14:textId="77777777" w:rsidR="00356A85" w:rsidRDefault="00356A85"/>
    <w:p w14:paraId="29C9EA5E" w14:textId="77777777" w:rsidR="00356A85" w:rsidRDefault="00356A85"/>
    <w:p w14:paraId="29C9EA5F" w14:textId="77777777" w:rsidR="00356A85" w:rsidRDefault="00356A85"/>
    <w:p w14:paraId="29C9EA60" w14:textId="77777777" w:rsidR="00356A85" w:rsidRDefault="00356A85"/>
    <w:p w14:paraId="29C9EA61" w14:textId="77777777" w:rsidR="00356A85" w:rsidRDefault="00356A85"/>
    <w:p w14:paraId="29C9EA62" w14:textId="77777777" w:rsidR="00356A85" w:rsidRDefault="00356A85"/>
    <w:p w14:paraId="29C9EA63" w14:textId="77777777" w:rsidR="00356A85" w:rsidRDefault="00356A85"/>
    <w:p w14:paraId="29C9EA64" w14:textId="77777777" w:rsidR="00356A85" w:rsidRDefault="00356A85"/>
    <w:p w14:paraId="29C9EA65" w14:textId="77777777" w:rsidR="00356A85" w:rsidRDefault="00356A85"/>
    <w:p w14:paraId="29C9EA66" w14:textId="77777777" w:rsidR="00356A85" w:rsidRDefault="00356A85"/>
    <w:p w14:paraId="29C9EA67" w14:textId="77777777" w:rsidR="00356A85" w:rsidRDefault="00356A85"/>
    <w:p w14:paraId="29C9EA68" w14:textId="77777777" w:rsidR="00356A85" w:rsidRDefault="00356A85"/>
    <w:p w14:paraId="29C9EA69" w14:textId="77777777" w:rsidR="00356A85" w:rsidRDefault="002A23C2">
      <w:pPr>
        <w:jc w:val="center"/>
        <w:rPr>
          <w:rFonts w:ascii="Arial" w:hAnsi="Arial" w:cs="Arial"/>
          <w:b/>
          <w:color w:val="000000"/>
          <w:sz w:val="36"/>
          <w:szCs w:val="36"/>
          <w14:shadow w14:blurRad="38036" w14:dist="18745" w14:dir="2700000" w14:sx="100000" w14:sy="100000" w14:kx="0" w14:ky="0" w14:algn="b">
            <w14:srgbClr w14:val="000000"/>
          </w14:shadow>
        </w:rPr>
      </w:pPr>
      <w:r>
        <w:rPr>
          <w:rFonts w:ascii="Arial" w:hAnsi="Arial" w:cs="Arial"/>
          <w:b/>
          <w:color w:val="000000"/>
          <w:sz w:val="36"/>
          <w:szCs w:val="36"/>
          <w14:shadow w14:blurRad="38036" w14:dist="18745" w14:dir="2700000" w14:sx="100000" w14:sy="100000" w14:kx="0" w14:ky="0" w14:algn="b">
            <w14:srgbClr w14:val="000000"/>
          </w14:shadow>
        </w:rPr>
        <w:t>UNIVERSITY of WALES TRINITY ST. DAVID</w:t>
      </w:r>
    </w:p>
    <w:p w14:paraId="29C9EA6A" w14:textId="77777777" w:rsidR="00356A85" w:rsidRDefault="002A23C2">
      <w:pPr>
        <w:jc w:val="center"/>
        <w:rPr>
          <w:rFonts w:ascii="Arial" w:hAnsi="Arial" w:cs="Arial"/>
          <w:b/>
          <w:color w:val="000000"/>
          <w:sz w:val="36"/>
          <w:szCs w:val="36"/>
          <w14:shadow w14:blurRad="38036" w14:dist="18745" w14:dir="2700000" w14:sx="100000" w14:sy="100000" w14:kx="0" w14:ky="0" w14:algn="b">
            <w14:srgbClr w14:val="000000"/>
          </w14:shadow>
        </w:rPr>
      </w:pPr>
      <w:r>
        <w:rPr>
          <w:rFonts w:ascii="Arial" w:hAnsi="Arial" w:cs="Arial"/>
          <w:b/>
          <w:color w:val="000000"/>
          <w:sz w:val="36"/>
          <w:szCs w:val="36"/>
          <w14:shadow w14:blurRad="38036" w14:dist="18745" w14:dir="2700000" w14:sx="100000" w14:sy="100000" w14:kx="0" w14:ky="0" w14:algn="b">
            <w14:srgbClr w14:val="000000"/>
          </w14:shadow>
        </w:rPr>
        <w:t>BA LEADERSHIP and MANAGEMENT</w:t>
      </w:r>
    </w:p>
    <w:p w14:paraId="508F6120" w14:textId="1F208F5C" w:rsidR="00F33088" w:rsidRDefault="00F33088">
      <w:pPr>
        <w:jc w:val="center"/>
        <w:rPr>
          <w:rFonts w:ascii="Arial" w:hAnsi="Arial" w:cs="Arial"/>
          <w:b/>
          <w:color w:val="000000"/>
          <w:sz w:val="36"/>
          <w:szCs w:val="36"/>
          <w14:shadow w14:blurRad="38036" w14:dist="18745" w14:dir="2700000" w14:sx="100000" w14:sy="100000" w14:kx="0" w14:ky="0" w14:algn="b">
            <w14:srgbClr w14:val="000000"/>
          </w14:shadow>
        </w:rPr>
      </w:pPr>
      <w:r w:rsidRPr="00F33088">
        <w:rPr>
          <w:rFonts w:ascii="Arial" w:hAnsi="Arial" w:cs="Arial"/>
          <w:b/>
          <w:color w:val="000000"/>
          <w:sz w:val="36"/>
          <w:szCs w:val="36"/>
          <w14:shadow w14:blurRad="38036" w14:dist="18745" w14:dir="2700000" w14:sx="100000" w14:sy="100000" w14:kx="0" w14:ky="0" w14:algn="b">
            <w14:srgbClr w14:val="000000"/>
          </w14:shadow>
        </w:rPr>
        <w:t>Developing Emotional Intelligence Skills for the Workplace</w:t>
      </w:r>
      <w:r w:rsidR="00B4404B">
        <w:rPr>
          <w:rFonts w:ascii="Arial" w:hAnsi="Arial" w:cs="Arial"/>
          <w:b/>
          <w:color w:val="000000"/>
          <w:sz w:val="36"/>
          <w:szCs w:val="36"/>
          <w14:shadow w14:blurRad="38036" w14:dist="18745" w14:dir="2700000" w14:sx="100000" w14:sy="100000" w14:kx="0" w14:ky="0" w14:algn="b">
            <w14:srgbClr w14:val="000000"/>
          </w14:shadow>
        </w:rPr>
        <w:t xml:space="preserve"> </w:t>
      </w:r>
      <w:r w:rsidR="00B4404B" w:rsidRPr="00B4404B">
        <w:rPr>
          <w:rFonts w:ascii="Arial" w:hAnsi="Arial" w:cs="Arial"/>
          <w:b/>
          <w:color w:val="000000"/>
          <w:sz w:val="36"/>
          <w:szCs w:val="36"/>
          <w14:shadow w14:blurRad="38036" w14:dist="18745" w14:dir="2700000" w14:sx="100000" w14:sy="100000" w14:kx="0" w14:ky="0" w14:algn="b">
            <w14:srgbClr w14:val="000000"/>
          </w14:shadow>
        </w:rPr>
        <w:t>BMSW6106</w:t>
      </w:r>
    </w:p>
    <w:p w14:paraId="0E01585D" w14:textId="77777777" w:rsidR="00B4404B" w:rsidRDefault="00B4404B">
      <w:pPr>
        <w:jc w:val="center"/>
        <w:rPr>
          <w:rFonts w:ascii="Arial" w:hAnsi="Arial" w:cs="Arial"/>
          <w:b/>
          <w:color w:val="000000"/>
          <w:sz w:val="36"/>
          <w:szCs w:val="36"/>
          <w14:shadow w14:blurRad="38036" w14:dist="18745" w14:dir="2700000" w14:sx="100000" w14:sy="100000" w14:kx="0" w14:ky="0" w14:algn="b">
            <w14:srgbClr w14:val="000000"/>
          </w14:shadow>
        </w:rPr>
      </w:pPr>
    </w:p>
    <w:p w14:paraId="0DBFA239" w14:textId="0B95EDA2" w:rsidR="00B4404B" w:rsidRDefault="00260B9E">
      <w:pPr>
        <w:jc w:val="center"/>
        <w:rPr>
          <w:rFonts w:ascii="Arial" w:hAnsi="Arial" w:cs="Arial"/>
          <w:b/>
          <w:color w:val="000000"/>
          <w:sz w:val="36"/>
          <w:szCs w:val="36"/>
          <w14:shadow w14:blurRad="38036" w14:dist="18745" w14:dir="2700000" w14:sx="100000" w14:sy="100000" w14:kx="0" w14:ky="0" w14:algn="b">
            <w14:srgbClr w14:val="000000"/>
          </w14:shadow>
        </w:rPr>
      </w:pPr>
      <w:r w:rsidRPr="00260B9E">
        <w:rPr>
          <w:rFonts w:ascii="Arial" w:hAnsi="Arial" w:cs="Arial"/>
          <w:b/>
          <w:color w:val="000000"/>
          <w:sz w:val="36"/>
          <w:szCs w:val="36"/>
          <w14:shadow w14:blurRad="38036" w14:dist="18745" w14:dir="2700000" w14:sx="100000" w14:sy="100000" w14:kx="0" w14:ky="0" w14:algn="b">
            <w14:srgbClr w14:val="000000"/>
          </w14:shadow>
        </w:rPr>
        <w:t>Task 2: Individual Report</w:t>
      </w:r>
      <w:r>
        <w:rPr>
          <w:rFonts w:ascii="Arial" w:hAnsi="Arial" w:cs="Arial"/>
          <w:b/>
          <w:color w:val="000000"/>
          <w:sz w:val="36"/>
          <w:szCs w:val="36"/>
          <w14:shadow w14:blurRad="38036" w14:dist="18745" w14:dir="2700000" w14:sx="100000" w14:sy="100000" w14:kx="0" w14:ky="0" w14:algn="b">
            <w14:srgbClr w14:val="000000"/>
          </w14:shadow>
        </w:rPr>
        <w:t xml:space="preserve"> 3500 words</w:t>
      </w:r>
    </w:p>
    <w:p w14:paraId="3B3DE9B3" w14:textId="77777777" w:rsidR="00B4404B" w:rsidRDefault="00B4404B">
      <w:pPr>
        <w:jc w:val="center"/>
        <w:rPr>
          <w:rFonts w:ascii="Arial" w:hAnsi="Arial" w:cs="Arial"/>
          <w:b/>
          <w:color w:val="000000"/>
          <w:sz w:val="36"/>
          <w:szCs w:val="36"/>
          <w14:shadow w14:blurRad="38036" w14:dist="18745" w14:dir="2700000" w14:sx="100000" w14:sy="100000" w14:kx="0" w14:ky="0" w14:algn="b">
            <w14:srgbClr w14:val="000000"/>
          </w14:shadow>
        </w:rPr>
      </w:pPr>
    </w:p>
    <w:p w14:paraId="683FABAB" w14:textId="77777777" w:rsidR="00B4404B" w:rsidRDefault="00B4404B">
      <w:pPr>
        <w:jc w:val="center"/>
        <w:rPr>
          <w:rFonts w:ascii="Arial" w:hAnsi="Arial" w:cs="Arial"/>
          <w:b/>
          <w:color w:val="000000"/>
          <w:sz w:val="36"/>
          <w:szCs w:val="36"/>
          <w14:shadow w14:blurRad="38036" w14:dist="18745" w14:dir="2700000" w14:sx="100000" w14:sy="100000" w14:kx="0" w14:ky="0" w14:algn="b">
            <w14:srgbClr w14:val="000000"/>
          </w14:shadow>
        </w:rPr>
      </w:pPr>
    </w:p>
    <w:p w14:paraId="214385AD" w14:textId="78D98F28" w:rsidR="00B4404B" w:rsidRDefault="00987480" w:rsidP="00B4404B">
      <w:pPr>
        <w:rPr>
          <w:rFonts w:ascii="Arial" w:hAnsi="Arial" w:cs="Arial"/>
          <w:b/>
          <w:color w:val="000000"/>
          <w:sz w:val="36"/>
          <w:szCs w:val="36"/>
          <w14:shadow w14:blurRad="38036" w14:dist="18745" w14:dir="2700000" w14:sx="100000" w14:sy="100000" w14:kx="0" w14:ky="0" w14:algn="b">
            <w14:srgbClr w14:val="000000"/>
          </w14:shadow>
        </w:rPr>
      </w:pPr>
      <w:r>
        <w:rPr>
          <w:rFonts w:ascii="Arial" w:hAnsi="Arial" w:cs="Arial"/>
          <w:b/>
          <w:color w:val="000000"/>
          <w:sz w:val="36"/>
          <w:szCs w:val="36"/>
          <w14:shadow w14:blurRad="38036" w14:dist="18745" w14:dir="2700000" w14:sx="100000" w14:sy="100000" w14:kx="0" w14:ky="0" w14:algn="b">
            <w14:srgbClr w14:val="000000"/>
          </w14:shadow>
        </w:rPr>
        <w:t>Andrea Pisanti 2111539</w:t>
      </w:r>
    </w:p>
    <w:p w14:paraId="71F17007" w14:textId="298FFFE4" w:rsidR="00987480" w:rsidRDefault="00987480" w:rsidP="00B4404B">
      <w:pPr>
        <w:rPr>
          <w:rFonts w:ascii="Arial" w:hAnsi="Arial" w:cs="Arial"/>
          <w:b/>
          <w:color w:val="000000"/>
          <w:sz w:val="36"/>
          <w:szCs w:val="36"/>
          <w14:shadow w14:blurRad="38036" w14:dist="18745" w14:dir="2700000" w14:sx="100000" w14:sy="100000" w14:kx="0" w14:ky="0" w14:algn="b">
            <w14:srgbClr w14:val="000000"/>
          </w14:shadow>
        </w:rPr>
      </w:pPr>
      <w:r>
        <w:rPr>
          <w:rFonts w:ascii="Arial" w:hAnsi="Arial" w:cs="Arial"/>
          <w:b/>
          <w:color w:val="000000"/>
          <w:sz w:val="36"/>
          <w:szCs w:val="36"/>
          <w14:shadow w14:blurRad="38036" w14:dist="18745" w14:dir="2700000" w14:sx="100000" w14:sy="100000" w14:kx="0" w14:ky="0" w14:algn="b">
            <w14:srgbClr w14:val="000000"/>
          </w14:shadow>
        </w:rPr>
        <w:t>A</w:t>
      </w:r>
      <w:r w:rsidR="00A90376">
        <w:rPr>
          <w:rFonts w:ascii="Arial" w:hAnsi="Arial" w:cs="Arial"/>
          <w:b/>
          <w:color w:val="000000"/>
          <w:sz w:val="36"/>
          <w:szCs w:val="36"/>
          <w14:shadow w14:blurRad="38036" w14:dist="18745" w14:dir="2700000" w14:sx="100000" w14:sy="100000" w14:kx="0" w14:ky="0" w14:algn="b">
            <w14:srgbClr w14:val="000000"/>
          </w14:shadow>
        </w:rPr>
        <w:t>mare Desta</w:t>
      </w:r>
    </w:p>
    <w:p w14:paraId="11206602" w14:textId="77777777" w:rsidR="00260B9E" w:rsidRDefault="00260B9E" w:rsidP="00B4404B">
      <w:pPr>
        <w:rPr>
          <w:rFonts w:ascii="Arial" w:hAnsi="Arial" w:cs="Arial"/>
          <w:b/>
          <w:color w:val="000000"/>
          <w:sz w:val="36"/>
          <w:szCs w:val="36"/>
          <w14:shadow w14:blurRad="38036" w14:dist="18745" w14:dir="2700000" w14:sx="100000" w14:sy="100000" w14:kx="0" w14:ky="0" w14:algn="b">
            <w14:srgbClr w14:val="000000"/>
          </w14:shadow>
        </w:rPr>
      </w:pPr>
    </w:p>
    <w:p w14:paraId="569F7AA3" w14:textId="77777777" w:rsidR="00260B9E" w:rsidRDefault="00260B9E" w:rsidP="00B4404B">
      <w:pPr>
        <w:rPr>
          <w:rFonts w:ascii="Arial" w:hAnsi="Arial" w:cs="Arial"/>
          <w:b/>
          <w:color w:val="000000"/>
          <w:sz w:val="36"/>
          <w:szCs w:val="36"/>
          <w14:shadow w14:blurRad="38036" w14:dist="18745" w14:dir="2700000" w14:sx="100000" w14:sy="100000" w14:kx="0" w14:ky="0" w14:algn="b">
            <w14:srgbClr w14:val="000000"/>
          </w14:shadow>
        </w:rPr>
      </w:pPr>
    </w:p>
    <w:p w14:paraId="47161821" w14:textId="77777777" w:rsidR="00260B9E" w:rsidRDefault="00260B9E" w:rsidP="00B4404B">
      <w:pPr>
        <w:rPr>
          <w:rFonts w:ascii="Arial" w:hAnsi="Arial" w:cs="Arial"/>
          <w:b/>
          <w:color w:val="000000"/>
          <w:sz w:val="36"/>
          <w:szCs w:val="36"/>
          <w14:shadow w14:blurRad="38036" w14:dist="18745" w14:dir="2700000" w14:sx="100000" w14:sy="100000" w14:kx="0" w14:ky="0" w14:algn="b">
            <w14:srgbClr w14:val="000000"/>
          </w14:shadow>
        </w:rPr>
      </w:pPr>
    </w:p>
    <w:sdt>
      <w:sdtPr>
        <w:rPr>
          <w:rFonts w:ascii="Aptos" w:eastAsia="Aptos" w:hAnsi="Aptos" w:cs="Times New Roman"/>
          <w:color w:val="auto"/>
          <w:kern w:val="3"/>
          <w:sz w:val="22"/>
          <w:szCs w:val="22"/>
          <w:lang w:val="en-GB"/>
        </w:rPr>
        <w:id w:val="2069142053"/>
        <w:docPartObj>
          <w:docPartGallery w:val="Table of Contents"/>
          <w:docPartUnique/>
        </w:docPartObj>
      </w:sdtPr>
      <w:sdtEndPr>
        <w:rPr>
          <w:b/>
          <w:bCs/>
          <w:noProof/>
        </w:rPr>
      </w:sdtEndPr>
      <w:sdtContent>
        <w:p w14:paraId="27F6A12E" w14:textId="751B9184" w:rsidR="005C5CF7" w:rsidRDefault="005C5CF7">
          <w:pPr>
            <w:pStyle w:val="TOCHeading"/>
          </w:pPr>
          <w:r>
            <w:t>Table of Contents</w:t>
          </w:r>
        </w:p>
        <w:p w14:paraId="655715F9" w14:textId="1A785D15" w:rsidR="00764044" w:rsidRDefault="005C5CF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85781022" w:history="1">
            <w:r w:rsidR="00764044" w:rsidRPr="00B14D75">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764044">
              <w:rPr>
                <w:noProof/>
                <w:webHidden/>
              </w:rPr>
              <w:tab/>
            </w:r>
            <w:r w:rsidR="00764044">
              <w:rPr>
                <w:noProof/>
                <w:webHidden/>
              </w:rPr>
              <w:fldChar w:fldCharType="begin"/>
            </w:r>
            <w:r w:rsidR="00764044">
              <w:rPr>
                <w:noProof/>
                <w:webHidden/>
              </w:rPr>
              <w:instrText xml:space="preserve"> PAGEREF _Toc185781022 \h </w:instrText>
            </w:r>
            <w:r w:rsidR="00764044">
              <w:rPr>
                <w:noProof/>
                <w:webHidden/>
              </w:rPr>
            </w:r>
            <w:r w:rsidR="00764044">
              <w:rPr>
                <w:noProof/>
                <w:webHidden/>
              </w:rPr>
              <w:fldChar w:fldCharType="separate"/>
            </w:r>
            <w:r w:rsidR="00764044">
              <w:rPr>
                <w:noProof/>
                <w:webHidden/>
              </w:rPr>
              <w:t>3</w:t>
            </w:r>
            <w:r w:rsidR="00764044">
              <w:rPr>
                <w:noProof/>
                <w:webHidden/>
              </w:rPr>
              <w:fldChar w:fldCharType="end"/>
            </w:r>
          </w:hyperlink>
        </w:p>
        <w:p w14:paraId="58F2D197" w14:textId="12563D40" w:rsidR="00764044" w:rsidRDefault="0076404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85781023" w:history="1">
            <w:r w:rsidRPr="00B14D75">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Role of Emotional Intelligence at FAYE Inc.</w:t>
            </w:r>
            <w:r>
              <w:rPr>
                <w:noProof/>
                <w:webHidden/>
              </w:rPr>
              <w:tab/>
            </w:r>
            <w:r>
              <w:rPr>
                <w:noProof/>
                <w:webHidden/>
              </w:rPr>
              <w:fldChar w:fldCharType="begin"/>
            </w:r>
            <w:r>
              <w:rPr>
                <w:noProof/>
                <w:webHidden/>
              </w:rPr>
              <w:instrText xml:space="preserve"> PAGEREF _Toc185781023 \h </w:instrText>
            </w:r>
            <w:r>
              <w:rPr>
                <w:noProof/>
                <w:webHidden/>
              </w:rPr>
            </w:r>
            <w:r>
              <w:rPr>
                <w:noProof/>
                <w:webHidden/>
              </w:rPr>
              <w:fldChar w:fldCharType="separate"/>
            </w:r>
            <w:r>
              <w:rPr>
                <w:noProof/>
                <w:webHidden/>
              </w:rPr>
              <w:t>3</w:t>
            </w:r>
            <w:r>
              <w:rPr>
                <w:noProof/>
                <w:webHidden/>
              </w:rPr>
              <w:fldChar w:fldCharType="end"/>
            </w:r>
          </w:hyperlink>
        </w:p>
        <w:p w14:paraId="765F696A" w14:textId="121E01BB" w:rsidR="00764044" w:rsidRDefault="0076404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85781024" w:history="1">
            <w:r w:rsidRPr="00B14D75">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Emotional Intelligence Models to Enhance Clarke’s Abilities</w:t>
            </w:r>
            <w:r>
              <w:rPr>
                <w:noProof/>
                <w:webHidden/>
              </w:rPr>
              <w:tab/>
            </w:r>
            <w:r>
              <w:rPr>
                <w:noProof/>
                <w:webHidden/>
              </w:rPr>
              <w:fldChar w:fldCharType="begin"/>
            </w:r>
            <w:r>
              <w:rPr>
                <w:noProof/>
                <w:webHidden/>
              </w:rPr>
              <w:instrText xml:space="preserve"> PAGEREF _Toc185781024 \h </w:instrText>
            </w:r>
            <w:r>
              <w:rPr>
                <w:noProof/>
                <w:webHidden/>
              </w:rPr>
            </w:r>
            <w:r>
              <w:rPr>
                <w:noProof/>
                <w:webHidden/>
              </w:rPr>
              <w:fldChar w:fldCharType="separate"/>
            </w:r>
            <w:r>
              <w:rPr>
                <w:noProof/>
                <w:webHidden/>
              </w:rPr>
              <w:t>5</w:t>
            </w:r>
            <w:r>
              <w:rPr>
                <w:noProof/>
                <w:webHidden/>
              </w:rPr>
              <w:fldChar w:fldCharType="end"/>
            </w:r>
          </w:hyperlink>
        </w:p>
        <w:p w14:paraId="455C065D" w14:textId="0944EA55" w:rsidR="00764044" w:rsidRDefault="0076404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85781025" w:history="1">
            <w:r w:rsidRPr="00B14D75">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Role of Culture in Understanding Emotional Intelligence (EI)</w:t>
            </w:r>
            <w:r>
              <w:rPr>
                <w:noProof/>
                <w:webHidden/>
              </w:rPr>
              <w:tab/>
            </w:r>
            <w:r>
              <w:rPr>
                <w:noProof/>
                <w:webHidden/>
              </w:rPr>
              <w:fldChar w:fldCharType="begin"/>
            </w:r>
            <w:r>
              <w:rPr>
                <w:noProof/>
                <w:webHidden/>
              </w:rPr>
              <w:instrText xml:space="preserve"> PAGEREF _Toc185781025 \h </w:instrText>
            </w:r>
            <w:r>
              <w:rPr>
                <w:noProof/>
                <w:webHidden/>
              </w:rPr>
            </w:r>
            <w:r>
              <w:rPr>
                <w:noProof/>
                <w:webHidden/>
              </w:rPr>
              <w:fldChar w:fldCharType="separate"/>
            </w:r>
            <w:r>
              <w:rPr>
                <w:noProof/>
                <w:webHidden/>
              </w:rPr>
              <w:t>9</w:t>
            </w:r>
            <w:r>
              <w:rPr>
                <w:noProof/>
                <w:webHidden/>
              </w:rPr>
              <w:fldChar w:fldCharType="end"/>
            </w:r>
          </w:hyperlink>
        </w:p>
        <w:p w14:paraId="766CE530" w14:textId="355C705C" w:rsidR="00764044" w:rsidRDefault="0076404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85781026" w:history="1">
            <w:r w:rsidRPr="00B14D75">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Harnessing EI and Mindfulness at FAYE Inc.</w:t>
            </w:r>
            <w:r>
              <w:rPr>
                <w:noProof/>
                <w:webHidden/>
              </w:rPr>
              <w:tab/>
            </w:r>
            <w:r>
              <w:rPr>
                <w:noProof/>
                <w:webHidden/>
              </w:rPr>
              <w:fldChar w:fldCharType="begin"/>
            </w:r>
            <w:r>
              <w:rPr>
                <w:noProof/>
                <w:webHidden/>
              </w:rPr>
              <w:instrText xml:space="preserve"> PAGEREF _Toc185781026 \h </w:instrText>
            </w:r>
            <w:r>
              <w:rPr>
                <w:noProof/>
                <w:webHidden/>
              </w:rPr>
            </w:r>
            <w:r>
              <w:rPr>
                <w:noProof/>
                <w:webHidden/>
              </w:rPr>
              <w:fldChar w:fldCharType="separate"/>
            </w:r>
            <w:r>
              <w:rPr>
                <w:noProof/>
                <w:webHidden/>
              </w:rPr>
              <w:t>11</w:t>
            </w:r>
            <w:r>
              <w:rPr>
                <w:noProof/>
                <w:webHidden/>
              </w:rPr>
              <w:fldChar w:fldCharType="end"/>
            </w:r>
          </w:hyperlink>
        </w:p>
        <w:p w14:paraId="4AA1669C" w14:textId="32287F78" w:rsidR="00764044" w:rsidRDefault="0076404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85781027" w:history="1">
            <w:r w:rsidRPr="00B14D75">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 and Conclusion</w:t>
            </w:r>
            <w:r>
              <w:rPr>
                <w:noProof/>
                <w:webHidden/>
              </w:rPr>
              <w:tab/>
            </w:r>
            <w:r>
              <w:rPr>
                <w:noProof/>
                <w:webHidden/>
              </w:rPr>
              <w:fldChar w:fldCharType="begin"/>
            </w:r>
            <w:r>
              <w:rPr>
                <w:noProof/>
                <w:webHidden/>
              </w:rPr>
              <w:instrText xml:space="preserve"> PAGEREF _Toc185781027 \h </w:instrText>
            </w:r>
            <w:r>
              <w:rPr>
                <w:noProof/>
                <w:webHidden/>
              </w:rPr>
            </w:r>
            <w:r>
              <w:rPr>
                <w:noProof/>
                <w:webHidden/>
              </w:rPr>
              <w:fldChar w:fldCharType="separate"/>
            </w:r>
            <w:r>
              <w:rPr>
                <w:noProof/>
                <w:webHidden/>
              </w:rPr>
              <w:t>11</w:t>
            </w:r>
            <w:r>
              <w:rPr>
                <w:noProof/>
                <w:webHidden/>
              </w:rPr>
              <w:fldChar w:fldCharType="end"/>
            </w:r>
          </w:hyperlink>
        </w:p>
        <w:p w14:paraId="2CEA5866" w14:textId="1A3855FC" w:rsidR="00764044" w:rsidRDefault="0076404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85781028" w:history="1">
            <w:r w:rsidRPr="00B14D75">
              <w:rPr>
                <w:rStyle w:val="Hyperlink"/>
                <w:noProof/>
              </w:rPr>
              <w:t>References</w:t>
            </w:r>
            <w:r>
              <w:rPr>
                <w:noProof/>
                <w:webHidden/>
              </w:rPr>
              <w:tab/>
            </w:r>
            <w:r>
              <w:rPr>
                <w:noProof/>
                <w:webHidden/>
              </w:rPr>
              <w:fldChar w:fldCharType="begin"/>
            </w:r>
            <w:r>
              <w:rPr>
                <w:noProof/>
                <w:webHidden/>
              </w:rPr>
              <w:instrText xml:space="preserve"> PAGEREF _Toc185781028 \h </w:instrText>
            </w:r>
            <w:r>
              <w:rPr>
                <w:noProof/>
                <w:webHidden/>
              </w:rPr>
            </w:r>
            <w:r>
              <w:rPr>
                <w:noProof/>
                <w:webHidden/>
              </w:rPr>
              <w:fldChar w:fldCharType="separate"/>
            </w:r>
            <w:r>
              <w:rPr>
                <w:noProof/>
                <w:webHidden/>
              </w:rPr>
              <w:t>13</w:t>
            </w:r>
            <w:r>
              <w:rPr>
                <w:noProof/>
                <w:webHidden/>
              </w:rPr>
              <w:fldChar w:fldCharType="end"/>
            </w:r>
          </w:hyperlink>
        </w:p>
        <w:p w14:paraId="354DFFD8" w14:textId="3693DD51" w:rsidR="00764044" w:rsidRDefault="0076404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85781029" w:history="1">
            <w:r w:rsidRPr="00B14D75">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w:t>
            </w:r>
            <w:r>
              <w:rPr>
                <w:noProof/>
                <w:webHidden/>
              </w:rPr>
              <w:tab/>
            </w:r>
            <w:r>
              <w:rPr>
                <w:noProof/>
                <w:webHidden/>
              </w:rPr>
              <w:fldChar w:fldCharType="begin"/>
            </w:r>
            <w:r>
              <w:rPr>
                <w:noProof/>
                <w:webHidden/>
              </w:rPr>
              <w:instrText xml:space="preserve"> PAGEREF _Toc185781029 \h </w:instrText>
            </w:r>
            <w:r>
              <w:rPr>
                <w:noProof/>
                <w:webHidden/>
              </w:rPr>
            </w:r>
            <w:r>
              <w:rPr>
                <w:noProof/>
                <w:webHidden/>
              </w:rPr>
              <w:fldChar w:fldCharType="separate"/>
            </w:r>
            <w:r>
              <w:rPr>
                <w:noProof/>
                <w:webHidden/>
              </w:rPr>
              <w:t>15</w:t>
            </w:r>
            <w:r>
              <w:rPr>
                <w:noProof/>
                <w:webHidden/>
              </w:rPr>
              <w:fldChar w:fldCharType="end"/>
            </w:r>
          </w:hyperlink>
        </w:p>
        <w:p w14:paraId="3B9229B8" w14:textId="0C5CE38E" w:rsidR="005C5CF7" w:rsidRDefault="005C5CF7">
          <w:r>
            <w:rPr>
              <w:b/>
              <w:bCs/>
              <w:noProof/>
            </w:rPr>
            <w:fldChar w:fldCharType="end"/>
          </w:r>
        </w:p>
      </w:sdtContent>
    </w:sdt>
    <w:p w14:paraId="1AD3A4D7" w14:textId="77777777" w:rsidR="00260B9E" w:rsidRDefault="00260B9E" w:rsidP="00B4404B">
      <w:pPr>
        <w:rPr>
          <w:rFonts w:ascii="Arial" w:hAnsi="Arial" w:cs="Arial"/>
          <w:b/>
          <w:color w:val="000000"/>
          <w:sz w:val="36"/>
          <w:szCs w:val="36"/>
          <w14:shadow w14:blurRad="38036" w14:dist="18745" w14:dir="2700000" w14:sx="100000" w14:sy="100000" w14:kx="0" w14:ky="0" w14:algn="b">
            <w14:srgbClr w14:val="000000"/>
          </w14:shadow>
        </w:rPr>
      </w:pPr>
    </w:p>
    <w:p w14:paraId="52D55A72" w14:textId="77777777" w:rsidR="00260B9E" w:rsidRDefault="00260B9E" w:rsidP="00B4404B">
      <w:pPr>
        <w:rPr>
          <w:rFonts w:ascii="Arial" w:hAnsi="Arial" w:cs="Arial"/>
          <w:b/>
          <w:color w:val="000000"/>
          <w:sz w:val="36"/>
          <w:szCs w:val="36"/>
          <w14:shadow w14:blurRad="38036" w14:dist="18745" w14:dir="2700000" w14:sx="100000" w14:sy="100000" w14:kx="0" w14:ky="0" w14:algn="b">
            <w14:srgbClr w14:val="000000"/>
          </w14:shadow>
        </w:rPr>
      </w:pPr>
    </w:p>
    <w:p w14:paraId="19C4E805" w14:textId="77777777" w:rsidR="00260B9E" w:rsidRDefault="00260B9E" w:rsidP="00B4404B">
      <w:pPr>
        <w:rPr>
          <w:rFonts w:ascii="Arial" w:hAnsi="Arial" w:cs="Arial"/>
          <w:b/>
          <w:color w:val="000000"/>
          <w:sz w:val="36"/>
          <w:szCs w:val="36"/>
          <w14:shadow w14:blurRad="38036" w14:dist="18745" w14:dir="2700000" w14:sx="100000" w14:sy="100000" w14:kx="0" w14:ky="0" w14:algn="b">
            <w14:srgbClr w14:val="000000"/>
          </w14:shadow>
        </w:rPr>
      </w:pPr>
    </w:p>
    <w:p w14:paraId="237B8090" w14:textId="77777777" w:rsidR="00260B9E" w:rsidRDefault="00260B9E" w:rsidP="00B4404B">
      <w:pPr>
        <w:rPr>
          <w:rFonts w:ascii="Arial" w:hAnsi="Arial" w:cs="Arial"/>
          <w:b/>
          <w:color w:val="000000"/>
          <w:sz w:val="36"/>
          <w:szCs w:val="36"/>
          <w14:shadow w14:blurRad="38036" w14:dist="18745" w14:dir="2700000" w14:sx="100000" w14:sy="100000" w14:kx="0" w14:ky="0" w14:algn="b">
            <w14:srgbClr w14:val="000000"/>
          </w14:shadow>
        </w:rPr>
      </w:pPr>
    </w:p>
    <w:p w14:paraId="1A189A18" w14:textId="77777777" w:rsidR="00260B9E" w:rsidRDefault="00260B9E" w:rsidP="00B4404B">
      <w:pPr>
        <w:rPr>
          <w:rFonts w:ascii="Arial" w:hAnsi="Arial" w:cs="Arial"/>
          <w:b/>
          <w:color w:val="000000"/>
          <w:sz w:val="36"/>
          <w:szCs w:val="36"/>
          <w14:shadow w14:blurRad="38036" w14:dist="18745" w14:dir="2700000" w14:sx="100000" w14:sy="100000" w14:kx="0" w14:ky="0" w14:algn="b">
            <w14:srgbClr w14:val="000000"/>
          </w14:shadow>
        </w:rPr>
      </w:pPr>
    </w:p>
    <w:p w14:paraId="6CDCC133" w14:textId="77777777" w:rsidR="00260B9E" w:rsidRDefault="00260B9E" w:rsidP="00B4404B">
      <w:pPr>
        <w:rPr>
          <w:rFonts w:ascii="Arial" w:hAnsi="Arial" w:cs="Arial"/>
          <w:b/>
          <w:color w:val="000000"/>
          <w:sz w:val="36"/>
          <w:szCs w:val="36"/>
          <w14:shadow w14:blurRad="38036" w14:dist="18745" w14:dir="2700000" w14:sx="100000" w14:sy="100000" w14:kx="0" w14:ky="0" w14:algn="b">
            <w14:srgbClr w14:val="000000"/>
          </w14:shadow>
        </w:rPr>
      </w:pPr>
    </w:p>
    <w:p w14:paraId="709B051A" w14:textId="77777777" w:rsidR="00260B9E" w:rsidRDefault="00260B9E" w:rsidP="00B4404B">
      <w:pPr>
        <w:rPr>
          <w:rFonts w:ascii="Arial" w:hAnsi="Arial" w:cs="Arial"/>
          <w:b/>
          <w:color w:val="000000"/>
          <w:sz w:val="36"/>
          <w:szCs w:val="36"/>
          <w14:shadow w14:blurRad="38036" w14:dist="18745" w14:dir="2700000" w14:sx="100000" w14:sy="100000" w14:kx="0" w14:ky="0" w14:algn="b">
            <w14:srgbClr w14:val="000000"/>
          </w14:shadow>
        </w:rPr>
      </w:pPr>
    </w:p>
    <w:p w14:paraId="0581802A" w14:textId="77777777" w:rsidR="00260B9E" w:rsidRDefault="00260B9E" w:rsidP="00B4404B">
      <w:pPr>
        <w:rPr>
          <w:rFonts w:ascii="Arial" w:hAnsi="Arial" w:cs="Arial"/>
          <w:b/>
          <w:color w:val="000000"/>
          <w:sz w:val="36"/>
          <w:szCs w:val="36"/>
          <w14:shadow w14:blurRad="38036" w14:dist="18745" w14:dir="2700000" w14:sx="100000" w14:sy="100000" w14:kx="0" w14:ky="0" w14:algn="b">
            <w14:srgbClr w14:val="000000"/>
          </w14:shadow>
        </w:rPr>
      </w:pPr>
    </w:p>
    <w:p w14:paraId="31B15B4E" w14:textId="77777777" w:rsidR="00260B9E" w:rsidRDefault="00260B9E" w:rsidP="00B4404B">
      <w:pPr>
        <w:rPr>
          <w:rFonts w:ascii="Arial" w:hAnsi="Arial" w:cs="Arial"/>
          <w:b/>
          <w:color w:val="000000"/>
          <w:sz w:val="36"/>
          <w:szCs w:val="36"/>
          <w14:shadow w14:blurRad="38036" w14:dist="18745" w14:dir="2700000" w14:sx="100000" w14:sy="100000" w14:kx="0" w14:ky="0" w14:algn="b">
            <w14:srgbClr w14:val="000000"/>
          </w14:shadow>
        </w:rPr>
      </w:pPr>
    </w:p>
    <w:p w14:paraId="6FB592DB" w14:textId="77777777" w:rsidR="00260B9E" w:rsidRDefault="00260B9E" w:rsidP="00B4404B">
      <w:pPr>
        <w:rPr>
          <w:rFonts w:ascii="Arial" w:hAnsi="Arial" w:cs="Arial"/>
          <w:b/>
          <w:color w:val="000000"/>
          <w:sz w:val="36"/>
          <w:szCs w:val="36"/>
          <w14:shadow w14:blurRad="38036" w14:dist="18745" w14:dir="2700000" w14:sx="100000" w14:sy="100000" w14:kx="0" w14:ky="0" w14:algn="b">
            <w14:srgbClr w14:val="000000"/>
          </w14:shadow>
        </w:rPr>
      </w:pPr>
    </w:p>
    <w:p w14:paraId="7537BBBA" w14:textId="77777777" w:rsidR="00260B9E" w:rsidRDefault="00260B9E" w:rsidP="00B4404B">
      <w:pPr>
        <w:rPr>
          <w:rFonts w:ascii="Arial" w:hAnsi="Arial" w:cs="Arial"/>
          <w:b/>
          <w:color w:val="000000"/>
          <w:sz w:val="36"/>
          <w:szCs w:val="36"/>
          <w14:shadow w14:blurRad="38036" w14:dist="18745" w14:dir="2700000" w14:sx="100000" w14:sy="100000" w14:kx="0" w14:ky="0" w14:algn="b">
            <w14:srgbClr w14:val="000000"/>
          </w14:shadow>
        </w:rPr>
      </w:pPr>
    </w:p>
    <w:p w14:paraId="3A3992EB" w14:textId="77777777" w:rsidR="00260B9E" w:rsidRDefault="00260B9E" w:rsidP="00B4404B">
      <w:pPr>
        <w:rPr>
          <w:rFonts w:ascii="Arial" w:hAnsi="Arial" w:cs="Arial"/>
          <w:b/>
          <w:color w:val="000000"/>
          <w:sz w:val="36"/>
          <w:szCs w:val="36"/>
          <w14:shadow w14:blurRad="38036" w14:dist="18745" w14:dir="2700000" w14:sx="100000" w14:sy="100000" w14:kx="0" w14:ky="0" w14:algn="b">
            <w14:srgbClr w14:val="000000"/>
          </w14:shadow>
        </w:rPr>
      </w:pPr>
    </w:p>
    <w:p w14:paraId="45732841" w14:textId="77777777" w:rsidR="00260B9E" w:rsidRDefault="00260B9E" w:rsidP="00B4404B">
      <w:pPr>
        <w:rPr>
          <w:rFonts w:ascii="Arial" w:hAnsi="Arial" w:cs="Arial"/>
          <w:b/>
          <w:color w:val="000000"/>
          <w:sz w:val="36"/>
          <w:szCs w:val="36"/>
          <w14:shadow w14:blurRad="38036" w14:dist="18745" w14:dir="2700000" w14:sx="100000" w14:sy="100000" w14:kx="0" w14:ky="0" w14:algn="b">
            <w14:srgbClr w14:val="000000"/>
          </w14:shadow>
        </w:rPr>
      </w:pPr>
    </w:p>
    <w:p w14:paraId="2EC6CCCD" w14:textId="77777777" w:rsidR="00260B9E" w:rsidRDefault="00260B9E" w:rsidP="00B4404B">
      <w:pPr>
        <w:rPr>
          <w:rFonts w:ascii="Arial" w:hAnsi="Arial" w:cs="Arial"/>
          <w:b/>
          <w:color w:val="000000"/>
          <w:sz w:val="36"/>
          <w:szCs w:val="36"/>
          <w14:shadow w14:blurRad="38036" w14:dist="18745" w14:dir="2700000" w14:sx="100000" w14:sy="100000" w14:kx="0" w14:ky="0" w14:algn="b">
            <w14:srgbClr w14:val="000000"/>
          </w14:shadow>
        </w:rPr>
      </w:pPr>
    </w:p>
    <w:p w14:paraId="1FFB3666" w14:textId="77777777" w:rsidR="00260B9E" w:rsidRDefault="00260B9E" w:rsidP="00B4404B">
      <w:pPr>
        <w:rPr>
          <w:rFonts w:ascii="Arial" w:hAnsi="Arial" w:cs="Arial"/>
          <w:b/>
          <w:color w:val="000000"/>
          <w:sz w:val="36"/>
          <w:szCs w:val="36"/>
          <w14:shadow w14:blurRad="38036" w14:dist="18745" w14:dir="2700000" w14:sx="100000" w14:sy="100000" w14:kx="0" w14:ky="0" w14:algn="b">
            <w14:srgbClr w14:val="000000"/>
          </w14:shadow>
        </w:rPr>
      </w:pPr>
    </w:p>
    <w:p w14:paraId="7A2DD54C" w14:textId="77777777" w:rsidR="00260B9E" w:rsidRDefault="00260B9E" w:rsidP="00B4404B">
      <w:pPr>
        <w:rPr>
          <w:rFonts w:ascii="Arial" w:hAnsi="Arial" w:cs="Arial"/>
          <w:b/>
          <w:color w:val="000000"/>
          <w:sz w:val="36"/>
          <w:szCs w:val="36"/>
          <w14:shadow w14:blurRad="38036" w14:dist="18745" w14:dir="2700000" w14:sx="100000" w14:sy="100000" w14:kx="0" w14:ky="0" w14:algn="b">
            <w14:srgbClr w14:val="000000"/>
          </w14:shadow>
        </w:rPr>
      </w:pPr>
    </w:p>
    <w:p w14:paraId="7141C907" w14:textId="347E784C" w:rsidR="00260B9E" w:rsidRDefault="000D0CB0" w:rsidP="000D0CB0">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85781022"/>
      <w:r w:rsidRPr="000D0CB0">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0"/>
      <w:r w:rsidRPr="000D0CB0">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1BB7DD0" w14:textId="3DB409A5" w:rsidR="00CA5B07" w:rsidRPr="00CA5B07" w:rsidRDefault="00CA5B07" w:rsidP="00CA5B07">
      <w:pPr>
        <w:rPr>
          <w:rFonts w:ascii="Arial" w:hAnsi="Arial" w:cs="Arial"/>
        </w:rPr>
      </w:pPr>
      <w:r w:rsidRPr="00CA5B07">
        <w:rPr>
          <w:rFonts w:ascii="Arial" w:hAnsi="Arial" w:cs="Arial"/>
        </w:rPr>
        <w:t>In today’s increasingly diverse and globalized workplaces, Emotional Intelligence (EI) has emerged as a critical skill for effective leadership and organizational success. Emotional Intelligence refers to the ability to recognize, understand, and manage one’s own emotions while being attuned to the emotions of others. It plays a vital role in fostering collaboration, navigating interpersonal challenges, and building inclusive work environments.</w:t>
      </w:r>
      <w:sdt>
        <w:sdtPr>
          <w:rPr>
            <w:rFonts w:ascii="Arial" w:hAnsi="Arial" w:cs="Arial"/>
          </w:rPr>
          <w:id w:val="-1601408609"/>
          <w:citation/>
        </w:sdtPr>
        <w:sdtContent>
          <w:r w:rsidR="00552B98">
            <w:rPr>
              <w:rFonts w:ascii="Arial" w:hAnsi="Arial" w:cs="Arial"/>
            </w:rPr>
            <w:fldChar w:fldCharType="begin"/>
          </w:r>
          <w:r w:rsidR="00552B98">
            <w:rPr>
              <w:rFonts w:ascii="Arial" w:hAnsi="Arial" w:cs="Arial"/>
              <w:lang w:val="en-US"/>
            </w:rPr>
            <w:instrText xml:space="preserve"> CITATION Rob06 \l 1033 </w:instrText>
          </w:r>
          <w:r w:rsidR="00552B98">
            <w:rPr>
              <w:rFonts w:ascii="Arial" w:hAnsi="Arial" w:cs="Arial"/>
            </w:rPr>
            <w:fldChar w:fldCharType="separate"/>
          </w:r>
          <w:r w:rsidR="00552B98">
            <w:rPr>
              <w:rFonts w:ascii="Arial" w:hAnsi="Arial" w:cs="Arial"/>
              <w:noProof/>
              <w:lang w:val="en-US"/>
            </w:rPr>
            <w:t xml:space="preserve"> </w:t>
          </w:r>
          <w:r w:rsidR="00552B98" w:rsidRPr="00552B98">
            <w:rPr>
              <w:rFonts w:ascii="Arial" w:hAnsi="Arial" w:cs="Arial"/>
              <w:noProof/>
              <w:lang w:val="en-US"/>
            </w:rPr>
            <w:t>(Robert Kerr, 2006)</w:t>
          </w:r>
          <w:r w:rsidR="00552B98">
            <w:rPr>
              <w:rFonts w:ascii="Arial" w:hAnsi="Arial" w:cs="Arial"/>
            </w:rPr>
            <w:fldChar w:fldCharType="end"/>
          </w:r>
        </w:sdtContent>
      </w:sdt>
      <w:r w:rsidRPr="00CA5B07">
        <w:rPr>
          <w:rFonts w:ascii="Arial" w:hAnsi="Arial" w:cs="Arial"/>
        </w:rPr>
        <w:t xml:space="preserve"> At FAYE Inc., recent workplace dynamics underscore the need for EI, particularly in addressing cultural sensitivity and communication issues under the leadership of Clarke, a newly recruited supervisor.</w:t>
      </w:r>
    </w:p>
    <w:p w14:paraId="10D63E60" w14:textId="77777777" w:rsidR="00CA5B07" w:rsidRPr="00CA5B07" w:rsidRDefault="00CA5B07" w:rsidP="00CA5B07">
      <w:pPr>
        <w:rPr>
          <w:rFonts w:ascii="Arial" w:hAnsi="Arial" w:cs="Arial"/>
        </w:rPr>
      </w:pPr>
      <w:r w:rsidRPr="00CA5B07">
        <w:rPr>
          <w:rFonts w:ascii="Arial" w:hAnsi="Arial" w:cs="Arial"/>
        </w:rPr>
        <w:t xml:space="preserve">Clarke’s interactions have inadvertently caused discontent among employees and raised concerns about cultural insensitivity. His use of informal terms such as "my love" when addressing female colleagues and his proposal to simplify Chinese names for convenience demonstrate a lack of awareness of diverse cultural and professional norms. These </w:t>
      </w:r>
      <w:proofErr w:type="spellStart"/>
      <w:r w:rsidRPr="00CA5B07">
        <w:rPr>
          <w:rFonts w:ascii="Arial" w:hAnsi="Arial" w:cs="Arial"/>
        </w:rPr>
        <w:t>behaviors</w:t>
      </w:r>
      <w:proofErr w:type="spellEnd"/>
      <w:r w:rsidRPr="00CA5B07">
        <w:rPr>
          <w:rFonts w:ascii="Arial" w:hAnsi="Arial" w:cs="Arial"/>
        </w:rPr>
        <w:t>, though possibly unintentional, have affected employee morale and highlighted the potential for emotional insensitivity to disrupt workplace harmony.</w:t>
      </w:r>
    </w:p>
    <w:p w14:paraId="0623A9FE" w14:textId="77777777" w:rsidR="00CA5B07" w:rsidRPr="00CA5B07" w:rsidRDefault="00CA5B07" w:rsidP="00CA5B07">
      <w:pPr>
        <w:rPr>
          <w:rFonts w:ascii="Arial" w:hAnsi="Arial" w:cs="Arial"/>
        </w:rPr>
      </w:pPr>
      <w:r w:rsidRPr="00CA5B07">
        <w:rPr>
          <w:rFonts w:ascii="Arial" w:hAnsi="Arial" w:cs="Arial"/>
        </w:rPr>
        <w:t>Compounding these challenges is the presence of a visiting Chinese delegation, whose cultural expectations differ significantly from Clarke's rigid, schedule-driven leadership style. This scenario reveals the critical importance of Emotional Intelligence in bridging cultural gaps and fostering an inclusive workplace.</w:t>
      </w:r>
    </w:p>
    <w:p w14:paraId="213D39D6" w14:textId="77777777" w:rsidR="00CA5B07" w:rsidRDefault="00CA5B07" w:rsidP="00CA5B07">
      <w:pPr>
        <w:rPr>
          <w:rFonts w:ascii="Arial" w:hAnsi="Arial" w:cs="Arial"/>
        </w:rPr>
      </w:pPr>
      <w:r w:rsidRPr="00CA5B07">
        <w:rPr>
          <w:rFonts w:ascii="Arial" w:hAnsi="Arial" w:cs="Arial"/>
        </w:rPr>
        <w:t>This report examines the role of EI in addressing these challenges at FAYE Inc. It explores two prominent EI models that Clarke can adopt to enhance his leadership capabilities, discusses the influence of culture on EI and workplace mindfulness, and proposes strategies to embed EI and mindfulness practices across the organization. By leveraging EI as a foundational leadership competency, FAYE Inc. can address the existing challenges, improve employee morale, and create a supportive, culturally sensitive work environment conducive to organizational growth.</w:t>
      </w:r>
    </w:p>
    <w:p w14:paraId="0F316254" w14:textId="77777777" w:rsidR="00DC64EF" w:rsidRDefault="00DC64EF" w:rsidP="00CA5B07">
      <w:pPr>
        <w:rPr>
          <w:rFonts w:ascii="Arial" w:hAnsi="Arial" w:cs="Arial"/>
        </w:rPr>
      </w:pPr>
    </w:p>
    <w:p w14:paraId="473D7906" w14:textId="77777777" w:rsidR="00DC64EF" w:rsidRPr="00560AC2" w:rsidRDefault="00DC64EF" w:rsidP="00560AC2">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85781023"/>
      <w:r w:rsidRPr="00560AC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Role of Emotional Intelligence at FAYE Inc.</w:t>
      </w:r>
      <w:bookmarkEnd w:id="1"/>
    </w:p>
    <w:p w14:paraId="1C58BF5C" w14:textId="77777777" w:rsidR="00DC64EF" w:rsidRPr="00DC64EF" w:rsidRDefault="00DC64EF" w:rsidP="00DC64EF">
      <w:pPr>
        <w:rPr>
          <w:rFonts w:ascii="Arial" w:hAnsi="Arial" w:cs="Arial"/>
        </w:rPr>
      </w:pPr>
      <w:r w:rsidRPr="00DC64EF">
        <w:rPr>
          <w:rFonts w:ascii="Arial" w:hAnsi="Arial" w:cs="Arial"/>
        </w:rPr>
        <w:t>Emotional Intelligence (EI) is increasingly recognized as a cornerstone of effective leadership and organizational success, especially in environments marked by diversity and change. At FAYE Inc., the challenges under Clarke’s supervision illuminate the critical importance of EI in managing workplace dynamics, addressing cultural sensitivities, and fostering a positive work environment.</w:t>
      </w:r>
    </w:p>
    <w:p w14:paraId="2ECF73B6" w14:textId="6CA3782B" w:rsidR="00DC64EF" w:rsidRPr="00DC64EF" w:rsidRDefault="00DC64EF" w:rsidP="00DC64EF">
      <w:pPr>
        <w:rPr>
          <w:rFonts w:ascii="Arial" w:hAnsi="Arial" w:cs="Arial"/>
        </w:rPr>
      </w:pPr>
      <w:r w:rsidRPr="00DC64EF">
        <w:rPr>
          <w:rFonts w:ascii="Arial" w:hAnsi="Arial" w:cs="Arial"/>
        </w:rPr>
        <w:t>Emotional Intelligence is the capacity to perceive, understand, regulate, and influence emotions in oneself and others. It encompasses skills such as self-awareness, empathy, social competence, and emotional regulation. For leaders, these competencies are essential in fostering trust, resolving conflicts, and inspiring teams. At FAYE Inc., where employees and stakeholders come from diverse cultural backgrounds, the ability to navigate emotional and cultural nuances is particularly important.</w:t>
      </w:r>
      <w:sdt>
        <w:sdtPr>
          <w:rPr>
            <w:rFonts w:ascii="Arial" w:hAnsi="Arial" w:cs="Arial"/>
          </w:rPr>
          <w:id w:val="1203058792"/>
          <w:citation/>
        </w:sdtPr>
        <w:sdtContent>
          <w:r w:rsidR="00D457B9">
            <w:rPr>
              <w:rFonts w:ascii="Arial" w:hAnsi="Arial" w:cs="Arial"/>
            </w:rPr>
            <w:fldChar w:fldCharType="begin"/>
          </w:r>
          <w:r w:rsidR="00D457B9">
            <w:rPr>
              <w:rFonts w:ascii="Arial" w:hAnsi="Arial" w:cs="Arial"/>
              <w:lang w:val="en-US"/>
            </w:rPr>
            <w:instrText xml:space="preserve"> CITATION Ren19 \l 1033 </w:instrText>
          </w:r>
          <w:r w:rsidR="00D457B9">
            <w:rPr>
              <w:rFonts w:ascii="Arial" w:hAnsi="Arial" w:cs="Arial"/>
            </w:rPr>
            <w:fldChar w:fldCharType="separate"/>
          </w:r>
          <w:r w:rsidR="00D457B9">
            <w:rPr>
              <w:rFonts w:ascii="Arial" w:hAnsi="Arial" w:cs="Arial"/>
              <w:noProof/>
              <w:lang w:val="en-US"/>
            </w:rPr>
            <w:t xml:space="preserve"> </w:t>
          </w:r>
          <w:r w:rsidR="00D457B9" w:rsidRPr="00D457B9">
            <w:rPr>
              <w:rFonts w:ascii="Arial" w:hAnsi="Arial" w:cs="Arial"/>
              <w:noProof/>
              <w:lang w:val="en-US"/>
            </w:rPr>
            <w:t>(Renu Yadav, 2019)</w:t>
          </w:r>
          <w:r w:rsidR="00D457B9">
            <w:rPr>
              <w:rFonts w:ascii="Arial" w:hAnsi="Arial" w:cs="Arial"/>
            </w:rPr>
            <w:fldChar w:fldCharType="end"/>
          </w:r>
        </w:sdtContent>
      </w:sdt>
    </w:p>
    <w:p w14:paraId="1976F56F" w14:textId="77777777" w:rsidR="00764044" w:rsidRDefault="00764044" w:rsidP="00DC64EF">
      <w:pPr>
        <w:rPr>
          <w:rFonts w:ascii="Arial" w:hAnsi="Arial" w:cs="Arial"/>
          <w:b/>
          <w:bCs/>
          <w:sz w:val="24"/>
          <w:szCs w:val="24"/>
        </w:rPr>
      </w:pPr>
    </w:p>
    <w:p w14:paraId="6796E8AD" w14:textId="3B9D37EB" w:rsidR="00DC64EF" w:rsidRPr="00DC64EF" w:rsidRDefault="00DC64EF" w:rsidP="00DC64EF">
      <w:pPr>
        <w:rPr>
          <w:rFonts w:ascii="Arial" w:hAnsi="Arial" w:cs="Arial"/>
          <w:b/>
          <w:bCs/>
          <w:sz w:val="24"/>
          <w:szCs w:val="24"/>
        </w:rPr>
      </w:pPr>
      <w:r w:rsidRPr="00DC64EF">
        <w:rPr>
          <w:rFonts w:ascii="Arial" w:hAnsi="Arial" w:cs="Arial"/>
          <w:b/>
          <w:bCs/>
          <w:sz w:val="24"/>
          <w:szCs w:val="24"/>
        </w:rPr>
        <w:lastRenderedPageBreak/>
        <w:t>Emotional Intelligence Challenges Faced by Clarke</w:t>
      </w:r>
    </w:p>
    <w:p w14:paraId="236933B4" w14:textId="77777777" w:rsidR="00DC64EF" w:rsidRPr="00DC64EF" w:rsidRDefault="00DC64EF" w:rsidP="00DC64EF">
      <w:pPr>
        <w:rPr>
          <w:rFonts w:ascii="Arial" w:hAnsi="Arial" w:cs="Arial"/>
        </w:rPr>
      </w:pPr>
      <w:r w:rsidRPr="00DC64EF">
        <w:rPr>
          <w:rFonts w:ascii="Arial" w:hAnsi="Arial" w:cs="Arial"/>
        </w:rPr>
        <w:t xml:space="preserve">Clarke's </w:t>
      </w:r>
      <w:proofErr w:type="spellStart"/>
      <w:r w:rsidRPr="00DC64EF">
        <w:rPr>
          <w:rFonts w:ascii="Arial" w:hAnsi="Arial" w:cs="Arial"/>
        </w:rPr>
        <w:t>behaviors</w:t>
      </w:r>
      <w:proofErr w:type="spellEnd"/>
      <w:r w:rsidRPr="00DC64EF">
        <w:rPr>
          <w:rFonts w:ascii="Arial" w:hAnsi="Arial" w:cs="Arial"/>
        </w:rPr>
        <w:t xml:space="preserve"> have inadvertently created discomfort among employees, revealing gaps in his EI. For example:</w:t>
      </w:r>
    </w:p>
    <w:p w14:paraId="15F147BA" w14:textId="77777777" w:rsidR="00DC64EF" w:rsidRPr="00DC64EF" w:rsidRDefault="00DC64EF" w:rsidP="008A0B91">
      <w:pPr>
        <w:rPr>
          <w:rFonts w:ascii="Arial" w:hAnsi="Arial" w:cs="Arial"/>
        </w:rPr>
      </w:pPr>
      <w:r w:rsidRPr="00DC64EF">
        <w:rPr>
          <w:rFonts w:ascii="Arial" w:hAnsi="Arial" w:cs="Arial"/>
          <w:b/>
          <w:bCs/>
        </w:rPr>
        <w:t>Informal Addressing of Female Employees:</w:t>
      </w:r>
      <w:r w:rsidRPr="00DC64EF">
        <w:rPr>
          <w:rFonts w:ascii="Arial" w:hAnsi="Arial" w:cs="Arial"/>
        </w:rPr>
        <w:t xml:space="preserve"> Clarke’s use of terms like "my love" to address female colleagues has been perceived as inappropriate and unprofessional. While this form of address may be culturally or regionally acceptable in Clarke's Texan background, it fails to align with workplace norms in the UK and among his colleagues at FAYE Inc. This reflects a lack of self-awareness and empathy for others' perspectives.</w:t>
      </w:r>
    </w:p>
    <w:p w14:paraId="64595B0C" w14:textId="646C1A4E" w:rsidR="00DC64EF" w:rsidRPr="00DC64EF" w:rsidRDefault="00DC64EF" w:rsidP="008A0B91">
      <w:pPr>
        <w:rPr>
          <w:rFonts w:ascii="Arial" w:hAnsi="Arial" w:cs="Arial"/>
        </w:rPr>
      </w:pPr>
      <w:r w:rsidRPr="00DC64EF">
        <w:rPr>
          <w:rFonts w:ascii="Arial" w:hAnsi="Arial" w:cs="Arial"/>
          <w:b/>
          <w:bCs/>
        </w:rPr>
        <w:t>Cultural Insensitivity Toward the Chinese Delegation:</w:t>
      </w:r>
      <w:r w:rsidRPr="00DC64EF">
        <w:rPr>
          <w:rFonts w:ascii="Arial" w:hAnsi="Arial" w:cs="Arial"/>
        </w:rPr>
        <w:t xml:space="preserve"> Clarke's plan to ask Chinese team members for English names suggests a lack of understanding of the importance of personal identity in Chinese culture. This decision risks alienating the delegation and undermining trust. His rigidity and focus on scheduling, with limited attention to relational aspects, further conflict with the culturally valued emphasis on personal relationships and hierarchy in Chinese workplaces.</w:t>
      </w:r>
      <w:sdt>
        <w:sdtPr>
          <w:rPr>
            <w:rFonts w:ascii="Arial" w:hAnsi="Arial" w:cs="Arial"/>
          </w:rPr>
          <w:id w:val="-1000113300"/>
          <w:citation/>
        </w:sdtPr>
        <w:sdtContent>
          <w:r w:rsidR="00AB3617">
            <w:rPr>
              <w:rFonts w:ascii="Arial" w:hAnsi="Arial" w:cs="Arial"/>
            </w:rPr>
            <w:fldChar w:fldCharType="begin"/>
          </w:r>
          <w:r w:rsidR="00AB3617">
            <w:rPr>
              <w:rFonts w:ascii="Arial" w:hAnsi="Arial" w:cs="Arial"/>
              <w:lang w:val="en-US"/>
            </w:rPr>
            <w:instrText xml:space="preserve"> CITATION Mar18 \l 1033 </w:instrText>
          </w:r>
          <w:r w:rsidR="00AB3617">
            <w:rPr>
              <w:rFonts w:ascii="Arial" w:hAnsi="Arial" w:cs="Arial"/>
            </w:rPr>
            <w:fldChar w:fldCharType="separate"/>
          </w:r>
          <w:r w:rsidR="00AB3617">
            <w:rPr>
              <w:rFonts w:ascii="Arial" w:hAnsi="Arial" w:cs="Arial"/>
              <w:noProof/>
              <w:lang w:val="en-US"/>
            </w:rPr>
            <w:t xml:space="preserve"> </w:t>
          </w:r>
          <w:r w:rsidR="00AB3617" w:rsidRPr="00AB3617">
            <w:rPr>
              <w:rFonts w:ascii="Arial" w:hAnsi="Arial" w:cs="Arial"/>
              <w:noProof/>
              <w:lang w:val="en-US"/>
            </w:rPr>
            <w:t>(Vesely-Maillefer, 2018)</w:t>
          </w:r>
          <w:r w:rsidR="00AB3617">
            <w:rPr>
              <w:rFonts w:ascii="Arial" w:hAnsi="Arial" w:cs="Arial"/>
            </w:rPr>
            <w:fldChar w:fldCharType="end"/>
          </w:r>
        </w:sdtContent>
      </w:sdt>
    </w:p>
    <w:p w14:paraId="5306C934" w14:textId="77777777" w:rsidR="00DC64EF" w:rsidRPr="00DC64EF" w:rsidRDefault="00DC64EF" w:rsidP="00DC64EF">
      <w:pPr>
        <w:rPr>
          <w:rFonts w:ascii="Arial" w:hAnsi="Arial" w:cs="Arial"/>
          <w:b/>
          <w:bCs/>
          <w:sz w:val="24"/>
          <w:szCs w:val="24"/>
        </w:rPr>
      </w:pPr>
      <w:r w:rsidRPr="00DC64EF">
        <w:rPr>
          <w:rFonts w:ascii="Arial" w:hAnsi="Arial" w:cs="Arial"/>
          <w:b/>
          <w:bCs/>
          <w:sz w:val="24"/>
          <w:szCs w:val="24"/>
        </w:rPr>
        <w:t>Impact on Employee Morale and Organizational Culture</w:t>
      </w:r>
    </w:p>
    <w:p w14:paraId="4661B4AB" w14:textId="77777777" w:rsidR="00DC64EF" w:rsidRPr="00DC64EF" w:rsidRDefault="00DC64EF" w:rsidP="00DC64EF">
      <w:pPr>
        <w:rPr>
          <w:rFonts w:ascii="Arial" w:hAnsi="Arial" w:cs="Arial"/>
        </w:rPr>
      </w:pPr>
      <w:r w:rsidRPr="00DC64EF">
        <w:rPr>
          <w:rFonts w:ascii="Arial" w:hAnsi="Arial" w:cs="Arial"/>
        </w:rPr>
        <w:t>The repercussions of Clarke's emotionally insensitive actions extend beyond individual discomfort. They have tangible implications for team morale, collaboration, and overall productivity:</w:t>
      </w:r>
    </w:p>
    <w:p w14:paraId="2D5CE9BA" w14:textId="6916B037" w:rsidR="00DC64EF" w:rsidRPr="00DC64EF" w:rsidRDefault="00DC64EF" w:rsidP="006B01EC">
      <w:pPr>
        <w:rPr>
          <w:rFonts w:ascii="Arial" w:hAnsi="Arial" w:cs="Arial"/>
        </w:rPr>
      </w:pPr>
      <w:r w:rsidRPr="00DC64EF">
        <w:rPr>
          <w:rFonts w:ascii="Arial" w:hAnsi="Arial" w:cs="Arial"/>
          <w:b/>
          <w:bCs/>
        </w:rPr>
        <w:t>Decreased Employee Morale:</w:t>
      </w:r>
      <w:r w:rsidRPr="00DC64EF">
        <w:rPr>
          <w:rFonts w:ascii="Arial" w:hAnsi="Arial" w:cs="Arial"/>
        </w:rPr>
        <w:t xml:space="preserve"> Employees who feel disrespected or misunderstood are less likely to engage actively in their work. Clarke’s failure to address concerns proactively has resulted in diminished morale among some team members.</w:t>
      </w:r>
      <w:sdt>
        <w:sdtPr>
          <w:rPr>
            <w:rFonts w:ascii="Arial" w:hAnsi="Arial" w:cs="Arial"/>
          </w:rPr>
          <w:id w:val="2079481738"/>
          <w:citation/>
        </w:sdtPr>
        <w:sdtContent>
          <w:r w:rsidR="00236C8A">
            <w:rPr>
              <w:rFonts w:ascii="Arial" w:hAnsi="Arial" w:cs="Arial"/>
            </w:rPr>
            <w:fldChar w:fldCharType="begin"/>
          </w:r>
          <w:r w:rsidR="00236C8A">
            <w:rPr>
              <w:rFonts w:ascii="Arial" w:hAnsi="Arial" w:cs="Arial"/>
              <w:lang w:val="en-US"/>
            </w:rPr>
            <w:instrText xml:space="preserve"> CITATION RAB22 \l 1033 </w:instrText>
          </w:r>
          <w:r w:rsidR="00236C8A">
            <w:rPr>
              <w:rFonts w:ascii="Arial" w:hAnsi="Arial" w:cs="Arial"/>
            </w:rPr>
            <w:fldChar w:fldCharType="separate"/>
          </w:r>
          <w:r w:rsidR="00236C8A">
            <w:rPr>
              <w:rFonts w:ascii="Arial" w:hAnsi="Arial" w:cs="Arial"/>
              <w:noProof/>
              <w:lang w:val="en-US"/>
            </w:rPr>
            <w:t xml:space="preserve"> </w:t>
          </w:r>
          <w:r w:rsidR="00236C8A" w:rsidRPr="00236C8A">
            <w:rPr>
              <w:rFonts w:ascii="Arial" w:hAnsi="Arial" w:cs="Arial"/>
              <w:noProof/>
              <w:lang w:val="en-US"/>
            </w:rPr>
            <w:t>(BHARATI, 2022)</w:t>
          </w:r>
          <w:r w:rsidR="00236C8A">
            <w:rPr>
              <w:rFonts w:ascii="Arial" w:hAnsi="Arial" w:cs="Arial"/>
            </w:rPr>
            <w:fldChar w:fldCharType="end"/>
          </w:r>
        </w:sdtContent>
      </w:sdt>
    </w:p>
    <w:p w14:paraId="607F43BC" w14:textId="6D3514F8" w:rsidR="00DC64EF" w:rsidRPr="00DC64EF" w:rsidRDefault="00DC64EF" w:rsidP="006B01EC">
      <w:pPr>
        <w:rPr>
          <w:rFonts w:ascii="Arial" w:hAnsi="Arial" w:cs="Arial"/>
        </w:rPr>
      </w:pPr>
      <w:r w:rsidRPr="00DC64EF">
        <w:rPr>
          <w:rFonts w:ascii="Arial" w:hAnsi="Arial" w:cs="Arial"/>
          <w:b/>
          <w:bCs/>
        </w:rPr>
        <w:t>Erosion of Trust:</w:t>
      </w:r>
      <w:r w:rsidRPr="00DC64EF">
        <w:rPr>
          <w:rFonts w:ascii="Arial" w:hAnsi="Arial" w:cs="Arial"/>
        </w:rPr>
        <w:t xml:space="preserve"> Effective leadership depends on trust. By failing to demonstrate cultural sensitivity and emotional </w:t>
      </w:r>
      <w:r w:rsidR="00FB2E59" w:rsidRPr="00DC64EF">
        <w:rPr>
          <w:rFonts w:ascii="Arial" w:hAnsi="Arial" w:cs="Arial"/>
        </w:rPr>
        <w:t>atonement</w:t>
      </w:r>
      <w:r w:rsidRPr="00DC64EF">
        <w:rPr>
          <w:rFonts w:ascii="Arial" w:hAnsi="Arial" w:cs="Arial"/>
        </w:rPr>
        <w:t>, Clarke risks weakening trust with his colleagues and subordinates.</w:t>
      </w:r>
    </w:p>
    <w:p w14:paraId="0D5661DC" w14:textId="73CE1D7F" w:rsidR="00DC64EF" w:rsidRPr="00DC64EF" w:rsidRDefault="00DC64EF" w:rsidP="006B01EC">
      <w:pPr>
        <w:rPr>
          <w:rFonts w:ascii="Arial" w:hAnsi="Arial" w:cs="Arial"/>
        </w:rPr>
      </w:pPr>
      <w:r w:rsidRPr="00DC64EF">
        <w:rPr>
          <w:rFonts w:ascii="Arial" w:hAnsi="Arial" w:cs="Arial"/>
          <w:b/>
          <w:bCs/>
        </w:rPr>
        <w:t>Workplace Tensions:</w:t>
      </w:r>
      <w:r w:rsidRPr="00DC64EF">
        <w:rPr>
          <w:rFonts w:ascii="Arial" w:hAnsi="Arial" w:cs="Arial"/>
        </w:rPr>
        <w:t xml:space="preserve"> Emotional insensitivity can contribute to workplace tensions, creating a divided and disengaged workforce. At FAYE Inc., unresolved issues may escalate, affecting team cohesion and performance.</w:t>
      </w:r>
      <w:sdt>
        <w:sdtPr>
          <w:rPr>
            <w:rFonts w:ascii="Arial" w:hAnsi="Arial" w:cs="Arial"/>
          </w:rPr>
          <w:id w:val="1327631906"/>
          <w:citation/>
        </w:sdtPr>
        <w:sdtContent>
          <w:r w:rsidR="009D0F2B">
            <w:rPr>
              <w:rFonts w:ascii="Arial" w:hAnsi="Arial" w:cs="Arial"/>
            </w:rPr>
            <w:fldChar w:fldCharType="begin"/>
          </w:r>
          <w:r w:rsidR="009D0F2B">
            <w:rPr>
              <w:rFonts w:ascii="Arial" w:hAnsi="Arial" w:cs="Arial"/>
              <w:lang w:val="en-US"/>
            </w:rPr>
            <w:instrText xml:space="preserve"> CITATION Don06 \l 1033 </w:instrText>
          </w:r>
          <w:r w:rsidR="009D0F2B">
            <w:rPr>
              <w:rFonts w:ascii="Arial" w:hAnsi="Arial" w:cs="Arial"/>
            </w:rPr>
            <w:fldChar w:fldCharType="separate"/>
          </w:r>
          <w:r w:rsidR="009D0F2B">
            <w:rPr>
              <w:rFonts w:ascii="Arial" w:hAnsi="Arial" w:cs="Arial"/>
              <w:noProof/>
              <w:lang w:val="en-US"/>
            </w:rPr>
            <w:t xml:space="preserve"> </w:t>
          </w:r>
          <w:r w:rsidR="009D0F2B" w:rsidRPr="009D0F2B">
            <w:rPr>
              <w:rFonts w:ascii="Arial" w:hAnsi="Arial" w:cs="Arial"/>
              <w:noProof/>
              <w:lang w:val="en-US"/>
            </w:rPr>
            <w:t>(Chrusciel, 2006)</w:t>
          </w:r>
          <w:r w:rsidR="009D0F2B">
            <w:rPr>
              <w:rFonts w:ascii="Arial" w:hAnsi="Arial" w:cs="Arial"/>
            </w:rPr>
            <w:fldChar w:fldCharType="end"/>
          </w:r>
        </w:sdtContent>
      </w:sdt>
    </w:p>
    <w:p w14:paraId="45F4F13D" w14:textId="77777777" w:rsidR="00DC64EF" w:rsidRPr="00DC64EF" w:rsidRDefault="00DC64EF" w:rsidP="00DC64EF">
      <w:pPr>
        <w:rPr>
          <w:rFonts w:ascii="Arial" w:hAnsi="Arial" w:cs="Arial"/>
          <w:b/>
          <w:bCs/>
          <w:sz w:val="24"/>
          <w:szCs w:val="24"/>
        </w:rPr>
      </w:pPr>
      <w:r w:rsidRPr="00DC64EF">
        <w:rPr>
          <w:rFonts w:ascii="Arial" w:hAnsi="Arial" w:cs="Arial"/>
          <w:b/>
          <w:bCs/>
          <w:sz w:val="24"/>
          <w:szCs w:val="24"/>
        </w:rPr>
        <w:t>Leveraging Emotional Intelligence to Address Challenges</w:t>
      </w:r>
    </w:p>
    <w:p w14:paraId="60D79377" w14:textId="77777777" w:rsidR="00DC64EF" w:rsidRPr="00DC64EF" w:rsidRDefault="00DC64EF" w:rsidP="00DC64EF">
      <w:pPr>
        <w:rPr>
          <w:rFonts w:ascii="Arial" w:hAnsi="Arial" w:cs="Arial"/>
        </w:rPr>
      </w:pPr>
      <w:r w:rsidRPr="00DC64EF">
        <w:rPr>
          <w:rFonts w:ascii="Arial" w:hAnsi="Arial" w:cs="Arial"/>
        </w:rPr>
        <w:t>To navigate these challenges, Clarke must cultivate and apply EI in his leadership. Specifically:</w:t>
      </w:r>
    </w:p>
    <w:p w14:paraId="4941220F" w14:textId="58D3A7E1" w:rsidR="00DC64EF" w:rsidRPr="00DC64EF" w:rsidRDefault="00DC64EF" w:rsidP="00A16A22">
      <w:pPr>
        <w:rPr>
          <w:rFonts w:ascii="Arial" w:hAnsi="Arial" w:cs="Arial"/>
        </w:rPr>
      </w:pPr>
      <w:r w:rsidRPr="00DC64EF">
        <w:rPr>
          <w:rFonts w:ascii="Arial" w:hAnsi="Arial" w:cs="Arial"/>
          <w:b/>
          <w:bCs/>
        </w:rPr>
        <w:t>Self-Awareness:</w:t>
      </w:r>
      <w:r w:rsidRPr="00DC64EF">
        <w:rPr>
          <w:rFonts w:ascii="Arial" w:hAnsi="Arial" w:cs="Arial"/>
        </w:rPr>
        <w:t xml:space="preserve"> Clarke needs to reflect on how his words and actions impact others. Recognizing the cultural and emotional significance of interactions is the first step toward fostering a more inclusive workplace.</w:t>
      </w:r>
      <w:sdt>
        <w:sdtPr>
          <w:rPr>
            <w:rFonts w:ascii="Arial" w:hAnsi="Arial" w:cs="Arial"/>
          </w:rPr>
          <w:id w:val="1249854519"/>
          <w:citation/>
        </w:sdtPr>
        <w:sdtContent>
          <w:r w:rsidR="00481A25">
            <w:rPr>
              <w:rFonts w:ascii="Arial" w:hAnsi="Arial" w:cs="Arial"/>
            </w:rPr>
            <w:fldChar w:fldCharType="begin"/>
          </w:r>
          <w:r w:rsidR="00481A25">
            <w:rPr>
              <w:rFonts w:ascii="Arial" w:hAnsi="Arial" w:cs="Arial"/>
              <w:lang w:val="en-US"/>
            </w:rPr>
            <w:instrText xml:space="preserve"> CITATION Uma21 \l 1033 </w:instrText>
          </w:r>
          <w:r w:rsidR="00481A25">
            <w:rPr>
              <w:rFonts w:ascii="Arial" w:hAnsi="Arial" w:cs="Arial"/>
            </w:rPr>
            <w:fldChar w:fldCharType="separate"/>
          </w:r>
          <w:r w:rsidR="00481A25">
            <w:rPr>
              <w:rFonts w:ascii="Arial" w:hAnsi="Arial" w:cs="Arial"/>
              <w:noProof/>
              <w:lang w:val="en-US"/>
            </w:rPr>
            <w:t xml:space="preserve"> </w:t>
          </w:r>
          <w:r w:rsidR="00481A25" w:rsidRPr="00481A25">
            <w:rPr>
              <w:rFonts w:ascii="Arial" w:hAnsi="Arial" w:cs="Arial"/>
              <w:noProof/>
              <w:lang w:val="en-US"/>
            </w:rPr>
            <w:t>(Uma Warrier, 2021)</w:t>
          </w:r>
          <w:r w:rsidR="00481A25">
            <w:rPr>
              <w:rFonts w:ascii="Arial" w:hAnsi="Arial" w:cs="Arial"/>
            </w:rPr>
            <w:fldChar w:fldCharType="end"/>
          </w:r>
        </w:sdtContent>
      </w:sdt>
    </w:p>
    <w:p w14:paraId="62C46D84" w14:textId="37528403" w:rsidR="00DC64EF" w:rsidRPr="00DC64EF" w:rsidRDefault="00DC64EF" w:rsidP="00A16A22">
      <w:pPr>
        <w:rPr>
          <w:rFonts w:ascii="Arial" w:hAnsi="Arial" w:cs="Arial"/>
        </w:rPr>
      </w:pPr>
      <w:r w:rsidRPr="00DC64EF">
        <w:rPr>
          <w:rFonts w:ascii="Arial" w:hAnsi="Arial" w:cs="Arial"/>
          <w:b/>
          <w:bCs/>
        </w:rPr>
        <w:t>Empathy:</w:t>
      </w:r>
      <w:r w:rsidRPr="00DC64EF">
        <w:rPr>
          <w:rFonts w:ascii="Arial" w:hAnsi="Arial" w:cs="Arial"/>
        </w:rPr>
        <w:t xml:space="preserve"> Developing empathy will help Clarke understand the perspectives of his colleagues and stakeholders. By considering their feelings and values, he can adjust his </w:t>
      </w:r>
      <w:proofErr w:type="spellStart"/>
      <w:r w:rsidRPr="00DC64EF">
        <w:rPr>
          <w:rFonts w:ascii="Arial" w:hAnsi="Arial" w:cs="Arial"/>
        </w:rPr>
        <w:t>behaviors</w:t>
      </w:r>
      <w:proofErr w:type="spellEnd"/>
      <w:r w:rsidRPr="00DC64EF">
        <w:rPr>
          <w:rFonts w:ascii="Arial" w:hAnsi="Arial" w:cs="Arial"/>
        </w:rPr>
        <w:t xml:space="preserve"> to align with their expectations.</w:t>
      </w:r>
      <w:sdt>
        <w:sdtPr>
          <w:rPr>
            <w:rFonts w:ascii="Arial" w:hAnsi="Arial" w:cs="Arial"/>
          </w:rPr>
          <w:id w:val="-203565618"/>
          <w:citation/>
        </w:sdtPr>
        <w:sdtContent>
          <w:r w:rsidR="001C746A">
            <w:rPr>
              <w:rFonts w:ascii="Arial" w:hAnsi="Arial" w:cs="Arial"/>
            </w:rPr>
            <w:fldChar w:fldCharType="begin"/>
          </w:r>
          <w:r w:rsidR="001C746A">
            <w:rPr>
              <w:rFonts w:ascii="Arial" w:hAnsi="Arial" w:cs="Arial"/>
              <w:lang w:val="en-US"/>
            </w:rPr>
            <w:instrText xml:space="preserve"> CITATION Mbo20 \l 1033 </w:instrText>
          </w:r>
          <w:r w:rsidR="001C746A">
            <w:rPr>
              <w:rFonts w:ascii="Arial" w:hAnsi="Arial" w:cs="Arial"/>
            </w:rPr>
            <w:fldChar w:fldCharType="separate"/>
          </w:r>
          <w:r w:rsidR="001C746A">
            <w:rPr>
              <w:rFonts w:ascii="Arial" w:hAnsi="Arial" w:cs="Arial"/>
              <w:noProof/>
              <w:lang w:val="en-US"/>
            </w:rPr>
            <w:t xml:space="preserve"> </w:t>
          </w:r>
          <w:r w:rsidR="001C746A" w:rsidRPr="001C746A">
            <w:rPr>
              <w:rFonts w:ascii="Arial" w:hAnsi="Arial" w:cs="Arial"/>
              <w:noProof/>
              <w:lang w:val="en-US"/>
            </w:rPr>
            <w:t>(Vanitha, 2020)</w:t>
          </w:r>
          <w:r w:rsidR="001C746A">
            <w:rPr>
              <w:rFonts w:ascii="Arial" w:hAnsi="Arial" w:cs="Arial"/>
            </w:rPr>
            <w:fldChar w:fldCharType="end"/>
          </w:r>
        </w:sdtContent>
      </w:sdt>
    </w:p>
    <w:p w14:paraId="24AA5984" w14:textId="6308D3A4" w:rsidR="00DC64EF" w:rsidRPr="00DC64EF" w:rsidRDefault="00DC64EF" w:rsidP="00A16A22">
      <w:pPr>
        <w:rPr>
          <w:rFonts w:ascii="Arial" w:hAnsi="Arial" w:cs="Arial"/>
        </w:rPr>
      </w:pPr>
      <w:r w:rsidRPr="00DC64EF">
        <w:rPr>
          <w:rFonts w:ascii="Arial" w:hAnsi="Arial" w:cs="Arial"/>
          <w:b/>
          <w:bCs/>
        </w:rPr>
        <w:t>Adaptability:</w:t>
      </w:r>
      <w:r w:rsidRPr="00DC64EF">
        <w:rPr>
          <w:rFonts w:ascii="Arial" w:hAnsi="Arial" w:cs="Arial"/>
        </w:rPr>
        <w:t xml:space="preserve"> Flexibility is crucial in multicultural environments. Clarke must balance his preference for strict scheduling with an openness to relational and culturally sensitive approaches.</w:t>
      </w:r>
      <w:sdt>
        <w:sdtPr>
          <w:rPr>
            <w:rFonts w:ascii="Arial" w:hAnsi="Arial" w:cs="Arial"/>
          </w:rPr>
          <w:id w:val="2054732682"/>
          <w:citation/>
        </w:sdtPr>
        <w:sdtContent>
          <w:r w:rsidR="00493280">
            <w:rPr>
              <w:rFonts w:ascii="Arial" w:hAnsi="Arial" w:cs="Arial"/>
            </w:rPr>
            <w:fldChar w:fldCharType="begin"/>
          </w:r>
          <w:r w:rsidR="00493280">
            <w:rPr>
              <w:rFonts w:ascii="Arial" w:hAnsi="Arial" w:cs="Arial"/>
            </w:rPr>
            <w:instrText xml:space="preserve"> CITATION Jen18 \l 2057 </w:instrText>
          </w:r>
          <w:r w:rsidR="00493280">
            <w:rPr>
              <w:rFonts w:ascii="Arial" w:hAnsi="Arial" w:cs="Arial"/>
            </w:rPr>
            <w:fldChar w:fldCharType="separate"/>
          </w:r>
          <w:r w:rsidR="00493280">
            <w:rPr>
              <w:rFonts w:ascii="Arial" w:hAnsi="Arial" w:cs="Arial"/>
              <w:noProof/>
            </w:rPr>
            <w:t xml:space="preserve"> </w:t>
          </w:r>
          <w:r w:rsidR="00493280" w:rsidRPr="00493280">
            <w:rPr>
              <w:rFonts w:ascii="Arial" w:hAnsi="Arial" w:cs="Arial"/>
              <w:noProof/>
            </w:rPr>
            <w:t>(Jennifer Hutchins, 2018)</w:t>
          </w:r>
          <w:r w:rsidR="00493280">
            <w:rPr>
              <w:rFonts w:ascii="Arial" w:hAnsi="Arial" w:cs="Arial"/>
            </w:rPr>
            <w:fldChar w:fldCharType="end"/>
          </w:r>
        </w:sdtContent>
      </w:sdt>
    </w:p>
    <w:p w14:paraId="3638DA65" w14:textId="77777777" w:rsidR="00DC64EF" w:rsidRPr="00DC64EF" w:rsidRDefault="00DC64EF" w:rsidP="00DC64EF">
      <w:pPr>
        <w:rPr>
          <w:rFonts w:ascii="Arial" w:hAnsi="Arial" w:cs="Arial"/>
          <w:b/>
          <w:bCs/>
          <w:sz w:val="24"/>
          <w:szCs w:val="24"/>
        </w:rPr>
      </w:pPr>
      <w:r w:rsidRPr="00DC64EF">
        <w:rPr>
          <w:rFonts w:ascii="Arial" w:hAnsi="Arial" w:cs="Arial"/>
          <w:b/>
          <w:bCs/>
          <w:sz w:val="24"/>
          <w:szCs w:val="24"/>
        </w:rPr>
        <w:t>The Role of Emotional Intelligence in Organizational Success</w:t>
      </w:r>
    </w:p>
    <w:p w14:paraId="3E1F2C6F" w14:textId="77777777" w:rsidR="00DC64EF" w:rsidRPr="00DC64EF" w:rsidRDefault="00DC64EF" w:rsidP="00DC64EF">
      <w:pPr>
        <w:rPr>
          <w:rFonts w:ascii="Arial" w:hAnsi="Arial" w:cs="Arial"/>
        </w:rPr>
      </w:pPr>
      <w:r w:rsidRPr="00DC64EF">
        <w:rPr>
          <w:rFonts w:ascii="Arial" w:hAnsi="Arial" w:cs="Arial"/>
        </w:rPr>
        <w:t>For FAYE Inc., fostering EI in leadership and across the workforce offers significant benefits:</w:t>
      </w:r>
    </w:p>
    <w:p w14:paraId="4CF86CB3" w14:textId="111A24CA" w:rsidR="00DC64EF" w:rsidRPr="00DC64EF" w:rsidRDefault="00DC64EF" w:rsidP="00704334">
      <w:pPr>
        <w:rPr>
          <w:rFonts w:ascii="Arial" w:hAnsi="Arial" w:cs="Arial"/>
        </w:rPr>
      </w:pPr>
      <w:r w:rsidRPr="00DC64EF">
        <w:rPr>
          <w:rFonts w:ascii="Arial" w:hAnsi="Arial" w:cs="Arial"/>
          <w:b/>
          <w:bCs/>
        </w:rPr>
        <w:lastRenderedPageBreak/>
        <w:t>Improved Communication:</w:t>
      </w:r>
      <w:r w:rsidRPr="00DC64EF">
        <w:rPr>
          <w:rFonts w:ascii="Arial" w:hAnsi="Arial" w:cs="Arial"/>
        </w:rPr>
        <w:t xml:space="preserve"> Leaders with strong EI communicate effectively, fostering mutual understanding and reducing conflicts. Clarke’s ability to adapt his communication style to suit diverse cultural and individual preferences will enhance collaboration.</w:t>
      </w:r>
      <w:sdt>
        <w:sdtPr>
          <w:rPr>
            <w:rFonts w:ascii="Arial" w:hAnsi="Arial" w:cs="Arial"/>
          </w:rPr>
          <w:id w:val="-420640342"/>
          <w:citation/>
        </w:sdtPr>
        <w:sdtContent>
          <w:r w:rsidR="0035195D">
            <w:rPr>
              <w:rFonts w:ascii="Arial" w:hAnsi="Arial" w:cs="Arial"/>
            </w:rPr>
            <w:fldChar w:fldCharType="begin"/>
          </w:r>
          <w:r w:rsidR="0035195D">
            <w:rPr>
              <w:rFonts w:ascii="Arial" w:hAnsi="Arial" w:cs="Arial"/>
            </w:rPr>
            <w:instrText xml:space="preserve"> CITATION Pem21 \l 2057 </w:instrText>
          </w:r>
          <w:r w:rsidR="0035195D">
            <w:rPr>
              <w:rFonts w:ascii="Arial" w:hAnsi="Arial" w:cs="Arial"/>
            </w:rPr>
            <w:fldChar w:fldCharType="separate"/>
          </w:r>
          <w:r w:rsidR="0035195D">
            <w:rPr>
              <w:rFonts w:ascii="Arial" w:hAnsi="Arial" w:cs="Arial"/>
              <w:noProof/>
            </w:rPr>
            <w:t xml:space="preserve"> </w:t>
          </w:r>
          <w:r w:rsidR="0035195D" w:rsidRPr="0035195D">
            <w:rPr>
              <w:rFonts w:ascii="Arial" w:hAnsi="Arial" w:cs="Arial"/>
              <w:noProof/>
            </w:rPr>
            <w:t>(Wangchuk, 2021)</w:t>
          </w:r>
          <w:r w:rsidR="0035195D">
            <w:rPr>
              <w:rFonts w:ascii="Arial" w:hAnsi="Arial" w:cs="Arial"/>
            </w:rPr>
            <w:fldChar w:fldCharType="end"/>
          </w:r>
        </w:sdtContent>
      </w:sdt>
    </w:p>
    <w:p w14:paraId="716EE8B7" w14:textId="617AD7A3" w:rsidR="00DC64EF" w:rsidRPr="00DC64EF" w:rsidRDefault="00DC64EF" w:rsidP="00704334">
      <w:pPr>
        <w:rPr>
          <w:rFonts w:ascii="Arial" w:hAnsi="Arial" w:cs="Arial"/>
        </w:rPr>
      </w:pPr>
      <w:r w:rsidRPr="00DC64EF">
        <w:rPr>
          <w:rFonts w:ascii="Arial" w:hAnsi="Arial" w:cs="Arial"/>
          <w:b/>
          <w:bCs/>
        </w:rPr>
        <w:t>Enhanced Team Cohesion:</w:t>
      </w:r>
      <w:r w:rsidRPr="00DC64EF">
        <w:rPr>
          <w:rFonts w:ascii="Arial" w:hAnsi="Arial" w:cs="Arial"/>
        </w:rPr>
        <w:t xml:space="preserve"> Emotionally intelligent leaders build stronger relationships within their teams. By demonstrating empathy and cultural sensitivity, Clarke can create a supportive environment where employees feel valued and understood.</w:t>
      </w:r>
    </w:p>
    <w:p w14:paraId="46E29E94" w14:textId="5F276F98" w:rsidR="00DC64EF" w:rsidRPr="00DC64EF" w:rsidRDefault="00DC64EF" w:rsidP="00704334">
      <w:pPr>
        <w:rPr>
          <w:rFonts w:ascii="Arial" w:hAnsi="Arial" w:cs="Arial"/>
        </w:rPr>
      </w:pPr>
      <w:r w:rsidRPr="00DC64EF">
        <w:rPr>
          <w:rFonts w:ascii="Arial" w:hAnsi="Arial" w:cs="Arial"/>
          <w:b/>
          <w:bCs/>
        </w:rPr>
        <w:t>Increased Adaptability:</w:t>
      </w:r>
      <w:r w:rsidRPr="00DC64EF">
        <w:rPr>
          <w:rFonts w:ascii="Arial" w:hAnsi="Arial" w:cs="Arial"/>
        </w:rPr>
        <w:t xml:space="preserve"> In a rapidly changing business landscape, EI equips leaders and organizations to adapt to new challenges. Clarke’s ability to adjust to the cultural and emotional needs of his team will position FAYE Inc. for sustained success.</w:t>
      </w:r>
      <w:sdt>
        <w:sdtPr>
          <w:rPr>
            <w:rFonts w:ascii="Arial" w:hAnsi="Arial" w:cs="Arial"/>
          </w:rPr>
          <w:id w:val="-1650123330"/>
          <w:citation/>
        </w:sdtPr>
        <w:sdtContent>
          <w:r w:rsidR="00E16E06">
            <w:rPr>
              <w:rFonts w:ascii="Arial" w:hAnsi="Arial" w:cs="Arial"/>
            </w:rPr>
            <w:fldChar w:fldCharType="begin"/>
          </w:r>
          <w:r w:rsidR="00E16E06">
            <w:rPr>
              <w:rFonts w:ascii="Arial" w:hAnsi="Arial" w:cs="Arial"/>
            </w:rPr>
            <w:instrText xml:space="preserve"> CITATION Jan19 \l 2057 </w:instrText>
          </w:r>
          <w:r w:rsidR="00E16E06">
            <w:rPr>
              <w:rFonts w:ascii="Arial" w:hAnsi="Arial" w:cs="Arial"/>
            </w:rPr>
            <w:fldChar w:fldCharType="separate"/>
          </w:r>
          <w:r w:rsidR="00E16E06">
            <w:rPr>
              <w:rFonts w:ascii="Arial" w:hAnsi="Arial" w:cs="Arial"/>
              <w:noProof/>
            </w:rPr>
            <w:t xml:space="preserve"> </w:t>
          </w:r>
          <w:r w:rsidR="00E16E06" w:rsidRPr="00E16E06">
            <w:rPr>
              <w:rFonts w:ascii="Arial" w:hAnsi="Arial" w:cs="Arial"/>
              <w:noProof/>
            </w:rPr>
            <w:t>(Janine Black, 2019)</w:t>
          </w:r>
          <w:r w:rsidR="00E16E06">
            <w:rPr>
              <w:rFonts w:ascii="Arial" w:hAnsi="Arial" w:cs="Arial"/>
            </w:rPr>
            <w:fldChar w:fldCharType="end"/>
          </w:r>
        </w:sdtContent>
      </w:sdt>
    </w:p>
    <w:p w14:paraId="7EEA7565" w14:textId="77777777" w:rsidR="00DC64EF" w:rsidRPr="00DC64EF" w:rsidRDefault="00DC64EF" w:rsidP="00DC64EF">
      <w:pPr>
        <w:rPr>
          <w:rFonts w:ascii="Arial" w:hAnsi="Arial" w:cs="Arial"/>
          <w:b/>
          <w:bCs/>
          <w:sz w:val="24"/>
          <w:szCs w:val="24"/>
        </w:rPr>
      </w:pPr>
      <w:r w:rsidRPr="00DC64EF">
        <w:rPr>
          <w:rFonts w:ascii="Arial" w:hAnsi="Arial" w:cs="Arial"/>
          <w:b/>
          <w:bCs/>
          <w:sz w:val="24"/>
          <w:szCs w:val="24"/>
        </w:rPr>
        <w:t>Building an Emotionally Intelligent Organization</w:t>
      </w:r>
    </w:p>
    <w:p w14:paraId="03A69789" w14:textId="77777777" w:rsidR="00DC64EF" w:rsidRPr="00DC64EF" w:rsidRDefault="00DC64EF" w:rsidP="00DC64EF">
      <w:pPr>
        <w:rPr>
          <w:rFonts w:ascii="Arial" w:hAnsi="Arial" w:cs="Arial"/>
        </w:rPr>
      </w:pPr>
      <w:r w:rsidRPr="00DC64EF">
        <w:rPr>
          <w:rFonts w:ascii="Arial" w:hAnsi="Arial" w:cs="Arial"/>
        </w:rPr>
        <w:t>To harness the full potential of EI, FAYE Inc. must embed it into its organizational culture. This requires:</w:t>
      </w:r>
    </w:p>
    <w:p w14:paraId="29100F5B" w14:textId="77777777" w:rsidR="00DC64EF" w:rsidRPr="00DC64EF" w:rsidRDefault="00DC64EF" w:rsidP="00E16E06">
      <w:pPr>
        <w:rPr>
          <w:rFonts w:ascii="Arial" w:hAnsi="Arial" w:cs="Arial"/>
        </w:rPr>
      </w:pPr>
      <w:r w:rsidRPr="00DC64EF">
        <w:rPr>
          <w:rFonts w:ascii="Arial" w:hAnsi="Arial" w:cs="Arial"/>
          <w:b/>
          <w:bCs/>
        </w:rPr>
        <w:t>Leadership Development:</w:t>
      </w:r>
      <w:r w:rsidRPr="00DC64EF">
        <w:rPr>
          <w:rFonts w:ascii="Arial" w:hAnsi="Arial" w:cs="Arial"/>
        </w:rPr>
        <w:t xml:space="preserve"> Providing Clarke and other leaders with targeted EI training will equip them with the tools to manage emotions effectively and lead inclusively.</w:t>
      </w:r>
    </w:p>
    <w:p w14:paraId="6829CC74" w14:textId="77777777" w:rsidR="00DC64EF" w:rsidRPr="00DC64EF" w:rsidRDefault="00DC64EF" w:rsidP="00E16E06">
      <w:pPr>
        <w:rPr>
          <w:rFonts w:ascii="Arial" w:hAnsi="Arial" w:cs="Arial"/>
        </w:rPr>
      </w:pPr>
      <w:r w:rsidRPr="00DC64EF">
        <w:rPr>
          <w:rFonts w:ascii="Arial" w:hAnsi="Arial" w:cs="Arial"/>
          <w:b/>
          <w:bCs/>
        </w:rPr>
        <w:t>Cultural Awareness Programs:</w:t>
      </w:r>
      <w:r w:rsidRPr="00DC64EF">
        <w:rPr>
          <w:rFonts w:ascii="Arial" w:hAnsi="Arial" w:cs="Arial"/>
        </w:rPr>
        <w:t xml:space="preserve"> Encouraging employees to learn about and appreciate diverse cultural norms will foster mutual respect and understanding.</w:t>
      </w:r>
    </w:p>
    <w:p w14:paraId="4F5F102D" w14:textId="6FCD8D52" w:rsidR="00DC64EF" w:rsidRPr="00DC64EF" w:rsidRDefault="00DC64EF" w:rsidP="00DC64EF">
      <w:pPr>
        <w:rPr>
          <w:rFonts w:ascii="Arial" w:hAnsi="Arial" w:cs="Arial"/>
        </w:rPr>
      </w:pPr>
      <w:r w:rsidRPr="00DC64EF">
        <w:rPr>
          <w:rFonts w:ascii="Arial" w:hAnsi="Arial" w:cs="Arial"/>
          <w:b/>
          <w:bCs/>
        </w:rPr>
        <w:t>Employee Feedback Mechanisms:</w:t>
      </w:r>
      <w:r w:rsidRPr="00DC64EF">
        <w:rPr>
          <w:rFonts w:ascii="Arial" w:hAnsi="Arial" w:cs="Arial"/>
        </w:rPr>
        <w:t xml:space="preserve"> Creating channels for open and anonymous feedback will allow employees to voice concerns, enabling proactive resolution of workplace issues.</w:t>
      </w:r>
      <w:sdt>
        <w:sdtPr>
          <w:rPr>
            <w:rFonts w:ascii="Arial" w:hAnsi="Arial" w:cs="Arial"/>
          </w:rPr>
          <w:id w:val="301587281"/>
          <w:citation/>
        </w:sdtPr>
        <w:sdtContent>
          <w:r w:rsidR="00024B64">
            <w:rPr>
              <w:rFonts w:ascii="Arial" w:hAnsi="Arial" w:cs="Arial"/>
            </w:rPr>
            <w:fldChar w:fldCharType="begin"/>
          </w:r>
          <w:r w:rsidR="00024B64">
            <w:rPr>
              <w:rFonts w:ascii="Arial" w:hAnsi="Arial" w:cs="Arial"/>
            </w:rPr>
            <w:instrText xml:space="preserve"> CITATION Jam10 \l 2057 </w:instrText>
          </w:r>
          <w:r w:rsidR="00024B64">
            <w:rPr>
              <w:rFonts w:ascii="Arial" w:hAnsi="Arial" w:cs="Arial"/>
            </w:rPr>
            <w:fldChar w:fldCharType="separate"/>
          </w:r>
          <w:r w:rsidR="00024B64">
            <w:rPr>
              <w:rFonts w:ascii="Arial" w:hAnsi="Arial" w:cs="Arial"/>
              <w:noProof/>
            </w:rPr>
            <w:t xml:space="preserve"> </w:t>
          </w:r>
          <w:r w:rsidR="00024B64" w:rsidRPr="00024B64">
            <w:rPr>
              <w:rFonts w:ascii="Arial" w:hAnsi="Arial" w:cs="Arial"/>
              <w:noProof/>
            </w:rPr>
            <w:t>(James D. Hess, 2010)</w:t>
          </w:r>
          <w:r w:rsidR="00024B64">
            <w:rPr>
              <w:rFonts w:ascii="Arial" w:hAnsi="Arial" w:cs="Arial"/>
            </w:rPr>
            <w:fldChar w:fldCharType="end"/>
          </w:r>
        </w:sdtContent>
      </w:sdt>
    </w:p>
    <w:p w14:paraId="0CFC6B30" w14:textId="77777777" w:rsidR="00DC64EF" w:rsidRDefault="00DC64EF" w:rsidP="00DC64EF">
      <w:pPr>
        <w:rPr>
          <w:rFonts w:ascii="Arial" w:hAnsi="Arial" w:cs="Arial"/>
        </w:rPr>
      </w:pPr>
      <w:r w:rsidRPr="00DC64EF">
        <w:rPr>
          <w:rFonts w:ascii="Arial" w:hAnsi="Arial" w:cs="Arial"/>
        </w:rPr>
        <w:t>At FAYE Inc., the role of EI is paramount in addressing the challenges faced under Clarke’s leadership. By cultivating self-awareness, empathy, and adaptability, Clarke can transform his leadership style to align with the diverse cultural and emotional needs of his team. Furthermore, by embedding EI into the organizational culture, FAYE Inc. can foster a supportive, inclusive environment that drives employee engagement, collaboration, and organizational success. Emotional Intelligence is not merely a leadership skill—it is a strategic imperative for thriving in today’s dynamic and multicultural workplaces.</w:t>
      </w:r>
    </w:p>
    <w:p w14:paraId="427BA6A9" w14:textId="77777777" w:rsidR="0021437F" w:rsidRDefault="0021437F" w:rsidP="00DC64EF">
      <w:pPr>
        <w:rPr>
          <w:rFonts w:ascii="Arial" w:hAnsi="Arial" w:cs="Arial"/>
        </w:rPr>
      </w:pPr>
    </w:p>
    <w:p w14:paraId="10E34C79" w14:textId="77777777" w:rsidR="004305DE" w:rsidRPr="004E5C34" w:rsidRDefault="004305DE" w:rsidP="004E5C34">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85781024"/>
      <w:r w:rsidRPr="004E5C34">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Emotional Intelligence Models to Enhance Clarke’s Abilities</w:t>
      </w:r>
      <w:bookmarkEnd w:id="2"/>
    </w:p>
    <w:p w14:paraId="7AF97420" w14:textId="77777777" w:rsidR="004305DE" w:rsidRPr="004305DE" w:rsidRDefault="004305DE" w:rsidP="004305DE">
      <w:pPr>
        <w:rPr>
          <w:rFonts w:ascii="Arial" w:hAnsi="Arial" w:cs="Arial"/>
        </w:rPr>
      </w:pPr>
      <w:r w:rsidRPr="004305DE">
        <w:rPr>
          <w:rFonts w:ascii="Arial" w:hAnsi="Arial" w:cs="Arial"/>
        </w:rPr>
        <w:t>In modern workplaces, leaders must balance technical skills with emotional and interpersonal competencies to effectively navigate organizational challenges. Emotional Intelligence (EI) is particularly critical for leaders like Clarke at FAYE Inc., who face issues related to cultural differences, interpersonal dynamics, and employee morale. Emotional Intelligence models provide frameworks to identify, develop, and apply key emotional and social skills in professional settings. Two widely recognized EI models—Daniel Goleman’s EI Model and the Bar-On Emotional-Social Intelligence (ESI) Model—offer practical insights into enhancing Clarke’s leadership abilities.</w:t>
      </w:r>
    </w:p>
    <w:p w14:paraId="6EFD4282" w14:textId="77777777" w:rsidR="00764044" w:rsidRDefault="00764044" w:rsidP="004305DE">
      <w:pPr>
        <w:rPr>
          <w:rFonts w:ascii="Arial" w:hAnsi="Arial" w:cs="Arial"/>
          <w:b/>
          <w:bCs/>
          <w:sz w:val="24"/>
          <w:szCs w:val="24"/>
        </w:rPr>
      </w:pPr>
    </w:p>
    <w:p w14:paraId="232F409C" w14:textId="77777777" w:rsidR="00764044" w:rsidRDefault="00764044" w:rsidP="004305DE">
      <w:pPr>
        <w:rPr>
          <w:rFonts w:ascii="Arial" w:hAnsi="Arial" w:cs="Arial"/>
          <w:b/>
          <w:bCs/>
          <w:sz w:val="24"/>
          <w:szCs w:val="24"/>
        </w:rPr>
      </w:pPr>
    </w:p>
    <w:p w14:paraId="5B25743D" w14:textId="04ED6B05" w:rsidR="004305DE" w:rsidRPr="004305DE" w:rsidRDefault="004305DE" w:rsidP="004305DE">
      <w:pPr>
        <w:rPr>
          <w:rFonts w:ascii="Arial" w:hAnsi="Arial" w:cs="Arial"/>
          <w:b/>
          <w:bCs/>
          <w:sz w:val="24"/>
          <w:szCs w:val="24"/>
        </w:rPr>
      </w:pPr>
      <w:r w:rsidRPr="004305DE">
        <w:rPr>
          <w:rFonts w:ascii="Arial" w:hAnsi="Arial" w:cs="Arial"/>
          <w:b/>
          <w:bCs/>
          <w:sz w:val="24"/>
          <w:szCs w:val="24"/>
        </w:rPr>
        <w:lastRenderedPageBreak/>
        <w:t>Goleman’s Emotional Intelligence Model</w:t>
      </w:r>
    </w:p>
    <w:p w14:paraId="46E931CF" w14:textId="06B2B91A" w:rsidR="004305DE" w:rsidRPr="004305DE" w:rsidRDefault="004305DE" w:rsidP="004305DE">
      <w:pPr>
        <w:rPr>
          <w:rFonts w:ascii="Arial" w:hAnsi="Arial" w:cs="Arial"/>
        </w:rPr>
      </w:pPr>
      <w:r w:rsidRPr="004305DE">
        <w:rPr>
          <w:rFonts w:ascii="Arial" w:hAnsi="Arial" w:cs="Arial"/>
        </w:rPr>
        <w:t>Daniel Goleman’s model is one of the most influential frameworks for understanding and applying EI. It focuses on five core components: self-awareness, self-regulation, motivation, empathy, and social skills. These interrelated elements equip leaders to manage emotions, build relationships, and navigate workplace challenges effectively.</w:t>
      </w:r>
      <w:sdt>
        <w:sdtPr>
          <w:rPr>
            <w:rFonts w:ascii="Arial" w:hAnsi="Arial" w:cs="Arial"/>
          </w:rPr>
          <w:id w:val="-1569105044"/>
          <w:citation/>
        </w:sdtPr>
        <w:sdtContent>
          <w:r w:rsidR="00B440C8">
            <w:rPr>
              <w:rFonts w:ascii="Arial" w:hAnsi="Arial" w:cs="Arial"/>
            </w:rPr>
            <w:fldChar w:fldCharType="begin"/>
          </w:r>
          <w:r w:rsidR="00B440C8">
            <w:rPr>
              <w:rFonts w:ascii="Arial" w:hAnsi="Arial" w:cs="Arial"/>
            </w:rPr>
            <w:instrText xml:space="preserve"> CITATION Ana22 \l 2057 </w:instrText>
          </w:r>
          <w:r w:rsidR="00B440C8">
            <w:rPr>
              <w:rFonts w:ascii="Arial" w:hAnsi="Arial" w:cs="Arial"/>
            </w:rPr>
            <w:fldChar w:fldCharType="separate"/>
          </w:r>
          <w:r w:rsidR="00B440C8">
            <w:rPr>
              <w:rFonts w:ascii="Arial" w:hAnsi="Arial" w:cs="Arial"/>
              <w:noProof/>
            </w:rPr>
            <w:t xml:space="preserve"> </w:t>
          </w:r>
          <w:r w:rsidR="00B440C8" w:rsidRPr="00B440C8">
            <w:rPr>
              <w:rFonts w:ascii="Arial" w:hAnsi="Arial" w:cs="Arial"/>
              <w:noProof/>
            </w:rPr>
            <w:t>(Anamika Singh, 2022)</w:t>
          </w:r>
          <w:r w:rsidR="00B440C8">
            <w:rPr>
              <w:rFonts w:ascii="Arial" w:hAnsi="Arial" w:cs="Arial"/>
            </w:rPr>
            <w:fldChar w:fldCharType="end"/>
          </w:r>
        </w:sdtContent>
      </w:sdt>
    </w:p>
    <w:p w14:paraId="2C83EA74" w14:textId="77777777" w:rsidR="004E5C34" w:rsidRDefault="004E5C34" w:rsidP="004305DE">
      <w:pPr>
        <w:rPr>
          <w:rFonts w:ascii="Arial" w:hAnsi="Arial" w:cs="Arial"/>
          <w:b/>
          <w:bCs/>
        </w:rPr>
      </w:pPr>
    </w:p>
    <w:p w14:paraId="7B28B061" w14:textId="66858D20" w:rsidR="004305DE" w:rsidRPr="004305DE" w:rsidRDefault="004305DE" w:rsidP="004305DE">
      <w:pPr>
        <w:rPr>
          <w:rFonts w:ascii="Arial" w:hAnsi="Arial" w:cs="Arial"/>
          <w:b/>
          <w:bCs/>
          <w:sz w:val="24"/>
          <w:szCs w:val="24"/>
        </w:rPr>
      </w:pPr>
      <w:r w:rsidRPr="004305DE">
        <w:rPr>
          <w:rFonts w:ascii="Arial" w:hAnsi="Arial" w:cs="Arial"/>
          <w:b/>
          <w:bCs/>
          <w:sz w:val="24"/>
          <w:szCs w:val="24"/>
        </w:rPr>
        <w:t>Self-Awareness</w:t>
      </w:r>
    </w:p>
    <w:p w14:paraId="630385CD" w14:textId="43F11470" w:rsidR="004305DE" w:rsidRPr="004305DE" w:rsidRDefault="004305DE" w:rsidP="004305DE">
      <w:pPr>
        <w:rPr>
          <w:rFonts w:ascii="Arial" w:hAnsi="Arial" w:cs="Arial"/>
        </w:rPr>
      </w:pPr>
      <w:r w:rsidRPr="004305DE">
        <w:rPr>
          <w:rFonts w:ascii="Arial" w:hAnsi="Arial" w:cs="Arial"/>
        </w:rPr>
        <w:t>Self-awareness is the foundation of Emotional Intelligence. It involves understanding one’s emotions, recognizing their impact, and being conscious of one’s strengths and weaknesses.</w:t>
      </w:r>
      <w:sdt>
        <w:sdtPr>
          <w:rPr>
            <w:rFonts w:ascii="Arial" w:hAnsi="Arial" w:cs="Arial"/>
          </w:rPr>
          <w:id w:val="-702402709"/>
          <w:citation/>
        </w:sdtPr>
        <w:sdtContent>
          <w:r w:rsidR="00442E8D">
            <w:rPr>
              <w:rFonts w:ascii="Arial" w:hAnsi="Arial" w:cs="Arial"/>
            </w:rPr>
            <w:fldChar w:fldCharType="begin"/>
          </w:r>
          <w:r w:rsidR="00442E8D">
            <w:rPr>
              <w:rFonts w:ascii="Arial" w:hAnsi="Arial" w:cs="Arial"/>
            </w:rPr>
            <w:instrText xml:space="preserve"> CITATION Vir11 \l 2057 </w:instrText>
          </w:r>
          <w:r w:rsidR="00442E8D">
            <w:rPr>
              <w:rFonts w:ascii="Arial" w:hAnsi="Arial" w:cs="Arial"/>
            </w:rPr>
            <w:fldChar w:fldCharType="separate"/>
          </w:r>
          <w:r w:rsidR="00442E8D">
            <w:rPr>
              <w:rFonts w:ascii="Arial" w:hAnsi="Arial" w:cs="Arial"/>
              <w:noProof/>
            </w:rPr>
            <w:t xml:space="preserve"> </w:t>
          </w:r>
          <w:r w:rsidR="00442E8D" w:rsidRPr="00442E8D">
            <w:rPr>
              <w:rFonts w:ascii="Arial" w:hAnsi="Arial" w:cs="Arial"/>
              <w:noProof/>
            </w:rPr>
            <w:t>(Virginia K. Bratton, 2011)</w:t>
          </w:r>
          <w:r w:rsidR="00442E8D">
            <w:rPr>
              <w:rFonts w:ascii="Arial" w:hAnsi="Arial" w:cs="Arial"/>
            </w:rPr>
            <w:fldChar w:fldCharType="end"/>
          </w:r>
        </w:sdtContent>
      </w:sdt>
    </w:p>
    <w:p w14:paraId="19310063" w14:textId="77777777" w:rsidR="004305DE" w:rsidRPr="004305DE" w:rsidRDefault="004305DE" w:rsidP="004E5C34">
      <w:pPr>
        <w:rPr>
          <w:rFonts w:ascii="Arial" w:hAnsi="Arial" w:cs="Arial"/>
        </w:rPr>
      </w:pPr>
      <w:r w:rsidRPr="004305DE">
        <w:rPr>
          <w:rFonts w:ascii="Arial" w:hAnsi="Arial" w:cs="Arial"/>
          <w:b/>
          <w:bCs/>
        </w:rPr>
        <w:t>Current Challenge:</w:t>
      </w:r>
      <w:r w:rsidRPr="004305DE">
        <w:rPr>
          <w:rFonts w:ascii="Arial" w:hAnsi="Arial" w:cs="Arial"/>
        </w:rPr>
        <w:t xml:space="preserve"> Clarke’s use of informal terms like "my love" reflects a lack of awareness about how his words may be perceived. While this might have been acceptable in his previous workplace in Texas, it is deemed unprofessional and uncomfortable in FAYE Inc.’s UK setting. This insensitivity to the social norms of his new environment underscores a gap in self-awareness.</w:t>
      </w:r>
    </w:p>
    <w:p w14:paraId="07E8938F" w14:textId="77777777" w:rsidR="004305DE" w:rsidRPr="004305DE" w:rsidRDefault="004305DE" w:rsidP="004E5C34">
      <w:pPr>
        <w:rPr>
          <w:rFonts w:ascii="Arial" w:hAnsi="Arial" w:cs="Arial"/>
        </w:rPr>
      </w:pPr>
      <w:r w:rsidRPr="004305DE">
        <w:rPr>
          <w:rFonts w:ascii="Arial" w:hAnsi="Arial" w:cs="Arial"/>
          <w:b/>
          <w:bCs/>
        </w:rPr>
        <w:t>Enhancement Strategy:</w:t>
      </w:r>
      <w:r w:rsidRPr="004305DE">
        <w:rPr>
          <w:rFonts w:ascii="Arial" w:hAnsi="Arial" w:cs="Arial"/>
        </w:rPr>
        <w:t xml:space="preserve"> Clarke can develop self-awareness by engaging in reflection and feedback-seeking. Tools such as emotional self-assessment surveys and journaling can help him identify patterns in his </w:t>
      </w:r>
      <w:proofErr w:type="spellStart"/>
      <w:r w:rsidRPr="004305DE">
        <w:rPr>
          <w:rFonts w:ascii="Arial" w:hAnsi="Arial" w:cs="Arial"/>
        </w:rPr>
        <w:t>behavior</w:t>
      </w:r>
      <w:proofErr w:type="spellEnd"/>
      <w:r w:rsidRPr="004305DE">
        <w:rPr>
          <w:rFonts w:ascii="Arial" w:hAnsi="Arial" w:cs="Arial"/>
        </w:rPr>
        <w:t>. Additionally, soliciting honest feedback from trusted colleagues would provide a clearer understanding of how others perceive him.</w:t>
      </w:r>
    </w:p>
    <w:p w14:paraId="00719445" w14:textId="3A54AC5E" w:rsidR="004305DE" w:rsidRPr="004305DE" w:rsidRDefault="004305DE" w:rsidP="004305DE">
      <w:pPr>
        <w:rPr>
          <w:rFonts w:ascii="Arial" w:hAnsi="Arial" w:cs="Arial"/>
          <w:b/>
          <w:bCs/>
          <w:sz w:val="24"/>
          <w:szCs w:val="24"/>
        </w:rPr>
      </w:pPr>
      <w:r w:rsidRPr="004305DE">
        <w:rPr>
          <w:rFonts w:ascii="Arial" w:hAnsi="Arial" w:cs="Arial"/>
          <w:b/>
          <w:bCs/>
          <w:sz w:val="24"/>
          <w:szCs w:val="24"/>
        </w:rPr>
        <w:t>Self-Regulation</w:t>
      </w:r>
    </w:p>
    <w:p w14:paraId="2051BAD7" w14:textId="3232F0A2" w:rsidR="004305DE" w:rsidRPr="004305DE" w:rsidRDefault="004305DE" w:rsidP="004305DE">
      <w:pPr>
        <w:rPr>
          <w:rFonts w:ascii="Arial" w:hAnsi="Arial" w:cs="Arial"/>
        </w:rPr>
      </w:pPr>
      <w:r w:rsidRPr="004305DE">
        <w:rPr>
          <w:rFonts w:ascii="Arial" w:hAnsi="Arial" w:cs="Arial"/>
        </w:rPr>
        <w:t>Self-regulation involves managing one’s emotions and impulses to respond thoughtfully to situations. Leaders who excel in self-regulation demonstrate emotional control, adaptability, and ethical decision-making.</w:t>
      </w:r>
      <w:sdt>
        <w:sdtPr>
          <w:rPr>
            <w:rFonts w:ascii="Arial" w:hAnsi="Arial" w:cs="Arial"/>
          </w:rPr>
          <w:id w:val="587970860"/>
          <w:citation/>
        </w:sdtPr>
        <w:sdtContent>
          <w:r w:rsidR="00F00D53">
            <w:rPr>
              <w:rFonts w:ascii="Arial" w:hAnsi="Arial" w:cs="Arial"/>
            </w:rPr>
            <w:fldChar w:fldCharType="begin"/>
          </w:r>
          <w:r w:rsidR="00F00D53">
            <w:rPr>
              <w:rFonts w:ascii="Arial" w:hAnsi="Arial" w:cs="Arial"/>
            </w:rPr>
            <w:instrText xml:space="preserve"> CITATION Her24 \l 2057 </w:instrText>
          </w:r>
          <w:r w:rsidR="00F00D53">
            <w:rPr>
              <w:rFonts w:ascii="Arial" w:hAnsi="Arial" w:cs="Arial"/>
            </w:rPr>
            <w:fldChar w:fldCharType="separate"/>
          </w:r>
          <w:r w:rsidR="00F00D53">
            <w:rPr>
              <w:rFonts w:ascii="Arial" w:hAnsi="Arial" w:cs="Arial"/>
              <w:noProof/>
            </w:rPr>
            <w:t xml:space="preserve"> </w:t>
          </w:r>
          <w:r w:rsidR="00F00D53" w:rsidRPr="00F00D53">
            <w:rPr>
              <w:rFonts w:ascii="Arial" w:hAnsi="Arial" w:cs="Arial"/>
              <w:noProof/>
            </w:rPr>
            <w:t>(Antonopoulou, 2024)</w:t>
          </w:r>
          <w:r w:rsidR="00F00D53">
            <w:rPr>
              <w:rFonts w:ascii="Arial" w:hAnsi="Arial" w:cs="Arial"/>
            </w:rPr>
            <w:fldChar w:fldCharType="end"/>
          </w:r>
        </w:sdtContent>
      </w:sdt>
    </w:p>
    <w:p w14:paraId="7A797E2E" w14:textId="77777777" w:rsidR="004305DE" w:rsidRPr="004305DE" w:rsidRDefault="004305DE" w:rsidP="00CF7723">
      <w:pPr>
        <w:rPr>
          <w:rFonts w:ascii="Arial" w:hAnsi="Arial" w:cs="Arial"/>
        </w:rPr>
      </w:pPr>
      <w:r w:rsidRPr="004305DE">
        <w:rPr>
          <w:rFonts w:ascii="Arial" w:hAnsi="Arial" w:cs="Arial"/>
          <w:b/>
          <w:bCs/>
        </w:rPr>
        <w:t>Current Challenge:</w:t>
      </w:r>
      <w:r w:rsidRPr="004305DE">
        <w:rPr>
          <w:rFonts w:ascii="Arial" w:hAnsi="Arial" w:cs="Arial"/>
        </w:rPr>
        <w:t xml:space="preserve"> Clarke’s rigid adherence to schedules and preference for task-oriented approaches highlight a lack of flexibility. For instance, his plan to request English names from the Chinese delegation may seem pragmatic to him but disregards the cultural significance of using Chinese names, risking alienation.</w:t>
      </w:r>
    </w:p>
    <w:p w14:paraId="21EA9945" w14:textId="77777777" w:rsidR="004305DE" w:rsidRPr="004305DE" w:rsidRDefault="004305DE" w:rsidP="00CF7723">
      <w:pPr>
        <w:rPr>
          <w:rFonts w:ascii="Arial" w:hAnsi="Arial" w:cs="Arial"/>
        </w:rPr>
      </w:pPr>
      <w:r w:rsidRPr="004305DE">
        <w:rPr>
          <w:rFonts w:ascii="Arial" w:hAnsi="Arial" w:cs="Arial"/>
          <w:b/>
          <w:bCs/>
        </w:rPr>
        <w:t>Enhancement Strategy:</w:t>
      </w:r>
      <w:r w:rsidRPr="004305DE">
        <w:rPr>
          <w:rFonts w:ascii="Arial" w:hAnsi="Arial" w:cs="Arial"/>
        </w:rPr>
        <w:t xml:space="preserve"> Clarke can improve self-regulation by practicing mindfulness techniques, such as meditation or deep breathing, to maintain composure. Developing flexibility through workshops or coaching sessions could enable him to adapt his leadership style to diverse cultural and relational contexts.</w:t>
      </w:r>
    </w:p>
    <w:p w14:paraId="4006B32C" w14:textId="7A4C2DB3" w:rsidR="004305DE" w:rsidRPr="004305DE" w:rsidRDefault="004305DE" w:rsidP="004305DE">
      <w:pPr>
        <w:rPr>
          <w:rFonts w:ascii="Arial" w:hAnsi="Arial" w:cs="Arial"/>
          <w:b/>
          <w:bCs/>
          <w:sz w:val="24"/>
          <w:szCs w:val="24"/>
        </w:rPr>
      </w:pPr>
      <w:r w:rsidRPr="004305DE">
        <w:rPr>
          <w:rFonts w:ascii="Arial" w:hAnsi="Arial" w:cs="Arial"/>
          <w:b/>
          <w:bCs/>
          <w:sz w:val="24"/>
          <w:szCs w:val="24"/>
        </w:rPr>
        <w:t>Motivation</w:t>
      </w:r>
    </w:p>
    <w:p w14:paraId="5C148748" w14:textId="6344648F" w:rsidR="004305DE" w:rsidRPr="004305DE" w:rsidRDefault="004305DE" w:rsidP="004305DE">
      <w:pPr>
        <w:rPr>
          <w:rFonts w:ascii="Arial" w:hAnsi="Arial" w:cs="Arial"/>
        </w:rPr>
      </w:pPr>
      <w:r w:rsidRPr="004305DE">
        <w:rPr>
          <w:rFonts w:ascii="Arial" w:hAnsi="Arial" w:cs="Arial"/>
        </w:rPr>
        <w:t>Motivation, in the context of EI, refers to an intrinsic drive to achieve goals with optimism and resilience. A motivated leader inspires and energizes their team.</w:t>
      </w:r>
      <w:sdt>
        <w:sdtPr>
          <w:rPr>
            <w:rFonts w:ascii="Arial" w:hAnsi="Arial" w:cs="Arial"/>
          </w:rPr>
          <w:id w:val="-982228907"/>
          <w:citation/>
        </w:sdtPr>
        <w:sdtContent>
          <w:r w:rsidR="0024385B">
            <w:rPr>
              <w:rFonts w:ascii="Arial" w:hAnsi="Arial" w:cs="Arial"/>
            </w:rPr>
            <w:fldChar w:fldCharType="begin"/>
          </w:r>
          <w:r w:rsidR="0024385B">
            <w:rPr>
              <w:rFonts w:ascii="Arial" w:hAnsi="Arial" w:cs="Arial"/>
            </w:rPr>
            <w:instrText xml:space="preserve"> CITATION Chr07 \l 2057 </w:instrText>
          </w:r>
          <w:r w:rsidR="0024385B">
            <w:rPr>
              <w:rFonts w:ascii="Arial" w:hAnsi="Arial" w:cs="Arial"/>
            </w:rPr>
            <w:fldChar w:fldCharType="separate"/>
          </w:r>
          <w:r w:rsidR="0024385B">
            <w:rPr>
              <w:rFonts w:ascii="Arial" w:hAnsi="Arial" w:cs="Arial"/>
              <w:noProof/>
            </w:rPr>
            <w:t xml:space="preserve"> </w:t>
          </w:r>
          <w:r w:rsidR="0024385B" w:rsidRPr="0024385B">
            <w:rPr>
              <w:rFonts w:ascii="Arial" w:hAnsi="Arial" w:cs="Arial"/>
              <w:noProof/>
            </w:rPr>
            <w:t>(Christie A, 2007)</w:t>
          </w:r>
          <w:r w:rsidR="0024385B">
            <w:rPr>
              <w:rFonts w:ascii="Arial" w:hAnsi="Arial" w:cs="Arial"/>
            </w:rPr>
            <w:fldChar w:fldCharType="end"/>
          </w:r>
        </w:sdtContent>
      </w:sdt>
    </w:p>
    <w:p w14:paraId="1A96CF5E" w14:textId="77777777" w:rsidR="004305DE" w:rsidRPr="004305DE" w:rsidRDefault="004305DE" w:rsidP="00CF7723">
      <w:pPr>
        <w:rPr>
          <w:rFonts w:ascii="Arial" w:hAnsi="Arial" w:cs="Arial"/>
        </w:rPr>
      </w:pPr>
      <w:r w:rsidRPr="004305DE">
        <w:rPr>
          <w:rFonts w:ascii="Arial" w:hAnsi="Arial" w:cs="Arial"/>
          <w:b/>
          <w:bCs/>
        </w:rPr>
        <w:t>Current Challenge:</w:t>
      </w:r>
      <w:r w:rsidRPr="004305DE">
        <w:rPr>
          <w:rFonts w:ascii="Arial" w:hAnsi="Arial" w:cs="Arial"/>
        </w:rPr>
        <w:t xml:space="preserve"> Clarke’s focus on deadlines and schedules, without attending to the emotional needs of his team, limits his ability to motivate effectively. His task-oriented style may lead to disengagement among employees who feel undervalued or misunderstood.</w:t>
      </w:r>
    </w:p>
    <w:p w14:paraId="269E0671" w14:textId="77777777" w:rsidR="004305DE" w:rsidRPr="004305DE" w:rsidRDefault="004305DE" w:rsidP="00CF7723">
      <w:pPr>
        <w:rPr>
          <w:rFonts w:ascii="Arial" w:hAnsi="Arial" w:cs="Arial"/>
        </w:rPr>
      </w:pPr>
      <w:r w:rsidRPr="004305DE">
        <w:rPr>
          <w:rFonts w:ascii="Arial" w:hAnsi="Arial" w:cs="Arial"/>
          <w:b/>
          <w:bCs/>
        </w:rPr>
        <w:t>Enhancement Strategy:</w:t>
      </w:r>
      <w:r w:rsidRPr="004305DE">
        <w:rPr>
          <w:rFonts w:ascii="Arial" w:hAnsi="Arial" w:cs="Arial"/>
        </w:rPr>
        <w:t xml:space="preserve"> Clarke should align his personal goals with the broader vision of FAYE Inc. Recognizing and celebrating team achievements can enhance morale. Focusing on intrinsic motivators, such as fostering a sense of purpose and belonging, would also boost team engagement.</w:t>
      </w:r>
    </w:p>
    <w:p w14:paraId="19C8EA91" w14:textId="77777777" w:rsidR="00764044" w:rsidRDefault="00764044" w:rsidP="004305DE">
      <w:pPr>
        <w:rPr>
          <w:rFonts w:ascii="Arial" w:hAnsi="Arial" w:cs="Arial"/>
          <w:b/>
          <w:bCs/>
          <w:sz w:val="24"/>
          <w:szCs w:val="24"/>
        </w:rPr>
      </w:pPr>
    </w:p>
    <w:p w14:paraId="1769E6DC" w14:textId="66CE7770" w:rsidR="004305DE" w:rsidRPr="004305DE" w:rsidRDefault="004305DE" w:rsidP="004305DE">
      <w:pPr>
        <w:rPr>
          <w:rFonts w:ascii="Arial" w:hAnsi="Arial" w:cs="Arial"/>
          <w:b/>
          <w:bCs/>
          <w:sz w:val="24"/>
          <w:szCs w:val="24"/>
        </w:rPr>
      </w:pPr>
      <w:r w:rsidRPr="004305DE">
        <w:rPr>
          <w:rFonts w:ascii="Arial" w:hAnsi="Arial" w:cs="Arial"/>
          <w:b/>
          <w:bCs/>
          <w:sz w:val="24"/>
          <w:szCs w:val="24"/>
        </w:rPr>
        <w:lastRenderedPageBreak/>
        <w:t>Empathy</w:t>
      </w:r>
    </w:p>
    <w:p w14:paraId="54CA362D" w14:textId="41ED9EF2" w:rsidR="004305DE" w:rsidRPr="004305DE" w:rsidRDefault="004305DE" w:rsidP="004305DE">
      <w:pPr>
        <w:rPr>
          <w:rFonts w:ascii="Arial" w:hAnsi="Arial" w:cs="Arial"/>
        </w:rPr>
      </w:pPr>
      <w:r w:rsidRPr="004305DE">
        <w:rPr>
          <w:rFonts w:ascii="Arial" w:hAnsi="Arial" w:cs="Arial"/>
        </w:rPr>
        <w:t>Empathy is the ability to understand and share the feelings of others. It enables leaders to build trust, resolve conflicts, and create an inclusive environment.</w:t>
      </w:r>
      <w:sdt>
        <w:sdtPr>
          <w:rPr>
            <w:rFonts w:ascii="Arial" w:hAnsi="Arial" w:cs="Arial"/>
          </w:rPr>
          <w:id w:val="441736602"/>
          <w:citation/>
        </w:sdtPr>
        <w:sdtContent>
          <w:r w:rsidR="00D35B38">
            <w:rPr>
              <w:rFonts w:ascii="Arial" w:hAnsi="Arial" w:cs="Arial"/>
            </w:rPr>
            <w:fldChar w:fldCharType="begin"/>
          </w:r>
          <w:r w:rsidR="00D35B38">
            <w:rPr>
              <w:rFonts w:ascii="Arial" w:hAnsi="Arial" w:cs="Arial"/>
            </w:rPr>
            <w:instrText xml:space="preserve"> CITATION Ioa08 \l 2057 </w:instrText>
          </w:r>
          <w:r w:rsidR="00D35B38">
            <w:rPr>
              <w:rFonts w:ascii="Arial" w:hAnsi="Arial" w:cs="Arial"/>
            </w:rPr>
            <w:fldChar w:fldCharType="separate"/>
          </w:r>
          <w:r w:rsidR="00D35B38">
            <w:rPr>
              <w:rFonts w:ascii="Arial" w:hAnsi="Arial" w:cs="Arial"/>
              <w:noProof/>
            </w:rPr>
            <w:t xml:space="preserve"> </w:t>
          </w:r>
          <w:r w:rsidR="00D35B38" w:rsidRPr="00D35B38">
            <w:rPr>
              <w:rFonts w:ascii="Arial" w:hAnsi="Arial" w:cs="Arial"/>
              <w:noProof/>
            </w:rPr>
            <w:t>(Ioannidou F., 2008)</w:t>
          </w:r>
          <w:r w:rsidR="00D35B38">
            <w:rPr>
              <w:rFonts w:ascii="Arial" w:hAnsi="Arial" w:cs="Arial"/>
            </w:rPr>
            <w:fldChar w:fldCharType="end"/>
          </w:r>
        </w:sdtContent>
      </w:sdt>
    </w:p>
    <w:p w14:paraId="6C8D3549" w14:textId="77777777" w:rsidR="004305DE" w:rsidRPr="004305DE" w:rsidRDefault="004305DE" w:rsidP="00D170FC">
      <w:pPr>
        <w:rPr>
          <w:rFonts w:ascii="Arial" w:hAnsi="Arial" w:cs="Arial"/>
        </w:rPr>
      </w:pPr>
      <w:r w:rsidRPr="004305DE">
        <w:rPr>
          <w:rFonts w:ascii="Arial" w:hAnsi="Arial" w:cs="Arial"/>
          <w:b/>
          <w:bCs/>
        </w:rPr>
        <w:t>Current Challenge:</w:t>
      </w:r>
      <w:r w:rsidRPr="004305DE">
        <w:rPr>
          <w:rFonts w:ascii="Arial" w:hAnsi="Arial" w:cs="Arial"/>
        </w:rPr>
        <w:t xml:space="preserve"> Clarke’s limited cultural sensitivity—evident in his interactions with female employees and the Chinese delegation—reflects a lack of empathy. His inability to appreciate others’ discomfort or cultural values undermines his effectiveness as a leader.</w:t>
      </w:r>
    </w:p>
    <w:p w14:paraId="004222AA" w14:textId="77777777" w:rsidR="004305DE" w:rsidRPr="004305DE" w:rsidRDefault="004305DE" w:rsidP="00D170FC">
      <w:pPr>
        <w:rPr>
          <w:rFonts w:ascii="Arial" w:hAnsi="Arial" w:cs="Arial"/>
        </w:rPr>
      </w:pPr>
      <w:r w:rsidRPr="004305DE">
        <w:rPr>
          <w:rFonts w:ascii="Arial" w:hAnsi="Arial" w:cs="Arial"/>
          <w:b/>
          <w:bCs/>
        </w:rPr>
        <w:t>Enhancement Strategy:</w:t>
      </w:r>
      <w:r w:rsidRPr="004305DE">
        <w:rPr>
          <w:rFonts w:ascii="Arial" w:hAnsi="Arial" w:cs="Arial"/>
        </w:rPr>
        <w:t xml:space="preserve"> Clarke can cultivate empathy through active listening, which involves giving full attention to others’ perspectives without judgment. Participating in cultural awareness programs would help him understand and respect the values and expectations of diverse groups.</w:t>
      </w:r>
    </w:p>
    <w:p w14:paraId="04389207" w14:textId="0303FC60" w:rsidR="004305DE" w:rsidRPr="004305DE" w:rsidRDefault="004305DE" w:rsidP="004305DE">
      <w:pPr>
        <w:rPr>
          <w:rFonts w:ascii="Arial" w:hAnsi="Arial" w:cs="Arial"/>
          <w:b/>
          <w:bCs/>
          <w:sz w:val="24"/>
          <w:szCs w:val="24"/>
        </w:rPr>
      </w:pPr>
      <w:r w:rsidRPr="004305DE">
        <w:rPr>
          <w:rFonts w:ascii="Arial" w:hAnsi="Arial" w:cs="Arial"/>
          <w:b/>
          <w:bCs/>
          <w:sz w:val="24"/>
          <w:szCs w:val="24"/>
        </w:rPr>
        <w:t>Social Skills</w:t>
      </w:r>
    </w:p>
    <w:p w14:paraId="0946C7DA" w14:textId="7E72B2AB" w:rsidR="004305DE" w:rsidRPr="004305DE" w:rsidRDefault="004305DE" w:rsidP="004305DE">
      <w:pPr>
        <w:rPr>
          <w:rFonts w:ascii="Arial" w:hAnsi="Arial" w:cs="Arial"/>
        </w:rPr>
      </w:pPr>
      <w:r w:rsidRPr="004305DE">
        <w:rPr>
          <w:rFonts w:ascii="Arial" w:hAnsi="Arial" w:cs="Arial"/>
        </w:rPr>
        <w:t>Social skills encompass effective communication, relationship-building, and conflict resolution. Leaders with strong social skills foster collaboration and trust within their teams.</w:t>
      </w:r>
      <w:sdt>
        <w:sdtPr>
          <w:rPr>
            <w:rFonts w:ascii="Arial" w:hAnsi="Arial" w:cs="Arial"/>
          </w:rPr>
          <w:id w:val="-1679949245"/>
          <w:citation/>
        </w:sdtPr>
        <w:sdtContent>
          <w:r w:rsidR="00674DC9">
            <w:rPr>
              <w:rFonts w:ascii="Arial" w:hAnsi="Arial" w:cs="Arial"/>
            </w:rPr>
            <w:fldChar w:fldCharType="begin"/>
          </w:r>
          <w:r w:rsidR="00674DC9">
            <w:rPr>
              <w:rFonts w:ascii="Arial" w:hAnsi="Arial" w:cs="Arial"/>
            </w:rPr>
            <w:instrText xml:space="preserve"> CITATION Nor08 \l 2057 </w:instrText>
          </w:r>
          <w:r w:rsidR="00674DC9">
            <w:rPr>
              <w:rFonts w:ascii="Arial" w:hAnsi="Arial" w:cs="Arial"/>
            </w:rPr>
            <w:fldChar w:fldCharType="separate"/>
          </w:r>
          <w:r w:rsidR="00674DC9">
            <w:rPr>
              <w:rFonts w:ascii="Arial" w:hAnsi="Arial" w:cs="Arial"/>
              <w:noProof/>
            </w:rPr>
            <w:t xml:space="preserve"> </w:t>
          </w:r>
          <w:r w:rsidR="00674DC9" w:rsidRPr="00674DC9">
            <w:rPr>
              <w:rFonts w:ascii="Arial" w:hAnsi="Arial" w:cs="Arial"/>
              <w:noProof/>
            </w:rPr>
            <w:t>(Norman, 2008)</w:t>
          </w:r>
          <w:r w:rsidR="00674DC9">
            <w:rPr>
              <w:rFonts w:ascii="Arial" w:hAnsi="Arial" w:cs="Arial"/>
            </w:rPr>
            <w:fldChar w:fldCharType="end"/>
          </w:r>
        </w:sdtContent>
      </w:sdt>
    </w:p>
    <w:p w14:paraId="7B6DA59C" w14:textId="77777777" w:rsidR="004305DE" w:rsidRPr="004305DE" w:rsidRDefault="004305DE" w:rsidP="002C7984">
      <w:pPr>
        <w:rPr>
          <w:rFonts w:ascii="Arial" w:hAnsi="Arial" w:cs="Arial"/>
        </w:rPr>
      </w:pPr>
      <w:r w:rsidRPr="004305DE">
        <w:rPr>
          <w:rFonts w:ascii="Arial" w:hAnsi="Arial" w:cs="Arial"/>
          <w:b/>
          <w:bCs/>
        </w:rPr>
        <w:t>Current Challenge:</w:t>
      </w:r>
      <w:r w:rsidRPr="004305DE">
        <w:rPr>
          <w:rFonts w:ascii="Arial" w:hAnsi="Arial" w:cs="Arial"/>
        </w:rPr>
        <w:t xml:space="preserve"> Clarke’s emphasis on efficiency over relational dynamics hinders his ability to connect with colleagues. For example, his focus on strict schedules may clash with the Chinese team’s relational approach to work.</w:t>
      </w:r>
    </w:p>
    <w:p w14:paraId="38773A29" w14:textId="77777777" w:rsidR="004305DE" w:rsidRPr="004305DE" w:rsidRDefault="004305DE" w:rsidP="002C7984">
      <w:pPr>
        <w:rPr>
          <w:rFonts w:ascii="Arial" w:hAnsi="Arial" w:cs="Arial"/>
        </w:rPr>
      </w:pPr>
      <w:r w:rsidRPr="004305DE">
        <w:rPr>
          <w:rFonts w:ascii="Arial" w:hAnsi="Arial" w:cs="Arial"/>
          <w:b/>
          <w:bCs/>
        </w:rPr>
        <w:t>Enhancement Strategy:</w:t>
      </w:r>
      <w:r w:rsidRPr="004305DE">
        <w:rPr>
          <w:rFonts w:ascii="Arial" w:hAnsi="Arial" w:cs="Arial"/>
        </w:rPr>
        <w:t xml:space="preserve"> Clarke should practice inclusive communication by fostering open dialogue and encouraging feedback. Team-building exercises and conflict-resolution training can further enhance his social skills.</w:t>
      </w:r>
    </w:p>
    <w:p w14:paraId="50FF0917" w14:textId="2114BC3B" w:rsidR="004305DE" w:rsidRPr="004305DE" w:rsidRDefault="004305DE" w:rsidP="004305DE">
      <w:pPr>
        <w:rPr>
          <w:rFonts w:ascii="Arial" w:hAnsi="Arial" w:cs="Arial"/>
          <w:sz w:val="24"/>
          <w:szCs w:val="24"/>
        </w:rPr>
      </w:pPr>
    </w:p>
    <w:p w14:paraId="630C9B28" w14:textId="77777777" w:rsidR="004305DE" w:rsidRPr="004305DE" w:rsidRDefault="004305DE" w:rsidP="004305DE">
      <w:pPr>
        <w:rPr>
          <w:rFonts w:ascii="Arial" w:hAnsi="Arial" w:cs="Arial"/>
          <w:b/>
          <w:bCs/>
          <w:sz w:val="24"/>
          <w:szCs w:val="24"/>
        </w:rPr>
      </w:pPr>
      <w:r w:rsidRPr="004305DE">
        <w:rPr>
          <w:rFonts w:ascii="Arial" w:hAnsi="Arial" w:cs="Arial"/>
          <w:b/>
          <w:bCs/>
          <w:sz w:val="24"/>
          <w:szCs w:val="24"/>
        </w:rPr>
        <w:t>Bar-On Emotional-Social Intelligence (ESI) Model</w:t>
      </w:r>
    </w:p>
    <w:p w14:paraId="75A94BA2" w14:textId="19846458" w:rsidR="004305DE" w:rsidRPr="004305DE" w:rsidRDefault="004305DE" w:rsidP="004305DE">
      <w:pPr>
        <w:rPr>
          <w:rFonts w:ascii="Arial" w:hAnsi="Arial" w:cs="Arial"/>
        </w:rPr>
      </w:pPr>
      <w:r w:rsidRPr="004305DE">
        <w:rPr>
          <w:rFonts w:ascii="Arial" w:hAnsi="Arial" w:cs="Arial"/>
        </w:rPr>
        <w:t>The Bar-On Emotional-Social Intelligence Model provides a comprehensive framework for understanding EI. It is organized around five key dimensions: intrapersonal skills, interpersonal skills, adaptability, stress management, and general mood. These dimensions address both individual and social aspects of EI, making the model especially relevant for leadership development.</w:t>
      </w:r>
      <w:sdt>
        <w:sdtPr>
          <w:rPr>
            <w:rFonts w:ascii="Arial" w:hAnsi="Arial" w:cs="Arial"/>
          </w:rPr>
          <w:id w:val="-431050412"/>
          <w:citation/>
        </w:sdtPr>
        <w:sdtContent>
          <w:r w:rsidR="00103D17">
            <w:rPr>
              <w:rFonts w:ascii="Arial" w:hAnsi="Arial" w:cs="Arial"/>
            </w:rPr>
            <w:fldChar w:fldCharType="begin"/>
          </w:r>
          <w:r w:rsidR="00103D17">
            <w:rPr>
              <w:rFonts w:ascii="Arial" w:hAnsi="Arial" w:cs="Arial"/>
            </w:rPr>
            <w:instrText xml:space="preserve"> CITATION Boy14 \l 2057 </w:instrText>
          </w:r>
          <w:r w:rsidR="00103D17">
            <w:rPr>
              <w:rFonts w:ascii="Arial" w:hAnsi="Arial" w:cs="Arial"/>
            </w:rPr>
            <w:fldChar w:fldCharType="separate"/>
          </w:r>
          <w:r w:rsidR="00103D17">
            <w:rPr>
              <w:rFonts w:ascii="Arial" w:hAnsi="Arial" w:cs="Arial"/>
              <w:noProof/>
            </w:rPr>
            <w:t xml:space="preserve"> </w:t>
          </w:r>
          <w:r w:rsidR="00103D17" w:rsidRPr="00103D17">
            <w:rPr>
              <w:rFonts w:ascii="Arial" w:hAnsi="Arial" w:cs="Arial"/>
              <w:noProof/>
            </w:rPr>
            <w:t>(Boyatzis, 2014)</w:t>
          </w:r>
          <w:r w:rsidR="00103D17">
            <w:rPr>
              <w:rFonts w:ascii="Arial" w:hAnsi="Arial" w:cs="Arial"/>
            </w:rPr>
            <w:fldChar w:fldCharType="end"/>
          </w:r>
        </w:sdtContent>
      </w:sdt>
    </w:p>
    <w:p w14:paraId="7AC77A96" w14:textId="3BED6265" w:rsidR="004305DE" w:rsidRPr="004305DE" w:rsidRDefault="004305DE" w:rsidP="004305DE">
      <w:pPr>
        <w:rPr>
          <w:rFonts w:ascii="Arial" w:hAnsi="Arial" w:cs="Arial"/>
          <w:b/>
          <w:bCs/>
        </w:rPr>
      </w:pPr>
      <w:r w:rsidRPr="004305DE">
        <w:rPr>
          <w:rFonts w:ascii="Arial" w:hAnsi="Arial" w:cs="Arial"/>
          <w:b/>
          <w:bCs/>
          <w:sz w:val="24"/>
          <w:szCs w:val="24"/>
        </w:rPr>
        <w:t>Intrapersonal Skills</w:t>
      </w:r>
    </w:p>
    <w:p w14:paraId="51B6CCB2" w14:textId="5C1C10A0" w:rsidR="004305DE" w:rsidRPr="004305DE" w:rsidRDefault="004305DE" w:rsidP="004305DE">
      <w:pPr>
        <w:rPr>
          <w:rFonts w:ascii="Arial" w:hAnsi="Arial" w:cs="Arial"/>
        </w:rPr>
      </w:pPr>
      <w:r w:rsidRPr="004305DE">
        <w:rPr>
          <w:rFonts w:ascii="Arial" w:hAnsi="Arial" w:cs="Arial"/>
        </w:rPr>
        <w:t>Intrapersonal skills include self-awareness, self-expression, and emotional independence. Leaders with strong intrapersonal skills understand their emotions, express themselves effectively, and maintain emotional independence.</w:t>
      </w:r>
      <w:sdt>
        <w:sdtPr>
          <w:rPr>
            <w:rFonts w:ascii="Arial" w:hAnsi="Arial" w:cs="Arial"/>
          </w:rPr>
          <w:id w:val="667283472"/>
          <w:citation/>
        </w:sdtPr>
        <w:sdtContent>
          <w:r w:rsidR="00E57120">
            <w:rPr>
              <w:rFonts w:ascii="Arial" w:hAnsi="Arial" w:cs="Arial"/>
            </w:rPr>
            <w:fldChar w:fldCharType="begin"/>
          </w:r>
          <w:r w:rsidR="00E57120">
            <w:rPr>
              <w:rFonts w:ascii="Arial" w:hAnsi="Arial" w:cs="Arial"/>
            </w:rPr>
            <w:instrText xml:space="preserve"> CITATION Mri24 \l 2057 </w:instrText>
          </w:r>
          <w:r w:rsidR="00E57120">
            <w:rPr>
              <w:rFonts w:ascii="Arial" w:hAnsi="Arial" w:cs="Arial"/>
            </w:rPr>
            <w:fldChar w:fldCharType="separate"/>
          </w:r>
          <w:r w:rsidR="00E57120">
            <w:rPr>
              <w:rFonts w:ascii="Arial" w:hAnsi="Arial" w:cs="Arial"/>
              <w:noProof/>
            </w:rPr>
            <w:t xml:space="preserve"> </w:t>
          </w:r>
          <w:r w:rsidR="00E57120" w:rsidRPr="00E57120">
            <w:rPr>
              <w:rFonts w:ascii="Arial" w:hAnsi="Arial" w:cs="Arial"/>
              <w:noProof/>
            </w:rPr>
            <w:t>(Mrisho, 2024)</w:t>
          </w:r>
          <w:r w:rsidR="00E57120">
            <w:rPr>
              <w:rFonts w:ascii="Arial" w:hAnsi="Arial" w:cs="Arial"/>
            </w:rPr>
            <w:fldChar w:fldCharType="end"/>
          </w:r>
        </w:sdtContent>
      </w:sdt>
    </w:p>
    <w:p w14:paraId="6CD79A69" w14:textId="77777777" w:rsidR="004305DE" w:rsidRPr="004305DE" w:rsidRDefault="004305DE" w:rsidP="002C7984">
      <w:pPr>
        <w:rPr>
          <w:rFonts w:ascii="Arial" w:hAnsi="Arial" w:cs="Arial"/>
        </w:rPr>
      </w:pPr>
      <w:r w:rsidRPr="004305DE">
        <w:rPr>
          <w:rFonts w:ascii="Arial" w:hAnsi="Arial" w:cs="Arial"/>
          <w:b/>
          <w:bCs/>
        </w:rPr>
        <w:t>Current Challenge:</w:t>
      </w:r>
      <w:r w:rsidRPr="004305DE">
        <w:rPr>
          <w:rFonts w:ascii="Arial" w:hAnsi="Arial" w:cs="Arial"/>
        </w:rPr>
        <w:t xml:space="preserve"> Clarke struggles with self-expression, particularly in conveying his intentions in culturally sensitive ways. His use of colloquial language and task-driven approach demonstrate a gap in aligning his emotional responses with organizational expectations.</w:t>
      </w:r>
    </w:p>
    <w:p w14:paraId="264B8E81" w14:textId="77777777" w:rsidR="004305DE" w:rsidRPr="004305DE" w:rsidRDefault="004305DE" w:rsidP="002C7984">
      <w:pPr>
        <w:rPr>
          <w:rFonts w:ascii="Arial" w:hAnsi="Arial" w:cs="Arial"/>
        </w:rPr>
      </w:pPr>
      <w:r w:rsidRPr="004305DE">
        <w:rPr>
          <w:rFonts w:ascii="Arial" w:hAnsi="Arial" w:cs="Arial"/>
          <w:b/>
          <w:bCs/>
        </w:rPr>
        <w:t>Enhancement Strategy:</w:t>
      </w:r>
      <w:r w:rsidRPr="004305DE">
        <w:rPr>
          <w:rFonts w:ascii="Arial" w:hAnsi="Arial" w:cs="Arial"/>
        </w:rPr>
        <w:t xml:space="preserve"> Clarke can improve his intrapersonal skills by engaging in self-reflection exercises and leadership coaching. Techniques like role-playing scenarios can help him practice expressing emotions constructively.</w:t>
      </w:r>
    </w:p>
    <w:p w14:paraId="3EAC1FD9" w14:textId="77777777" w:rsidR="00764044" w:rsidRDefault="00764044" w:rsidP="004305DE">
      <w:pPr>
        <w:rPr>
          <w:rFonts w:ascii="Arial" w:hAnsi="Arial" w:cs="Arial"/>
          <w:b/>
          <w:bCs/>
          <w:sz w:val="24"/>
          <w:szCs w:val="24"/>
        </w:rPr>
      </w:pPr>
    </w:p>
    <w:p w14:paraId="1C24DD1F" w14:textId="77777777" w:rsidR="00764044" w:rsidRDefault="00764044" w:rsidP="004305DE">
      <w:pPr>
        <w:rPr>
          <w:rFonts w:ascii="Arial" w:hAnsi="Arial" w:cs="Arial"/>
          <w:b/>
          <w:bCs/>
          <w:sz w:val="24"/>
          <w:szCs w:val="24"/>
        </w:rPr>
      </w:pPr>
    </w:p>
    <w:p w14:paraId="3BA6B51E" w14:textId="6C4E8A84" w:rsidR="004305DE" w:rsidRPr="004305DE" w:rsidRDefault="004305DE" w:rsidP="004305DE">
      <w:pPr>
        <w:rPr>
          <w:rFonts w:ascii="Arial" w:hAnsi="Arial" w:cs="Arial"/>
          <w:b/>
          <w:bCs/>
          <w:sz w:val="24"/>
          <w:szCs w:val="24"/>
        </w:rPr>
      </w:pPr>
      <w:r w:rsidRPr="004305DE">
        <w:rPr>
          <w:rFonts w:ascii="Arial" w:hAnsi="Arial" w:cs="Arial"/>
          <w:b/>
          <w:bCs/>
          <w:sz w:val="24"/>
          <w:szCs w:val="24"/>
        </w:rPr>
        <w:lastRenderedPageBreak/>
        <w:t>Interpersonal Skills</w:t>
      </w:r>
    </w:p>
    <w:p w14:paraId="057F19F7" w14:textId="1D5C4D8B" w:rsidR="004305DE" w:rsidRPr="004305DE" w:rsidRDefault="004305DE" w:rsidP="004305DE">
      <w:pPr>
        <w:rPr>
          <w:rFonts w:ascii="Arial" w:hAnsi="Arial" w:cs="Arial"/>
        </w:rPr>
      </w:pPr>
      <w:r w:rsidRPr="004305DE">
        <w:rPr>
          <w:rFonts w:ascii="Arial" w:hAnsi="Arial" w:cs="Arial"/>
        </w:rPr>
        <w:t>Interpersonal skills focus on building relationships through empathy, communication, and teamwork. Leaders with strong interpersonal skills foster trust and collaboration.</w:t>
      </w:r>
      <w:sdt>
        <w:sdtPr>
          <w:rPr>
            <w:rFonts w:ascii="Arial" w:hAnsi="Arial" w:cs="Arial"/>
          </w:rPr>
          <w:id w:val="413057161"/>
          <w:citation/>
        </w:sdtPr>
        <w:sdtContent>
          <w:r w:rsidR="005C6EEC">
            <w:rPr>
              <w:rFonts w:ascii="Arial" w:hAnsi="Arial" w:cs="Arial"/>
            </w:rPr>
            <w:fldChar w:fldCharType="begin"/>
          </w:r>
          <w:r w:rsidR="005C6EEC">
            <w:rPr>
              <w:rFonts w:ascii="Arial" w:hAnsi="Arial" w:cs="Arial"/>
            </w:rPr>
            <w:instrText xml:space="preserve"> CITATION Mri24 \l 2057 </w:instrText>
          </w:r>
          <w:r w:rsidR="005C6EEC">
            <w:rPr>
              <w:rFonts w:ascii="Arial" w:hAnsi="Arial" w:cs="Arial"/>
            </w:rPr>
            <w:fldChar w:fldCharType="separate"/>
          </w:r>
          <w:r w:rsidR="005C6EEC">
            <w:rPr>
              <w:rFonts w:ascii="Arial" w:hAnsi="Arial" w:cs="Arial"/>
              <w:noProof/>
            </w:rPr>
            <w:t xml:space="preserve"> </w:t>
          </w:r>
          <w:r w:rsidR="005C6EEC" w:rsidRPr="005C6EEC">
            <w:rPr>
              <w:rFonts w:ascii="Arial" w:hAnsi="Arial" w:cs="Arial"/>
              <w:noProof/>
            </w:rPr>
            <w:t>(Mrisho, 2024)</w:t>
          </w:r>
          <w:r w:rsidR="005C6EEC">
            <w:rPr>
              <w:rFonts w:ascii="Arial" w:hAnsi="Arial" w:cs="Arial"/>
            </w:rPr>
            <w:fldChar w:fldCharType="end"/>
          </w:r>
        </w:sdtContent>
      </w:sdt>
    </w:p>
    <w:p w14:paraId="7813D8F1" w14:textId="77777777" w:rsidR="004305DE" w:rsidRPr="004305DE" w:rsidRDefault="004305DE" w:rsidP="008B71CE">
      <w:pPr>
        <w:rPr>
          <w:rFonts w:ascii="Arial" w:hAnsi="Arial" w:cs="Arial"/>
        </w:rPr>
      </w:pPr>
      <w:r w:rsidRPr="004305DE">
        <w:rPr>
          <w:rFonts w:ascii="Arial" w:hAnsi="Arial" w:cs="Arial"/>
          <w:b/>
          <w:bCs/>
        </w:rPr>
        <w:t>Current Challenge:</w:t>
      </w:r>
      <w:r w:rsidRPr="004305DE">
        <w:rPr>
          <w:rFonts w:ascii="Arial" w:hAnsi="Arial" w:cs="Arial"/>
        </w:rPr>
        <w:t xml:space="preserve"> Clarke’s limited attention to relational dynamics and cultural nuances creates barriers to effective collaboration, particularly with the Chinese delegation.</w:t>
      </w:r>
    </w:p>
    <w:p w14:paraId="2C7688F1" w14:textId="77777777" w:rsidR="004305DE" w:rsidRPr="004305DE" w:rsidRDefault="004305DE" w:rsidP="008B71CE">
      <w:pPr>
        <w:rPr>
          <w:rFonts w:ascii="Arial" w:hAnsi="Arial" w:cs="Arial"/>
        </w:rPr>
      </w:pPr>
      <w:r w:rsidRPr="004305DE">
        <w:rPr>
          <w:rFonts w:ascii="Arial" w:hAnsi="Arial" w:cs="Arial"/>
          <w:b/>
          <w:bCs/>
        </w:rPr>
        <w:t>Enhancement Strategy:</w:t>
      </w:r>
      <w:r w:rsidRPr="004305DE">
        <w:rPr>
          <w:rFonts w:ascii="Arial" w:hAnsi="Arial" w:cs="Arial"/>
        </w:rPr>
        <w:t xml:space="preserve"> Clarke should strengthen his interpersonal skills by participating in team-building activities and cross-cultural training. Practicing active listening and showing appreciation for diverse perspectives would also enhance his ability to connect with team members.</w:t>
      </w:r>
    </w:p>
    <w:p w14:paraId="6A2BC17D" w14:textId="77777777" w:rsidR="008B71CE" w:rsidRDefault="008B71CE" w:rsidP="004305DE">
      <w:pPr>
        <w:rPr>
          <w:rFonts w:ascii="Arial" w:hAnsi="Arial" w:cs="Arial"/>
          <w:b/>
          <w:bCs/>
          <w:sz w:val="24"/>
          <w:szCs w:val="24"/>
        </w:rPr>
      </w:pPr>
    </w:p>
    <w:p w14:paraId="54788E61" w14:textId="77777777" w:rsidR="008B71CE" w:rsidRDefault="008B71CE" w:rsidP="004305DE">
      <w:pPr>
        <w:rPr>
          <w:rFonts w:ascii="Arial" w:hAnsi="Arial" w:cs="Arial"/>
          <w:b/>
          <w:bCs/>
          <w:sz w:val="24"/>
          <w:szCs w:val="24"/>
        </w:rPr>
      </w:pPr>
    </w:p>
    <w:p w14:paraId="5A7054E6" w14:textId="2BAAD9F6" w:rsidR="004305DE" w:rsidRPr="004305DE" w:rsidRDefault="004305DE" w:rsidP="004305DE">
      <w:pPr>
        <w:rPr>
          <w:rFonts w:ascii="Arial" w:hAnsi="Arial" w:cs="Arial"/>
          <w:b/>
          <w:bCs/>
          <w:sz w:val="24"/>
          <w:szCs w:val="24"/>
        </w:rPr>
      </w:pPr>
      <w:r w:rsidRPr="004305DE">
        <w:rPr>
          <w:rFonts w:ascii="Arial" w:hAnsi="Arial" w:cs="Arial"/>
          <w:b/>
          <w:bCs/>
          <w:sz w:val="24"/>
          <w:szCs w:val="24"/>
        </w:rPr>
        <w:t>Adaptability</w:t>
      </w:r>
    </w:p>
    <w:p w14:paraId="2275E31C" w14:textId="7335C1B1" w:rsidR="004305DE" w:rsidRPr="004305DE" w:rsidRDefault="004305DE" w:rsidP="004305DE">
      <w:pPr>
        <w:rPr>
          <w:rFonts w:ascii="Arial" w:hAnsi="Arial" w:cs="Arial"/>
        </w:rPr>
      </w:pPr>
      <w:r w:rsidRPr="004305DE">
        <w:rPr>
          <w:rFonts w:ascii="Arial" w:hAnsi="Arial" w:cs="Arial"/>
        </w:rPr>
        <w:t>Adaptability is the ability to adjust to changing circumstances and solve problems creatively. Leaders who are adaptable thrive in diverse and dynamic environments.</w:t>
      </w:r>
      <w:sdt>
        <w:sdtPr>
          <w:rPr>
            <w:rFonts w:ascii="Arial" w:hAnsi="Arial" w:cs="Arial"/>
          </w:rPr>
          <w:id w:val="-1440672038"/>
          <w:citation/>
        </w:sdtPr>
        <w:sdtContent>
          <w:r w:rsidR="007B59BF">
            <w:rPr>
              <w:rFonts w:ascii="Arial" w:hAnsi="Arial" w:cs="Arial"/>
            </w:rPr>
            <w:fldChar w:fldCharType="begin"/>
          </w:r>
          <w:r w:rsidR="007B59BF">
            <w:rPr>
              <w:rFonts w:ascii="Arial" w:hAnsi="Arial" w:cs="Arial"/>
            </w:rPr>
            <w:instrText xml:space="preserve"> CITATION Han21 \l 2057 </w:instrText>
          </w:r>
          <w:r w:rsidR="007B59BF">
            <w:rPr>
              <w:rFonts w:ascii="Arial" w:hAnsi="Arial" w:cs="Arial"/>
            </w:rPr>
            <w:fldChar w:fldCharType="separate"/>
          </w:r>
          <w:r w:rsidR="007B59BF">
            <w:rPr>
              <w:rFonts w:ascii="Arial" w:hAnsi="Arial" w:cs="Arial"/>
              <w:noProof/>
            </w:rPr>
            <w:t xml:space="preserve"> </w:t>
          </w:r>
          <w:r w:rsidR="007B59BF" w:rsidRPr="007B59BF">
            <w:rPr>
              <w:rFonts w:ascii="Arial" w:hAnsi="Arial" w:cs="Arial"/>
              <w:noProof/>
            </w:rPr>
            <w:t>(Boyatzis, 2021)</w:t>
          </w:r>
          <w:r w:rsidR="007B59BF">
            <w:rPr>
              <w:rFonts w:ascii="Arial" w:hAnsi="Arial" w:cs="Arial"/>
            </w:rPr>
            <w:fldChar w:fldCharType="end"/>
          </w:r>
        </w:sdtContent>
      </w:sdt>
    </w:p>
    <w:p w14:paraId="1F965DB3" w14:textId="77777777" w:rsidR="004305DE" w:rsidRPr="004305DE" w:rsidRDefault="004305DE" w:rsidP="008B71CE">
      <w:pPr>
        <w:rPr>
          <w:rFonts w:ascii="Arial" w:hAnsi="Arial" w:cs="Arial"/>
        </w:rPr>
      </w:pPr>
      <w:r w:rsidRPr="004305DE">
        <w:rPr>
          <w:rFonts w:ascii="Arial" w:hAnsi="Arial" w:cs="Arial"/>
          <w:b/>
          <w:bCs/>
        </w:rPr>
        <w:t>Current Challenge:</w:t>
      </w:r>
      <w:r w:rsidRPr="004305DE">
        <w:rPr>
          <w:rFonts w:ascii="Arial" w:hAnsi="Arial" w:cs="Arial"/>
        </w:rPr>
        <w:t xml:space="preserve"> Clarke’s rigid adherence to schedules limits his ability to adapt to the relational and cultural needs of his team. His preference for efficiency over flexibility creates friction in cross-cultural interactions.</w:t>
      </w:r>
    </w:p>
    <w:p w14:paraId="66955C2A" w14:textId="77777777" w:rsidR="004305DE" w:rsidRPr="004305DE" w:rsidRDefault="004305DE" w:rsidP="008B71CE">
      <w:pPr>
        <w:rPr>
          <w:rFonts w:ascii="Arial" w:hAnsi="Arial" w:cs="Arial"/>
        </w:rPr>
      </w:pPr>
      <w:r w:rsidRPr="004305DE">
        <w:rPr>
          <w:rFonts w:ascii="Arial" w:hAnsi="Arial" w:cs="Arial"/>
          <w:b/>
          <w:bCs/>
        </w:rPr>
        <w:t>Enhancement Strategy:</w:t>
      </w:r>
      <w:r w:rsidRPr="004305DE">
        <w:rPr>
          <w:rFonts w:ascii="Arial" w:hAnsi="Arial" w:cs="Arial"/>
        </w:rPr>
        <w:t xml:space="preserve"> Clarke can improve adaptability by practicing flexible problem-solving techniques and involving team members in decision-making processes. Exposure to diverse cultural contexts through workshops or mentorship programs would further enhance his ability to adjust his leadership style.</w:t>
      </w:r>
    </w:p>
    <w:p w14:paraId="0AFDA3AF" w14:textId="15657685" w:rsidR="004305DE" w:rsidRPr="004305DE" w:rsidRDefault="004305DE" w:rsidP="004305DE">
      <w:pPr>
        <w:rPr>
          <w:rFonts w:ascii="Arial" w:hAnsi="Arial" w:cs="Arial"/>
          <w:b/>
          <w:bCs/>
          <w:sz w:val="24"/>
          <w:szCs w:val="24"/>
        </w:rPr>
      </w:pPr>
      <w:r w:rsidRPr="004305DE">
        <w:rPr>
          <w:rFonts w:ascii="Arial" w:hAnsi="Arial" w:cs="Arial"/>
          <w:b/>
          <w:bCs/>
          <w:sz w:val="24"/>
          <w:szCs w:val="24"/>
        </w:rPr>
        <w:t>Stress Management</w:t>
      </w:r>
    </w:p>
    <w:p w14:paraId="3F7D1DAE" w14:textId="026F79DA" w:rsidR="004305DE" w:rsidRPr="004305DE" w:rsidRDefault="004305DE" w:rsidP="004305DE">
      <w:pPr>
        <w:rPr>
          <w:rFonts w:ascii="Arial" w:hAnsi="Arial" w:cs="Arial"/>
        </w:rPr>
      </w:pPr>
      <w:r w:rsidRPr="004305DE">
        <w:rPr>
          <w:rFonts w:ascii="Arial" w:hAnsi="Arial" w:cs="Arial"/>
        </w:rPr>
        <w:t>Stress management involves maintaining emotional balance and resilience under pressure. Leaders with strong stress management skills remain composed and make rational decisions in challenging situations.</w:t>
      </w:r>
      <w:sdt>
        <w:sdtPr>
          <w:rPr>
            <w:rFonts w:ascii="Arial" w:hAnsi="Arial" w:cs="Arial"/>
          </w:rPr>
          <w:id w:val="1131824879"/>
          <w:citation/>
        </w:sdtPr>
        <w:sdtContent>
          <w:r w:rsidR="00E10C61">
            <w:rPr>
              <w:rFonts w:ascii="Arial" w:hAnsi="Arial" w:cs="Arial"/>
            </w:rPr>
            <w:fldChar w:fldCharType="begin"/>
          </w:r>
          <w:r w:rsidR="00E10C61">
            <w:rPr>
              <w:rFonts w:ascii="Arial" w:hAnsi="Arial" w:cs="Arial"/>
            </w:rPr>
            <w:instrText xml:space="preserve"> CITATION Han21 \l 2057 </w:instrText>
          </w:r>
          <w:r w:rsidR="00E10C61">
            <w:rPr>
              <w:rFonts w:ascii="Arial" w:hAnsi="Arial" w:cs="Arial"/>
            </w:rPr>
            <w:fldChar w:fldCharType="separate"/>
          </w:r>
          <w:r w:rsidR="00E10C61">
            <w:rPr>
              <w:rFonts w:ascii="Arial" w:hAnsi="Arial" w:cs="Arial"/>
              <w:noProof/>
            </w:rPr>
            <w:t xml:space="preserve"> </w:t>
          </w:r>
          <w:r w:rsidR="00E10C61" w:rsidRPr="00E10C61">
            <w:rPr>
              <w:rFonts w:ascii="Arial" w:hAnsi="Arial" w:cs="Arial"/>
              <w:noProof/>
            </w:rPr>
            <w:t>(Boyatzis, 2021)</w:t>
          </w:r>
          <w:r w:rsidR="00E10C61">
            <w:rPr>
              <w:rFonts w:ascii="Arial" w:hAnsi="Arial" w:cs="Arial"/>
            </w:rPr>
            <w:fldChar w:fldCharType="end"/>
          </w:r>
        </w:sdtContent>
      </w:sdt>
    </w:p>
    <w:p w14:paraId="3DE88363" w14:textId="77777777" w:rsidR="004305DE" w:rsidRPr="004305DE" w:rsidRDefault="004305DE" w:rsidP="008B71CE">
      <w:pPr>
        <w:rPr>
          <w:rFonts w:ascii="Arial" w:hAnsi="Arial" w:cs="Arial"/>
        </w:rPr>
      </w:pPr>
      <w:r w:rsidRPr="004305DE">
        <w:rPr>
          <w:rFonts w:ascii="Arial" w:hAnsi="Arial" w:cs="Arial"/>
          <w:b/>
          <w:bCs/>
        </w:rPr>
        <w:t>Current Challenge:</w:t>
      </w:r>
      <w:r w:rsidRPr="004305DE">
        <w:rPr>
          <w:rFonts w:ascii="Arial" w:hAnsi="Arial" w:cs="Arial"/>
        </w:rPr>
        <w:t xml:space="preserve"> Clarke’s emphasis on strict deadlines creates unnecessary stress for himself and his team, potentially undermining productivity and morale.</w:t>
      </w:r>
    </w:p>
    <w:p w14:paraId="1C054B61" w14:textId="77777777" w:rsidR="004305DE" w:rsidRPr="004305DE" w:rsidRDefault="004305DE" w:rsidP="008B71CE">
      <w:pPr>
        <w:rPr>
          <w:rFonts w:ascii="Arial" w:hAnsi="Arial" w:cs="Arial"/>
        </w:rPr>
      </w:pPr>
      <w:r w:rsidRPr="004305DE">
        <w:rPr>
          <w:rFonts w:ascii="Arial" w:hAnsi="Arial" w:cs="Arial"/>
          <w:b/>
          <w:bCs/>
        </w:rPr>
        <w:t>Enhancement Strategy:</w:t>
      </w:r>
      <w:r w:rsidRPr="004305DE">
        <w:rPr>
          <w:rFonts w:ascii="Arial" w:hAnsi="Arial" w:cs="Arial"/>
        </w:rPr>
        <w:t xml:space="preserve"> Stress-reduction practices, such as mindfulness and relaxation techniques, can help Clarke manage his emotions effectively. Delegating tasks and prioritizing workloads can also alleviate workplace pressure.</w:t>
      </w:r>
    </w:p>
    <w:p w14:paraId="1229769F" w14:textId="4576610A" w:rsidR="004305DE" w:rsidRPr="004305DE" w:rsidRDefault="004305DE" w:rsidP="004305DE">
      <w:pPr>
        <w:rPr>
          <w:rFonts w:ascii="Arial" w:hAnsi="Arial" w:cs="Arial"/>
          <w:b/>
          <w:bCs/>
          <w:sz w:val="24"/>
          <w:szCs w:val="24"/>
        </w:rPr>
      </w:pPr>
      <w:r w:rsidRPr="004305DE">
        <w:rPr>
          <w:rFonts w:ascii="Arial" w:hAnsi="Arial" w:cs="Arial"/>
          <w:b/>
          <w:bCs/>
          <w:sz w:val="24"/>
          <w:szCs w:val="24"/>
        </w:rPr>
        <w:t>General Mood</w:t>
      </w:r>
    </w:p>
    <w:p w14:paraId="5BB875F2" w14:textId="77777777" w:rsidR="004305DE" w:rsidRPr="004305DE" w:rsidRDefault="004305DE" w:rsidP="004305DE">
      <w:pPr>
        <w:rPr>
          <w:rFonts w:ascii="Arial" w:hAnsi="Arial" w:cs="Arial"/>
        </w:rPr>
      </w:pPr>
      <w:r w:rsidRPr="004305DE">
        <w:rPr>
          <w:rFonts w:ascii="Arial" w:hAnsi="Arial" w:cs="Arial"/>
        </w:rPr>
        <w:t>General mood encompasses optimism and a positive outlook. Leaders with a positive mood inspire and energize their teams.</w:t>
      </w:r>
    </w:p>
    <w:p w14:paraId="4E91A9FE" w14:textId="77777777" w:rsidR="004305DE" w:rsidRPr="004305DE" w:rsidRDefault="004305DE" w:rsidP="008B71CE">
      <w:pPr>
        <w:rPr>
          <w:rFonts w:ascii="Arial" w:hAnsi="Arial" w:cs="Arial"/>
        </w:rPr>
      </w:pPr>
      <w:r w:rsidRPr="004305DE">
        <w:rPr>
          <w:rFonts w:ascii="Arial" w:hAnsi="Arial" w:cs="Arial"/>
          <w:b/>
          <w:bCs/>
        </w:rPr>
        <w:t>Current Challenge:</w:t>
      </w:r>
      <w:r w:rsidRPr="004305DE">
        <w:rPr>
          <w:rFonts w:ascii="Arial" w:hAnsi="Arial" w:cs="Arial"/>
        </w:rPr>
        <w:t xml:space="preserve"> Clarke’s limited emotional engagement and task-oriented approach prevent him from fostering a positive and collaborative work environment.</w:t>
      </w:r>
    </w:p>
    <w:p w14:paraId="45335063" w14:textId="77777777" w:rsidR="004305DE" w:rsidRPr="004305DE" w:rsidRDefault="004305DE" w:rsidP="008B71CE">
      <w:pPr>
        <w:rPr>
          <w:rFonts w:ascii="Arial" w:hAnsi="Arial" w:cs="Arial"/>
        </w:rPr>
      </w:pPr>
      <w:r w:rsidRPr="004305DE">
        <w:rPr>
          <w:rFonts w:ascii="Arial" w:hAnsi="Arial" w:cs="Arial"/>
          <w:b/>
          <w:bCs/>
        </w:rPr>
        <w:t>Enhancement Strategy:</w:t>
      </w:r>
      <w:r w:rsidRPr="004305DE">
        <w:rPr>
          <w:rFonts w:ascii="Arial" w:hAnsi="Arial" w:cs="Arial"/>
        </w:rPr>
        <w:t xml:space="preserve"> Clarke can enhance his general mood by focusing on team achievements, using </w:t>
      </w:r>
      <w:proofErr w:type="spellStart"/>
      <w:r w:rsidRPr="004305DE">
        <w:rPr>
          <w:rFonts w:ascii="Arial" w:hAnsi="Arial" w:cs="Arial"/>
        </w:rPr>
        <w:t>humor</w:t>
      </w:r>
      <w:proofErr w:type="spellEnd"/>
      <w:r w:rsidRPr="004305DE">
        <w:rPr>
          <w:rFonts w:ascii="Arial" w:hAnsi="Arial" w:cs="Arial"/>
        </w:rPr>
        <w:t xml:space="preserve"> appropriately, and fostering open communication. Encouraging a supportive atmosphere would boost overall team morale.</w:t>
      </w:r>
    </w:p>
    <w:p w14:paraId="37AED52D" w14:textId="77777777" w:rsidR="00764044" w:rsidRDefault="00764044" w:rsidP="004305DE">
      <w:pPr>
        <w:rPr>
          <w:rFonts w:ascii="Arial" w:hAnsi="Arial" w:cs="Arial"/>
          <w:b/>
          <w:bCs/>
          <w:sz w:val="24"/>
          <w:szCs w:val="24"/>
        </w:rPr>
      </w:pPr>
    </w:p>
    <w:p w14:paraId="76D61BC8" w14:textId="4D43A8C8" w:rsidR="004305DE" w:rsidRPr="004305DE" w:rsidRDefault="004305DE" w:rsidP="004305DE">
      <w:pPr>
        <w:rPr>
          <w:rFonts w:ascii="Arial" w:hAnsi="Arial" w:cs="Arial"/>
          <w:b/>
          <w:bCs/>
          <w:sz w:val="24"/>
          <w:szCs w:val="24"/>
        </w:rPr>
      </w:pPr>
      <w:r w:rsidRPr="004305DE">
        <w:rPr>
          <w:rFonts w:ascii="Arial" w:hAnsi="Arial" w:cs="Arial"/>
          <w:b/>
          <w:bCs/>
          <w:sz w:val="24"/>
          <w:szCs w:val="24"/>
        </w:rPr>
        <w:lastRenderedPageBreak/>
        <w:t>Application of the Models</w:t>
      </w:r>
    </w:p>
    <w:p w14:paraId="0EF4C29E" w14:textId="77777777" w:rsidR="004305DE" w:rsidRPr="004305DE" w:rsidRDefault="004305DE" w:rsidP="004305DE">
      <w:pPr>
        <w:rPr>
          <w:rFonts w:ascii="Arial" w:hAnsi="Arial" w:cs="Arial"/>
        </w:rPr>
      </w:pPr>
      <w:r w:rsidRPr="004305DE">
        <w:rPr>
          <w:rFonts w:ascii="Arial" w:hAnsi="Arial" w:cs="Arial"/>
        </w:rPr>
        <w:t>The Goleman and Bar-On models offer complementary strategies for addressing Clarke’s leadership challenges. Together, they emphasize the importance of self-awareness, empathy, adaptability, and relationship-building in effective leadership. Clarke’s focus on task efficiency must be balanced with emotional engagement and cultural sensitivity to create a harmonious and productive work environment.</w:t>
      </w:r>
    </w:p>
    <w:p w14:paraId="5EDADDB8" w14:textId="77777777" w:rsidR="004305DE" w:rsidRDefault="004305DE" w:rsidP="004305DE">
      <w:pPr>
        <w:rPr>
          <w:rFonts w:ascii="Arial" w:hAnsi="Arial" w:cs="Arial"/>
        </w:rPr>
      </w:pPr>
      <w:r w:rsidRPr="004305DE">
        <w:rPr>
          <w:rFonts w:ascii="Arial" w:hAnsi="Arial" w:cs="Arial"/>
        </w:rPr>
        <w:t>For example, Goleman’s emphasis on empathy and Bar-On’s interpersonal skills dimension highlight the importance of understanding and respecting cultural differences. Similarly, Goleman’s social skills and Bar-On’s adaptability underscore the need for flexible communication strategies and collaborative problem-solving. These insights can help Clarke navigate the diverse and dynamic workplace at FAYE Inc., enhancing his ability to lead effectively and inclusively.</w:t>
      </w:r>
    </w:p>
    <w:p w14:paraId="0548E9E2" w14:textId="77777777" w:rsidR="00BE0E72" w:rsidRDefault="00BE0E72" w:rsidP="004305DE">
      <w:pPr>
        <w:rPr>
          <w:rFonts w:ascii="Arial" w:hAnsi="Arial" w:cs="Arial"/>
        </w:rPr>
      </w:pPr>
    </w:p>
    <w:p w14:paraId="38897E66" w14:textId="77777777" w:rsidR="00BE0E72" w:rsidRDefault="00BE0E72" w:rsidP="004305DE">
      <w:pPr>
        <w:rPr>
          <w:rFonts w:ascii="Arial" w:hAnsi="Arial" w:cs="Arial"/>
        </w:rPr>
      </w:pPr>
    </w:p>
    <w:p w14:paraId="479A06B8" w14:textId="77777777" w:rsidR="00BE0E72" w:rsidRPr="00BE0E72" w:rsidRDefault="00BE0E72" w:rsidP="00BE0E72">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85781025"/>
      <w:r w:rsidRPr="00BE0E7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Role of Culture in Understanding Emotional Intelligence (EI)</w:t>
      </w:r>
      <w:bookmarkEnd w:id="3"/>
    </w:p>
    <w:p w14:paraId="7B00A000" w14:textId="5BCC7AF6" w:rsidR="00BE0E72" w:rsidRPr="00BE0E72" w:rsidRDefault="00BE0E72" w:rsidP="00BE0E72">
      <w:pPr>
        <w:rPr>
          <w:rFonts w:ascii="Arial" w:hAnsi="Arial" w:cs="Arial"/>
        </w:rPr>
      </w:pPr>
      <w:r w:rsidRPr="00BE0E72">
        <w:rPr>
          <w:rFonts w:ascii="Arial" w:hAnsi="Arial" w:cs="Arial"/>
        </w:rPr>
        <w:t>Culture plays a profound role in shaping how individuals perceive, express, and manage emotions, making it a critical factor in understanding and applying Emotional Intelligence (EI) in diverse workplaces. Emotional Intelligence, defined as the ability to recognize, understand, and manage one's emotions and those of others, is inherently influenced by cultural norms, values, and communication styles.</w:t>
      </w:r>
      <w:sdt>
        <w:sdtPr>
          <w:rPr>
            <w:rFonts w:ascii="Arial" w:hAnsi="Arial" w:cs="Arial"/>
          </w:rPr>
          <w:id w:val="1493764493"/>
          <w:citation/>
        </w:sdtPr>
        <w:sdtContent>
          <w:r w:rsidR="004E2738">
            <w:rPr>
              <w:rFonts w:ascii="Arial" w:hAnsi="Arial" w:cs="Arial"/>
            </w:rPr>
            <w:fldChar w:fldCharType="begin"/>
          </w:r>
          <w:r w:rsidR="004E2738">
            <w:rPr>
              <w:rFonts w:ascii="Arial" w:hAnsi="Arial" w:cs="Arial"/>
            </w:rPr>
            <w:instrText xml:space="preserve"> CITATION Huy18 \l 2057 </w:instrText>
          </w:r>
          <w:r w:rsidR="004E2738">
            <w:rPr>
              <w:rFonts w:ascii="Arial" w:hAnsi="Arial" w:cs="Arial"/>
            </w:rPr>
            <w:fldChar w:fldCharType="separate"/>
          </w:r>
          <w:r w:rsidR="004E2738">
            <w:rPr>
              <w:rFonts w:ascii="Arial" w:hAnsi="Arial" w:cs="Arial"/>
              <w:noProof/>
            </w:rPr>
            <w:t xml:space="preserve"> </w:t>
          </w:r>
          <w:r w:rsidR="004E2738" w:rsidRPr="004E2738">
            <w:rPr>
              <w:rFonts w:ascii="Arial" w:hAnsi="Arial" w:cs="Arial"/>
              <w:noProof/>
            </w:rPr>
            <w:t>(Huynh, 2018)</w:t>
          </w:r>
          <w:r w:rsidR="004E2738">
            <w:rPr>
              <w:rFonts w:ascii="Arial" w:hAnsi="Arial" w:cs="Arial"/>
            </w:rPr>
            <w:fldChar w:fldCharType="end"/>
          </w:r>
        </w:sdtContent>
      </w:sdt>
      <w:r w:rsidRPr="00BE0E72">
        <w:rPr>
          <w:rFonts w:ascii="Arial" w:hAnsi="Arial" w:cs="Arial"/>
        </w:rPr>
        <w:t xml:space="preserve"> In the context of FAYE Inc. and similar organizations with multicultural teams, appreciating the role of culture in EI becomes even more essential for fostering collaboration and inclusivity.</w:t>
      </w:r>
    </w:p>
    <w:p w14:paraId="62071410" w14:textId="6C0F83EB" w:rsidR="00BE0E72" w:rsidRPr="00BE0E72" w:rsidRDefault="00BE0E72" w:rsidP="00BE0E72">
      <w:pPr>
        <w:rPr>
          <w:rFonts w:ascii="Arial" w:hAnsi="Arial" w:cs="Arial"/>
          <w:b/>
          <w:bCs/>
          <w:sz w:val="24"/>
          <w:szCs w:val="24"/>
        </w:rPr>
      </w:pPr>
      <w:r w:rsidRPr="00BE0E72">
        <w:rPr>
          <w:rFonts w:ascii="Arial" w:hAnsi="Arial" w:cs="Arial"/>
          <w:b/>
          <w:bCs/>
          <w:sz w:val="24"/>
          <w:szCs w:val="24"/>
        </w:rPr>
        <w:t>Emotional Expression Across Cultures</w:t>
      </w:r>
    </w:p>
    <w:p w14:paraId="44999197" w14:textId="77777777" w:rsidR="00BE0E72" w:rsidRPr="00BE0E72" w:rsidRDefault="00BE0E72" w:rsidP="00BE0E72">
      <w:pPr>
        <w:rPr>
          <w:rFonts w:ascii="Arial" w:hAnsi="Arial" w:cs="Arial"/>
        </w:rPr>
      </w:pPr>
      <w:r w:rsidRPr="00BE0E72">
        <w:rPr>
          <w:rFonts w:ascii="Arial" w:hAnsi="Arial" w:cs="Arial"/>
        </w:rPr>
        <w:t>Cultures vary significantly in how emotions are expressed and interpreted. For instance:</w:t>
      </w:r>
    </w:p>
    <w:p w14:paraId="52731749" w14:textId="42E5DD5D" w:rsidR="00BE0E72" w:rsidRPr="00BE0E72" w:rsidRDefault="00BE0E72" w:rsidP="009C30D4">
      <w:pPr>
        <w:rPr>
          <w:rFonts w:ascii="Arial" w:hAnsi="Arial" w:cs="Arial"/>
        </w:rPr>
      </w:pPr>
      <w:r w:rsidRPr="00BE0E72">
        <w:rPr>
          <w:rFonts w:ascii="Arial" w:hAnsi="Arial" w:cs="Arial"/>
          <w:b/>
          <w:bCs/>
        </w:rPr>
        <w:t>High-Context Cultures</w:t>
      </w:r>
      <w:r w:rsidRPr="00BE0E72">
        <w:rPr>
          <w:rFonts w:ascii="Arial" w:hAnsi="Arial" w:cs="Arial"/>
        </w:rPr>
        <w:t>: In cultures like China, Japan, and many other Asian countries, communication is often indirect, and emotional expression is subdued. People rely on context, tone, and non-verbal cues to understand emotions.</w:t>
      </w:r>
      <w:sdt>
        <w:sdtPr>
          <w:rPr>
            <w:rFonts w:ascii="Arial" w:hAnsi="Arial" w:cs="Arial"/>
          </w:rPr>
          <w:id w:val="-662622284"/>
          <w:citation/>
        </w:sdtPr>
        <w:sdtContent>
          <w:r w:rsidR="002D212A">
            <w:rPr>
              <w:rFonts w:ascii="Arial" w:hAnsi="Arial" w:cs="Arial"/>
            </w:rPr>
            <w:fldChar w:fldCharType="begin"/>
          </w:r>
          <w:r w:rsidR="002D212A">
            <w:rPr>
              <w:rFonts w:ascii="Arial" w:hAnsi="Arial" w:cs="Arial"/>
            </w:rPr>
            <w:instrText xml:space="preserve"> CITATION Rad12 \l 2057 </w:instrText>
          </w:r>
          <w:r w:rsidR="002D212A">
            <w:rPr>
              <w:rFonts w:ascii="Arial" w:hAnsi="Arial" w:cs="Arial"/>
            </w:rPr>
            <w:fldChar w:fldCharType="separate"/>
          </w:r>
          <w:r w:rsidR="002D212A">
            <w:rPr>
              <w:rFonts w:ascii="Arial" w:hAnsi="Arial" w:cs="Arial"/>
              <w:noProof/>
            </w:rPr>
            <w:t xml:space="preserve"> </w:t>
          </w:r>
          <w:r w:rsidR="002D212A" w:rsidRPr="002D212A">
            <w:rPr>
              <w:rFonts w:ascii="Arial" w:hAnsi="Arial" w:cs="Arial"/>
              <w:noProof/>
            </w:rPr>
            <w:t>(Sharma, 2012)</w:t>
          </w:r>
          <w:r w:rsidR="002D212A">
            <w:rPr>
              <w:rFonts w:ascii="Arial" w:hAnsi="Arial" w:cs="Arial"/>
            </w:rPr>
            <w:fldChar w:fldCharType="end"/>
          </w:r>
        </w:sdtContent>
      </w:sdt>
    </w:p>
    <w:p w14:paraId="245125A9" w14:textId="1261565A" w:rsidR="00BE0E72" w:rsidRPr="00BE0E72" w:rsidRDefault="00BE0E72" w:rsidP="009C30D4">
      <w:pPr>
        <w:rPr>
          <w:rFonts w:ascii="Arial" w:hAnsi="Arial" w:cs="Arial"/>
        </w:rPr>
      </w:pPr>
      <w:r w:rsidRPr="00BE0E72">
        <w:rPr>
          <w:rFonts w:ascii="Arial" w:hAnsi="Arial" w:cs="Arial"/>
          <w:b/>
          <w:bCs/>
        </w:rPr>
        <w:t>Low-Context Cultures</w:t>
      </w:r>
      <w:r w:rsidRPr="00BE0E72">
        <w:rPr>
          <w:rFonts w:ascii="Arial" w:hAnsi="Arial" w:cs="Arial"/>
        </w:rPr>
        <w:t>: In countries like the United States and Germany, direct communication is the norm, and emotions may be expressed more openly and explicitly.</w:t>
      </w:r>
      <w:sdt>
        <w:sdtPr>
          <w:rPr>
            <w:rFonts w:ascii="Arial" w:hAnsi="Arial" w:cs="Arial"/>
          </w:rPr>
          <w:id w:val="-759832016"/>
          <w:citation/>
        </w:sdtPr>
        <w:sdtContent>
          <w:r w:rsidR="00DE4D48">
            <w:rPr>
              <w:rFonts w:ascii="Arial" w:hAnsi="Arial" w:cs="Arial"/>
            </w:rPr>
            <w:fldChar w:fldCharType="begin"/>
          </w:r>
          <w:r w:rsidR="00DE4D48">
            <w:rPr>
              <w:rFonts w:ascii="Arial" w:hAnsi="Arial" w:cs="Arial"/>
            </w:rPr>
            <w:instrText xml:space="preserve"> CITATION Eke09 \l 2057 </w:instrText>
          </w:r>
          <w:r w:rsidR="00DE4D48">
            <w:rPr>
              <w:rFonts w:ascii="Arial" w:hAnsi="Arial" w:cs="Arial"/>
            </w:rPr>
            <w:fldChar w:fldCharType="separate"/>
          </w:r>
          <w:r w:rsidR="00DE4D48">
            <w:rPr>
              <w:rFonts w:ascii="Arial" w:hAnsi="Arial" w:cs="Arial"/>
              <w:noProof/>
            </w:rPr>
            <w:t xml:space="preserve"> </w:t>
          </w:r>
          <w:r w:rsidR="00DE4D48" w:rsidRPr="00DE4D48">
            <w:rPr>
              <w:rFonts w:ascii="Arial" w:hAnsi="Arial" w:cs="Arial"/>
              <w:noProof/>
            </w:rPr>
            <w:t>(Ekermans, 2009)</w:t>
          </w:r>
          <w:r w:rsidR="00DE4D48">
            <w:rPr>
              <w:rFonts w:ascii="Arial" w:hAnsi="Arial" w:cs="Arial"/>
            </w:rPr>
            <w:fldChar w:fldCharType="end"/>
          </w:r>
        </w:sdtContent>
      </w:sdt>
    </w:p>
    <w:p w14:paraId="581E8B93" w14:textId="77777777" w:rsidR="00BE0E72" w:rsidRPr="00BE0E72" w:rsidRDefault="00BE0E72" w:rsidP="00BE0E72">
      <w:pPr>
        <w:rPr>
          <w:rFonts w:ascii="Arial" w:hAnsi="Arial" w:cs="Arial"/>
        </w:rPr>
      </w:pPr>
      <w:r w:rsidRPr="00BE0E72">
        <w:rPr>
          <w:rFonts w:ascii="Arial" w:hAnsi="Arial" w:cs="Arial"/>
        </w:rPr>
        <w:t>For leaders like Clarke at FAYE Inc., understanding these cultural nuances is crucial. For example, while asking employees for English names may seem like a practical solution, it overlooks the cultural significance of names in Chinese society and could come across as dismissive of their identity.</w:t>
      </w:r>
    </w:p>
    <w:p w14:paraId="26DD75AC" w14:textId="26936568" w:rsidR="00BE0E72" w:rsidRPr="007B29A8" w:rsidRDefault="00BE0E72" w:rsidP="00BE0E72">
      <w:pPr>
        <w:rPr>
          <w:rFonts w:ascii="Arial" w:hAnsi="Arial" w:cs="Arial"/>
          <w:b/>
          <w:bCs/>
          <w:sz w:val="24"/>
          <w:szCs w:val="24"/>
        </w:rPr>
      </w:pPr>
      <w:r w:rsidRPr="007B29A8">
        <w:rPr>
          <w:rFonts w:ascii="Arial" w:hAnsi="Arial" w:cs="Arial"/>
          <w:b/>
          <w:bCs/>
          <w:sz w:val="24"/>
          <w:szCs w:val="24"/>
        </w:rPr>
        <w:t>Cultural Differences in EI Components</w:t>
      </w:r>
    </w:p>
    <w:p w14:paraId="18F81736" w14:textId="77777777" w:rsidR="00BE0E72" w:rsidRPr="00BE0E72" w:rsidRDefault="00BE0E72" w:rsidP="00BE0E72">
      <w:pPr>
        <w:rPr>
          <w:rFonts w:ascii="Arial" w:hAnsi="Arial" w:cs="Arial"/>
        </w:rPr>
      </w:pPr>
      <w:r w:rsidRPr="00BE0E72">
        <w:rPr>
          <w:rFonts w:ascii="Arial" w:hAnsi="Arial" w:cs="Arial"/>
        </w:rPr>
        <w:t>The five components of EI—self-awareness, self-regulation, motivation, empathy, and social skills—manifest differently across cultures:</w:t>
      </w:r>
    </w:p>
    <w:p w14:paraId="009F304A" w14:textId="77777777" w:rsidR="00BE0E72" w:rsidRPr="00BE0E72" w:rsidRDefault="00BE0E72" w:rsidP="009C30D4">
      <w:pPr>
        <w:rPr>
          <w:rFonts w:ascii="Arial" w:hAnsi="Arial" w:cs="Arial"/>
        </w:rPr>
      </w:pPr>
      <w:r w:rsidRPr="00BE0E72">
        <w:rPr>
          <w:rFonts w:ascii="Arial" w:hAnsi="Arial" w:cs="Arial"/>
          <w:b/>
          <w:bCs/>
        </w:rPr>
        <w:t>Self-Awareness</w:t>
      </w:r>
      <w:r w:rsidRPr="00BE0E72">
        <w:rPr>
          <w:rFonts w:ascii="Arial" w:hAnsi="Arial" w:cs="Arial"/>
        </w:rPr>
        <w:t>: In collectivist cultures, individuals may prioritize group harmony over personal emotions, making it challenging to express their feelings openly.</w:t>
      </w:r>
    </w:p>
    <w:p w14:paraId="760C26CD" w14:textId="77777777" w:rsidR="00BE0E72" w:rsidRPr="00BE0E72" w:rsidRDefault="00BE0E72" w:rsidP="009C30D4">
      <w:pPr>
        <w:rPr>
          <w:rFonts w:ascii="Arial" w:hAnsi="Arial" w:cs="Arial"/>
        </w:rPr>
      </w:pPr>
      <w:r w:rsidRPr="00BE0E72">
        <w:rPr>
          <w:rFonts w:ascii="Arial" w:hAnsi="Arial" w:cs="Arial"/>
          <w:b/>
          <w:bCs/>
        </w:rPr>
        <w:lastRenderedPageBreak/>
        <w:t>Empathy</w:t>
      </w:r>
      <w:r w:rsidRPr="00BE0E72">
        <w:rPr>
          <w:rFonts w:ascii="Arial" w:hAnsi="Arial" w:cs="Arial"/>
        </w:rPr>
        <w:t>: Understanding the emotions of others requires cultural knowledge. For example, showing empathy in a Western context might involve direct acknowledgment, while in Eastern cultures, subtle gestures or actions might be more appropriate.</w:t>
      </w:r>
    </w:p>
    <w:p w14:paraId="4B396ED9" w14:textId="4E9B9C5F" w:rsidR="00BE0E72" w:rsidRPr="00BE0E72" w:rsidRDefault="00BE0E72" w:rsidP="009C30D4">
      <w:pPr>
        <w:rPr>
          <w:rFonts w:ascii="Arial" w:hAnsi="Arial" w:cs="Arial"/>
        </w:rPr>
      </w:pPr>
      <w:r w:rsidRPr="00BE0E72">
        <w:rPr>
          <w:rFonts w:ascii="Arial" w:hAnsi="Arial" w:cs="Arial"/>
          <w:b/>
          <w:bCs/>
        </w:rPr>
        <w:t>Social Skills</w:t>
      </w:r>
      <w:r w:rsidRPr="00BE0E72">
        <w:rPr>
          <w:rFonts w:ascii="Arial" w:hAnsi="Arial" w:cs="Arial"/>
        </w:rPr>
        <w:t>: In hierarchical cultures, social interactions are guided by respect for authority and seniority. Leaders need to navigate these dynamics carefully to build trust and rapport.</w:t>
      </w:r>
      <w:sdt>
        <w:sdtPr>
          <w:rPr>
            <w:rFonts w:ascii="Arial" w:hAnsi="Arial" w:cs="Arial"/>
          </w:rPr>
          <w:id w:val="1260947783"/>
          <w:citation/>
        </w:sdtPr>
        <w:sdtContent>
          <w:r w:rsidR="00051518">
            <w:rPr>
              <w:rFonts w:ascii="Arial" w:hAnsi="Arial" w:cs="Arial"/>
            </w:rPr>
            <w:fldChar w:fldCharType="begin"/>
          </w:r>
          <w:r w:rsidR="00051518">
            <w:rPr>
              <w:rFonts w:ascii="Arial" w:hAnsi="Arial" w:cs="Arial"/>
            </w:rPr>
            <w:instrText xml:space="preserve"> CITATION Moo10 \l 2057 </w:instrText>
          </w:r>
          <w:r w:rsidR="00051518">
            <w:rPr>
              <w:rFonts w:ascii="Arial" w:hAnsi="Arial" w:cs="Arial"/>
            </w:rPr>
            <w:fldChar w:fldCharType="separate"/>
          </w:r>
          <w:r w:rsidR="00051518">
            <w:rPr>
              <w:rFonts w:ascii="Arial" w:hAnsi="Arial" w:cs="Arial"/>
              <w:noProof/>
            </w:rPr>
            <w:t xml:space="preserve"> </w:t>
          </w:r>
          <w:r w:rsidR="00051518" w:rsidRPr="00051518">
            <w:rPr>
              <w:rFonts w:ascii="Arial" w:hAnsi="Arial" w:cs="Arial"/>
              <w:noProof/>
            </w:rPr>
            <w:t>(Moon, 2010)</w:t>
          </w:r>
          <w:r w:rsidR="00051518">
            <w:rPr>
              <w:rFonts w:ascii="Arial" w:hAnsi="Arial" w:cs="Arial"/>
            </w:rPr>
            <w:fldChar w:fldCharType="end"/>
          </w:r>
        </w:sdtContent>
      </w:sdt>
    </w:p>
    <w:p w14:paraId="755E6142" w14:textId="4FB1BACD" w:rsidR="00BE0E72" w:rsidRPr="00BE0E72" w:rsidRDefault="00BE0E72" w:rsidP="00BE0E72">
      <w:pPr>
        <w:rPr>
          <w:rFonts w:ascii="Arial" w:hAnsi="Arial" w:cs="Arial"/>
          <w:b/>
          <w:bCs/>
        </w:rPr>
      </w:pPr>
      <w:r w:rsidRPr="00BE0E72">
        <w:rPr>
          <w:rFonts w:ascii="Arial" w:hAnsi="Arial" w:cs="Arial"/>
          <w:b/>
          <w:bCs/>
          <w:sz w:val="24"/>
          <w:szCs w:val="24"/>
        </w:rPr>
        <w:t>Mindfulness and Cultural Sensitivity</w:t>
      </w:r>
    </w:p>
    <w:p w14:paraId="40C6066E" w14:textId="77777777" w:rsidR="00BE0E72" w:rsidRPr="00BE0E72" w:rsidRDefault="00BE0E72" w:rsidP="00BE0E72">
      <w:pPr>
        <w:rPr>
          <w:rFonts w:ascii="Arial" w:hAnsi="Arial" w:cs="Arial"/>
        </w:rPr>
      </w:pPr>
      <w:r w:rsidRPr="00BE0E72">
        <w:rPr>
          <w:rFonts w:ascii="Arial" w:hAnsi="Arial" w:cs="Arial"/>
        </w:rPr>
        <w:t>Mindfulness, an important component of EI, involves being present and fully engaged in understanding others’ emotions and perspectives. When combined with cultural sensitivity, mindfulness allows leaders to:</w:t>
      </w:r>
    </w:p>
    <w:p w14:paraId="07F181B5" w14:textId="77777777" w:rsidR="00BE0E72" w:rsidRPr="00BE0E72" w:rsidRDefault="00BE0E72" w:rsidP="009C30D4">
      <w:pPr>
        <w:rPr>
          <w:rFonts w:ascii="Arial" w:hAnsi="Arial" w:cs="Arial"/>
        </w:rPr>
      </w:pPr>
      <w:r w:rsidRPr="00BE0E72">
        <w:rPr>
          <w:rFonts w:ascii="Arial" w:hAnsi="Arial" w:cs="Arial"/>
        </w:rPr>
        <w:t xml:space="preserve">Adapt their communication and </w:t>
      </w:r>
      <w:proofErr w:type="spellStart"/>
      <w:r w:rsidRPr="00BE0E72">
        <w:rPr>
          <w:rFonts w:ascii="Arial" w:hAnsi="Arial" w:cs="Arial"/>
        </w:rPr>
        <w:t>behavior</w:t>
      </w:r>
      <w:proofErr w:type="spellEnd"/>
      <w:r w:rsidRPr="00BE0E72">
        <w:rPr>
          <w:rFonts w:ascii="Arial" w:hAnsi="Arial" w:cs="Arial"/>
        </w:rPr>
        <w:t xml:space="preserve"> to align with cultural norms.</w:t>
      </w:r>
    </w:p>
    <w:p w14:paraId="5709A4C4" w14:textId="77777777" w:rsidR="00BE0E72" w:rsidRPr="00BE0E72" w:rsidRDefault="00BE0E72" w:rsidP="009C30D4">
      <w:pPr>
        <w:rPr>
          <w:rFonts w:ascii="Arial" w:hAnsi="Arial" w:cs="Arial"/>
        </w:rPr>
      </w:pPr>
      <w:r w:rsidRPr="00BE0E72">
        <w:rPr>
          <w:rFonts w:ascii="Arial" w:hAnsi="Arial" w:cs="Arial"/>
        </w:rPr>
        <w:t>Avoid assumptions based on their own cultural framework.</w:t>
      </w:r>
    </w:p>
    <w:p w14:paraId="2802CCE5" w14:textId="1FE691FC" w:rsidR="00BE0E72" w:rsidRPr="00BE0E72" w:rsidRDefault="00BE0E72" w:rsidP="009C30D4">
      <w:pPr>
        <w:rPr>
          <w:rFonts w:ascii="Arial" w:hAnsi="Arial" w:cs="Arial"/>
        </w:rPr>
      </w:pPr>
      <w:r w:rsidRPr="00BE0E72">
        <w:rPr>
          <w:rFonts w:ascii="Arial" w:hAnsi="Arial" w:cs="Arial"/>
        </w:rPr>
        <w:t>Build stronger interpersonal connections by respecting and valuing cultural differences.</w:t>
      </w:r>
      <w:sdt>
        <w:sdtPr>
          <w:rPr>
            <w:rFonts w:ascii="Arial" w:hAnsi="Arial" w:cs="Arial"/>
          </w:rPr>
          <w:id w:val="-443071723"/>
          <w:citation/>
        </w:sdtPr>
        <w:sdtContent>
          <w:r w:rsidR="004B37F0">
            <w:rPr>
              <w:rFonts w:ascii="Arial" w:hAnsi="Arial" w:cs="Arial"/>
            </w:rPr>
            <w:fldChar w:fldCharType="begin"/>
          </w:r>
          <w:r w:rsidR="004B37F0">
            <w:rPr>
              <w:rFonts w:ascii="Arial" w:hAnsi="Arial" w:cs="Arial"/>
            </w:rPr>
            <w:instrText xml:space="preserve"> CITATION Kab03 \l 2057 </w:instrText>
          </w:r>
          <w:r w:rsidR="004B37F0">
            <w:rPr>
              <w:rFonts w:ascii="Arial" w:hAnsi="Arial" w:cs="Arial"/>
            </w:rPr>
            <w:fldChar w:fldCharType="separate"/>
          </w:r>
          <w:r w:rsidR="004B37F0">
            <w:rPr>
              <w:rFonts w:ascii="Arial" w:hAnsi="Arial" w:cs="Arial"/>
              <w:noProof/>
            </w:rPr>
            <w:t xml:space="preserve"> </w:t>
          </w:r>
          <w:r w:rsidR="004B37F0" w:rsidRPr="004B37F0">
            <w:rPr>
              <w:rFonts w:ascii="Arial" w:hAnsi="Arial" w:cs="Arial"/>
              <w:noProof/>
            </w:rPr>
            <w:t>(Kabat-Zinn, 2003)</w:t>
          </w:r>
          <w:r w:rsidR="004B37F0">
            <w:rPr>
              <w:rFonts w:ascii="Arial" w:hAnsi="Arial" w:cs="Arial"/>
            </w:rPr>
            <w:fldChar w:fldCharType="end"/>
          </w:r>
        </w:sdtContent>
      </w:sdt>
    </w:p>
    <w:p w14:paraId="0E7B30EE" w14:textId="77777777" w:rsidR="00BE0E72" w:rsidRPr="00BE0E72" w:rsidRDefault="00BE0E72" w:rsidP="00BE0E72">
      <w:pPr>
        <w:rPr>
          <w:rFonts w:ascii="Arial" w:hAnsi="Arial" w:cs="Arial"/>
        </w:rPr>
      </w:pPr>
      <w:r w:rsidRPr="00BE0E72">
        <w:rPr>
          <w:rFonts w:ascii="Arial" w:hAnsi="Arial" w:cs="Arial"/>
        </w:rPr>
        <w:t>At FAYE Inc., Clarke can apply mindfulness to enhance his interactions with employees and visiting teams. For instance, recognizing the Chinese cultural emphasis on relationship-building before task completion can help Clarke adjust his strict schedule and foster a more collaborative atmosphere.</w:t>
      </w:r>
    </w:p>
    <w:p w14:paraId="2710D5BB" w14:textId="3F9CE996" w:rsidR="00BE0E72" w:rsidRPr="00BE0E72" w:rsidRDefault="00BE0E72" w:rsidP="00BE0E72">
      <w:pPr>
        <w:rPr>
          <w:rFonts w:ascii="Arial" w:hAnsi="Arial" w:cs="Arial"/>
          <w:b/>
          <w:bCs/>
        </w:rPr>
      </w:pPr>
      <w:r w:rsidRPr="00BE0E72">
        <w:rPr>
          <w:rFonts w:ascii="Arial" w:hAnsi="Arial" w:cs="Arial"/>
          <w:b/>
          <w:bCs/>
          <w:sz w:val="24"/>
          <w:szCs w:val="24"/>
        </w:rPr>
        <w:t>Managing Cultural Misunderstandings</w:t>
      </w:r>
    </w:p>
    <w:p w14:paraId="4BE43469" w14:textId="77777777" w:rsidR="00BE0E72" w:rsidRPr="00BE0E72" w:rsidRDefault="00BE0E72" w:rsidP="00BE0E72">
      <w:pPr>
        <w:rPr>
          <w:rFonts w:ascii="Arial" w:hAnsi="Arial" w:cs="Arial"/>
        </w:rPr>
      </w:pPr>
      <w:r w:rsidRPr="00BE0E72">
        <w:rPr>
          <w:rFonts w:ascii="Arial" w:hAnsi="Arial" w:cs="Arial"/>
        </w:rPr>
        <w:t>Cultural differences can lead to misunderstandings if not addressed thoughtfully. For example, Clarke’s informal greetings, such as calling female employees “my love,” might be acceptable in some regions but are perceived as unprofessional in others. By using EI, Clarke can:</w:t>
      </w:r>
    </w:p>
    <w:p w14:paraId="0CBB72F2" w14:textId="77777777" w:rsidR="00BE0E72" w:rsidRPr="00BE0E72" w:rsidRDefault="00BE0E72" w:rsidP="009C30D4">
      <w:pPr>
        <w:rPr>
          <w:rFonts w:ascii="Arial" w:hAnsi="Arial" w:cs="Arial"/>
        </w:rPr>
      </w:pPr>
      <w:r w:rsidRPr="00BE0E72">
        <w:rPr>
          <w:rFonts w:ascii="Arial" w:hAnsi="Arial" w:cs="Arial"/>
        </w:rPr>
        <w:t>Reflect on how his actions are received in different cultural contexts.</w:t>
      </w:r>
    </w:p>
    <w:p w14:paraId="0E355661" w14:textId="77777777" w:rsidR="00BE0E72" w:rsidRPr="00BE0E72" w:rsidRDefault="00BE0E72" w:rsidP="009C30D4">
      <w:pPr>
        <w:rPr>
          <w:rFonts w:ascii="Arial" w:hAnsi="Arial" w:cs="Arial"/>
        </w:rPr>
      </w:pPr>
      <w:r w:rsidRPr="00BE0E72">
        <w:rPr>
          <w:rFonts w:ascii="Arial" w:hAnsi="Arial" w:cs="Arial"/>
        </w:rPr>
        <w:t xml:space="preserve">Adjust his </w:t>
      </w:r>
      <w:proofErr w:type="spellStart"/>
      <w:r w:rsidRPr="00BE0E72">
        <w:rPr>
          <w:rFonts w:ascii="Arial" w:hAnsi="Arial" w:cs="Arial"/>
        </w:rPr>
        <w:t>behavior</w:t>
      </w:r>
      <w:proofErr w:type="spellEnd"/>
      <w:r w:rsidRPr="00BE0E72">
        <w:rPr>
          <w:rFonts w:ascii="Arial" w:hAnsi="Arial" w:cs="Arial"/>
        </w:rPr>
        <w:t xml:space="preserve"> to align with workplace expectations.</w:t>
      </w:r>
    </w:p>
    <w:p w14:paraId="2F3F7E03" w14:textId="5BB8A926" w:rsidR="00BE0E72" w:rsidRPr="00BE0E72" w:rsidRDefault="00BE0E72" w:rsidP="009C30D4">
      <w:pPr>
        <w:rPr>
          <w:rFonts w:ascii="Arial" w:hAnsi="Arial" w:cs="Arial"/>
        </w:rPr>
      </w:pPr>
      <w:r w:rsidRPr="00BE0E72">
        <w:rPr>
          <w:rFonts w:ascii="Arial" w:hAnsi="Arial" w:cs="Arial"/>
        </w:rPr>
        <w:t>Seek feedback to ensure clarity and inclusivity in communication.</w:t>
      </w:r>
      <w:sdt>
        <w:sdtPr>
          <w:rPr>
            <w:rFonts w:ascii="Arial" w:hAnsi="Arial" w:cs="Arial"/>
          </w:rPr>
          <w:id w:val="-1605573210"/>
          <w:citation/>
        </w:sdtPr>
        <w:sdtContent>
          <w:r w:rsidR="00244E8D">
            <w:rPr>
              <w:rFonts w:ascii="Arial" w:hAnsi="Arial" w:cs="Arial"/>
            </w:rPr>
            <w:fldChar w:fldCharType="begin"/>
          </w:r>
          <w:r w:rsidR="00244E8D">
            <w:rPr>
              <w:rFonts w:ascii="Arial" w:hAnsi="Arial" w:cs="Arial"/>
            </w:rPr>
            <w:instrText xml:space="preserve"> CITATION Pol97 \l 2057 </w:instrText>
          </w:r>
          <w:r w:rsidR="00244E8D">
            <w:rPr>
              <w:rFonts w:ascii="Arial" w:hAnsi="Arial" w:cs="Arial"/>
            </w:rPr>
            <w:fldChar w:fldCharType="separate"/>
          </w:r>
          <w:r w:rsidR="00244E8D">
            <w:rPr>
              <w:rFonts w:ascii="Arial" w:hAnsi="Arial" w:cs="Arial"/>
              <w:noProof/>
            </w:rPr>
            <w:t xml:space="preserve"> </w:t>
          </w:r>
          <w:r w:rsidR="00244E8D" w:rsidRPr="00244E8D">
            <w:rPr>
              <w:rFonts w:ascii="Arial" w:hAnsi="Arial" w:cs="Arial"/>
              <w:noProof/>
            </w:rPr>
            <w:t>(Ulichny, 1997)</w:t>
          </w:r>
          <w:r w:rsidR="00244E8D">
            <w:rPr>
              <w:rFonts w:ascii="Arial" w:hAnsi="Arial" w:cs="Arial"/>
            </w:rPr>
            <w:fldChar w:fldCharType="end"/>
          </w:r>
        </w:sdtContent>
      </w:sdt>
    </w:p>
    <w:p w14:paraId="31D20A77" w14:textId="61F98887" w:rsidR="00BE0E72" w:rsidRPr="00BE0E72" w:rsidRDefault="00BE0E72" w:rsidP="00BE0E72">
      <w:pPr>
        <w:rPr>
          <w:rFonts w:ascii="Arial" w:hAnsi="Arial" w:cs="Arial"/>
          <w:b/>
          <w:bCs/>
          <w:sz w:val="24"/>
          <w:szCs w:val="24"/>
        </w:rPr>
      </w:pPr>
      <w:r w:rsidRPr="00BE0E72">
        <w:rPr>
          <w:rFonts w:ascii="Arial" w:hAnsi="Arial" w:cs="Arial"/>
          <w:b/>
          <w:bCs/>
          <w:sz w:val="24"/>
          <w:szCs w:val="24"/>
        </w:rPr>
        <w:t>The Impact of Globalization on EI</w:t>
      </w:r>
    </w:p>
    <w:p w14:paraId="61E834BF" w14:textId="71B7DF18" w:rsidR="00BE0E72" w:rsidRPr="00BE0E72" w:rsidRDefault="00BE0E72" w:rsidP="00BE0E72">
      <w:pPr>
        <w:rPr>
          <w:rFonts w:ascii="Arial" w:hAnsi="Arial" w:cs="Arial"/>
        </w:rPr>
      </w:pPr>
      <w:r w:rsidRPr="00BE0E72">
        <w:rPr>
          <w:rFonts w:ascii="Arial" w:hAnsi="Arial" w:cs="Arial"/>
        </w:rPr>
        <w:t>In today’s globalized workplace, cultural diversity is both a challenge and an opportunity. Organizations like FAYE Inc. must recognize that there is no one-size-fits-all approach to EI. Instead, EI strategies must be tailored to address the unique cultural dynamics of their teams. Leaders who embrace cultural diversity through EI are better equipped to build trust, resolve conflicts, and drive innovation.</w:t>
      </w:r>
      <w:sdt>
        <w:sdtPr>
          <w:rPr>
            <w:rFonts w:ascii="Arial" w:hAnsi="Arial" w:cs="Arial"/>
          </w:rPr>
          <w:id w:val="1954594782"/>
          <w:citation/>
        </w:sdtPr>
        <w:sdtContent>
          <w:r w:rsidR="003C4DC2">
            <w:rPr>
              <w:rFonts w:ascii="Arial" w:hAnsi="Arial" w:cs="Arial"/>
            </w:rPr>
            <w:fldChar w:fldCharType="begin"/>
          </w:r>
          <w:r w:rsidR="003C4DC2">
            <w:rPr>
              <w:rFonts w:ascii="Arial" w:hAnsi="Arial" w:cs="Arial"/>
            </w:rPr>
            <w:instrText xml:space="preserve"> CITATION Hui13 \l 2057 </w:instrText>
          </w:r>
          <w:r w:rsidR="003C4DC2">
            <w:rPr>
              <w:rFonts w:ascii="Arial" w:hAnsi="Arial" w:cs="Arial"/>
            </w:rPr>
            <w:fldChar w:fldCharType="separate"/>
          </w:r>
          <w:r w:rsidR="003C4DC2">
            <w:rPr>
              <w:rFonts w:ascii="Arial" w:hAnsi="Arial" w:cs="Arial"/>
              <w:noProof/>
            </w:rPr>
            <w:t xml:space="preserve"> </w:t>
          </w:r>
          <w:r w:rsidR="003C4DC2" w:rsidRPr="003C4DC2">
            <w:rPr>
              <w:rFonts w:ascii="Arial" w:hAnsi="Arial" w:cs="Arial"/>
              <w:noProof/>
            </w:rPr>
            <w:t>(Hui-Wen Vivian Tang, 2013)</w:t>
          </w:r>
          <w:r w:rsidR="003C4DC2">
            <w:rPr>
              <w:rFonts w:ascii="Arial" w:hAnsi="Arial" w:cs="Arial"/>
            </w:rPr>
            <w:fldChar w:fldCharType="end"/>
          </w:r>
        </w:sdtContent>
      </w:sdt>
    </w:p>
    <w:p w14:paraId="243C6219" w14:textId="16E10EC9" w:rsidR="00BE0E72" w:rsidRPr="00BE0E72" w:rsidRDefault="00BE0E72" w:rsidP="00BE0E72">
      <w:pPr>
        <w:rPr>
          <w:rFonts w:ascii="Arial" w:hAnsi="Arial" w:cs="Arial"/>
          <w:b/>
          <w:bCs/>
          <w:sz w:val="24"/>
          <w:szCs w:val="24"/>
        </w:rPr>
      </w:pPr>
      <w:r w:rsidRPr="00BE0E72">
        <w:rPr>
          <w:rFonts w:ascii="Arial" w:hAnsi="Arial" w:cs="Arial"/>
          <w:b/>
          <w:bCs/>
          <w:sz w:val="24"/>
          <w:szCs w:val="24"/>
        </w:rPr>
        <w:t>Practical Steps to Incorporate Culture into EI</w:t>
      </w:r>
    </w:p>
    <w:p w14:paraId="3B8C2356" w14:textId="77777777" w:rsidR="00BE0E72" w:rsidRPr="00BE0E72" w:rsidRDefault="00BE0E72" w:rsidP="00BE0E72">
      <w:pPr>
        <w:rPr>
          <w:rFonts w:ascii="Arial" w:hAnsi="Arial" w:cs="Arial"/>
        </w:rPr>
      </w:pPr>
      <w:r w:rsidRPr="00BE0E72">
        <w:rPr>
          <w:rFonts w:ascii="Arial" w:hAnsi="Arial" w:cs="Arial"/>
        </w:rPr>
        <w:t>For organizations like FAYE Inc., fostering cultural awareness alongside EI can involve:</w:t>
      </w:r>
    </w:p>
    <w:p w14:paraId="0A34744F" w14:textId="77777777" w:rsidR="00BE0E72" w:rsidRPr="00BE0E72" w:rsidRDefault="00BE0E72" w:rsidP="00C502A6">
      <w:pPr>
        <w:rPr>
          <w:rFonts w:ascii="Arial" w:hAnsi="Arial" w:cs="Arial"/>
        </w:rPr>
      </w:pPr>
      <w:r w:rsidRPr="00BE0E72">
        <w:rPr>
          <w:rFonts w:ascii="Arial" w:hAnsi="Arial" w:cs="Arial"/>
          <w:b/>
          <w:bCs/>
        </w:rPr>
        <w:t>Training Programs</w:t>
      </w:r>
      <w:r w:rsidRPr="00BE0E72">
        <w:rPr>
          <w:rFonts w:ascii="Arial" w:hAnsi="Arial" w:cs="Arial"/>
        </w:rPr>
        <w:t>: Offering cultural sensitivity and EI workshops to help employees and leaders understand and navigate cultural differences.</w:t>
      </w:r>
    </w:p>
    <w:p w14:paraId="195EBAEA" w14:textId="77777777" w:rsidR="00BE0E72" w:rsidRPr="00BE0E72" w:rsidRDefault="00BE0E72" w:rsidP="00C502A6">
      <w:pPr>
        <w:rPr>
          <w:rFonts w:ascii="Arial" w:hAnsi="Arial" w:cs="Arial"/>
        </w:rPr>
      </w:pPr>
      <w:r w:rsidRPr="00BE0E72">
        <w:rPr>
          <w:rFonts w:ascii="Arial" w:hAnsi="Arial" w:cs="Arial"/>
          <w:b/>
          <w:bCs/>
        </w:rPr>
        <w:t>Inclusive Policies</w:t>
      </w:r>
      <w:r w:rsidRPr="00BE0E72">
        <w:rPr>
          <w:rFonts w:ascii="Arial" w:hAnsi="Arial" w:cs="Arial"/>
        </w:rPr>
        <w:t xml:space="preserve">: Establishing guidelines that promote respect for cultural practices and prohibit </w:t>
      </w:r>
      <w:proofErr w:type="spellStart"/>
      <w:r w:rsidRPr="00BE0E72">
        <w:rPr>
          <w:rFonts w:ascii="Arial" w:hAnsi="Arial" w:cs="Arial"/>
        </w:rPr>
        <w:t>behavior</w:t>
      </w:r>
      <w:proofErr w:type="spellEnd"/>
      <w:r w:rsidRPr="00BE0E72">
        <w:rPr>
          <w:rFonts w:ascii="Arial" w:hAnsi="Arial" w:cs="Arial"/>
        </w:rPr>
        <w:t xml:space="preserve"> that might unintentionally offend others.</w:t>
      </w:r>
    </w:p>
    <w:p w14:paraId="62357008" w14:textId="7ECD4DBD" w:rsidR="00BE0E72" w:rsidRPr="00BE0E72" w:rsidRDefault="00BE0E72" w:rsidP="00C502A6">
      <w:pPr>
        <w:rPr>
          <w:rFonts w:ascii="Arial" w:hAnsi="Arial" w:cs="Arial"/>
        </w:rPr>
      </w:pPr>
      <w:r w:rsidRPr="00BE0E72">
        <w:rPr>
          <w:rFonts w:ascii="Arial" w:hAnsi="Arial" w:cs="Arial"/>
          <w:b/>
          <w:bCs/>
        </w:rPr>
        <w:t>Feedback Mechanisms</w:t>
      </w:r>
      <w:r w:rsidRPr="00BE0E72">
        <w:rPr>
          <w:rFonts w:ascii="Arial" w:hAnsi="Arial" w:cs="Arial"/>
        </w:rPr>
        <w:t>: Encouraging open dialogue where employees can voice concerns or provide input about workplace culture and practices.</w:t>
      </w:r>
      <w:sdt>
        <w:sdtPr>
          <w:rPr>
            <w:rFonts w:ascii="Arial" w:hAnsi="Arial" w:cs="Arial"/>
          </w:rPr>
          <w:id w:val="1601307012"/>
          <w:citation/>
        </w:sdtPr>
        <w:sdtContent>
          <w:r w:rsidR="00635AEB">
            <w:rPr>
              <w:rFonts w:ascii="Arial" w:hAnsi="Arial" w:cs="Arial"/>
            </w:rPr>
            <w:fldChar w:fldCharType="begin"/>
          </w:r>
          <w:r w:rsidR="00635AEB">
            <w:rPr>
              <w:rFonts w:ascii="Arial" w:hAnsi="Arial" w:cs="Arial"/>
            </w:rPr>
            <w:instrText xml:space="preserve"> CITATION Cro09 \l 2057 </w:instrText>
          </w:r>
          <w:r w:rsidR="00635AEB">
            <w:rPr>
              <w:rFonts w:ascii="Arial" w:hAnsi="Arial" w:cs="Arial"/>
            </w:rPr>
            <w:fldChar w:fldCharType="separate"/>
          </w:r>
          <w:r w:rsidR="00635AEB">
            <w:rPr>
              <w:rFonts w:ascii="Arial" w:hAnsi="Arial" w:cs="Arial"/>
              <w:noProof/>
            </w:rPr>
            <w:t xml:space="preserve"> </w:t>
          </w:r>
          <w:r w:rsidR="00635AEB" w:rsidRPr="00635AEB">
            <w:rPr>
              <w:rFonts w:ascii="Arial" w:hAnsi="Arial" w:cs="Arial"/>
              <w:noProof/>
            </w:rPr>
            <w:t>(Crowne, 2009)</w:t>
          </w:r>
          <w:r w:rsidR="00635AEB">
            <w:rPr>
              <w:rFonts w:ascii="Arial" w:hAnsi="Arial" w:cs="Arial"/>
            </w:rPr>
            <w:fldChar w:fldCharType="end"/>
          </w:r>
        </w:sdtContent>
      </w:sdt>
    </w:p>
    <w:p w14:paraId="28DE0CF3" w14:textId="7334522D" w:rsidR="00BE0E72" w:rsidRPr="00C502A6" w:rsidRDefault="00BE0E72" w:rsidP="00BE0E72">
      <w:pPr>
        <w:rPr>
          <w:rFonts w:ascii="Arial" w:hAnsi="Arial" w:cs="Arial"/>
          <w:b/>
          <w:bCs/>
        </w:rPr>
      </w:pPr>
      <w:r w:rsidRPr="00BE0E72">
        <w:rPr>
          <w:rFonts w:ascii="Arial" w:hAnsi="Arial" w:cs="Arial"/>
        </w:rPr>
        <w:lastRenderedPageBreak/>
        <w:t>Culture profoundly influences how emotions are understood, expressed, and managed, making it a key consideration in applying EI. For leaders like Clarke at FAYE Inc., understanding cultural differences and incorporating them into their leadership style is essential for creating a supportive, inclusive, and high-performing workplace. By leveraging EI with a deep awareness of cultural nuances, leaders can build stronger relationships, foster collaboration, and drive organizational success in a multicultural setting.</w:t>
      </w:r>
    </w:p>
    <w:p w14:paraId="41691784" w14:textId="77777777" w:rsidR="00BE0E72" w:rsidRDefault="00BE0E72" w:rsidP="00BE0E72">
      <w:pPr>
        <w:rPr>
          <w:rFonts w:ascii="Arial" w:hAnsi="Arial" w:cs="Arial"/>
        </w:rPr>
      </w:pPr>
    </w:p>
    <w:p w14:paraId="43719C6E" w14:textId="77777777" w:rsidR="005449BB" w:rsidRPr="00C4756E" w:rsidRDefault="005449BB" w:rsidP="005449BB">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85781026"/>
      <w:r w:rsidRPr="00C4756E">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Harnessing EI and Mindfulness at FAYE Inc.</w:t>
      </w:r>
      <w:bookmarkEnd w:id="4"/>
    </w:p>
    <w:p w14:paraId="788B0086" w14:textId="724C61D3" w:rsidR="005449BB" w:rsidRPr="005449BB" w:rsidRDefault="005449BB" w:rsidP="005449BB">
      <w:pPr>
        <w:rPr>
          <w:rFonts w:ascii="Arial" w:hAnsi="Arial" w:cs="Arial"/>
        </w:rPr>
      </w:pPr>
      <w:r w:rsidRPr="005449BB">
        <w:rPr>
          <w:rFonts w:ascii="Arial" w:hAnsi="Arial" w:cs="Arial"/>
        </w:rPr>
        <w:t>FAYE Inc., a diverse and dynamic organization, can significantly benefit from integrating Emotional Intelligence (EI) and mindfulness into its workplace culture. These tools not only enhance employee well-being but also improve collaboration, productivity, and overall organizational success.</w:t>
      </w:r>
      <w:sdt>
        <w:sdtPr>
          <w:rPr>
            <w:rFonts w:ascii="Arial" w:hAnsi="Arial" w:cs="Arial"/>
          </w:rPr>
          <w:id w:val="-312108096"/>
          <w:citation/>
        </w:sdtPr>
        <w:sdtContent>
          <w:r w:rsidR="00784BBF">
            <w:rPr>
              <w:rFonts w:ascii="Arial" w:hAnsi="Arial" w:cs="Arial"/>
            </w:rPr>
            <w:fldChar w:fldCharType="begin"/>
          </w:r>
          <w:r w:rsidR="00784BBF">
            <w:rPr>
              <w:rFonts w:ascii="Arial" w:hAnsi="Arial" w:cs="Arial"/>
            </w:rPr>
            <w:instrText xml:space="preserve"> CITATION FAY24 \l 2057 </w:instrText>
          </w:r>
          <w:r w:rsidR="00784BBF">
            <w:rPr>
              <w:rFonts w:ascii="Arial" w:hAnsi="Arial" w:cs="Arial"/>
            </w:rPr>
            <w:fldChar w:fldCharType="separate"/>
          </w:r>
          <w:r w:rsidR="00784BBF">
            <w:rPr>
              <w:rFonts w:ascii="Arial" w:hAnsi="Arial" w:cs="Arial"/>
              <w:noProof/>
            </w:rPr>
            <w:t xml:space="preserve"> </w:t>
          </w:r>
          <w:r w:rsidR="00784BBF" w:rsidRPr="00784BBF">
            <w:rPr>
              <w:rFonts w:ascii="Arial" w:hAnsi="Arial" w:cs="Arial"/>
              <w:noProof/>
            </w:rPr>
            <w:t>(FAYE, 2024)</w:t>
          </w:r>
          <w:r w:rsidR="00784BBF">
            <w:rPr>
              <w:rFonts w:ascii="Arial" w:hAnsi="Arial" w:cs="Arial"/>
            </w:rPr>
            <w:fldChar w:fldCharType="end"/>
          </w:r>
        </w:sdtContent>
      </w:sdt>
    </w:p>
    <w:p w14:paraId="07A00959" w14:textId="77777777" w:rsidR="005449BB" w:rsidRPr="005449BB" w:rsidRDefault="005449BB" w:rsidP="005449BB">
      <w:pPr>
        <w:rPr>
          <w:rFonts w:ascii="Arial" w:hAnsi="Arial" w:cs="Arial"/>
        </w:rPr>
      </w:pPr>
      <w:r w:rsidRPr="005449BB">
        <w:rPr>
          <w:rFonts w:ascii="Arial" w:hAnsi="Arial" w:cs="Arial"/>
        </w:rPr>
        <w:t>To harness EI effectively, FAYE Inc. can focus on cultivating key EI competencies, such as self-awareness, empathy, and social skills. Leaders like Clarke must undergo targeted training to recognize their emotional tendencies and understand the impact of their actions on others. For example, addressing the concerns of female employees and adapting to the cultural norms of the visiting Chinese team requires a blend of empathy and self-regulation, foundational aspects of EI. Additionally, fostering active listening and transparent communication can build trust and create a more inclusive environment.</w:t>
      </w:r>
    </w:p>
    <w:p w14:paraId="219347C4" w14:textId="77777777" w:rsidR="005449BB" w:rsidRPr="005449BB" w:rsidRDefault="005449BB" w:rsidP="005449BB">
      <w:pPr>
        <w:rPr>
          <w:rFonts w:ascii="Arial" w:hAnsi="Arial" w:cs="Arial"/>
        </w:rPr>
      </w:pPr>
      <w:r w:rsidRPr="005449BB">
        <w:rPr>
          <w:rFonts w:ascii="Arial" w:hAnsi="Arial" w:cs="Arial"/>
        </w:rPr>
        <w:t>Mindfulness complements EI by encouraging employees to remain present and attentive in their interactions. FAYE Inc. can introduce mindfulness practices, such as meditation sessions, reflective breaks, or mindfulness training programs, to help employees manage stress and enhance focus. Leaders practicing mindfulness are better equipped to make thoughtful decisions and adapt to the emotional and cultural needs of their teams.</w:t>
      </w:r>
    </w:p>
    <w:p w14:paraId="2A34F908" w14:textId="77777777" w:rsidR="005449BB" w:rsidRDefault="005449BB" w:rsidP="005449BB">
      <w:pPr>
        <w:rPr>
          <w:rFonts w:ascii="Arial" w:hAnsi="Arial" w:cs="Arial"/>
        </w:rPr>
      </w:pPr>
      <w:r w:rsidRPr="005449BB">
        <w:rPr>
          <w:rFonts w:ascii="Arial" w:hAnsi="Arial" w:cs="Arial"/>
        </w:rPr>
        <w:t>By embedding EI and mindfulness into its organizational culture, FAYE Inc. can create a resilient, emotionally intelligent workforce capable of navigating challenges and fostering meaningful relationships. This approach not only addresses immediate workplace concerns but also lays the foundation for long-term organizational growth and harmony.</w:t>
      </w:r>
    </w:p>
    <w:p w14:paraId="6FD93D01" w14:textId="77777777" w:rsidR="00C4756E" w:rsidRDefault="00C4756E" w:rsidP="005449BB">
      <w:pPr>
        <w:rPr>
          <w:rFonts w:ascii="Arial" w:hAnsi="Arial" w:cs="Arial"/>
        </w:rPr>
      </w:pPr>
    </w:p>
    <w:p w14:paraId="39B31739" w14:textId="77777777" w:rsidR="00B123C8" w:rsidRPr="00B123C8" w:rsidRDefault="00B123C8" w:rsidP="00B123C8">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85781027"/>
      <w:r w:rsidRPr="00B123C8">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 and Conclusion</w:t>
      </w:r>
      <w:bookmarkEnd w:id="5"/>
    </w:p>
    <w:p w14:paraId="268EAEEA" w14:textId="77777777" w:rsidR="00B123C8" w:rsidRPr="00B123C8" w:rsidRDefault="00B123C8" w:rsidP="00B123C8">
      <w:pPr>
        <w:rPr>
          <w:rFonts w:ascii="Arial" w:hAnsi="Arial" w:cs="Arial"/>
          <w:b/>
          <w:bCs/>
          <w:sz w:val="24"/>
          <w:szCs w:val="24"/>
        </w:rPr>
      </w:pPr>
      <w:r w:rsidRPr="00B123C8">
        <w:rPr>
          <w:rFonts w:ascii="Arial" w:hAnsi="Arial" w:cs="Arial"/>
          <w:b/>
          <w:bCs/>
          <w:sz w:val="24"/>
          <w:szCs w:val="24"/>
        </w:rPr>
        <w:t>Recommendations</w:t>
      </w:r>
    </w:p>
    <w:p w14:paraId="21546827" w14:textId="77777777" w:rsidR="00B123C8" w:rsidRDefault="00B123C8" w:rsidP="00B123C8">
      <w:pPr>
        <w:rPr>
          <w:rFonts w:ascii="Arial" w:hAnsi="Arial" w:cs="Arial"/>
        </w:rPr>
      </w:pPr>
      <w:r w:rsidRPr="00B123C8">
        <w:rPr>
          <w:rFonts w:ascii="Arial" w:hAnsi="Arial" w:cs="Arial"/>
        </w:rPr>
        <w:t>To address the challenges faced by Clarke and enhance Emotional Intelligence (EI) and mindfulness across FAYE Inc., several strategic recommendations can be implemented:</w:t>
      </w:r>
    </w:p>
    <w:p w14:paraId="03B77A13" w14:textId="4E2FF846" w:rsidR="00B123C8" w:rsidRPr="00B123C8" w:rsidRDefault="00B123C8" w:rsidP="00B123C8">
      <w:pPr>
        <w:rPr>
          <w:rFonts w:ascii="Arial" w:hAnsi="Arial" w:cs="Arial"/>
        </w:rPr>
      </w:pPr>
      <w:r w:rsidRPr="00B123C8">
        <w:rPr>
          <w:rFonts w:ascii="Arial" w:hAnsi="Arial" w:cs="Arial"/>
          <w:b/>
          <w:bCs/>
        </w:rPr>
        <w:t>Implement Comprehensive EI Training</w:t>
      </w:r>
    </w:p>
    <w:p w14:paraId="30D2CC52" w14:textId="77777777" w:rsidR="00B123C8" w:rsidRPr="00B123C8" w:rsidRDefault="00B123C8" w:rsidP="00B123C8">
      <w:pPr>
        <w:rPr>
          <w:rFonts w:ascii="Arial" w:hAnsi="Arial" w:cs="Arial"/>
        </w:rPr>
      </w:pPr>
      <w:r w:rsidRPr="00B123C8">
        <w:rPr>
          <w:rFonts w:ascii="Arial" w:hAnsi="Arial" w:cs="Arial"/>
        </w:rPr>
        <w:t>Provide workshops focused on key EI competencies such as self-awareness, empathy, self-regulation, and social skills. These programs should be tailored to the diverse cultural dynamics at FAYE Inc. and address specific workplace concerns, such as gender sensitivity and cross-cultural communication.</w:t>
      </w:r>
    </w:p>
    <w:p w14:paraId="21F54014" w14:textId="77777777" w:rsidR="00B123C8" w:rsidRPr="00B123C8" w:rsidRDefault="00B123C8" w:rsidP="00ED34D3">
      <w:pPr>
        <w:rPr>
          <w:rFonts w:ascii="Arial" w:hAnsi="Arial" w:cs="Arial"/>
        </w:rPr>
      </w:pPr>
      <w:r w:rsidRPr="00B123C8">
        <w:rPr>
          <w:rFonts w:ascii="Arial" w:hAnsi="Arial" w:cs="Arial"/>
        </w:rPr>
        <w:t>Introduce role-playing and scenario-based learning to help employees and leaders like Clarke practice handling real-world challenges.</w:t>
      </w:r>
    </w:p>
    <w:p w14:paraId="58A81462" w14:textId="77777777" w:rsidR="00B123C8" w:rsidRPr="00B123C8" w:rsidRDefault="00B123C8" w:rsidP="00ED34D3">
      <w:pPr>
        <w:rPr>
          <w:rFonts w:ascii="Arial" w:hAnsi="Arial" w:cs="Arial"/>
        </w:rPr>
      </w:pPr>
      <w:r w:rsidRPr="00B123C8">
        <w:rPr>
          <w:rFonts w:ascii="Arial" w:hAnsi="Arial" w:cs="Arial"/>
          <w:b/>
          <w:bCs/>
        </w:rPr>
        <w:lastRenderedPageBreak/>
        <w:t>Encourage Cultural Awareness and Sensitivity</w:t>
      </w:r>
    </w:p>
    <w:p w14:paraId="4322DAA1" w14:textId="77777777" w:rsidR="00B123C8" w:rsidRPr="00B123C8" w:rsidRDefault="00B123C8" w:rsidP="00ED34D3">
      <w:pPr>
        <w:rPr>
          <w:rFonts w:ascii="Arial" w:hAnsi="Arial" w:cs="Arial"/>
        </w:rPr>
      </w:pPr>
      <w:r w:rsidRPr="00B123C8">
        <w:rPr>
          <w:rFonts w:ascii="Arial" w:hAnsi="Arial" w:cs="Arial"/>
        </w:rPr>
        <w:t>Organize cultural sensitivity training to educate employees about the norms, values, and communication styles of different cultures represented within the organization. This is especially crucial for understanding the preferences of the Chinese division and fostering an inclusive environment.</w:t>
      </w:r>
    </w:p>
    <w:p w14:paraId="2B2A22F6" w14:textId="77777777" w:rsidR="00B123C8" w:rsidRPr="00B123C8" w:rsidRDefault="00B123C8" w:rsidP="00ED34D3">
      <w:pPr>
        <w:rPr>
          <w:rFonts w:ascii="Arial" w:hAnsi="Arial" w:cs="Arial"/>
        </w:rPr>
      </w:pPr>
      <w:r w:rsidRPr="00B123C8">
        <w:rPr>
          <w:rFonts w:ascii="Arial" w:hAnsi="Arial" w:cs="Arial"/>
        </w:rPr>
        <w:t>Encourage team-building activities that celebrate diversity, allowing employees to appreciate different cultural perspectives and build stronger interpersonal relationships.</w:t>
      </w:r>
    </w:p>
    <w:p w14:paraId="0A8C145B" w14:textId="77777777" w:rsidR="00B123C8" w:rsidRPr="00B123C8" w:rsidRDefault="00B123C8" w:rsidP="00ED34D3">
      <w:pPr>
        <w:rPr>
          <w:rFonts w:ascii="Arial" w:hAnsi="Arial" w:cs="Arial"/>
        </w:rPr>
      </w:pPr>
      <w:r w:rsidRPr="00B123C8">
        <w:rPr>
          <w:rFonts w:ascii="Arial" w:hAnsi="Arial" w:cs="Arial"/>
          <w:b/>
          <w:bCs/>
        </w:rPr>
        <w:t>Integrate Mindfulness Practices</w:t>
      </w:r>
    </w:p>
    <w:p w14:paraId="3AF5AA7F" w14:textId="77777777" w:rsidR="00B123C8" w:rsidRPr="00B123C8" w:rsidRDefault="00B123C8" w:rsidP="00ED34D3">
      <w:pPr>
        <w:rPr>
          <w:rFonts w:ascii="Arial" w:hAnsi="Arial" w:cs="Arial"/>
        </w:rPr>
      </w:pPr>
      <w:r w:rsidRPr="00B123C8">
        <w:rPr>
          <w:rFonts w:ascii="Arial" w:hAnsi="Arial" w:cs="Arial"/>
        </w:rPr>
        <w:t>Introduce mindfulness programs such as guided meditation, reflective journaling, or mindfulness-based stress reduction (MBSR) sessions. These practices can help employees remain focused, reduce stress, and enhance their emotional awareness.</w:t>
      </w:r>
    </w:p>
    <w:p w14:paraId="7D9A8FE4" w14:textId="77777777" w:rsidR="00B123C8" w:rsidRPr="00B123C8" w:rsidRDefault="00B123C8" w:rsidP="00ED34D3">
      <w:pPr>
        <w:rPr>
          <w:rFonts w:ascii="Arial" w:hAnsi="Arial" w:cs="Arial"/>
        </w:rPr>
      </w:pPr>
      <w:r w:rsidRPr="00B123C8">
        <w:rPr>
          <w:rFonts w:ascii="Arial" w:hAnsi="Arial" w:cs="Arial"/>
        </w:rPr>
        <w:t>Encourage leaders to adopt mindfulness in their decision-making processes, promoting thoughtful and empathetic leadership.</w:t>
      </w:r>
    </w:p>
    <w:p w14:paraId="1B46AD23" w14:textId="77777777" w:rsidR="005C5CF7" w:rsidRDefault="005C5CF7" w:rsidP="00ED34D3">
      <w:pPr>
        <w:rPr>
          <w:rFonts w:ascii="Arial" w:hAnsi="Arial" w:cs="Arial"/>
          <w:b/>
          <w:bCs/>
        </w:rPr>
      </w:pPr>
    </w:p>
    <w:p w14:paraId="45712BD6" w14:textId="77777777" w:rsidR="005C5CF7" w:rsidRDefault="005C5CF7" w:rsidP="00ED34D3">
      <w:pPr>
        <w:rPr>
          <w:rFonts w:ascii="Arial" w:hAnsi="Arial" w:cs="Arial"/>
          <w:b/>
          <w:bCs/>
        </w:rPr>
      </w:pPr>
    </w:p>
    <w:p w14:paraId="2D8F2227" w14:textId="016CC93F" w:rsidR="00B123C8" w:rsidRPr="00B123C8" w:rsidRDefault="00B123C8" w:rsidP="00ED34D3">
      <w:pPr>
        <w:rPr>
          <w:rFonts w:ascii="Arial" w:hAnsi="Arial" w:cs="Arial"/>
        </w:rPr>
      </w:pPr>
      <w:r w:rsidRPr="00B123C8">
        <w:rPr>
          <w:rFonts w:ascii="Arial" w:hAnsi="Arial" w:cs="Arial"/>
          <w:b/>
          <w:bCs/>
        </w:rPr>
        <w:t>Establish Feedback Mechanisms</w:t>
      </w:r>
    </w:p>
    <w:p w14:paraId="671E039D" w14:textId="77777777" w:rsidR="00B123C8" w:rsidRPr="00B123C8" w:rsidRDefault="00B123C8" w:rsidP="00ED34D3">
      <w:pPr>
        <w:rPr>
          <w:rFonts w:ascii="Arial" w:hAnsi="Arial" w:cs="Arial"/>
        </w:rPr>
      </w:pPr>
      <w:r w:rsidRPr="00B123C8">
        <w:rPr>
          <w:rFonts w:ascii="Arial" w:hAnsi="Arial" w:cs="Arial"/>
        </w:rPr>
        <w:t>Create a safe and open environment where employees feel comfortable sharing concerns and providing feedback. Regular check-ins and anonymous surveys can help identify areas of improvement in workplace communication and culture.</w:t>
      </w:r>
    </w:p>
    <w:p w14:paraId="057D88E3" w14:textId="77777777" w:rsidR="00B123C8" w:rsidRPr="00B123C8" w:rsidRDefault="00B123C8" w:rsidP="00ED34D3">
      <w:pPr>
        <w:rPr>
          <w:rFonts w:ascii="Arial" w:hAnsi="Arial" w:cs="Arial"/>
        </w:rPr>
      </w:pPr>
      <w:r w:rsidRPr="00B123C8">
        <w:rPr>
          <w:rFonts w:ascii="Arial" w:hAnsi="Arial" w:cs="Arial"/>
        </w:rPr>
        <w:t>Use feedback as a basis for continuous learning and adapting policies to meet employees' emotional and cultural needs.</w:t>
      </w:r>
    </w:p>
    <w:p w14:paraId="3BF920B1" w14:textId="77777777" w:rsidR="00B123C8" w:rsidRPr="00B123C8" w:rsidRDefault="00B123C8" w:rsidP="00ED34D3">
      <w:pPr>
        <w:rPr>
          <w:rFonts w:ascii="Arial" w:hAnsi="Arial" w:cs="Arial"/>
        </w:rPr>
      </w:pPr>
      <w:r w:rsidRPr="00B123C8">
        <w:rPr>
          <w:rFonts w:ascii="Arial" w:hAnsi="Arial" w:cs="Arial"/>
          <w:b/>
          <w:bCs/>
        </w:rPr>
        <w:t>Foster Leadership Development</w:t>
      </w:r>
    </w:p>
    <w:p w14:paraId="5F67F0EE" w14:textId="77777777" w:rsidR="00B123C8" w:rsidRPr="00B123C8" w:rsidRDefault="00B123C8" w:rsidP="00ED34D3">
      <w:pPr>
        <w:rPr>
          <w:rFonts w:ascii="Arial" w:hAnsi="Arial" w:cs="Arial"/>
        </w:rPr>
      </w:pPr>
      <w:r w:rsidRPr="00B123C8">
        <w:rPr>
          <w:rFonts w:ascii="Arial" w:hAnsi="Arial" w:cs="Arial"/>
        </w:rPr>
        <w:t>Develop a leadership program that emphasizes EI and adaptive leadership skills. Leaders like Clarke can benefit from coaching sessions to refine their ability to connect with diverse teams, address conflicts constructively, and inspire collaboration.</w:t>
      </w:r>
    </w:p>
    <w:p w14:paraId="3192B101" w14:textId="77777777" w:rsidR="00B123C8" w:rsidRPr="00B123C8" w:rsidRDefault="00B123C8" w:rsidP="00ED34D3">
      <w:pPr>
        <w:rPr>
          <w:rFonts w:ascii="Arial" w:hAnsi="Arial" w:cs="Arial"/>
        </w:rPr>
      </w:pPr>
      <w:r w:rsidRPr="00B123C8">
        <w:rPr>
          <w:rFonts w:ascii="Arial" w:hAnsi="Arial" w:cs="Arial"/>
        </w:rPr>
        <w:t>Provide mentorship opportunities, pairing experienced leaders with emerging leaders to share insights on applying EI in complex situations.</w:t>
      </w:r>
    </w:p>
    <w:p w14:paraId="639D4555" w14:textId="77777777" w:rsidR="00B123C8" w:rsidRPr="00B123C8" w:rsidRDefault="00B123C8" w:rsidP="00ED34D3">
      <w:pPr>
        <w:rPr>
          <w:rFonts w:ascii="Arial" w:hAnsi="Arial" w:cs="Arial"/>
        </w:rPr>
      </w:pPr>
      <w:r w:rsidRPr="00B123C8">
        <w:rPr>
          <w:rFonts w:ascii="Arial" w:hAnsi="Arial" w:cs="Arial"/>
          <w:b/>
          <w:bCs/>
        </w:rPr>
        <w:t>Strengthen Policy Frameworks</w:t>
      </w:r>
    </w:p>
    <w:p w14:paraId="2379C325" w14:textId="77777777" w:rsidR="00B123C8" w:rsidRPr="00B123C8" w:rsidRDefault="00B123C8" w:rsidP="00ED34D3">
      <w:pPr>
        <w:rPr>
          <w:rFonts w:ascii="Arial" w:hAnsi="Arial" w:cs="Arial"/>
        </w:rPr>
      </w:pPr>
      <w:r w:rsidRPr="00B123C8">
        <w:rPr>
          <w:rFonts w:ascii="Arial" w:hAnsi="Arial" w:cs="Arial"/>
        </w:rPr>
        <w:t>Create policies that promote respectful communication and inclusivity, ensuring that all employees feel valued and supported. Address concerns about workplace language, such as Clarke’s use of informal terms, to maintain a professional environment.</w:t>
      </w:r>
    </w:p>
    <w:p w14:paraId="1140202F" w14:textId="77777777" w:rsidR="00B123C8" w:rsidRPr="00B123C8" w:rsidRDefault="00B123C8" w:rsidP="00ED34D3">
      <w:pPr>
        <w:rPr>
          <w:rFonts w:ascii="Arial" w:hAnsi="Arial" w:cs="Arial"/>
        </w:rPr>
      </w:pPr>
      <w:r w:rsidRPr="00B123C8">
        <w:rPr>
          <w:rFonts w:ascii="Arial" w:hAnsi="Arial" w:cs="Arial"/>
        </w:rPr>
        <w:t xml:space="preserve">Establish clear guidelines for cultural interactions, encouraging employees to </w:t>
      </w:r>
      <w:proofErr w:type="spellStart"/>
      <w:r w:rsidRPr="00B123C8">
        <w:rPr>
          <w:rFonts w:ascii="Arial" w:hAnsi="Arial" w:cs="Arial"/>
        </w:rPr>
        <w:t>honor</w:t>
      </w:r>
      <w:proofErr w:type="spellEnd"/>
      <w:r w:rsidRPr="00B123C8">
        <w:rPr>
          <w:rFonts w:ascii="Arial" w:hAnsi="Arial" w:cs="Arial"/>
        </w:rPr>
        <w:t xml:space="preserve"> the preferences and values of their colleagues.</w:t>
      </w:r>
    </w:p>
    <w:p w14:paraId="641F7853" w14:textId="40FCB157" w:rsidR="00B123C8" w:rsidRPr="00B123C8" w:rsidRDefault="00B123C8" w:rsidP="00B123C8">
      <w:pPr>
        <w:rPr>
          <w:rFonts w:ascii="Arial" w:hAnsi="Arial" w:cs="Arial"/>
        </w:rPr>
      </w:pPr>
    </w:p>
    <w:p w14:paraId="2657EC69" w14:textId="77777777" w:rsidR="00B123C8" w:rsidRPr="00B123C8" w:rsidRDefault="00B123C8" w:rsidP="00B123C8">
      <w:pPr>
        <w:rPr>
          <w:rFonts w:ascii="Arial" w:hAnsi="Arial" w:cs="Arial"/>
          <w:b/>
          <w:bCs/>
          <w:sz w:val="24"/>
          <w:szCs w:val="24"/>
        </w:rPr>
      </w:pPr>
      <w:r w:rsidRPr="00B123C8">
        <w:rPr>
          <w:rFonts w:ascii="Arial" w:hAnsi="Arial" w:cs="Arial"/>
          <w:b/>
          <w:bCs/>
          <w:sz w:val="24"/>
          <w:szCs w:val="24"/>
        </w:rPr>
        <w:t>Conclusion</w:t>
      </w:r>
    </w:p>
    <w:p w14:paraId="16152CF9" w14:textId="77777777" w:rsidR="00B123C8" w:rsidRPr="00B123C8" w:rsidRDefault="00B123C8" w:rsidP="00B123C8">
      <w:pPr>
        <w:rPr>
          <w:rFonts w:ascii="Arial" w:hAnsi="Arial" w:cs="Arial"/>
        </w:rPr>
      </w:pPr>
      <w:r w:rsidRPr="00B123C8">
        <w:rPr>
          <w:rFonts w:ascii="Arial" w:hAnsi="Arial" w:cs="Arial"/>
        </w:rPr>
        <w:t xml:space="preserve">The challenges at FAYE Inc., including workplace discomfort and cultural misunderstandings, highlight the importance of embedding Emotional Intelligence (EI) and mindfulness into the organization’s fabric. Leaders like Clarke must learn to adapt their </w:t>
      </w:r>
      <w:proofErr w:type="spellStart"/>
      <w:r w:rsidRPr="00B123C8">
        <w:rPr>
          <w:rFonts w:ascii="Arial" w:hAnsi="Arial" w:cs="Arial"/>
        </w:rPr>
        <w:t>behaviors</w:t>
      </w:r>
      <w:proofErr w:type="spellEnd"/>
      <w:r w:rsidRPr="00B123C8">
        <w:rPr>
          <w:rFonts w:ascii="Arial" w:hAnsi="Arial" w:cs="Arial"/>
        </w:rPr>
        <w:t xml:space="preserve"> and embrace the diverse cultural norms within their teams. By investing in EI </w:t>
      </w:r>
      <w:r w:rsidRPr="00B123C8">
        <w:rPr>
          <w:rFonts w:ascii="Arial" w:hAnsi="Arial" w:cs="Arial"/>
        </w:rPr>
        <w:lastRenderedPageBreak/>
        <w:t>training, fostering cultural sensitivity, and integrating mindfulness practices, FAYE Inc. can cultivate an environment where employees thrive emotionally and professionally.</w:t>
      </w:r>
    </w:p>
    <w:p w14:paraId="456B021B" w14:textId="77777777" w:rsidR="00B123C8" w:rsidRPr="00B123C8" w:rsidRDefault="00B123C8" w:rsidP="00B123C8">
      <w:pPr>
        <w:rPr>
          <w:rFonts w:ascii="Arial" w:hAnsi="Arial" w:cs="Arial"/>
        </w:rPr>
      </w:pPr>
      <w:r w:rsidRPr="00B123C8">
        <w:rPr>
          <w:rFonts w:ascii="Arial" w:hAnsi="Arial" w:cs="Arial"/>
        </w:rPr>
        <w:t xml:space="preserve">These efforts will not only resolve existing issues but also position FAYE Inc. as a progressive and inclusive workplace. Harnessing EI and mindfulness </w:t>
      </w:r>
      <w:proofErr w:type="gramStart"/>
      <w:r w:rsidRPr="00B123C8">
        <w:rPr>
          <w:rFonts w:ascii="Arial" w:hAnsi="Arial" w:cs="Arial"/>
        </w:rPr>
        <w:t>ensures</w:t>
      </w:r>
      <w:proofErr w:type="gramEnd"/>
      <w:r w:rsidRPr="00B123C8">
        <w:rPr>
          <w:rFonts w:ascii="Arial" w:hAnsi="Arial" w:cs="Arial"/>
        </w:rPr>
        <w:t xml:space="preserve"> stronger collaboration, higher morale, and greater organizational resilience. As FAYE Inc. continues to expand, these initiatives will serve as a cornerstone for sustainable growth, enabling the organization to navigate cultural diversity with confidence and achieve long-term success.</w:t>
      </w:r>
    </w:p>
    <w:p w14:paraId="146D15F2" w14:textId="77777777" w:rsidR="00C4756E" w:rsidRPr="005449BB" w:rsidRDefault="00C4756E" w:rsidP="005449BB">
      <w:pPr>
        <w:rPr>
          <w:rFonts w:ascii="Arial" w:hAnsi="Arial" w:cs="Arial"/>
        </w:rPr>
      </w:pPr>
    </w:p>
    <w:p w14:paraId="21887B33" w14:textId="77777777" w:rsidR="00BE0E72" w:rsidRPr="00BE0E72" w:rsidRDefault="00BE0E72" w:rsidP="00BE0E72">
      <w:pPr>
        <w:rPr>
          <w:rFonts w:ascii="Arial" w:hAnsi="Arial" w:cs="Arial"/>
        </w:rPr>
      </w:pPr>
    </w:p>
    <w:p w14:paraId="0A9E1D29" w14:textId="77777777" w:rsidR="00BE0E72" w:rsidRPr="004305DE" w:rsidRDefault="00BE0E72" w:rsidP="004305DE">
      <w:pPr>
        <w:rPr>
          <w:rFonts w:ascii="Arial" w:hAnsi="Arial" w:cs="Arial"/>
        </w:rPr>
      </w:pPr>
    </w:p>
    <w:p w14:paraId="76967D60" w14:textId="77777777" w:rsidR="0021437F" w:rsidRPr="00DC64EF" w:rsidRDefault="0021437F" w:rsidP="00DC64EF">
      <w:pPr>
        <w:rPr>
          <w:rFonts w:ascii="Arial" w:hAnsi="Arial" w:cs="Arial"/>
        </w:rPr>
      </w:pPr>
    </w:p>
    <w:bookmarkStart w:id="6" w:name="_Toc185781028" w:displacedByCustomXml="next"/>
    <w:sdt>
      <w:sdtPr>
        <w:id w:val="-680351460"/>
        <w:docPartObj>
          <w:docPartGallery w:val="Bibliographies"/>
          <w:docPartUnique/>
        </w:docPartObj>
      </w:sdtPr>
      <w:sdtEndPr/>
      <w:sdtContent>
        <w:p w14:paraId="0FA77F5B" w14:textId="77777777" w:rsidR="00764044" w:rsidRDefault="00764044">
          <w:pPr>
            <w:pStyle w:val="Heading1"/>
          </w:pPr>
        </w:p>
        <w:p w14:paraId="10C20E30" w14:textId="77777777" w:rsidR="00764044" w:rsidRDefault="00764044">
          <w:pPr>
            <w:pStyle w:val="Heading1"/>
          </w:pPr>
        </w:p>
        <w:p w14:paraId="42A743AE" w14:textId="77777777" w:rsidR="00764044" w:rsidRDefault="00764044">
          <w:pPr>
            <w:pStyle w:val="Heading1"/>
          </w:pPr>
        </w:p>
        <w:p w14:paraId="10C65A65" w14:textId="77777777" w:rsidR="00764044" w:rsidRDefault="00764044">
          <w:pPr>
            <w:pStyle w:val="Heading1"/>
          </w:pPr>
        </w:p>
        <w:p w14:paraId="588466E5" w14:textId="77777777" w:rsidR="00764044" w:rsidRDefault="00764044">
          <w:pPr>
            <w:pStyle w:val="Heading1"/>
          </w:pPr>
        </w:p>
        <w:bookmarkEnd w:id="6"/>
        <w:p w14:paraId="7BC0D02F" w14:textId="77777777" w:rsidR="002A23C2" w:rsidRDefault="002A23C2">
          <w:pPr>
            <w:jc w:val="center"/>
            <w:rPr>
              <w:rFonts w:ascii="Arial" w:hAnsi="Arial" w:cs="Arial"/>
              <w:b/>
              <w:color w:val="000000"/>
              <w:sz w:val="36"/>
              <w:szCs w:val="36"/>
              <w14:shadow w14:blurRad="38036" w14:dist="18745" w14:dir="2700000" w14:sx="100000" w14:sy="100000" w14:kx="0" w14:ky="0" w14:algn="b">
                <w14:srgbClr w14:val="000000"/>
              </w14:shadow>
            </w:rPr>
          </w:pPr>
        </w:p>
        <w:p w14:paraId="1CBC82FD" w14:textId="77777777" w:rsidR="00B7311D" w:rsidRDefault="00B7311D">
          <w:pPr>
            <w:jc w:val="center"/>
            <w:rPr>
              <w:rFonts w:ascii="Arial" w:hAnsi="Arial" w:cs="Arial"/>
              <w:b/>
              <w:color w:val="000000"/>
              <w:sz w:val="36"/>
              <w:szCs w:val="36"/>
              <w14:shadow w14:blurRad="38036" w14:dist="18745" w14:dir="2700000" w14:sx="100000" w14:sy="100000" w14:kx="0" w14:ky="0" w14:algn="b">
                <w14:srgbClr w14:val="000000"/>
              </w14:shadow>
            </w:rPr>
          </w:pPr>
        </w:p>
        <w:p w14:paraId="39A64430" w14:textId="77777777" w:rsidR="00B7311D" w:rsidRDefault="00B7311D">
          <w:pPr>
            <w:jc w:val="center"/>
            <w:rPr>
              <w:rFonts w:ascii="Arial" w:hAnsi="Arial" w:cs="Arial"/>
              <w:b/>
              <w:color w:val="000000"/>
              <w:sz w:val="36"/>
              <w:szCs w:val="36"/>
              <w14:shadow w14:blurRad="38036" w14:dist="18745" w14:dir="2700000" w14:sx="100000" w14:sy="100000" w14:kx="0" w14:ky="0" w14:algn="b">
                <w14:srgbClr w14:val="000000"/>
              </w14:shadow>
            </w:rPr>
          </w:pPr>
        </w:p>
        <w:p w14:paraId="2C59061A" w14:textId="77777777" w:rsidR="00B7311D" w:rsidRDefault="00B7311D">
          <w:pPr>
            <w:jc w:val="center"/>
            <w:rPr>
              <w:rFonts w:ascii="Arial" w:hAnsi="Arial" w:cs="Arial"/>
              <w:b/>
              <w:color w:val="000000"/>
              <w:sz w:val="36"/>
              <w:szCs w:val="36"/>
              <w14:shadow w14:blurRad="38036" w14:dist="18745" w14:dir="2700000" w14:sx="100000" w14:sy="100000" w14:kx="0" w14:ky="0" w14:algn="b">
                <w14:srgbClr w14:val="000000"/>
              </w14:shadow>
            </w:rPr>
          </w:pPr>
        </w:p>
        <w:p w14:paraId="7053ECC7" w14:textId="77777777" w:rsidR="00B7311D" w:rsidRDefault="00B7311D">
          <w:pPr>
            <w:jc w:val="center"/>
            <w:rPr>
              <w:rFonts w:ascii="Arial" w:hAnsi="Arial" w:cs="Arial"/>
              <w:b/>
              <w:color w:val="000000"/>
              <w:sz w:val="36"/>
              <w:szCs w:val="36"/>
              <w14:shadow w14:blurRad="38036" w14:dist="18745" w14:dir="2700000" w14:sx="100000" w14:sy="100000" w14:kx="0" w14:ky="0" w14:algn="b">
                <w14:srgbClr w14:val="000000"/>
              </w14:shadow>
            </w:rPr>
          </w:pPr>
        </w:p>
        <w:p w14:paraId="0DB00A45" w14:textId="77777777" w:rsidR="00B7311D" w:rsidRDefault="00B7311D">
          <w:pPr>
            <w:jc w:val="center"/>
            <w:rPr>
              <w:rFonts w:ascii="Arial" w:hAnsi="Arial" w:cs="Arial"/>
              <w:b/>
              <w:color w:val="000000"/>
              <w:sz w:val="36"/>
              <w:szCs w:val="36"/>
              <w14:shadow w14:blurRad="38036" w14:dist="18745" w14:dir="2700000" w14:sx="100000" w14:sy="100000" w14:kx="0" w14:ky="0" w14:algn="b">
                <w14:srgbClr w14:val="000000"/>
              </w14:shadow>
            </w:rPr>
          </w:pPr>
        </w:p>
        <w:p w14:paraId="0B11BC9C" w14:textId="77777777" w:rsidR="00B7311D" w:rsidRDefault="00B7311D">
          <w:pPr>
            <w:jc w:val="center"/>
            <w:rPr>
              <w:rFonts w:ascii="Arial" w:hAnsi="Arial" w:cs="Arial"/>
              <w:b/>
              <w:color w:val="000000"/>
              <w:sz w:val="36"/>
              <w:szCs w:val="36"/>
              <w14:shadow w14:blurRad="38036" w14:dist="18745" w14:dir="2700000" w14:sx="100000" w14:sy="100000" w14:kx="0" w14:ky="0" w14:algn="b">
                <w14:srgbClr w14:val="000000"/>
              </w14:shadow>
            </w:rPr>
          </w:pPr>
        </w:p>
        <w:p w14:paraId="60FDAB08" w14:textId="77777777" w:rsidR="00B7311D" w:rsidRDefault="00B7311D">
          <w:pPr>
            <w:jc w:val="center"/>
            <w:rPr>
              <w:rFonts w:ascii="Arial" w:hAnsi="Arial" w:cs="Arial"/>
              <w:b/>
              <w:color w:val="000000"/>
              <w:sz w:val="36"/>
              <w:szCs w:val="36"/>
              <w14:shadow w14:blurRad="38036" w14:dist="18745" w14:dir="2700000" w14:sx="100000" w14:sy="100000" w14:kx="0" w14:ky="0" w14:algn="b">
                <w14:srgbClr w14:val="000000"/>
              </w14:shadow>
            </w:rPr>
          </w:pPr>
        </w:p>
        <w:p w14:paraId="0C6702AB" w14:textId="77777777" w:rsidR="00B7311D" w:rsidRDefault="00B7311D">
          <w:pPr>
            <w:jc w:val="center"/>
            <w:rPr>
              <w:rFonts w:ascii="Arial" w:hAnsi="Arial" w:cs="Arial"/>
              <w:b/>
              <w:color w:val="000000"/>
              <w:sz w:val="36"/>
              <w:szCs w:val="36"/>
              <w14:shadow w14:blurRad="38036" w14:dist="18745" w14:dir="2700000" w14:sx="100000" w14:sy="100000" w14:kx="0" w14:ky="0" w14:algn="b">
                <w14:srgbClr w14:val="000000"/>
              </w14:shadow>
            </w:rPr>
          </w:pPr>
        </w:p>
        <w:sdt>
          <w:sdtPr>
            <w:id w:val="1469858261"/>
            <w:docPartObj>
              <w:docPartGallery w:val="Bibliographies"/>
              <w:docPartUnique/>
            </w:docPartObj>
          </w:sdtPr>
          <w:sdtEndPr>
            <w:rPr>
              <w:rFonts w:ascii="Aptos" w:eastAsia="Aptos" w:hAnsi="Aptos"/>
              <w:color w:val="auto"/>
              <w:sz w:val="22"/>
              <w:szCs w:val="22"/>
            </w:rPr>
          </w:sdtEndPr>
          <w:sdtContent>
            <w:p w14:paraId="66D25EDB" w14:textId="08D3436C" w:rsidR="00A357F0" w:rsidRDefault="00A357F0">
              <w:pPr>
                <w:pStyle w:val="Heading1"/>
              </w:pPr>
              <w:r>
                <w:t>References</w:t>
              </w:r>
            </w:p>
            <w:sdt>
              <w:sdtPr>
                <w:id w:val="-573587230"/>
                <w:bibliography/>
              </w:sdtPr>
              <w:sdtContent>
                <w:p w14:paraId="23A0389A" w14:textId="77777777" w:rsidR="00A357F0" w:rsidRDefault="00A357F0" w:rsidP="00A357F0">
                  <w:pPr>
                    <w:pStyle w:val="Bibliography"/>
                    <w:rPr>
                      <w:noProof/>
                      <w:kern w:val="0"/>
                      <w:sz w:val="24"/>
                      <w:szCs w:val="24"/>
                    </w:rPr>
                  </w:pPr>
                  <w:r>
                    <w:fldChar w:fldCharType="begin"/>
                  </w:r>
                  <w:r>
                    <w:instrText xml:space="preserve"> BIBLIOGRAPHY </w:instrText>
                  </w:r>
                  <w:r>
                    <w:fldChar w:fldCharType="separate"/>
                  </w:r>
                  <w:r>
                    <w:rPr>
                      <w:noProof/>
                    </w:rPr>
                    <w:t xml:space="preserve">Anamika Singh, D. R. P. ,. J. S. K., 2022. Emotional Intelligence: A Literature Review Of Its Concept, Models, And Measures. </w:t>
                  </w:r>
                  <w:r>
                    <w:rPr>
                      <w:i/>
                      <w:iCs/>
                      <w:noProof/>
                    </w:rPr>
                    <w:t xml:space="preserve">Journal of Positive School Psychology, </w:t>
                  </w:r>
                  <w:r>
                    <w:rPr>
                      <w:noProof/>
                    </w:rPr>
                    <w:t>6(10).</w:t>
                  </w:r>
                </w:p>
                <w:p w14:paraId="54A82BB5" w14:textId="77777777" w:rsidR="00A357F0" w:rsidRDefault="00A357F0" w:rsidP="00A357F0">
                  <w:pPr>
                    <w:pStyle w:val="Bibliography"/>
                    <w:rPr>
                      <w:noProof/>
                    </w:rPr>
                  </w:pPr>
                  <w:r>
                    <w:rPr>
                      <w:noProof/>
                    </w:rPr>
                    <w:t xml:space="preserve">Antonopoulou, H., 2024. The Value of Emotional Intelligence: Self-Awareness, Self-Regulation, Motivation, and Empathy as Key Components. </w:t>
                  </w:r>
                  <w:r>
                    <w:rPr>
                      <w:i/>
                      <w:iCs/>
                      <w:noProof/>
                    </w:rPr>
                    <w:t xml:space="preserve">Technium Education and Humanities, </w:t>
                  </w:r>
                  <w:r>
                    <w:rPr>
                      <w:noProof/>
                    </w:rPr>
                    <w:t>Volume 8, p. 78–92.</w:t>
                  </w:r>
                </w:p>
                <w:p w14:paraId="52A1AEB2" w14:textId="77777777" w:rsidR="00A357F0" w:rsidRDefault="00A357F0" w:rsidP="00A357F0">
                  <w:pPr>
                    <w:pStyle w:val="Bibliography"/>
                    <w:rPr>
                      <w:noProof/>
                    </w:rPr>
                  </w:pPr>
                  <w:r>
                    <w:rPr>
                      <w:noProof/>
                    </w:rPr>
                    <w:t xml:space="preserve">BHARATI, R., 2022. TITLE ROLE OF EMOTIONAL INTELLIGENT TO BOOST THE EMPLOYEE MORALE AT WORK PLACE. </w:t>
                  </w:r>
                  <w:r>
                    <w:rPr>
                      <w:i/>
                      <w:iCs/>
                      <w:noProof/>
                    </w:rPr>
                    <w:t xml:space="preserve">JOURNAL OF PHILOSOPHY, </w:t>
                  </w:r>
                  <w:r>
                    <w:rPr>
                      <w:noProof/>
                    </w:rPr>
                    <w:t>23(14).</w:t>
                  </w:r>
                </w:p>
                <w:p w14:paraId="1FB7CABE" w14:textId="77777777" w:rsidR="00A357F0" w:rsidRDefault="00A357F0" w:rsidP="00A357F0">
                  <w:pPr>
                    <w:pStyle w:val="Bibliography"/>
                    <w:rPr>
                      <w:noProof/>
                    </w:rPr>
                  </w:pPr>
                  <w:r>
                    <w:rPr>
                      <w:noProof/>
                    </w:rPr>
                    <w:t xml:space="preserve">Boyatzis, H. L. E. B. E., 2021. Focusing on Resilience and Renewal From Stress: The Role of Emotional and Social Intelligence Competencies. </w:t>
                  </w:r>
                  <w:r>
                    <w:rPr>
                      <w:i/>
                      <w:iCs/>
                      <w:noProof/>
                    </w:rPr>
                    <w:t xml:space="preserve">Frontiers in Psychology, </w:t>
                  </w:r>
                  <w:r>
                    <w:rPr>
                      <w:noProof/>
                    </w:rPr>
                    <w:t>Volume 12.</w:t>
                  </w:r>
                </w:p>
                <w:p w14:paraId="68E999F6" w14:textId="77777777" w:rsidR="00A357F0" w:rsidRDefault="00A357F0" w:rsidP="00A357F0">
                  <w:pPr>
                    <w:pStyle w:val="Bibliography"/>
                    <w:rPr>
                      <w:noProof/>
                    </w:rPr>
                  </w:pPr>
                  <w:r>
                    <w:rPr>
                      <w:noProof/>
                    </w:rPr>
                    <w:t xml:space="preserve">Boyatzis, R. G. J. W. H., 2014. Emotional and Social Intelligence and Behavior. </w:t>
                  </w:r>
                  <w:r>
                    <w:rPr>
                      <w:i/>
                      <w:iCs/>
                      <w:noProof/>
                    </w:rPr>
                    <w:t xml:space="preserve">Handbook of Intelligence , </w:t>
                  </w:r>
                  <w:r>
                    <w:rPr>
                      <w:noProof/>
                    </w:rPr>
                    <w:t>p. 243–262.</w:t>
                  </w:r>
                </w:p>
                <w:p w14:paraId="64C46262" w14:textId="77777777" w:rsidR="00A357F0" w:rsidRDefault="00A357F0" w:rsidP="00A357F0">
                  <w:pPr>
                    <w:pStyle w:val="Bibliography"/>
                    <w:rPr>
                      <w:noProof/>
                    </w:rPr>
                  </w:pPr>
                  <w:r>
                    <w:rPr>
                      <w:noProof/>
                    </w:rPr>
                    <w:t xml:space="preserve">Christie A, J. P. T. A. L. S., 2007. Testing the links between emotional intelligence and motivation.. </w:t>
                  </w:r>
                  <w:r>
                    <w:rPr>
                      <w:i/>
                      <w:iCs/>
                      <w:noProof/>
                    </w:rPr>
                    <w:t xml:space="preserve">Journal of Management &amp; Organization, </w:t>
                  </w:r>
                  <w:r>
                    <w:rPr>
                      <w:noProof/>
                    </w:rPr>
                    <w:t>13(3), pp. 212-226.</w:t>
                  </w:r>
                </w:p>
                <w:p w14:paraId="5CFF38A5" w14:textId="77777777" w:rsidR="00A357F0" w:rsidRDefault="00A357F0" w:rsidP="00A357F0">
                  <w:pPr>
                    <w:pStyle w:val="Bibliography"/>
                    <w:rPr>
                      <w:noProof/>
                    </w:rPr>
                  </w:pPr>
                  <w:r>
                    <w:rPr>
                      <w:noProof/>
                    </w:rPr>
                    <w:t xml:space="preserve">Chrusciel, D., 2006. Considerations of emotional intelligence (EI) in dealing with change decision management. </w:t>
                  </w:r>
                  <w:r>
                    <w:rPr>
                      <w:i/>
                      <w:iCs/>
                      <w:noProof/>
                    </w:rPr>
                    <w:t xml:space="preserve">Management Decision, </w:t>
                  </w:r>
                  <w:r>
                    <w:rPr>
                      <w:noProof/>
                    </w:rPr>
                    <w:t>44(5), pp. 644-657.</w:t>
                  </w:r>
                </w:p>
                <w:p w14:paraId="462CF320" w14:textId="77777777" w:rsidR="00A357F0" w:rsidRDefault="00A357F0" w:rsidP="00A357F0">
                  <w:pPr>
                    <w:pStyle w:val="Bibliography"/>
                    <w:rPr>
                      <w:noProof/>
                    </w:rPr>
                  </w:pPr>
                  <w:r>
                    <w:rPr>
                      <w:noProof/>
                    </w:rPr>
                    <w:t xml:space="preserve">Crowne, K. A., 2009. The relationships among social intelligence, emotional intelligence and cultural intelligence. </w:t>
                  </w:r>
                  <w:r>
                    <w:rPr>
                      <w:i/>
                      <w:iCs/>
                      <w:noProof/>
                    </w:rPr>
                    <w:t xml:space="preserve">Organization Management Journal, </w:t>
                  </w:r>
                  <w:r>
                    <w:rPr>
                      <w:noProof/>
                    </w:rPr>
                    <w:t>6(3), p. 148–163.</w:t>
                  </w:r>
                </w:p>
                <w:p w14:paraId="4577DCA7" w14:textId="77777777" w:rsidR="00A357F0" w:rsidRDefault="00A357F0" w:rsidP="00A357F0">
                  <w:pPr>
                    <w:pStyle w:val="Bibliography"/>
                    <w:rPr>
                      <w:noProof/>
                    </w:rPr>
                  </w:pPr>
                  <w:r>
                    <w:rPr>
                      <w:noProof/>
                    </w:rPr>
                    <w:t xml:space="preserve">Ekermans, G., 2009. Emotional Intelligence Across Cultures: Theoretical and Methodological Considerations. </w:t>
                  </w:r>
                  <w:r>
                    <w:rPr>
                      <w:i/>
                      <w:iCs/>
                      <w:noProof/>
                    </w:rPr>
                    <w:t xml:space="preserve">The Springer Series on Human Exceptionality, </w:t>
                  </w:r>
                  <w:r>
                    <w:rPr>
                      <w:noProof/>
                    </w:rPr>
                    <w:t>p. 259–290.</w:t>
                  </w:r>
                </w:p>
                <w:p w14:paraId="2258DE31" w14:textId="77777777" w:rsidR="00A357F0" w:rsidRDefault="00A357F0" w:rsidP="00A357F0">
                  <w:pPr>
                    <w:pStyle w:val="Bibliography"/>
                    <w:rPr>
                      <w:noProof/>
                    </w:rPr>
                  </w:pPr>
                  <w:r>
                    <w:rPr>
                      <w:noProof/>
                    </w:rPr>
                    <w:t xml:space="preserve">FAYE, 2024. </w:t>
                  </w:r>
                  <w:r>
                    <w:rPr>
                      <w:i/>
                      <w:iCs/>
                      <w:noProof/>
                    </w:rPr>
                    <w:t xml:space="preserve">FAYE. </w:t>
                  </w:r>
                  <w:r>
                    <w:rPr>
                      <w:noProof/>
                    </w:rPr>
                    <w:t xml:space="preserve">[Online] </w:t>
                  </w:r>
                  <w:r>
                    <w:rPr>
                      <w:noProof/>
                    </w:rPr>
                    <w:br/>
                    <w:t xml:space="preserve">Available at: </w:t>
                  </w:r>
                  <w:r>
                    <w:rPr>
                      <w:noProof/>
                      <w:u w:val="single"/>
                    </w:rPr>
                    <w:t>https://fayedigital.com/</w:t>
                  </w:r>
                  <w:r>
                    <w:rPr>
                      <w:noProof/>
                    </w:rPr>
                    <w:br/>
                    <w:t>[Accessed 22 december 2024].</w:t>
                  </w:r>
                </w:p>
                <w:p w14:paraId="4650CA61" w14:textId="77777777" w:rsidR="00A357F0" w:rsidRDefault="00A357F0" w:rsidP="00A357F0">
                  <w:pPr>
                    <w:pStyle w:val="Bibliography"/>
                    <w:rPr>
                      <w:noProof/>
                    </w:rPr>
                  </w:pPr>
                  <w:r>
                    <w:rPr>
                      <w:noProof/>
                    </w:rPr>
                    <w:t xml:space="preserve">Hui-Wen Vivian Tang, M.-S. Y., 2013. Prioritizing emotional intelligence training needs using optimal globalization grey relational analysis. </w:t>
                  </w:r>
                  <w:r>
                    <w:rPr>
                      <w:i/>
                      <w:iCs/>
                      <w:noProof/>
                    </w:rPr>
                    <w:t xml:space="preserve">Journal of Modelling in Management, </w:t>
                  </w:r>
                  <w:r>
                    <w:rPr>
                      <w:noProof/>
                    </w:rPr>
                    <w:t>8(3), pp. 320-338.</w:t>
                  </w:r>
                </w:p>
                <w:p w14:paraId="2470B725" w14:textId="77777777" w:rsidR="00A357F0" w:rsidRDefault="00A357F0" w:rsidP="00A357F0">
                  <w:pPr>
                    <w:pStyle w:val="Bibliography"/>
                    <w:rPr>
                      <w:noProof/>
                    </w:rPr>
                  </w:pPr>
                  <w:r>
                    <w:rPr>
                      <w:noProof/>
                    </w:rPr>
                    <w:t xml:space="preserve">Huynh, A. O. H. G. I., 2018. The Role of Culture in Understanding and Evaluating Emotional Intelligence. </w:t>
                  </w:r>
                  <w:r>
                    <w:rPr>
                      <w:i/>
                      <w:iCs/>
                      <w:noProof/>
                    </w:rPr>
                    <w:t xml:space="preserve">Springer Nature Link, </w:t>
                  </w:r>
                  <w:r>
                    <w:rPr>
                      <w:noProof/>
                    </w:rPr>
                    <w:t>p. 111–132.</w:t>
                  </w:r>
                </w:p>
                <w:p w14:paraId="132EB9FF" w14:textId="77777777" w:rsidR="00A357F0" w:rsidRDefault="00A357F0" w:rsidP="00A357F0">
                  <w:pPr>
                    <w:pStyle w:val="Bibliography"/>
                    <w:rPr>
                      <w:noProof/>
                    </w:rPr>
                  </w:pPr>
                  <w:r>
                    <w:rPr>
                      <w:noProof/>
                    </w:rPr>
                    <w:t xml:space="preserve">Ioannidou F., K. V., 2008. Empathy and emotional intelligence: What is it really about?. </w:t>
                  </w:r>
                  <w:r>
                    <w:rPr>
                      <w:i/>
                      <w:iCs/>
                      <w:noProof/>
                    </w:rPr>
                    <w:t xml:space="preserve">International Journal of Caring Sciences, </w:t>
                  </w:r>
                  <w:r>
                    <w:rPr>
                      <w:noProof/>
                    </w:rPr>
                    <w:t>1(3), p. 118–123.</w:t>
                  </w:r>
                </w:p>
                <w:p w14:paraId="02A21DEB" w14:textId="77777777" w:rsidR="00A357F0" w:rsidRDefault="00A357F0" w:rsidP="00A357F0">
                  <w:pPr>
                    <w:pStyle w:val="Bibliography"/>
                    <w:rPr>
                      <w:noProof/>
                    </w:rPr>
                  </w:pPr>
                  <w:r>
                    <w:rPr>
                      <w:noProof/>
                    </w:rPr>
                    <w:t>James D. Hess, A. C. B., 2010. The emotionally intelligent leader, the dynamics of knowledge</w:t>
                  </w:r>
                  <w:r>
                    <w:rPr>
                      <w:rFonts w:ascii="Cambria Math" w:hAnsi="Cambria Math" w:cs="Cambria Math"/>
                      <w:noProof/>
                    </w:rPr>
                    <w:t>‐</w:t>
                  </w:r>
                  <w:r>
                    <w:rPr>
                      <w:noProof/>
                    </w:rPr>
                    <w:t xml:space="preserve">based organizations and the role of emotional intelligence in organizational development. </w:t>
                  </w:r>
                  <w:r>
                    <w:rPr>
                      <w:i/>
                      <w:iCs/>
                      <w:noProof/>
                    </w:rPr>
                    <w:t xml:space="preserve">On the Horizon, </w:t>
                  </w:r>
                  <w:r>
                    <w:rPr>
                      <w:noProof/>
                    </w:rPr>
                    <w:t>18(3), pp. 222-229.</w:t>
                  </w:r>
                </w:p>
                <w:p w14:paraId="20626F47" w14:textId="77777777" w:rsidR="00A357F0" w:rsidRDefault="00A357F0" w:rsidP="00A357F0">
                  <w:pPr>
                    <w:pStyle w:val="Bibliography"/>
                    <w:rPr>
                      <w:noProof/>
                    </w:rPr>
                  </w:pPr>
                  <w:r>
                    <w:rPr>
                      <w:noProof/>
                    </w:rPr>
                    <w:t xml:space="preserve">Janine Black, K. K. S. R. K. W. S. S., 2019. Self-efficacy and emotional intelligence: Influencing team cohesion to enhance team performance. </w:t>
                  </w:r>
                  <w:r>
                    <w:rPr>
                      <w:i/>
                      <w:iCs/>
                      <w:noProof/>
                    </w:rPr>
                    <w:t xml:space="preserve">Team Performance Management, </w:t>
                  </w:r>
                  <w:r>
                    <w:rPr>
                      <w:noProof/>
                    </w:rPr>
                    <w:t>25(1/2), pp. 100-119.</w:t>
                  </w:r>
                </w:p>
                <w:p w14:paraId="7B53C564" w14:textId="77777777" w:rsidR="00A357F0" w:rsidRDefault="00A357F0" w:rsidP="00A357F0">
                  <w:pPr>
                    <w:pStyle w:val="Bibliography"/>
                    <w:rPr>
                      <w:noProof/>
                    </w:rPr>
                  </w:pPr>
                  <w:r>
                    <w:rPr>
                      <w:noProof/>
                    </w:rPr>
                    <w:t xml:space="preserve">Jennifer Hutchins, D. X. R., 2018. The soft side of branding: leveraging emotional intelligence. </w:t>
                  </w:r>
                  <w:r>
                    <w:rPr>
                      <w:i/>
                      <w:iCs/>
                      <w:noProof/>
                    </w:rPr>
                    <w:t xml:space="preserve">Journal of Business &amp; Industrial Marketing, </w:t>
                  </w:r>
                  <w:r>
                    <w:rPr>
                      <w:noProof/>
                    </w:rPr>
                    <w:t>33(1), pp. 117-125.</w:t>
                  </w:r>
                </w:p>
                <w:p w14:paraId="57C892ED" w14:textId="77777777" w:rsidR="00A357F0" w:rsidRDefault="00A357F0" w:rsidP="00A357F0">
                  <w:pPr>
                    <w:pStyle w:val="Bibliography"/>
                    <w:rPr>
                      <w:noProof/>
                    </w:rPr>
                  </w:pPr>
                  <w:r>
                    <w:rPr>
                      <w:noProof/>
                    </w:rPr>
                    <w:lastRenderedPageBreak/>
                    <w:t xml:space="preserve">Kabat-Zinn, J., 2003. Mindfulness-based interventions in context: Past, present, and future. </w:t>
                  </w:r>
                  <w:r>
                    <w:rPr>
                      <w:i/>
                      <w:iCs/>
                      <w:noProof/>
                    </w:rPr>
                    <w:t xml:space="preserve">Clinical Psychology: Science and Practice, </w:t>
                  </w:r>
                  <w:r>
                    <w:rPr>
                      <w:noProof/>
                    </w:rPr>
                    <w:t>10(2), p. 144–156.</w:t>
                  </w:r>
                </w:p>
                <w:p w14:paraId="44B962D7" w14:textId="77777777" w:rsidR="00A357F0" w:rsidRDefault="00A357F0" w:rsidP="00A357F0">
                  <w:pPr>
                    <w:pStyle w:val="Bibliography"/>
                    <w:rPr>
                      <w:noProof/>
                    </w:rPr>
                  </w:pPr>
                  <w:r>
                    <w:rPr>
                      <w:noProof/>
                    </w:rPr>
                    <w:t>Moon, T., 2010. Emotional intelligence correlates of the four</w:t>
                  </w:r>
                  <w:r>
                    <w:rPr>
                      <w:rFonts w:ascii="Cambria Math" w:hAnsi="Cambria Math" w:cs="Cambria Math"/>
                      <w:noProof/>
                    </w:rPr>
                    <w:t>‐</w:t>
                  </w:r>
                  <w:r>
                    <w:rPr>
                      <w:noProof/>
                    </w:rPr>
                    <w:t xml:space="preserve">factor model of cultural intelligence. </w:t>
                  </w:r>
                  <w:r>
                    <w:rPr>
                      <w:i/>
                      <w:iCs/>
                      <w:noProof/>
                    </w:rPr>
                    <w:t xml:space="preserve">Journal of Managerial Psychology, </w:t>
                  </w:r>
                  <w:r>
                    <w:rPr>
                      <w:noProof/>
                    </w:rPr>
                    <w:t>25(8), pp. 876-898.</w:t>
                  </w:r>
                </w:p>
                <w:p w14:paraId="1711BCA8" w14:textId="77777777" w:rsidR="00A357F0" w:rsidRDefault="00A357F0" w:rsidP="00A357F0">
                  <w:pPr>
                    <w:pStyle w:val="Bibliography"/>
                    <w:rPr>
                      <w:noProof/>
                    </w:rPr>
                  </w:pPr>
                  <w:r>
                    <w:rPr>
                      <w:noProof/>
                    </w:rPr>
                    <w:t xml:space="preserve">Mrisho, D. &amp;. M. S., 2024. Emotional Intelligence: Concept, Theoretical Perspectives and Its Relevance on Job Performance.. </w:t>
                  </w:r>
                  <w:r>
                    <w:rPr>
                      <w:i/>
                      <w:iCs/>
                      <w:noProof/>
                    </w:rPr>
                    <w:t xml:space="preserve">East African Journal of Interdisciplinary Studies, </w:t>
                  </w:r>
                  <w:r>
                    <w:rPr>
                      <w:noProof/>
                    </w:rPr>
                    <w:t>7(1), pp. 28-37.</w:t>
                  </w:r>
                </w:p>
                <w:p w14:paraId="1E7F37C0" w14:textId="77777777" w:rsidR="00A357F0" w:rsidRDefault="00A357F0" w:rsidP="00A357F0">
                  <w:pPr>
                    <w:pStyle w:val="Bibliography"/>
                    <w:rPr>
                      <w:noProof/>
                    </w:rPr>
                  </w:pPr>
                  <w:r>
                    <w:rPr>
                      <w:noProof/>
                    </w:rPr>
                    <w:t xml:space="preserve">Norman, K. C.-R. R., 2008. Emotional intelligence and social skills: Necessary components of hands-on learning in science classes. </w:t>
                  </w:r>
                  <w:r>
                    <w:rPr>
                      <w:i/>
                      <w:iCs/>
                      <w:noProof/>
                    </w:rPr>
                    <w:t xml:space="preserve">Journal of Elementary Science Education , </w:t>
                  </w:r>
                  <w:r>
                    <w:rPr>
                      <w:noProof/>
                    </w:rPr>
                    <w:t>13(1).</w:t>
                  </w:r>
                </w:p>
                <w:p w14:paraId="118A7581" w14:textId="77777777" w:rsidR="00A357F0" w:rsidRDefault="00A357F0" w:rsidP="00A357F0">
                  <w:pPr>
                    <w:pStyle w:val="Bibliography"/>
                    <w:rPr>
                      <w:noProof/>
                    </w:rPr>
                  </w:pPr>
                  <w:r>
                    <w:rPr>
                      <w:noProof/>
                    </w:rPr>
                    <w:t xml:space="preserve">Renu Yadav, P. L., 2019. Role of Emotional Intelligence in Effective Leadership. </w:t>
                  </w:r>
                  <w:r>
                    <w:rPr>
                      <w:i/>
                      <w:iCs/>
                      <w:noProof/>
                    </w:rPr>
                    <w:t xml:space="preserve">International Journal on Leadership, </w:t>
                  </w:r>
                  <w:r>
                    <w:rPr>
                      <w:noProof/>
                    </w:rPr>
                    <w:t>7(2), pp. 27-32.</w:t>
                  </w:r>
                </w:p>
                <w:p w14:paraId="07CA848C" w14:textId="77777777" w:rsidR="00A357F0" w:rsidRDefault="00A357F0" w:rsidP="00A357F0">
                  <w:pPr>
                    <w:pStyle w:val="Bibliography"/>
                    <w:rPr>
                      <w:noProof/>
                    </w:rPr>
                  </w:pPr>
                  <w:r>
                    <w:rPr>
                      <w:noProof/>
                    </w:rPr>
                    <w:t xml:space="preserve">Robert Kerr, J. G. N. H. E. B., 2006. Emotional intelligence and leadership effectiveness. </w:t>
                  </w:r>
                  <w:r>
                    <w:rPr>
                      <w:i/>
                      <w:iCs/>
                      <w:noProof/>
                    </w:rPr>
                    <w:t xml:space="preserve">Leadership &amp; Organization Development Journal, </w:t>
                  </w:r>
                  <w:r>
                    <w:rPr>
                      <w:noProof/>
                    </w:rPr>
                    <w:t>27(4), pp. 265-279.</w:t>
                  </w:r>
                </w:p>
                <w:p w14:paraId="7F4BA88D" w14:textId="77777777" w:rsidR="00A357F0" w:rsidRDefault="00A357F0" w:rsidP="00A357F0">
                  <w:pPr>
                    <w:pStyle w:val="Bibliography"/>
                    <w:rPr>
                      <w:noProof/>
                    </w:rPr>
                  </w:pPr>
                  <w:r>
                    <w:rPr>
                      <w:noProof/>
                    </w:rPr>
                    <w:t xml:space="preserve">Sharma, R., 2012. Measuring social and emotional intelligence competencies in the Indian context. </w:t>
                  </w:r>
                  <w:r>
                    <w:rPr>
                      <w:i/>
                      <w:iCs/>
                      <w:noProof/>
                    </w:rPr>
                    <w:t xml:space="preserve">Cross Cultural Management: An International Journal, </w:t>
                  </w:r>
                  <w:r>
                    <w:rPr>
                      <w:noProof/>
                    </w:rPr>
                    <w:t>19(1), pp. 30-47.</w:t>
                  </w:r>
                </w:p>
                <w:p w14:paraId="148E242F" w14:textId="77777777" w:rsidR="00A357F0" w:rsidRDefault="00A357F0" w:rsidP="00A357F0">
                  <w:pPr>
                    <w:pStyle w:val="Bibliography"/>
                    <w:rPr>
                      <w:noProof/>
                    </w:rPr>
                  </w:pPr>
                  <w:r>
                    <w:rPr>
                      <w:noProof/>
                    </w:rPr>
                    <w:t xml:space="preserve">Ulichny, P., 1997. The mismanagement of misunderstandings in cross-cultural interactions. </w:t>
                  </w:r>
                  <w:r>
                    <w:rPr>
                      <w:i/>
                      <w:iCs/>
                      <w:noProof/>
                    </w:rPr>
                    <w:t xml:space="preserve">Journal of Pragmatics, </w:t>
                  </w:r>
                  <w:r>
                    <w:rPr>
                      <w:noProof/>
                    </w:rPr>
                    <w:t>27(2), pp. 233-244.</w:t>
                  </w:r>
                </w:p>
                <w:p w14:paraId="2C0ED566" w14:textId="77777777" w:rsidR="00A357F0" w:rsidRDefault="00A357F0" w:rsidP="00A357F0">
                  <w:pPr>
                    <w:pStyle w:val="Bibliography"/>
                    <w:rPr>
                      <w:noProof/>
                    </w:rPr>
                  </w:pPr>
                  <w:r>
                    <w:rPr>
                      <w:noProof/>
                    </w:rPr>
                    <w:t xml:space="preserve">Uma Warrier, M. J. a. S. W., 2021. Leveraging Emotional Intelligence Competencies for Sustainable Development of Higher Education Institutions in the New Normal. </w:t>
                  </w:r>
                  <w:r>
                    <w:rPr>
                      <w:i/>
                      <w:iCs/>
                      <w:noProof/>
                    </w:rPr>
                    <w:t xml:space="preserve">sage journal, </w:t>
                  </w:r>
                  <w:r>
                    <w:rPr>
                      <w:noProof/>
                    </w:rPr>
                    <w:t>10(1), pp. 62-73.</w:t>
                  </w:r>
                </w:p>
                <w:p w14:paraId="501D77FB" w14:textId="77777777" w:rsidR="00A357F0" w:rsidRDefault="00A357F0" w:rsidP="00A357F0">
                  <w:pPr>
                    <w:pStyle w:val="Bibliography"/>
                    <w:rPr>
                      <w:noProof/>
                    </w:rPr>
                  </w:pPr>
                  <w:r>
                    <w:rPr>
                      <w:noProof/>
                    </w:rPr>
                    <w:t xml:space="preserve">Vanitha, M. C. &amp;. N., 2020. THE RISE OF EMPATHETIC LEADERSHIP: WHY EMOTIONAL INTELLIGENCE IS THE NEW POWER SKILL. </w:t>
                  </w:r>
                  <w:r>
                    <w:rPr>
                      <w:i/>
                      <w:iCs/>
                      <w:noProof/>
                    </w:rPr>
                    <w:t xml:space="preserve">International Journal of Interdisciplinary Research in Arts and Humanities, </w:t>
                  </w:r>
                  <w:r>
                    <w:rPr>
                      <w:noProof/>
                    </w:rPr>
                    <w:t>5(2).</w:t>
                  </w:r>
                </w:p>
                <w:p w14:paraId="1590AE6E" w14:textId="77777777" w:rsidR="00A357F0" w:rsidRDefault="00A357F0" w:rsidP="00A357F0">
                  <w:pPr>
                    <w:pStyle w:val="Bibliography"/>
                    <w:rPr>
                      <w:noProof/>
                    </w:rPr>
                  </w:pPr>
                  <w:r>
                    <w:rPr>
                      <w:noProof/>
                    </w:rPr>
                    <w:t xml:space="preserve">Vesely-Maillefer, M. F. &amp;. A. K., 2018. Emotional Intelligence as an Ability: Theory, Challenges, and New Directions. </w:t>
                  </w:r>
                  <w:r>
                    <w:rPr>
                      <w:i/>
                      <w:iCs/>
                      <w:noProof/>
                    </w:rPr>
                    <w:t xml:space="preserve">Emotional Intelligence in Education, </w:t>
                  </w:r>
                  <w:r>
                    <w:rPr>
                      <w:noProof/>
                    </w:rPr>
                    <w:t>p. 23–47.</w:t>
                  </w:r>
                </w:p>
                <w:p w14:paraId="6A80680F" w14:textId="77777777" w:rsidR="00A357F0" w:rsidRDefault="00A357F0" w:rsidP="00A357F0">
                  <w:pPr>
                    <w:pStyle w:val="Bibliography"/>
                    <w:rPr>
                      <w:noProof/>
                    </w:rPr>
                  </w:pPr>
                  <w:r>
                    <w:rPr>
                      <w:noProof/>
                    </w:rPr>
                    <w:t>Virginia K. Bratton, N. G. D. F. W. B., 2011. The impact of emotional intelligence on accuracy of self</w:t>
                  </w:r>
                  <w:r>
                    <w:rPr>
                      <w:rFonts w:ascii="Cambria Math" w:hAnsi="Cambria Math" w:cs="Cambria Math"/>
                      <w:noProof/>
                    </w:rPr>
                    <w:t>‐</w:t>
                  </w:r>
                  <w:r>
                    <w:rPr>
                      <w:noProof/>
                    </w:rPr>
                    <w:t xml:space="preserve">awareness and leadership performance. </w:t>
                  </w:r>
                  <w:r>
                    <w:rPr>
                      <w:i/>
                      <w:iCs/>
                      <w:noProof/>
                    </w:rPr>
                    <w:t xml:space="preserve">Leadership &amp; Organization Development Journal, </w:t>
                  </w:r>
                  <w:r>
                    <w:rPr>
                      <w:noProof/>
                    </w:rPr>
                    <w:t>32(2), pp. 127-149.</w:t>
                  </w:r>
                </w:p>
                <w:p w14:paraId="5B24E6D5" w14:textId="77777777" w:rsidR="00A357F0" w:rsidRDefault="00A357F0" w:rsidP="00A357F0">
                  <w:pPr>
                    <w:pStyle w:val="Bibliography"/>
                    <w:rPr>
                      <w:noProof/>
                    </w:rPr>
                  </w:pPr>
                  <w:r>
                    <w:rPr>
                      <w:noProof/>
                    </w:rPr>
                    <w:t xml:space="preserve">Wangchuk, P., 2021. A Review of the Influence of Effective Communication Skills and Emotional Intelligence of Leaders on Organisational Efficiency. </w:t>
                  </w:r>
                  <w:r>
                    <w:rPr>
                      <w:i/>
                      <w:iCs/>
                      <w:noProof/>
                    </w:rPr>
                    <w:t xml:space="preserve">Asian Journal of Education and Social Studies, </w:t>
                  </w:r>
                  <w:r>
                    <w:rPr>
                      <w:noProof/>
                    </w:rPr>
                    <w:t>22(2).</w:t>
                  </w:r>
                </w:p>
                <w:p w14:paraId="2F8DF391" w14:textId="09F4A10E" w:rsidR="00A357F0" w:rsidRDefault="00A357F0" w:rsidP="00A357F0">
                  <w:r>
                    <w:rPr>
                      <w:b/>
                      <w:bCs/>
                      <w:noProof/>
                    </w:rPr>
                    <w:fldChar w:fldCharType="end"/>
                  </w:r>
                </w:p>
              </w:sdtContent>
            </w:sdt>
          </w:sdtContent>
        </w:sdt>
        <w:p w14:paraId="7160255F" w14:textId="77777777" w:rsidR="00B7311D" w:rsidRDefault="00B7311D">
          <w:pPr>
            <w:jc w:val="center"/>
            <w:rPr>
              <w:rFonts w:ascii="Arial" w:hAnsi="Arial" w:cs="Arial"/>
              <w:b/>
              <w:color w:val="000000"/>
              <w:sz w:val="36"/>
              <w:szCs w:val="36"/>
              <w14:shadow w14:blurRad="38036" w14:dist="18745" w14:dir="2700000" w14:sx="100000" w14:sy="100000" w14:kx="0" w14:ky="0" w14:algn="b">
                <w14:srgbClr w14:val="000000"/>
              </w14:shadow>
            </w:rPr>
          </w:pPr>
        </w:p>
        <w:p w14:paraId="29C9EA6B" w14:textId="77777777" w:rsidR="00356A85" w:rsidRDefault="00356A85">
          <w:pPr>
            <w:jc w:val="center"/>
            <w:rPr>
              <w:rFonts w:ascii="Arial" w:hAnsi="Arial" w:cs="Arial"/>
              <w:b/>
              <w:color w:val="000000"/>
              <w:sz w:val="36"/>
              <w:szCs w:val="36"/>
              <w14:shadow w14:blurRad="38036" w14:dist="18745" w14:dir="2700000" w14:sx="100000" w14:sy="100000" w14:kx="0" w14:ky="0" w14:algn="b">
                <w14:srgbClr w14:val="000000"/>
              </w14:shadow>
            </w:rPr>
          </w:pPr>
        </w:p>
        <w:p w14:paraId="31E75101" w14:textId="77777777" w:rsidR="00A357F0" w:rsidRDefault="00A357F0" w:rsidP="009A06FC">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185781029"/>
        </w:p>
        <w:p w14:paraId="29C9EA6C" w14:textId="67047AC9" w:rsidR="00356A85" w:rsidRDefault="009A06FC" w:rsidP="009A06FC">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9A06FC">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ppendix</w:t>
          </w:r>
          <w:bookmarkEnd w:id="7"/>
        </w:p>
        <w:p w14:paraId="5B1CF5BD" w14:textId="77777777" w:rsidR="009A06FC" w:rsidRDefault="009A06FC" w:rsidP="009A06FC"/>
        <w:p w14:paraId="4A7F8194" w14:textId="768AC297" w:rsidR="009A06FC" w:rsidRPr="009A06FC" w:rsidRDefault="00B87724" w:rsidP="009A06FC">
          <w:r>
            <w:rPr>
              <w:noProof/>
            </w:rPr>
            <w:drawing>
              <wp:inline distT="0" distB="0" distL="0" distR="0" wp14:anchorId="44580361" wp14:editId="5D3300FF">
                <wp:extent cx="5731510" cy="3223895"/>
                <wp:effectExtent l="0" t="0" r="2540" b="0"/>
                <wp:docPr id="17730940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094028"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sdtContent>
    </w:sdt>
    <w:sectPr w:rsidR="009A06FC" w:rsidRPr="009A06FC">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83D8C3" w14:textId="77777777" w:rsidR="0088742E" w:rsidRDefault="0088742E">
      <w:pPr>
        <w:spacing w:after="0" w:line="240" w:lineRule="auto"/>
      </w:pPr>
      <w:r>
        <w:separator/>
      </w:r>
    </w:p>
  </w:endnote>
  <w:endnote w:type="continuationSeparator" w:id="0">
    <w:p w14:paraId="26E038D9" w14:textId="77777777" w:rsidR="0088742E" w:rsidRDefault="008874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0819AD" w14:textId="77777777" w:rsidR="0088742E" w:rsidRDefault="0088742E">
      <w:pPr>
        <w:spacing w:after="0" w:line="240" w:lineRule="auto"/>
      </w:pPr>
      <w:r>
        <w:rPr>
          <w:color w:val="000000"/>
        </w:rPr>
        <w:separator/>
      </w:r>
    </w:p>
  </w:footnote>
  <w:footnote w:type="continuationSeparator" w:id="0">
    <w:p w14:paraId="22068BD9" w14:textId="77777777" w:rsidR="0088742E" w:rsidRDefault="008874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530C79"/>
    <w:multiLevelType w:val="multilevel"/>
    <w:tmpl w:val="5B924B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FF335D"/>
    <w:multiLevelType w:val="multilevel"/>
    <w:tmpl w:val="5D6EA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4C75C4"/>
    <w:multiLevelType w:val="multilevel"/>
    <w:tmpl w:val="453EB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871673"/>
    <w:multiLevelType w:val="multilevel"/>
    <w:tmpl w:val="C7021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A85218"/>
    <w:multiLevelType w:val="multilevel"/>
    <w:tmpl w:val="559CD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B006F6"/>
    <w:multiLevelType w:val="multilevel"/>
    <w:tmpl w:val="51406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750997"/>
    <w:multiLevelType w:val="multilevel"/>
    <w:tmpl w:val="44607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364391"/>
    <w:multiLevelType w:val="multilevel"/>
    <w:tmpl w:val="87DEC9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65D160E"/>
    <w:multiLevelType w:val="multilevel"/>
    <w:tmpl w:val="877AF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992743"/>
    <w:multiLevelType w:val="multilevel"/>
    <w:tmpl w:val="F1669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1B26F5"/>
    <w:multiLevelType w:val="multilevel"/>
    <w:tmpl w:val="6338D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EB38A0"/>
    <w:multiLevelType w:val="multilevel"/>
    <w:tmpl w:val="05060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5A614A9"/>
    <w:multiLevelType w:val="multilevel"/>
    <w:tmpl w:val="878A4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952E71"/>
    <w:multiLevelType w:val="multilevel"/>
    <w:tmpl w:val="A76EA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2C0274B"/>
    <w:multiLevelType w:val="multilevel"/>
    <w:tmpl w:val="5762A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3BF525A"/>
    <w:multiLevelType w:val="multilevel"/>
    <w:tmpl w:val="FBEA0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6535772"/>
    <w:multiLevelType w:val="multilevel"/>
    <w:tmpl w:val="E5CEABE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7D51B45"/>
    <w:multiLevelType w:val="multilevel"/>
    <w:tmpl w:val="D79C3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B4F5152"/>
    <w:multiLevelType w:val="multilevel"/>
    <w:tmpl w:val="20220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C10468F"/>
    <w:multiLevelType w:val="multilevel"/>
    <w:tmpl w:val="3C2E1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EA127C0"/>
    <w:multiLevelType w:val="multilevel"/>
    <w:tmpl w:val="6CB6D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2783609">
    <w:abstractNumId w:val="3"/>
  </w:num>
  <w:num w:numId="2" w16cid:durableId="1304504906">
    <w:abstractNumId w:val="15"/>
  </w:num>
  <w:num w:numId="3" w16cid:durableId="2110269817">
    <w:abstractNumId w:val="0"/>
  </w:num>
  <w:num w:numId="4" w16cid:durableId="1187719371">
    <w:abstractNumId w:val="10"/>
  </w:num>
  <w:num w:numId="5" w16cid:durableId="1590307967">
    <w:abstractNumId w:val="7"/>
  </w:num>
  <w:num w:numId="6" w16cid:durableId="1761633539">
    <w:abstractNumId w:val="1"/>
  </w:num>
  <w:num w:numId="7" w16cid:durableId="1513489658">
    <w:abstractNumId w:val="19"/>
  </w:num>
  <w:num w:numId="8" w16cid:durableId="1137720240">
    <w:abstractNumId w:val="2"/>
  </w:num>
  <w:num w:numId="9" w16cid:durableId="1125856987">
    <w:abstractNumId w:val="20"/>
  </w:num>
  <w:num w:numId="10" w16cid:durableId="589237941">
    <w:abstractNumId w:val="6"/>
  </w:num>
  <w:num w:numId="11" w16cid:durableId="1510018738">
    <w:abstractNumId w:val="17"/>
  </w:num>
  <w:num w:numId="12" w16cid:durableId="2076976939">
    <w:abstractNumId w:val="14"/>
  </w:num>
  <w:num w:numId="13" w16cid:durableId="1295326626">
    <w:abstractNumId w:val="11"/>
  </w:num>
  <w:num w:numId="14" w16cid:durableId="103501827">
    <w:abstractNumId w:val="18"/>
  </w:num>
  <w:num w:numId="15" w16cid:durableId="2065828110">
    <w:abstractNumId w:val="12"/>
  </w:num>
  <w:num w:numId="16" w16cid:durableId="77756394">
    <w:abstractNumId w:val="9"/>
  </w:num>
  <w:num w:numId="17" w16cid:durableId="1581790426">
    <w:abstractNumId w:val="4"/>
  </w:num>
  <w:num w:numId="18" w16cid:durableId="1606039614">
    <w:abstractNumId w:val="8"/>
  </w:num>
  <w:num w:numId="19" w16cid:durableId="1439056978">
    <w:abstractNumId w:val="13"/>
  </w:num>
  <w:num w:numId="20" w16cid:durableId="782188311">
    <w:abstractNumId w:val="5"/>
  </w:num>
  <w:num w:numId="21" w16cid:durableId="8122247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6A85"/>
    <w:rsid w:val="00024B64"/>
    <w:rsid w:val="00051518"/>
    <w:rsid w:val="000D0CB0"/>
    <w:rsid w:val="000E1E5F"/>
    <w:rsid w:val="00103D17"/>
    <w:rsid w:val="001C746A"/>
    <w:rsid w:val="0021437F"/>
    <w:rsid w:val="00236C8A"/>
    <w:rsid w:val="0024385B"/>
    <w:rsid w:val="00244E8D"/>
    <w:rsid w:val="00260B9E"/>
    <w:rsid w:val="002A23C2"/>
    <w:rsid w:val="002C7984"/>
    <w:rsid w:val="002D212A"/>
    <w:rsid w:val="00342A1F"/>
    <w:rsid w:val="0035195D"/>
    <w:rsid w:val="00356A85"/>
    <w:rsid w:val="003B242E"/>
    <w:rsid w:val="003C4DC2"/>
    <w:rsid w:val="004305DE"/>
    <w:rsid w:val="00442E8D"/>
    <w:rsid w:val="00481A25"/>
    <w:rsid w:val="00493280"/>
    <w:rsid w:val="004A2AEF"/>
    <w:rsid w:val="004B37F0"/>
    <w:rsid w:val="004E2738"/>
    <w:rsid w:val="004E5C34"/>
    <w:rsid w:val="005449BB"/>
    <w:rsid w:val="00552B98"/>
    <w:rsid w:val="00560AC2"/>
    <w:rsid w:val="005A3911"/>
    <w:rsid w:val="005C5CF7"/>
    <w:rsid w:val="005C6EEC"/>
    <w:rsid w:val="006148C0"/>
    <w:rsid w:val="00635AEB"/>
    <w:rsid w:val="00674DC9"/>
    <w:rsid w:val="006B01EC"/>
    <w:rsid w:val="00704334"/>
    <w:rsid w:val="00732262"/>
    <w:rsid w:val="00764044"/>
    <w:rsid w:val="00784BBF"/>
    <w:rsid w:val="007B29A8"/>
    <w:rsid w:val="007B59BF"/>
    <w:rsid w:val="007F6919"/>
    <w:rsid w:val="00866A1E"/>
    <w:rsid w:val="0088742E"/>
    <w:rsid w:val="008A0B91"/>
    <w:rsid w:val="008B71CE"/>
    <w:rsid w:val="00987480"/>
    <w:rsid w:val="009A06FC"/>
    <w:rsid w:val="009C30D4"/>
    <w:rsid w:val="009D0F2B"/>
    <w:rsid w:val="00A16A22"/>
    <w:rsid w:val="00A357F0"/>
    <w:rsid w:val="00A53099"/>
    <w:rsid w:val="00A90376"/>
    <w:rsid w:val="00AB3617"/>
    <w:rsid w:val="00AB59F5"/>
    <w:rsid w:val="00B123C8"/>
    <w:rsid w:val="00B27DDA"/>
    <w:rsid w:val="00B4404B"/>
    <w:rsid w:val="00B440C8"/>
    <w:rsid w:val="00B71852"/>
    <w:rsid w:val="00B7311D"/>
    <w:rsid w:val="00B87724"/>
    <w:rsid w:val="00BE0E72"/>
    <w:rsid w:val="00C4756E"/>
    <w:rsid w:val="00C502A6"/>
    <w:rsid w:val="00C8500D"/>
    <w:rsid w:val="00CA5B07"/>
    <w:rsid w:val="00CF7723"/>
    <w:rsid w:val="00D170FC"/>
    <w:rsid w:val="00D35B38"/>
    <w:rsid w:val="00D457B9"/>
    <w:rsid w:val="00DC64EF"/>
    <w:rsid w:val="00DE4D48"/>
    <w:rsid w:val="00DF3E21"/>
    <w:rsid w:val="00E10C61"/>
    <w:rsid w:val="00E16E06"/>
    <w:rsid w:val="00E57120"/>
    <w:rsid w:val="00ED34D3"/>
    <w:rsid w:val="00F00D53"/>
    <w:rsid w:val="00F33088"/>
    <w:rsid w:val="00F46CD1"/>
    <w:rsid w:val="00FB2E59"/>
    <w:rsid w:val="00FF7F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9EA5C"/>
  <w15:docId w15:val="{9D0F4999-1F44-461B-BB26-E7314CE1DE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TOCHeading">
    <w:name w:val="TOC Heading"/>
    <w:basedOn w:val="Heading1"/>
    <w:next w:val="Normal"/>
    <w:uiPriority w:val="39"/>
    <w:unhideWhenUsed/>
    <w:qFormat/>
    <w:rsid w:val="005C5CF7"/>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val="en-US"/>
    </w:rPr>
  </w:style>
  <w:style w:type="paragraph" w:styleId="TOC1">
    <w:name w:val="toc 1"/>
    <w:basedOn w:val="Normal"/>
    <w:next w:val="Normal"/>
    <w:autoRedefine/>
    <w:uiPriority w:val="39"/>
    <w:unhideWhenUsed/>
    <w:rsid w:val="005C5CF7"/>
    <w:pPr>
      <w:spacing w:after="100"/>
    </w:pPr>
  </w:style>
  <w:style w:type="character" w:styleId="Hyperlink">
    <w:name w:val="Hyperlink"/>
    <w:basedOn w:val="DefaultParagraphFont"/>
    <w:uiPriority w:val="99"/>
    <w:unhideWhenUsed/>
    <w:rsid w:val="005C5CF7"/>
    <w:rPr>
      <w:color w:val="467886" w:themeColor="hyperlink"/>
      <w:u w:val="single"/>
    </w:rPr>
  </w:style>
  <w:style w:type="paragraph" w:styleId="Bibliography">
    <w:name w:val="Bibliography"/>
    <w:basedOn w:val="Normal"/>
    <w:next w:val="Normal"/>
    <w:uiPriority w:val="37"/>
    <w:unhideWhenUsed/>
    <w:rsid w:val="00FF7F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03087">
      <w:bodyDiv w:val="1"/>
      <w:marLeft w:val="0"/>
      <w:marRight w:val="0"/>
      <w:marTop w:val="0"/>
      <w:marBottom w:val="0"/>
      <w:divBdr>
        <w:top w:val="none" w:sz="0" w:space="0" w:color="auto"/>
        <w:left w:val="none" w:sz="0" w:space="0" w:color="auto"/>
        <w:bottom w:val="none" w:sz="0" w:space="0" w:color="auto"/>
        <w:right w:val="none" w:sz="0" w:space="0" w:color="auto"/>
      </w:divBdr>
    </w:div>
    <w:div w:id="122238102">
      <w:bodyDiv w:val="1"/>
      <w:marLeft w:val="0"/>
      <w:marRight w:val="0"/>
      <w:marTop w:val="0"/>
      <w:marBottom w:val="0"/>
      <w:divBdr>
        <w:top w:val="none" w:sz="0" w:space="0" w:color="auto"/>
        <w:left w:val="none" w:sz="0" w:space="0" w:color="auto"/>
        <w:bottom w:val="none" w:sz="0" w:space="0" w:color="auto"/>
        <w:right w:val="none" w:sz="0" w:space="0" w:color="auto"/>
      </w:divBdr>
    </w:div>
    <w:div w:id="123233321">
      <w:bodyDiv w:val="1"/>
      <w:marLeft w:val="0"/>
      <w:marRight w:val="0"/>
      <w:marTop w:val="0"/>
      <w:marBottom w:val="0"/>
      <w:divBdr>
        <w:top w:val="none" w:sz="0" w:space="0" w:color="auto"/>
        <w:left w:val="none" w:sz="0" w:space="0" w:color="auto"/>
        <w:bottom w:val="none" w:sz="0" w:space="0" w:color="auto"/>
        <w:right w:val="none" w:sz="0" w:space="0" w:color="auto"/>
      </w:divBdr>
    </w:div>
    <w:div w:id="167061946">
      <w:bodyDiv w:val="1"/>
      <w:marLeft w:val="0"/>
      <w:marRight w:val="0"/>
      <w:marTop w:val="0"/>
      <w:marBottom w:val="0"/>
      <w:divBdr>
        <w:top w:val="none" w:sz="0" w:space="0" w:color="auto"/>
        <w:left w:val="none" w:sz="0" w:space="0" w:color="auto"/>
        <w:bottom w:val="none" w:sz="0" w:space="0" w:color="auto"/>
        <w:right w:val="none" w:sz="0" w:space="0" w:color="auto"/>
      </w:divBdr>
    </w:div>
    <w:div w:id="168839952">
      <w:bodyDiv w:val="1"/>
      <w:marLeft w:val="0"/>
      <w:marRight w:val="0"/>
      <w:marTop w:val="0"/>
      <w:marBottom w:val="0"/>
      <w:divBdr>
        <w:top w:val="none" w:sz="0" w:space="0" w:color="auto"/>
        <w:left w:val="none" w:sz="0" w:space="0" w:color="auto"/>
        <w:bottom w:val="none" w:sz="0" w:space="0" w:color="auto"/>
        <w:right w:val="none" w:sz="0" w:space="0" w:color="auto"/>
      </w:divBdr>
      <w:divsChild>
        <w:div w:id="1797289098">
          <w:marLeft w:val="0"/>
          <w:marRight w:val="0"/>
          <w:marTop w:val="0"/>
          <w:marBottom w:val="0"/>
          <w:divBdr>
            <w:top w:val="none" w:sz="0" w:space="0" w:color="auto"/>
            <w:left w:val="none" w:sz="0" w:space="0" w:color="auto"/>
            <w:bottom w:val="none" w:sz="0" w:space="0" w:color="auto"/>
            <w:right w:val="none" w:sz="0" w:space="0" w:color="auto"/>
          </w:divBdr>
          <w:divsChild>
            <w:div w:id="2102753531">
              <w:marLeft w:val="0"/>
              <w:marRight w:val="0"/>
              <w:marTop w:val="0"/>
              <w:marBottom w:val="0"/>
              <w:divBdr>
                <w:top w:val="none" w:sz="0" w:space="0" w:color="auto"/>
                <w:left w:val="none" w:sz="0" w:space="0" w:color="auto"/>
                <w:bottom w:val="none" w:sz="0" w:space="0" w:color="auto"/>
                <w:right w:val="none" w:sz="0" w:space="0" w:color="auto"/>
              </w:divBdr>
              <w:divsChild>
                <w:div w:id="863714078">
                  <w:marLeft w:val="0"/>
                  <w:marRight w:val="0"/>
                  <w:marTop w:val="0"/>
                  <w:marBottom w:val="0"/>
                  <w:divBdr>
                    <w:top w:val="none" w:sz="0" w:space="0" w:color="auto"/>
                    <w:left w:val="none" w:sz="0" w:space="0" w:color="auto"/>
                    <w:bottom w:val="none" w:sz="0" w:space="0" w:color="auto"/>
                    <w:right w:val="none" w:sz="0" w:space="0" w:color="auto"/>
                  </w:divBdr>
                  <w:divsChild>
                    <w:div w:id="612637833">
                      <w:marLeft w:val="0"/>
                      <w:marRight w:val="0"/>
                      <w:marTop w:val="0"/>
                      <w:marBottom w:val="0"/>
                      <w:divBdr>
                        <w:top w:val="none" w:sz="0" w:space="0" w:color="auto"/>
                        <w:left w:val="none" w:sz="0" w:space="0" w:color="auto"/>
                        <w:bottom w:val="none" w:sz="0" w:space="0" w:color="auto"/>
                        <w:right w:val="none" w:sz="0" w:space="0" w:color="auto"/>
                      </w:divBdr>
                      <w:divsChild>
                        <w:div w:id="16270719">
                          <w:marLeft w:val="0"/>
                          <w:marRight w:val="0"/>
                          <w:marTop w:val="0"/>
                          <w:marBottom w:val="0"/>
                          <w:divBdr>
                            <w:top w:val="none" w:sz="0" w:space="0" w:color="auto"/>
                            <w:left w:val="none" w:sz="0" w:space="0" w:color="auto"/>
                            <w:bottom w:val="none" w:sz="0" w:space="0" w:color="auto"/>
                            <w:right w:val="none" w:sz="0" w:space="0" w:color="auto"/>
                          </w:divBdr>
                          <w:divsChild>
                            <w:div w:id="266894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733723">
      <w:bodyDiv w:val="1"/>
      <w:marLeft w:val="0"/>
      <w:marRight w:val="0"/>
      <w:marTop w:val="0"/>
      <w:marBottom w:val="0"/>
      <w:divBdr>
        <w:top w:val="none" w:sz="0" w:space="0" w:color="auto"/>
        <w:left w:val="none" w:sz="0" w:space="0" w:color="auto"/>
        <w:bottom w:val="none" w:sz="0" w:space="0" w:color="auto"/>
        <w:right w:val="none" w:sz="0" w:space="0" w:color="auto"/>
      </w:divBdr>
    </w:div>
    <w:div w:id="251010773">
      <w:bodyDiv w:val="1"/>
      <w:marLeft w:val="0"/>
      <w:marRight w:val="0"/>
      <w:marTop w:val="0"/>
      <w:marBottom w:val="0"/>
      <w:divBdr>
        <w:top w:val="none" w:sz="0" w:space="0" w:color="auto"/>
        <w:left w:val="none" w:sz="0" w:space="0" w:color="auto"/>
        <w:bottom w:val="none" w:sz="0" w:space="0" w:color="auto"/>
        <w:right w:val="none" w:sz="0" w:space="0" w:color="auto"/>
      </w:divBdr>
    </w:div>
    <w:div w:id="288171914">
      <w:bodyDiv w:val="1"/>
      <w:marLeft w:val="0"/>
      <w:marRight w:val="0"/>
      <w:marTop w:val="0"/>
      <w:marBottom w:val="0"/>
      <w:divBdr>
        <w:top w:val="none" w:sz="0" w:space="0" w:color="auto"/>
        <w:left w:val="none" w:sz="0" w:space="0" w:color="auto"/>
        <w:bottom w:val="none" w:sz="0" w:space="0" w:color="auto"/>
        <w:right w:val="none" w:sz="0" w:space="0" w:color="auto"/>
      </w:divBdr>
    </w:div>
    <w:div w:id="514417510">
      <w:bodyDiv w:val="1"/>
      <w:marLeft w:val="0"/>
      <w:marRight w:val="0"/>
      <w:marTop w:val="0"/>
      <w:marBottom w:val="0"/>
      <w:divBdr>
        <w:top w:val="none" w:sz="0" w:space="0" w:color="auto"/>
        <w:left w:val="none" w:sz="0" w:space="0" w:color="auto"/>
        <w:bottom w:val="none" w:sz="0" w:space="0" w:color="auto"/>
        <w:right w:val="none" w:sz="0" w:space="0" w:color="auto"/>
      </w:divBdr>
    </w:div>
    <w:div w:id="590741898">
      <w:bodyDiv w:val="1"/>
      <w:marLeft w:val="0"/>
      <w:marRight w:val="0"/>
      <w:marTop w:val="0"/>
      <w:marBottom w:val="0"/>
      <w:divBdr>
        <w:top w:val="none" w:sz="0" w:space="0" w:color="auto"/>
        <w:left w:val="none" w:sz="0" w:space="0" w:color="auto"/>
        <w:bottom w:val="none" w:sz="0" w:space="0" w:color="auto"/>
        <w:right w:val="none" w:sz="0" w:space="0" w:color="auto"/>
      </w:divBdr>
    </w:div>
    <w:div w:id="620764753">
      <w:bodyDiv w:val="1"/>
      <w:marLeft w:val="0"/>
      <w:marRight w:val="0"/>
      <w:marTop w:val="0"/>
      <w:marBottom w:val="0"/>
      <w:divBdr>
        <w:top w:val="none" w:sz="0" w:space="0" w:color="auto"/>
        <w:left w:val="none" w:sz="0" w:space="0" w:color="auto"/>
        <w:bottom w:val="none" w:sz="0" w:space="0" w:color="auto"/>
        <w:right w:val="none" w:sz="0" w:space="0" w:color="auto"/>
      </w:divBdr>
    </w:div>
    <w:div w:id="630862337">
      <w:bodyDiv w:val="1"/>
      <w:marLeft w:val="0"/>
      <w:marRight w:val="0"/>
      <w:marTop w:val="0"/>
      <w:marBottom w:val="0"/>
      <w:divBdr>
        <w:top w:val="none" w:sz="0" w:space="0" w:color="auto"/>
        <w:left w:val="none" w:sz="0" w:space="0" w:color="auto"/>
        <w:bottom w:val="none" w:sz="0" w:space="0" w:color="auto"/>
        <w:right w:val="none" w:sz="0" w:space="0" w:color="auto"/>
      </w:divBdr>
    </w:div>
    <w:div w:id="679086487">
      <w:bodyDiv w:val="1"/>
      <w:marLeft w:val="0"/>
      <w:marRight w:val="0"/>
      <w:marTop w:val="0"/>
      <w:marBottom w:val="0"/>
      <w:divBdr>
        <w:top w:val="none" w:sz="0" w:space="0" w:color="auto"/>
        <w:left w:val="none" w:sz="0" w:space="0" w:color="auto"/>
        <w:bottom w:val="none" w:sz="0" w:space="0" w:color="auto"/>
        <w:right w:val="none" w:sz="0" w:space="0" w:color="auto"/>
      </w:divBdr>
    </w:div>
    <w:div w:id="728308755">
      <w:bodyDiv w:val="1"/>
      <w:marLeft w:val="0"/>
      <w:marRight w:val="0"/>
      <w:marTop w:val="0"/>
      <w:marBottom w:val="0"/>
      <w:divBdr>
        <w:top w:val="none" w:sz="0" w:space="0" w:color="auto"/>
        <w:left w:val="none" w:sz="0" w:space="0" w:color="auto"/>
        <w:bottom w:val="none" w:sz="0" w:space="0" w:color="auto"/>
        <w:right w:val="none" w:sz="0" w:space="0" w:color="auto"/>
      </w:divBdr>
    </w:div>
    <w:div w:id="736131513">
      <w:bodyDiv w:val="1"/>
      <w:marLeft w:val="0"/>
      <w:marRight w:val="0"/>
      <w:marTop w:val="0"/>
      <w:marBottom w:val="0"/>
      <w:divBdr>
        <w:top w:val="none" w:sz="0" w:space="0" w:color="auto"/>
        <w:left w:val="none" w:sz="0" w:space="0" w:color="auto"/>
        <w:bottom w:val="none" w:sz="0" w:space="0" w:color="auto"/>
        <w:right w:val="none" w:sz="0" w:space="0" w:color="auto"/>
      </w:divBdr>
    </w:div>
    <w:div w:id="739639399">
      <w:bodyDiv w:val="1"/>
      <w:marLeft w:val="0"/>
      <w:marRight w:val="0"/>
      <w:marTop w:val="0"/>
      <w:marBottom w:val="0"/>
      <w:divBdr>
        <w:top w:val="none" w:sz="0" w:space="0" w:color="auto"/>
        <w:left w:val="none" w:sz="0" w:space="0" w:color="auto"/>
        <w:bottom w:val="none" w:sz="0" w:space="0" w:color="auto"/>
        <w:right w:val="none" w:sz="0" w:space="0" w:color="auto"/>
      </w:divBdr>
    </w:div>
    <w:div w:id="777918176">
      <w:bodyDiv w:val="1"/>
      <w:marLeft w:val="0"/>
      <w:marRight w:val="0"/>
      <w:marTop w:val="0"/>
      <w:marBottom w:val="0"/>
      <w:divBdr>
        <w:top w:val="none" w:sz="0" w:space="0" w:color="auto"/>
        <w:left w:val="none" w:sz="0" w:space="0" w:color="auto"/>
        <w:bottom w:val="none" w:sz="0" w:space="0" w:color="auto"/>
        <w:right w:val="none" w:sz="0" w:space="0" w:color="auto"/>
      </w:divBdr>
    </w:div>
    <w:div w:id="781189513">
      <w:bodyDiv w:val="1"/>
      <w:marLeft w:val="0"/>
      <w:marRight w:val="0"/>
      <w:marTop w:val="0"/>
      <w:marBottom w:val="0"/>
      <w:divBdr>
        <w:top w:val="none" w:sz="0" w:space="0" w:color="auto"/>
        <w:left w:val="none" w:sz="0" w:space="0" w:color="auto"/>
        <w:bottom w:val="none" w:sz="0" w:space="0" w:color="auto"/>
        <w:right w:val="none" w:sz="0" w:space="0" w:color="auto"/>
      </w:divBdr>
    </w:div>
    <w:div w:id="806243099">
      <w:bodyDiv w:val="1"/>
      <w:marLeft w:val="0"/>
      <w:marRight w:val="0"/>
      <w:marTop w:val="0"/>
      <w:marBottom w:val="0"/>
      <w:divBdr>
        <w:top w:val="none" w:sz="0" w:space="0" w:color="auto"/>
        <w:left w:val="none" w:sz="0" w:space="0" w:color="auto"/>
        <w:bottom w:val="none" w:sz="0" w:space="0" w:color="auto"/>
        <w:right w:val="none" w:sz="0" w:space="0" w:color="auto"/>
      </w:divBdr>
    </w:div>
    <w:div w:id="846872013">
      <w:bodyDiv w:val="1"/>
      <w:marLeft w:val="0"/>
      <w:marRight w:val="0"/>
      <w:marTop w:val="0"/>
      <w:marBottom w:val="0"/>
      <w:divBdr>
        <w:top w:val="none" w:sz="0" w:space="0" w:color="auto"/>
        <w:left w:val="none" w:sz="0" w:space="0" w:color="auto"/>
        <w:bottom w:val="none" w:sz="0" w:space="0" w:color="auto"/>
        <w:right w:val="none" w:sz="0" w:space="0" w:color="auto"/>
      </w:divBdr>
    </w:div>
    <w:div w:id="878933282">
      <w:bodyDiv w:val="1"/>
      <w:marLeft w:val="0"/>
      <w:marRight w:val="0"/>
      <w:marTop w:val="0"/>
      <w:marBottom w:val="0"/>
      <w:divBdr>
        <w:top w:val="none" w:sz="0" w:space="0" w:color="auto"/>
        <w:left w:val="none" w:sz="0" w:space="0" w:color="auto"/>
        <w:bottom w:val="none" w:sz="0" w:space="0" w:color="auto"/>
        <w:right w:val="none" w:sz="0" w:space="0" w:color="auto"/>
      </w:divBdr>
    </w:div>
    <w:div w:id="890771072">
      <w:bodyDiv w:val="1"/>
      <w:marLeft w:val="0"/>
      <w:marRight w:val="0"/>
      <w:marTop w:val="0"/>
      <w:marBottom w:val="0"/>
      <w:divBdr>
        <w:top w:val="none" w:sz="0" w:space="0" w:color="auto"/>
        <w:left w:val="none" w:sz="0" w:space="0" w:color="auto"/>
        <w:bottom w:val="none" w:sz="0" w:space="0" w:color="auto"/>
        <w:right w:val="none" w:sz="0" w:space="0" w:color="auto"/>
      </w:divBdr>
    </w:div>
    <w:div w:id="1009021190">
      <w:bodyDiv w:val="1"/>
      <w:marLeft w:val="0"/>
      <w:marRight w:val="0"/>
      <w:marTop w:val="0"/>
      <w:marBottom w:val="0"/>
      <w:divBdr>
        <w:top w:val="none" w:sz="0" w:space="0" w:color="auto"/>
        <w:left w:val="none" w:sz="0" w:space="0" w:color="auto"/>
        <w:bottom w:val="none" w:sz="0" w:space="0" w:color="auto"/>
        <w:right w:val="none" w:sz="0" w:space="0" w:color="auto"/>
      </w:divBdr>
    </w:div>
    <w:div w:id="1103723655">
      <w:bodyDiv w:val="1"/>
      <w:marLeft w:val="0"/>
      <w:marRight w:val="0"/>
      <w:marTop w:val="0"/>
      <w:marBottom w:val="0"/>
      <w:divBdr>
        <w:top w:val="none" w:sz="0" w:space="0" w:color="auto"/>
        <w:left w:val="none" w:sz="0" w:space="0" w:color="auto"/>
        <w:bottom w:val="none" w:sz="0" w:space="0" w:color="auto"/>
        <w:right w:val="none" w:sz="0" w:space="0" w:color="auto"/>
      </w:divBdr>
    </w:div>
    <w:div w:id="1110928205">
      <w:bodyDiv w:val="1"/>
      <w:marLeft w:val="0"/>
      <w:marRight w:val="0"/>
      <w:marTop w:val="0"/>
      <w:marBottom w:val="0"/>
      <w:divBdr>
        <w:top w:val="none" w:sz="0" w:space="0" w:color="auto"/>
        <w:left w:val="none" w:sz="0" w:space="0" w:color="auto"/>
        <w:bottom w:val="none" w:sz="0" w:space="0" w:color="auto"/>
        <w:right w:val="none" w:sz="0" w:space="0" w:color="auto"/>
      </w:divBdr>
    </w:div>
    <w:div w:id="1221209727">
      <w:bodyDiv w:val="1"/>
      <w:marLeft w:val="0"/>
      <w:marRight w:val="0"/>
      <w:marTop w:val="0"/>
      <w:marBottom w:val="0"/>
      <w:divBdr>
        <w:top w:val="none" w:sz="0" w:space="0" w:color="auto"/>
        <w:left w:val="none" w:sz="0" w:space="0" w:color="auto"/>
        <w:bottom w:val="none" w:sz="0" w:space="0" w:color="auto"/>
        <w:right w:val="none" w:sz="0" w:space="0" w:color="auto"/>
      </w:divBdr>
    </w:div>
    <w:div w:id="1250891905">
      <w:bodyDiv w:val="1"/>
      <w:marLeft w:val="0"/>
      <w:marRight w:val="0"/>
      <w:marTop w:val="0"/>
      <w:marBottom w:val="0"/>
      <w:divBdr>
        <w:top w:val="none" w:sz="0" w:space="0" w:color="auto"/>
        <w:left w:val="none" w:sz="0" w:space="0" w:color="auto"/>
        <w:bottom w:val="none" w:sz="0" w:space="0" w:color="auto"/>
        <w:right w:val="none" w:sz="0" w:space="0" w:color="auto"/>
      </w:divBdr>
    </w:div>
    <w:div w:id="1266231165">
      <w:bodyDiv w:val="1"/>
      <w:marLeft w:val="0"/>
      <w:marRight w:val="0"/>
      <w:marTop w:val="0"/>
      <w:marBottom w:val="0"/>
      <w:divBdr>
        <w:top w:val="none" w:sz="0" w:space="0" w:color="auto"/>
        <w:left w:val="none" w:sz="0" w:space="0" w:color="auto"/>
        <w:bottom w:val="none" w:sz="0" w:space="0" w:color="auto"/>
        <w:right w:val="none" w:sz="0" w:space="0" w:color="auto"/>
      </w:divBdr>
    </w:div>
    <w:div w:id="1273049700">
      <w:bodyDiv w:val="1"/>
      <w:marLeft w:val="0"/>
      <w:marRight w:val="0"/>
      <w:marTop w:val="0"/>
      <w:marBottom w:val="0"/>
      <w:divBdr>
        <w:top w:val="none" w:sz="0" w:space="0" w:color="auto"/>
        <w:left w:val="none" w:sz="0" w:space="0" w:color="auto"/>
        <w:bottom w:val="none" w:sz="0" w:space="0" w:color="auto"/>
        <w:right w:val="none" w:sz="0" w:space="0" w:color="auto"/>
      </w:divBdr>
    </w:div>
    <w:div w:id="1287082503">
      <w:bodyDiv w:val="1"/>
      <w:marLeft w:val="0"/>
      <w:marRight w:val="0"/>
      <w:marTop w:val="0"/>
      <w:marBottom w:val="0"/>
      <w:divBdr>
        <w:top w:val="none" w:sz="0" w:space="0" w:color="auto"/>
        <w:left w:val="none" w:sz="0" w:space="0" w:color="auto"/>
        <w:bottom w:val="none" w:sz="0" w:space="0" w:color="auto"/>
        <w:right w:val="none" w:sz="0" w:space="0" w:color="auto"/>
      </w:divBdr>
    </w:div>
    <w:div w:id="1300963895">
      <w:bodyDiv w:val="1"/>
      <w:marLeft w:val="0"/>
      <w:marRight w:val="0"/>
      <w:marTop w:val="0"/>
      <w:marBottom w:val="0"/>
      <w:divBdr>
        <w:top w:val="none" w:sz="0" w:space="0" w:color="auto"/>
        <w:left w:val="none" w:sz="0" w:space="0" w:color="auto"/>
        <w:bottom w:val="none" w:sz="0" w:space="0" w:color="auto"/>
        <w:right w:val="none" w:sz="0" w:space="0" w:color="auto"/>
      </w:divBdr>
    </w:div>
    <w:div w:id="1305429556">
      <w:bodyDiv w:val="1"/>
      <w:marLeft w:val="0"/>
      <w:marRight w:val="0"/>
      <w:marTop w:val="0"/>
      <w:marBottom w:val="0"/>
      <w:divBdr>
        <w:top w:val="none" w:sz="0" w:space="0" w:color="auto"/>
        <w:left w:val="none" w:sz="0" w:space="0" w:color="auto"/>
        <w:bottom w:val="none" w:sz="0" w:space="0" w:color="auto"/>
        <w:right w:val="none" w:sz="0" w:space="0" w:color="auto"/>
      </w:divBdr>
      <w:divsChild>
        <w:div w:id="2092769334">
          <w:marLeft w:val="0"/>
          <w:marRight w:val="0"/>
          <w:marTop w:val="0"/>
          <w:marBottom w:val="0"/>
          <w:divBdr>
            <w:top w:val="none" w:sz="0" w:space="0" w:color="auto"/>
            <w:left w:val="none" w:sz="0" w:space="0" w:color="auto"/>
            <w:bottom w:val="none" w:sz="0" w:space="0" w:color="auto"/>
            <w:right w:val="none" w:sz="0" w:space="0" w:color="auto"/>
          </w:divBdr>
          <w:divsChild>
            <w:div w:id="608586817">
              <w:marLeft w:val="0"/>
              <w:marRight w:val="0"/>
              <w:marTop w:val="0"/>
              <w:marBottom w:val="0"/>
              <w:divBdr>
                <w:top w:val="none" w:sz="0" w:space="0" w:color="auto"/>
                <w:left w:val="none" w:sz="0" w:space="0" w:color="auto"/>
                <w:bottom w:val="none" w:sz="0" w:space="0" w:color="auto"/>
                <w:right w:val="none" w:sz="0" w:space="0" w:color="auto"/>
              </w:divBdr>
              <w:divsChild>
                <w:div w:id="9337155">
                  <w:marLeft w:val="0"/>
                  <w:marRight w:val="0"/>
                  <w:marTop w:val="0"/>
                  <w:marBottom w:val="0"/>
                  <w:divBdr>
                    <w:top w:val="none" w:sz="0" w:space="0" w:color="auto"/>
                    <w:left w:val="none" w:sz="0" w:space="0" w:color="auto"/>
                    <w:bottom w:val="none" w:sz="0" w:space="0" w:color="auto"/>
                    <w:right w:val="none" w:sz="0" w:space="0" w:color="auto"/>
                  </w:divBdr>
                  <w:divsChild>
                    <w:div w:id="1386485812">
                      <w:marLeft w:val="0"/>
                      <w:marRight w:val="0"/>
                      <w:marTop w:val="0"/>
                      <w:marBottom w:val="0"/>
                      <w:divBdr>
                        <w:top w:val="none" w:sz="0" w:space="0" w:color="auto"/>
                        <w:left w:val="none" w:sz="0" w:space="0" w:color="auto"/>
                        <w:bottom w:val="none" w:sz="0" w:space="0" w:color="auto"/>
                        <w:right w:val="none" w:sz="0" w:space="0" w:color="auto"/>
                      </w:divBdr>
                      <w:divsChild>
                        <w:div w:id="759445180">
                          <w:marLeft w:val="0"/>
                          <w:marRight w:val="0"/>
                          <w:marTop w:val="0"/>
                          <w:marBottom w:val="0"/>
                          <w:divBdr>
                            <w:top w:val="none" w:sz="0" w:space="0" w:color="auto"/>
                            <w:left w:val="none" w:sz="0" w:space="0" w:color="auto"/>
                            <w:bottom w:val="none" w:sz="0" w:space="0" w:color="auto"/>
                            <w:right w:val="none" w:sz="0" w:space="0" w:color="auto"/>
                          </w:divBdr>
                          <w:divsChild>
                            <w:div w:id="396049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4411745">
      <w:bodyDiv w:val="1"/>
      <w:marLeft w:val="0"/>
      <w:marRight w:val="0"/>
      <w:marTop w:val="0"/>
      <w:marBottom w:val="0"/>
      <w:divBdr>
        <w:top w:val="none" w:sz="0" w:space="0" w:color="auto"/>
        <w:left w:val="none" w:sz="0" w:space="0" w:color="auto"/>
        <w:bottom w:val="none" w:sz="0" w:space="0" w:color="auto"/>
        <w:right w:val="none" w:sz="0" w:space="0" w:color="auto"/>
      </w:divBdr>
    </w:div>
    <w:div w:id="1481656893">
      <w:bodyDiv w:val="1"/>
      <w:marLeft w:val="0"/>
      <w:marRight w:val="0"/>
      <w:marTop w:val="0"/>
      <w:marBottom w:val="0"/>
      <w:divBdr>
        <w:top w:val="none" w:sz="0" w:space="0" w:color="auto"/>
        <w:left w:val="none" w:sz="0" w:space="0" w:color="auto"/>
        <w:bottom w:val="none" w:sz="0" w:space="0" w:color="auto"/>
        <w:right w:val="none" w:sz="0" w:space="0" w:color="auto"/>
      </w:divBdr>
    </w:div>
    <w:div w:id="1502162824">
      <w:bodyDiv w:val="1"/>
      <w:marLeft w:val="0"/>
      <w:marRight w:val="0"/>
      <w:marTop w:val="0"/>
      <w:marBottom w:val="0"/>
      <w:divBdr>
        <w:top w:val="none" w:sz="0" w:space="0" w:color="auto"/>
        <w:left w:val="none" w:sz="0" w:space="0" w:color="auto"/>
        <w:bottom w:val="none" w:sz="0" w:space="0" w:color="auto"/>
        <w:right w:val="none" w:sz="0" w:space="0" w:color="auto"/>
      </w:divBdr>
    </w:div>
    <w:div w:id="1519586470">
      <w:bodyDiv w:val="1"/>
      <w:marLeft w:val="0"/>
      <w:marRight w:val="0"/>
      <w:marTop w:val="0"/>
      <w:marBottom w:val="0"/>
      <w:divBdr>
        <w:top w:val="none" w:sz="0" w:space="0" w:color="auto"/>
        <w:left w:val="none" w:sz="0" w:space="0" w:color="auto"/>
        <w:bottom w:val="none" w:sz="0" w:space="0" w:color="auto"/>
        <w:right w:val="none" w:sz="0" w:space="0" w:color="auto"/>
      </w:divBdr>
    </w:div>
    <w:div w:id="1669822081">
      <w:bodyDiv w:val="1"/>
      <w:marLeft w:val="0"/>
      <w:marRight w:val="0"/>
      <w:marTop w:val="0"/>
      <w:marBottom w:val="0"/>
      <w:divBdr>
        <w:top w:val="none" w:sz="0" w:space="0" w:color="auto"/>
        <w:left w:val="none" w:sz="0" w:space="0" w:color="auto"/>
        <w:bottom w:val="none" w:sz="0" w:space="0" w:color="auto"/>
        <w:right w:val="none" w:sz="0" w:space="0" w:color="auto"/>
      </w:divBdr>
    </w:div>
    <w:div w:id="1709840421">
      <w:bodyDiv w:val="1"/>
      <w:marLeft w:val="0"/>
      <w:marRight w:val="0"/>
      <w:marTop w:val="0"/>
      <w:marBottom w:val="0"/>
      <w:divBdr>
        <w:top w:val="none" w:sz="0" w:space="0" w:color="auto"/>
        <w:left w:val="none" w:sz="0" w:space="0" w:color="auto"/>
        <w:bottom w:val="none" w:sz="0" w:space="0" w:color="auto"/>
        <w:right w:val="none" w:sz="0" w:space="0" w:color="auto"/>
      </w:divBdr>
    </w:div>
    <w:div w:id="1737586430">
      <w:bodyDiv w:val="1"/>
      <w:marLeft w:val="0"/>
      <w:marRight w:val="0"/>
      <w:marTop w:val="0"/>
      <w:marBottom w:val="0"/>
      <w:divBdr>
        <w:top w:val="none" w:sz="0" w:space="0" w:color="auto"/>
        <w:left w:val="none" w:sz="0" w:space="0" w:color="auto"/>
        <w:bottom w:val="none" w:sz="0" w:space="0" w:color="auto"/>
        <w:right w:val="none" w:sz="0" w:space="0" w:color="auto"/>
      </w:divBdr>
    </w:div>
    <w:div w:id="1908221457">
      <w:bodyDiv w:val="1"/>
      <w:marLeft w:val="0"/>
      <w:marRight w:val="0"/>
      <w:marTop w:val="0"/>
      <w:marBottom w:val="0"/>
      <w:divBdr>
        <w:top w:val="none" w:sz="0" w:space="0" w:color="auto"/>
        <w:left w:val="none" w:sz="0" w:space="0" w:color="auto"/>
        <w:bottom w:val="none" w:sz="0" w:space="0" w:color="auto"/>
        <w:right w:val="none" w:sz="0" w:space="0" w:color="auto"/>
      </w:divBdr>
    </w:div>
    <w:div w:id="2002854405">
      <w:bodyDiv w:val="1"/>
      <w:marLeft w:val="0"/>
      <w:marRight w:val="0"/>
      <w:marTop w:val="0"/>
      <w:marBottom w:val="0"/>
      <w:divBdr>
        <w:top w:val="none" w:sz="0" w:space="0" w:color="auto"/>
        <w:left w:val="none" w:sz="0" w:space="0" w:color="auto"/>
        <w:bottom w:val="none" w:sz="0" w:space="0" w:color="auto"/>
        <w:right w:val="none" w:sz="0" w:space="0" w:color="auto"/>
      </w:divBdr>
    </w:div>
    <w:div w:id="2061320778">
      <w:bodyDiv w:val="1"/>
      <w:marLeft w:val="0"/>
      <w:marRight w:val="0"/>
      <w:marTop w:val="0"/>
      <w:marBottom w:val="0"/>
      <w:divBdr>
        <w:top w:val="none" w:sz="0" w:space="0" w:color="auto"/>
        <w:left w:val="none" w:sz="0" w:space="0" w:color="auto"/>
        <w:bottom w:val="none" w:sz="0" w:space="0" w:color="auto"/>
        <w:right w:val="none" w:sz="0" w:space="0" w:color="auto"/>
      </w:divBdr>
    </w:div>
    <w:div w:id="2091809253">
      <w:bodyDiv w:val="1"/>
      <w:marLeft w:val="0"/>
      <w:marRight w:val="0"/>
      <w:marTop w:val="0"/>
      <w:marBottom w:val="0"/>
      <w:divBdr>
        <w:top w:val="none" w:sz="0" w:space="0" w:color="auto"/>
        <w:left w:val="none" w:sz="0" w:space="0" w:color="auto"/>
        <w:bottom w:val="none" w:sz="0" w:space="0" w:color="auto"/>
        <w:right w:val="none" w:sz="0" w:space="0" w:color="auto"/>
      </w:divBdr>
    </w:div>
    <w:div w:id="2125150687">
      <w:bodyDiv w:val="1"/>
      <w:marLeft w:val="0"/>
      <w:marRight w:val="0"/>
      <w:marTop w:val="0"/>
      <w:marBottom w:val="0"/>
      <w:divBdr>
        <w:top w:val="none" w:sz="0" w:space="0" w:color="auto"/>
        <w:left w:val="none" w:sz="0" w:space="0" w:color="auto"/>
        <w:bottom w:val="none" w:sz="0" w:space="0" w:color="auto"/>
        <w:right w:val="none" w:sz="0" w:space="0" w:color="auto"/>
      </w:divBdr>
    </w:div>
    <w:div w:id="2129161465">
      <w:bodyDiv w:val="1"/>
      <w:marLeft w:val="0"/>
      <w:marRight w:val="0"/>
      <w:marTop w:val="0"/>
      <w:marBottom w:val="0"/>
      <w:divBdr>
        <w:top w:val="none" w:sz="0" w:space="0" w:color="auto"/>
        <w:left w:val="none" w:sz="0" w:space="0" w:color="auto"/>
        <w:bottom w:val="none" w:sz="0" w:space="0" w:color="auto"/>
        <w:right w:val="none" w:sz="0" w:space="0" w:color="auto"/>
      </w:divBdr>
    </w:div>
    <w:div w:id="21311267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Rob06</b:Tag>
    <b:SourceType>JournalArticle</b:SourceType>
    <b:Guid>{A69D62CA-FFE4-47CF-92DE-22A79B009441}</b:Guid>
    <b:Title>Emotional intelligence and leadership effectiveness</b:Title>
    <b:Year>2006</b:Year>
    <b:Author>
      <b:Author>
        <b:NameList>
          <b:Person>
            <b:Last>Robert Kerr</b:Last>
            <b:First>John</b:First>
            <b:Middle>Garvin, Norma Heaton, Emily Boyle</b:Middle>
          </b:Person>
        </b:NameList>
      </b:Author>
    </b:Author>
    <b:JournalName>Leadership &amp; Organization Development Journal</b:JournalName>
    <b:Pages>265-279</b:Pages>
    <b:Volume>27</b:Volume>
    <b:Issue>4</b:Issue>
    <b:RefOrder>1</b:RefOrder>
  </b:Source>
  <b:Source>
    <b:Tag>Ren19</b:Tag>
    <b:SourceType>JournalArticle</b:SourceType>
    <b:Guid>{72711B04-2E9F-4A35-AD0D-1220DF3D874B}</b:Guid>
    <b:Author>
      <b:Author>
        <b:NameList>
          <b:Person>
            <b:Last>Renu Yadav</b:Last>
            <b:First>Priti</b:First>
            <b:Middle>Lata</b:Middle>
          </b:Person>
        </b:NameList>
      </b:Author>
    </b:Author>
    <b:Title>Role of Emotional Intelligence in Effective Leadership</b:Title>
    <b:JournalName>International Journal on Leadership</b:JournalName>
    <b:Year>2019</b:Year>
    <b:Pages>27-32</b:Pages>
    <b:Volume>7</b:Volume>
    <b:Issue>2</b:Issue>
    <b:RefOrder>2</b:RefOrder>
  </b:Source>
  <b:Source>
    <b:Tag>Mar18</b:Tag>
    <b:SourceType>JournalArticle</b:SourceType>
    <b:Guid>{9F7445C8-0E90-48FB-8514-0D86A7F5C033}</b:Guid>
    <b:Author>
      <b:Author>
        <b:NameList>
          <b:Person>
            <b:Last>Vesely-Maillefer</b:Last>
            <b:First>Marina</b:First>
            <b:Middle>Fiori &amp; Ashley K.</b:Middle>
          </b:Person>
        </b:NameList>
      </b:Author>
    </b:Author>
    <b:Title>Emotional Intelligence as an Ability: Theory, Challenges, and New Directions</b:Title>
    <b:JournalName>Emotional Intelligence in Education</b:JournalName>
    <b:Year>2018</b:Year>
    <b:Pages>23–47</b:Pages>
    <b:RefOrder>3</b:RefOrder>
  </b:Source>
  <b:Source>
    <b:Tag>RAB22</b:Tag>
    <b:SourceType>JournalArticle</b:SourceType>
    <b:Guid>{91A4B822-E848-4D8A-93D2-42778EC92C56}</b:Guid>
    <b:Author>
      <b:Author>
        <b:NameList>
          <b:Person>
            <b:Last>BHARATI</b:Last>
            <b:First>RABINDRA</b:First>
          </b:Person>
        </b:NameList>
      </b:Author>
    </b:Author>
    <b:Title>TITLE ROLE OF EMOTIONAL INTELLIGENT TO BOOST THE EMPLOYEE MORALE AT WORK PLACE</b:Title>
    <b:JournalName>JOURNAL OF PHILOSOPHY</b:JournalName>
    <b:Year>2022</b:Year>
    <b:Volume>23</b:Volume>
    <b:Issue>14</b:Issue>
    <b:RefOrder>4</b:RefOrder>
  </b:Source>
  <b:Source>
    <b:Tag>Don06</b:Tag>
    <b:SourceType>JournalArticle</b:SourceType>
    <b:Guid>{E68AFBE9-818D-4F49-A747-37EEA85D7C9F}</b:Guid>
    <b:Author>
      <b:Author>
        <b:NameList>
          <b:Person>
            <b:Last>Chrusciel</b:Last>
            <b:First>Don</b:First>
          </b:Person>
        </b:NameList>
      </b:Author>
    </b:Author>
    <b:Title>Considerations of emotional intelligence (EI) in dealing with change decision management</b:Title>
    <b:JournalName>Management Decision</b:JournalName>
    <b:Year>2006</b:Year>
    <b:Pages>644-657</b:Pages>
    <b:Volume>44</b:Volume>
    <b:Issue>5</b:Issue>
    <b:RefOrder>5</b:RefOrder>
  </b:Source>
  <b:Source>
    <b:Tag>Uma21</b:Tag>
    <b:SourceType>JournalArticle</b:SourceType>
    <b:Guid>{3EF1BC2F-AA89-4B8E-8BC8-32031A28ACFA}</b:Guid>
    <b:Author>
      <b:Author>
        <b:NameList>
          <b:Person>
            <b:Last>Uma Warrier</b:Last>
            <b:First>Monoo</b:First>
            <b:Middle>John, and Surendranath Warrier</b:Middle>
          </b:Person>
        </b:NameList>
      </b:Author>
    </b:Author>
    <b:Title>Leveraging Emotional Intelligence Competencies for Sustainable Development of Higher Education Institutions in the New Normal</b:Title>
    <b:JournalName>sage journal</b:JournalName>
    <b:Year>2021</b:Year>
    <b:Pages>62-73</b:Pages>
    <b:Volume>10</b:Volume>
    <b:Issue>1</b:Issue>
    <b:RefOrder>6</b:RefOrder>
  </b:Source>
  <b:Source>
    <b:Tag>Mbo20</b:Tag>
    <b:SourceType>JournalArticle</b:SourceType>
    <b:Guid>{0A0BE8F4-FAD4-4E8D-B532-84C05B596D41}</b:Guid>
    <b:Author>
      <b:Author>
        <b:NameList>
          <b:Person>
            <b:Last>Vanitha</b:Last>
            <b:First>Mbonigaba</b:First>
            <b:Middle>Celestin &amp; N.</b:Middle>
          </b:Person>
        </b:NameList>
      </b:Author>
    </b:Author>
    <b:Title>THE RISE OF EMPATHETIC LEADERSHIP: WHY EMOTIONAL INTELLIGENCE IS THE NEW POWER SKILL</b:Title>
    <b:JournalName>International Journal of Interdisciplinary Research in Arts and Humanities</b:JournalName>
    <b:Year>2020</b:Year>
    <b:Volume>5</b:Volume>
    <b:Issue>2</b:Issue>
    <b:RefOrder>7</b:RefOrder>
  </b:Source>
  <b:Source>
    <b:Tag>Jen18</b:Tag>
    <b:SourceType>JournalArticle</b:SourceType>
    <b:Guid>{4A6E24A8-DBF0-4993-B3BD-864025F77720}</b:Guid>
    <b:Author>
      <b:Author>
        <b:NameList>
          <b:Person>
            <b:Last>Jennifer Hutchins</b:Last>
            <b:First>Darlene</b:First>
            <b:Middle>Xiomara Rodriguez</b:Middle>
          </b:Person>
        </b:NameList>
      </b:Author>
    </b:Author>
    <b:Title>The soft side of branding: leveraging emotional intelligence</b:Title>
    <b:JournalName>Journal of Business &amp; Industrial Marketing</b:JournalName>
    <b:Year>2018</b:Year>
    <b:Pages>117-125</b:Pages>
    <b:Volume>33</b:Volume>
    <b:Issue>1</b:Issue>
    <b:RefOrder>8</b:RefOrder>
  </b:Source>
  <b:Source>
    <b:Tag>Pem21</b:Tag>
    <b:SourceType>JournalArticle</b:SourceType>
    <b:Guid>{E2D2F2A0-2F78-4257-908E-6B4D7763C700}</b:Guid>
    <b:Author>
      <b:Author>
        <b:NameList>
          <b:Person>
            <b:Last>Wangchuk</b:Last>
            <b:First>Pema</b:First>
          </b:Person>
        </b:NameList>
      </b:Author>
    </b:Author>
    <b:Title>A Review of the Influence of Effective Communication Skills and Emotional Intelligence of Leaders on Organisational Efficiency</b:Title>
    <b:JournalName>Asian Journal of Education and Social Studies</b:JournalName>
    <b:Year>2021</b:Year>
    <b:Volume>22</b:Volume>
    <b:Issue>2</b:Issue>
    <b:RefOrder>9</b:RefOrder>
  </b:Source>
  <b:Source>
    <b:Tag>Jan19</b:Tag>
    <b:SourceType>JournalArticle</b:SourceType>
    <b:Guid>{B0CFEC4F-C090-40B7-AB15-29D2DD49E711}</b:Guid>
    <b:Author>
      <b:Author>
        <b:NameList>
          <b:Person>
            <b:Last>Janine Black</b:Last>
            <b:First>Kihwan</b:First>
            <b:Middle>Kim, Shanggeun Rhee, Kai Wang, Sut Sakchutchawan</b:Middle>
          </b:Person>
        </b:NameList>
      </b:Author>
    </b:Author>
    <b:Title>Self-efficacy and emotional intelligence: Influencing team cohesion to enhance team performance</b:Title>
    <b:JournalName>Team Performance Management</b:JournalName>
    <b:Year>2019</b:Year>
    <b:Pages>100-119</b:Pages>
    <b:Volume>25</b:Volume>
    <b:Issue>1/2</b:Issue>
    <b:RefOrder>10</b:RefOrder>
  </b:Source>
  <b:Source>
    <b:Tag>Jam10</b:Tag>
    <b:SourceType>JournalArticle</b:SourceType>
    <b:Guid>{B078C50B-8D64-45D6-B8EE-58DCA4941975}</b:Guid>
    <b:Author>
      <b:Author>
        <b:NameList>
          <b:Person>
            <b:Last>James D. Hess</b:Last>
            <b:First>Arnold</b:First>
            <b:Middle>C. Bacigalupo</b:Middle>
          </b:Person>
        </b:NameList>
      </b:Author>
    </b:Author>
    <b:Title>The emotionally intelligent leader, the dynamics of knowledge‐based organizations and the role of emotional intelligence in organizational development</b:Title>
    <b:JournalName> On the Horizon</b:JournalName>
    <b:Year>2010</b:Year>
    <b:Pages>222-229</b:Pages>
    <b:Volume>18</b:Volume>
    <b:Issue>3</b:Issue>
    <b:RefOrder>11</b:RefOrder>
  </b:Source>
  <b:Source>
    <b:Tag>Ana22</b:Tag>
    <b:SourceType>JournalArticle</b:SourceType>
    <b:Guid>{B3FBF714-085D-4BAC-A418-EFBC8201C481}</b:Guid>
    <b:Author>
      <b:Author>
        <b:NameList>
          <b:Person>
            <b:Last>Anamika Singh</b:Last>
            <b:First>Dr</b:First>
            <b:Middle>Rajkiran Prabhakar , Jatoth Sai Kiran</b:Middle>
          </b:Person>
        </b:NameList>
      </b:Author>
    </b:Author>
    <b:Title>Emotional Intelligence: A Literature Review Of Its Concept, Models, And Measures</b:Title>
    <b:JournalName>Journal of Positive School Psychology</b:JournalName>
    <b:Year>2022</b:Year>
    <b:Volume>6</b:Volume>
    <b:Issue>10</b:Issue>
    <b:RefOrder>12</b:RefOrder>
  </b:Source>
  <b:Source>
    <b:Tag>Vir11</b:Tag>
    <b:SourceType>JournalArticle</b:SourceType>
    <b:Guid>{2EF0F517-2F43-48E8-AA66-0CAB5BCBCFE6}</b:Guid>
    <b:Author>
      <b:Author>
        <b:NameList>
          <b:Person>
            <b:Last>Virginia K. Bratton</b:Last>
            <b:First>Nancy</b:First>
            <b:Middle>G. Dodd, F. William Brown</b:Middle>
          </b:Person>
        </b:NameList>
      </b:Author>
    </b:Author>
    <b:Title>The impact of emotional intelligence on accuracy of self‐awareness and leadership performance</b:Title>
    <b:JournalName>Leadership &amp; Organization Development Journal</b:JournalName>
    <b:Year>2011</b:Year>
    <b:Pages>127-149</b:Pages>
    <b:Volume>32</b:Volume>
    <b:Issue>2</b:Issue>
    <b:RefOrder>13</b:RefOrder>
  </b:Source>
  <b:Source>
    <b:Tag>Her24</b:Tag>
    <b:SourceType>JournalArticle</b:SourceType>
    <b:Guid>{4AE647F1-A2BD-437B-A2E2-8F7CA3B05CEB}</b:Guid>
    <b:Author>
      <b:Author>
        <b:NameList>
          <b:Person>
            <b:Last>Antonopoulou</b:Last>
            <b:First>Hera</b:First>
          </b:Person>
        </b:NameList>
      </b:Author>
    </b:Author>
    <b:Title>The Value of Emotional Intelligence: Self-Awareness, Self-Regulation, Motivation, and Empathy as Key Components</b:Title>
    <b:JournalName>Technium Education and Humanities</b:JournalName>
    <b:Year>2024</b:Year>
    <b:Pages>78–92</b:Pages>
    <b:Volume>8</b:Volume>
    <b:RefOrder>14</b:RefOrder>
  </b:Source>
  <b:Source>
    <b:Tag>Chr07</b:Tag>
    <b:SourceType>JournalArticle</b:SourceType>
    <b:Guid>{A3DB2609-E5E6-41EF-B697-699B0868CE83}</b:Guid>
    <b:Author>
      <b:Author>
        <b:NameList>
          <b:Person>
            <b:Last>Christie A</b:Last>
            <b:First>Jordan</b:First>
            <b:Middle>P, Troth A, Lawrence S.</b:Middle>
          </b:Person>
        </b:NameList>
      </b:Author>
    </b:Author>
    <b:Title>Testing the links between emotional intelligence and motivation.</b:Title>
    <b:JournalName>Journal of Management &amp; Organization</b:JournalName>
    <b:Year>2007</b:Year>
    <b:Pages>212-226</b:Pages>
    <b:Volume>13</b:Volume>
    <b:Issue>3</b:Issue>
    <b:RefOrder>15</b:RefOrder>
  </b:Source>
  <b:Source>
    <b:Tag>Ioa08</b:Tag>
    <b:SourceType>JournalArticle</b:SourceType>
    <b:Guid>{EC605103-BE29-446C-8FC9-515779898F90}</b:Guid>
    <b:Author>
      <b:Author>
        <b:NameList>
          <b:Person>
            <b:Last>Ioannidou F.</b:Last>
            <b:First>Konstantikaki</b:First>
            <b:Middle>V.</b:Middle>
          </b:Person>
        </b:NameList>
      </b:Author>
    </b:Author>
    <b:Title>Empathy and emotional intelligence: What is it really about?</b:Title>
    <b:JournalName>International Journal of Caring Sciences</b:JournalName>
    <b:Year>2008</b:Year>
    <b:Pages>118–123</b:Pages>
    <b:Volume>1</b:Volume>
    <b:Issue>3</b:Issue>
    <b:RefOrder>16</b:RefOrder>
  </b:Source>
  <b:Source>
    <b:Tag>Nor08</b:Tag>
    <b:SourceType>JournalArticle</b:SourceType>
    <b:Guid>{394547FF-3669-4B99-83A8-E82E2C98E4AF}</b:Guid>
    <b:Author>
      <b:Author>
        <b:NameList>
          <b:Person>
            <b:Last>Norman</b:Last>
            <b:First>K.,</b:First>
            <b:Middle>Combs-Richardson, R.</b:Middle>
          </b:Person>
        </b:NameList>
      </b:Author>
    </b:Author>
    <b:Title>Emotional intelligence and social skills: Necessary components of hands-on learning in science classes</b:Title>
    <b:JournalName>Journal of Elementary Science Education </b:JournalName>
    <b:Year>2008</b:Year>
    <b:Volume>13</b:Volume>
    <b:Issue>1</b:Issue>
    <b:RefOrder>17</b:RefOrder>
  </b:Source>
  <b:Source>
    <b:Tag>Boy14</b:Tag>
    <b:SourceType>JournalArticle</b:SourceType>
    <b:Guid>{DE6C4635-97E0-4A8F-9C75-D775C665D525}</b:Guid>
    <b:Author>
      <b:Author>
        <b:NameList>
          <b:Person>
            <b:Last>Boyatzis</b:Last>
            <b:First>R.E.,</b:First>
            <b:Middle>Gaskin, J., Wei, H.</b:Middle>
          </b:Person>
        </b:NameList>
      </b:Author>
    </b:Author>
    <b:Title> Emotional and Social Intelligence and Behavior</b:Title>
    <b:JournalName> Handbook of Intelligence </b:JournalName>
    <b:Year>2014</b:Year>
    <b:Pages>243–262</b:Pages>
    <b:RefOrder>18</b:RefOrder>
  </b:Source>
  <b:Source>
    <b:Tag>Mri24</b:Tag>
    <b:SourceType>JournalArticle</b:SourceType>
    <b:Guid>{4CD8738B-AEB8-458D-83E9-D13C86D64AD1}</b:Guid>
    <b:Author>
      <b:Author>
        <b:NameList>
          <b:Person>
            <b:Last>Mrisho</b:Last>
            <b:First>D.,</b:First>
            <b:Middle>&amp; Mseti, S</b:Middle>
          </b:Person>
        </b:NameList>
      </b:Author>
    </b:Author>
    <b:Title>Emotional Intelligence: Concept, Theoretical Perspectives and Its Relevance on Job Performance.</b:Title>
    <b:JournalName>East African Journal of Interdisciplinary Studies</b:JournalName>
    <b:Year>2024</b:Year>
    <b:Pages>28-37</b:Pages>
    <b:Volume>7</b:Volume>
    <b:Issue>1</b:Issue>
    <b:RefOrder>19</b:RefOrder>
  </b:Source>
  <b:Source>
    <b:Tag>Han21</b:Tag>
    <b:SourceType>JournalArticle</b:SourceType>
    <b:Guid>{CCEC273C-2DD0-4CFE-A7FC-5548688602C1}</b:Guid>
    <b:Author>
      <b:Author>
        <b:NameList>
          <b:Person>
            <b:Last>Boyatzis</b:Last>
            <b:First>Han</b:First>
            <b:Middle>Liu*Richard E. BoyatzisRichard E.</b:Middle>
          </b:Person>
        </b:NameList>
      </b:Author>
    </b:Author>
    <b:Title>Focusing on Resilience and Renewal From Stress: The Role of Emotional and Social Intelligence Competencies</b:Title>
    <b:JournalName>Frontiers in Psychology</b:JournalName>
    <b:Year>2021</b:Year>
    <b:Volume>12</b:Volume>
    <b:RefOrder>20</b:RefOrder>
  </b:Source>
  <b:Source>
    <b:Tag>Huy18</b:Tag>
    <b:SourceType>JournalArticle</b:SourceType>
    <b:Guid>{B2363F66-9D5C-4DD0-9FFF-860CC72769A6}</b:Guid>
    <b:Author>
      <b:Author>
        <b:NameList>
          <b:Person>
            <b:Last>Huynh</b:Last>
            <b:First>A.C.,</b:First>
            <b:Middle>Oakes, H., Grossmann, I.</b:Middle>
          </b:Person>
        </b:NameList>
      </b:Author>
    </b:Author>
    <b:Title>The Role of Culture in Understanding and Evaluating Emotional Intelligence</b:Title>
    <b:JournalName>Springer Nature Link</b:JournalName>
    <b:Year>2018</b:Year>
    <b:Pages>111–132</b:Pages>
    <b:RefOrder>21</b:RefOrder>
  </b:Source>
  <b:Source>
    <b:Tag>Rad12</b:Tag>
    <b:SourceType>JournalArticle</b:SourceType>
    <b:Guid>{5ADF313F-84E1-42BD-922F-C1858C8CDDED}</b:Guid>
    <b:Author>
      <b:Author>
        <b:NameList>
          <b:Person>
            <b:Last>Sharma</b:Last>
            <b:First>Radha</b:First>
          </b:Person>
        </b:NameList>
      </b:Author>
    </b:Author>
    <b:Title>Measuring social and emotional intelligence competencies in the Indian context</b:Title>
    <b:JournalName>Cross Cultural Management: An International Journal</b:JournalName>
    <b:Year>2012</b:Year>
    <b:Pages>30-47</b:Pages>
    <b:Volume>19</b:Volume>
    <b:Issue>1</b:Issue>
    <b:RefOrder>22</b:RefOrder>
  </b:Source>
  <b:Source>
    <b:Tag>Eke09</b:Tag>
    <b:SourceType>JournalArticle</b:SourceType>
    <b:Guid>{79ABEA5E-8628-47E5-AD36-AFC6016D7E9C}</b:Guid>
    <b:Author>
      <b:Author>
        <b:NameList>
          <b:Person>
            <b:Last>Ekermans</b:Last>
            <b:First>G.</b:First>
          </b:Person>
        </b:NameList>
      </b:Author>
    </b:Author>
    <b:Title>Emotional Intelligence Across Cultures: Theoretical and Methodological Considerations</b:Title>
    <b:JournalName>The Springer Series on Human Exceptionality</b:JournalName>
    <b:Year>2009</b:Year>
    <b:Pages>259–290</b:Pages>
    <b:RefOrder>23</b:RefOrder>
  </b:Source>
  <b:Source>
    <b:Tag>Moo10</b:Tag>
    <b:SourceType>JournalArticle</b:SourceType>
    <b:Guid>{39045E9F-FCD7-4F43-BC8A-87E624294745}</b:Guid>
    <b:Author>
      <b:Author>
        <b:NameList>
          <b:Person>
            <b:Last>Moon</b:Last>
            <b:First>T.</b:First>
          </b:Person>
        </b:NameList>
      </b:Author>
    </b:Author>
    <b:Title>Emotional intelligence correlates of the four‐factor model of cultural intelligence</b:Title>
    <b:JournalName>Journal of Managerial Psychology</b:JournalName>
    <b:Year>2010</b:Year>
    <b:Pages>876-898</b:Pages>
    <b:Volume>25</b:Volume>
    <b:Issue>8</b:Issue>
    <b:RefOrder>24</b:RefOrder>
  </b:Source>
  <b:Source>
    <b:Tag>Kab03</b:Tag>
    <b:SourceType>JournalArticle</b:SourceType>
    <b:Guid>{562AED4A-B263-4208-9211-27E5AFF6C66E}</b:Guid>
    <b:Author>
      <b:Author>
        <b:NameList>
          <b:Person>
            <b:Last>Kabat-Zinn</b:Last>
            <b:First>J.</b:First>
          </b:Person>
        </b:NameList>
      </b:Author>
    </b:Author>
    <b:Title>Mindfulness-based interventions in context: Past, present, and future</b:Title>
    <b:JournalName>Clinical Psychology: Science and Practice</b:JournalName>
    <b:Year>2003</b:Year>
    <b:Pages> 144–156</b:Pages>
    <b:Volume>10</b:Volume>
    <b:Issue>2</b:Issue>
    <b:RefOrder>25</b:RefOrder>
  </b:Source>
  <b:Source>
    <b:Tag>Pol97</b:Tag>
    <b:SourceType>JournalArticle</b:SourceType>
    <b:Guid>{EE2E3E7E-0528-41E7-9731-8D2E3C1C71C1}</b:Guid>
    <b:Author>
      <b:Author>
        <b:NameList>
          <b:Person>
            <b:Last>Ulichny</b:Last>
            <b:First>Polly</b:First>
          </b:Person>
        </b:NameList>
      </b:Author>
    </b:Author>
    <b:Title>The mismanagement of misunderstandings in cross-cultural interactions</b:Title>
    <b:JournalName>Journal of Pragmatics</b:JournalName>
    <b:Year>1997</b:Year>
    <b:Pages>233-244</b:Pages>
    <b:Volume>27</b:Volume>
    <b:Issue>2</b:Issue>
    <b:RefOrder>26</b:RefOrder>
  </b:Source>
  <b:Source>
    <b:Tag>Hui13</b:Tag>
    <b:SourceType>JournalArticle</b:SourceType>
    <b:Guid>{20A191A0-C6EC-416F-A9F6-371F878E0565}</b:Guid>
    <b:Author>
      <b:Author>
        <b:NameList>
          <b:Person>
            <b:Last>Hui-Wen Vivian Tang</b:Last>
            <b:First>Mu-Shang</b:First>
            <b:Middle>Yin</b:Middle>
          </b:Person>
        </b:NameList>
      </b:Author>
    </b:Author>
    <b:Title>Prioritizing emotional intelligence training needs using optimal globalization grey relational analysis</b:Title>
    <b:JournalName>Journal of Modelling in Management</b:JournalName>
    <b:Year>2013</b:Year>
    <b:Pages>320-338</b:Pages>
    <b:Volume>8</b:Volume>
    <b:Issue>3</b:Issue>
    <b:RefOrder>27</b:RefOrder>
  </b:Source>
  <b:Source>
    <b:Tag>Cro09</b:Tag>
    <b:SourceType>JournalArticle</b:SourceType>
    <b:Guid>{B7D29925-4CC5-4A14-ACCC-638CD71AE941}</b:Guid>
    <b:Author>
      <b:Author>
        <b:NameList>
          <b:Person>
            <b:Last>Crowne</b:Last>
            <b:First>K.</b:First>
            <b:Middle>A.</b:Middle>
          </b:Person>
        </b:NameList>
      </b:Author>
    </b:Author>
    <b:Title>The relationships among social intelligence, emotional intelligence and cultural intelligence</b:Title>
    <b:JournalName>Organization Management Journal</b:JournalName>
    <b:Year>2009</b:Year>
    <b:Pages> 148–163</b:Pages>
    <b:Volume>6</b:Volume>
    <b:Issue>3</b:Issue>
    <b:RefOrder>28</b:RefOrder>
  </b:Source>
  <b:Source>
    <b:Tag>FAY24</b:Tag>
    <b:SourceType>InternetSite</b:SourceType>
    <b:Guid>{892766E9-56A5-4857-BE00-71764A849179}</b:Guid>
    <b:Title>FAYE</b:Title>
    <b:Year>2024</b:Year>
    <b:Author>
      <b:Author>
        <b:NameList>
          <b:Person>
            <b:Last>FAYE</b:Last>
          </b:Person>
        </b:NameList>
      </b:Author>
    </b:Author>
    <b:YearAccessed>2024</b:YearAccessed>
    <b:MonthAccessed>december</b:MonthAccessed>
    <b:DayAccessed>22</b:DayAccessed>
    <b:URL>https://fayedigital.com/</b:URL>
    <b:RefOrder>29</b:RefOrder>
  </b:Source>
</b:Sources>
</file>

<file path=customXml/itemProps1.xml><?xml version="1.0" encoding="utf-8"?>
<ds:datastoreItem xmlns:ds="http://schemas.openxmlformats.org/officeDocument/2006/customXml" ds:itemID="{A0389511-A583-4EE3-9176-FD4579A864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16</Pages>
  <Words>5290</Words>
  <Characters>30158</Characters>
  <Application>Microsoft Office Word</Application>
  <DocSecurity>0</DocSecurity>
  <Lines>251</Lines>
  <Paragraphs>70</Paragraphs>
  <ScaleCrop>false</ScaleCrop>
  <Company/>
  <LinksUpToDate>false</LinksUpToDate>
  <CharactersWithSpaces>35378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Pisanti</dc:creator>
  <dc:description/>
  <cp:lastModifiedBy>Andrea Pisanti</cp:lastModifiedBy>
  <cp:revision>78</cp:revision>
  <dcterms:created xsi:type="dcterms:W3CDTF">2024-12-17T20:06:00Z</dcterms:created>
  <dcterms:modified xsi:type="dcterms:W3CDTF">2024-12-22T17:32:00Z</dcterms:modified>
</cp:coreProperties>
</file>