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6F83D" w14:textId="0376D7C4" w:rsidR="00365B05" w:rsidRDefault="00365B05" w:rsidP="00365B05">
      <w:pPr>
        <w:jc w:val="center"/>
        <w:rPr>
          <w:sz w:val="24"/>
          <w:szCs w:val="24"/>
          <w:u w:val="single"/>
        </w:rPr>
      </w:pPr>
      <w:r w:rsidRPr="00365B05">
        <w:rPr>
          <w:sz w:val="24"/>
          <w:szCs w:val="24"/>
          <w:u w:val="single"/>
        </w:rPr>
        <w:t>Using your chosen recording of a recent triad session, critically reflect on your use of the foundation skills of counselling.</w:t>
      </w:r>
    </w:p>
    <w:p w14:paraId="01402537" w14:textId="14E06C80" w:rsidR="00365B05" w:rsidRDefault="00365B05" w:rsidP="000963B8">
      <w:pPr>
        <w:jc w:val="both"/>
        <w:rPr>
          <w:sz w:val="24"/>
          <w:szCs w:val="24"/>
          <w:u w:val="single"/>
        </w:rPr>
      </w:pPr>
    </w:p>
    <w:p w14:paraId="15FEA2D0" w14:textId="32E9ACEB" w:rsidR="00134409" w:rsidRDefault="00134409" w:rsidP="00BF6DEF">
      <w:pPr>
        <w:spacing w:line="360" w:lineRule="auto"/>
        <w:jc w:val="both"/>
        <w:rPr>
          <w:sz w:val="24"/>
          <w:szCs w:val="24"/>
        </w:rPr>
      </w:pPr>
      <w:r>
        <w:rPr>
          <w:sz w:val="24"/>
          <w:szCs w:val="24"/>
        </w:rPr>
        <w:t xml:space="preserve">In this essay, I am going to critically reflect on my use of foundation </w:t>
      </w:r>
      <w:r w:rsidR="00DF4AE0">
        <w:rPr>
          <w:sz w:val="24"/>
          <w:szCs w:val="24"/>
        </w:rPr>
        <w:t xml:space="preserve">counselling </w:t>
      </w:r>
      <w:r>
        <w:rPr>
          <w:sz w:val="24"/>
          <w:szCs w:val="24"/>
        </w:rPr>
        <w:t xml:space="preserve">skills by analysing a recording of a counselling skills session with another student. </w:t>
      </w:r>
      <w:r w:rsidR="00F269BA">
        <w:rPr>
          <w:sz w:val="24"/>
          <w:szCs w:val="24"/>
        </w:rPr>
        <w:t xml:space="preserve">Within this assignment, I am going to start by critically reflect on my ability to start a counselling session, to draw up a verbal contract with a client and to </w:t>
      </w:r>
      <w:r w:rsidR="00930B41">
        <w:rPr>
          <w:sz w:val="24"/>
          <w:szCs w:val="24"/>
        </w:rPr>
        <w:t>create</w:t>
      </w:r>
      <w:r w:rsidR="00F269BA">
        <w:rPr>
          <w:sz w:val="24"/>
          <w:szCs w:val="24"/>
        </w:rPr>
        <w:t xml:space="preserve"> </w:t>
      </w:r>
      <w:r w:rsidR="005F06E4">
        <w:rPr>
          <w:sz w:val="24"/>
          <w:szCs w:val="24"/>
        </w:rPr>
        <w:t xml:space="preserve">an </w:t>
      </w:r>
      <w:r w:rsidR="00F269BA">
        <w:rPr>
          <w:sz w:val="24"/>
          <w:szCs w:val="24"/>
        </w:rPr>
        <w:t xml:space="preserve">appropriate environment for a counselling session.  In addition, I am going to critically reflect on my verbal communication skills which includes paraphrasing, </w:t>
      </w:r>
      <w:r w:rsidR="00057FAE">
        <w:rPr>
          <w:sz w:val="24"/>
          <w:szCs w:val="24"/>
        </w:rPr>
        <w:t>reflection,</w:t>
      </w:r>
      <w:r w:rsidR="00F269BA">
        <w:rPr>
          <w:sz w:val="24"/>
          <w:szCs w:val="24"/>
        </w:rPr>
        <w:t xml:space="preserve"> summarising and my non-verbal communication skills such as my body language. I will also critically reflect on my use of minimal encourages, </w:t>
      </w:r>
      <w:r w:rsidR="00930B41">
        <w:rPr>
          <w:sz w:val="24"/>
          <w:szCs w:val="24"/>
        </w:rPr>
        <w:t>use of</w:t>
      </w:r>
      <w:r w:rsidR="00F269BA">
        <w:rPr>
          <w:sz w:val="24"/>
          <w:szCs w:val="24"/>
        </w:rPr>
        <w:t xml:space="preserve"> questions</w:t>
      </w:r>
      <w:r w:rsidR="00930B41">
        <w:rPr>
          <w:sz w:val="24"/>
          <w:szCs w:val="24"/>
        </w:rPr>
        <w:t xml:space="preserve">, </w:t>
      </w:r>
      <w:r w:rsidR="00057FAE">
        <w:rPr>
          <w:sz w:val="24"/>
          <w:szCs w:val="24"/>
        </w:rPr>
        <w:t xml:space="preserve">and </w:t>
      </w:r>
      <w:r w:rsidR="005F06E4">
        <w:rPr>
          <w:sz w:val="24"/>
          <w:szCs w:val="24"/>
        </w:rPr>
        <w:t xml:space="preserve">my ability </w:t>
      </w:r>
      <w:r w:rsidR="00057FAE">
        <w:rPr>
          <w:sz w:val="24"/>
          <w:szCs w:val="24"/>
        </w:rPr>
        <w:t xml:space="preserve">to close a counselling session.  </w:t>
      </w:r>
      <w:r w:rsidR="00930B41">
        <w:rPr>
          <w:sz w:val="24"/>
          <w:szCs w:val="24"/>
        </w:rPr>
        <w:t xml:space="preserve">For this </w:t>
      </w:r>
      <w:r w:rsidR="00C77C85">
        <w:rPr>
          <w:sz w:val="24"/>
          <w:szCs w:val="24"/>
        </w:rPr>
        <w:t xml:space="preserve">assignment, I am going to refer to the student in my recording as the client. </w:t>
      </w:r>
    </w:p>
    <w:p w14:paraId="679F27E7" w14:textId="77777777" w:rsidR="0070000B" w:rsidRDefault="0070000B" w:rsidP="00BF6DEF">
      <w:pPr>
        <w:spacing w:line="360" w:lineRule="auto"/>
        <w:jc w:val="both"/>
        <w:rPr>
          <w:sz w:val="24"/>
          <w:szCs w:val="24"/>
        </w:rPr>
      </w:pPr>
    </w:p>
    <w:p w14:paraId="07C106BD" w14:textId="24F4E8A2" w:rsidR="006F5849" w:rsidRDefault="00C70B85" w:rsidP="00BF6DEF">
      <w:pPr>
        <w:spacing w:line="360" w:lineRule="auto"/>
        <w:jc w:val="both"/>
        <w:rPr>
          <w:sz w:val="24"/>
          <w:szCs w:val="24"/>
        </w:rPr>
      </w:pPr>
      <w:r>
        <w:rPr>
          <w:sz w:val="24"/>
          <w:szCs w:val="24"/>
        </w:rPr>
        <w:t xml:space="preserve">Firstly, </w:t>
      </w:r>
      <w:r w:rsidR="00EA5743">
        <w:rPr>
          <w:sz w:val="24"/>
          <w:szCs w:val="24"/>
        </w:rPr>
        <w:t xml:space="preserve">I began the session by discussing a contract with the client </w:t>
      </w:r>
      <w:r w:rsidR="00930B41">
        <w:rPr>
          <w:sz w:val="24"/>
          <w:szCs w:val="24"/>
        </w:rPr>
        <w:t>which</w:t>
      </w:r>
      <w:r w:rsidR="00EA5743">
        <w:rPr>
          <w:sz w:val="24"/>
          <w:szCs w:val="24"/>
        </w:rPr>
        <w:t xml:space="preserve"> </w:t>
      </w:r>
      <w:r w:rsidR="000963B8">
        <w:rPr>
          <w:sz w:val="24"/>
          <w:szCs w:val="24"/>
        </w:rPr>
        <w:t xml:space="preserve">is important as </w:t>
      </w:r>
      <w:r w:rsidR="00EA5743">
        <w:rPr>
          <w:sz w:val="24"/>
          <w:szCs w:val="24"/>
        </w:rPr>
        <w:t>it enables the client to feel that the content of</w:t>
      </w:r>
      <w:r w:rsidR="00930B41">
        <w:rPr>
          <w:sz w:val="24"/>
          <w:szCs w:val="24"/>
        </w:rPr>
        <w:t xml:space="preserve"> </w:t>
      </w:r>
      <w:r w:rsidR="00EA5743">
        <w:rPr>
          <w:sz w:val="24"/>
          <w:szCs w:val="24"/>
        </w:rPr>
        <w:t xml:space="preserve">sessions </w:t>
      </w:r>
      <w:r w:rsidR="00FC1FA6">
        <w:rPr>
          <w:sz w:val="24"/>
          <w:szCs w:val="24"/>
        </w:rPr>
        <w:t>is</w:t>
      </w:r>
      <w:r w:rsidR="00EA5743">
        <w:rPr>
          <w:sz w:val="24"/>
          <w:szCs w:val="24"/>
        </w:rPr>
        <w:t xml:space="preserve"> a mutual agreement (Dykes et al., 2014)</w:t>
      </w:r>
      <w:r w:rsidR="00930B41">
        <w:rPr>
          <w:sz w:val="24"/>
          <w:szCs w:val="24"/>
        </w:rPr>
        <w:t>.</w:t>
      </w:r>
      <w:r w:rsidR="00EA5743">
        <w:rPr>
          <w:sz w:val="24"/>
          <w:szCs w:val="24"/>
        </w:rPr>
        <w:t xml:space="preserve"> </w:t>
      </w:r>
      <w:r w:rsidR="000963B8">
        <w:rPr>
          <w:sz w:val="24"/>
          <w:szCs w:val="24"/>
        </w:rPr>
        <w:t xml:space="preserve">I </w:t>
      </w:r>
      <w:r w:rsidR="00EA5743">
        <w:rPr>
          <w:sz w:val="24"/>
          <w:szCs w:val="24"/>
        </w:rPr>
        <w:t>effectively</w:t>
      </w:r>
      <w:r w:rsidR="000963B8">
        <w:rPr>
          <w:sz w:val="24"/>
          <w:szCs w:val="24"/>
        </w:rPr>
        <w:t xml:space="preserve"> informed the client that the session </w:t>
      </w:r>
      <w:r w:rsidR="00930B41">
        <w:rPr>
          <w:sz w:val="24"/>
          <w:szCs w:val="24"/>
        </w:rPr>
        <w:t>was</w:t>
      </w:r>
      <w:r w:rsidR="000963B8">
        <w:rPr>
          <w:sz w:val="24"/>
          <w:szCs w:val="24"/>
        </w:rPr>
        <w:t xml:space="preserve"> not completely confidential</w:t>
      </w:r>
      <w:r w:rsidR="00EA5743">
        <w:rPr>
          <w:sz w:val="24"/>
          <w:szCs w:val="24"/>
        </w:rPr>
        <w:t xml:space="preserve"> by informing</w:t>
      </w:r>
      <w:r w:rsidR="000963B8">
        <w:rPr>
          <w:sz w:val="24"/>
          <w:szCs w:val="24"/>
        </w:rPr>
        <w:t xml:space="preserve"> the client that the session </w:t>
      </w:r>
      <w:r w:rsidR="00EA5743">
        <w:rPr>
          <w:sz w:val="24"/>
          <w:szCs w:val="24"/>
        </w:rPr>
        <w:t>was</w:t>
      </w:r>
      <w:r w:rsidR="000963B8">
        <w:rPr>
          <w:sz w:val="24"/>
          <w:szCs w:val="24"/>
        </w:rPr>
        <w:t xml:space="preserve"> being recorded</w:t>
      </w:r>
      <w:r w:rsidR="00FC1FA6">
        <w:rPr>
          <w:sz w:val="24"/>
          <w:szCs w:val="24"/>
        </w:rPr>
        <w:t xml:space="preserve">, </w:t>
      </w:r>
      <w:r w:rsidR="000963B8">
        <w:rPr>
          <w:sz w:val="24"/>
          <w:szCs w:val="24"/>
        </w:rPr>
        <w:t xml:space="preserve">a lecturer may be present to observe </w:t>
      </w:r>
      <w:r w:rsidR="00DF6E34">
        <w:rPr>
          <w:sz w:val="24"/>
          <w:szCs w:val="24"/>
        </w:rPr>
        <w:t xml:space="preserve">the session or may look back at the </w:t>
      </w:r>
      <w:r w:rsidR="00EA5743">
        <w:rPr>
          <w:sz w:val="24"/>
          <w:szCs w:val="24"/>
        </w:rPr>
        <w:t xml:space="preserve">recording of the </w:t>
      </w:r>
      <w:r w:rsidR="00DF6E34">
        <w:rPr>
          <w:sz w:val="24"/>
          <w:szCs w:val="24"/>
        </w:rPr>
        <w:t>session</w:t>
      </w:r>
      <w:r w:rsidR="000963B8">
        <w:rPr>
          <w:sz w:val="24"/>
          <w:szCs w:val="24"/>
        </w:rPr>
        <w:t>.</w:t>
      </w:r>
      <w:r w:rsidR="004F0C03">
        <w:rPr>
          <w:sz w:val="24"/>
          <w:szCs w:val="24"/>
        </w:rPr>
        <w:t xml:space="preserve"> I believe that </w:t>
      </w:r>
      <w:r w:rsidR="00EA5743">
        <w:rPr>
          <w:sz w:val="24"/>
          <w:szCs w:val="24"/>
        </w:rPr>
        <w:t>I effectively asked</w:t>
      </w:r>
      <w:r w:rsidR="004C2B7B">
        <w:rPr>
          <w:sz w:val="24"/>
          <w:szCs w:val="24"/>
        </w:rPr>
        <w:t xml:space="preserve"> open question</w:t>
      </w:r>
      <w:r w:rsidR="00EA5743">
        <w:rPr>
          <w:sz w:val="24"/>
          <w:szCs w:val="24"/>
        </w:rPr>
        <w:t>s</w:t>
      </w:r>
      <w:r w:rsidR="004C2B7B">
        <w:rPr>
          <w:sz w:val="24"/>
          <w:szCs w:val="24"/>
        </w:rPr>
        <w:t xml:space="preserve"> at the end of the contracting to give the client the opportunity to share </w:t>
      </w:r>
      <w:r w:rsidR="00EA5743">
        <w:rPr>
          <w:sz w:val="24"/>
          <w:szCs w:val="24"/>
        </w:rPr>
        <w:t>her</w:t>
      </w:r>
      <w:r w:rsidR="004C2B7B">
        <w:rPr>
          <w:sz w:val="24"/>
          <w:szCs w:val="24"/>
        </w:rPr>
        <w:t xml:space="preserve"> views about the contract and to ask any questions.</w:t>
      </w:r>
      <w:r w:rsidR="00DF6E34">
        <w:rPr>
          <w:sz w:val="24"/>
          <w:szCs w:val="24"/>
        </w:rPr>
        <w:t xml:space="preserve"> It is also </w:t>
      </w:r>
      <w:r w:rsidR="00930B41">
        <w:rPr>
          <w:sz w:val="24"/>
          <w:szCs w:val="24"/>
        </w:rPr>
        <w:t>important</w:t>
      </w:r>
      <w:r w:rsidR="00DF6E34">
        <w:rPr>
          <w:sz w:val="24"/>
          <w:szCs w:val="24"/>
        </w:rPr>
        <w:t xml:space="preserve"> that I informed the client that the session would be 25 to 30 minutes long. Dykes et al (2014) suggests that it is important to set a time at the start</w:t>
      </w:r>
      <w:r w:rsidR="00D45A70">
        <w:rPr>
          <w:sz w:val="24"/>
          <w:szCs w:val="24"/>
        </w:rPr>
        <w:t>,</w:t>
      </w:r>
      <w:r w:rsidR="00DF6E34">
        <w:rPr>
          <w:sz w:val="24"/>
          <w:szCs w:val="24"/>
        </w:rPr>
        <w:t xml:space="preserve"> otherwise the client may view overrun or sessions that are cut short as unhelpful and disruptive therefore it could impact on the client and therapist</w:t>
      </w:r>
      <w:r w:rsidR="00D45A70">
        <w:rPr>
          <w:sz w:val="24"/>
          <w:szCs w:val="24"/>
        </w:rPr>
        <w:t xml:space="preserve"> i</w:t>
      </w:r>
      <w:r w:rsidR="00DF6E34">
        <w:rPr>
          <w:sz w:val="24"/>
          <w:szCs w:val="24"/>
        </w:rPr>
        <w:t xml:space="preserve">s relationship.  </w:t>
      </w:r>
      <w:r w:rsidR="00F55B9E">
        <w:rPr>
          <w:sz w:val="24"/>
          <w:szCs w:val="24"/>
        </w:rPr>
        <w:t xml:space="preserve">To sum, I believe that I effectively verbally shared the contract with the client by explaining confidentiality and how long the session would be before asking </w:t>
      </w:r>
      <w:r w:rsidR="00D45A70">
        <w:rPr>
          <w:sz w:val="24"/>
          <w:szCs w:val="24"/>
        </w:rPr>
        <w:t xml:space="preserve">an </w:t>
      </w:r>
      <w:r w:rsidR="00F55B9E">
        <w:rPr>
          <w:sz w:val="24"/>
          <w:szCs w:val="24"/>
        </w:rPr>
        <w:t xml:space="preserve">open question to gain the clients views on the contract. </w:t>
      </w:r>
    </w:p>
    <w:p w14:paraId="731A863D" w14:textId="77777777" w:rsidR="00AC2944" w:rsidRDefault="00AC2944" w:rsidP="00BF6DEF">
      <w:pPr>
        <w:spacing w:line="360" w:lineRule="auto"/>
        <w:jc w:val="both"/>
        <w:rPr>
          <w:sz w:val="24"/>
          <w:szCs w:val="24"/>
        </w:rPr>
      </w:pPr>
    </w:p>
    <w:p w14:paraId="779A6E9D" w14:textId="5349DCCC" w:rsidR="00F55B9E" w:rsidRDefault="000963B8" w:rsidP="00BF6DEF">
      <w:pPr>
        <w:spacing w:line="360" w:lineRule="auto"/>
        <w:jc w:val="both"/>
        <w:rPr>
          <w:sz w:val="24"/>
          <w:szCs w:val="24"/>
        </w:rPr>
      </w:pPr>
      <w:r>
        <w:rPr>
          <w:sz w:val="24"/>
          <w:szCs w:val="24"/>
        </w:rPr>
        <w:t xml:space="preserve">Nevertheless, I should have informed the client that the recording would be saved on my laptop as part of my counselling skills course.  </w:t>
      </w:r>
      <w:r w:rsidR="000D0FAE">
        <w:rPr>
          <w:sz w:val="24"/>
          <w:szCs w:val="24"/>
        </w:rPr>
        <w:t xml:space="preserve">On reflection, I believe that I should </w:t>
      </w:r>
      <w:r w:rsidR="00E41D58">
        <w:rPr>
          <w:sz w:val="24"/>
          <w:szCs w:val="24"/>
        </w:rPr>
        <w:t xml:space="preserve">have explored risk management and sharing information further </w:t>
      </w:r>
      <w:r w:rsidR="009C1A3A">
        <w:rPr>
          <w:sz w:val="24"/>
          <w:szCs w:val="24"/>
        </w:rPr>
        <w:t>whilst</w:t>
      </w:r>
      <w:r w:rsidR="00E41D58">
        <w:rPr>
          <w:sz w:val="24"/>
          <w:szCs w:val="24"/>
        </w:rPr>
        <w:t xml:space="preserve"> </w:t>
      </w:r>
      <w:r w:rsidR="00E41D58" w:rsidRPr="00AB2F50">
        <w:rPr>
          <w:sz w:val="24"/>
          <w:szCs w:val="24"/>
        </w:rPr>
        <w:t>contracting with the client. I</w:t>
      </w:r>
      <w:r w:rsidR="006326C4" w:rsidRPr="00AB2F50">
        <w:rPr>
          <w:sz w:val="24"/>
          <w:szCs w:val="24"/>
        </w:rPr>
        <w:t xml:space="preserve"> feel this because if the client had made a disclosure stating that she was at risk of harm or </w:t>
      </w:r>
      <w:r w:rsidR="006005D7">
        <w:rPr>
          <w:sz w:val="24"/>
          <w:szCs w:val="24"/>
        </w:rPr>
        <w:t xml:space="preserve">shared </w:t>
      </w:r>
      <w:r w:rsidR="006326C4" w:rsidRPr="00AB2F50">
        <w:rPr>
          <w:sz w:val="24"/>
          <w:szCs w:val="24"/>
        </w:rPr>
        <w:t>any child protection concerns, I</w:t>
      </w:r>
      <w:r w:rsidR="006326C4" w:rsidRPr="00CA2829">
        <w:rPr>
          <w:sz w:val="24"/>
          <w:szCs w:val="24"/>
        </w:rPr>
        <w:t xml:space="preserve"> </w:t>
      </w:r>
      <w:r w:rsidR="00BF6DEF" w:rsidRPr="00CA2829">
        <w:rPr>
          <w:sz w:val="24"/>
          <w:szCs w:val="24"/>
        </w:rPr>
        <w:t xml:space="preserve">would have a duty to report suspected abuse under the Social Services and Wellbeing Act 2014. </w:t>
      </w:r>
      <w:r w:rsidR="00BD176E" w:rsidRPr="00CA2829">
        <w:rPr>
          <w:sz w:val="24"/>
          <w:szCs w:val="24"/>
        </w:rPr>
        <w:t>Jenkins and Palmer (</w:t>
      </w:r>
      <w:r w:rsidR="008F0B9C" w:rsidRPr="00CA2829">
        <w:rPr>
          <w:sz w:val="24"/>
          <w:szCs w:val="24"/>
        </w:rPr>
        <w:t>2012</w:t>
      </w:r>
      <w:r w:rsidR="002B6363" w:rsidRPr="00CA2829">
        <w:rPr>
          <w:sz w:val="24"/>
          <w:szCs w:val="24"/>
        </w:rPr>
        <w:t xml:space="preserve">) </w:t>
      </w:r>
      <w:r w:rsidR="00930B41">
        <w:rPr>
          <w:sz w:val="24"/>
          <w:szCs w:val="24"/>
        </w:rPr>
        <w:t xml:space="preserve">described that it can be </w:t>
      </w:r>
      <w:r w:rsidR="00D45A70">
        <w:rPr>
          <w:sz w:val="24"/>
          <w:szCs w:val="24"/>
        </w:rPr>
        <w:t xml:space="preserve">conflicting </w:t>
      </w:r>
      <w:r w:rsidR="00930B41">
        <w:rPr>
          <w:sz w:val="24"/>
          <w:szCs w:val="24"/>
        </w:rPr>
        <w:t xml:space="preserve">for therapists to balance creating a secure space for clients </w:t>
      </w:r>
      <w:r w:rsidR="00E06761">
        <w:rPr>
          <w:sz w:val="24"/>
          <w:szCs w:val="24"/>
        </w:rPr>
        <w:t xml:space="preserve">to share personal experiences involving risk, with having to report issues such as child protection issues as this </w:t>
      </w:r>
      <w:r w:rsidR="00E06761">
        <w:rPr>
          <w:sz w:val="24"/>
          <w:szCs w:val="24"/>
        </w:rPr>
        <w:lastRenderedPageBreak/>
        <w:t xml:space="preserve">could impact on the </w:t>
      </w:r>
      <w:r w:rsidR="00416021">
        <w:rPr>
          <w:sz w:val="24"/>
          <w:szCs w:val="24"/>
        </w:rPr>
        <w:t xml:space="preserve">trust within the </w:t>
      </w:r>
      <w:r w:rsidR="00E06761">
        <w:rPr>
          <w:sz w:val="24"/>
          <w:szCs w:val="24"/>
        </w:rPr>
        <w:t xml:space="preserve">therapist and client’s relationship. </w:t>
      </w:r>
      <w:r w:rsidR="004B48CB" w:rsidRPr="00CA2829">
        <w:rPr>
          <w:sz w:val="24"/>
          <w:szCs w:val="24"/>
        </w:rPr>
        <w:t>Consequentl</w:t>
      </w:r>
      <w:r w:rsidR="004B48CB">
        <w:rPr>
          <w:sz w:val="24"/>
          <w:szCs w:val="24"/>
        </w:rPr>
        <w:t>y,</w:t>
      </w:r>
      <w:r w:rsidR="00CA2829">
        <w:rPr>
          <w:sz w:val="24"/>
          <w:szCs w:val="24"/>
        </w:rPr>
        <w:t xml:space="preserve"> I believe in future that it would be important for me to share information about my duty to report abuse and child protection concerns during contracting with clients. </w:t>
      </w:r>
      <w:r w:rsidR="00134409">
        <w:rPr>
          <w:sz w:val="24"/>
          <w:szCs w:val="24"/>
        </w:rPr>
        <w:t>I feel</w:t>
      </w:r>
      <w:r w:rsidR="009942AF">
        <w:rPr>
          <w:sz w:val="24"/>
          <w:szCs w:val="24"/>
        </w:rPr>
        <w:t xml:space="preserve"> that I </w:t>
      </w:r>
      <w:r w:rsidR="00134409">
        <w:rPr>
          <w:sz w:val="24"/>
          <w:szCs w:val="24"/>
        </w:rPr>
        <w:t xml:space="preserve">should have also asked the client how she felt about the session being conducted virtually via Microsoft Teams. This would have enabled me to be able to find an alternative method of meeting with the client if she disagreed with the counselling session being conducted virtually. </w:t>
      </w:r>
    </w:p>
    <w:p w14:paraId="5DF5C046" w14:textId="77777777" w:rsidR="00F55B9E" w:rsidRDefault="00F55B9E" w:rsidP="00BF6DEF">
      <w:pPr>
        <w:spacing w:line="360" w:lineRule="auto"/>
        <w:jc w:val="both"/>
        <w:rPr>
          <w:sz w:val="24"/>
          <w:szCs w:val="24"/>
        </w:rPr>
      </w:pPr>
    </w:p>
    <w:p w14:paraId="19B108B8" w14:textId="1C6C6905" w:rsidR="001F4260" w:rsidRPr="00A8031B" w:rsidRDefault="004253A1" w:rsidP="00BF6DEF">
      <w:pPr>
        <w:spacing w:line="360" w:lineRule="auto"/>
        <w:jc w:val="both"/>
        <w:rPr>
          <w:sz w:val="24"/>
          <w:szCs w:val="24"/>
        </w:rPr>
      </w:pPr>
      <w:r>
        <w:rPr>
          <w:sz w:val="24"/>
          <w:szCs w:val="24"/>
        </w:rPr>
        <w:t xml:space="preserve">I began the session by asking an open question which was effective as it enabled the client to share what she wanted to discuss during the session. </w:t>
      </w:r>
      <w:r w:rsidR="00A569C5">
        <w:rPr>
          <w:sz w:val="24"/>
          <w:szCs w:val="24"/>
        </w:rPr>
        <w:t>Whilst analysing the video</w:t>
      </w:r>
      <w:r w:rsidR="009942AF">
        <w:rPr>
          <w:sz w:val="24"/>
          <w:szCs w:val="24"/>
        </w:rPr>
        <w:t>, I recognised that I d</w:t>
      </w:r>
      <w:r w:rsidR="00C04C80">
        <w:rPr>
          <w:sz w:val="24"/>
          <w:szCs w:val="24"/>
        </w:rPr>
        <w:t>id</w:t>
      </w:r>
      <w:r w:rsidR="009942AF">
        <w:rPr>
          <w:sz w:val="24"/>
          <w:szCs w:val="24"/>
        </w:rPr>
        <w:t xml:space="preserve"> not appear to be focused </w:t>
      </w:r>
      <w:r w:rsidR="006D1FB3">
        <w:rPr>
          <w:sz w:val="24"/>
          <w:szCs w:val="24"/>
        </w:rPr>
        <w:t>on</w:t>
      </w:r>
      <w:r w:rsidR="009942AF">
        <w:rPr>
          <w:sz w:val="24"/>
          <w:szCs w:val="24"/>
        </w:rPr>
        <w:t xml:space="preserve"> the start of the session a</w:t>
      </w:r>
      <w:r>
        <w:rPr>
          <w:sz w:val="24"/>
          <w:szCs w:val="24"/>
        </w:rPr>
        <w:t>s</w:t>
      </w:r>
      <w:r w:rsidR="009942AF">
        <w:rPr>
          <w:sz w:val="24"/>
          <w:szCs w:val="24"/>
        </w:rPr>
        <w:t xml:space="preserve"> I d</w:t>
      </w:r>
      <w:r w:rsidR="00C04C80">
        <w:rPr>
          <w:sz w:val="24"/>
          <w:szCs w:val="24"/>
        </w:rPr>
        <w:t>id</w:t>
      </w:r>
      <w:r w:rsidR="009942AF">
        <w:rPr>
          <w:sz w:val="24"/>
          <w:szCs w:val="24"/>
        </w:rPr>
        <w:t xml:space="preserve"> not </w:t>
      </w:r>
      <w:r w:rsidR="00D05D78">
        <w:rPr>
          <w:sz w:val="24"/>
          <w:szCs w:val="24"/>
        </w:rPr>
        <w:t>always maintain</w:t>
      </w:r>
      <w:r>
        <w:rPr>
          <w:sz w:val="24"/>
          <w:szCs w:val="24"/>
        </w:rPr>
        <w:t xml:space="preserve"> </w:t>
      </w:r>
      <w:r w:rsidR="00F951A9">
        <w:rPr>
          <w:sz w:val="24"/>
          <w:szCs w:val="24"/>
        </w:rPr>
        <w:t>eye contract</w:t>
      </w:r>
      <w:r w:rsidR="00D05D78">
        <w:rPr>
          <w:sz w:val="24"/>
          <w:szCs w:val="24"/>
        </w:rPr>
        <w:t>,</w:t>
      </w:r>
      <w:r>
        <w:rPr>
          <w:sz w:val="24"/>
          <w:szCs w:val="24"/>
        </w:rPr>
        <w:t xml:space="preserve"> for example I sometime</w:t>
      </w:r>
      <w:r w:rsidR="007D68EF">
        <w:rPr>
          <w:sz w:val="24"/>
          <w:szCs w:val="24"/>
        </w:rPr>
        <w:t>s</w:t>
      </w:r>
      <w:r>
        <w:rPr>
          <w:sz w:val="24"/>
          <w:szCs w:val="24"/>
        </w:rPr>
        <w:t xml:space="preserve"> look</w:t>
      </w:r>
      <w:r w:rsidR="00D05D78">
        <w:rPr>
          <w:sz w:val="24"/>
          <w:szCs w:val="24"/>
        </w:rPr>
        <w:t>ed</w:t>
      </w:r>
      <w:r>
        <w:rPr>
          <w:sz w:val="24"/>
          <w:szCs w:val="24"/>
        </w:rPr>
        <w:t xml:space="preserve"> down</w:t>
      </w:r>
      <w:r w:rsidR="00F951A9">
        <w:rPr>
          <w:sz w:val="24"/>
          <w:szCs w:val="24"/>
        </w:rPr>
        <w:t>. I feel that this g</w:t>
      </w:r>
      <w:r w:rsidR="00C77C85">
        <w:rPr>
          <w:sz w:val="24"/>
          <w:szCs w:val="24"/>
        </w:rPr>
        <w:t>ave</w:t>
      </w:r>
      <w:r w:rsidR="00F951A9">
        <w:rPr>
          <w:sz w:val="24"/>
          <w:szCs w:val="24"/>
        </w:rPr>
        <w:t xml:space="preserve"> the impression that my mind </w:t>
      </w:r>
      <w:r w:rsidR="00C77C85">
        <w:rPr>
          <w:sz w:val="24"/>
          <w:szCs w:val="24"/>
        </w:rPr>
        <w:t>was</w:t>
      </w:r>
      <w:r w:rsidR="00F951A9">
        <w:rPr>
          <w:sz w:val="24"/>
          <w:szCs w:val="24"/>
        </w:rPr>
        <w:t xml:space="preserve"> focused elsewhere </w:t>
      </w:r>
      <w:r w:rsidR="00BE0B94">
        <w:rPr>
          <w:sz w:val="24"/>
          <w:szCs w:val="24"/>
        </w:rPr>
        <w:t xml:space="preserve">and that I </w:t>
      </w:r>
      <w:r w:rsidR="00C77C85">
        <w:rPr>
          <w:sz w:val="24"/>
          <w:szCs w:val="24"/>
        </w:rPr>
        <w:t>was</w:t>
      </w:r>
      <w:r w:rsidR="00BE0B94">
        <w:rPr>
          <w:sz w:val="24"/>
          <w:szCs w:val="24"/>
        </w:rPr>
        <w:t xml:space="preserve"> not fully engaged in the conversation (</w:t>
      </w:r>
      <w:r w:rsidR="006D1FB3">
        <w:rPr>
          <w:sz w:val="24"/>
          <w:szCs w:val="24"/>
        </w:rPr>
        <w:t xml:space="preserve">Midwinter and Dickson, 2015). </w:t>
      </w:r>
      <w:r w:rsidR="00374A26">
        <w:rPr>
          <w:sz w:val="24"/>
          <w:szCs w:val="24"/>
        </w:rPr>
        <w:t xml:space="preserve">On reflection, I do believe that I was </w:t>
      </w:r>
      <w:r w:rsidR="00FF6373">
        <w:rPr>
          <w:sz w:val="24"/>
          <w:szCs w:val="24"/>
        </w:rPr>
        <w:t xml:space="preserve">not fully focused </w:t>
      </w:r>
      <w:r>
        <w:rPr>
          <w:sz w:val="24"/>
          <w:szCs w:val="24"/>
        </w:rPr>
        <w:t xml:space="preserve">at the start of the session </w:t>
      </w:r>
      <w:r w:rsidR="00FF6373">
        <w:rPr>
          <w:sz w:val="24"/>
          <w:szCs w:val="24"/>
        </w:rPr>
        <w:t xml:space="preserve">due to </w:t>
      </w:r>
      <w:r w:rsidR="00DD3BDF">
        <w:rPr>
          <w:sz w:val="24"/>
          <w:szCs w:val="24"/>
        </w:rPr>
        <w:t xml:space="preserve">time </w:t>
      </w:r>
      <w:r w:rsidR="005C7FA9">
        <w:rPr>
          <w:sz w:val="24"/>
          <w:szCs w:val="24"/>
        </w:rPr>
        <w:t>constraints</w:t>
      </w:r>
      <w:r w:rsidR="00DD3BDF">
        <w:rPr>
          <w:sz w:val="24"/>
          <w:szCs w:val="24"/>
        </w:rPr>
        <w:t xml:space="preserve">, </w:t>
      </w:r>
      <w:r w:rsidR="00FF6373">
        <w:rPr>
          <w:sz w:val="24"/>
          <w:szCs w:val="24"/>
        </w:rPr>
        <w:t xml:space="preserve">work pressures and </w:t>
      </w:r>
      <w:r w:rsidR="005C7FA9">
        <w:rPr>
          <w:sz w:val="24"/>
          <w:szCs w:val="24"/>
        </w:rPr>
        <w:t>childcare</w:t>
      </w:r>
      <w:r w:rsidR="00FF6373">
        <w:rPr>
          <w:sz w:val="24"/>
          <w:szCs w:val="24"/>
        </w:rPr>
        <w:t xml:space="preserve"> issues</w:t>
      </w:r>
      <w:r w:rsidR="00D05D78">
        <w:rPr>
          <w:sz w:val="24"/>
          <w:szCs w:val="24"/>
        </w:rPr>
        <w:t xml:space="preserve"> </w:t>
      </w:r>
      <w:r w:rsidR="005C7FA9">
        <w:rPr>
          <w:sz w:val="24"/>
          <w:szCs w:val="24"/>
        </w:rPr>
        <w:t>and I recognise that this is reflected at the start of the recording.</w:t>
      </w:r>
      <w:r w:rsidR="005C7FA9">
        <w:rPr>
          <w:sz w:val="24"/>
          <w:szCs w:val="24"/>
        </w:rPr>
        <w:t xml:space="preserve"> </w:t>
      </w:r>
      <w:r w:rsidR="00782645">
        <w:rPr>
          <w:sz w:val="24"/>
          <w:szCs w:val="24"/>
        </w:rPr>
        <w:t xml:space="preserve">In addition, I feel that engaging with a client </w:t>
      </w:r>
      <w:r w:rsidR="00157BCF">
        <w:rPr>
          <w:sz w:val="24"/>
          <w:szCs w:val="24"/>
        </w:rPr>
        <w:t>online contributed to my lack of focus</w:t>
      </w:r>
      <w:r w:rsidR="00AA7ABF">
        <w:rPr>
          <w:sz w:val="24"/>
          <w:szCs w:val="24"/>
        </w:rPr>
        <w:t xml:space="preserve"> and fidgeting for example by ensuring that my earphones were in my ears</w:t>
      </w:r>
      <w:r w:rsidR="00157BCF">
        <w:rPr>
          <w:sz w:val="24"/>
          <w:szCs w:val="24"/>
        </w:rPr>
        <w:t>.</w:t>
      </w:r>
      <w:r w:rsidR="00157BCF">
        <w:rPr>
          <w:sz w:val="24"/>
          <w:szCs w:val="24"/>
        </w:rPr>
        <w:t xml:space="preserve"> </w:t>
      </w:r>
      <w:r w:rsidR="005C7FA9">
        <w:rPr>
          <w:sz w:val="24"/>
          <w:szCs w:val="24"/>
        </w:rPr>
        <w:t xml:space="preserve">Consequently, I </w:t>
      </w:r>
      <w:r w:rsidR="00A8031B">
        <w:rPr>
          <w:sz w:val="24"/>
          <w:szCs w:val="24"/>
        </w:rPr>
        <w:t>recognise that it is important to ensure that I am fully engaged with clients by en</w:t>
      </w:r>
      <w:r w:rsidR="00FE189C">
        <w:rPr>
          <w:sz w:val="24"/>
          <w:szCs w:val="24"/>
        </w:rPr>
        <w:t xml:space="preserve">suing that I have enough time (Midwinter and Dickson, 2015). </w:t>
      </w:r>
      <w:r w:rsidR="00F55B9E">
        <w:rPr>
          <w:sz w:val="24"/>
          <w:szCs w:val="24"/>
        </w:rPr>
        <w:t xml:space="preserve">I also noticed that at one stage during the session that my phone rings therefore I look at my phone. I recognise that this is inappropriate, and the client may </w:t>
      </w:r>
      <w:r w:rsidR="00C77C85">
        <w:rPr>
          <w:sz w:val="24"/>
          <w:szCs w:val="24"/>
        </w:rPr>
        <w:t xml:space="preserve">have </w:t>
      </w:r>
      <w:r w:rsidR="00F55B9E">
        <w:rPr>
          <w:sz w:val="24"/>
          <w:szCs w:val="24"/>
        </w:rPr>
        <w:t>fel</w:t>
      </w:r>
      <w:r w:rsidR="00C77C85">
        <w:rPr>
          <w:sz w:val="24"/>
          <w:szCs w:val="24"/>
        </w:rPr>
        <w:t>t</w:t>
      </w:r>
      <w:r w:rsidR="00F55B9E">
        <w:rPr>
          <w:sz w:val="24"/>
          <w:szCs w:val="24"/>
        </w:rPr>
        <w:t xml:space="preserve"> that she </w:t>
      </w:r>
      <w:r w:rsidR="00C77C85">
        <w:rPr>
          <w:sz w:val="24"/>
          <w:szCs w:val="24"/>
        </w:rPr>
        <w:t>wa</w:t>
      </w:r>
      <w:r w:rsidR="00F55B9E">
        <w:rPr>
          <w:sz w:val="24"/>
          <w:szCs w:val="24"/>
        </w:rPr>
        <w:t>s not being listened to</w:t>
      </w:r>
      <w:r w:rsidR="00C77C85">
        <w:rPr>
          <w:sz w:val="24"/>
          <w:szCs w:val="24"/>
        </w:rPr>
        <w:t>. In the future,</w:t>
      </w:r>
      <w:r w:rsidR="00F55B9E">
        <w:rPr>
          <w:sz w:val="24"/>
          <w:szCs w:val="24"/>
        </w:rPr>
        <w:t xml:space="preserve"> I would </w:t>
      </w:r>
      <w:r w:rsidR="00C77C85">
        <w:rPr>
          <w:sz w:val="24"/>
          <w:szCs w:val="24"/>
        </w:rPr>
        <w:t xml:space="preserve">therefore </w:t>
      </w:r>
      <w:r w:rsidR="00F55B9E">
        <w:rPr>
          <w:sz w:val="24"/>
          <w:szCs w:val="24"/>
        </w:rPr>
        <w:t>ensure that I do not have my phone in the same room when I undertake sessions with clients</w:t>
      </w:r>
      <w:r w:rsidR="00C77C85">
        <w:rPr>
          <w:sz w:val="24"/>
          <w:szCs w:val="24"/>
        </w:rPr>
        <w:t xml:space="preserve"> and that my phone is on silent</w:t>
      </w:r>
      <w:r w:rsidR="00F55B9E">
        <w:rPr>
          <w:sz w:val="24"/>
          <w:szCs w:val="24"/>
        </w:rPr>
        <w:t>.</w:t>
      </w:r>
      <w:r w:rsidR="00F55B9E" w:rsidRPr="00F55B9E">
        <w:rPr>
          <w:sz w:val="24"/>
          <w:szCs w:val="24"/>
        </w:rPr>
        <w:t xml:space="preserve"> </w:t>
      </w:r>
      <w:r w:rsidR="00F55B9E">
        <w:rPr>
          <w:sz w:val="24"/>
          <w:szCs w:val="24"/>
        </w:rPr>
        <w:t>Consequently, I</w:t>
      </w:r>
      <w:r w:rsidR="00D05D78">
        <w:rPr>
          <w:sz w:val="24"/>
          <w:szCs w:val="24"/>
        </w:rPr>
        <w:t xml:space="preserve"> </w:t>
      </w:r>
      <w:r w:rsidR="00FE189C">
        <w:rPr>
          <w:sz w:val="24"/>
          <w:szCs w:val="24"/>
        </w:rPr>
        <w:t>also</w:t>
      </w:r>
      <w:r w:rsidR="00FE189C">
        <w:rPr>
          <w:sz w:val="24"/>
          <w:szCs w:val="24"/>
        </w:rPr>
        <w:t xml:space="preserve"> recognise t</w:t>
      </w:r>
      <w:r w:rsidR="00157BCF">
        <w:rPr>
          <w:sz w:val="24"/>
          <w:szCs w:val="24"/>
        </w:rPr>
        <w:t xml:space="preserve">hat it is important for me to ensure that I have the </w:t>
      </w:r>
      <w:r w:rsidR="000C339B">
        <w:rPr>
          <w:sz w:val="24"/>
          <w:szCs w:val="24"/>
        </w:rPr>
        <w:t xml:space="preserve">appropriate environmental space </w:t>
      </w:r>
      <w:r w:rsidR="00C77C85">
        <w:rPr>
          <w:sz w:val="24"/>
          <w:szCs w:val="24"/>
        </w:rPr>
        <w:t xml:space="preserve">and to minimise the risk of external factors interrupting sessions </w:t>
      </w:r>
      <w:r w:rsidR="00F55B9E">
        <w:rPr>
          <w:sz w:val="24"/>
          <w:szCs w:val="24"/>
        </w:rPr>
        <w:t>to</w:t>
      </w:r>
      <w:r w:rsidR="00C77C85">
        <w:rPr>
          <w:sz w:val="24"/>
          <w:szCs w:val="24"/>
        </w:rPr>
        <w:t xml:space="preserve"> ensure that I </w:t>
      </w:r>
      <w:r w:rsidR="00D05D78">
        <w:rPr>
          <w:sz w:val="24"/>
          <w:szCs w:val="24"/>
        </w:rPr>
        <w:t>can</w:t>
      </w:r>
      <w:r w:rsidR="000C339B">
        <w:rPr>
          <w:sz w:val="24"/>
          <w:szCs w:val="24"/>
        </w:rPr>
        <w:t xml:space="preserve"> </w:t>
      </w:r>
      <w:r w:rsidR="00D05D78">
        <w:rPr>
          <w:sz w:val="24"/>
          <w:szCs w:val="24"/>
        </w:rPr>
        <w:t>be</w:t>
      </w:r>
      <w:r w:rsidR="000C339B">
        <w:rPr>
          <w:sz w:val="24"/>
          <w:szCs w:val="24"/>
        </w:rPr>
        <w:t xml:space="preserve"> fully </w:t>
      </w:r>
      <w:r w:rsidR="000C339B">
        <w:rPr>
          <w:sz w:val="24"/>
          <w:szCs w:val="24"/>
        </w:rPr>
        <w:t>engaged</w:t>
      </w:r>
      <w:r w:rsidR="000C339B">
        <w:rPr>
          <w:sz w:val="24"/>
          <w:szCs w:val="24"/>
        </w:rPr>
        <w:t xml:space="preserve"> with clients (Midwinter and Dickson, 2015). </w:t>
      </w:r>
      <w:r w:rsidR="00BB7199">
        <w:rPr>
          <w:sz w:val="24"/>
          <w:szCs w:val="24"/>
        </w:rPr>
        <w:t xml:space="preserve">In addition, this has enabled me to recognise the importance </w:t>
      </w:r>
      <w:r w:rsidR="00D05D78">
        <w:rPr>
          <w:sz w:val="24"/>
          <w:szCs w:val="24"/>
        </w:rPr>
        <w:t xml:space="preserve">recognising how my own circumstances </w:t>
      </w:r>
      <w:r w:rsidR="00BB7199">
        <w:rPr>
          <w:sz w:val="24"/>
          <w:szCs w:val="24"/>
        </w:rPr>
        <w:t>for example being tired or under pressure can impact on my a</w:t>
      </w:r>
      <w:r w:rsidR="00D05D78">
        <w:rPr>
          <w:sz w:val="24"/>
          <w:szCs w:val="24"/>
        </w:rPr>
        <w:t>bility</w:t>
      </w:r>
      <w:r w:rsidR="00BB7199">
        <w:rPr>
          <w:sz w:val="24"/>
          <w:szCs w:val="24"/>
        </w:rPr>
        <w:t xml:space="preserve"> to be able to support clients (Midwinter and Dickson, 2015). </w:t>
      </w:r>
      <w:r w:rsidR="002B6BD7">
        <w:rPr>
          <w:sz w:val="24"/>
          <w:szCs w:val="24"/>
        </w:rPr>
        <w:t xml:space="preserve">This has made me think about the importance of gaining clients feedback about </w:t>
      </w:r>
      <w:r w:rsidR="00987641">
        <w:rPr>
          <w:sz w:val="24"/>
          <w:szCs w:val="24"/>
        </w:rPr>
        <w:t xml:space="preserve">sessions (Stewart and Sutton, </w:t>
      </w:r>
      <w:r w:rsidR="004D0561">
        <w:rPr>
          <w:sz w:val="24"/>
          <w:szCs w:val="24"/>
        </w:rPr>
        <w:t xml:space="preserve">2017). </w:t>
      </w:r>
    </w:p>
    <w:p w14:paraId="5A894DEB" w14:textId="607F0A95" w:rsidR="006D32B9" w:rsidRDefault="006D32B9" w:rsidP="00BF6DEF">
      <w:pPr>
        <w:spacing w:line="360" w:lineRule="auto"/>
        <w:jc w:val="both"/>
        <w:rPr>
          <w:sz w:val="24"/>
          <w:szCs w:val="24"/>
        </w:rPr>
      </w:pPr>
    </w:p>
    <w:p w14:paraId="1BA90D7C" w14:textId="7D22AC86" w:rsidR="00392FBB" w:rsidRDefault="007E30C2" w:rsidP="00BF6DEF">
      <w:pPr>
        <w:spacing w:line="360" w:lineRule="auto"/>
        <w:jc w:val="both"/>
        <w:rPr>
          <w:sz w:val="24"/>
          <w:szCs w:val="24"/>
        </w:rPr>
      </w:pPr>
      <w:r>
        <w:rPr>
          <w:sz w:val="24"/>
          <w:szCs w:val="24"/>
        </w:rPr>
        <w:t>On one hand,</w:t>
      </w:r>
      <w:r w:rsidR="008907ED">
        <w:rPr>
          <w:sz w:val="24"/>
          <w:szCs w:val="24"/>
        </w:rPr>
        <w:t xml:space="preserve"> I believe that I use</w:t>
      </w:r>
      <w:r w:rsidR="00331063">
        <w:rPr>
          <w:sz w:val="24"/>
          <w:szCs w:val="24"/>
        </w:rPr>
        <w:t>d</w:t>
      </w:r>
      <w:r w:rsidR="008907ED">
        <w:rPr>
          <w:sz w:val="24"/>
          <w:szCs w:val="24"/>
        </w:rPr>
        <w:t xml:space="preserve"> effective verbal communication skills for example phrases like “it sounds like” and “can you explain more” (Midwinter and Dickson, 2015). I feel that these </w:t>
      </w:r>
      <w:r w:rsidR="00961684">
        <w:rPr>
          <w:sz w:val="24"/>
          <w:szCs w:val="24"/>
        </w:rPr>
        <w:t>were</w:t>
      </w:r>
      <w:r w:rsidR="008907ED">
        <w:rPr>
          <w:sz w:val="24"/>
          <w:szCs w:val="24"/>
        </w:rPr>
        <w:t xml:space="preserve"> effective phrases to </w:t>
      </w:r>
      <w:r w:rsidR="00961684">
        <w:rPr>
          <w:sz w:val="24"/>
          <w:szCs w:val="24"/>
        </w:rPr>
        <w:t xml:space="preserve">use to </w:t>
      </w:r>
      <w:r w:rsidR="008907ED">
        <w:rPr>
          <w:sz w:val="24"/>
          <w:szCs w:val="24"/>
        </w:rPr>
        <w:t>encourage the client to think about her thoughts and feelings (Midwinter and Dickson, 2015). I feel that I use</w:t>
      </w:r>
      <w:r w:rsidR="00961684">
        <w:rPr>
          <w:sz w:val="24"/>
          <w:szCs w:val="24"/>
        </w:rPr>
        <w:t>d</w:t>
      </w:r>
      <w:r w:rsidR="008907ED">
        <w:rPr>
          <w:sz w:val="24"/>
          <w:szCs w:val="24"/>
        </w:rPr>
        <w:t xml:space="preserve"> paraphrasing </w:t>
      </w:r>
      <w:r w:rsidR="00326D6E">
        <w:rPr>
          <w:sz w:val="24"/>
          <w:szCs w:val="24"/>
        </w:rPr>
        <w:t xml:space="preserve">and summarising </w:t>
      </w:r>
      <w:r w:rsidR="008907ED">
        <w:rPr>
          <w:sz w:val="24"/>
          <w:szCs w:val="24"/>
        </w:rPr>
        <w:lastRenderedPageBreak/>
        <w:t>effectively within the recording as I reflect</w:t>
      </w:r>
      <w:r w:rsidR="00AA7ABF">
        <w:rPr>
          <w:sz w:val="24"/>
          <w:szCs w:val="24"/>
        </w:rPr>
        <w:t>ed</w:t>
      </w:r>
      <w:r w:rsidR="008907ED">
        <w:rPr>
          <w:sz w:val="24"/>
          <w:szCs w:val="24"/>
        </w:rPr>
        <w:t xml:space="preserve"> </w:t>
      </w:r>
      <w:r w:rsidR="00326D6E">
        <w:rPr>
          <w:sz w:val="24"/>
          <w:szCs w:val="24"/>
        </w:rPr>
        <w:t xml:space="preserve">on </w:t>
      </w:r>
      <w:r w:rsidR="00A12CBD">
        <w:rPr>
          <w:sz w:val="24"/>
          <w:szCs w:val="24"/>
        </w:rPr>
        <w:t xml:space="preserve">what the client </w:t>
      </w:r>
      <w:r w:rsidR="00AA7ABF">
        <w:rPr>
          <w:sz w:val="24"/>
          <w:szCs w:val="24"/>
        </w:rPr>
        <w:t>was</w:t>
      </w:r>
      <w:r w:rsidR="00A12CBD">
        <w:rPr>
          <w:sz w:val="24"/>
          <w:szCs w:val="24"/>
        </w:rPr>
        <w:t xml:space="preserve"> saying</w:t>
      </w:r>
      <w:r w:rsidR="00326D6E">
        <w:rPr>
          <w:sz w:val="24"/>
          <w:szCs w:val="24"/>
        </w:rPr>
        <w:t>. This</w:t>
      </w:r>
      <w:r w:rsidR="008907ED">
        <w:rPr>
          <w:sz w:val="24"/>
          <w:szCs w:val="24"/>
        </w:rPr>
        <w:t xml:space="preserve"> </w:t>
      </w:r>
      <w:r w:rsidR="00C77C85">
        <w:rPr>
          <w:sz w:val="24"/>
          <w:szCs w:val="24"/>
        </w:rPr>
        <w:t>evidence</w:t>
      </w:r>
      <w:r w:rsidR="00326D6E">
        <w:rPr>
          <w:sz w:val="24"/>
          <w:szCs w:val="24"/>
        </w:rPr>
        <w:t>s</w:t>
      </w:r>
      <w:r w:rsidR="000C1202">
        <w:rPr>
          <w:sz w:val="24"/>
          <w:szCs w:val="24"/>
        </w:rPr>
        <w:t xml:space="preserve"> my listening and understanding skills but also it support</w:t>
      </w:r>
      <w:r w:rsidR="0058178B">
        <w:rPr>
          <w:sz w:val="24"/>
          <w:szCs w:val="24"/>
        </w:rPr>
        <w:t>ed</w:t>
      </w:r>
      <w:r w:rsidR="000C1202">
        <w:rPr>
          <w:sz w:val="24"/>
          <w:szCs w:val="24"/>
        </w:rPr>
        <w:t xml:space="preserve"> the client to be able to think about her thoughts (Midwinter and Dickson, 2015</w:t>
      </w:r>
      <w:r w:rsidR="00326D6E">
        <w:rPr>
          <w:sz w:val="24"/>
          <w:szCs w:val="24"/>
        </w:rPr>
        <w:t xml:space="preserve"> and </w:t>
      </w:r>
      <w:r w:rsidR="000C1202">
        <w:rPr>
          <w:sz w:val="24"/>
          <w:szCs w:val="24"/>
        </w:rPr>
        <w:t xml:space="preserve">Stewart and Sutton, 2017). </w:t>
      </w:r>
      <w:r w:rsidR="00326D6E">
        <w:rPr>
          <w:sz w:val="24"/>
          <w:szCs w:val="24"/>
        </w:rPr>
        <w:t xml:space="preserve">In addition, using summarising supported the client to be able to move on to what she wanted to share next (Midwinter and Dickson, 2015). </w:t>
      </w:r>
      <w:r w:rsidR="000C1202">
        <w:rPr>
          <w:sz w:val="24"/>
          <w:szCs w:val="24"/>
        </w:rPr>
        <w:t>I believe that I use</w:t>
      </w:r>
      <w:r w:rsidR="00C77C85">
        <w:rPr>
          <w:sz w:val="24"/>
          <w:szCs w:val="24"/>
        </w:rPr>
        <w:t xml:space="preserve">d </w:t>
      </w:r>
      <w:r w:rsidR="000C1202">
        <w:rPr>
          <w:sz w:val="24"/>
          <w:szCs w:val="24"/>
        </w:rPr>
        <w:t xml:space="preserve">effective communication skills such as suitable phrases and paraphrasing which displays empathy towards the client (Midwinter and Dickson, 2015). </w:t>
      </w:r>
      <w:r w:rsidR="00BA19FF">
        <w:rPr>
          <w:sz w:val="24"/>
          <w:szCs w:val="24"/>
        </w:rPr>
        <w:t xml:space="preserve">I also believe that I </w:t>
      </w:r>
      <w:r w:rsidR="00C77C85">
        <w:rPr>
          <w:sz w:val="24"/>
          <w:szCs w:val="24"/>
        </w:rPr>
        <w:t xml:space="preserve">was able to </w:t>
      </w:r>
      <w:r w:rsidR="00BA19FF">
        <w:rPr>
          <w:sz w:val="24"/>
          <w:szCs w:val="24"/>
        </w:rPr>
        <w:t xml:space="preserve">effectively reflect feelings </w:t>
      </w:r>
      <w:r w:rsidR="00A12CBD">
        <w:rPr>
          <w:sz w:val="24"/>
          <w:szCs w:val="24"/>
        </w:rPr>
        <w:t xml:space="preserve">back </w:t>
      </w:r>
      <w:r w:rsidR="00BA19FF">
        <w:rPr>
          <w:sz w:val="24"/>
          <w:szCs w:val="24"/>
        </w:rPr>
        <w:t>to the client within the recording</w:t>
      </w:r>
      <w:r w:rsidR="008D7198">
        <w:rPr>
          <w:sz w:val="24"/>
          <w:szCs w:val="24"/>
        </w:rPr>
        <w:t xml:space="preserve"> which g</w:t>
      </w:r>
      <w:r w:rsidR="00C77C85">
        <w:rPr>
          <w:sz w:val="24"/>
          <w:szCs w:val="24"/>
        </w:rPr>
        <w:t>ave</w:t>
      </w:r>
      <w:r w:rsidR="008D7198">
        <w:rPr>
          <w:sz w:val="24"/>
          <w:szCs w:val="24"/>
        </w:rPr>
        <w:t xml:space="preserve"> the client the opportunity to </w:t>
      </w:r>
      <w:r w:rsidR="00EC7FF8">
        <w:rPr>
          <w:sz w:val="24"/>
          <w:szCs w:val="24"/>
        </w:rPr>
        <w:t xml:space="preserve">reflect on her </w:t>
      </w:r>
      <w:r w:rsidR="008D7198">
        <w:rPr>
          <w:sz w:val="24"/>
          <w:szCs w:val="24"/>
        </w:rPr>
        <w:t>feelings (Midwinter and Dickson, 2015)</w:t>
      </w:r>
      <w:r w:rsidR="00A12CBD">
        <w:rPr>
          <w:sz w:val="24"/>
          <w:szCs w:val="24"/>
        </w:rPr>
        <w:t>.</w:t>
      </w:r>
      <w:r w:rsidR="008D7198" w:rsidRPr="008D7198">
        <w:rPr>
          <w:sz w:val="24"/>
          <w:szCs w:val="24"/>
        </w:rPr>
        <w:t xml:space="preserve"> </w:t>
      </w:r>
      <w:r w:rsidR="008D7198">
        <w:rPr>
          <w:sz w:val="24"/>
          <w:szCs w:val="24"/>
        </w:rPr>
        <w:t xml:space="preserve">I feel that I </w:t>
      </w:r>
      <w:r w:rsidR="00F55B9E">
        <w:rPr>
          <w:sz w:val="24"/>
          <w:szCs w:val="24"/>
        </w:rPr>
        <w:t>effectively</w:t>
      </w:r>
      <w:r w:rsidR="008D7198">
        <w:rPr>
          <w:sz w:val="24"/>
          <w:szCs w:val="24"/>
        </w:rPr>
        <w:t xml:space="preserve"> </w:t>
      </w:r>
      <w:r w:rsidR="00F55B9E">
        <w:rPr>
          <w:sz w:val="24"/>
          <w:szCs w:val="24"/>
        </w:rPr>
        <w:t xml:space="preserve">used </w:t>
      </w:r>
      <w:r w:rsidR="00C77C85">
        <w:rPr>
          <w:sz w:val="24"/>
          <w:szCs w:val="24"/>
        </w:rPr>
        <w:t xml:space="preserve">verbal </w:t>
      </w:r>
      <w:r w:rsidR="008D7198">
        <w:rPr>
          <w:sz w:val="24"/>
          <w:szCs w:val="24"/>
        </w:rPr>
        <w:t>communicat</w:t>
      </w:r>
      <w:r w:rsidR="009F1076">
        <w:rPr>
          <w:sz w:val="24"/>
          <w:szCs w:val="24"/>
        </w:rPr>
        <w:t>ion</w:t>
      </w:r>
      <w:r w:rsidR="008D7198">
        <w:rPr>
          <w:sz w:val="24"/>
          <w:szCs w:val="24"/>
        </w:rPr>
        <w:t xml:space="preserve"> skills </w:t>
      </w:r>
      <w:r w:rsidR="00B25301">
        <w:rPr>
          <w:sz w:val="24"/>
          <w:szCs w:val="24"/>
        </w:rPr>
        <w:t xml:space="preserve">such as paraphrasing, summarising </w:t>
      </w:r>
      <w:r w:rsidR="00C77C85">
        <w:rPr>
          <w:sz w:val="24"/>
          <w:szCs w:val="24"/>
        </w:rPr>
        <w:t xml:space="preserve">which </w:t>
      </w:r>
      <w:r w:rsidR="008D7198">
        <w:rPr>
          <w:sz w:val="24"/>
          <w:szCs w:val="24"/>
        </w:rPr>
        <w:t>enable</w:t>
      </w:r>
      <w:r w:rsidR="00B25301">
        <w:rPr>
          <w:sz w:val="24"/>
          <w:szCs w:val="24"/>
        </w:rPr>
        <w:t>d</w:t>
      </w:r>
      <w:r w:rsidR="008D7198">
        <w:rPr>
          <w:sz w:val="24"/>
          <w:szCs w:val="24"/>
        </w:rPr>
        <w:t xml:space="preserve"> t</w:t>
      </w:r>
      <w:r w:rsidR="00B25301">
        <w:rPr>
          <w:sz w:val="24"/>
          <w:szCs w:val="24"/>
        </w:rPr>
        <w:t>he</w:t>
      </w:r>
      <w:r w:rsidR="008D7198">
        <w:rPr>
          <w:sz w:val="24"/>
          <w:szCs w:val="24"/>
        </w:rPr>
        <w:t xml:space="preserve"> client to decide what area of the discussion she wanted to focus on. </w:t>
      </w:r>
      <w:r w:rsidR="00F55B9E">
        <w:rPr>
          <w:sz w:val="24"/>
          <w:szCs w:val="24"/>
        </w:rPr>
        <w:t xml:space="preserve">To sum, I believe that I </w:t>
      </w:r>
      <w:r w:rsidR="00C77C85">
        <w:rPr>
          <w:sz w:val="24"/>
          <w:szCs w:val="24"/>
        </w:rPr>
        <w:t>used</w:t>
      </w:r>
      <w:r w:rsidR="00F55B9E">
        <w:rPr>
          <w:sz w:val="24"/>
          <w:szCs w:val="24"/>
        </w:rPr>
        <w:t xml:space="preserve"> effectiv</w:t>
      </w:r>
      <w:r w:rsidR="00C77C85">
        <w:rPr>
          <w:sz w:val="24"/>
          <w:szCs w:val="24"/>
        </w:rPr>
        <w:t>e verbal communication skills</w:t>
      </w:r>
      <w:r w:rsidR="00F55B9E">
        <w:rPr>
          <w:sz w:val="24"/>
          <w:szCs w:val="24"/>
        </w:rPr>
        <w:t xml:space="preserve"> during the session which enabled me to develop a relationship with the client (Midwinter and Dickson, 2015).</w:t>
      </w:r>
    </w:p>
    <w:p w14:paraId="2F22E4DE" w14:textId="77777777" w:rsidR="008D7198" w:rsidRDefault="008D7198" w:rsidP="00BF6DEF">
      <w:pPr>
        <w:spacing w:line="360" w:lineRule="auto"/>
        <w:jc w:val="both"/>
        <w:rPr>
          <w:sz w:val="24"/>
          <w:szCs w:val="24"/>
        </w:rPr>
      </w:pPr>
    </w:p>
    <w:p w14:paraId="197A5092" w14:textId="23C60D0A" w:rsidR="007E6F7B" w:rsidRDefault="007E30C2" w:rsidP="00BF6DEF">
      <w:pPr>
        <w:spacing w:line="360" w:lineRule="auto"/>
        <w:jc w:val="both"/>
        <w:rPr>
          <w:sz w:val="24"/>
          <w:szCs w:val="24"/>
        </w:rPr>
      </w:pPr>
      <w:r>
        <w:rPr>
          <w:sz w:val="24"/>
          <w:szCs w:val="24"/>
        </w:rPr>
        <w:t xml:space="preserve">On the other hand, </w:t>
      </w:r>
      <w:r w:rsidR="00C94548">
        <w:rPr>
          <w:sz w:val="24"/>
          <w:szCs w:val="24"/>
        </w:rPr>
        <w:t xml:space="preserve">I noticed that I used inaccuracy </w:t>
      </w:r>
      <w:r w:rsidR="00917A5B">
        <w:rPr>
          <w:sz w:val="24"/>
          <w:szCs w:val="24"/>
        </w:rPr>
        <w:t>once</w:t>
      </w:r>
      <w:r w:rsidR="00C94548">
        <w:rPr>
          <w:sz w:val="24"/>
          <w:szCs w:val="24"/>
        </w:rPr>
        <w:t xml:space="preserve"> when paraphrasing</w:t>
      </w:r>
      <w:r w:rsidR="00BC1E0E">
        <w:rPr>
          <w:sz w:val="24"/>
          <w:szCs w:val="24"/>
        </w:rPr>
        <w:t>,</w:t>
      </w:r>
      <w:r w:rsidR="00917A5B">
        <w:rPr>
          <w:sz w:val="24"/>
          <w:szCs w:val="24"/>
        </w:rPr>
        <w:t xml:space="preserve"> </w:t>
      </w:r>
      <w:r w:rsidR="00BB7199">
        <w:rPr>
          <w:sz w:val="24"/>
          <w:szCs w:val="24"/>
        </w:rPr>
        <w:t>for example I describe</w:t>
      </w:r>
      <w:r w:rsidR="00BC1E0E">
        <w:rPr>
          <w:sz w:val="24"/>
          <w:szCs w:val="24"/>
        </w:rPr>
        <w:t>d</w:t>
      </w:r>
      <w:r w:rsidR="00BB7199">
        <w:rPr>
          <w:sz w:val="24"/>
          <w:szCs w:val="24"/>
        </w:rPr>
        <w:t xml:space="preserve"> the client as working as a “bank social worker” instead of a “bank health care worker”</w:t>
      </w:r>
      <w:r w:rsidR="00BC1E0E">
        <w:rPr>
          <w:sz w:val="24"/>
          <w:szCs w:val="24"/>
        </w:rPr>
        <w:t xml:space="preserve">. This could suggest that </w:t>
      </w:r>
      <w:r w:rsidR="00BA19FF">
        <w:rPr>
          <w:sz w:val="24"/>
          <w:szCs w:val="24"/>
        </w:rPr>
        <w:t>I was not listening to</w:t>
      </w:r>
      <w:r w:rsidR="00BC1E0E">
        <w:rPr>
          <w:sz w:val="24"/>
          <w:szCs w:val="24"/>
        </w:rPr>
        <w:t xml:space="preserve"> what the</w:t>
      </w:r>
      <w:r w:rsidR="00BA19FF">
        <w:rPr>
          <w:sz w:val="24"/>
          <w:szCs w:val="24"/>
        </w:rPr>
        <w:t xml:space="preserve"> client</w:t>
      </w:r>
      <w:r w:rsidR="00BC1E0E">
        <w:rPr>
          <w:sz w:val="24"/>
          <w:szCs w:val="24"/>
        </w:rPr>
        <w:t xml:space="preserve"> was saying</w:t>
      </w:r>
      <w:r w:rsidR="00BA19FF">
        <w:rPr>
          <w:sz w:val="24"/>
          <w:szCs w:val="24"/>
        </w:rPr>
        <w:t xml:space="preserve">. </w:t>
      </w:r>
      <w:r w:rsidR="00D72A08">
        <w:rPr>
          <w:sz w:val="24"/>
          <w:szCs w:val="24"/>
        </w:rPr>
        <w:t xml:space="preserve">I believe that my summaries were also long sentences therefore on reflection, I believe that it would be important for me to develop my ability to </w:t>
      </w:r>
      <w:r w:rsidR="00392FBB">
        <w:rPr>
          <w:sz w:val="24"/>
          <w:szCs w:val="24"/>
        </w:rPr>
        <w:t>summarise</w:t>
      </w:r>
      <w:r w:rsidR="00D72A08">
        <w:rPr>
          <w:sz w:val="24"/>
          <w:szCs w:val="24"/>
        </w:rPr>
        <w:t xml:space="preserve"> in future by offering a short reflection on what the client had said. I believe that this would be important for me to develop as I did at times feel that I was worrying and thinking about how I would summari</w:t>
      </w:r>
      <w:r w:rsidR="00392FBB">
        <w:rPr>
          <w:sz w:val="24"/>
          <w:szCs w:val="24"/>
        </w:rPr>
        <w:t>se</w:t>
      </w:r>
      <w:r w:rsidR="00D72A08">
        <w:rPr>
          <w:sz w:val="24"/>
          <w:szCs w:val="24"/>
        </w:rPr>
        <w:t xml:space="preserve"> the </w:t>
      </w:r>
      <w:r w:rsidR="00D72A08" w:rsidRPr="007E6F7B">
        <w:rPr>
          <w:sz w:val="24"/>
          <w:szCs w:val="24"/>
        </w:rPr>
        <w:t>information</w:t>
      </w:r>
      <w:r w:rsidR="007E6F7B" w:rsidRPr="007E6F7B">
        <w:rPr>
          <w:sz w:val="24"/>
          <w:szCs w:val="24"/>
        </w:rPr>
        <w:t>. Consequently,</w:t>
      </w:r>
      <w:r w:rsidR="007E6F7B">
        <w:rPr>
          <w:sz w:val="24"/>
          <w:szCs w:val="24"/>
        </w:rPr>
        <w:t xml:space="preserve"> I felt that this sometimes </w:t>
      </w:r>
      <w:r w:rsidR="00D72A08">
        <w:rPr>
          <w:sz w:val="24"/>
          <w:szCs w:val="24"/>
        </w:rPr>
        <w:t>impacted on my</w:t>
      </w:r>
      <w:r>
        <w:rPr>
          <w:sz w:val="24"/>
          <w:szCs w:val="24"/>
        </w:rPr>
        <w:t xml:space="preserve"> concentration </w:t>
      </w:r>
      <w:r w:rsidR="007E6F7B">
        <w:rPr>
          <w:sz w:val="24"/>
          <w:szCs w:val="24"/>
        </w:rPr>
        <w:t>and listening</w:t>
      </w:r>
      <w:r w:rsidR="00D72A08">
        <w:rPr>
          <w:sz w:val="24"/>
          <w:szCs w:val="24"/>
        </w:rPr>
        <w:t xml:space="preserve"> skills</w:t>
      </w:r>
      <w:r w:rsidR="007E6F7B">
        <w:rPr>
          <w:sz w:val="24"/>
          <w:szCs w:val="24"/>
        </w:rPr>
        <w:t xml:space="preserve"> which made it more difficult for me to summarise effectively. Nevertheless, I need to have further recognition that it is only key points of what the client has said that I need to summarise back to the client (Geldard et al., 2015). </w:t>
      </w:r>
    </w:p>
    <w:p w14:paraId="15F236F0" w14:textId="77777777" w:rsidR="007E6F7B" w:rsidRDefault="007E6F7B" w:rsidP="00BF6DEF">
      <w:pPr>
        <w:spacing w:line="360" w:lineRule="auto"/>
        <w:jc w:val="both"/>
        <w:rPr>
          <w:sz w:val="24"/>
          <w:szCs w:val="24"/>
        </w:rPr>
      </w:pPr>
    </w:p>
    <w:p w14:paraId="789CF39E" w14:textId="4BB041F1" w:rsidR="00C77C85" w:rsidRDefault="000C1202" w:rsidP="00BF6DEF">
      <w:pPr>
        <w:spacing w:line="360" w:lineRule="auto"/>
        <w:jc w:val="both"/>
        <w:rPr>
          <w:sz w:val="24"/>
          <w:szCs w:val="24"/>
        </w:rPr>
      </w:pPr>
      <w:r>
        <w:rPr>
          <w:sz w:val="24"/>
          <w:szCs w:val="24"/>
        </w:rPr>
        <w:t xml:space="preserve">I noticed that I cut across the client at one stage during the session as she appeared to want to speak but also, I was going to speak. On reflection, although I recognise that this was unintentional, I do not believe that I should have continued speaking as the client wanted to say something therefore, I should have given the client the opportunity to speak. By reviewing the recording, I have </w:t>
      </w:r>
      <w:r w:rsidR="00BA19FF">
        <w:rPr>
          <w:sz w:val="24"/>
          <w:szCs w:val="24"/>
        </w:rPr>
        <w:t>recognised</w:t>
      </w:r>
      <w:r>
        <w:rPr>
          <w:sz w:val="24"/>
          <w:szCs w:val="24"/>
        </w:rPr>
        <w:t xml:space="preserve"> that in the future that I should allow the client to speak if we both start to speak at the same time.</w:t>
      </w:r>
      <w:r w:rsidR="007D319B">
        <w:rPr>
          <w:sz w:val="24"/>
          <w:szCs w:val="24"/>
        </w:rPr>
        <w:t xml:space="preserve"> </w:t>
      </w:r>
      <w:r w:rsidR="00C77C85">
        <w:rPr>
          <w:sz w:val="24"/>
          <w:szCs w:val="24"/>
        </w:rPr>
        <w:t>The client repeatedly use</w:t>
      </w:r>
      <w:r w:rsidR="007E6F7B">
        <w:rPr>
          <w:sz w:val="24"/>
          <w:szCs w:val="24"/>
        </w:rPr>
        <w:t>d</w:t>
      </w:r>
      <w:r w:rsidR="00C77C85">
        <w:rPr>
          <w:sz w:val="24"/>
          <w:szCs w:val="24"/>
        </w:rPr>
        <w:t xml:space="preserve"> metaphors during the session as a way of describing how she was feeling. I therefore reflected the metaphors back to the client as a way of paraphrasing what she said to ensure that I understood it and for the client to </w:t>
      </w:r>
      <w:r w:rsidR="00C77C85">
        <w:rPr>
          <w:sz w:val="24"/>
          <w:szCs w:val="24"/>
        </w:rPr>
        <w:lastRenderedPageBreak/>
        <w:t xml:space="preserve">think about her thoughts and feelings (Midwinter and Dickson, 2015). In addition, I believe that the use of metaphors enabled me to prompt the client to explain her thoughts and feelings. </w:t>
      </w:r>
    </w:p>
    <w:p w14:paraId="43DEAADE" w14:textId="77777777" w:rsidR="00C64B11" w:rsidRDefault="00C64B11" w:rsidP="00BF6DEF">
      <w:pPr>
        <w:spacing w:line="360" w:lineRule="auto"/>
        <w:jc w:val="both"/>
        <w:rPr>
          <w:sz w:val="24"/>
          <w:szCs w:val="24"/>
        </w:rPr>
      </w:pPr>
    </w:p>
    <w:p w14:paraId="39E983F6" w14:textId="5F442C5F" w:rsidR="00455C79" w:rsidRDefault="00455C79" w:rsidP="00BF6DEF">
      <w:pPr>
        <w:spacing w:line="360" w:lineRule="auto"/>
        <w:jc w:val="both"/>
        <w:rPr>
          <w:sz w:val="24"/>
          <w:szCs w:val="24"/>
        </w:rPr>
      </w:pPr>
      <w:r>
        <w:rPr>
          <w:sz w:val="24"/>
          <w:szCs w:val="24"/>
        </w:rPr>
        <w:t>Overall,</w:t>
      </w:r>
      <w:r w:rsidR="00E373A6">
        <w:rPr>
          <w:sz w:val="24"/>
          <w:szCs w:val="24"/>
        </w:rPr>
        <w:t xml:space="preserve"> </w:t>
      </w:r>
      <w:r w:rsidR="00825EC0">
        <w:rPr>
          <w:sz w:val="24"/>
          <w:szCs w:val="24"/>
        </w:rPr>
        <w:t>I use</w:t>
      </w:r>
      <w:r w:rsidR="00C77C85">
        <w:rPr>
          <w:sz w:val="24"/>
          <w:szCs w:val="24"/>
        </w:rPr>
        <w:t>d</w:t>
      </w:r>
      <w:r w:rsidR="00825EC0">
        <w:rPr>
          <w:sz w:val="24"/>
          <w:szCs w:val="24"/>
        </w:rPr>
        <w:t xml:space="preserve"> effective non-verbal communication within the recording, as I maintain</w:t>
      </w:r>
      <w:r w:rsidR="00C77C85">
        <w:rPr>
          <w:sz w:val="24"/>
          <w:szCs w:val="24"/>
        </w:rPr>
        <w:t>ed</w:t>
      </w:r>
      <w:r w:rsidR="00825EC0">
        <w:rPr>
          <w:sz w:val="24"/>
          <w:szCs w:val="24"/>
        </w:rPr>
        <w:t xml:space="preserve"> eye contact and ha</w:t>
      </w:r>
      <w:r w:rsidR="00C77C85">
        <w:rPr>
          <w:sz w:val="24"/>
          <w:szCs w:val="24"/>
        </w:rPr>
        <w:t>d</w:t>
      </w:r>
      <w:r w:rsidR="00825EC0">
        <w:rPr>
          <w:sz w:val="24"/>
          <w:szCs w:val="24"/>
        </w:rPr>
        <w:t xml:space="preserve"> appropriate facial expressions and body posture </w:t>
      </w:r>
      <w:r w:rsidR="00C77C85">
        <w:rPr>
          <w:sz w:val="24"/>
          <w:szCs w:val="24"/>
        </w:rPr>
        <w:t>throughout</w:t>
      </w:r>
      <w:r w:rsidR="00825EC0">
        <w:rPr>
          <w:sz w:val="24"/>
          <w:szCs w:val="24"/>
        </w:rPr>
        <w:t xml:space="preserve"> </w:t>
      </w:r>
      <w:r w:rsidR="00975D3E">
        <w:rPr>
          <w:sz w:val="24"/>
          <w:szCs w:val="24"/>
        </w:rPr>
        <w:t>most of</w:t>
      </w:r>
      <w:r w:rsidR="00825EC0">
        <w:rPr>
          <w:sz w:val="24"/>
          <w:szCs w:val="24"/>
        </w:rPr>
        <w:t xml:space="preserve"> the session. Nevertheless, I do feel that I look</w:t>
      </w:r>
      <w:r w:rsidR="00C77C85">
        <w:rPr>
          <w:sz w:val="24"/>
          <w:szCs w:val="24"/>
        </w:rPr>
        <w:t>ed</w:t>
      </w:r>
      <w:r w:rsidR="00825EC0">
        <w:rPr>
          <w:sz w:val="24"/>
          <w:szCs w:val="24"/>
        </w:rPr>
        <w:t xml:space="preserve"> nervous when I </w:t>
      </w:r>
      <w:r w:rsidR="00975D3E">
        <w:rPr>
          <w:sz w:val="24"/>
          <w:szCs w:val="24"/>
        </w:rPr>
        <w:t>spoke</w:t>
      </w:r>
      <w:r w:rsidR="00825EC0">
        <w:rPr>
          <w:sz w:val="24"/>
          <w:szCs w:val="24"/>
        </w:rPr>
        <w:t xml:space="preserve"> and recognise that I repeatedly sa</w:t>
      </w:r>
      <w:r w:rsidR="00975D3E">
        <w:rPr>
          <w:sz w:val="24"/>
          <w:szCs w:val="24"/>
        </w:rPr>
        <w:t>id</w:t>
      </w:r>
      <w:r w:rsidR="00825EC0">
        <w:rPr>
          <w:sz w:val="24"/>
          <w:szCs w:val="24"/>
        </w:rPr>
        <w:t xml:space="preserve"> “um” when speaking</w:t>
      </w:r>
      <w:r w:rsidR="00975D3E">
        <w:rPr>
          <w:sz w:val="24"/>
          <w:szCs w:val="24"/>
        </w:rPr>
        <w:t>,</w:t>
      </w:r>
      <w:r w:rsidR="00825EC0">
        <w:rPr>
          <w:sz w:val="24"/>
          <w:szCs w:val="24"/>
        </w:rPr>
        <w:t xml:space="preserve"> but I do feel that this is due to the nervousness </w:t>
      </w:r>
      <w:r w:rsidR="00975D3E">
        <w:rPr>
          <w:sz w:val="24"/>
          <w:szCs w:val="24"/>
        </w:rPr>
        <w:t xml:space="preserve">as the session was being </w:t>
      </w:r>
      <w:r w:rsidR="00825EC0">
        <w:rPr>
          <w:sz w:val="24"/>
          <w:szCs w:val="24"/>
        </w:rPr>
        <w:t xml:space="preserve">recorded. </w:t>
      </w:r>
      <w:r>
        <w:rPr>
          <w:sz w:val="24"/>
          <w:szCs w:val="24"/>
        </w:rPr>
        <w:t>I also recognise that I do not always maintain eye contact throughout the session and that my eyes sometimes wonder</w:t>
      </w:r>
      <w:r w:rsidR="00C64B11">
        <w:rPr>
          <w:sz w:val="24"/>
          <w:szCs w:val="24"/>
        </w:rPr>
        <w:t>ed</w:t>
      </w:r>
      <w:r>
        <w:rPr>
          <w:sz w:val="24"/>
          <w:szCs w:val="24"/>
        </w:rPr>
        <w:t xml:space="preserve"> to different places. </w:t>
      </w:r>
      <w:r w:rsidR="00AA7ABF">
        <w:rPr>
          <w:sz w:val="24"/>
          <w:szCs w:val="24"/>
        </w:rPr>
        <w:t>Therefore,</w:t>
      </w:r>
      <w:r>
        <w:rPr>
          <w:sz w:val="24"/>
          <w:szCs w:val="24"/>
        </w:rPr>
        <w:t xml:space="preserve"> this </w:t>
      </w:r>
      <w:r w:rsidR="00C64B11">
        <w:rPr>
          <w:sz w:val="24"/>
          <w:szCs w:val="24"/>
        </w:rPr>
        <w:t xml:space="preserve">was </w:t>
      </w:r>
      <w:r>
        <w:rPr>
          <w:sz w:val="24"/>
          <w:szCs w:val="24"/>
        </w:rPr>
        <w:t xml:space="preserve">ineffective as the client may </w:t>
      </w:r>
      <w:r w:rsidR="00C64B11">
        <w:rPr>
          <w:sz w:val="24"/>
          <w:szCs w:val="24"/>
        </w:rPr>
        <w:t xml:space="preserve">have </w:t>
      </w:r>
      <w:r>
        <w:rPr>
          <w:sz w:val="24"/>
          <w:szCs w:val="24"/>
        </w:rPr>
        <w:t>fel</w:t>
      </w:r>
      <w:r w:rsidR="00C64B11">
        <w:rPr>
          <w:sz w:val="24"/>
          <w:szCs w:val="24"/>
        </w:rPr>
        <w:t>t</w:t>
      </w:r>
      <w:r>
        <w:rPr>
          <w:sz w:val="24"/>
          <w:szCs w:val="24"/>
        </w:rPr>
        <w:t xml:space="preserve"> that she </w:t>
      </w:r>
      <w:r w:rsidR="00C64B11">
        <w:rPr>
          <w:sz w:val="24"/>
          <w:szCs w:val="24"/>
        </w:rPr>
        <w:t>was</w:t>
      </w:r>
      <w:r>
        <w:rPr>
          <w:sz w:val="24"/>
          <w:szCs w:val="24"/>
        </w:rPr>
        <w:t xml:space="preserve"> not being listened to and that I ha</w:t>
      </w:r>
      <w:r w:rsidR="00C64B11">
        <w:rPr>
          <w:sz w:val="24"/>
          <w:szCs w:val="24"/>
        </w:rPr>
        <w:t>d</w:t>
      </w:r>
      <w:r>
        <w:rPr>
          <w:sz w:val="24"/>
          <w:szCs w:val="24"/>
        </w:rPr>
        <w:t xml:space="preserve"> a lack of interest in what she </w:t>
      </w:r>
      <w:r w:rsidR="00157A21">
        <w:rPr>
          <w:sz w:val="24"/>
          <w:szCs w:val="24"/>
        </w:rPr>
        <w:t>wa</w:t>
      </w:r>
      <w:r>
        <w:rPr>
          <w:sz w:val="24"/>
          <w:szCs w:val="24"/>
        </w:rPr>
        <w:t xml:space="preserve">s saying (Midwinter and Dickson, 2015). Consequently, reviewing the recording </w:t>
      </w:r>
      <w:r w:rsidR="00157A21">
        <w:rPr>
          <w:sz w:val="24"/>
          <w:szCs w:val="24"/>
        </w:rPr>
        <w:t xml:space="preserve">has </w:t>
      </w:r>
      <w:r>
        <w:rPr>
          <w:sz w:val="24"/>
          <w:szCs w:val="24"/>
        </w:rPr>
        <w:t xml:space="preserve">made me identify the importance of maintaining eye contact with </w:t>
      </w:r>
      <w:r w:rsidR="00975D3E">
        <w:rPr>
          <w:sz w:val="24"/>
          <w:szCs w:val="24"/>
        </w:rPr>
        <w:t>clients</w:t>
      </w:r>
      <w:r>
        <w:rPr>
          <w:sz w:val="24"/>
          <w:szCs w:val="24"/>
        </w:rPr>
        <w:t xml:space="preserve"> throughout </w:t>
      </w:r>
      <w:r w:rsidR="00975D3E">
        <w:rPr>
          <w:sz w:val="24"/>
          <w:szCs w:val="24"/>
        </w:rPr>
        <w:t xml:space="preserve">sessions. </w:t>
      </w:r>
      <w:r>
        <w:rPr>
          <w:sz w:val="24"/>
          <w:szCs w:val="24"/>
        </w:rPr>
        <w:t xml:space="preserve"> </w:t>
      </w:r>
    </w:p>
    <w:p w14:paraId="79CA2880" w14:textId="77777777" w:rsidR="00455C79" w:rsidRDefault="00455C79" w:rsidP="00BF6DEF">
      <w:pPr>
        <w:spacing w:line="360" w:lineRule="auto"/>
        <w:jc w:val="both"/>
        <w:rPr>
          <w:sz w:val="24"/>
          <w:szCs w:val="24"/>
        </w:rPr>
      </w:pPr>
    </w:p>
    <w:p w14:paraId="06490E0E" w14:textId="77777777" w:rsidR="00EE71F1" w:rsidRDefault="00825EC0" w:rsidP="00BF6DEF">
      <w:pPr>
        <w:spacing w:line="360" w:lineRule="auto"/>
        <w:jc w:val="both"/>
        <w:rPr>
          <w:sz w:val="24"/>
          <w:szCs w:val="24"/>
        </w:rPr>
      </w:pPr>
      <w:r>
        <w:rPr>
          <w:sz w:val="24"/>
          <w:szCs w:val="24"/>
        </w:rPr>
        <w:t xml:space="preserve">I believe that I </w:t>
      </w:r>
      <w:r w:rsidR="00906E18">
        <w:rPr>
          <w:sz w:val="24"/>
          <w:szCs w:val="24"/>
        </w:rPr>
        <w:t>displayed</w:t>
      </w:r>
      <w:r>
        <w:rPr>
          <w:sz w:val="24"/>
          <w:szCs w:val="24"/>
        </w:rPr>
        <w:t xml:space="preserve"> a</w:t>
      </w:r>
      <w:r w:rsidR="00455C79">
        <w:rPr>
          <w:sz w:val="24"/>
          <w:szCs w:val="24"/>
        </w:rPr>
        <w:t>n excellent</w:t>
      </w:r>
      <w:r>
        <w:rPr>
          <w:sz w:val="24"/>
          <w:szCs w:val="24"/>
        </w:rPr>
        <w:t xml:space="preserve"> use of minimal encourages</w:t>
      </w:r>
      <w:r w:rsidR="00975D3E">
        <w:rPr>
          <w:sz w:val="24"/>
          <w:szCs w:val="24"/>
        </w:rPr>
        <w:t>,</w:t>
      </w:r>
      <w:r>
        <w:rPr>
          <w:sz w:val="24"/>
          <w:szCs w:val="24"/>
        </w:rPr>
        <w:t xml:space="preserve"> </w:t>
      </w:r>
      <w:r w:rsidR="00906E18">
        <w:rPr>
          <w:sz w:val="24"/>
          <w:szCs w:val="24"/>
        </w:rPr>
        <w:t xml:space="preserve">for example by </w:t>
      </w:r>
      <w:r>
        <w:rPr>
          <w:sz w:val="24"/>
          <w:szCs w:val="24"/>
        </w:rPr>
        <w:t xml:space="preserve">nodding </w:t>
      </w:r>
      <w:r w:rsidR="00455C79">
        <w:rPr>
          <w:sz w:val="24"/>
          <w:szCs w:val="24"/>
        </w:rPr>
        <w:t xml:space="preserve">and </w:t>
      </w:r>
      <w:r w:rsidR="00906E18">
        <w:rPr>
          <w:sz w:val="24"/>
          <w:szCs w:val="24"/>
        </w:rPr>
        <w:t xml:space="preserve">using </w:t>
      </w:r>
      <w:r w:rsidR="00455C79">
        <w:rPr>
          <w:sz w:val="24"/>
          <w:szCs w:val="24"/>
        </w:rPr>
        <w:t>words</w:t>
      </w:r>
      <w:r w:rsidR="00906E18">
        <w:rPr>
          <w:sz w:val="24"/>
          <w:szCs w:val="24"/>
        </w:rPr>
        <w:t xml:space="preserve"> such as</w:t>
      </w:r>
      <w:r w:rsidR="00455C79">
        <w:rPr>
          <w:sz w:val="24"/>
          <w:szCs w:val="24"/>
        </w:rPr>
        <w:t xml:space="preserve"> “right” </w:t>
      </w:r>
      <w:r>
        <w:rPr>
          <w:sz w:val="24"/>
          <w:szCs w:val="24"/>
        </w:rPr>
        <w:t>which display</w:t>
      </w:r>
      <w:r w:rsidR="00975D3E">
        <w:rPr>
          <w:sz w:val="24"/>
          <w:szCs w:val="24"/>
        </w:rPr>
        <w:t>ed</w:t>
      </w:r>
      <w:r>
        <w:rPr>
          <w:sz w:val="24"/>
          <w:szCs w:val="24"/>
        </w:rPr>
        <w:t xml:space="preserve"> to the client that I </w:t>
      </w:r>
      <w:r w:rsidR="00975D3E">
        <w:rPr>
          <w:sz w:val="24"/>
          <w:szCs w:val="24"/>
        </w:rPr>
        <w:t xml:space="preserve">was </w:t>
      </w:r>
      <w:r>
        <w:rPr>
          <w:sz w:val="24"/>
          <w:szCs w:val="24"/>
        </w:rPr>
        <w:t xml:space="preserve">listening to what she </w:t>
      </w:r>
      <w:r w:rsidR="00906E18">
        <w:rPr>
          <w:sz w:val="24"/>
          <w:szCs w:val="24"/>
        </w:rPr>
        <w:t>was</w:t>
      </w:r>
      <w:r>
        <w:rPr>
          <w:sz w:val="24"/>
          <w:szCs w:val="24"/>
        </w:rPr>
        <w:t xml:space="preserve"> saying (The Open University, Undated). </w:t>
      </w:r>
      <w:r w:rsidR="00110E54">
        <w:rPr>
          <w:sz w:val="24"/>
          <w:szCs w:val="24"/>
        </w:rPr>
        <w:t xml:space="preserve">My use of minimal </w:t>
      </w:r>
      <w:r w:rsidR="00E373A6">
        <w:rPr>
          <w:sz w:val="24"/>
          <w:szCs w:val="24"/>
        </w:rPr>
        <w:t>encourages</w:t>
      </w:r>
      <w:r w:rsidR="00110E54">
        <w:rPr>
          <w:sz w:val="24"/>
          <w:szCs w:val="24"/>
        </w:rPr>
        <w:t xml:space="preserve"> </w:t>
      </w:r>
      <w:r w:rsidR="00975D3E">
        <w:rPr>
          <w:sz w:val="24"/>
          <w:szCs w:val="24"/>
        </w:rPr>
        <w:t>was</w:t>
      </w:r>
      <w:r w:rsidR="00110E54">
        <w:rPr>
          <w:sz w:val="24"/>
          <w:szCs w:val="24"/>
        </w:rPr>
        <w:t xml:space="preserve"> appropriate as I </w:t>
      </w:r>
      <w:r w:rsidR="00975D3E">
        <w:rPr>
          <w:sz w:val="24"/>
          <w:szCs w:val="24"/>
        </w:rPr>
        <w:t>encouraged</w:t>
      </w:r>
      <w:r w:rsidR="00110E54">
        <w:rPr>
          <w:sz w:val="24"/>
          <w:szCs w:val="24"/>
        </w:rPr>
        <w:t xml:space="preserve"> the client to continue speaking without </w:t>
      </w:r>
      <w:r w:rsidR="00975D3E">
        <w:rPr>
          <w:sz w:val="24"/>
          <w:szCs w:val="24"/>
        </w:rPr>
        <w:t xml:space="preserve">having to </w:t>
      </w:r>
      <w:r w:rsidR="00110E54">
        <w:rPr>
          <w:sz w:val="24"/>
          <w:szCs w:val="24"/>
        </w:rPr>
        <w:t>stop the conversation (Dykes et al., 2014). I d</w:t>
      </w:r>
      <w:r w:rsidR="00021D25">
        <w:rPr>
          <w:sz w:val="24"/>
          <w:szCs w:val="24"/>
        </w:rPr>
        <w:t>id</w:t>
      </w:r>
      <w:r w:rsidR="00110E54">
        <w:rPr>
          <w:sz w:val="24"/>
          <w:szCs w:val="24"/>
        </w:rPr>
        <w:t xml:space="preserve"> not use silence </w:t>
      </w:r>
      <w:r w:rsidR="00E373A6">
        <w:rPr>
          <w:sz w:val="24"/>
          <w:szCs w:val="24"/>
        </w:rPr>
        <w:t xml:space="preserve">within the recording which </w:t>
      </w:r>
      <w:r w:rsidR="004F4B59">
        <w:rPr>
          <w:sz w:val="24"/>
          <w:szCs w:val="24"/>
        </w:rPr>
        <w:t>wa</w:t>
      </w:r>
      <w:r w:rsidR="00E373A6">
        <w:rPr>
          <w:sz w:val="24"/>
          <w:szCs w:val="24"/>
        </w:rPr>
        <w:t xml:space="preserve">s negative as I believe that the use of silence would have enabled me to slow the </w:t>
      </w:r>
      <w:r w:rsidR="00906E18">
        <w:rPr>
          <w:sz w:val="24"/>
          <w:szCs w:val="24"/>
        </w:rPr>
        <w:t xml:space="preserve">pace of the </w:t>
      </w:r>
      <w:r w:rsidR="00E373A6">
        <w:rPr>
          <w:sz w:val="24"/>
          <w:szCs w:val="24"/>
        </w:rPr>
        <w:t xml:space="preserve">discussion (Dykes et al., 2014). I feel </w:t>
      </w:r>
      <w:r w:rsidR="004F4B59">
        <w:rPr>
          <w:sz w:val="24"/>
          <w:szCs w:val="24"/>
        </w:rPr>
        <w:t>silence</w:t>
      </w:r>
      <w:r w:rsidR="00E373A6">
        <w:rPr>
          <w:sz w:val="24"/>
          <w:szCs w:val="24"/>
        </w:rPr>
        <w:t xml:space="preserve"> would have </w:t>
      </w:r>
      <w:r w:rsidR="004F4B59">
        <w:rPr>
          <w:sz w:val="24"/>
          <w:szCs w:val="24"/>
        </w:rPr>
        <w:t xml:space="preserve">also </w:t>
      </w:r>
      <w:r w:rsidR="00E373A6">
        <w:rPr>
          <w:sz w:val="24"/>
          <w:szCs w:val="24"/>
        </w:rPr>
        <w:t>enabled me the opportunity to think about my thoughts to be able to effectively reflect on the discussion</w:t>
      </w:r>
      <w:r w:rsidR="00455C79">
        <w:rPr>
          <w:sz w:val="24"/>
          <w:szCs w:val="24"/>
        </w:rPr>
        <w:t>,</w:t>
      </w:r>
      <w:r w:rsidR="00E373A6">
        <w:rPr>
          <w:sz w:val="24"/>
          <w:szCs w:val="24"/>
        </w:rPr>
        <w:t xml:space="preserve"> </w:t>
      </w:r>
      <w:r w:rsidR="00455C79">
        <w:rPr>
          <w:sz w:val="24"/>
          <w:szCs w:val="24"/>
        </w:rPr>
        <w:t xml:space="preserve">especially as at times I felt that I was struggling to remember what the client </w:t>
      </w:r>
      <w:r w:rsidR="004F4B59">
        <w:rPr>
          <w:sz w:val="24"/>
          <w:szCs w:val="24"/>
        </w:rPr>
        <w:t>said</w:t>
      </w:r>
      <w:r w:rsidR="00455C79">
        <w:rPr>
          <w:sz w:val="24"/>
          <w:szCs w:val="24"/>
        </w:rPr>
        <w:t xml:space="preserve"> as she was going into more detail about different issues </w:t>
      </w:r>
      <w:r w:rsidR="00E373A6">
        <w:rPr>
          <w:sz w:val="24"/>
          <w:szCs w:val="24"/>
        </w:rPr>
        <w:t xml:space="preserve">(Dykes et al., 2014).  In the future, I would ensure that I use </w:t>
      </w:r>
      <w:r w:rsidR="00455C79">
        <w:rPr>
          <w:sz w:val="24"/>
          <w:szCs w:val="24"/>
        </w:rPr>
        <w:t>silence</w:t>
      </w:r>
      <w:r w:rsidR="00E373A6">
        <w:rPr>
          <w:sz w:val="24"/>
          <w:szCs w:val="24"/>
        </w:rPr>
        <w:t xml:space="preserve"> as it is important to be able to slow the pace of </w:t>
      </w:r>
      <w:r w:rsidR="00975D3E">
        <w:rPr>
          <w:sz w:val="24"/>
          <w:szCs w:val="24"/>
        </w:rPr>
        <w:t xml:space="preserve">discussions </w:t>
      </w:r>
      <w:r w:rsidR="00E373A6">
        <w:rPr>
          <w:sz w:val="24"/>
          <w:szCs w:val="24"/>
        </w:rPr>
        <w:t xml:space="preserve">especially if the client continuously talks throughout the session </w:t>
      </w:r>
      <w:r w:rsidR="00455C79">
        <w:rPr>
          <w:sz w:val="24"/>
          <w:szCs w:val="24"/>
        </w:rPr>
        <w:t xml:space="preserve">and presents different issues </w:t>
      </w:r>
      <w:r w:rsidR="00E373A6">
        <w:rPr>
          <w:sz w:val="24"/>
          <w:szCs w:val="24"/>
        </w:rPr>
        <w:t>(Dyke</w:t>
      </w:r>
      <w:r w:rsidR="00975D3E">
        <w:rPr>
          <w:sz w:val="24"/>
          <w:szCs w:val="24"/>
        </w:rPr>
        <w:t xml:space="preserve">s </w:t>
      </w:r>
      <w:r w:rsidR="00E373A6">
        <w:rPr>
          <w:sz w:val="24"/>
          <w:szCs w:val="24"/>
        </w:rPr>
        <w:t xml:space="preserve">et al., 2014). </w:t>
      </w:r>
    </w:p>
    <w:p w14:paraId="729EFE6E" w14:textId="77777777" w:rsidR="00EE71F1" w:rsidRDefault="00EE71F1" w:rsidP="00BF6DEF">
      <w:pPr>
        <w:spacing w:line="360" w:lineRule="auto"/>
        <w:jc w:val="both"/>
        <w:rPr>
          <w:sz w:val="24"/>
          <w:szCs w:val="24"/>
        </w:rPr>
      </w:pPr>
    </w:p>
    <w:p w14:paraId="1DB8BABA" w14:textId="21436F06" w:rsidR="00677775" w:rsidRDefault="00186F08" w:rsidP="00BF6DEF">
      <w:pPr>
        <w:spacing w:line="360" w:lineRule="auto"/>
        <w:jc w:val="both"/>
        <w:rPr>
          <w:sz w:val="24"/>
          <w:szCs w:val="24"/>
        </w:rPr>
      </w:pPr>
      <w:r>
        <w:rPr>
          <w:sz w:val="24"/>
          <w:szCs w:val="24"/>
        </w:rPr>
        <w:t xml:space="preserve">I did not use self-disclosure as a technique to build a relationship and to normalise the </w:t>
      </w:r>
      <w:r w:rsidR="00677775">
        <w:rPr>
          <w:sz w:val="24"/>
          <w:szCs w:val="24"/>
        </w:rPr>
        <w:t>client’s</w:t>
      </w:r>
      <w:r>
        <w:rPr>
          <w:sz w:val="24"/>
          <w:szCs w:val="24"/>
        </w:rPr>
        <w:t xml:space="preserve"> feelings</w:t>
      </w:r>
      <w:r w:rsidR="00906E18">
        <w:rPr>
          <w:sz w:val="24"/>
          <w:szCs w:val="24"/>
        </w:rPr>
        <w:t xml:space="preserve"> during the session</w:t>
      </w:r>
      <w:r>
        <w:rPr>
          <w:sz w:val="24"/>
          <w:szCs w:val="24"/>
        </w:rPr>
        <w:t>. On reflection, I believe that commenting on my own experiences could have been effective as it would have supported me to build a relationship with the client. On reflection, I have reviewed Culley and Bond’s guide to self-disclosure therefore I believe that an infrequent self-disclosure would have been appropriate and empathetic to the client’s experiences (Midwinter and Dickson, 2015). Consequently, I feel that the use of infrequent and appropriate self-disclosures would be important for me to develop in my future practice as I believe that it is an effective method to build a relationship with a client</w:t>
      </w:r>
      <w:r w:rsidR="00906E18">
        <w:rPr>
          <w:sz w:val="24"/>
          <w:szCs w:val="24"/>
        </w:rPr>
        <w:t xml:space="preserve"> and to normalise the </w:t>
      </w:r>
      <w:r w:rsidR="00906E18">
        <w:rPr>
          <w:sz w:val="24"/>
          <w:szCs w:val="24"/>
        </w:rPr>
        <w:lastRenderedPageBreak/>
        <w:t>client’s thoughts and feelings</w:t>
      </w:r>
      <w:r w:rsidR="00EE71F1">
        <w:rPr>
          <w:sz w:val="24"/>
          <w:szCs w:val="24"/>
        </w:rPr>
        <w:t xml:space="preserve"> (Midwinter and Dickson, 2015)</w:t>
      </w:r>
      <w:r w:rsidR="00906E18">
        <w:rPr>
          <w:sz w:val="24"/>
          <w:szCs w:val="24"/>
        </w:rPr>
        <w:t xml:space="preserve">. </w:t>
      </w:r>
      <w:r>
        <w:rPr>
          <w:sz w:val="24"/>
          <w:szCs w:val="24"/>
        </w:rPr>
        <w:t xml:space="preserve"> </w:t>
      </w:r>
      <w:r w:rsidR="00906E18">
        <w:rPr>
          <w:sz w:val="24"/>
          <w:szCs w:val="24"/>
        </w:rPr>
        <w:t xml:space="preserve">Nevertheless, I believe that self-disclosures need to be empathetic and that it is important that therapists do not share too much information about themselves as the session could quickly </w:t>
      </w:r>
      <w:r w:rsidR="00EE71F1">
        <w:rPr>
          <w:sz w:val="24"/>
          <w:szCs w:val="24"/>
        </w:rPr>
        <w:t>lose</w:t>
      </w:r>
      <w:r w:rsidR="00906E18">
        <w:rPr>
          <w:sz w:val="24"/>
          <w:szCs w:val="24"/>
        </w:rPr>
        <w:t xml:space="preserve"> </w:t>
      </w:r>
      <w:r w:rsidR="00292438">
        <w:rPr>
          <w:sz w:val="24"/>
          <w:szCs w:val="24"/>
        </w:rPr>
        <w:t xml:space="preserve">the </w:t>
      </w:r>
      <w:r w:rsidR="00906E18">
        <w:rPr>
          <w:sz w:val="24"/>
          <w:szCs w:val="24"/>
        </w:rPr>
        <w:t xml:space="preserve">focus of being person centred (Midwinter and Dickson, 2015). </w:t>
      </w:r>
    </w:p>
    <w:p w14:paraId="5391C542" w14:textId="445F1AD6" w:rsidR="00A719CE" w:rsidRDefault="00A719CE" w:rsidP="00BF6DEF">
      <w:pPr>
        <w:spacing w:line="360" w:lineRule="auto"/>
        <w:jc w:val="both"/>
        <w:rPr>
          <w:sz w:val="24"/>
          <w:szCs w:val="24"/>
        </w:rPr>
      </w:pPr>
    </w:p>
    <w:p w14:paraId="0F955BC9" w14:textId="3F02C609" w:rsidR="00A719CE" w:rsidRDefault="00A719CE" w:rsidP="00BF6DEF">
      <w:pPr>
        <w:spacing w:line="360" w:lineRule="auto"/>
        <w:jc w:val="both"/>
        <w:rPr>
          <w:sz w:val="24"/>
          <w:szCs w:val="24"/>
        </w:rPr>
      </w:pPr>
      <w:r>
        <w:rPr>
          <w:sz w:val="24"/>
          <w:szCs w:val="24"/>
        </w:rPr>
        <w:t xml:space="preserve">I believe that I was very mindful about asking a question during the session as I did not want to lead the conversation by asking too many unnecessary questions (Midwinter and Dickson, 2015). </w:t>
      </w:r>
      <w:r w:rsidR="000B0501">
        <w:rPr>
          <w:sz w:val="24"/>
          <w:szCs w:val="24"/>
        </w:rPr>
        <w:t xml:space="preserve">On reflection, I feel that my use of questions was appropriate during the session as I asked open questions during the session. The use of open questions enabled the client to further explore her thoughts and feelings </w:t>
      </w:r>
      <w:r w:rsidR="003A7280">
        <w:rPr>
          <w:sz w:val="24"/>
          <w:szCs w:val="24"/>
        </w:rPr>
        <w:t>to be able to</w:t>
      </w:r>
      <w:r w:rsidR="000B0501">
        <w:rPr>
          <w:sz w:val="24"/>
          <w:szCs w:val="24"/>
        </w:rPr>
        <w:t xml:space="preserve"> </w:t>
      </w:r>
      <w:r w:rsidR="009F7119">
        <w:rPr>
          <w:sz w:val="24"/>
          <w:szCs w:val="24"/>
        </w:rPr>
        <w:t>co</w:t>
      </w:r>
      <w:r w:rsidR="003A7280">
        <w:rPr>
          <w:sz w:val="24"/>
          <w:szCs w:val="24"/>
        </w:rPr>
        <w:t xml:space="preserve">mmunicate these </w:t>
      </w:r>
      <w:r w:rsidR="009F7119">
        <w:rPr>
          <w:sz w:val="24"/>
          <w:szCs w:val="24"/>
        </w:rPr>
        <w:t xml:space="preserve">verbally. </w:t>
      </w:r>
      <w:r w:rsidR="00BB7199">
        <w:rPr>
          <w:sz w:val="24"/>
          <w:szCs w:val="24"/>
        </w:rPr>
        <w:t xml:space="preserve">I believe that the use of open-ended questions enabled the client to talk about what she wanted to share. </w:t>
      </w:r>
      <w:r w:rsidR="000B0501">
        <w:rPr>
          <w:sz w:val="24"/>
          <w:szCs w:val="24"/>
        </w:rPr>
        <w:t>Nevertheless, I did find it difficult to ask questions without leading the discussion as I felt that I needed to think about whether the question was appropriate before asking the question. In addition, I did ask the client whether she had “thought about applying for a job</w:t>
      </w:r>
      <w:r w:rsidR="003A7280">
        <w:rPr>
          <w:sz w:val="24"/>
          <w:szCs w:val="24"/>
        </w:rPr>
        <w:t>,</w:t>
      </w:r>
      <w:r w:rsidR="000B0501">
        <w:rPr>
          <w:sz w:val="24"/>
          <w:szCs w:val="24"/>
        </w:rPr>
        <w:t xml:space="preserve">” which on reflection I feel was inappropriate as it led the conversation instead of the client leading the discussion. Moreover, the question was in relation to the discussion therefore the question could be considered as appropriate as it was within context of what was being discussed. I also believe that I used effective use of </w:t>
      </w:r>
      <w:r w:rsidR="00CD1924" w:rsidRPr="00CD1924">
        <w:rPr>
          <w:sz w:val="24"/>
          <w:szCs w:val="24"/>
        </w:rPr>
        <w:t xml:space="preserve">sporadic </w:t>
      </w:r>
      <w:r w:rsidR="000B0501">
        <w:rPr>
          <w:sz w:val="24"/>
          <w:szCs w:val="24"/>
        </w:rPr>
        <w:t xml:space="preserve">questions which gave the client the opportunity to see the situation from a different point of view and </w:t>
      </w:r>
      <w:r w:rsidR="00BB7199">
        <w:rPr>
          <w:sz w:val="24"/>
          <w:szCs w:val="24"/>
        </w:rPr>
        <w:t xml:space="preserve">in a positive manner (Midwinter and Dickson, 2015). </w:t>
      </w:r>
    </w:p>
    <w:p w14:paraId="0072F495" w14:textId="551DB7D1" w:rsidR="00AA7ABF" w:rsidRDefault="00AA7ABF" w:rsidP="00BF6DEF">
      <w:pPr>
        <w:spacing w:line="360" w:lineRule="auto"/>
        <w:jc w:val="both"/>
        <w:rPr>
          <w:sz w:val="24"/>
          <w:szCs w:val="24"/>
        </w:rPr>
      </w:pPr>
    </w:p>
    <w:p w14:paraId="7021B5E6" w14:textId="1F5B9CA3" w:rsidR="00AA7ABF" w:rsidRDefault="00AA7ABF" w:rsidP="00BF6DEF">
      <w:pPr>
        <w:spacing w:line="360" w:lineRule="auto"/>
        <w:jc w:val="both"/>
        <w:rPr>
          <w:sz w:val="24"/>
          <w:szCs w:val="24"/>
        </w:rPr>
      </w:pPr>
      <w:r>
        <w:rPr>
          <w:sz w:val="24"/>
          <w:szCs w:val="24"/>
        </w:rPr>
        <w:t>I feel that I was non-judgemental throughout the session and allowed the client to talk about her thoughts and feelings without giving my advice or opinion. This is important as client</w:t>
      </w:r>
      <w:r w:rsidR="00CD1924">
        <w:rPr>
          <w:sz w:val="24"/>
          <w:szCs w:val="24"/>
        </w:rPr>
        <w:t xml:space="preserve">s </w:t>
      </w:r>
      <w:r>
        <w:rPr>
          <w:sz w:val="24"/>
          <w:szCs w:val="24"/>
        </w:rPr>
        <w:t xml:space="preserve">need to have appropriate space where they do not feel judged (Midwinter and Dickson, 2015). In addition, I believe that I </w:t>
      </w:r>
      <w:r w:rsidR="00D72A08">
        <w:rPr>
          <w:sz w:val="24"/>
          <w:szCs w:val="24"/>
        </w:rPr>
        <w:t xml:space="preserve">enabled the client to explore the impact of her Mother’s </w:t>
      </w:r>
      <w:r w:rsidR="00CD1924">
        <w:rPr>
          <w:sz w:val="24"/>
          <w:szCs w:val="24"/>
        </w:rPr>
        <w:t>opinion</w:t>
      </w:r>
      <w:r w:rsidR="00D72A08">
        <w:rPr>
          <w:sz w:val="24"/>
          <w:szCs w:val="24"/>
        </w:rPr>
        <w:t xml:space="preserve"> of telling her that she had “wasted three years in university”. I also believe that I used appropriate summarising as a method of understanding the client’s perspective and to support her to consider a different viewpoint (Midwinter and Dickson, 2015). I believe that I effectively encouraged the client to consider a different viewpoint by </w:t>
      </w:r>
      <w:r w:rsidR="00CD1924">
        <w:rPr>
          <w:sz w:val="24"/>
          <w:szCs w:val="24"/>
        </w:rPr>
        <w:t xml:space="preserve">encouraging her to recognise </w:t>
      </w:r>
      <w:r w:rsidR="00D72A08">
        <w:rPr>
          <w:sz w:val="24"/>
          <w:szCs w:val="24"/>
        </w:rPr>
        <w:t xml:space="preserve">her past achievements and what had led to her viewing her past achievements negatively (Midwinter and Dickson, 2015). </w:t>
      </w:r>
      <w:r w:rsidR="00134409">
        <w:rPr>
          <w:sz w:val="24"/>
          <w:szCs w:val="24"/>
        </w:rPr>
        <w:t>Consequently,</w:t>
      </w:r>
      <w:r w:rsidR="007566FE">
        <w:rPr>
          <w:sz w:val="24"/>
          <w:szCs w:val="24"/>
        </w:rPr>
        <w:t xml:space="preserve"> I believe that I displayed non-</w:t>
      </w:r>
      <w:r w:rsidR="00134409">
        <w:rPr>
          <w:sz w:val="24"/>
          <w:szCs w:val="24"/>
        </w:rPr>
        <w:t>judgmental</w:t>
      </w:r>
      <w:r w:rsidR="007566FE">
        <w:rPr>
          <w:sz w:val="24"/>
          <w:szCs w:val="24"/>
        </w:rPr>
        <w:t xml:space="preserve"> attitude throughout the </w:t>
      </w:r>
      <w:r w:rsidR="00906E18">
        <w:rPr>
          <w:sz w:val="24"/>
          <w:szCs w:val="24"/>
        </w:rPr>
        <w:t>session,</w:t>
      </w:r>
      <w:r w:rsidR="007566FE">
        <w:rPr>
          <w:sz w:val="24"/>
          <w:szCs w:val="24"/>
        </w:rPr>
        <w:t xml:space="preserve"> and I did not give the client any advice but enabled the client to explore her thought and feelings about her current circumstances</w:t>
      </w:r>
      <w:r w:rsidR="00CD1924">
        <w:rPr>
          <w:sz w:val="24"/>
          <w:szCs w:val="24"/>
        </w:rPr>
        <w:t xml:space="preserve"> (Nelson-Jones, 2013)</w:t>
      </w:r>
      <w:r w:rsidR="007566FE">
        <w:rPr>
          <w:sz w:val="24"/>
          <w:szCs w:val="24"/>
        </w:rPr>
        <w:t xml:space="preserve">. </w:t>
      </w:r>
      <w:r w:rsidR="00677775">
        <w:rPr>
          <w:sz w:val="24"/>
          <w:szCs w:val="24"/>
        </w:rPr>
        <w:t>Nevertheless, I di</w:t>
      </w:r>
      <w:r w:rsidR="00CD1924">
        <w:rPr>
          <w:sz w:val="24"/>
          <w:szCs w:val="24"/>
        </w:rPr>
        <w:t>d</w:t>
      </w:r>
      <w:r w:rsidR="00677775">
        <w:rPr>
          <w:sz w:val="24"/>
          <w:szCs w:val="24"/>
        </w:rPr>
        <w:t xml:space="preserve"> feel that I wanted to comfort and give the client my advice at times to </w:t>
      </w:r>
      <w:r w:rsidR="00677775">
        <w:rPr>
          <w:sz w:val="24"/>
          <w:szCs w:val="24"/>
        </w:rPr>
        <w:lastRenderedPageBreak/>
        <w:t xml:space="preserve">support the client to solve her issues. I do however recognise that this </w:t>
      </w:r>
      <w:r w:rsidR="00134409">
        <w:rPr>
          <w:sz w:val="24"/>
          <w:szCs w:val="24"/>
        </w:rPr>
        <w:t>w</w:t>
      </w:r>
      <w:r w:rsidR="00677775">
        <w:rPr>
          <w:sz w:val="24"/>
          <w:szCs w:val="24"/>
        </w:rPr>
        <w:t>ould have been u</w:t>
      </w:r>
      <w:r w:rsidR="00CD1924">
        <w:rPr>
          <w:sz w:val="24"/>
          <w:szCs w:val="24"/>
        </w:rPr>
        <w:t xml:space="preserve">nhelpful </w:t>
      </w:r>
      <w:r w:rsidR="00134409">
        <w:rPr>
          <w:sz w:val="24"/>
          <w:szCs w:val="24"/>
        </w:rPr>
        <w:t>as</w:t>
      </w:r>
      <w:r w:rsidR="00677775">
        <w:rPr>
          <w:sz w:val="24"/>
          <w:szCs w:val="24"/>
        </w:rPr>
        <w:t xml:space="preserve"> it was important for the client to explore her issues herself as she is the expert in her own life</w:t>
      </w:r>
      <w:r w:rsidR="00392FBB">
        <w:rPr>
          <w:sz w:val="24"/>
          <w:szCs w:val="24"/>
        </w:rPr>
        <w:t xml:space="preserve"> (Midwinter and Dickson, 2015)</w:t>
      </w:r>
      <w:r w:rsidR="00677775">
        <w:rPr>
          <w:sz w:val="24"/>
          <w:szCs w:val="24"/>
        </w:rPr>
        <w:t>.</w:t>
      </w:r>
      <w:r w:rsidR="00392FBB">
        <w:rPr>
          <w:sz w:val="24"/>
          <w:szCs w:val="24"/>
        </w:rPr>
        <w:t xml:space="preserve"> </w:t>
      </w:r>
      <w:r w:rsidR="007706F2">
        <w:rPr>
          <w:sz w:val="24"/>
          <w:szCs w:val="24"/>
        </w:rPr>
        <w:t>However,</w:t>
      </w:r>
      <w:r w:rsidR="00392FBB">
        <w:rPr>
          <w:sz w:val="24"/>
          <w:szCs w:val="24"/>
        </w:rPr>
        <w:t xml:space="preserve"> I do believe that I positively </w:t>
      </w:r>
      <w:r w:rsidR="00865EE9">
        <w:rPr>
          <w:sz w:val="24"/>
          <w:szCs w:val="24"/>
        </w:rPr>
        <w:t>challenge</w:t>
      </w:r>
      <w:r w:rsidR="00CD1924">
        <w:rPr>
          <w:sz w:val="24"/>
          <w:szCs w:val="24"/>
        </w:rPr>
        <w:t>d</w:t>
      </w:r>
      <w:r w:rsidR="00865EE9">
        <w:rPr>
          <w:sz w:val="24"/>
          <w:szCs w:val="24"/>
        </w:rPr>
        <w:t xml:space="preserve"> the client’s views by challenging her negative thoughts (Stewart and Sutton, 2017). </w:t>
      </w:r>
      <w:r w:rsidR="00CD1924">
        <w:rPr>
          <w:sz w:val="24"/>
          <w:szCs w:val="24"/>
        </w:rPr>
        <w:t>Although,</w:t>
      </w:r>
      <w:r w:rsidR="00865EE9">
        <w:rPr>
          <w:sz w:val="24"/>
          <w:szCs w:val="24"/>
        </w:rPr>
        <w:t xml:space="preserve"> I feel that it may have been more appropriate for me to challenge the client after I had developed a relationship with her</w:t>
      </w:r>
      <w:r w:rsidR="00CD1924">
        <w:rPr>
          <w:sz w:val="24"/>
          <w:szCs w:val="24"/>
        </w:rPr>
        <w:t>,</w:t>
      </w:r>
      <w:r w:rsidR="00865EE9">
        <w:rPr>
          <w:sz w:val="24"/>
          <w:szCs w:val="24"/>
        </w:rPr>
        <w:t xml:space="preserve"> as challenging the client whilst trying to build a relationship with her could have impact on our relationship (Stewart and Sutton, 2017). </w:t>
      </w:r>
    </w:p>
    <w:p w14:paraId="40D64556" w14:textId="772ED74B" w:rsidR="00D51BF4" w:rsidRDefault="00D51BF4" w:rsidP="00BF6DEF">
      <w:pPr>
        <w:spacing w:line="360" w:lineRule="auto"/>
        <w:jc w:val="both"/>
        <w:rPr>
          <w:sz w:val="24"/>
          <w:szCs w:val="24"/>
        </w:rPr>
      </w:pPr>
    </w:p>
    <w:p w14:paraId="5B065D64" w14:textId="47033D16" w:rsidR="00D51BF4" w:rsidRDefault="00D51BF4" w:rsidP="00BF6DEF">
      <w:pPr>
        <w:spacing w:line="360" w:lineRule="auto"/>
        <w:jc w:val="both"/>
        <w:rPr>
          <w:sz w:val="24"/>
          <w:szCs w:val="24"/>
        </w:rPr>
      </w:pPr>
      <w:r>
        <w:rPr>
          <w:sz w:val="24"/>
          <w:szCs w:val="24"/>
        </w:rPr>
        <w:t xml:space="preserve">Having reviewed the recording, I appropriately </w:t>
      </w:r>
      <w:r w:rsidR="002B6695">
        <w:rPr>
          <w:sz w:val="24"/>
          <w:szCs w:val="24"/>
        </w:rPr>
        <w:t>closed</w:t>
      </w:r>
      <w:r>
        <w:rPr>
          <w:sz w:val="24"/>
          <w:szCs w:val="24"/>
        </w:rPr>
        <w:t xml:space="preserve"> the session by summarising the issues presented </w:t>
      </w:r>
      <w:r w:rsidR="009E7EB0">
        <w:rPr>
          <w:sz w:val="24"/>
          <w:szCs w:val="24"/>
        </w:rPr>
        <w:t xml:space="preserve">to me </w:t>
      </w:r>
      <w:r>
        <w:rPr>
          <w:sz w:val="24"/>
          <w:szCs w:val="24"/>
        </w:rPr>
        <w:t>during the session. I thought this was effective to reflect on the client’s feelings, thoughts, content and meaning (Midwinter and Dickson, 201</w:t>
      </w:r>
      <w:r w:rsidR="00203479">
        <w:rPr>
          <w:sz w:val="24"/>
          <w:szCs w:val="24"/>
        </w:rPr>
        <w:t>5</w:t>
      </w:r>
      <w:r>
        <w:rPr>
          <w:sz w:val="24"/>
          <w:szCs w:val="24"/>
        </w:rPr>
        <w:t xml:space="preserve">). Nevertheless, I do believe that the client would have continued sharing her feelings </w:t>
      </w:r>
      <w:r w:rsidR="002B6695">
        <w:rPr>
          <w:sz w:val="24"/>
          <w:szCs w:val="24"/>
        </w:rPr>
        <w:t>about</w:t>
      </w:r>
      <w:r>
        <w:rPr>
          <w:sz w:val="24"/>
          <w:szCs w:val="24"/>
        </w:rPr>
        <w:t xml:space="preserve"> her lack of self-belief when I started summarising</w:t>
      </w:r>
      <w:r w:rsidR="002B6695">
        <w:rPr>
          <w:sz w:val="24"/>
          <w:szCs w:val="24"/>
        </w:rPr>
        <w:t>,</w:t>
      </w:r>
      <w:r>
        <w:rPr>
          <w:sz w:val="24"/>
          <w:szCs w:val="24"/>
        </w:rPr>
        <w:t xml:space="preserve"> therefore on reflection it has made me question whether I abruptly finished the session. However, I recognised that we had agreed the session would </w:t>
      </w:r>
      <w:r w:rsidR="00380436">
        <w:rPr>
          <w:sz w:val="24"/>
          <w:szCs w:val="24"/>
        </w:rPr>
        <w:t xml:space="preserve">be between </w:t>
      </w:r>
      <w:r w:rsidR="007566FE">
        <w:rPr>
          <w:sz w:val="24"/>
          <w:szCs w:val="24"/>
        </w:rPr>
        <w:t>25 to 30 minutes at the start of the session therefore I feel it was important to be</w:t>
      </w:r>
      <w:r w:rsidR="007706F2">
        <w:rPr>
          <w:sz w:val="24"/>
          <w:szCs w:val="24"/>
        </w:rPr>
        <w:t>gin bringing</w:t>
      </w:r>
      <w:r w:rsidR="007566FE">
        <w:rPr>
          <w:sz w:val="24"/>
          <w:szCs w:val="24"/>
        </w:rPr>
        <w:t xml:space="preserve"> the session to a closure at that stage for me to have the opportunity to summarise and to give the client the opportunity to share </w:t>
      </w:r>
      <w:r w:rsidR="009E7EB0">
        <w:rPr>
          <w:sz w:val="24"/>
          <w:szCs w:val="24"/>
        </w:rPr>
        <w:t xml:space="preserve">any </w:t>
      </w:r>
      <w:r w:rsidR="007566FE">
        <w:rPr>
          <w:sz w:val="24"/>
          <w:szCs w:val="24"/>
        </w:rPr>
        <w:t xml:space="preserve">additional information. </w:t>
      </w:r>
      <w:r w:rsidR="007706F2">
        <w:rPr>
          <w:sz w:val="24"/>
          <w:szCs w:val="24"/>
        </w:rPr>
        <w:t xml:space="preserve">I recognise that abruptly finishing the session could have impacted on the </w:t>
      </w:r>
      <w:r w:rsidR="00C07553">
        <w:rPr>
          <w:sz w:val="24"/>
          <w:szCs w:val="24"/>
        </w:rPr>
        <w:t xml:space="preserve">client’s </w:t>
      </w:r>
      <w:r w:rsidR="007706F2">
        <w:rPr>
          <w:sz w:val="24"/>
          <w:szCs w:val="24"/>
        </w:rPr>
        <w:t>trust</w:t>
      </w:r>
      <w:r w:rsidR="00C07553">
        <w:rPr>
          <w:sz w:val="24"/>
          <w:szCs w:val="24"/>
        </w:rPr>
        <w:t xml:space="preserve">, </w:t>
      </w:r>
      <w:r w:rsidR="007706F2">
        <w:rPr>
          <w:sz w:val="24"/>
          <w:szCs w:val="24"/>
        </w:rPr>
        <w:t xml:space="preserve">therefore I felt it was important for me to have the opportunity </w:t>
      </w:r>
      <w:r w:rsidR="00C07553">
        <w:rPr>
          <w:sz w:val="24"/>
          <w:szCs w:val="24"/>
        </w:rPr>
        <w:t xml:space="preserve">and time </w:t>
      </w:r>
      <w:r w:rsidR="007706F2">
        <w:rPr>
          <w:sz w:val="24"/>
          <w:szCs w:val="24"/>
        </w:rPr>
        <w:t xml:space="preserve">to summarise and to close the session (Stewart and Sutton, 2017). </w:t>
      </w:r>
      <w:r w:rsidR="007566FE">
        <w:rPr>
          <w:sz w:val="24"/>
          <w:szCs w:val="24"/>
        </w:rPr>
        <w:t>In future, I feel that an effective method of managing this would be to inform the client that we have five minutes left for the client to have the opportunity to share any pressing issues before the end of the session</w:t>
      </w:r>
      <w:r w:rsidR="00C07553">
        <w:rPr>
          <w:sz w:val="24"/>
          <w:szCs w:val="24"/>
        </w:rPr>
        <w:t xml:space="preserve"> (Midwinter and Dickson, 2015)</w:t>
      </w:r>
      <w:r w:rsidR="007566FE">
        <w:rPr>
          <w:sz w:val="24"/>
          <w:szCs w:val="24"/>
        </w:rPr>
        <w:t xml:space="preserve">. </w:t>
      </w:r>
      <w:r w:rsidR="00F60D3F">
        <w:rPr>
          <w:sz w:val="24"/>
          <w:szCs w:val="24"/>
        </w:rPr>
        <w:t xml:space="preserve">I feel that it was effective that I asked the client whether I had missed anything about the session when summarising the session as it gave the client the opportunity to inform me of anything important </w:t>
      </w:r>
      <w:r w:rsidR="00C07553">
        <w:rPr>
          <w:sz w:val="24"/>
          <w:szCs w:val="24"/>
        </w:rPr>
        <w:t>that</w:t>
      </w:r>
      <w:r w:rsidR="00F60D3F">
        <w:rPr>
          <w:sz w:val="24"/>
          <w:szCs w:val="24"/>
        </w:rPr>
        <w:t xml:space="preserve"> I had missed when summarising. </w:t>
      </w:r>
      <w:r w:rsidR="007566FE">
        <w:rPr>
          <w:sz w:val="24"/>
          <w:szCs w:val="24"/>
        </w:rPr>
        <w:t xml:space="preserve">I also believe that it was important that we </w:t>
      </w:r>
      <w:r w:rsidR="007706F2">
        <w:rPr>
          <w:sz w:val="24"/>
          <w:szCs w:val="24"/>
        </w:rPr>
        <w:t>planned</w:t>
      </w:r>
      <w:r w:rsidR="007566FE">
        <w:rPr>
          <w:sz w:val="24"/>
          <w:szCs w:val="24"/>
        </w:rPr>
        <w:t xml:space="preserve"> for when we would have our next session at the end of the session. </w:t>
      </w:r>
    </w:p>
    <w:p w14:paraId="2BA411F4" w14:textId="583AE86B" w:rsidR="007566FE" w:rsidRDefault="007566FE" w:rsidP="00BF6DEF">
      <w:pPr>
        <w:spacing w:line="360" w:lineRule="auto"/>
        <w:jc w:val="both"/>
        <w:rPr>
          <w:sz w:val="24"/>
          <w:szCs w:val="24"/>
        </w:rPr>
      </w:pPr>
    </w:p>
    <w:p w14:paraId="66F32B15" w14:textId="3EEAE1AB" w:rsidR="00057FAE" w:rsidRDefault="0070000B" w:rsidP="00BF6DEF">
      <w:pPr>
        <w:spacing w:line="360" w:lineRule="auto"/>
        <w:jc w:val="both"/>
        <w:rPr>
          <w:sz w:val="24"/>
          <w:szCs w:val="24"/>
        </w:rPr>
      </w:pPr>
      <w:r>
        <w:rPr>
          <w:sz w:val="24"/>
          <w:szCs w:val="24"/>
        </w:rPr>
        <w:t xml:space="preserve">To conclude, in this assignment I have </w:t>
      </w:r>
      <w:r w:rsidR="001A69D2">
        <w:rPr>
          <w:sz w:val="24"/>
          <w:szCs w:val="24"/>
        </w:rPr>
        <w:t xml:space="preserve">critically reflected on my ability to start a counselling session, </w:t>
      </w:r>
      <w:r w:rsidR="00121351">
        <w:rPr>
          <w:sz w:val="24"/>
          <w:szCs w:val="24"/>
        </w:rPr>
        <w:t>create</w:t>
      </w:r>
      <w:r w:rsidR="001A69D2">
        <w:rPr>
          <w:sz w:val="24"/>
          <w:szCs w:val="24"/>
        </w:rPr>
        <w:t xml:space="preserve"> a verbal contract with a client, create an appropriate environment for a counselling session, my communication skills which included verbal and non-verbal skills, minimal encourages, use of questioning, ability to be non-judgmental and to close a counselling session. </w:t>
      </w:r>
      <w:r w:rsidR="00121351">
        <w:rPr>
          <w:sz w:val="24"/>
          <w:szCs w:val="24"/>
        </w:rPr>
        <w:t xml:space="preserve">To sum, I feel that I can effectively </w:t>
      </w:r>
      <w:r w:rsidR="009E7EB0">
        <w:rPr>
          <w:sz w:val="24"/>
          <w:szCs w:val="24"/>
        </w:rPr>
        <w:t>verbally</w:t>
      </w:r>
      <w:r w:rsidR="009E7EB0">
        <w:rPr>
          <w:sz w:val="24"/>
          <w:szCs w:val="24"/>
        </w:rPr>
        <w:t xml:space="preserve"> </w:t>
      </w:r>
      <w:r w:rsidR="00121351">
        <w:rPr>
          <w:sz w:val="24"/>
          <w:szCs w:val="24"/>
        </w:rPr>
        <w:t xml:space="preserve">communicate with clients through using appropriate phrases, paraphrasing, and summarising. These are all effective communication skills which </w:t>
      </w:r>
      <w:r w:rsidR="00C07553">
        <w:rPr>
          <w:sz w:val="24"/>
          <w:szCs w:val="24"/>
        </w:rPr>
        <w:t xml:space="preserve">displays </w:t>
      </w:r>
      <w:r w:rsidR="00121351">
        <w:rPr>
          <w:sz w:val="24"/>
          <w:szCs w:val="24"/>
        </w:rPr>
        <w:t xml:space="preserve">that I am actively listening and </w:t>
      </w:r>
      <w:r w:rsidR="00C07553">
        <w:rPr>
          <w:sz w:val="24"/>
          <w:szCs w:val="24"/>
        </w:rPr>
        <w:t>understand what</w:t>
      </w:r>
      <w:r w:rsidR="00906E18">
        <w:rPr>
          <w:sz w:val="24"/>
          <w:szCs w:val="24"/>
        </w:rPr>
        <w:t xml:space="preserve"> client</w:t>
      </w:r>
      <w:r w:rsidR="00C07553">
        <w:rPr>
          <w:sz w:val="24"/>
          <w:szCs w:val="24"/>
        </w:rPr>
        <w:t>s</w:t>
      </w:r>
      <w:r w:rsidR="00906E18">
        <w:rPr>
          <w:sz w:val="24"/>
          <w:szCs w:val="24"/>
        </w:rPr>
        <w:t xml:space="preserve"> </w:t>
      </w:r>
      <w:r w:rsidR="00C07553">
        <w:rPr>
          <w:sz w:val="24"/>
          <w:szCs w:val="24"/>
        </w:rPr>
        <w:t>are</w:t>
      </w:r>
      <w:r w:rsidR="00906E18">
        <w:rPr>
          <w:sz w:val="24"/>
          <w:szCs w:val="24"/>
        </w:rPr>
        <w:t xml:space="preserve"> saying</w:t>
      </w:r>
      <w:r w:rsidR="00121351">
        <w:rPr>
          <w:sz w:val="24"/>
          <w:szCs w:val="24"/>
        </w:rPr>
        <w:t xml:space="preserve">. I also </w:t>
      </w:r>
      <w:r w:rsidR="00121351">
        <w:rPr>
          <w:sz w:val="24"/>
          <w:szCs w:val="24"/>
        </w:rPr>
        <w:lastRenderedPageBreak/>
        <w:t xml:space="preserve">believe that I effectively use minimal encourages which </w:t>
      </w:r>
      <w:r w:rsidR="00C07553">
        <w:rPr>
          <w:sz w:val="24"/>
          <w:szCs w:val="24"/>
        </w:rPr>
        <w:t xml:space="preserve">shows </w:t>
      </w:r>
      <w:r w:rsidR="00121351">
        <w:rPr>
          <w:sz w:val="24"/>
          <w:szCs w:val="24"/>
        </w:rPr>
        <w:t>client</w:t>
      </w:r>
      <w:r w:rsidR="00C07553">
        <w:rPr>
          <w:sz w:val="24"/>
          <w:szCs w:val="24"/>
        </w:rPr>
        <w:t>s</w:t>
      </w:r>
      <w:r w:rsidR="00121351">
        <w:rPr>
          <w:sz w:val="24"/>
          <w:szCs w:val="24"/>
        </w:rPr>
        <w:t xml:space="preserve"> that I am actively listening. </w:t>
      </w:r>
      <w:r w:rsidR="00906E18">
        <w:rPr>
          <w:sz w:val="24"/>
          <w:szCs w:val="24"/>
        </w:rPr>
        <w:t xml:space="preserve">Reflection has enabled me to identify that I am </w:t>
      </w:r>
      <w:r w:rsidR="00386EED">
        <w:rPr>
          <w:sz w:val="24"/>
          <w:szCs w:val="24"/>
        </w:rPr>
        <w:t xml:space="preserve">non-judgemental, and I am able to challenge </w:t>
      </w:r>
      <w:r w:rsidR="00C07553">
        <w:rPr>
          <w:sz w:val="24"/>
          <w:szCs w:val="24"/>
        </w:rPr>
        <w:t>client’s</w:t>
      </w:r>
      <w:r w:rsidR="00386EED">
        <w:rPr>
          <w:sz w:val="24"/>
          <w:szCs w:val="24"/>
        </w:rPr>
        <w:t xml:space="preserve"> negative views </w:t>
      </w:r>
      <w:r w:rsidR="007706F2">
        <w:rPr>
          <w:sz w:val="24"/>
          <w:szCs w:val="24"/>
        </w:rPr>
        <w:t xml:space="preserve">to support </w:t>
      </w:r>
      <w:r w:rsidR="00C07553">
        <w:rPr>
          <w:sz w:val="24"/>
          <w:szCs w:val="24"/>
        </w:rPr>
        <w:t>clients</w:t>
      </w:r>
      <w:r w:rsidR="007706F2">
        <w:rPr>
          <w:sz w:val="24"/>
          <w:szCs w:val="24"/>
        </w:rPr>
        <w:t xml:space="preserve"> to see themselves from a different perspective</w:t>
      </w:r>
      <w:r w:rsidR="00386EED">
        <w:rPr>
          <w:sz w:val="24"/>
          <w:szCs w:val="24"/>
        </w:rPr>
        <w:t xml:space="preserve">. </w:t>
      </w:r>
      <w:r w:rsidR="00F6447B">
        <w:rPr>
          <w:sz w:val="24"/>
          <w:szCs w:val="24"/>
        </w:rPr>
        <w:t>Nevertheless,</w:t>
      </w:r>
      <w:r w:rsidR="00121351">
        <w:rPr>
          <w:sz w:val="24"/>
          <w:szCs w:val="24"/>
        </w:rPr>
        <w:t xml:space="preserve"> critically reflecting on the recording has enabled me to recognise that I need to develop </w:t>
      </w:r>
      <w:r w:rsidR="00F6447B">
        <w:rPr>
          <w:sz w:val="24"/>
          <w:szCs w:val="24"/>
        </w:rPr>
        <w:t>my use of silences</w:t>
      </w:r>
      <w:r w:rsidR="00C07553">
        <w:rPr>
          <w:sz w:val="24"/>
          <w:szCs w:val="24"/>
        </w:rPr>
        <w:t xml:space="preserve">, </w:t>
      </w:r>
      <w:r w:rsidR="00F6447B">
        <w:rPr>
          <w:sz w:val="24"/>
          <w:szCs w:val="24"/>
        </w:rPr>
        <w:t>self-disclosures</w:t>
      </w:r>
      <w:r w:rsidR="00C07553">
        <w:rPr>
          <w:sz w:val="24"/>
          <w:szCs w:val="24"/>
        </w:rPr>
        <w:t xml:space="preserve"> and confidence when verbally communicating with clients for example when summarising</w:t>
      </w:r>
      <w:r w:rsidR="00F6447B">
        <w:rPr>
          <w:sz w:val="24"/>
          <w:szCs w:val="24"/>
        </w:rPr>
        <w:t>. I also need to ensure that I create a suitable environment for counselling session</w:t>
      </w:r>
      <w:r w:rsidR="009F405A">
        <w:rPr>
          <w:sz w:val="24"/>
          <w:szCs w:val="24"/>
        </w:rPr>
        <w:t>s</w:t>
      </w:r>
      <w:r w:rsidR="00F6447B">
        <w:rPr>
          <w:sz w:val="24"/>
          <w:szCs w:val="24"/>
        </w:rPr>
        <w:t xml:space="preserve"> </w:t>
      </w:r>
      <w:r w:rsidR="009F405A">
        <w:rPr>
          <w:sz w:val="24"/>
          <w:szCs w:val="24"/>
        </w:rPr>
        <w:t>and to recognise how external factors within my life can impact on my ability to support others.</w:t>
      </w:r>
      <w:r w:rsidR="00F6447B">
        <w:rPr>
          <w:sz w:val="24"/>
          <w:szCs w:val="24"/>
        </w:rPr>
        <w:t xml:space="preserve"> </w:t>
      </w:r>
    </w:p>
    <w:p w14:paraId="4ADEC60E" w14:textId="77777777" w:rsidR="006D32B9" w:rsidRDefault="006D32B9" w:rsidP="005C0666">
      <w:pPr>
        <w:spacing w:line="480" w:lineRule="auto"/>
        <w:jc w:val="both"/>
        <w:rPr>
          <w:sz w:val="24"/>
          <w:szCs w:val="24"/>
        </w:rPr>
      </w:pPr>
    </w:p>
    <w:p w14:paraId="68FDE6F6" w14:textId="171EA3A0" w:rsidR="007F1A48" w:rsidRPr="002F1E0C" w:rsidRDefault="00395731" w:rsidP="005C0666">
      <w:pPr>
        <w:spacing w:line="480" w:lineRule="auto"/>
        <w:jc w:val="both"/>
        <w:rPr>
          <w:sz w:val="24"/>
          <w:szCs w:val="24"/>
          <w:u w:val="single"/>
        </w:rPr>
      </w:pPr>
      <w:r w:rsidRPr="00395731">
        <w:rPr>
          <w:sz w:val="24"/>
          <w:szCs w:val="24"/>
          <w:u w:val="single"/>
        </w:rPr>
        <w:t xml:space="preserve">References </w:t>
      </w:r>
    </w:p>
    <w:p w14:paraId="6B5C3DC7" w14:textId="59DDC7C9" w:rsidR="00500654" w:rsidRDefault="00982526" w:rsidP="005C0666">
      <w:pPr>
        <w:spacing w:line="480" w:lineRule="auto"/>
        <w:jc w:val="both"/>
        <w:rPr>
          <w:sz w:val="24"/>
          <w:szCs w:val="24"/>
        </w:rPr>
      </w:pPr>
      <w:r w:rsidRPr="00982526">
        <w:rPr>
          <w:sz w:val="24"/>
          <w:szCs w:val="24"/>
        </w:rPr>
        <w:t xml:space="preserve">Dykes, F., Kopp, B., Postings, T., and Crouch, A. (2014) </w:t>
      </w:r>
      <w:r w:rsidRPr="00982526">
        <w:rPr>
          <w:i/>
          <w:iCs/>
          <w:sz w:val="24"/>
          <w:szCs w:val="24"/>
        </w:rPr>
        <w:t>Counselling Skills and Studies</w:t>
      </w:r>
      <w:r w:rsidR="00552918">
        <w:rPr>
          <w:i/>
          <w:iCs/>
          <w:sz w:val="24"/>
          <w:szCs w:val="24"/>
        </w:rPr>
        <w:t>.</w:t>
      </w:r>
      <w:r w:rsidRPr="00982526">
        <w:rPr>
          <w:i/>
          <w:iCs/>
          <w:sz w:val="24"/>
          <w:szCs w:val="24"/>
        </w:rPr>
        <w:t xml:space="preserve"> </w:t>
      </w:r>
      <w:proofErr w:type="gramStart"/>
      <w:r w:rsidRPr="00982526">
        <w:rPr>
          <w:sz w:val="24"/>
          <w:szCs w:val="24"/>
        </w:rPr>
        <w:t>London :</w:t>
      </w:r>
      <w:proofErr w:type="gramEnd"/>
      <w:r w:rsidRPr="00982526">
        <w:rPr>
          <w:sz w:val="24"/>
          <w:szCs w:val="24"/>
        </w:rPr>
        <w:t xml:space="preserve"> Sage. </w:t>
      </w:r>
    </w:p>
    <w:p w14:paraId="2C465A43" w14:textId="1CEB6849" w:rsidR="00E11DE7" w:rsidRPr="00E11DE7" w:rsidRDefault="00E11DE7" w:rsidP="00E11DE7">
      <w:pPr>
        <w:pStyle w:val="Heading1"/>
        <w:shd w:val="clear" w:color="auto" w:fill="FFFFFF"/>
        <w:spacing w:before="0" w:beforeAutospacing="0" w:line="540" w:lineRule="atLeast"/>
        <w:rPr>
          <w:b w:val="0"/>
          <w:bCs w:val="0"/>
          <w:color w:val="0F1111"/>
          <w:sz w:val="42"/>
          <w:szCs w:val="42"/>
        </w:rPr>
      </w:pPr>
      <w:r w:rsidRPr="00E11DE7">
        <w:rPr>
          <w:b w:val="0"/>
          <w:bCs w:val="0"/>
          <w:sz w:val="24"/>
          <w:szCs w:val="24"/>
        </w:rPr>
        <w:t xml:space="preserve">Geldard, K., Geldard, D. and Yin Foo, R. (2015) </w:t>
      </w:r>
      <w:r w:rsidRPr="00E11DE7">
        <w:rPr>
          <w:rStyle w:val="a-size-extra-large"/>
          <w:b w:val="0"/>
          <w:bCs w:val="0"/>
          <w:i/>
          <w:iCs/>
          <w:color w:val="0F1111"/>
          <w:sz w:val="24"/>
          <w:szCs w:val="24"/>
        </w:rPr>
        <w:t>Counselling Adolescents: The Proactive Approach for Young People.</w:t>
      </w:r>
      <w:r>
        <w:rPr>
          <w:rStyle w:val="a-size-extra-large"/>
          <w:b w:val="0"/>
          <w:bCs w:val="0"/>
          <w:color w:val="0F1111"/>
          <w:sz w:val="24"/>
          <w:szCs w:val="24"/>
        </w:rPr>
        <w:t>4</w:t>
      </w:r>
      <w:r w:rsidRPr="00E11DE7">
        <w:rPr>
          <w:rStyle w:val="a-size-extra-large"/>
          <w:b w:val="0"/>
          <w:bCs w:val="0"/>
          <w:color w:val="0F1111"/>
          <w:sz w:val="24"/>
          <w:szCs w:val="24"/>
          <w:vertAlign w:val="superscript"/>
        </w:rPr>
        <w:t>th</w:t>
      </w:r>
      <w:r>
        <w:rPr>
          <w:rStyle w:val="a-size-extra-large"/>
          <w:b w:val="0"/>
          <w:bCs w:val="0"/>
          <w:color w:val="0F1111"/>
          <w:sz w:val="24"/>
          <w:szCs w:val="24"/>
        </w:rPr>
        <w:t xml:space="preserve"> eds.</w:t>
      </w:r>
      <w:r w:rsidRPr="00E11DE7">
        <w:rPr>
          <w:rStyle w:val="a-size-extra-large"/>
          <w:b w:val="0"/>
          <w:bCs w:val="0"/>
          <w:i/>
          <w:iCs/>
          <w:color w:val="0F1111"/>
          <w:sz w:val="24"/>
          <w:szCs w:val="24"/>
        </w:rPr>
        <w:t xml:space="preserve"> </w:t>
      </w:r>
      <w:proofErr w:type="gramStart"/>
      <w:r w:rsidRPr="00E11DE7">
        <w:rPr>
          <w:rStyle w:val="a-size-extra-large"/>
          <w:b w:val="0"/>
          <w:bCs w:val="0"/>
          <w:color w:val="0F1111"/>
          <w:sz w:val="24"/>
          <w:szCs w:val="24"/>
        </w:rPr>
        <w:t>London :</w:t>
      </w:r>
      <w:proofErr w:type="gramEnd"/>
      <w:r w:rsidRPr="00E11DE7">
        <w:rPr>
          <w:rStyle w:val="a-size-extra-large"/>
          <w:b w:val="0"/>
          <w:bCs w:val="0"/>
          <w:color w:val="0F1111"/>
          <w:sz w:val="24"/>
          <w:szCs w:val="24"/>
        </w:rPr>
        <w:t xml:space="preserve"> Sage Publications</w:t>
      </w:r>
    </w:p>
    <w:p w14:paraId="05F4DFE8" w14:textId="1E3E6BC6" w:rsidR="00A126FC" w:rsidRDefault="00A126FC" w:rsidP="005C0666">
      <w:pPr>
        <w:spacing w:line="480" w:lineRule="auto"/>
        <w:jc w:val="both"/>
        <w:rPr>
          <w:sz w:val="24"/>
          <w:szCs w:val="24"/>
        </w:rPr>
      </w:pPr>
    </w:p>
    <w:p w14:paraId="67622093" w14:textId="05925A56" w:rsidR="007F1A48" w:rsidRDefault="00057FAE" w:rsidP="005C0666">
      <w:pPr>
        <w:spacing w:line="480" w:lineRule="auto"/>
        <w:jc w:val="both"/>
        <w:rPr>
          <w:sz w:val="24"/>
          <w:szCs w:val="24"/>
        </w:rPr>
      </w:pPr>
      <w:r w:rsidRPr="00057FAE">
        <w:rPr>
          <w:sz w:val="24"/>
          <w:szCs w:val="24"/>
        </w:rPr>
        <w:t xml:space="preserve">Jenkins, P. and Palmer, J. (2012) ‘At risk of harm? An exploratory survey of school counsellors in the UK, their perceptions of confidentiality, information sharing and risk management’, </w:t>
      </w:r>
      <w:r w:rsidRPr="00057FAE">
        <w:rPr>
          <w:i/>
          <w:iCs/>
          <w:sz w:val="24"/>
          <w:szCs w:val="24"/>
        </w:rPr>
        <w:t xml:space="preserve">British Journal of Guidance and Counselling, </w:t>
      </w:r>
      <w:r w:rsidRPr="00057FAE">
        <w:rPr>
          <w:sz w:val="24"/>
          <w:szCs w:val="24"/>
        </w:rPr>
        <w:t xml:space="preserve">40 (5), pp. 545-559. Available at: </w:t>
      </w:r>
      <w:hyperlink r:id="rId8" w:history="1">
        <w:r w:rsidRPr="00057FAE">
          <w:rPr>
            <w:rStyle w:val="Hyperlink"/>
            <w:sz w:val="24"/>
            <w:szCs w:val="24"/>
          </w:rPr>
          <w:t>https://web-a-ebscohost-com.ezproxy.uwtsd.ac.uk/ehost/pdfviewer/pdfviewer?vid=1&amp;sid=ae1bd866-064d-4591-a4a3-5bef07679078%40sdc-v-sessmgr02</w:t>
        </w:r>
      </w:hyperlink>
      <w:r w:rsidRPr="00057FAE">
        <w:rPr>
          <w:sz w:val="24"/>
          <w:szCs w:val="24"/>
        </w:rPr>
        <w:t xml:space="preserve"> (Accessed 18/04/2021). </w:t>
      </w:r>
    </w:p>
    <w:p w14:paraId="5AA03995" w14:textId="77777777" w:rsidR="002F1E0C" w:rsidRPr="00057FAE" w:rsidRDefault="002F1E0C" w:rsidP="005C0666">
      <w:pPr>
        <w:spacing w:line="480" w:lineRule="auto"/>
        <w:jc w:val="both"/>
        <w:rPr>
          <w:sz w:val="24"/>
          <w:szCs w:val="24"/>
        </w:rPr>
      </w:pPr>
    </w:p>
    <w:p w14:paraId="334B8F6B" w14:textId="42D8F70D" w:rsidR="00A718A3" w:rsidRDefault="007F1A48" w:rsidP="002F1E0C">
      <w:pPr>
        <w:spacing w:line="480" w:lineRule="auto"/>
        <w:jc w:val="both"/>
        <w:rPr>
          <w:sz w:val="24"/>
          <w:szCs w:val="24"/>
        </w:rPr>
      </w:pPr>
      <w:r w:rsidRPr="007F1A48">
        <w:rPr>
          <w:sz w:val="24"/>
          <w:szCs w:val="24"/>
        </w:rPr>
        <w:t xml:space="preserve">Midwinter, R. and Dickson, J. (2015) </w:t>
      </w:r>
      <w:r w:rsidRPr="007F1A48">
        <w:rPr>
          <w:i/>
          <w:iCs/>
          <w:sz w:val="24"/>
          <w:szCs w:val="24"/>
        </w:rPr>
        <w:t>Embedding Counselling and Communication Skills</w:t>
      </w:r>
      <w:r w:rsidRPr="007F1A48">
        <w:rPr>
          <w:sz w:val="24"/>
          <w:szCs w:val="24"/>
        </w:rPr>
        <w:t xml:space="preserve">. </w:t>
      </w:r>
      <w:proofErr w:type="gramStart"/>
      <w:r w:rsidRPr="007F1A48">
        <w:rPr>
          <w:sz w:val="24"/>
          <w:szCs w:val="24"/>
        </w:rPr>
        <w:t>Hove :</w:t>
      </w:r>
      <w:proofErr w:type="gramEnd"/>
      <w:r w:rsidRPr="007F1A48">
        <w:rPr>
          <w:sz w:val="24"/>
          <w:szCs w:val="24"/>
        </w:rPr>
        <w:t xml:space="preserve"> Routledge. </w:t>
      </w:r>
    </w:p>
    <w:p w14:paraId="188A8577" w14:textId="77777777" w:rsidR="0088771F" w:rsidRDefault="0088771F" w:rsidP="002F1E0C">
      <w:pPr>
        <w:spacing w:line="480" w:lineRule="auto"/>
        <w:jc w:val="both"/>
        <w:rPr>
          <w:sz w:val="24"/>
          <w:szCs w:val="24"/>
        </w:rPr>
      </w:pPr>
    </w:p>
    <w:p w14:paraId="25315995" w14:textId="7889D227" w:rsidR="00C07553" w:rsidRPr="00C07553" w:rsidRDefault="00C07553" w:rsidP="002F1E0C">
      <w:pPr>
        <w:spacing w:line="480" w:lineRule="auto"/>
        <w:jc w:val="both"/>
        <w:rPr>
          <w:sz w:val="24"/>
          <w:szCs w:val="24"/>
        </w:rPr>
      </w:pPr>
      <w:r>
        <w:rPr>
          <w:sz w:val="24"/>
          <w:szCs w:val="24"/>
        </w:rPr>
        <w:t xml:space="preserve">Nelson-Jones, R. (2013) </w:t>
      </w:r>
      <w:r>
        <w:rPr>
          <w:i/>
          <w:iCs/>
          <w:sz w:val="24"/>
          <w:szCs w:val="24"/>
        </w:rPr>
        <w:t xml:space="preserve">Introduction to Counselling Skills. </w:t>
      </w:r>
      <w:r>
        <w:rPr>
          <w:sz w:val="24"/>
          <w:szCs w:val="24"/>
        </w:rPr>
        <w:t>4</w:t>
      </w:r>
      <w:r w:rsidRPr="00C07553">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w:t>
      </w:r>
      <w:proofErr w:type="gramStart"/>
      <w:r>
        <w:rPr>
          <w:sz w:val="24"/>
          <w:szCs w:val="24"/>
        </w:rPr>
        <w:t>London :</w:t>
      </w:r>
      <w:proofErr w:type="gramEnd"/>
      <w:r>
        <w:rPr>
          <w:sz w:val="24"/>
          <w:szCs w:val="24"/>
        </w:rPr>
        <w:t xml:space="preserve"> Sage Publications. </w:t>
      </w:r>
    </w:p>
    <w:p w14:paraId="4D8B7AA7" w14:textId="77777777" w:rsidR="00A718A3" w:rsidRPr="00057FAE" w:rsidRDefault="00A718A3" w:rsidP="00A718A3">
      <w:pPr>
        <w:rPr>
          <w:sz w:val="24"/>
          <w:szCs w:val="24"/>
        </w:rPr>
      </w:pPr>
    </w:p>
    <w:p w14:paraId="7F579BF9" w14:textId="491D6FDC" w:rsidR="007F1A48" w:rsidRPr="005076C7" w:rsidRDefault="00CF41EA" w:rsidP="005C0666">
      <w:pPr>
        <w:spacing w:line="480" w:lineRule="auto"/>
        <w:jc w:val="both"/>
        <w:rPr>
          <w:sz w:val="24"/>
          <w:szCs w:val="24"/>
        </w:rPr>
      </w:pPr>
      <w:r>
        <w:rPr>
          <w:sz w:val="24"/>
          <w:szCs w:val="24"/>
        </w:rPr>
        <w:lastRenderedPageBreak/>
        <w:t>Stewart, W. and Sutton, J. (</w:t>
      </w:r>
      <w:r w:rsidR="001F774C">
        <w:rPr>
          <w:sz w:val="24"/>
          <w:szCs w:val="24"/>
        </w:rPr>
        <w:t xml:space="preserve">2017) </w:t>
      </w:r>
      <w:r w:rsidR="005076C7">
        <w:rPr>
          <w:i/>
          <w:iCs/>
          <w:sz w:val="24"/>
          <w:szCs w:val="24"/>
        </w:rPr>
        <w:t xml:space="preserve">Learning to Counsel. </w:t>
      </w:r>
      <w:r w:rsidR="005076C7">
        <w:rPr>
          <w:sz w:val="24"/>
          <w:szCs w:val="24"/>
        </w:rPr>
        <w:t>4</w:t>
      </w:r>
      <w:r w:rsidR="005076C7" w:rsidRPr="005076C7">
        <w:rPr>
          <w:sz w:val="24"/>
          <w:szCs w:val="24"/>
          <w:vertAlign w:val="superscript"/>
        </w:rPr>
        <w:t>th</w:t>
      </w:r>
      <w:r w:rsidR="005076C7">
        <w:rPr>
          <w:sz w:val="24"/>
          <w:szCs w:val="24"/>
        </w:rPr>
        <w:t xml:space="preserve"> </w:t>
      </w:r>
      <w:proofErr w:type="spellStart"/>
      <w:r w:rsidR="005076C7">
        <w:rPr>
          <w:sz w:val="24"/>
          <w:szCs w:val="24"/>
        </w:rPr>
        <w:t>edn</w:t>
      </w:r>
      <w:proofErr w:type="spellEnd"/>
      <w:r w:rsidR="005076C7">
        <w:rPr>
          <w:sz w:val="24"/>
          <w:szCs w:val="24"/>
        </w:rPr>
        <w:t xml:space="preserve">. </w:t>
      </w:r>
      <w:proofErr w:type="gramStart"/>
      <w:r w:rsidR="000F611A">
        <w:rPr>
          <w:sz w:val="24"/>
          <w:szCs w:val="24"/>
        </w:rPr>
        <w:t>London :</w:t>
      </w:r>
      <w:proofErr w:type="gramEnd"/>
      <w:r w:rsidR="008213A0">
        <w:rPr>
          <w:sz w:val="24"/>
          <w:szCs w:val="24"/>
        </w:rPr>
        <w:t xml:space="preserve"> Robinson. </w:t>
      </w:r>
    </w:p>
    <w:p w14:paraId="4D1AD045" w14:textId="41CD6543" w:rsidR="00057FAE" w:rsidRPr="00057FAE" w:rsidRDefault="00057FAE" w:rsidP="00057FAE">
      <w:pPr>
        <w:pStyle w:val="Heading1"/>
        <w:shd w:val="clear" w:color="auto" w:fill="FFFFFF"/>
        <w:spacing w:before="80" w:beforeAutospacing="0" w:after="80" w:afterAutospacing="0" w:line="360" w:lineRule="auto"/>
        <w:jc w:val="both"/>
        <w:rPr>
          <w:b w:val="0"/>
          <w:bCs w:val="0"/>
          <w:color w:val="1D1D1D"/>
          <w:sz w:val="24"/>
          <w:szCs w:val="24"/>
        </w:rPr>
      </w:pPr>
      <w:r w:rsidRPr="00057FAE">
        <w:rPr>
          <w:b w:val="0"/>
          <w:bCs w:val="0"/>
          <w:sz w:val="24"/>
          <w:szCs w:val="24"/>
        </w:rPr>
        <w:t xml:space="preserve">The Open University. (Undated) </w:t>
      </w:r>
      <w:r w:rsidRPr="00057FAE">
        <w:rPr>
          <w:b w:val="0"/>
          <w:bCs w:val="0"/>
          <w:i/>
          <w:iCs/>
          <w:color w:val="1D1D1D"/>
          <w:sz w:val="24"/>
          <w:szCs w:val="24"/>
        </w:rPr>
        <w:t>2 Minimal encouragers in conversations</w:t>
      </w:r>
      <w:r w:rsidRPr="00057FAE">
        <w:rPr>
          <w:b w:val="0"/>
          <w:bCs w:val="0"/>
          <w:color w:val="1D1D1D"/>
          <w:sz w:val="24"/>
          <w:szCs w:val="24"/>
        </w:rPr>
        <w:t>. Available at:</w:t>
      </w:r>
      <w:r w:rsidRPr="00057FAE">
        <w:rPr>
          <w:b w:val="0"/>
          <w:bCs w:val="0"/>
          <w:i/>
          <w:iCs/>
          <w:color w:val="1D1D1D"/>
          <w:sz w:val="24"/>
          <w:szCs w:val="24"/>
        </w:rPr>
        <w:t xml:space="preserve"> </w:t>
      </w:r>
      <w:hyperlink r:id="rId9" w:history="1">
        <w:r w:rsidRPr="00057FAE">
          <w:rPr>
            <w:rStyle w:val="Hyperlink"/>
            <w:b w:val="0"/>
            <w:bCs w:val="0"/>
            <w:sz w:val="24"/>
            <w:szCs w:val="24"/>
          </w:rPr>
          <w:t>https://www.open.edu/openlearn/ocw/mod/oucontent/view.php?id=72244&amp;section=2</w:t>
        </w:r>
      </w:hyperlink>
      <w:r w:rsidRPr="00057FAE">
        <w:rPr>
          <w:b w:val="0"/>
          <w:bCs w:val="0"/>
          <w:i/>
          <w:iCs/>
          <w:color w:val="1D1D1D"/>
          <w:sz w:val="24"/>
          <w:szCs w:val="24"/>
        </w:rPr>
        <w:t xml:space="preserve"> </w:t>
      </w:r>
      <w:r w:rsidRPr="00057FAE">
        <w:rPr>
          <w:b w:val="0"/>
          <w:bCs w:val="0"/>
          <w:color w:val="1D1D1D"/>
          <w:sz w:val="24"/>
          <w:szCs w:val="24"/>
        </w:rPr>
        <w:t xml:space="preserve">(Accessed 18/04/2021). </w:t>
      </w:r>
    </w:p>
    <w:p w14:paraId="4076DFBC" w14:textId="0638FEE3" w:rsidR="008739F5" w:rsidRPr="00B1503F" w:rsidRDefault="008739F5" w:rsidP="005C0666">
      <w:pPr>
        <w:spacing w:line="480" w:lineRule="auto"/>
        <w:jc w:val="both"/>
        <w:rPr>
          <w:i/>
          <w:iCs/>
          <w:sz w:val="24"/>
          <w:szCs w:val="24"/>
        </w:rPr>
      </w:pPr>
    </w:p>
    <w:sectPr w:rsidR="008739F5" w:rsidRPr="00B1503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20C04" w14:textId="77777777" w:rsidR="00AC3D22" w:rsidRDefault="00AC3D22" w:rsidP="00D70DAA">
      <w:r>
        <w:separator/>
      </w:r>
    </w:p>
  </w:endnote>
  <w:endnote w:type="continuationSeparator" w:id="0">
    <w:p w14:paraId="124FDC5C" w14:textId="77777777" w:rsidR="00AC3D22" w:rsidRDefault="00AC3D22" w:rsidP="00D70DAA">
      <w:r>
        <w:continuationSeparator/>
      </w:r>
    </w:p>
  </w:endnote>
  <w:endnote w:type="continuationNotice" w:id="1">
    <w:p w14:paraId="5E7838A7" w14:textId="77777777" w:rsidR="00AC3D22" w:rsidRDefault="00AC3D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EC8D2" w14:textId="77777777" w:rsidR="00AC3D22" w:rsidRDefault="00AC3D22" w:rsidP="00D70DAA">
      <w:r>
        <w:separator/>
      </w:r>
    </w:p>
  </w:footnote>
  <w:footnote w:type="continuationSeparator" w:id="0">
    <w:p w14:paraId="245E57A9" w14:textId="77777777" w:rsidR="00AC3D22" w:rsidRDefault="00AC3D22" w:rsidP="00D70DAA">
      <w:r>
        <w:continuationSeparator/>
      </w:r>
    </w:p>
  </w:footnote>
  <w:footnote w:type="continuationNotice" w:id="1">
    <w:p w14:paraId="3DADB177" w14:textId="77777777" w:rsidR="00AC3D22" w:rsidRDefault="00AC3D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3BC22" w14:textId="01018957" w:rsidR="00D70DAA" w:rsidRDefault="00D70DAA">
    <w:pPr>
      <w:pStyle w:val="Header"/>
    </w:pPr>
    <w:r>
      <w:t>Student Number: 0902254</w:t>
    </w:r>
  </w:p>
  <w:p w14:paraId="174B9011" w14:textId="77777777" w:rsidR="00D70DAA" w:rsidRDefault="00D70D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30C87"/>
    <w:multiLevelType w:val="multilevel"/>
    <w:tmpl w:val="87F67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825DC9"/>
    <w:multiLevelType w:val="multilevel"/>
    <w:tmpl w:val="7B26E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F2601B"/>
    <w:multiLevelType w:val="multilevel"/>
    <w:tmpl w:val="531CB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725"/>
    <w:rsid w:val="0000288A"/>
    <w:rsid w:val="00003E92"/>
    <w:rsid w:val="00005E38"/>
    <w:rsid w:val="0001147E"/>
    <w:rsid w:val="0001258D"/>
    <w:rsid w:val="00012915"/>
    <w:rsid w:val="00017217"/>
    <w:rsid w:val="000203FC"/>
    <w:rsid w:val="00021D25"/>
    <w:rsid w:val="00024CCF"/>
    <w:rsid w:val="00025114"/>
    <w:rsid w:val="00030447"/>
    <w:rsid w:val="000338BA"/>
    <w:rsid w:val="00037EE9"/>
    <w:rsid w:val="0004309F"/>
    <w:rsid w:val="00044717"/>
    <w:rsid w:val="00045F67"/>
    <w:rsid w:val="00050AA5"/>
    <w:rsid w:val="0005166B"/>
    <w:rsid w:val="00051A07"/>
    <w:rsid w:val="000568D5"/>
    <w:rsid w:val="0005791E"/>
    <w:rsid w:val="00057FAE"/>
    <w:rsid w:val="00060008"/>
    <w:rsid w:val="00060B6D"/>
    <w:rsid w:val="00062A4E"/>
    <w:rsid w:val="0007528D"/>
    <w:rsid w:val="00076C9D"/>
    <w:rsid w:val="000803B8"/>
    <w:rsid w:val="00082388"/>
    <w:rsid w:val="00087FCE"/>
    <w:rsid w:val="00095CF9"/>
    <w:rsid w:val="00095E9C"/>
    <w:rsid w:val="000963B8"/>
    <w:rsid w:val="000975FC"/>
    <w:rsid w:val="000A2E95"/>
    <w:rsid w:val="000B0501"/>
    <w:rsid w:val="000B1447"/>
    <w:rsid w:val="000B291E"/>
    <w:rsid w:val="000B2B73"/>
    <w:rsid w:val="000C0499"/>
    <w:rsid w:val="000C1202"/>
    <w:rsid w:val="000C339B"/>
    <w:rsid w:val="000C5504"/>
    <w:rsid w:val="000D0FAE"/>
    <w:rsid w:val="000D0FD3"/>
    <w:rsid w:val="000D5146"/>
    <w:rsid w:val="000D7476"/>
    <w:rsid w:val="000E2A00"/>
    <w:rsid w:val="000E327B"/>
    <w:rsid w:val="000E75B0"/>
    <w:rsid w:val="000F0E01"/>
    <w:rsid w:val="000F5E80"/>
    <w:rsid w:val="000F611A"/>
    <w:rsid w:val="001013CC"/>
    <w:rsid w:val="0010704F"/>
    <w:rsid w:val="00110E54"/>
    <w:rsid w:val="00111096"/>
    <w:rsid w:val="001111A9"/>
    <w:rsid w:val="0011436F"/>
    <w:rsid w:val="0011553E"/>
    <w:rsid w:val="00116710"/>
    <w:rsid w:val="001179AE"/>
    <w:rsid w:val="00120F5A"/>
    <w:rsid w:val="00121351"/>
    <w:rsid w:val="00131CD3"/>
    <w:rsid w:val="00134409"/>
    <w:rsid w:val="0013444F"/>
    <w:rsid w:val="00137CBC"/>
    <w:rsid w:val="00141655"/>
    <w:rsid w:val="00145982"/>
    <w:rsid w:val="0015147E"/>
    <w:rsid w:val="001527D7"/>
    <w:rsid w:val="00157808"/>
    <w:rsid w:val="001578C1"/>
    <w:rsid w:val="00157A21"/>
    <w:rsid w:val="00157BCF"/>
    <w:rsid w:val="001608B8"/>
    <w:rsid w:val="00164000"/>
    <w:rsid w:val="001644EA"/>
    <w:rsid w:val="00171745"/>
    <w:rsid w:val="001737E4"/>
    <w:rsid w:val="001757C3"/>
    <w:rsid w:val="001847CB"/>
    <w:rsid w:val="00184994"/>
    <w:rsid w:val="00186F08"/>
    <w:rsid w:val="0019096E"/>
    <w:rsid w:val="00192F8E"/>
    <w:rsid w:val="00193636"/>
    <w:rsid w:val="00196484"/>
    <w:rsid w:val="00196CDF"/>
    <w:rsid w:val="00197ED3"/>
    <w:rsid w:val="001A223E"/>
    <w:rsid w:val="001A3951"/>
    <w:rsid w:val="001A69D2"/>
    <w:rsid w:val="001B239A"/>
    <w:rsid w:val="001B2DAF"/>
    <w:rsid w:val="001B3374"/>
    <w:rsid w:val="001B56B3"/>
    <w:rsid w:val="001B6BCB"/>
    <w:rsid w:val="001C2A44"/>
    <w:rsid w:val="001C3853"/>
    <w:rsid w:val="001C3B4E"/>
    <w:rsid w:val="001C3D2B"/>
    <w:rsid w:val="001C5E3D"/>
    <w:rsid w:val="001D0EA7"/>
    <w:rsid w:val="001D3E41"/>
    <w:rsid w:val="001D66AD"/>
    <w:rsid w:val="001E03D0"/>
    <w:rsid w:val="001E19E5"/>
    <w:rsid w:val="001E6947"/>
    <w:rsid w:val="001F1458"/>
    <w:rsid w:val="001F28A2"/>
    <w:rsid w:val="001F385B"/>
    <w:rsid w:val="001F4260"/>
    <w:rsid w:val="001F4411"/>
    <w:rsid w:val="001F5EEF"/>
    <w:rsid w:val="001F609C"/>
    <w:rsid w:val="001F7649"/>
    <w:rsid w:val="001F774C"/>
    <w:rsid w:val="00200CD3"/>
    <w:rsid w:val="00201D36"/>
    <w:rsid w:val="00203479"/>
    <w:rsid w:val="00203837"/>
    <w:rsid w:val="002047EC"/>
    <w:rsid w:val="002074AB"/>
    <w:rsid w:val="00211047"/>
    <w:rsid w:val="00214BA5"/>
    <w:rsid w:val="00215D9D"/>
    <w:rsid w:val="002219EA"/>
    <w:rsid w:val="002229EE"/>
    <w:rsid w:val="00223F67"/>
    <w:rsid w:val="0023289C"/>
    <w:rsid w:val="00234AD4"/>
    <w:rsid w:val="002376E8"/>
    <w:rsid w:val="00240765"/>
    <w:rsid w:val="002421DE"/>
    <w:rsid w:val="0024243A"/>
    <w:rsid w:val="00245D32"/>
    <w:rsid w:val="002465B0"/>
    <w:rsid w:val="0025033C"/>
    <w:rsid w:val="0025532B"/>
    <w:rsid w:val="00260163"/>
    <w:rsid w:val="0026037A"/>
    <w:rsid w:val="00260D90"/>
    <w:rsid w:val="00262DCC"/>
    <w:rsid w:val="002632EF"/>
    <w:rsid w:val="002704A8"/>
    <w:rsid w:val="00275B88"/>
    <w:rsid w:val="002905D2"/>
    <w:rsid w:val="00291B13"/>
    <w:rsid w:val="00292438"/>
    <w:rsid w:val="00293352"/>
    <w:rsid w:val="0029368E"/>
    <w:rsid w:val="00293C4B"/>
    <w:rsid w:val="0029436A"/>
    <w:rsid w:val="002967A9"/>
    <w:rsid w:val="002A0024"/>
    <w:rsid w:val="002A1791"/>
    <w:rsid w:val="002B0015"/>
    <w:rsid w:val="002B0A60"/>
    <w:rsid w:val="002B4698"/>
    <w:rsid w:val="002B6363"/>
    <w:rsid w:val="002B6695"/>
    <w:rsid w:val="002B6BD7"/>
    <w:rsid w:val="002C0C83"/>
    <w:rsid w:val="002C3266"/>
    <w:rsid w:val="002C3710"/>
    <w:rsid w:val="002D1365"/>
    <w:rsid w:val="002D1B0B"/>
    <w:rsid w:val="002D282A"/>
    <w:rsid w:val="002D3B2D"/>
    <w:rsid w:val="002D4D6C"/>
    <w:rsid w:val="002D5330"/>
    <w:rsid w:val="002D77C2"/>
    <w:rsid w:val="002E2543"/>
    <w:rsid w:val="002E5904"/>
    <w:rsid w:val="002F14D0"/>
    <w:rsid w:val="002F1E0C"/>
    <w:rsid w:val="002F5C1B"/>
    <w:rsid w:val="003015A4"/>
    <w:rsid w:val="00301814"/>
    <w:rsid w:val="0030326C"/>
    <w:rsid w:val="00303972"/>
    <w:rsid w:val="00310F76"/>
    <w:rsid w:val="00311DAF"/>
    <w:rsid w:val="00316253"/>
    <w:rsid w:val="00316E84"/>
    <w:rsid w:val="0032130E"/>
    <w:rsid w:val="00324CDF"/>
    <w:rsid w:val="00324F1F"/>
    <w:rsid w:val="00326D6E"/>
    <w:rsid w:val="00331063"/>
    <w:rsid w:val="00340AF4"/>
    <w:rsid w:val="003411A9"/>
    <w:rsid w:val="00345616"/>
    <w:rsid w:val="003470DF"/>
    <w:rsid w:val="00351F09"/>
    <w:rsid w:val="00352B02"/>
    <w:rsid w:val="00352B6C"/>
    <w:rsid w:val="00355BA2"/>
    <w:rsid w:val="003575AF"/>
    <w:rsid w:val="00365B05"/>
    <w:rsid w:val="0037249F"/>
    <w:rsid w:val="00374095"/>
    <w:rsid w:val="00374A26"/>
    <w:rsid w:val="00380436"/>
    <w:rsid w:val="00381091"/>
    <w:rsid w:val="003830E6"/>
    <w:rsid w:val="00383A9D"/>
    <w:rsid w:val="00386EED"/>
    <w:rsid w:val="00390562"/>
    <w:rsid w:val="00392FBB"/>
    <w:rsid w:val="003930CC"/>
    <w:rsid w:val="00393CF3"/>
    <w:rsid w:val="00394103"/>
    <w:rsid w:val="003953BD"/>
    <w:rsid w:val="00395731"/>
    <w:rsid w:val="003A7280"/>
    <w:rsid w:val="003B1148"/>
    <w:rsid w:val="003B3FDF"/>
    <w:rsid w:val="003B6A02"/>
    <w:rsid w:val="003C2CA9"/>
    <w:rsid w:val="003C3B56"/>
    <w:rsid w:val="003C4A7B"/>
    <w:rsid w:val="003C6AE7"/>
    <w:rsid w:val="003C7959"/>
    <w:rsid w:val="003C7DB3"/>
    <w:rsid w:val="003E0604"/>
    <w:rsid w:val="003E0AF5"/>
    <w:rsid w:val="003E1969"/>
    <w:rsid w:val="003E56FD"/>
    <w:rsid w:val="003F072E"/>
    <w:rsid w:val="003F22A6"/>
    <w:rsid w:val="003F5664"/>
    <w:rsid w:val="00400B72"/>
    <w:rsid w:val="004012DC"/>
    <w:rsid w:val="00403A63"/>
    <w:rsid w:val="00404EE9"/>
    <w:rsid w:val="00406B4C"/>
    <w:rsid w:val="00407737"/>
    <w:rsid w:val="00407FB4"/>
    <w:rsid w:val="00411834"/>
    <w:rsid w:val="00411EC9"/>
    <w:rsid w:val="004154D6"/>
    <w:rsid w:val="00416021"/>
    <w:rsid w:val="00423D68"/>
    <w:rsid w:val="004253A1"/>
    <w:rsid w:val="004253EA"/>
    <w:rsid w:val="00433F88"/>
    <w:rsid w:val="00435C9F"/>
    <w:rsid w:val="00436433"/>
    <w:rsid w:val="004420DD"/>
    <w:rsid w:val="00443A6B"/>
    <w:rsid w:val="00447260"/>
    <w:rsid w:val="00447540"/>
    <w:rsid w:val="004554E9"/>
    <w:rsid w:val="00455C79"/>
    <w:rsid w:val="00457C53"/>
    <w:rsid w:val="0046023E"/>
    <w:rsid w:val="00464798"/>
    <w:rsid w:val="004662DF"/>
    <w:rsid w:val="004707DA"/>
    <w:rsid w:val="0047301A"/>
    <w:rsid w:val="00473215"/>
    <w:rsid w:val="00474BEB"/>
    <w:rsid w:val="00477DF6"/>
    <w:rsid w:val="004843E0"/>
    <w:rsid w:val="004852A4"/>
    <w:rsid w:val="00487742"/>
    <w:rsid w:val="00487753"/>
    <w:rsid w:val="00490243"/>
    <w:rsid w:val="00492D7A"/>
    <w:rsid w:val="00495E42"/>
    <w:rsid w:val="00496364"/>
    <w:rsid w:val="004A20CE"/>
    <w:rsid w:val="004A2BBA"/>
    <w:rsid w:val="004A4307"/>
    <w:rsid w:val="004A5C94"/>
    <w:rsid w:val="004A7005"/>
    <w:rsid w:val="004A7EE5"/>
    <w:rsid w:val="004B0466"/>
    <w:rsid w:val="004B0476"/>
    <w:rsid w:val="004B34A8"/>
    <w:rsid w:val="004B48CB"/>
    <w:rsid w:val="004B7F92"/>
    <w:rsid w:val="004C0048"/>
    <w:rsid w:val="004C2B7B"/>
    <w:rsid w:val="004C3E96"/>
    <w:rsid w:val="004C5DF0"/>
    <w:rsid w:val="004D0561"/>
    <w:rsid w:val="004D3FB4"/>
    <w:rsid w:val="004D5A18"/>
    <w:rsid w:val="004D750E"/>
    <w:rsid w:val="004E4211"/>
    <w:rsid w:val="004E45D4"/>
    <w:rsid w:val="004F0C03"/>
    <w:rsid w:val="004F2262"/>
    <w:rsid w:val="004F4B59"/>
    <w:rsid w:val="004F53AA"/>
    <w:rsid w:val="00500654"/>
    <w:rsid w:val="00500A00"/>
    <w:rsid w:val="00500CFA"/>
    <w:rsid w:val="005032AF"/>
    <w:rsid w:val="00506B83"/>
    <w:rsid w:val="00506BD0"/>
    <w:rsid w:val="005076A9"/>
    <w:rsid w:val="005076C7"/>
    <w:rsid w:val="0051065D"/>
    <w:rsid w:val="00510858"/>
    <w:rsid w:val="00512F0D"/>
    <w:rsid w:val="00516D52"/>
    <w:rsid w:val="00520C6B"/>
    <w:rsid w:val="005314F1"/>
    <w:rsid w:val="0053194A"/>
    <w:rsid w:val="00532D3E"/>
    <w:rsid w:val="00536B12"/>
    <w:rsid w:val="00536FB9"/>
    <w:rsid w:val="00542DA4"/>
    <w:rsid w:val="00552918"/>
    <w:rsid w:val="00556298"/>
    <w:rsid w:val="00557061"/>
    <w:rsid w:val="0056099D"/>
    <w:rsid w:val="0056580C"/>
    <w:rsid w:val="0057047C"/>
    <w:rsid w:val="00572EBF"/>
    <w:rsid w:val="005732D9"/>
    <w:rsid w:val="00574ACD"/>
    <w:rsid w:val="00575804"/>
    <w:rsid w:val="0058178B"/>
    <w:rsid w:val="005847A3"/>
    <w:rsid w:val="00585B9B"/>
    <w:rsid w:val="00586556"/>
    <w:rsid w:val="00586B11"/>
    <w:rsid w:val="005904E2"/>
    <w:rsid w:val="00592055"/>
    <w:rsid w:val="00595A98"/>
    <w:rsid w:val="00595D0B"/>
    <w:rsid w:val="005A5228"/>
    <w:rsid w:val="005A6882"/>
    <w:rsid w:val="005A6E6D"/>
    <w:rsid w:val="005A7335"/>
    <w:rsid w:val="005B0484"/>
    <w:rsid w:val="005B1B94"/>
    <w:rsid w:val="005B4A72"/>
    <w:rsid w:val="005B7022"/>
    <w:rsid w:val="005C0666"/>
    <w:rsid w:val="005C3A91"/>
    <w:rsid w:val="005C7FA9"/>
    <w:rsid w:val="005D0E4D"/>
    <w:rsid w:val="005D1412"/>
    <w:rsid w:val="005D33FF"/>
    <w:rsid w:val="005D4161"/>
    <w:rsid w:val="005E2751"/>
    <w:rsid w:val="005E3B35"/>
    <w:rsid w:val="005E7939"/>
    <w:rsid w:val="005F06E4"/>
    <w:rsid w:val="005F0E75"/>
    <w:rsid w:val="005F4810"/>
    <w:rsid w:val="005F58F7"/>
    <w:rsid w:val="005F59A1"/>
    <w:rsid w:val="005F7092"/>
    <w:rsid w:val="006005D7"/>
    <w:rsid w:val="00602C37"/>
    <w:rsid w:val="006063AA"/>
    <w:rsid w:val="0060669D"/>
    <w:rsid w:val="00606926"/>
    <w:rsid w:val="00611406"/>
    <w:rsid w:val="00614A9D"/>
    <w:rsid w:val="006163AC"/>
    <w:rsid w:val="00616889"/>
    <w:rsid w:val="006301D9"/>
    <w:rsid w:val="006326C4"/>
    <w:rsid w:val="00633C45"/>
    <w:rsid w:val="00634DEF"/>
    <w:rsid w:val="00636959"/>
    <w:rsid w:val="00640341"/>
    <w:rsid w:val="00641FAB"/>
    <w:rsid w:val="006438CD"/>
    <w:rsid w:val="00644118"/>
    <w:rsid w:val="00645884"/>
    <w:rsid w:val="0064729F"/>
    <w:rsid w:val="00647C0A"/>
    <w:rsid w:val="00650315"/>
    <w:rsid w:val="0065100A"/>
    <w:rsid w:val="006519B1"/>
    <w:rsid w:val="00660728"/>
    <w:rsid w:val="00662EF7"/>
    <w:rsid w:val="006665E2"/>
    <w:rsid w:val="00672BC0"/>
    <w:rsid w:val="0067669F"/>
    <w:rsid w:val="00677775"/>
    <w:rsid w:val="00686521"/>
    <w:rsid w:val="00686BF3"/>
    <w:rsid w:val="00692FFB"/>
    <w:rsid w:val="0069393B"/>
    <w:rsid w:val="006949B3"/>
    <w:rsid w:val="00696C99"/>
    <w:rsid w:val="006A07BE"/>
    <w:rsid w:val="006A47E1"/>
    <w:rsid w:val="006A66EC"/>
    <w:rsid w:val="006A7490"/>
    <w:rsid w:val="006B229D"/>
    <w:rsid w:val="006C3E89"/>
    <w:rsid w:val="006C670E"/>
    <w:rsid w:val="006D1FB3"/>
    <w:rsid w:val="006D32B9"/>
    <w:rsid w:val="006D3B0C"/>
    <w:rsid w:val="006D5D71"/>
    <w:rsid w:val="006D63FA"/>
    <w:rsid w:val="006E0591"/>
    <w:rsid w:val="006E077D"/>
    <w:rsid w:val="006E2A4D"/>
    <w:rsid w:val="006E585B"/>
    <w:rsid w:val="006E5E99"/>
    <w:rsid w:val="006F3F5D"/>
    <w:rsid w:val="006F49CE"/>
    <w:rsid w:val="006F4EE8"/>
    <w:rsid w:val="006F5849"/>
    <w:rsid w:val="006F75E7"/>
    <w:rsid w:val="0070000B"/>
    <w:rsid w:val="0070358A"/>
    <w:rsid w:val="00704C3A"/>
    <w:rsid w:val="007062A0"/>
    <w:rsid w:val="0070649C"/>
    <w:rsid w:val="007066EA"/>
    <w:rsid w:val="0071121E"/>
    <w:rsid w:val="00713450"/>
    <w:rsid w:val="007150AF"/>
    <w:rsid w:val="00715FBF"/>
    <w:rsid w:val="00734D12"/>
    <w:rsid w:val="00735D26"/>
    <w:rsid w:val="007372AB"/>
    <w:rsid w:val="00737DAB"/>
    <w:rsid w:val="00740674"/>
    <w:rsid w:val="007406A2"/>
    <w:rsid w:val="00742365"/>
    <w:rsid w:val="00743D32"/>
    <w:rsid w:val="00754FDC"/>
    <w:rsid w:val="007566FE"/>
    <w:rsid w:val="0075676B"/>
    <w:rsid w:val="00760B0A"/>
    <w:rsid w:val="0076555D"/>
    <w:rsid w:val="00767D25"/>
    <w:rsid w:val="007706F2"/>
    <w:rsid w:val="007721B9"/>
    <w:rsid w:val="0077227F"/>
    <w:rsid w:val="0077606D"/>
    <w:rsid w:val="00777AE1"/>
    <w:rsid w:val="00782645"/>
    <w:rsid w:val="00784FC7"/>
    <w:rsid w:val="007854DD"/>
    <w:rsid w:val="00786DEF"/>
    <w:rsid w:val="00792B42"/>
    <w:rsid w:val="00793C0F"/>
    <w:rsid w:val="00793E73"/>
    <w:rsid w:val="007942A2"/>
    <w:rsid w:val="007A1B42"/>
    <w:rsid w:val="007B0D4A"/>
    <w:rsid w:val="007B1962"/>
    <w:rsid w:val="007B37B1"/>
    <w:rsid w:val="007B4FD2"/>
    <w:rsid w:val="007B70A3"/>
    <w:rsid w:val="007C427B"/>
    <w:rsid w:val="007D319B"/>
    <w:rsid w:val="007D3F44"/>
    <w:rsid w:val="007D453A"/>
    <w:rsid w:val="007D68EF"/>
    <w:rsid w:val="007E1BB2"/>
    <w:rsid w:val="007E30C2"/>
    <w:rsid w:val="007E3880"/>
    <w:rsid w:val="007E46AA"/>
    <w:rsid w:val="007E546A"/>
    <w:rsid w:val="007E6F7B"/>
    <w:rsid w:val="007F1A48"/>
    <w:rsid w:val="007F52AE"/>
    <w:rsid w:val="007F6C8B"/>
    <w:rsid w:val="00800264"/>
    <w:rsid w:val="00800AFD"/>
    <w:rsid w:val="00803346"/>
    <w:rsid w:val="00803AA2"/>
    <w:rsid w:val="00805202"/>
    <w:rsid w:val="00806090"/>
    <w:rsid w:val="008121DA"/>
    <w:rsid w:val="00815AEF"/>
    <w:rsid w:val="008213A0"/>
    <w:rsid w:val="00822711"/>
    <w:rsid w:val="00822D71"/>
    <w:rsid w:val="00824950"/>
    <w:rsid w:val="00824976"/>
    <w:rsid w:val="0082566B"/>
    <w:rsid w:val="008256E4"/>
    <w:rsid w:val="00825EC0"/>
    <w:rsid w:val="008260EE"/>
    <w:rsid w:val="00826515"/>
    <w:rsid w:val="00826AFB"/>
    <w:rsid w:val="008275F3"/>
    <w:rsid w:val="00827902"/>
    <w:rsid w:val="00827E86"/>
    <w:rsid w:val="00830279"/>
    <w:rsid w:val="0083132E"/>
    <w:rsid w:val="008343C4"/>
    <w:rsid w:val="00834EE4"/>
    <w:rsid w:val="00837644"/>
    <w:rsid w:val="008420D7"/>
    <w:rsid w:val="00844D03"/>
    <w:rsid w:val="00845AD6"/>
    <w:rsid w:val="008461DE"/>
    <w:rsid w:val="0084683A"/>
    <w:rsid w:val="0085357E"/>
    <w:rsid w:val="008554E4"/>
    <w:rsid w:val="00855B1A"/>
    <w:rsid w:val="00856D59"/>
    <w:rsid w:val="00861F1B"/>
    <w:rsid w:val="00863AEC"/>
    <w:rsid w:val="008643F9"/>
    <w:rsid w:val="008658A1"/>
    <w:rsid w:val="00865EE9"/>
    <w:rsid w:val="008670E5"/>
    <w:rsid w:val="0087334B"/>
    <w:rsid w:val="008739F5"/>
    <w:rsid w:val="00873E5F"/>
    <w:rsid w:val="008777D6"/>
    <w:rsid w:val="00880B96"/>
    <w:rsid w:val="00881451"/>
    <w:rsid w:val="0088771F"/>
    <w:rsid w:val="00887C4D"/>
    <w:rsid w:val="00890681"/>
    <w:rsid w:val="008907ED"/>
    <w:rsid w:val="0089310F"/>
    <w:rsid w:val="008A00D1"/>
    <w:rsid w:val="008A14C5"/>
    <w:rsid w:val="008A2AA4"/>
    <w:rsid w:val="008A3860"/>
    <w:rsid w:val="008A4AFE"/>
    <w:rsid w:val="008A61EC"/>
    <w:rsid w:val="008B4562"/>
    <w:rsid w:val="008B4F06"/>
    <w:rsid w:val="008C1E71"/>
    <w:rsid w:val="008C28F0"/>
    <w:rsid w:val="008C4571"/>
    <w:rsid w:val="008C582F"/>
    <w:rsid w:val="008C71B8"/>
    <w:rsid w:val="008D3F68"/>
    <w:rsid w:val="008D7198"/>
    <w:rsid w:val="008E06B5"/>
    <w:rsid w:val="008E2DED"/>
    <w:rsid w:val="008E35A1"/>
    <w:rsid w:val="008E4BE1"/>
    <w:rsid w:val="008E54B1"/>
    <w:rsid w:val="008E6E38"/>
    <w:rsid w:val="008E7F61"/>
    <w:rsid w:val="008F0057"/>
    <w:rsid w:val="008F0B9C"/>
    <w:rsid w:val="008F264C"/>
    <w:rsid w:val="00902877"/>
    <w:rsid w:val="00904896"/>
    <w:rsid w:val="00906295"/>
    <w:rsid w:val="00906E18"/>
    <w:rsid w:val="00917A5B"/>
    <w:rsid w:val="00924412"/>
    <w:rsid w:val="0092624A"/>
    <w:rsid w:val="00926E12"/>
    <w:rsid w:val="00930B41"/>
    <w:rsid w:val="00931FC9"/>
    <w:rsid w:val="00932756"/>
    <w:rsid w:val="00935A59"/>
    <w:rsid w:val="00940C9C"/>
    <w:rsid w:val="0094414F"/>
    <w:rsid w:val="00950640"/>
    <w:rsid w:val="00951349"/>
    <w:rsid w:val="00956D75"/>
    <w:rsid w:val="009574BF"/>
    <w:rsid w:val="00960613"/>
    <w:rsid w:val="00961684"/>
    <w:rsid w:val="009631CC"/>
    <w:rsid w:val="00970CB9"/>
    <w:rsid w:val="00972311"/>
    <w:rsid w:val="009732D3"/>
    <w:rsid w:val="00975C2D"/>
    <w:rsid w:val="00975D3E"/>
    <w:rsid w:val="009763D4"/>
    <w:rsid w:val="0098088A"/>
    <w:rsid w:val="00982526"/>
    <w:rsid w:val="00984668"/>
    <w:rsid w:val="009873C2"/>
    <w:rsid w:val="00987641"/>
    <w:rsid w:val="00990F61"/>
    <w:rsid w:val="0099133E"/>
    <w:rsid w:val="00992060"/>
    <w:rsid w:val="009942AF"/>
    <w:rsid w:val="009A18BF"/>
    <w:rsid w:val="009A1D89"/>
    <w:rsid w:val="009A5980"/>
    <w:rsid w:val="009A7C24"/>
    <w:rsid w:val="009B0FB5"/>
    <w:rsid w:val="009C1A3A"/>
    <w:rsid w:val="009C2805"/>
    <w:rsid w:val="009C303F"/>
    <w:rsid w:val="009C3E11"/>
    <w:rsid w:val="009C4261"/>
    <w:rsid w:val="009C4B02"/>
    <w:rsid w:val="009D0414"/>
    <w:rsid w:val="009D101D"/>
    <w:rsid w:val="009D15D5"/>
    <w:rsid w:val="009D1D68"/>
    <w:rsid w:val="009D26CA"/>
    <w:rsid w:val="009D453E"/>
    <w:rsid w:val="009D5F11"/>
    <w:rsid w:val="009D61DE"/>
    <w:rsid w:val="009E0F3A"/>
    <w:rsid w:val="009E1B4C"/>
    <w:rsid w:val="009E2E65"/>
    <w:rsid w:val="009E31B4"/>
    <w:rsid w:val="009E5006"/>
    <w:rsid w:val="009E527A"/>
    <w:rsid w:val="009E7EB0"/>
    <w:rsid w:val="009F0F9E"/>
    <w:rsid w:val="009F1076"/>
    <w:rsid w:val="009F201E"/>
    <w:rsid w:val="009F3065"/>
    <w:rsid w:val="009F405A"/>
    <w:rsid w:val="009F4767"/>
    <w:rsid w:val="009F5351"/>
    <w:rsid w:val="009F5D03"/>
    <w:rsid w:val="009F669E"/>
    <w:rsid w:val="009F7119"/>
    <w:rsid w:val="00A01181"/>
    <w:rsid w:val="00A02148"/>
    <w:rsid w:val="00A038D2"/>
    <w:rsid w:val="00A050CD"/>
    <w:rsid w:val="00A057C4"/>
    <w:rsid w:val="00A0605A"/>
    <w:rsid w:val="00A120EC"/>
    <w:rsid w:val="00A126D9"/>
    <w:rsid w:val="00A126FC"/>
    <w:rsid w:val="00A12A4B"/>
    <w:rsid w:val="00A12CBD"/>
    <w:rsid w:val="00A1378B"/>
    <w:rsid w:val="00A14CFB"/>
    <w:rsid w:val="00A20AE5"/>
    <w:rsid w:val="00A243E8"/>
    <w:rsid w:val="00A24B6C"/>
    <w:rsid w:val="00A2590C"/>
    <w:rsid w:val="00A27517"/>
    <w:rsid w:val="00A504D3"/>
    <w:rsid w:val="00A5064A"/>
    <w:rsid w:val="00A517DC"/>
    <w:rsid w:val="00A51A56"/>
    <w:rsid w:val="00A51DB8"/>
    <w:rsid w:val="00A535D5"/>
    <w:rsid w:val="00A54148"/>
    <w:rsid w:val="00A569C5"/>
    <w:rsid w:val="00A60221"/>
    <w:rsid w:val="00A60636"/>
    <w:rsid w:val="00A640B2"/>
    <w:rsid w:val="00A65411"/>
    <w:rsid w:val="00A6668B"/>
    <w:rsid w:val="00A66B6D"/>
    <w:rsid w:val="00A718A3"/>
    <w:rsid w:val="00A719CE"/>
    <w:rsid w:val="00A77E1B"/>
    <w:rsid w:val="00A8031B"/>
    <w:rsid w:val="00A821C4"/>
    <w:rsid w:val="00A8262B"/>
    <w:rsid w:val="00A82A14"/>
    <w:rsid w:val="00A82A68"/>
    <w:rsid w:val="00A83CDA"/>
    <w:rsid w:val="00A852C6"/>
    <w:rsid w:val="00A90A97"/>
    <w:rsid w:val="00A953E1"/>
    <w:rsid w:val="00A96C3D"/>
    <w:rsid w:val="00AA4059"/>
    <w:rsid w:val="00AA6A83"/>
    <w:rsid w:val="00AA7291"/>
    <w:rsid w:val="00AA7ABF"/>
    <w:rsid w:val="00AB2F50"/>
    <w:rsid w:val="00AC2944"/>
    <w:rsid w:val="00AC3D22"/>
    <w:rsid w:val="00AC72A4"/>
    <w:rsid w:val="00AC7F25"/>
    <w:rsid w:val="00AD6112"/>
    <w:rsid w:val="00AD7366"/>
    <w:rsid w:val="00AE09C7"/>
    <w:rsid w:val="00AE10B3"/>
    <w:rsid w:val="00AE228A"/>
    <w:rsid w:val="00AE315C"/>
    <w:rsid w:val="00AE39F6"/>
    <w:rsid w:val="00AE44AC"/>
    <w:rsid w:val="00AE4B57"/>
    <w:rsid w:val="00AE6F34"/>
    <w:rsid w:val="00AF214E"/>
    <w:rsid w:val="00AF22D8"/>
    <w:rsid w:val="00AF2F22"/>
    <w:rsid w:val="00AF349C"/>
    <w:rsid w:val="00AF3A0D"/>
    <w:rsid w:val="00AF4ACF"/>
    <w:rsid w:val="00AF62F8"/>
    <w:rsid w:val="00AF776E"/>
    <w:rsid w:val="00B04FFE"/>
    <w:rsid w:val="00B05821"/>
    <w:rsid w:val="00B05A33"/>
    <w:rsid w:val="00B062BA"/>
    <w:rsid w:val="00B0702E"/>
    <w:rsid w:val="00B101ED"/>
    <w:rsid w:val="00B10B59"/>
    <w:rsid w:val="00B11E8E"/>
    <w:rsid w:val="00B12DB9"/>
    <w:rsid w:val="00B136CE"/>
    <w:rsid w:val="00B139F1"/>
    <w:rsid w:val="00B1503F"/>
    <w:rsid w:val="00B25301"/>
    <w:rsid w:val="00B26607"/>
    <w:rsid w:val="00B27CEE"/>
    <w:rsid w:val="00B27DA9"/>
    <w:rsid w:val="00B340AF"/>
    <w:rsid w:val="00B35590"/>
    <w:rsid w:val="00B35A34"/>
    <w:rsid w:val="00B365D3"/>
    <w:rsid w:val="00B434CE"/>
    <w:rsid w:val="00B44B6A"/>
    <w:rsid w:val="00B44FF7"/>
    <w:rsid w:val="00B45135"/>
    <w:rsid w:val="00B522CB"/>
    <w:rsid w:val="00B52F42"/>
    <w:rsid w:val="00B57748"/>
    <w:rsid w:val="00B62EDE"/>
    <w:rsid w:val="00B65053"/>
    <w:rsid w:val="00B7218D"/>
    <w:rsid w:val="00B744D0"/>
    <w:rsid w:val="00B7575A"/>
    <w:rsid w:val="00B75E05"/>
    <w:rsid w:val="00B768B2"/>
    <w:rsid w:val="00B773AE"/>
    <w:rsid w:val="00B857AF"/>
    <w:rsid w:val="00B8627E"/>
    <w:rsid w:val="00B86F79"/>
    <w:rsid w:val="00B92FBE"/>
    <w:rsid w:val="00B9334D"/>
    <w:rsid w:val="00B955B8"/>
    <w:rsid w:val="00B96D50"/>
    <w:rsid w:val="00B971D8"/>
    <w:rsid w:val="00BA0544"/>
    <w:rsid w:val="00BA10EA"/>
    <w:rsid w:val="00BA19FF"/>
    <w:rsid w:val="00BA1CC7"/>
    <w:rsid w:val="00BA2455"/>
    <w:rsid w:val="00BA63A7"/>
    <w:rsid w:val="00BA6F34"/>
    <w:rsid w:val="00BA7FFA"/>
    <w:rsid w:val="00BB004D"/>
    <w:rsid w:val="00BB0E12"/>
    <w:rsid w:val="00BB2EC6"/>
    <w:rsid w:val="00BB5858"/>
    <w:rsid w:val="00BB7199"/>
    <w:rsid w:val="00BB7F5D"/>
    <w:rsid w:val="00BC1E0E"/>
    <w:rsid w:val="00BC464E"/>
    <w:rsid w:val="00BC63FD"/>
    <w:rsid w:val="00BC6FDD"/>
    <w:rsid w:val="00BD0713"/>
    <w:rsid w:val="00BD176E"/>
    <w:rsid w:val="00BD260E"/>
    <w:rsid w:val="00BD34AF"/>
    <w:rsid w:val="00BD6117"/>
    <w:rsid w:val="00BE0B94"/>
    <w:rsid w:val="00BE5013"/>
    <w:rsid w:val="00BE5C14"/>
    <w:rsid w:val="00BE65EA"/>
    <w:rsid w:val="00BE7286"/>
    <w:rsid w:val="00BF1BA1"/>
    <w:rsid w:val="00BF22E0"/>
    <w:rsid w:val="00BF6DEF"/>
    <w:rsid w:val="00C036D6"/>
    <w:rsid w:val="00C04302"/>
    <w:rsid w:val="00C04C80"/>
    <w:rsid w:val="00C052EB"/>
    <w:rsid w:val="00C07553"/>
    <w:rsid w:val="00C10F5A"/>
    <w:rsid w:val="00C12058"/>
    <w:rsid w:val="00C12FB3"/>
    <w:rsid w:val="00C15C1D"/>
    <w:rsid w:val="00C1626D"/>
    <w:rsid w:val="00C24CE1"/>
    <w:rsid w:val="00C261AD"/>
    <w:rsid w:val="00C27FBA"/>
    <w:rsid w:val="00C33BB6"/>
    <w:rsid w:val="00C35D19"/>
    <w:rsid w:val="00C413C6"/>
    <w:rsid w:val="00C4199E"/>
    <w:rsid w:val="00C4344F"/>
    <w:rsid w:val="00C50DC2"/>
    <w:rsid w:val="00C525AE"/>
    <w:rsid w:val="00C52C22"/>
    <w:rsid w:val="00C60953"/>
    <w:rsid w:val="00C61D35"/>
    <w:rsid w:val="00C61E04"/>
    <w:rsid w:val="00C629AA"/>
    <w:rsid w:val="00C62F82"/>
    <w:rsid w:val="00C64B11"/>
    <w:rsid w:val="00C6554F"/>
    <w:rsid w:val="00C6642C"/>
    <w:rsid w:val="00C674FC"/>
    <w:rsid w:val="00C70B51"/>
    <w:rsid w:val="00C70B85"/>
    <w:rsid w:val="00C70D39"/>
    <w:rsid w:val="00C729A5"/>
    <w:rsid w:val="00C77143"/>
    <w:rsid w:val="00C77C85"/>
    <w:rsid w:val="00C833D4"/>
    <w:rsid w:val="00C8381A"/>
    <w:rsid w:val="00C85E84"/>
    <w:rsid w:val="00C911AF"/>
    <w:rsid w:val="00C93A01"/>
    <w:rsid w:val="00C94386"/>
    <w:rsid w:val="00C94548"/>
    <w:rsid w:val="00CA2829"/>
    <w:rsid w:val="00CA40F2"/>
    <w:rsid w:val="00CA56D1"/>
    <w:rsid w:val="00CB0378"/>
    <w:rsid w:val="00CB4749"/>
    <w:rsid w:val="00CB4BAE"/>
    <w:rsid w:val="00CC338B"/>
    <w:rsid w:val="00CC65B0"/>
    <w:rsid w:val="00CC6FDF"/>
    <w:rsid w:val="00CD07CD"/>
    <w:rsid w:val="00CD1924"/>
    <w:rsid w:val="00CD66B9"/>
    <w:rsid w:val="00CE0AFE"/>
    <w:rsid w:val="00CE7E6B"/>
    <w:rsid w:val="00CF1EE9"/>
    <w:rsid w:val="00CF215F"/>
    <w:rsid w:val="00CF2F25"/>
    <w:rsid w:val="00CF41EA"/>
    <w:rsid w:val="00CF5F6F"/>
    <w:rsid w:val="00CF719E"/>
    <w:rsid w:val="00D00D21"/>
    <w:rsid w:val="00D041DE"/>
    <w:rsid w:val="00D05D34"/>
    <w:rsid w:val="00D05D78"/>
    <w:rsid w:val="00D07E5E"/>
    <w:rsid w:val="00D10FA1"/>
    <w:rsid w:val="00D11119"/>
    <w:rsid w:val="00D1191A"/>
    <w:rsid w:val="00D1364F"/>
    <w:rsid w:val="00D13C69"/>
    <w:rsid w:val="00D140FB"/>
    <w:rsid w:val="00D17A3F"/>
    <w:rsid w:val="00D2199C"/>
    <w:rsid w:val="00D22704"/>
    <w:rsid w:val="00D243FC"/>
    <w:rsid w:val="00D259F0"/>
    <w:rsid w:val="00D27FB1"/>
    <w:rsid w:val="00D31A17"/>
    <w:rsid w:val="00D31B9E"/>
    <w:rsid w:val="00D32F57"/>
    <w:rsid w:val="00D4068C"/>
    <w:rsid w:val="00D45A70"/>
    <w:rsid w:val="00D51BF4"/>
    <w:rsid w:val="00D5326B"/>
    <w:rsid w:val="00D53808"/>
    <w:rsid w:val="00D54A9D"/>
    <w:rsid w:val="00D64DFB"/>
    <w:rsid w:val="00D65FEE"/>
    <w:rsid w:val="00D70DAA"/>
    <w:rsid w:val="00D72A08"/>
    <w:rsid w:val="00D73692"/>
    <w:rsid w:val="00D73EBA"/>
    <w:rsid w:val="00D7599C"/>
    <w:rsid w:val="00D7756E"/>
    <w:rsid w:val="00D83D7D"/>
    <w:rsid w:val="00D865F0"/>
    <w:rsid w:val="00D94819"/>
    <w:rsid w:val="00D94AD5"/>
    <w:rsid w:val="00D96658"/>
    <w:rsid w:val="00DA0A7D"/>
    <w:rsid w:val="00DA0FC0"/>
    <w:rsid w:val="00DA3372"/>
    <w:rsid w:val="00DA5D18"/>
    <w:rsid w:val="00DB0F34"/>
    <w:rsid w:val="00DB6858"/>
    <w:rsid w:val="00DB71CF"/>
    <w:rsid w:val="00DC04D8"/>
    <w:rsid w:val="00DD3BDF"/>
    <w:rsid w:val="00DD6788"/>
    <w:rsid w:val="00DF07A0"/>
    <w:rsid w:val="00DF485A"/>
    <w:rsid w:val="00DF4AE0"/>
    <w:rsid w:val="00DF66BD"/>
    <w:rsid w:val="00DF6E34"/>
    <w:rsid w:val="00E0449D"/>
    <w:rsid w:val="00E04DCB"/>
    <w:rsid w:val="00E06761"/>
    <w:rsid w:val="00E11DE7"/>
    <w:rsid w:val="00E153DA"/>
    <w:rsid w:val="00E162B5"/>
    <w:rsid w:val="00E232A0"/>
    <w:rsid w:val="00E26710"/>
    <w:rsid w:val="00E30700"/>
    <w:rsid w:val="00E32371"/>
    <w:rsid w:val="00E346EC"/>
    <w:rsid w:val="00E34897"/>
    <w:rsid w:val="00E34C1B"/>
    <w:rsid w:val="00E359E4"/>
    <w:rsid w:val="00E36576"/>
    <w:rsid w:val="00E373A6"/>
    <w:rsid w:val="00E41D58"/>
    <w:rsid w:val="00E4228E"/>
    <w:rsid w:val="00E4300F"/>
    <w:rsid w:val="00E4502B"/>
    <w:rsid w:val="00E50F52"/>
    <w:rsid w:val="00E560A7"/>
    <w:rsid w:val="00E576D6"/>
    <w:rsid w:val="00E62BA3"/>
    <w:rsid w:val="00E63133"/>
    <w:rsid w:val="00E652F8"/>
    <w:rsid w:val="00E71A3D"/>
    <w:rsid w:val="00E728AD"/>
    <w:rsid w:val="00E7431C"/>
    <w:rsid w:val="00E804EA"/>
    <w:rsid w:val="00E813FA"/>
    <w:rsid w:val="00E84C64"/>
    <w:rsid w:val="00E872EF"/>
    <w:rsid w:val="00E87500"/>
    <w:rsid w:val="00E93F37"/>
    <w:rsid w:val="00E96939"/>
    <w:rsid w:val="00E96D3D"/>
    <w:rsid w:val="00EA2987"/>
    <w:rsid w:val="00EA5743"/>
    <w:rsid w:val="00EA5FC6"/>
    <w:rsid w:val="00EA6192"/>
    <w:rsid w:val="00EB1298"/>
    <w:rsid w:val="00EB312D"/>
    <w:rsid w:val="00EB41BD"/>
    <w:rsid w:val="00EB6F2A"/>
    <w:rsid w:val="00EC5A06"/>
    <w:rsid w:val="00EC7FF8"/>
    <w:rsid w:val="00ED759E"/>
    <w:rsid w:val="00ED7F0B"/>
    <w:rsid w:val="00EE246D"/>
    <w:rsid w:val="00EE2931"/>
    <w:rsid w:val="00EE360E"/>
    <w:rsid w:val="00EE5B1B"/>
    <w:rsid w:val="00EE6C8D"/>
    <w:rsid w:val="00EE71F1"/>
    <w:rsid w:val="00EE7528"/>
    <w:rsid w:val="00EF3593"/>
    <w:rsid w:val="00EF3DF1"/>
    <w:rsid w:val="00EF4ADE"/>
    <w:rsid w:val="00EF4B90"/>
    <w:rsid w:val="00EF4C03"/>
    <w:rsid w:val="00EF7818"/>
    <w:rsid w:val="00F005B8"/>
    <w:rsid w:val="00F00A75"/>
    <w:rsid w:val="00F02520"/>
    <w:rsid w:val="00F04BCA"/>
    <w:rsid w:val="00F10264"/>
    <w:rsid w:val="00F107AD"/>
    <w:rsid w:val="00F131D3"/>
    <w:rsid w:val="00F15FF0"/>
    <w:rsid w:val="00F20154"/>
    <w:rsid w:val="00F21712"/>
    <w:rsid w:val="00F230B5"/>
    <w:rsid w:val="00F24138"/>
    <w:rsid w:val="00F24B9B"/>
    <w:rsid w:val="00F25785"/>
    <w:rsid w:val="00F25CBD"/>
    <w:rsid w:val="00F265E5"/>
    <w:rsid w:val="00F269BA"/>
    <w:rsid w:val="00F32D63"/>
    <w:rsid w:val="00F331D7"/>
    <w:rsid w:val="00F35725"/>
    <w:rsid w:val="00F36103"/>
    <w:rsid w:val="00F36FE0"/>
    <w:rsid w:val="00F40A03"/>
    <w:rsid w:val="00F41213"/>
    <w:rsid w:val="00F41B82"/>
    <w:rsid w:val="00F43D0A"/>
    <w:rsid w:val="00F53953"/>
    <w:rsid w:val="00F55A38"/>
    <w:rsid w:val="00F55B9E"/>
    <w:rsid w:val="00F60D3F"/>
    <w:rsid w:val="00F631BC"/>
    <w:rsid w:val="00F6447B"/>
    <w:rsid w:val="00F726AF"/>
    <w:rsid w:val="00F7505E"/>
    <w:rsid w:val="00F819AE"/>
    <w:rsid w:val="00F825E1"/>
    <w:rsid w:val="00F8331C"/>
    <w:rsid w:val="00F87D83"/>
    <w:rsid w:val="00F94CDD"/>
    <w:rsid w:val="00F951A9"/>
    <w:rsid w:val="00FA1C9B"/>
    <w:rsid w:val="00FA2884"/>
    <w:rsid w:val="00FA2FE3"/>
    <w:rsid w:val="00FA5EF8"/>
    <w:rsid w:val="00FB1864"/>
    <w:rsid w:val="00FB43F9"/>
    <w:rsid w:val="00FB547A"/>
    <w:rsid w:val="00FC1FA6"/>
    <w:rsid w:val="00FC250F"/>
    <w:rsid w:val="00FC4134"/>
    <w:rsid w:val="00FC7ACF"/>
    <w:rsid w:val="00FD2C1B"/>
    <w:rsid w:val="00FD7BA0"/>
    <w:rsid w:val="00FE14ED"/>
    <w:rsid w:val="00FE189C"/>
    <w:rsid w:val="00FE3B9E"/>
    <w:rsid w:val="00FE4887"/>
    <w:rsid w:val="00FE4FBE"/>
    <w:rsid w:val="00FF037B"/>
    <w:rsid w:val="00FF2403"/>
    <w:rsid w:val="00FF3C09"/>
    <w:rsid w:val="00FF6353"/>
    <w:rsid w:val="00FF6373"/>
    <w:rsid w:val="00FF66E5"/>
    <w:rsid w:val="00FF706A"/>
    <w:rsid w:val="00FF7E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66D71"/>
  <w15:chartTrackingRefBased/>
  <w15:docId w15:val="{49CC4520-F187-4CD8-9E1F-49E8E4942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72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92624A"/>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844D0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F35725"/>
  </w:style>
  <w:style w:type="character" w:styleId="Hyperlink">
    <w:name w:val="Hyperlink"/>
    <w:basedOn w:val="DefaultParagraphFont"/>
    <w:uiPriority w:val="99"/>
    <w:unhideWhenUsed/>
    <w:rsid w:val="00A126D9"/>
    <w:rPr>
      <w:color w:val="0563C1" w:themeColor="hyperlink"/>
      <w:u w:val="single"/>
    </w:rPr>
  </w:style>
  <w:style w:type="character" w:styleId="UnresolvedMention">
    <w:name w:val="Unresolved Mention"/>
    <w:basedOn w:val="DefaultParagraphFont"/>
    <w:uiPriority w:val="99"/>
    <w:semiHidden/>
    <w:unhideWhenUsed/>
    <w:rsid w:val="00A126D9"/>
    <w:rPr>
      <w:color w:val="605E5C"/>
      <w:shd w:val="clear" w:color="auto" w:fill="E1DFDD"/>
    </w:rPr>
  </w:style>
  <w:style w:type="paragraph" w:customStyle="1" w:styleId="dx-doi">
    <w:name w:val="dx-doi"/>
    <w:basedOn w:val="Normal"/>
    <w:rsid w:val="00767D25"/>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92624A"/>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92624A"/>
    <w:rPr>
      <w:b/>
      <w:bCs/>
    </w:rPr>
  </w:style>
  <w:style w:type="character" w:customStyle="1" w:styleId="title-text">
    <w:name w:val="title-text"/>
    <w:basedOn w:val="DefaultParagraphFont"/>
    <w:rsid w:val="00844D03"/>
  </w:style>
  <w:style w:type="character" w:customStyle="1" w:styleId="Heading2Char">
    <w:name w:val="Heading 2 Char"/>
    <w:basedOn w:val="DefaultParagraphFont"/>
    <w:link w:val="Heading2"/>
    <w:uiPriority w:val="9"/>
    <w:rsid w:val="00844D0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D70DAA"/>
    <w:pPr>
      <w:tabs>
        <w:tab w:val="center" w:pos="4513"/>
        <w:tab w:val="right" w:pos="9026"/>
      </w:tabs>
    </w:pPr>
  </w:style>
  <w:style w:type="character" w:customStyle="1" w:styleId="HeaderChar">
    <w:name w:val="Header Char"/>
    <w:basedOn w:val="DefaultParagraphFont"/>
    <w:link w:val="Header"/>
    <w:uiPriority w:val="99"/>
    <w:rsid w:val="00D70DA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70DAA"/>
    <w:pPr>
      <w:tabs>
        <w:tab w:val="center" w:pos="4513"/>
        <w:tab w:val="right" w:pos="9026"/>
      </w:tabs>
    </w:pPr>
  </w:style>
  <w:style w:type="character" w:customStyle="1" w:styleId="FooterChar">
    <w:name w:val="Footer Char"/>
    <w:basedOn w:val="DefaultParagraphFont"/>
    <w:link w:val="Footer"/>
    <w:uiPriority w:val="99"/>
    <w:rsid w:val="00D70DAA"/>
    <w:rPr>
      <w:rFonts w:ascii="Times New Roman" w:eastAsia="Times New Roman" w:hAnsi="Times New Roman" w:cs="Times New Roman"/>
      <w:sz w:val="20"/>
      <w:szCs w:val="20"/>
      <w:lang w:eastAsia="en-GB"/>
    </w:rPr>
  </w:style>
  <w:style w:type="paragraph" w:styleId="Revision">
    <w:name w:val="Revision"/>
    <w:hidden/>
    <w:uiPriority w:val="99"/>
    <w:semiHidden/>
    <w:rsid w:val="00760B0A"/>
    <w:pPr>
      <w:spacing w:after="0" w:line="240" w:lineRule="auto"/>
    </w:pPr>
    <w:rPr>
      <w:rFonts w:ascii="Times New Roman" w:eastAsia="Times New Roman" w:hAnsi="Times New Roman" w:cs="Times New Roman"/>
      <w:sz w:val="20"/>
      <w:szCs w:val="20"/>
      <w:lang w:eastAsia="en-GB"/>
    </w:rPr>
  </w:style>
  <w:style w:type="character" w:customStyle="1" w:styleId="a-size-extra-large">
    <w:name w:val="a-size-extra-large"/>
    <w:basedOn w:val="DefaultParagraphFont"/>
    <w:rsid w:val="00760B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92262">
      <w:bodyDiv w:val="1"/>
      <w:marLeft w:val="0"/>
      <w:marRight w:val="0"/>
      <w:marTop w:val="0"/>
      <w:marBottom w:val="0"/>
      <w:divBdr>
        <w:top w:val="none" w:sz="0" w:space="0" w:color="auto"/>
        <w:left w:val="none" w:sz="0" w:space="0" w:color="auto"/>
        <w:bottom w:val="none" w:sz="0" w:space="0" w:color="auto"/>
        <w:right w:val="none" w:sz="0" w:space="0" w:color="auto"/>
      </w:divBdr>
    </w:div>
    <w:div w:id="221987792">
      <w:bodyDiv w:val="1"/>
      <w:marLeft w:val="0"/>
      <w:marRight w:val="0"/>
      <w:marTop w:val="0"/>
      <w:marBottom w:val="0"/>
      <w:divBdr>
        <w:top w:val="none" w:sz="0" w:space="0" w:color="auto"/>
        <w:left w:val="none" w:sz="0" w:space="0" w:color="auto"/>
        <w:bottom w:val="none" w:sz="0" w:space="0" w:color="auto"/>
        <w:right w:val="none" w:sz="0" w:space="0" w:color="auto"/>
      </w:divBdr>
    </w:div>
    <w:div w:id="303051729">
      <w:bodyDiv w:val="1"/>
      <w:marLeft w:val="0"/>
      <w:marRight w:val="0"/>
      <w:marTop w:val="0"/>
      <w:marBottom w:val="0"/>
      <w:divBdr>
        <w:top w:val="none" w:sz="0" w:space="0" w:color="auto"/>
        <w:left w:val="none" w:sz="0" w:space="0" w:color="auto"/>
        <w:bottom w:val="none" w:sz="0" w:space="0" w:color="auto"/>
        <w:right w:val="none" w:sz="0" w:space="0" w:color="auto"/>
      </w:divBdr>
    </w:div>
    <w:div w:id="451562185">
      <w:bodyDiv w:val="1"/>
      <w:marLeft w:val="0"/>
      <w:marRight w:val="0"/>
      <w:marTop w:val="0"/>
      <w:marBottom w:val="0"/>
      <w:divBdr>
        <w:top w:val="none" w:sz="0" w:space="0" w:color="auto"/>
        <w:left w:val="none" w:sz="0" w:space="0" w:color="auto"/>
        <w:bottom w:val="none" w:sz="0" w:space="0" w:color="auto"/>
        <w:right w:val="none" w:sz="0" w:space="0" w:color="auto"/>
      </w:divBdr>
    </w:div>
    <w:div w:id="680283685">
      <w:bodyDiv w:val="1"/>
      <w:marLeft w:val="0"/>
      <w:marRight w:val="0"/>
      <w:marTop w:val="0"/>
      <w:marBottom w:val="0"/>
      <w:divBdr>
        <w:top w:val="none" w:sz="0" w:space="0" w:color="auto"/>
        <w:left w:val="none" w:sz="0" w:space="0" w:color="auto"/>
        <w:bottom w:val="none" w:sz="0" w:space="0" w:color="auto"/>
        <w:right w:val="none" w:sz="0" w:space="0" w:color="auto"/>
      </w:divBdr>
    </w:div>
    <w:div w:id="732846749">
      <w:bodyDiv w:val="1"/>
      <w:marLeft w:val="0"/>
      <w:marRight w:val="0"/>
      <w:marTop w:val="0"/>
      <w:marBottom w:val="0"/>
      <w:divBdr>
        <w:top w:val="none" w:sz="0" w:space="0" w:color="auto"/>
        <w:left w:val="none" w:sz="0" w:space="0" w:color="auto"/>
        <w:bottom w:val="none" w:sz="0" w:space="0" w:color="auto"/>
        <w:right w:val="none" w:sz="0" w:space="0" w:color="auto"/>
      </w:divBdr>
    </w:div>
    <w:div w:id="1001198063">
      <w:bodyDiv w:val="1"/>
      <w:marLeft w:val="0"/>
      <w:marRight w:val="0"/>
      <w:marTop w:val="0"/>
      <w:marBottom w:val="0"/>
      <w:divBdr>
        <w:top w:val="none" w:sz="0" w:space="0" w:color="auto"/>
        <w:left w:val="none" w:sz="0" w:space="0" w:color="auto"/>
        <w:bottom w:val="none" w:sz="0" w:space="0" w:color="auto"/>
        <w:right w:val="none" w:sz="0" w:space="0" w:color="auto"/>
      </w:divBdr>
    </w:div>
    <w:div w:id="1040940022">
      <w:bodyDiv w:val="1"/>
      <w:marLeft w:val="0"/>
      <w:marRight w:val="0"/>
      <w:marTop w:val="0"/>
      <w:marBottom w:val="0"/>
      <w:divBdr>
        <w:top w:val="none" w:sz="0" w:space="0" w:color="auto"/>
        <w:left w:val="none" w:sz="0" w:space="0" w:color="auto"/>
        <w:bottom w:val="none" w:sz="0" w:space="0" w:color="auto"/>
        <w:right w:val="none" w:sz="0" w:space="0" w:color="auto"/>
      </w:divBdr>
    </w:div>
    <w:div w:id="1551845209">
      <w:bodyDiv w:val="1"/>
      <w:marLeft w:val="0"/>
      <w:marRight w:val="0"/>
      <w:marTop w:val="0"/>
      <w:marBottom w:val="0"/>
      <w:divBdr>
        <w:top w:val="none" w:sz="0" w:space="0" w:color="auto"/>
        <w:left w:val="none" w:sz="0" w:space="0" w:color="auto"/>
        <w:bottom w:val="none" w:sz="0" w:space="0" w:color="auto"/>
        <w:right w:val="none" w:sz="0" w:space="0" w:color="auto"/>
      </w:divBdr>
    </w:div>
    <w:div w:id="1603292951">
      <w:bodyDiv w:val="1"/>
      <w:marLeft w:val="0"/>
      <w:marRight w:val="0"/>
      <w:marTop w:val="0"/>
      <w:marBottom w:val="0"/>
      <w:divBdr>
        <w:top w:val="none" w:sz="0" w:space="0" w:color="auto"/>
        <w:left w:val="none" w:sz="0" w:space="0" w:color="auto"/>
        <w:bottom w:val="none" w:sz="0" w:space="0" w:color="auto"/>
        <w:right w:val="none" w:sz="0" w:space="0" w:color="auto"/>
      </w:divBdr>
    </w:div>
    <w:div w:id="1695568380">
      <w:bodyDiv w:val="1"/>
      <w:marLeft w:val="0"/>
      <w:marRight w:val="0"/>
      <w:marTop w:val="0"/>
      <w:marBottom w:val="0"/>
      <w:divBdr>
        <w:top w:val="none" w:sz="0" w:space="0" w:color="auto"/>
        <w:left w:val="none" w:sz="0" w:space="0" w:color="auto"/>
        <w:bottom w:val="none" w:sz="0" w:space="0" w:color="auto"/>
        <w:right w:val="none" w:sz="0" w:space="0" w:color="auto"/>
      </w:divBdr>
    </w:div>
    <w:div w:id="1729917036">
      <w:bodyDiv w:val="1"/>
      <w:marLeft w:val="0"/>
      <w:marRight w:val="0"/>
      <w:marTop w:val="0"/>
      <w:marBottom w:val="0"/>
      <w:divBdr>
        <w:top w:val="none" w:sz="0" w:space="0" w:color="auto"/>
        <w:left w:val="none" w:sz="0" w:space="0" w:color="auto"/>
        <w:bottom w:val="none" w:sz="0" w:space="0" w:color="auto"/>
        <w:right w:val="none" w:sz="0" w:space="0" w:color="auto"/>
      </w:divBdr>
    </w:div>
    <w:div w:id="1938324818">
      <w:bodyDiv w:val="1"/>
      <w:marLeft w:val="0"/>
      <w:marRight w:val="0"/>
      <w:marTop w:val="0"/>
      <w:marBottom w:val="0"/>
      <w:divBdr>
        <w:top w:val="none" w:sz="0" w:space="0" w:color="auto"/>
        <w:left w:val="none" w:sz="0" w:space="0" w:color="auto"/>
        <w:bottom w:val="none" w:sz="0" w:space="0" w:color="auto"/>
        <w:right w:val="none" w:sz="0" w:space="0" w:color="auto"/>
      </w:divBdr>
    </w:div>
    <w:div w:id="1992171169">
      <w:bodyDiv w:val="1"/>
      <w:marLeft w:val="0"/>
      <w:marRight w:val="0"/>
      <w:marTop w:val="0"/>
      <w:marBottom w:val="0"/>
      <w:divBdr>
        <w:top w:val="none" w:sz="0" w:space="0" w:color="auto"/>
        <w:left w:val="none" w:sz="0" w:space="0" w:color="auto"/>
        <w:bottom w:val="none" w:sz="0" w:space="0" w:color="auto"/>
        <w:right w:val="none" w:sz="0" w:space="0" w:color="auto"/>
      </w:divBdr>
    </w:div>
    <w:div w:id="2124617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ebscohost-com.ezproxy.uwtsd.ac.uk/ehost/pdfviewer/pdfviewer?vid=1&amp;sid=ae1bd866-064d-4591-a4a3-5bef07679078%40sdc-v-sessmgr0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pen.edu/openlearn/ocw/mod/oucontent/view.php?id=72244&amp;sectio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D7E3A-0262-435B-9C41-A29FFD48A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8</Pages>
  <Words>2903</Words>
  <Characters>16552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19417</CharactersWithSpaces>
  <SharedDoc>false</SharedDoc>
  <HLinks>
    <vt:vector size="114" baseType="variant">
      <vt:variant>
        <vt:i4>8126500</vt:i4>
      </vt:variant>
      <vt:variant>
        <vt:i4>54</vt:i4>
      </vt:variant>
      <vt:variant>
        <vt:i4>0</vt:i4>
      </vt:variant>
      <vt:variant>
        <vt:i4>5</vt:i4>
      </vt:variant>
      <vt:variant>
        <vt:lpwstr>https://www.ed.ac.uk/reflection/reflectors-toolkit/reflecting-on-experience/gibbs-reflective-cycle</vt:lpwstr>
      </vt:variant>
      <vt:variant>
        <vt:lpwstr/>
      </vt:variant>
      <vt:variant>
        <vt:i4>2424944</vt:i4>
      </vt:variant>
      <vt:variant>
        <vt:i4>51</vt:i4>
      </vt:variant>
      <vt:variant>
        <vt:i4>0</vt:i4>
      </vt:variant>
      <vt:variant>
        <vt:i4>5</vt:i4>
      </vt:variant>
      <vt:variant>
        <vt:lpwstr>https://www-sciencedirect-com.ezproxy.uwtsd.ac.uk/science/article/pii/S1466853X13000163</vt:lpwstr>
      </vt:variant>
      <vt:variant>
        <vt:lpwstr/>
      </vt:variant>
      <vt:variant>
        <vt:i4>2883685</vt:i4>
      </vt:variant>
      <vt:variant>
        <vt:i4>48</vt:i4>
      </vt:variant>
      <vt:variant>
        <vt:i4>0</vt:i4>
      </vt:variant>
      <vt:variant>
        <vt:i4>5</vt:i4>
      </vt:variant>
      <vt:variant>
        <vt:lpwstr>https://www-sciencedirect-com.ezproxy.uwtsd.ac.uk/science/journal/1466853X</vt:lpwstr>
      </vt:variant>
      <vt:variant>
        <vt:lpwstr/>
      </vt:variant>
      <vt:variant>
        <vt:i4>8060969</vt:i4>
      </vt:variant>
      <vt:variant>
        <vt:i4>45</vt:i4>
      </vt:variant>
      <vt:variant>
        <vt:i4>0</vt:i4>
      </vt:variant>
      <vt:variant>
        <vt:i4>5</vt:i4>
      </vt:variant>
      <vt:variant>
        <vt:lpwstr>https://onlinelibrary-wiley-com.ezproxy.uwtsd.ac.uk/doi/full/10.1111/nicc.12069</vt:lpwstr>
      </vt:variant>
      <vt:variant>
        <vt:lpwstr/>
      </vt:variant>
      <vt:variant>
        <vt:i4>4259919</vt:i4>
      </vt:variant>
      <vt:variant>
        <vt:i4>42</vt:i4>
      </vt:variant>
      <vt:variant>
        <vt:i4>0</vt:i4>
      </vt:variant>
      <vt:variant>
        <vt:i4>5</vt:i4>
      </vt:variant>
      <vt:variant>
        <vt:lpwstr>https://web-a-ebscohost-com.ezproxy.uwtsd.ac.uk/ehost/pdfviewer/pdfviewer?vid=1&amp;sid=22d7e3d1-b47d-4e1b-9066-40218929f225%40sessionmgr4007</vt:lpwstr>
      </vt:variant>
      <vt:variant>
        <vt:lpwstr/>
      </vt:variant>
      <vt:variant>
        <vt:i4>5111810</vt:i4>
      </vt:variant>
      <vt:variant>
        <vt:i4>39</vt:i4>
      </vt:variant>
      <vt:variant>
        <vt:i4>0</vt:i4>
      </vt:variant>
      <vt:variant>
        <vt:i4>5</vt:i4>
      </vt:variant>
      <vt:variant>
        <vt:lpwstr>https://www-tandfonline-com.ezproxy.uwtsd.ac.uk/doi/pdf/10.1080/00131881.2020.1711790?needAccess=true</vt:lpwstr>
      </vt:variant>
      <vt:variant>
        <vt:lpwstr/>
      </vt:variant>
      <vt:variant>
        <vt:i4>4653130</vt:i4>
      </vt:variant>
      <vt:variant>
        <vt:i4>36</vt:i4>
      </vt:variant>
      <vt:variant>
        <vt:i4>0</vt:i4>
      </vt:variant>
      <vt:variant>
        <vt:i4>5</vt:i4>
      </vt:variant>
      <vt:variant>
        <vt:lpwstr>https://search-proquest-com.ezproxy.uwtsd.ac.uk/docview/1370349628/fulltextPDF/74C5A2EF976D4CC7PQ/1?accountid=130472</vt:lpwstr>
      </vt:variant>
      <vt:variant>
        <vt:lpwstr/>
      </vt:variant>
      <vt:variant>
        <vt:i4>327754</vt:i4>
      </vt:variant>
      <vt:variant>
        <vt:i4>33</vt:i4>
      </vt:variant>
      <vt:variant>
        <vt:i4>0</vt:i4>
      </vt:variant>
      <vt:variant>
        <vt:i4>5</vt:i4>
      </vt:variant>
      <vt:variant>
        <vt:lpwstr>https://doi.org/10.1080/10494820.2019.1570279</vt:lpwstr>
      </vt:variant>
      <vt:variant>
        <vt:lpwstr/>
      </vt:variant>
      <vt:variant>
        <vt:i4>1245253</vt:i4>
      </vt:variant>
      <vt:variant>
        <vt:i4>30</vt:i4>
      </vt:variant>
      <vt:variant>
        <vt:i4>0</vt:i4>
      </vt:variant>
      <vt:variant>
        <vt:i4>5</vt:i4>
      </vt:variant>
      <vt:variant>
        <vt:lpwstr>https://search-proquest-com.ezproxy.uwtsd.ac.uk/docview/1825187656/fulltextPDF/ABDD606172F34A04PQ/1?accountid=130472</vt:lpwstr>
      </vt:variant>
      <vt:variant>
        <vt:lpwstr/>
      </vt:variant>
      <vt:variant>
        <vt:i4>2228324</vt:i4>
      </vt:variant>
      <vt:variant>
        <vt:i4>27</vt:i4>
      </vt:variant>
      <vt:variant>
        <vt:i4>0</vt:i4>
      </vt:variant>
      <vt:variant>
        <vt:i4>5</vt:i4>
      </vt:variant>
      <vt:variant>
        <vt:lpwstr>https://search-proquest-com.ezproxy.uwtsd.ac.uk/pubidlinkhandler/sng/pubtitle/Iranian+Journal+of+Management+Studies/$N/746333/PagePdf/1825187656/fulltextPDF/B1692336273E485FPQ/1?accountid=130472</vt:lpwstr>
      </vt:variant>
      <vt:variant>
        <vt:lpwstr/>
      </vt:variant>
      <vt:variant>
        <vt:i4>262161</vt:i4>
      </vt:variant>
      <vt:variant>
        <vt:i4>24</vt:i4>
      </vt:variant>
      <vt:variant>
        <vt:i4>0</vt:i4>
      </vt:variant>
      <vt:variant>
        <vt:i4>5</vt:i4>
      </vt:variant>
      <vt:variant>
        <vt:lpwstr>https://web-a-ebscohost-com.ezproxy.uwtsd.ac.uk/ehost/detail/detail?vid=0&amp;sid=1b237e20-27d3-450e-8a9d-b2e4832cdde4%40sessionmgr4008&amp;bdata=JnNpdGU9ZWhvc3QtbGl2ZQ%3d%3d</vt:lpwstr>
      </vt:variant>
      <vt:variant>
        <vt:lpwstr>AN=109422001&amp;db=eue</vt:lpwstr>
      </vt:variant>
      <vt:variant>
        <vt:i4>3735679</vt:i4>
      </vt:variant>
      <vt:variant>
        <vt:i4>21</vt:i4>
      </vt:variant>
      <vt:variant>
        <vt:i4>0</vt:i4>
      </vt:variant>
      <vt:variant>
        <vt:i4>5</vt:i4>
      </vt:variant>
      <vt:variant>
        <vt:lpwstr>https://www.mmu.ac.uk/media/mmuacuk/content/documents/careers/Applying-the-Gibbs-Model-2018.pdf</vt:lpwstr>
      </vt:variant>
      <vt:variant>
        <vt:lpwstr/>
      </vt:variant>
      <vt:variant>
        <vt:i4>4194383</vt:i4>
      </vt:variant>
      <vt:variant>
        <vt:i4>18</vt:i4>
      </vt:variant>
      <vt:variant>
        <vt:i4>0</vt:i4>
      </vt:variant>
      <vt:variant>
        <vt:i4>5</vt:i4>
      </vt:variant>
      <vt:variant>
        <vt:lpwstr>https://web-a-ebscohost-com.ezproxy.uwtsd.ac.uk/ehost/pdfviewer/pdfviewer?vid=2&amp;sid=075cc904-f381-4fbb-ad53-1c6e91222649%40sessionmgr4007</vt:lpwstr>
      </vt:variant>
      <vt:variant>
        <vt:lpwstr/>
      </vt:variant>
      <vt:variant>
        <vt:i4>1441826</vt:i4>
      </vt:variant>
      <vt:variant>
        <vt:i4>15</vt:i4>
      </vt:variant>
      <vt:variant>
        <vt:i4>0</vt:i4>
      </vt:variant>
      <vt:variant>
        <vt:i4>5</vt:i4>
      </vt:variant>
      <vt:variant>
        <vt:lpwstr>https://pnz.org.nz/Attachment?Action=Download&amp;Attachment_id=770</vt:lpwstr>
      </vt:variant>
      <vt:variant>
        <vt:lpwstr>:~:text=Johns%20suggested%20that%20when%20you,external%20factors%20that%20influenced%20you</vt:lpwstr>
      </vt:variant>
      <vt:variant>
        <vt:i4>1245191</vt:i4>
      </vt:variant>
      <vt:variant>
        <vt:i4>12</vt:i4>
      </vt:variant>
      <vt:variant>
        <vt:i4>0</vt:i4>
      </vt:variant>
      <vt:variant>
        <vt:i4>5</vt:i4>
      </vt:variant>
      <vt:variant>
        <vt:lpwstr>https://www.cambridge-community.org.uk/professional-development/gswrp/index.html</vt:lpwstr>
      </vt:variant>
      <vt:variant>
        <vt:lpwstr/>
      </vt:variant>
      <vt:variant>
        <vt:i4>5505039</vt:i4>
      </vt:variant>
      <vt:variant>
        <vt:i4>9</vt:i4>
      </vt:variant>
      <vt:variant>
        <vt:i4>0</vt:i4>
      </vt:variant>
      <vt:variant>
        <vt:i4>5</vt:i4>
      </vt:variant>
      <vt:variant>
        <vt:lpwstr>https://journals-sagepub-com.ezproxy.uwtsd.ac.uk/doi/pdf/10.1177/1757177409350236</vt:lpwstr>
      </vt:variant>
      <vt:variant>
        <vt:lpwstr/>
      </vt:variant>
      <vt:variant>
        <vt:i4>1507431</vt:i4>
      </vt:variant>
      <vt:variant>
        <vt:i4>6</vt:i4>
      </vt:variant>
      <vt:variant>
        <vt:i4>0</vt:i4>
      </vt:variant>
      <vt:variant>
        <vt:i4>5</vt:i4>
      </vt:variant>
      <vt:variant>
        <vt:lpwstr>https://moodle.uwtsd.ac.uk/pluginfile.php/445923/mod_resource/content/1/Work Settings and Ethical Challenges.pdf</vt:lpwstr>
      </vt:variant>
      <vt:variant>
        <vt:lpwstr/>
      </vt:variant>
      <vt:variant>
        <vt:i4>6357054</vt:i4>
      </vt:variant>
      <vt:variant>
        <vt:i4>3</vt:i4>
      </vt:variant>
      <vt:variant>
        <vt:i4>0</vt:i4>
      </vt:variant>
      <vt:variant>
        <vt:i4>5</vt:i4>
      </vt:variant>
      <vt:variant>
        <vt:lpwstr>https://web-a-ebscohost-com.ezproxy.uwtsd.ac.uk/ehost/pdfviewer/pdfviewer?vid=1&amp;sid=7d023f54-c33a-4c03-8cc3-540a43a6891d%40sdc-v-sessmgr03</vt:lpwstr>
      </vt:variant>
      <vt:variant>
        <vt:lpwstr/>
      </vt:variant>
      <vt:variant>
        <vt:i4>3276838</vt:i4>
      </vt:variant>
      <vt:variant>
        <vt:i4>0</vt:i4>
      </vt:variant>
      <vt:variant>
        <vt:i4>0</vt:i4>
      </vt:variant>
      <vt:variant>
        <vt:i4>5</vt:i4>
      </vt:variant>
      <vt:variant>
        <vt:lpwstr>https://dx.doi.org/10.1146%2Fannurev.psych.58.110405.085709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Glesni Evans</dc:creator>
  <cp:keywords/>
  <dc:description/>
  <cp:lastModifiedBy>Glesni Evans</cp:lastModifiedBy>
  <cp:revision>35</cp:revision>
  <dcterms:created xsi:type="dcterms:W3CDTF">2021-04-25T12:00:00Z</dcterms:created>
  <dcterms:modified xsi:type="dcterms:W3CDTF">2021-04-25T12:38:00Z</dcterms:modified>
</cp:coreProperties>
</file>