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C90" w:rsidRDefault="005F4A0B">
      <w:pPr>
        <w:rPr>
          <w:rFonts w:ascii="Avenir Book" w:hAnsi="Avenir Book"/>
          <w:sz w:val="28"/>
        </w:rPr>
      </w:pPr>
      <w:bookmarkStart w:id="0" w:name="OLE_LINK1"/>
      <w:r>
        <w:rPr>
          <w:rFonts w:ascii="Avenir Book" w:hAnsi="Avenir Book"/>
          <w:sz w:val="28"/>
        </w:rPr>
        <w:t>The Relationship Between Chinese Religious Groups and the Government</w:t>
      </w:r>
      <w:r w:rsidR="00E3289D" w:rsidRPr="00442C90">
        <w:rPr>
          <w:rFonts w:ascii="Avenir Book" w:hAnsi="Avenir Book"/>
          <w:sz w:val="28"/>
        </w:rPr>
        <w:t xml:space="preserve"> </w:t>
      </w:r>
      <w:bookmarkEnd w:id="0"/>
      <w:r w:rsidR="00E3289D" w:rsidRPr="00442C90">
        <w:rPr>
          <w:rFonts w:ascii="Avenir Book" w:hAnsi="Avenir Book"/>
          <w:sz w:val="28"/>
        </w:rPr>
        <w:t>- Presentation Outline</w:t>
      </w:r>
    </w:p>
    <w:p w:rsidR="00442C90" w:rsidRDefault="00442C90">
      <w:pPr>
        <w:rPr>
          <w:rFonts w:ascii="Avenir Book" w:hAnsi="Avenir Book"/>
          <w:sz w:val="28"/>
        </w:rPr>
      </w:pPr>
    </w:p>
    <w:p w:rsidR="00442C90" w:rsidRDefault="00442C90">
      <w:pPr>
        <w:rPr>
          <w:rFonts w:ascii="Avenir Book" w:hAnsi="Avenir Book"/>
        </w:rPr>
      </w:pPr>
    </w:p>
    <w:p w:rsidR="00442C90" w:rsidRDefault="00442C90">
      <w:pPr>
        <w:rPr>
          <w:rFonts w:ascii="Avenir Book" w:hAnsi="Avenir Book"/>
        </w:rPr>
      </w:pPr>
      <w:r>
        <w:rPr>
          <w:rFonts w:ascii="Avenir Book" w:hAnsi="Avenir Book"/>
        </w:rPr>
        <w:t>Context</w:t>
      </w:r>
    </w:p>
    <w:p w:rsidR="00442C90" w:rsidRDefault="00442C90">
      <w:pPr>
        <w:rPr>
          <w:rFonts w:ascii="Avenir Book" w:hAnsi="Avenir Book"/>
        </w:rPr>
      </w:pPr>
    </w:p>
    <w:p w:rsidR="00442C90" w:rsidRDefault="00442C90" w:rsidP="00442C90">
      <w:pPr>
        <w:pStyle w:val="ListParagraph"/>
        <w:numPr>
          <w:ilvl w:val="0"/>
          <w:numId w:val="1"/>
        </w:numPr>
        <w:rPr>
          <w:rFonts w:ascii="Avenir Book" w:hAnsi="Avenir Book"/>
        </w:rPr>
      </w:pPr>
      <w:r>
        <w:rPr>
          <w:rFonts w:ascii="Avenir Book" w:hAnsi="Avenir Book"/>
        </w:rPr>
        <w:t>History of political opposition presenting in or as religious groups</w:t>
      </w:r>
    </w:p>
    <w:p w:rsidR="00442C90" w:rsidRDefault="00442C90" w:rsidP="00442C90">
      <w:pPr>
        <w:pStyle w:val="ListParagraph"/>
        <w:numPr>
          <w:ilvl w:val="0"/>
          <w:numId w:val="1"/>
        </w:numPr>
        <w:rPr>
          <w:rFonts w:ascii="Avenir Book" w:hAnsi="Avenir Book"/>
        </w:rPr>
      </w:pPr>
      <w:r>
        <w:rPr>
          <w:rFonts w:ascii="Avenir Book" w:hAnsi="Avenir Book"/>
        </w:rPr>
        <w:t>Varying degrees of religious persecution over the last century</w:t>
      </w:r>
    </w:p>
    <w:p w:rsidR="00442C90" w:rsidRDefault="00442C90" w:rsidP="00442C90">
      <w:pPr>
        <w:pStyle w:val="ListParagraph"/>
        <w:numPr>
          <w:ilvl w:val="0"/>
          <w:numId w:val="1"/>
        </w:numPr>
        <w:rPr>
          <w:rFonts w:ascii="Avenir Book" w:hAnsi="Avenir Book"/>
        </w:rPr>
      </w:pPr>
      <w:r>
        <w:rPr>
          <w:rFonts w:ascii="Avenir Book" w:hAnsi="Avenir Book"/>
        </w:rPr>
        <w:t>Religious belief contrary to general Communist policy</w:t>
      </w:r>
    </w:p>
    <w:p w:rsidR="00442C90" w:rsidRDefault="00442C90" w:rsidP="00442C90">
      <w:pPr>
        <w:pStyle w:val="ListParagraph"/>
        <w:numPr>
          <w:ilvl w:val="0"/>
          <w:numId w:val="1"/>
        </w:numPr>
        <w:rPr>
          <w:rFonts w:ascii="Avenir Book" w:hAnsi="Avenir Book"/>
        </w:rPr>
      </w:pPr>
      <w:r>
        <w:rPr>
          <w:rFonts w:ascii="Avenir Book" w:hAnsi="Avenir Book"/>
        </w:rPr>
        <w:t>An etiquette of compromise</w:t>
      </w:r>
    </w:p>
    <w:p w:rsidR="00442C90" w:rsidRDefault="00442C90" w:rsidP="00442C90">
      <w:pPr>
        <w:rPr>
          <w:rFonts w:ascii="Avenir Book" w:hAnsi="Avenir Book"/>
        </w:rPr>
      </w:pPr>
    </w:p>
    <w:p w:rsidR="00442C90" w:rsidRDefault="00442C90" w:rsidP="00E35C28">
      <w:pPr>
        <w:jc w:val="both"/>
        <w:rPr>
          <w:rFonts w:ascii="Avenir Book" w:hAnsi="Avenir Book"/>
        </w:rPr>
      </w:pPr>
      <w:r>
        <w:rPr>
          <w:rFonts w:ascii="Avenir Book" w:hAnsi="Avenir Book"/>
        </w:rPr>
        <w:t>Legitimacy</w:t>
      </w:r>
    </w:p>
    <w:p w:rsidR="00987DAF" w:rsidRDefault="00987DAF" w:rsidP="00442C90">
      <w:pPr>
        <w:rPr>
          <w:rFonts w:ascii="Avenir Book" w:hAnsi="Avenir Book"/>
        </w:rPr>
      </w:pPr>
    </w:p>
    <w:p w:rsidR="003524E8" w:rsidRDefault="003524E8" w:rsidP="003524E8">
      <w:pPr>
        <w:pStyle w:val="ListParagraph"/>
        <w:numPr>
          <w:ilvl w:val="0"/>
          <w:numId w:val="3"/>
        </w:numPr>
        <w:rPr>
          <w:rFonts w:ascii="Avenir Book" w:hAnsi="Avenir Book"/>
        </w:rPr>
      </w:pPr>
      <w:r>
        <w:rPr>
          <w:rFonts w:ascii="Avenir Book" w:hAnsi="Avenir Book"/>
        </w:rPr>
        <w:t xml:space="preserve">Permission to practice religion both in private and in public, without inherent legal consequence </w:t>
      </w:r>
    </w:p>
    <w:p w:rsidR="003524E8" w:rsidRDefault="003524E8" w:rsidP="003524E8">
      <w:pPr>
        <w:pStyle w:val="ListParagraph"/>
        <w:numPr>
          <w:ilvl w:val="0"/>
          <w:numId w:val="3"/>
        </w:numPr>
        <w:rPr>
          <w:rFonts w:ascii="Avenir Book" w:hAnsi="Avenir Book"/>
        </w:rPr>
      </w:pPr>
      <w:r>
        <w:rPr>
          <w:rFonts w:ascii="Avenir Book" w:hAnsi="Avenir Book"/>
        </w:rPr>
        <w:t>Fullest expression of freedom of religion</w:t>
      </w:r>
    </w:p>
    <w:p w:rsidR="003524E8" w:rsidRDefault="003524E8" w:rsidP="003524E8">
      <w:pPr>
        <w:pStyle w:val="ListParagraph"/>
        <w:numPr>
          <w:ilvl w:val="0"/>
          <w:numId w:val="3"/>
        </w:numPr>
        <w:rPr>
          <w:rFonts w:ascii="Avenir Book" w:hAnsi="Avenir Book"/>
        </w:rPr>
      </w:pPr>
      <w:r>
        <w:rPr>
          <w:rFonts w:ascii="Avenir Book" w:hAnsi="Avenir Book"/>
        </w:rPr>
        <w:t>Article 36 of Chinese constitution permits ‘freedom of belief’, but focus</w:t>
      </w:r>
      <w:r w:rsidR="005F6589">
        <w:rPr>
          <w:rFonts w:ascii="Avenir Book" w:hAnsi="Avenir Book"/>
        </w:rPr>
        <w:t>es on forbidding discrimination</w:t>
      </w:r>
    </w:p>
    <w:p w:rsidR="004C7AEE" w:rsidRDefault="003524E8" w:rsidP="003524E8">
      <w:pPr>
        <w:pStyle w:val="ListParagraph"/>
        <w:numPr>
          <w:ilvl w:val="0"/>
          <w:numId w:val="3"/>
        </w:numPr>
        <w:rPr>
          <w:rFonts w:ascii="Avenir Book" w:hAnsi="Avenir Book"/>
        </w:rPr>
      </w:pPr>
      <w:r>
        <w:rPr>
          <w:rFonts w:ascii="Avenir Book" w:hAnsi="Avenir Book"/>
        </w:rPr>
        <w:t xml:space="preserve">Does not </w:t>
      </w:r>
      <w:r w:rsidR="004C7AEE">
        <w:rPr>
          <w:rFonts w:ascii="Avenir Book" w:hAnsi="Avenir Book"/>
        </w:rPr>
        <w:t xml:space="preserve">allow for proselytizing </w:t>
      </w:r>
    </w:p>
    <w:p w:rsidR="004C7AEE" w:rsidRDefault="004C7AEE" w:rsidP="003524E8">
      <w:pPr>
        <w:pStyle w:val="ListParagraph"/>
        <w:numPr>
          <w:ilvl w:val="0"/>
          <w:numId w:val="3"/>
        </w:numPr>
        <w:rPr>
          <w:rFonts w:ascii="Avenir Book" w:hAnsi="Avenir Book"/>
        </w:rPr>
      </w:pPr>
      <w:r>
        <w:rPr>
          <w:rFonts w:ascii="Avenir Book" w:hAnsi="Avenir Book"/>
        </w:rPr>
        <w:t>Two expressions of illegitimacy; ‘intolerable superstitions’ like ritualistic b</w:t>
      </w:r>
      <w:r w:rsidR="00B91CA4">
        <w:rPr>
          <w:rFonts w:ascii="Avenir Book" w:hAnsi="Avenir Book"/>
        </w:rPr>
        <w:t>ehaviours, divination, exorcism etc., and permitted but unlicensed/</w:t>
      </w:r>
      <w:r>
        <w:rPr>
          <w:rFonts w:ascii="Avenir Book" w:hAnsi="Avenir Book"/>
        </w:rPr>
        <w:t>unregulated practice of religion, such as underground churches</w:t>
      </w:r>
    </w:p>
    <w:p w:rsidR="004C7AEE" w:rsidRDefault="004C7AEE" w:rsidP="003524E8">
      <w:pPr>
        <w:pStyle w:val="ListParagraph"/>
        <w:numPr>
          <w:ilvl w:val="0"/>
          <w:numId w:val="3"/>
        </w:numPr>
        <w:rPr>
          <w:rFonts w:ascii="Avenir Book" w:hAnsi="Avenir Book"/>
        </w:rPr>
      </w:pPr>
      <w:r>
        <w:rPr>
          <w:rFonts w:ascii="Avenir Book" w:hAnsi="Avenir Book"/>
        </w:rPr>
        <w:t xml:space="preserve">Evidence indicates that the CCP is beginning to grow more wary of the Christian church both as an explicitly Western influence and as a vast organizational power </w:t>
      </w:r>
    </w:p>
    <w:p w:rsidR="004C7AEE" w:rsidRDefault="004C7AEE" w:rsidP="003524E8">
      <w:pPr>
        <w:pStyle w:val="ListParagraph"/>
        <w:numPr>
          <w:ilvl w:val="0"/>
          <w:numId w:val="3"/>
        </w:numPr>
        <w:rPr>
          <w:rFonts w:ascii="Avenir Book" w:hAnsi="Avenir Book"/>
        </w:rPr>
      </w:pPr>
      <w:r>
        <w:rPr>
          <w:rFonts w:ascii="Avenir Book" w:hAnsi="Avenir Book"/>
        </w:rPr>
        <w:t>Trend towards religious intolerance seems to be d</w:t>
      </w:r>
      <w:r w:rsidR="00B91CA4">
        <w:rPr>
          <w:rFonts w:ascii="Avenir Book" w:hAnsi="Avenir Book"/>
        </w:rPr>
        <w:t>eclining as religious</w:t>
      </w:r>
      <w:r>
        <w:rPr>
          <w:rFonts w:ascii="Avenir Book" w:hAnsi="Avenir Book"/>
        </w:rPr>
        <w:t xml:space="preserve"> adherents enjoy greater license to practice their beliefs</w:t>
      </w:r>
    </w:p>
    <w:p w:rsidR="004C7AEE" w:rsidRDefault="004C7AEE" w:rsidP="004C7AEE">
      <w:pPr>
        <w:rPr>
          <w:rFonts w:ascii="Avenir Book" w:hAnsi="Avenir Book"/>
        </w:rPr>
      </w:pPr>
    </w:p>
    <w:p w:rsidR="004C7AEE" w:rsidRDefault="00A8475D" w:rsidP="004C7AEE">
      <w:pPr>
        <w:rPr>
          <w:rFonts w:ascii="Avenir Book" w:hAnsi="Avenir Book"/>
        </w:rPr>
      </w:pPr>
      <w:bookmarkStart w:id="1" w:name="OLE_LINK16"/>
      <w:r>
        <w:rPr>
          <w:rFonts w:ascii="Avenir Book" w:hAnsi="Avenir Book"/>
        </w:rPr>
        <w:t>Attitudes T</w:t>
      </w:r>
      <w:r w:rsidR="004C7AEE">
        <w:rPr>
          <w:rFonts w:ascii="Avenir Book" w:hAnsi="Avenir Book"/>
        </w:rPr>
        <w:t xml:space="preserve">owards </w:t>
      </w:r>
      <w:r>
        <w:rPr>
          <w:rFonts w:ascii="Avenir Book" w:hAnsi="Avenir Book"/>
        </w:rPr>
        <w:t>Religious G</w:t>
      </w:r>
      <w:r w:rsidR="004C7AEE">
        <w:rPr>
          <w:rFonts w:ascii="Avenir Book" w:hAnsi="Avenir Book"/>
        </w:rPr>
        <w:t>roups</w:t>
      </w:r>
    </w:p>
    <w:bookmarkEnd w:id="1"/>
    <w:p w:rsidR="004C7AEE" w:rsidRDefault="004C7AEE" w:rsidP="004C7AEE">
      <w:pPr>
        <w:rPr>
          <w:rFonts w:ascii="Avenir Book" w:hAnsi="Avenir Book"/>
        </w:rPr>
      </w:pPr>
    </w:p>
    <w:p w:rsidR="00D93556" w:rsidRDefault="00D93556" w:rsidP="004C7AEE">
      <w:pPr>
        <w:pStyle w:val="ListParagraph"/>
        <w:numPr>
          <w:ilvl w:val="0"/>
          <w:numId w:val="4"/>
        </w:numPr>
        <w:rPr>
          <w:rFonts w:ascii="Avenir Book" w:hAnsi="Avenir Book"/>
        </w:rPr>
      </w:pPr>
      <w:r>
        <w:rPr>
          <w:rFonts w:ascii="Avenir Book" w:hAnsi="Avenir Book"/>
        </w:rPr>
        <w:t>It is crucial to gain legitimacy in order to express one’s beliefs freely and not be hindered by the Chinese government</w:t>
      </w:r>
    </w:p>
    <w:p w:rsidR="00D93556" w:rsidRDefault="00D93556" w:rsidP="004C7AEE">
      <w:pPr>
        <w:pStyle w:val="ListParagraph"/>
        <w:numPr>
          <w:ilvl w:val="0"/>
          <w:numId w:val="4"/>
        </w:numPr>
        <w:rPr>
          <w:rFonts w:ascii="Avenir Book" w:hAnsi="Avenir Book"/>
        </w:rPr>
      </w:pPr>
      <w:r>
        <w:rPr>
          <w:rFonts w:ascii="Avenir Book" w:hAnsi="Avenir Book"/>
        </w:rPr>
        <w:t>This uneasy relationship between religious groups and CCP has become inherently pragmatic since the death of Mao in 1976 and the slow regression of the anti-traditional attitude</w:t>
      </w:r>
    </w:p>
    <w:p w:rsidR="00D93556" w:rsidRDefault="00D93556" w:rsidP="004C7AEE">
      <w:pPr>
        <w:pStyle w:val="ListParagraph"/>
        <w:numPr>
          <w:ilvl w:val="0"/>
          <w:numId w:val="4"/>
        </w:numPr>
        <w:rPr>
          <w:rFonts w:ascii="Avenir Book" w:hAnsi="Avenir Book"/>
        </w:rPr>
      </w:pPr>
      <w:r>
        <w:rPr>
          <w:rFonts w:ascii="Avenir Book" w:hAnsi="Avenir Book"/>
        </w:rPr>
        <w:t>Concerns about religious doctrine have given way to concerns about organizational ability and influence, as highlighted in Albert’s article</w:t>
      </w:r>
    </w:p>
    <w:p w:rsidR="00D93556" w:rsidRDefault="00D93556" w:rsidP="004C7AEE">
      <w:pPr>
        <w:pStyle w:val="ListParagraph"/>
        <w:numPr>
          <w:ilvl w:val="0"/>
          <w:numId w:val="4"/>
        </w:numPr>
        <w:rPr>
          <w:rFonts w:ascii="Avenir Book" w:hAnsi="Avenir Book"/>
        </w:rPr>
      </w:pPr>
      <w:r>
        <w:rPr>
          <w:rFonts w:ascii="Avenir Book" w:hAnsi="Avenir Book"/>
        </w:rPr>
        <w:t>Ambiguous yet pragmatic</w:t>
      </w:r>
    </w:p>
    <w:p w:rsidR="00517468" w:rsidRDefault="00D93556" w:rsidP="004C7AEE">
      <w:pPr>
        <w:pStyle w:val="ListParagraph"/>
        <w:numPr>
          <w:ilvl w:val="0"/>
          <w:numId w:val="4"/>
        </w:numPr>
        <w:rPr>
          <w:rFonts w:ascii="Avenir Book" w:hAnsi="Avenir Book"/>
        </w:rPr>
      </w:pPr>
      <w:r>
        <w:rPr>
          <w:rFonts w:ascii="Avenir Book" w:hAnsi="Avenir Book"/>
        </w:rPr>
        <w:t xml:space="preserve">Yoshiko </w:t>
      </w:r>
      <w:proofErr w:type="spellStart"/>
      <w:r>
        <w:rPr>
          <w:rFonts w:ascii="Avenir Book" w:hAnsi="Avenir Book"/>
        </w:rPr>
        <w:t>Ashiwa</w:t>
      </w:r>
      <w:proofErr w:type="spellEnd"/>
      <w:r>
        <w:rPr>
          <w:rFonts w:ascii="Avenir Book" w:hAnsi="Avenir Book"/>
        </w:rPr>
        <w:t xml:space="preserve"> – ‘Love the state, love religion’</w:t>
      </w:r>
    </w:p>
    <w:p w:rsidR="00517468" w:rsidRDefault="00517468" w:rsidP="004C7AEE">
      <w:pPr>
        <w:pStyle w:val="ListParagraph"/>
        <w:numPr>
          <w:ilvl w:val="0"/>
          <w:numId w:val="4"/>
        </w:numPr>
        <w:rPr>
          <w:rFonts w:ascii="Avenir Book" w:hAnsi="Avenir Book"/>
        </w:rPr>
      </w:pPr>
      <w:r>
        <w:rPr>
          <w:rFonts w:ascii="Avenir Book" w:hAnsi="Avenir Book"/>
        </w:rPr>
        <w:t>CCP supported the gradual rise of Buddhism for its role in creating a peaceful and harmonious society, one of the government’s major goals</w:t>
      </w:r>
    </w:p>
    <w:p w:rsidR="00517468" w:rsidRDefault="00517468" w:rsidP="00517468">
      <w:pPr>
        <w:contextualSpacing/>
        <w:rPr>
          <w:rFonts w:ascii="Avenir Book" w:hAnsi="Avenir Book"/>
        </w:rPr>
      </w:pPr>
      <w:r>
        <w:rPr>
          <w:rFonts w:ascii="Avenir Book" w:hAnsi="Avenir Book"/>
        </w:rPr>
        <w:br w:type="page"/>
        <w:t>Compromise</w:t>
      </w:r>
    </w:p>
    <w:p w:rsidR="00517468" w:rsidRDefault="00517468" w:rsidP="00517468">
      <w:pPr>
        <w:contextualSpacing/>
        <w:rPr>
          <w:rFonts w:ascii="Avenir Book" w:hAnsi="Avenir Book"/>
        </w:rPr>
      </w:pPr>
    </w:p>
    <w:p w:rsidR="00B6148B" w:rsidRDefault="00B6148B" w:rsidP="00B6148B">
      <w:pPr>
        <w:pStyle w:val="ListParagraph"/>
        <w:numPr>
          <w:ilvl w:val="0"/>
          <w:numId w:val="5"/>
        </w:numPr>
        <w:rPr>
          <w:rFonts w:ascii="Avenir Book" w:hAnsi="Avenir Book"/>
        </w:rPr>
      </w:pPr>
      <w:r>
        <w:rPr>
          <w:rFonts w:ascii="Avenir Book" w:hAnsi="Avenir Book"/>
        </w:rPr>
        <w:t>On what ground do religious groups and an atheist state meet?</w:t>
      </w:r>
    </w:p>
    <w:p w:rsidR="006F36C9" w:rsidRPr="006F36C9" w:rsidRDefault="006F36C9" w:rsidP="00B6148B">
      <w:pPr>
        <w:pStyle w:val="ListParagraph"/>
        <w:numPr>
          <w:ilvl w:val="0"/>
          <w:numId w:val="5"/>
        </w:numPr>
        <w:rPr>
          <w:rFonts w:ascii="Avenir Book" w:hAnsi="Avenir Book"/>
        </w:rPr>
      </w:pPr>
      <w:r>
        <w:rPr>
          <w:rFonts w:ascii="Avenir Book" w:hAnsi="Avenir Book"/>
        </w:rPr>
        <w:t>‘…</w:t>
      </w:r>
      <w:proofErr w:type="gramStart"/>
      <w:r>
        <w:rPr>
          <w:rFonts w:ascii="Avenir Book" w:hAnsi="Avenir Book"/>
        </w:rPr>
        <w:t>the</w:t>
      </w:r>
      <w:proofErr w:type="gramEnd"/>
      <w:r>
        <w:rPr>
          <w:rFonts w:ascii="Avenir Book" w:hAnsi="Avenir Book"/>
        </w:rPr>
        <w:t xml:space="preserve"> </w:t>
      </w:r>
      <w:r w:rsidRPr="00A217F6">
        <w:rPr>
          <w:rFonts w:ascii="Avenir Book" w:hAnsi="Avenir Book"/>
          <w:szCs w:val="22"/>
        </w:rPr>
        <w:t>seemingly incongruous principles of freedom of religious belief and religion in service to the state</w:t>
      </w:r>
      <w:r>
        <w:rPr>
          <w:rFonts w:ascii="Avenir Book" w:hAnsi="Avenir Book"/>
          <w:szCs w:val="22"/>
        </w:rPr>
        <w:t xml:space="preserve">.’ David L. </w:t>
      </w:r>
      <w:proofErr w:type="spellStart"/>
      <w:r>
        <w:rPr>
          <w:rFonts w:ascii="Avenir Book" w:hAnsi="Avenir Book"/>
          <w:szCs w:val="22"/>
        </w:rPr>
        <w:t>Wank</w:t>
      </w:r>
      <w:proofErr w:type="spellEnd"/>
      <w:r>
        <w:rPr>
          <w:rFonts w:ascii="Avenir Book" w:hAnsi="Avenir Book"/>
          <w:szCs w:val="22"/>
        </w:rPr>
        <w:t xml:space="preserve"> </w:t>
      </w:r>
    </w:p>
    <w:p w:rsidR="006F36C9" w:rsidRPr="006F36C9" w:rsidRDefault="006F36C9" w:rsidP="00B6148B">
      <w:pPr>
        <w:pStyle w:val="ListParagraph"/>
        <w:numPr>
          <w:ilvl w:val="0"/>
          <w:numId w:val="5"/>
        </w:numPr>
        <w:rPr>
          <w:rFonts w:ascii="Avenir Book" w:hAnsi="Avenir Book"/>
        </w:rPr>
      </w:pPr>
      <w:r>
        <w:rPr>
          <w:rFonts w:ascii="Avenir Book" w:hAnsi="Avenir Book"/>
          <w:szCs w:val="22"/>
        </w:rPr>
        <w:t>This address the two main issues in this uneasy relationship; firstly, the need for contemporary religious groups to prove themselves beneficial to the CCP in order to ensure their survival and freedom to practice</w:t>
      </w:r>
    </w:p>
    <w:p w:rsidR="006F36C9" w:rsidRDefault="006F36C9" w:rsidP="00B6148B">
      <w:pPr>
        <w:pStyle w:val="ListParagraph"/>
        <w:numPr>
          <w:ilvl w:val="0"/>
          <w:numId w:val="5"/>
        </w:numPr>
        <w:rPr>
          <w:rFonts w:ascii="Avenir Book" w:hAnsi="Avenir Book"/>
        </w:rPr>
      </w:pPr>
      <w:r>
        <w:rPr>
          <w:rFonts w:ascii="Avenir Book" w:hAnsi="Avenir Book"/>
        </w:rPr>
        <w:t xml:space="preserve">The best assurance of a religious group to gain legitimacy and be allowed to express their beliefs is to be more useful to the party flourishing rather than hindered, and to express no </w:t>
      </w:r>
      <w:r w:rsidR="00493D18">
        <w:rPr>
          <w:rFonts w:ascii="Avenir Book" w:hAnsi="Avenir Book"/>
        </w:rPr>
        <w:t>contention</w:t>
      </w:r>
      <w:r>
        <w:rPr>
          <w:rFonts w:ascii="Avenir Book" w:hAnsi="Avenir Book"/>
        </w:rPr>
        <w:t xml:space="preserve"> to the influence of the CCP</w:t>
      </w:r>
    </w:p>
    <w:p w:rsidR="007D4535" w:rsidRDefault="006F36C9" w:rsidP="00B6148B">
      <w:pPr>
        <w:pStyle w:val="ListParagraph"/>
        <w:numPr>
          <w:ilvl w:val="0"/>
          <w:numId w:val="5"/>
        </w:numPr>
        <w:rPr>
          <w:rFonts w:ascii="Avenir Book" w:hAnsi="Avenir Book"/>
        </w:rPr>
      </w:pPr>
      <w:r>
        <w:rPr>
          <w:rFonts w:ascii="Avenir Book" w:hAnsi="Avenir Book"/>
        </w:rPr>
        <w:t>The second issue is the ethics of compromising one’s religious beliefs to prioritize the state</w:t>
      </w:r>
    </w:p>
    <w:p w:rsidR="007D4535" w:rsidRDefault="007D4535" w:rsidP="00B6148B">
      <w:pPr>
        <w:pStyle w:val="ListParagraph"/>
        <w:numPr>
          <w:ilvl w:val="0"/>
          <w:numId w:val="5"/>
        </w:numPr>
        <w:rPr>
          <w:rFonts w:ascii="Avenir Book" w:hAnsi="Avenir Book"/>
        </w:rPr>
      </w:pPr>
      <w:r>
        <w:rPr>
          <w:rFonts w:ascii="Avenir Book" w:hAnsi="Avenir Book"/>
        </w:rPr>
        <w:t>One example is the international tourism and local service industries being bolstered by the active religious community, especially in regards to temple activity and sites of historic religious significance</w:t>
      </w:r>
    </w:p>
    <w:p w:rsidR="007D4535" w:rsidRDefault="007D4535" w:rsidP="00B6148B">
      <w:pPr>
        <w:pStyle w:val="ListParagraph"/>
        <w:numPr>
          <w:ilvl w:val="0"/>
          <w:numId w:val="5"/>
        </w:numPr>
        <w:rPr>
          <w:rFonts w:ascii="Avenir Book" w:hAnsi="Avenir Book"/>
        </w:rPr>
      </w:pPr>
      <w:r>
        <w:rPr>
          <w:rFonts w:ascii="Avenir Book" w:hAnsi="Avenir Book"/>
        </w:rPr>
        <w:t>Leaning into the cultural aspect of religion</w:t>
      </w:r>
    </w:p>
    <w:p w:rsidR="007D4535" w:rsidRDefault="007D4535" w:rsidP="00B6148B">
      <w:pPr>
        <w:pStyle w:val="ListParagraph"/>
        <w:numPr>
          <w:ilvl w:val="0"/>
          <w:numId w:val="5"/>
        </w:numPr>
        <w:rPr>
          <w:rFonts w:ascii="Avenir Book" w:hAnsi="Avenir Book"/>
        </w:rPr>
      </w:pPr>
      <w:r w:rsidRPr="007D4535">
        <w:rPr>
          <w:rFonts w:ascii="Avenir Book" w:hAnsi="Avenir Book"/>
        </w:rPr>
        <w:t>What doctrinal focus there is presents in the most state-friendly fashion, such as the emphasis in much of traditional Chinese religion on the importance of education, respect for social hierarchy, and on the idea of a harmonious society</w:t>
      </w:r>
    </w:p>
    <w:p w:rsidR="00A8475D" w:rsidRDefault="00A8475D" w:rsidP="00B6148B">
      <w:pPr>
        <w:pStyle w:val="ListParagraph"/>
        <w:numPr>
          <w:ilvl w:val="0"/>
          <w:numId w:val="5"/>
        </w:numPr>
        <w:rPr>
          <w:rFonts w:ascii="Avenir Book" w:hAnsi="Avenir Book"/>
        </w:rPr>
      </w:pPr>
      <w:r>
        <w:rPr>
          <w:rFonts w:ascii="Avenir Book" w:hAnsi="Avenir Book"/>
        </w:rPr>
        <w:t>Important bureaucratic process of negotiating with the Religious Affairs Bureau to reframe religious belief or indeed ‘superstition’ as culturally, historically valuable folk customs, thus giving them value and legitimising them</w:t>
      </w:r>
    </w:p>
    <w:p w:rsidR="00A8475D" w:rsidRDefault="00A8475D" w:rsidP="00B6148B">
      <w:pPr>
        <w:pStyle w:val="ListParagraph"/>
        <w:numPr>
          <w:ilvl w:val="0"/>
          <w:numId w:val="5"/>
        </w:numPr>
        <w:rPr>
          <w:rFonts w:ascii="Avenir Book" w:hAnsi="Avenir Book"/>
        </w:rPr>
      </w:pPr>
      <w:r>
        <w:rPr>
          <w:rFonts w:ascii="Avenir Book" w:hAnsi="Avenir Book"/>
        </w:rPr>
        <w:t>Most importantly, they are engaging with the CCP on its own terms</w:t>
      </w:r>
    </w:p>
    <w:p w:rsidR="00A8475D" w:rsidRDefault="00A8475D" w:rsidP="00A8475D">
      <w:pPr>
        <w:rPr>
          <w:rFonts w:ascii="Avenir Book" w:hAnsi="Avenir Book"/>
        </w:rPr>
      </w:pPr>
    </w:p>
    <w:p w:rsidR="00A8475D" w:rsidRDefault="00A8475D" w:rsidP="00A8475D">
      <w:pPr>
        <w:rPr>
          <w:rFonts w:ascii="Avenir Book" w:hAnsi="Avenir Book"/>
        </w:rPr>
      </w:pPr>
      <w:r>
        <w:rPr>
          <w:rFonts w:ascii="Avenir Book" w:hAnsi="Avenir Book"/>
        </w:rPr>
        <w:t>Modern Expressions of Belief</w:t>
      </w:r>
    </w:p>
    <w:p w:rsidR="00A8475D" w:rsidRDefault="00A8475D" w:rsidP="00A8475D">
      <w:pPr>
        <w:rPr>
          <w:rFonts w:ascii="Avenir Book" w:hAnsi="Avenir Book"/>
        </w:rPr>
      </w:pPr>
    </w:p>
    <w:p w:rsidR="00D070E2" w:rsidRDefault="00D070E2" w:rsidP="00A8475D">
      <w:pPr>
        <w:pStyle w:val="ListParagraph"/>
        <w:numPr>
          <w:ilvl w:val="0"/>
          <w:numId w:val="6"/>
        </w:numPr>
        <w:rPr>
          <w:rFonts w:ascii="Avenir Book" w:hAnsi="Avenir Book"/>
        </w:rPr>
      </w:pPr>
      <w:r>
        <w:rPr>
          <w:rFonts w:ascii="Avenir Book" w:hAnsi="Avenir Book"/>
        </w:rPr>
        <w:t>Five major religions classified as ‘normal’; Buddhism, Daoism, Islam, Protestantism and Catholicism</w:t>
      </w:r>
    </w:p>
    <w:p w:rsidR="00D070E2" w:rsidRDefault="00D070E2" w:rsidP="00A8475D">
      <w:pPr>
        <w:pStyle w:val="ListParagraph"/>
        <w:numPr>
          <w:ilvl w:val="0"/>
          <w:numId w:val="6"/>
        </w:numPr>
        <w:rPr>
          <w:rFonts w:ascii="Avenir Book" w:hAnsi="Avenir Book"/>
        </w:rPr>
      </w:pPr>
      <w:r>
        <w:rPr>
          <w:rFonts w:ascii="Avenir Book" w:hAnsi="Avenir Book"/>
        </w:rPr>
        <w:t>State policy on religious acceptance is that they accept party leadership and work towards state goals</w:t>
      </w:r>
    </w:p>
    <w:p w:rsidR="00D070E2" w:rsidRDefault="00D070E2" w:rsidP="00A8475D">
      <w:pPr>
        <w:pStyle w:val="ListParagraph"/>
        <w:numPr>
          <w:ilvl w:val="0"/>
          <w:numId w:val="6"/>
        </w:numPr>
        <w:rPr>
          <w:rFonts w:ascii="Avenir Book" w:hAnsi="Avenir Book"/>
        </w:rPr>
      </w:pPr>
      <w:r>
        <w:rPr>
          <w:rFonts w:ascii="Avenir Book" w:hAnsi="Avenir Book"/>
        </w:rPr>
        <w:t>In reality it would be impractical to place any real national restriction on other religions, and given China’s large population and landmass, other beliefs are tolerated, particularly traditional Chinese beliefs</w:t>
      </w:r>
    </w:p>
    <w:p w:rsidR="00650736" w:rsidRDefault="00650736" w:rsidP="00A8475D">
      <w:pPr>
        <w:pStyle w:val="ListParagraph"/>
        <w:numPr>
          <w:ilvl w:val="0"/>
          <w:numId w:val="6"/>
        </w:numPr>
        <w:rPr>
          <w:rFonts w:ascii="Avenir Book" w:hAnsi="Avenir Book"/>
        </w:rPr>
      </w:pPr>
      <w:r>
        <w:rPr>
          <w:rFonts w:ascii="Avenir Book" w:hAnsi="Avenir Book"/>
        </w:rPr>
        <w:t>As Buddhism and Daoism are the preferred religious expressions of the five due to their inherently Chinese character and pre-existing links with social, political and communal facilities, one method of legitimising a belief system is to apply to become part of Buddhist or Daoist official institutions, as they are considered less threatening</w:t>
      </w:r>
    </w:p>
    <w:p w:rsidR="00650736" w:rsidRDefault="00650736" w:rsidP="00A8475D">
      <w:pPr>
        <w:pStyle w:val="ListParagraph"/>
        <w:numPr>
          <w:ilvl w:val="0"/>
          <w:numId w:val="6"/>
        </w:numPr>
        <w:rPr>
          <w:rFonts w:ascii="Avenir Book" w:hAnsi="Avenir Book"/>
        </w:rPr>
      </w:pPr>
      <w:r>
        <w:rPr>
          <w:rFonts w:ascii="Avenir Book" w:hAnsi="Avenir Book"/>
        </w:rPr>
        <w:t>Focuses on the concept of integration on a societal level, particularly regarding religious groups seen as ‘foreign’ or ‘Western’ having an easier time being accepted and legitimised when embracing Chinese culture and allowing their practitioners to develop their own uniquely Chinese expression of their faith</w:t>
      </w:r>
    </w:p>
    <w:p w:rsidR="004300DE" w:rsidRDefault="00650736" w:rsidP="00A8475D">
      <w:pPr>
        <w:pStyle w:val="ListParagraph"/>
        <w:numPr>
          <w:ilvl w:val="0"/>
          <w:numId w:val="6"/>
        </w:numPr>
        <w:rPr>
          <w:rFonts w:ascii="Avenir Book" w:hAnsi="Avenir Book"/>
        </w:rPr>
      </w:pPr>
      <w:r>
        <w:rPr>
          <w:rFonts w:ascii="Avenir Book" w:hAnsi="Avenir Book"/>
        </w:rPr>
        <w:t>Important to place emphasis on positive social activities such as charity work and cultural contributions</w:t>
      </w:r>
    </w:p>
    <w:p w:rsidR="004300DE" w:rsidRDefault="004300DE" w:rsidP="004300DE">
      <w:pPr>
        <w:rPr>
          <w:rFonts w:ascii="Avenir Book" w:hAnsi="Avenir Book"/>
        </w:rPr>
      </w:pPr>
    </w:p>
    <w:p w:rsidR="004300DE" w:rsidRDefault="004300DE" w:rsidP="004300DE">
      <w:pPr>
        <w:rPr>
          <w:rFonts w:ascii="Avenir Book" w:hAnsi="Avenir Book"/>
        </w:rPr>
      </w:pPr>
      <w:r>
        <w:rPr>
          <w:rFonts w:ascii="Avenir Book" w:hAnsi="Avenir Book"/>
        </w:rPr>
        <w:t>Final Thoughts</w:t>
      </w:r>
    </w:p>
    <w:p w:rsidR="004300DE" w:rsidRDefault="004300DE" w:rsidP="004300DE">
      <w:pPr>
        <w:rPr>
          <w:rFonts w:ascii="Avenir Book" w:hAnsi="Avenir Book"/>
        </w:rPr>
      </w:pPr>
    </w:p>
    <w:p w:rsidR="004300DE" w:rsidRDefault="004300DE" w:rsidP="004300DE">
      <w:pPr>
        <w:pStyle w:val="ListParagraph"/>
        <w:numPr>
          <w:ilvl w:val="0"/>
          <w:numId w:val="7"/>
        </w:numPr>
        <w:rPr>
          <w:rFonts w:ascii="Avenir Book" w:hAnsi="Avenir Book"/>
        </w:rPr>
      </w:pPr>
      <w:r>
        <w:rPr>
          <w:rFonts w:ascii="Avenir Book" w:hAnsi="Avenir Book"/>
        </w:rPr>
        <w:t>There is a limit to what will be tolerated and what extends too much threat to party power and influence to be allowed to continue without state interference</w:t>
      </w:r>
    </w:p>
    <w:p w:rsidR="004300DE" w:rsidRDefault="004300DE" w:rsidP="004300DE">
      <w:pPr>
        <w:pStyle w:val="ListParagraph"/>
        <w:numPr>
          <w:ilvl w:val="0"/>
          <w:numId w:val="7"/>
        </w:numPr>
        <w:rPr>
          <w:rFonts w:ascii="Avenir Book" w:hAnsi="Avenir Book"/>
        </w:rPr>
      </w:pPr>
      <w:r>
        <w:rPr>
          <w:rFonts w:ascii="Avenir Book" w:hAnsi="Avenir Book"/>
        </w:rPr>
        <w:t>Compromise, cultural integration, pragmatism, social work, and open negotiation</w:t>
      </w:r>
    </w:p>
    <w:p w:rsidR="00DD5FB1" w:rsidRDefault="004300DE" w:rsidP="004300DE">
      <w:pPr>
        <w:pStyle w:val="ListParagraph"/>
        <w:numPr>
          <w:ilvl w:val="0"/>
          <w:numId w:val="7"/>
        </w:numPr>
        <w:rPr>
          <w:rFonts w:ascii="Avenir Book" w:hAnsi="Avenir Book"/>
        </w:rPr>
      </w:pPr>
      <w:r>
        <w:rPr>
          <w:rFonts w:ascii="Avenir Book" w:hAnsi="Avenir Book"/>
        </w:rPr>
        <w:t xml:space="preserve">The Chinese state recognises that it is important to be sensitive and take care when addressing issues of religion, and as Adam </w:t>
      </w:r>
      <w:proofErr w:type="spellStart"/>
      <w:r>
        <w:rPr>
          <w:rFonts w:ascii="Avenir Book" w:hAnsi="Avenir Book"/>
        </w:rPr>
        <w:t>Chau</w:t>
      </w:r>
      <w:proofErr w:type="spellEnd"/>
      <w:r>
        <w:rPr>
          <w:rFonts w:ascii="Avenir Book" w:hAnsi="Avenir Book"/>
        </w:rPr>
        <w:t xml:space="preserve"> succinctly described the situation, cracking down on popular religion ‘will not win people’s hearts’</w:t>
      </w:r>
    </w:p>
    <w:p w:rsidR="00DD5FB1" w:rsidRDefault="00DD5FB1" w:rsidP="00DD5FB1">
      <w:pPr>
        <w:rPr>
          <w:rFonts w:ascii="Avenir Book" w:hAnsi="Avenir Book"/>
        </w:rPr>
      </w:pPr>
    </w:p>
    <w:p w:rsidR="00DD5FB1" w:rsidRDefault="00DD5FB1" w:rsidP="00DD5FB1">
      <w:pPr>
        <w:rPr>
          <w:rFonts w:ascii="Avenir Book" w:hAnsi="Avenir Book"/>
        </w:rPr>
      </w:pPr>
    </w:p>
    <w:p w:rsidR="00442C90" w:rsidRPr="00DD5FB1" w:rsidRDefault="00DD5FB1" w:rsidP="00DD5FB1">
      <w:pPr>
        <w:rPr>
          <w:rFonts w:ascii="Avenir Book" w:hAnsi="Avenir Book"/>
          <w:sz w:val="20"/>
        </w:rPr>
      </w:pPr>
      <w:r w:rsidRPr="00DD5FB1">
        <w:rPr>
          <w:rFonts w:ascii="Avenir Book" w:hAnsi="Avenir Book"/>
          <w:sz w:val="20"/>
        </w:rPr>
        <w:t>Benedict Chambers - 1500013</w:t>
      </w:r>
    </w:p>
    <w:sectPr w:rsidR="00442C90" w:rsidRPr="00DD5FB1" w:rsidSect="00442C90">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59"/>
    <w:family w:val="auto"/>
    <w:pitch w:val="variable"/>
    <w:sig w:usb0="00000201" w:usb1="00000000" w:usb2="00000000" w:usb3="00000000" w:csb0="00000004"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altName w:val="Times New Roman"/>
    <w:panose1 w:val="00000000000000000000"/>
    <w:charset w:val="4D"/>
    <w:family w:val="roman"/>
    <w:notTrueType/>
    <w:pitch w:val="default"/>
    <w:sig w:usb0="00000003" w:usb1="00000000" w:usb2="00000000" w:usb3="00000000" w:csb0="00000001" w:csb1="00000000"/>
  </w:font>
  <w:font w:name="Avenir Book">
    <w:panose1 w:val="02000503020000020003"/>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Calibri">
    <w:panose1 w:val="00000000000000000000"/>
    <w:charset w:val="4D"/>
    <w:family w:val="roman"/>
    <w:notTrueType/>
    <w:pitch w:val="default"/>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Word Work File L_1"/>
      </v:shape>
    </w:pict>
  </w:numPicBullet>
  <w:abstractNum w:abstractNumId="0">
    <w:nsid w:val="05912C9C"/>
    <w:multiLevelType w:val="hybridMultilevel"/>
    <w:tmpl w:val="34A4ED86"/>
    <w:lvl w:ilvl="0" w:tplc="18F012DA">
      <w:start w:val="1"/>
      <w:numFmt w:val="bullet"/>
      <w:lvlText w:val="o"/>
      <w:lvlJc w:val="left"/>
      <w:pPr>
        <w:ind w:left="720" w:hanging="360"/>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766B19"/>
    <w:multiLevelType w:val="hybridMultilevel"/>
    <w:tmpl w:val="FD228C46"/>
    <w:lvl w:ilvl="0" w:tplc="18F012DA">
      <w:start w:val="1"/>
      <w:numFmt w:val="bullet"/>
      <w:lvlText w:val="o"/>
      <w:lvlJc w:val="left"/>
      <w:pPr>
        <w:ind w:left="720" w:hanging="360"/>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BE549E"/>
    <w:multiLevelType w:val="hybridMultilevel"/>
    <w:tmpl w:val="124658F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65538F"/>
    <w:multiLevelType w:val="hybridMultilevel"/>
    <w:tmpl w:val="BE36AE4E"/>
    <w:lvl w:ilvl="0" w:tplc="18F012DA">
      <w:start w:val="1"/>
      <w:numFmt w:val="bullet"/>
      <w:lvlText w:val="o"/>
      <w:lvlJc w:val="left"/>
      <w:pPr>
        <w:ind w:left="720" w:hanging="360"/>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D350B"/>
    <w:multiLevelType w:val="hybridMultilevel"/>
    <w:tmpl w:val="652E242E"/>
    <w:lvl w:ilvl="0" w:tplc="18F012DA">
      <w:start w:val="1"/>
      <w:numFmt w:val="bullet"/>
      <w:lvlText w:val="o"/>
      <w:lvlJc w:val="left"/>
      <w:pPr>
        <w:ind w:left="720" w:hanging="360"/>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5E777A"/>
    <w:multiLevelType w:val="hybridMultilevel"/>
    <w:tmpl w:val="B9E66080"/>
    <w:lvl w:ilvl="0" w:tplc="18F012DA">
      <w:start w:val="1"/>
      <w:numFmt w:val="bullet"/>
      <w:lvlText w:val="o"/>
      <w:lvlJc w:val="left"/>
      <w:pPr>
        <w:ind w:left="720" w:hanging="360"/>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0C3CDB"/>
    <w:multiLevelType w:val="hybridMultilevel"/>
    <w:tmpl w:val="C5560E34"/>
    <w:lvl w:ilvl="0" w:tplc="18F012DA">
      <w:start w:val="1"/>
      <w:numFmt w:val="bullet"/>
      <w:lvlText w:val="o"/>
      <w:lvlJc w:val="left"/>
      <w:pPr>
        <w:ind w:left="720" w:hanging="360"/>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3289D"/>
    <w:rsid w:val="003524E8"/>
    <w:rsid w:val="004300DE"/>
    <w:rsid w:val="00442C90"/>
    <w:rsid w:val="00493D18"/>
    <w:rsid w:val="004C7AEE"/>
    <w:rsid w:val="00517468"/>
    <w:rsid w:val="005F4A0B"/>
    <w:rsid w:val="005F6589"/>
    <w:rsid w:val="00650736"/>
    <w:rsid w:val="006F36C9"/>
    <w:rsid w:val="007D4535"/>
    <w:rsid w:val="00987DAF"/>
    <w:rsid w:val="00A034DF"/>
    <w:rsid w:val="00A8475D"/>
    <w:rsid w:val="00B6148B"/>
    <w:rsid w:val="00B65A0A"/>
    <w:rsid w:val="00B91CA4"/>
    <w:rsid w:val="00D070E2"/>
    <w:rsid w:val="00D93556"/>
    <w:rsid w:val="00DC3567"/>
    <w:rsid w:val="00DD5FB1"/>
    <w:rsid w:val="00E3289D"/>
    <w:rsid w:val="00E35C28"/>
    <w:rsid w:val="00E62FFF"/>
  </w:rsids>
  <m:mathPr>
    <m:mathFont m:val="Lucida Grand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B30"/>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42C90"/>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728</Words>
  <Characters>4155</Characters>
  <Application>Microsoft Macintosh Word</Application>
  <DocSecurity>0</DocSecurity>
  <Lines>34</Lines>
  <Paragraphs>8</Paragraphs>
  <ScaleCrop>false</ScaleCrop>
  <LinksUpToDate>false</LinksUpToDate>
  <CharactersWithSpaces>5102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cp:lastModifiedBy>Josh</cp:lastModifiedBy>
  <cp:revision>12</cp:revision>
  <dcterms:created xsi:type="dcterms:W3CDTF">2018-01-16T19:22:00Z</dcterms:created>
  <dcterms:modified xsi:type="dcterms:W3CDTF">2018-01-16T23:03:00Z</dcterms:modified>
</cp:coreProperties>
</file>