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AB2E98" w14:textId="5AB777E7" w:rsidR="00CB5CF2" w:rsidRPr="00CB5CF2" w:rsidRDefault="00CB5CF2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標楷體" w:eastAsia="標楷體" w:hAnsi="標楷體" w:cs="新細明體" w:hint="eastAsia"/>
          <w:b/>
          <w:bCs/>
          <w:color w:val="FF6600"/>
          <w:kern w:val="0"/>
          <w:sz w:val="72"/>
          <w:szCs w:val="72"/>
        </w:rPr>
        <w:t>八識規矩</w:t>
      </w:r>
      <w:proofErr w:type="gramStart"/>
      <w:r w:rsidRPr="00CB5CF2">
        <w:rPr>
          <w:rFonts w:ascii="標楷體" w:eastAsia="標楷體" w:hAnsi="標楷體" w:cs="新細明體" w:hint="eastAsia"/>
          <w:b/>
          <w:bCs/>
          <w:color w:val="FF6600"/>
          <w:kern w:val="0"/>
          <w:sz w:val="72"/>
          <w:szCs w:val="72"/>
        </w:rPr>
        <w:t>頌講記</w:t>
      </w:r>
      <w:proofErr w:type="gramEnd"/>
    </w:p>
    <w:p w14:paraId="682772DB" w14:textId="3B7E4BD4" w:rsidR="00CB5CF2" w:rsidRPr="00CB5CF2" w:rsidRDefault="00CF545F" w:rsidP="00993C54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6" w:history="1">
        <w:r w:rsidR="00993C54" w:rsidRPr="00452DB8">
          <w:rPr>
            <w:rStyle w:val="a9"/>
            <w:rFonts w:ascii="新細明體" w:eastAsia="新細明體" w:hAnsi="新細明體" w:cs="新細明體"/>
            <w:kern w:val="0"/>
            <w:szCs w:val="24"/>
          </w:rPr>
          <w:t>https://book.bfnn.org/books/0115.htm</w:t>
        </w:r>
      </w:hyperlink>
      <w:r w:rsidR="00993C54">
        <w:rPr>
          <w:rFonts w:ascii="新細明體" w:eastAsia="新細明體" w:hAnsi="新細明體" w:cs="新細明體"/>
          <w:kern w:val="0"/>
          <w:szCs w:val="24"/>
        </w:rPr>
        <w:t xml:space="preserve"> </w:t>
      </w:r>
    </w:p>
    <w:p w14:paraId="4C6E1C24" w14:textId="77777777" w:rsidR="00CB5CF2" w:rsidRPr="00CB5CF2" w:rsidRDefault="00CB5CF2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003300"/>
          <w:kern w:val="0"/>
          <w:szCs w:val="24"/>
        </w:rPr>
        <w:t>于</w:t>
      </w:r>
      <w:proofErr w:type="gramEnd"/>
      <w:r w:rsidRPr="00CB5CF2">
        <w:rPr>
          <w:rFonts w:ascii="新細明體" w:eastAsia="新細明體" w:hAnsi="新細明體" w:cs="新細明體"/>
          <w:color w:val="003300"/>
          <w:kern w:val="0"/>
          <w:szCs w:val="24"/>
        </w:rPr>
        <w:t>凌波居士 講述</w:t>
      </w:r>
    </w:p>
    <w:p w14:paraId="373A7017" w14:textId="77777777" w:rsidR="00CB5CF2" w:rsidRPr="00CB5CF2" w:rsidRDefault="00CB5CF2" w:rsidP="00CB5CF2">
      <w:pPr>
        <w:widowControl/>
        <w:spacing w:before="100" w:beforeAutospacing="1" w:after="100" w:afterAutospacing="1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7EAE21E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7" w:anchor="a01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 xml:space="preserve">第一講 </w:t>
        </w:r>
        <w:proofErr w:type="gramStart"/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解釋頌題</w:t>
        </w:r>
        <w:proofErr w:type="gramEnd"/>
      </w:hyperlink>
    </w:p>
    <w:p w14:paraId="68F188D7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8" w:anchor="a02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 xml:space="preserve">第二講 </w:t>
        </w:r>
        <w:proofErr w:type="gramStart"/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唯識大意</w:t>
        </w:r>
        <w:proofErr w:type="gramEnd"/>
      </w:hyperlink>
    </w:p>
    <w:p w14:paraId="151B882F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9" w:anchor="a03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第三講 八</w:t>
        </w:r>
        <w:proofErr w:type="gramStart"/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識心王</w:t>
        </w:r>
        <w:proofErr w:type="gramEnd"/>
      </w:hyperlink>
    </w:p>
    <w:p w14:paraId="5C443203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10" w:anchor="a04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第四講 六位心所</w:t>
        </w:r>
      </w:hyperlink>
    </w:p>
    <w:p w14:paraId="3F3F8D1C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11" w:anchor="a05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第五講 種子、四分</w:t>
        </w:r>
      </w:hyperlink>
    </w:p>
    <w:p w14:paraId="041533DB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12" w:anchor="a06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第六講 九</w:t>
        </w:r>
        <w:proofErr w:type="gramStart"/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緣生識</w:t>
        </w:r>
        <w:proofErr w:type="gramEnd"/>
      </w:hyperlink>
    </w:p>
    <w:p w14:paraId="3C731361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13" w:anchor="a07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第七講 三境、三量</w:t>
        </w:r>
      </w:hyperlink>
    </w:p>
    <w:p w14:paraId="25BB3A45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14" w:anchor="a08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第八講 修行五位</w:t>
        </w:r>
      </w:hyperlink>
    </w:p>
    <w:p w14:paraId="1AB72E3A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15" w:anchor="a09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 xml:space="preserve">第九講 </w:t>
        </w:r>
        <w:proofErr w:type="gramStart"/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前五識頌</w:t>
        </w:r>
        <w:proofErr w:type="gramEnd"/>
      </w:hyperlink>
    </w:p>
    <w:p w14:paraId="007533A7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16" w:anchor="a10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 xml:space="preserve">第十講 </w:t>
        </w:r>
        <w:proofErr w:type="gramStart"/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第六識頌</w:t>
        </w:r>
        <w:proofErr w:type="gramEnd"/>
      </w:hyperlink>
    </w:p>
    <w:p w14:paraId="2B4B3335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17" w:anchor="a11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 xml:space="preserve">第十一講 </w:t>
        </w:r>
        <w:proofErr w:type="gramStart"/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第七識頌</w:t>
        </w:r>
        <w:proofErr w:type="gramEnd"/>
      </w:hyperlink>
    </w:p>
    <w:p w14:paraId="7EF8522A" w14:textId="77777777" w:rsidR="00CB5CF2" w:rsidRPr="00CB5CF2" w:rsidRDefault="00CF545F" w:rsidP="00CB5CF2">
      <w:pPr>
        <w:widowControl/>
        <w:spacing w:before="100" w:beforeAutospacing="1" w:after="100" w:afterAutospacing="1"/>
        <w:jc w:val="center"/>
        <w:rPr>
          <w:rFonts w:ascii="新細明體" w:eastAsia="新細明體" w:hAnsi="新細明體" w:cs="新細明體"/>
          <w:kern w:val="0"/>
          <w:szCs w:val="24"/>
        </w:rPr>
      </w:pPr>
      <w:hyperlink r:id="rId18" w:anchor="a12" w:history="1"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 xml:space="preserve">第十二講 </w:t>
        </w:r>
        <w:proofErr w:type="gramStart"/>
        <w:r w:rsidR="00CB5CF2" w:rsidRPr="00CB5CF2">
          <w:rPr>
            <w:rFonts w:ascii="新細明體" w:eastAsia="新細明體" w:hAnsi="新細明體" w:cs="新細明體"/>
            <w:color w:val="0000FF"/>
            <w:kern w:val="0"/>
            <w:szCs w:val="24"/>
            <w:u w:val="single"/>
          </w:rPr>
          <w:t>第八識頌</w:t>
        </w:r>
        <w:proofErr w:type="gramEnd"/>
      </w:hyperlink>
    </w:p>
    <w:p w14:paraId="17751FC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3505FE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0" w:name="a01"/>
      <w:bookmarkEnd w:id="0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第一講    解釋經題</w:t>
      </w:r>
    </w:p>
    <w:p w14:paraId="3D7AB44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76389A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識者心之別名</w:t>
      </w:r>
    </w:p>
    <w:p w14:paraId="30A38A9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D0826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八識規矩頌，是唐代玄奘大師所造。這是玄奘大師於翻譯得數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百卷唯識經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論之後，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對於唯識學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中的「八識」，提綱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攜領所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作出的總結。全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部頌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文，七言一句共四十八句，四句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頌分為十二頌，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每三頌為一組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，計四組。即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第七識頌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、業用、性別、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識量、所緣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、相應等，全包括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在頌文之中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唯頌文辭約理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著，言簡義豐，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每一頌中都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有許多佛學專有名詞，若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詳加講解，一般人很難瞭解。因此，乃有八識規矩頌講座的開設。</w:t>
      </w:r>
    </w:p>
    <w:p w14:paraId="0CAF96C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739097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八識規矩頌這五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個字頌題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，重點在「八識」二字，尤其是這個「識」字，要特別加以詮釋。識是什麼？  &lt;大乘義林章&gt; 曰：「識者心之別名」。因此、識就是「心」。在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唯識學上稱識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而不稱心，只是一種方便，因為心與識是一體兩面的東西。 &lt;大乘廣五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論&gt; 上說：「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何識蘊，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謂於所緣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，了別為性，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亦名心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，能採集故。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亦名意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意所攝故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。」這樣看來，心、意、識三者，也全是一樣東西了。那麼，或有人問：「心又是什麼呢？ 」依照佛經上說，「心」是我們精神作用的主體。原來依照佛教的教義，所謂「宇宙]  (物質世間，我人賴以生存的環) 和人生 (有情世間，我人的生命體) ，不是神 (大梵天或上帝)所創造，不是無因而生，這一切，都是「因緣和合」而生起存在的。</w:t>
      </w:r>
    </w:p>
    <w:p w14:paraId="722E0A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B55C7A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照佛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經上說，構成宇宙和人生的質料有五類，叫做色、受、想、行、識。這在佛經上叫做「五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是積聚的意思，積聚許多同一性質、同一系列的事物或心理活動，把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它歸成一類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，就叫做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。世界上所有的物質現象、和我人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的心識活動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，可以歸納成五類，就是前面所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說的五蘊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。由五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的「因緣和合」，而有「有情世間」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有情識、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情見的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眾生，和「器世間」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我人所賴以生存的物質世界的生起和存在。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茲再分釋五蘊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如下：</w:t>
      </w:r>
    </w:p>
    <w:p w14:paraId="54D88AD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254014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的色，是物質的意思 (不是顏色、美色的色) ，組成色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的內容是地、水、火、風四種元素。其實真正所指的不是地、水、火、風四種實物，指的是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濕、暖、動四種物性。由此四種物性，構成宇宙萬物，也包括著我們物質性的 身體在內，此即所謂「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</w:p>
    <w:p w14:paraId="3BC0BA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BB55C4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是我人感官接觸外境所生起的感受。此感受，有使我人愉快的樂受，有使我人不愉快的苦受，和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無愉快亦無不愉快的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受。其實這就是感情作用。</w:t>
      </w:r>
    </w:p>
    <w:p w14:paraId="27A2BAE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8E934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是知覺作用，也就是我人的感覺器官接觸外境，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生起分別、認識的作用。這在現代心理學上，相當於「知」，由知而形成概念。</w:t>
      </w:r>
    </w:p>
    <w:p w14:paraId="1588DFB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3EFA621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是我人的意志活動，這是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心識中「思心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所」的作用。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思心所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作了決定，由身 (動作) 和口 (語言) 去執行，這就是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身行、語行、意行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。行就是行為，也稱為「造作」，行為的後果就是「業」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身、語、意三種業。</w:t>
      </w:r>
    </w:p>
    <w:p w14:paraId="2691EF9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7A02DA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佛經上說，識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了別為性」。事實上就是我人認識作用的主體，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也就是心識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。在小乘佛教時代，只說「六識」，就是眼、耳、鼻、舌、身、意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六種識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，大乘佛教發展為八識。就是在六識之後，發展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出末那識、阿賴耶識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。這在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上稱為「八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」，也就是「八識規矩頌」中八識二字的來源。</w:t>
      </w:r>
    </w:p>
    <w:p w14:paraId="6704E87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256F3E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佛經上說，我人的身心，是由五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組合而成的，即所謂；「五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蘊假合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之身」。五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又稱「名色」，色是物質的組合，名是精神的組合，如下表所示：</w:t>
      </w:r>
    </w:p>
    <w:p w14:paraId="52024284" w14:textId="3F936DA3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>
        <w:rPr>
          <w:noProof/>
        </w:rPr>
        <w:drawing>
          <wp:inline distT="0" distB="0" distL="0" distR="0" wp14:anchorId="15E1D259" wp14:editId="134F596E">
            <wp:extent cx="4905375" cy="1362075"/>
            <wp:effectExtent l="0" t="0" r="9525" b="9525"/>
            <wp:docPr id="1" name="圖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136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EA11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B37A33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是構成宇宙萬有的質料 (包括物質世界和各類有情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一切生命體) ，識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是「主觀的能認識的主體」，色、受、想、行四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是「客觀的所認識的物件」，如下表所示：</w:t>
      </w:r>
    </w:p>
    <w:p w14:paraId="4C7F8F99" w14:textId="6FF85584" w:rsidR="00CB5CF2" w:rsidRPr="00CB5CF2" w:rsidRDefault="00CB5CF2" w:rsidP="00F862BF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F862BF">
        <w:rPr>
          <w:noProof/>
        </w:rPr>
        <w:drawing>
          <wp:inline distT="0" distB="0" distL="0" distR="0" wp14:anchorId="24F5A8DC" wp14:editId="7F5BB5CB">
            <wp:extent cx="5734050" cy="1514475"/>
            <wp:effectExtent l="0" t="0" r="0" b="9525"/>
            <wp:docPr id="2" name="圖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4C2B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59FA48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識者心之別名，識就是心，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亦名月意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，也就是我人精神活動的主體。</w:t>
      </w:r>
    </w:p>
    <w:p w14:paraId="4878918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5474063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不以規矩不成方圓</w:t>
      </w:r>
    </w:p>
    <w:p w14:paraId="021F56D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752DD9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以正圓，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矩以正方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，所以古人說：「不以規矩不成方圓」 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規與矩，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本來是木匠正方圓的工具，引申出來的意思，有軌範、法則的意義。所以八識規矩，表示八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各具境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、量、性、界的不同，有其規矩井然而不可雜亂者，於此，先抄錄出全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部頌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文，再依次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解釋頌題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110C4DF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016DDB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八識規矩頌</w:t>
      </w:r>
    </w:p>
    <w:p w14:paraId="2844E23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5A7AF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003300"/>
          <w:kern w:val="0"/>
          <w:szCs w:val="24"/>
        </w:rPr>
        <w:t>唐三藏法師玄奘造</w:t>
      </w:r>
    </w:p>
    <w:p w14:paraId="3CFF4E4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 </w:t>
      </w:r>
    </w:p>
    <w:p w14:paraId="296AC0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【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前五識頌</w:t>
      </w:r>
    </w:p>
    <w:p w14:paraId="7F6BA05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 </w:t>
      </w:r>
    </w:p>
    <w:p w14:paraId="5EF440D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性境現量通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三性，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眼耳身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三二地居，遍行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別境善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十一，中二大八貪嗔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5B685A5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五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識同依淨色根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，九緣七八好相鄰，合三離二觀塵世，愚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者難分識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與根。</w:t>
      </w:r>
    </w:p>
    <w:p w14:paraId="4D5E741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變相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觀空唯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後得，果中猶自不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詮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真，圓明初發成無漏，三類分身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息苦輪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3B98E1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 </w:t>
      </w:r>
    </w:p>
    <w:p w14:paraId="7314FC0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第六識頌</w:t>
      </w:r>
    </w:p>
    <w:p w14:paraId="0715CC9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 </w:t>
      </w:r>
    </w:p>
    <w:p w14:paraId="6A56CF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三性三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量通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三境，三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界輪時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易可知，相應心所五十一，善惡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臨時別配之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1F689A0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性界受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恒轉易，根隨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信等總相連，動身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發語獨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為最，引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滿能招業力牽。</w:t>
      </w:r>
      <w:proofErr w:type="gramEnd"/>
    </w:p>
    <w:p w14:paraId="0AEAA58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發起初心歡喜地，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俱生猶自現纏眠，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遠行地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後純無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漏，觀察圓明照大千。</w:t>
      </w:r>
    </w:p>
    <w:p w14:paraId="66DD57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 </w:t>
      </w:r>
    </w:p>
    <w:p w14:paraId="5466547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lastRenderedPageBreak/>
        <w:t>第七識頌</w:t>
      </w:r>
    </w:p>
    <w:p w14:paraId="74C2D0B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 </w:t>
      </w:r>
    </w:p>
    <w:p w14:paraId="70CCD50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帶質有覆通情本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，隨緣執我量為非，八大遍行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別境慧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，貪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癡我見慢相隨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7D14D5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審思量我相隨，有情日夜鎮昏迷，四惑八大相應起，六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轉呼為染淨依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2354D0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極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喜初心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平等性，無功用行我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恒摧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如來現起他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受用，十地菩薩所被機。</w:t>
      </w:r>
    </w:p>
    <w:p w14:paraId="07D5ECB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 </w:t>
      </w:r>
    </w:p>
    <w:p w14:paraId="34E7E67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第八識頌</w:t>
      </w:r>
    </w:p>
    <w:p w14:paraId="3F81ABA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 </w:t>
      </w:r>
    </w:p>
    <w:p w14:paraId="6CA36E5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性唯無覆五遍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行，界地隨他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業力生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，二乘不了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因迷執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，由此能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興論主爭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54CC50A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浩浩三藏不可窮，淵深七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浪境為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風，受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薰持種根身器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，去後來先作主公。</w:t>
      </w:r>
    </w:p>
    <w:p w14:paraId="3D3DE84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不動地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前才舍藏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，金剛道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後異熟空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大圓無垢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同時發，普照十方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塵剎中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。】</w:t>
      </w:r>
    </w:p>
    <w:p w14:paraId="0B0604E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0F6E27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十二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，如上所錄，於此先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解釋頌題如下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1A5AD33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96497C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一、八識： 識者心之別名，是我人精神作用的主體。在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把識分析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為八種，即是眼、耳、鼻、舌、身、意、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、阿賴耶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。眼、耳、鼻、舌、身是五種感覺器官，合稱前五識； 意識稱為第六識，是我人心理活動的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綜合中心；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第七識，是有情「自我意識」的中心，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阿賴耶識稱第八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識。它含藏「萬法種子」，是生起宇宙萬法的本源。</w:t>
      </w:r>
    </w:p>
    <w:p w14:paraId="131E98C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7D6C07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二、規矩： 規矩是規範或法則，這八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識，在眾生位上，它們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、業用、境、量、性、界，固然有其規矩法則，即是在修行證果位上，也有其規矩法則，所以稱八識規矩。</w:t>
      </w:r>
    </w:p>
    <w:p w14:paraId="24A2C56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37CB22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 xml:space="preserve">三、頌：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頌是一種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文字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體栽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，含有讚美的意思，印度梵語稱為伽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義譯為偈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。頌的形式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似詩而不用韻，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通常四句一首，用四、五、六、七字均可，若意思未表達完，可以繼續下去。佛經中用頌，目的在便於記憶。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本頌用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的是七字一句。</w:t>
      </w:r>
    </w:p>
    <w:p w14:paraId="31CBC2F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10488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四、唐： 朝代名，西元六一八年建國，傳十九帝，西元九零六年為後梁所滅。「盛唐」時代，是我國歷史上少有的太平盛世，國威伸張於全世界，現在世界各大城市都有「唐人街」的存在，是以「唐人」代表中國人的意思。</w:t>
      </w:r>
    </w:p>
    <w:p w14:paraId="55FACF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EA366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五、三藏： 佛經結集，有經、律、論三藏，合稱大藏經。即佛陀所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說的法稱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之為經，佛陀為僧團所訂的戒律稱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之為律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，後世佛弟子注釋佛經、或依據佛經而發揮其義者，稱之為論。</w:t>
      </w:r>
    </w:p>
    <w:p w14:paraId="613502F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9BF0AB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七、法師：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法者軌則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，師者教人以道，所謂「傳道、授業、解惑」也。指通達佛法，又能引導眾生修行之人。三藏法師，指精通經、律、論三藏之法師。若僅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通經或律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，稱為經師、律師。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造論闡揚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經義者，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稱論師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。法師是一個很尊貴的名詞，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經律中廣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載，出家的比丘、比丘尼具足以下十種條件，稱為法師。這十種條件是：</w:t>
      </w:r>
    </w:p>
    <w:p w14:paraId="410A80D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AFDB60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者五官端正，二者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六根圓備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，三者出身望族，四者品德善良，五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者守持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戒律，六者通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三藏，七者威儀具足，八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者勝辯言詞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，九者聲音美好，十者忍辱知足。&lt;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瑜伽師地論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卷八十一中，對此有更詳盡的說明。不過這個名詞現在已通俗化了，變成泛稱出家眾的名稱了。</w:t>
      </w:r>
    </w:p>
    <w:p w14:paraId="023E444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9CD2D2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八、玄奘： 我國最有名的三藏法師，曾到印度求法，下一節再詳予介紹。</w:t>
      </w:r>
    </w:p>
    <w:p w14:paraId="3F4B271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1266A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九、造：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造是著作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的意思，如各種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論典，均稱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某某造</w:t>
      </w:r>
    </w:p>
    <w:p w14:paraId="79C23B3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B67AFC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歷史上偉大的譯經家玄奘大師</w:t>
      </w:r>
    </w:p>
    <w:p w14:paraId="43CE979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79A6E3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玄奘三藏，河南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偃師人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，生於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隋文帝開皇二十年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(西元六零零) ，俗家姓陳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名緯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兄長捷先在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洛陽淨土寺出家，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師於十三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歲時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亦隨兄出家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就慧景聽 &lt;涅槃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經&gt; ，就嚴法師受 &lt;攝大乘論&gt; 。武德元年，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與兄同入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長安，未幾赴成都，就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道基、寶遷二師學 &lt;攝論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毗曇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，武德五年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受具戒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，再入長安，時有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法常、僧辯二大德俱講 &lt;攝論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，師又就聽之，以諸師各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異宗途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，聖典亦有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隱誨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，不知適從，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乃欲西行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天竺以明之，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表請不許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，師不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為屈，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乃就止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學西域書語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，於貞觀三年私發長安，西行求法。</w:t>
      </w:r>
    </w:p>
    <w:p w14:paraId="2A82550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50581E0" w14:textId="69E98CDA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師經蘭州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出玉門關，涉八百里流沙，途中失水，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師誓西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行一步而死，不願東退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步而生，歷經艱險，抵達高昌國，高昌國王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麴文泰崇信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佛法，於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師禮供殊厚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派遺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車馬侍從，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送師西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行，經阿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尼等國，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度蔥嶺，至素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葉城，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突厥葉護可汗，再度鐵門西行，於貞觀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七年始抵印度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。他曾到過</w:t>
      </w:r>
      <w:proofErr w:type="gramStart"/>
      <w:r w:rsidR="00B61F2A">
        <w:rPr>
          <w:rFonts w:ascii="新細明體" w:eastAsia="新細明體" w:hAnsi="新細明體" w:cs="新細明體"/>
          <w:kern w:val="0"/>
          <w:szCs w:val="24"/>
        </w:rPr>
        <w:t>憍</w:t>
      </w:r>
      <w:r w:rsidRPr="00CB5CF2">
        <w:rPr>
          <w:rFonts w:ascii="新細明體" w:eastAsia="新細明體" w:hAnsi="新細明體" w:cs="新細明體"/>
          <w:kern w:val="0"/>
          <w:szCs w:val="24"/>
        </w:rPr>
        <w:t>賞彌、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阿瑜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、舍衛城諸國，後來到中不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那爛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寺，依護法論師弟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子戒賢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(時已逾百歲)， 學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瑜伽師地論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十支論奧義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，前後為時五年，復從杖林山勝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軍論師學 &lt;唯識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抉擇&gt; 及瑜伽、因明之學。然後巡禮聖跡，遍歷天竺諸國，參訪各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地論師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，之後再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返那爛陀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寺。以其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和會中觀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、瑜伽二宗所造之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會宗論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三千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頌呈戒賢論師，戒賢稱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善。</w:t>
      </w:r>
    </w:p>
    <w:p w14:paraId="1F546A6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481FC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時戒日王致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書戒賢，請差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大德四人，善大小內外之學者，與烏荼國小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乘論師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辯論。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亦受是命，以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制惡見論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一千六百頌一破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得烏荼國小乘論師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 &lt;破大乘義七百頌&gt; ，由是聲譽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益著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。貞觀十五年，戒日王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於曲女城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設大會，與會者有十八國王，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大小乘僧三千餘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人，婆羅門及外道亦數千人。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奘師受請登寶床為論主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，以有名之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真唯識量頌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論文，闡揚大乘，破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斥異說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。大會十八日，無能破之者，戒日王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宣佈論主獲勝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，與會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者共尊之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為「大乘天」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大乘的聖人。</w:t>
      </w:r>
    </w:p>
    <w:p w14:paraId="09C7793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481792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奘師於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貞觀十九年初，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師回至長安，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道俗出城相迎者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數十萬。二月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謁太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宗皇帝於洛洛陽，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宗迎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甚厚。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奘師由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天竺請回經典六百餘部，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於長安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弘福寺從事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翻譯，先後譯出經論七十五部，一千三百三十五卷，其中以法相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唯識一宗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的經論為主。如於貞觀二十二年譯出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瑜伽師地論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百卷，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以後絡續譯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出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解深密經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&gt;、 &lt;攝大乘論&gt; 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百法明門論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&gt;、 &lt;大乘五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論&gt;、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唯識二十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頌&gt; 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唯識三十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頌&gt; 等。</w:t>
      </w:r>
    </w:p>
    <w:p w14:paraId="361104D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5F4614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奘師譯 &lt;唯識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三十頌&gt; 時，本欲將十家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釋論各別全譯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弟子窺基之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十家釋論成為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一部，其間異議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紛紜之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處，悉折中於護法之說，這就是中國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的基本典籍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成唯識論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師之學，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由窺基繼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之而加以發揚，開創了我國法相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唯識一宗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B440C0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C8F17D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&lt;八識規矩頌&gt; 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奘師譯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得上千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卷唯識經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後，於「八識」作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一提綱攜領之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師一生「譯而不作」，他除了一部 &lt;大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唐西域記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流傳下來外，在天竺所寫的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會宗論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，</w:t>
      </w:r>
    </w:p>
    <w:p w14:paraId="6892EAD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74778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制惡見論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， &lt;三身論&gt; ，可惜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都未譯成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漢文，梵文本已失傳，而今流傳下來的，就只有這 &lt;八識規矩頌&gt; 十二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首頌文了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BDFA93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E6AC0F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附記： 相關名相表解</w:t>
      </w:r>
    </w:p>
    <w:p w14:paraId="3079FA2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27F9BD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一、四大、五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四大具稱四大種，為宇宙間物質的基本因素，大者普遍義，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種者因義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 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，為構成器世間與有情世間的質料，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者積聚義。我人的身心，前者是四大(色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)的組合，後者是受、想、行、識四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的組合，即所謂五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和合的生命體。</w:t>
      </w:r>
    </w:p>
    <w:p w14:paraId="2C66C290" w14:textId="2ED54BFF" w:rsidR="00CB5CF2" w:rsidRPr="00CB5CF2" w:rsidRDefault="00CB5CF2" w:rsidP="00F862BF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F862BF">
        <w:rPr>
          <w:noProof/>
        </w:rPr>
        <w:drawing>
          <wp:inline distT="0" distB="0" distL="0" distR="0" wp14:anchorId="47D13E9E" wp14:editId="186E80B5">
            <wp:extent cx="6120130" cy="2357120"/>
            <wp:effectExtent l="0" t="0" r="0" b="5080"/>
            <wp:docPr id="3" name="圖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357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2D1A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772AFA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二、十二處、十八界： 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是精神和物質的組合，事實只是色、心二法。物質是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色法，色法粗顯易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解，所以歸納為一色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而詮釋之； 受、想、行、識四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是心法，心法「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冥漠難彰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」，所以開為四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以詮釋之。但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眾生根器不一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迷悟程度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不等，有人迷於心而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昧於物，故佛陀為之五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開心法為四，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合色法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為一。有人昧於色而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昧於心，佛陀復為之說十二處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——合心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法為一個半，開心法為十個半。亦有對色、心二法俱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瞭解者，佛陀復為之說十八界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——開色法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為十個半，開心法為七個半。其實這全是由色、心二法開展出來的。十二處、十八界如下表所示：</w:t>
      </w:r>
    </w:p>
    <w:p w14:paraId="55C8FF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B051BD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1" w:name="a02"/>
      <w:bookmarkEnd w:id="1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lastRenderedPageBreak/>
        <w:t>第二講    唯識大意</w:t>
      </w:r>
    </w:p>
    <w:p w14:paraId="2E09BCF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6A3B3A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唯識學統</w:t>
      </w:r>
    </w:p>
    <w:p w14:paraId="1130495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47B4F0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&lt;八識規矩頌&gt; ，是詮釋「八識」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。八識，是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的基本理論。因此，要學習 &lt;八識規矩頌&gt; ，必先對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有所瞭解，不然，根本不知道詮釋八識的意義何在。於此先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把唯識學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的大意作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概述，並且先自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唯識學的學統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作一介紹。</w:t>
      </w:r>
    </w:p>
    <w:p w14:paraId="0992812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47179F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、是法相宗的宗義。而中國的法相宗，是源自印度的瑜伽行學派而建立的。原來印度的大乘佛教，以「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中觀學派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」與「瑜伽行學派」為二大主流。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中觀學派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西元二、三世紀間龍樹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菩薩所建立的。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佛滅度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後七百年，南印度龍樹菩薩出世，當時凡夫外道、執著於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我法實有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小乘有部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，執著於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我空法有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執常執斷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計異，是一個邪說充斥的時代。龍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樹廣造論典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，揭示「諸法性空」之義，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破諸邪執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，大成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佛教空宗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。此宗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是依龍樹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中觀論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」一書而建立的，後世稱之為「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中觀學派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」。此後二百年，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中觀學派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的學說是印度大乘佛教的主流。</w:t>
      </w:r>
    </w:p>
    <w:p w14:paraId="206055B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AC6142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但龍樹提倡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的空觀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，是以「緣起性空」，諸法無自性立論，並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非徒持空見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計一切皆空。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唯傅至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後世，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則流為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惡取空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」，於世俗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，不施設有； 於勝義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，真理亦無。此謂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之惡取空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亦謂之沈空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佛滅後九百年頃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，無著、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親二大菩薩出世，當時印度的思想界，一方面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是中觀學派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一切皆空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的惡取空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，一方面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是小乘外道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——我法實有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我空法有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沈空或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實有，皆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是邪執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，因此無著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親二菩薩，資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於小乘之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實有，鑒於大乘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之沈空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，揭示大乘有義，大成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大乘有宗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有宗之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有，破斥我法二執，故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不同小乘之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有；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遮遣惡取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空見，以矯治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大乘沈空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。故此有是真空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妙有，唯識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中道。</w:t>
      </w:r>
    </w:p>
    <w:p w14:paraId="0C008DA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C4776A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大乘有宗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，是依據彌勒菩薩的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瑜伽師地論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、 &lt;大乘莊嚴論&gt; 、 &lt;辯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中邊論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、 &lt;金剛般若論&gt; 、 &lt;分別瑜伽論&gt; 等五部大論而建立的。據說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兜率天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彌勒內院的彌勒菩薩，曾降臨中印度阿瑜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在瑜遮那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講堂，為無著說五部大論。事實上，彌勒菩薩並不是歷史上實有的人物，或者是世間另有一位彌勒之人。或謂五部大論可能是無著所作，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托以彌勒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菩薩之名以示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重。無著以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瑜伽師地論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&gt;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為本論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，又造 &lt;顯揚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聖教論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、 &lt;攝大乘論&gt; 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順中論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集論&gt; 等論典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，演說瑜伽教理，故後世之為「瑜伽行學派」。</w:t>
      </w:r>
    </w:p>
    <w:p w14:paraId="2C9F612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5EB40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世親是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無著的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異母弟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，約在西元第五世紀初年出生。他初在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小乘有部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出家，修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學小乘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。他欲深究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有部教理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，曾到有部根據地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伽濕彌羅城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，精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研有部教理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四年，後來著造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俱舍論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一書，為中國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俱舍宗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的論典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世親在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北印度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弘揚小乘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，無著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托以疾病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其來見，為之具說大乘要義。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世親聞兄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教誨，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自小乘轉入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大乘，繼承無著的學說，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廣造論典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，大成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法相唯識宗義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世親在唯識學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方面的著作，主要者有 &lt;攝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大乘論釋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百法明門論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、 &lt;大乘五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論&gt; 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唯識二十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論&gt; 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唯識三十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論&gt; 等。其中尤以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唯識三十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論&gt; 一書，為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理論的基礎。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親之後，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十大論師相繼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出世，各為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唯識三十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論&gt;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造釋論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，闡揚此派學說。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十大論師中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，以護法的貢獻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最著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12DB72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D9279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護法的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弟子戒賢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，在中印度佛學中心那爛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弘揚唯識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。西元七世間，玄奘大師西行求法，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從戒賢學唯識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五年。回國之後，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廣譯有宗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經論。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師曾把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十大論師各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造的 &lt;三十論&gt;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釋論攜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回國內，欲各別翻譯，後以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弟子窺基之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請，以護法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的釋論為主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依，糅合十家之說，綜合而成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成唯識論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窺基繼承奘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師之學，造 &lt;成唯識論述記&gt; 、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成唯識論掌中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樞要&gt; 、 &lt;瑜伽論略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，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雜集論述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記&gt; 等著述，大成我國法相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唯識一宗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2CFC6E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80F8FD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窺基之後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，代有傳人，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窺基的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弟子慧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，造 &lt;成唯識論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了義燈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、 &lt;因明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要&gt;； 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的弟子智周，造 &lt;成唯識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論演秘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、 &lt;因明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疏前記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及 &lt;後記&gt; 。智周的 &lt;成唯識論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演秘]，與窺基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成唯識論掌中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樞要&gt;， 及慧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 &lt;成唯識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了義燈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，合稱為「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三疏]為研究 &lt;成唯識論述記&gt; 必讀之書。智周的弟子如理，又作 &lt;成唯識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論疏義演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&gt;、&lt;成唯識論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演秘釋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內容則流於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瑣細。此宗成立之後，百餘年間，學習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者甚眾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，宗風頗盛。唯後來華嚴及禪宗興起，且如理之後，後繼無人，此宗就逐漸衰微了。到唐武宗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會昌法難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興起，此宗一脈相傳的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論疏多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被焚毀，此宗就逐漸失傳了。</w:t>
      </w:r>
    </w:p>
    <w:p w14:paraId="580D52B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22A1D4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明季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末年，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普泰、明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、德清、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智旭諸師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王肯堂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、王□諸居士，曾從事研究，唯以重要註疏散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，所得成果有限。未幾清兵入關，研究風氣也就中斷了。到了清季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末年，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石棣楊仁山創設金陵刻經處，自日本請回我國散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經典三百餘種，其中不乏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唯識論疏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，刻版重印，加以提倡。入民國後，學人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研究唯識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，蔚為一種風氣，南有南京「支那內學院]的歐陽漸，北有北京「三時學會」的韓清淨，以及太虛大師創立「武昌佛學院」的師生，都研究及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弘揚唯識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，此千年絕學，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乃重告復興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4B10EF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79911F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萬法唯識</w:t>
      </w:r>
    </w:p>
    <w:p w14:paraId="56524B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E275E7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的基本理論，即所謂「萬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以為，宇宙間一切法相 (現象) ，全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變現，此即所謂「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境，就是宇宙萬有的一切現象。這一切現象，非外在的真實存在，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而是識所變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現出來的。這叫做：「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識所緣，唯識所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變」。</w:t>
      </w:r>
    </w:p>
    <w:p w14:paraId="3760DE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A3D9B6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識是什麼？  &lt;大乘義林章&gt; 曰：「識者心之別名」，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又曰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：「識者心也，由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心集起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彩畫為主之根本，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故經曰唯心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分別了達之根本，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故論曰唯識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。或經義通因果，總言唯心，論說唯在因，但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了別義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，在因位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中識用強故，說識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，其義無二。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二十論曰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心意識了，名之差別。]</w:t>
      </w:r>
    </w:p>
    <w:p w14:paraId="487F66F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A9D82B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由上文可知，識就是心。但此心，並非我人胸中的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肉團心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。胸腔中的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肉團心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，只是循環系統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中壓銜血液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的器官，沒有了別認識的作用。或有人曰，既然不是胸中的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肉團心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，當然是腦袋殼中的大腦。這也只對了一半，因為離開大腦固然沒有識，但大腦並不是識。這好比有了燈管 (電燈泡) 電才會發光，但燈管並不是電。燈管只是物質性的工具，通上電流才會發光。以此類推，大腦也只是物質性的工具，如果沒有識，它同樣沒有瞭解、分別的認識作用。</w:t>
      </w:r>
    </w:p>
    <w:p w14:paraId="67ADA6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BDE9F7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識究竟是什麼？ 事實上，識只是一種「功能」，功用和能力。簡單的說，識就是一種[能量」。我們由下列三種界說，以說明之：</w:t>
      </w:r>
    </w:p>
    <w:p w14:paraId="769899C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75069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一、識不是一種有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質礙性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的物質，而是一種功能。識有四個名稱，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、意、識、了，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解釋這四種名稱，謂：「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積集義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是心，思量義是意，了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別義是識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]  如抬頭見時鐘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，這是明瞭； 繼而分別時間，是名分別。而此四種名稱，指的都是一種無質礙性的功能。並且八種識均有這四種功能。都可通稱為心、意、識、了，不過以功能殊勝來說，則第八識積集諸法種子，生起諸法，名之為心； 第七識恒審思量，執著自我，名之為意； 前六識了別各別粗顯之境，名之為識。以上數者，只是一種能變的法性，而法性是離開名稱言說的境界，唯識之教，是「即用顯體」 。說到其體，名為「如如」： 說到其用，名為「能變」。「能」則勢力生起，運轉不居；「變」則生滅如幻，非實有性。唯識立論，謂離識之外，無有外境</w:t>
      </w:r>
    </w:p>
    <w:p w14:paraId="42F2A10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。而所謂識，亦不過為一能變的「功能」而已。</w:t>
      </w:r>
    </w:p>
    <w:p w14:paraId="7119916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CEC8EF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二、識的功能，非局限於肉身，而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交遍於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法界 (全宇宙) 。大腦是有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質礙性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的物質，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而識是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質礙性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的功能。大腦的感覺神經、運動神經，作用只限於我人的身體；而我人的識，目之所見，耳之所聞，以至於意之所思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所謂法境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 ，山河大地，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日月星晨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，皆在我人心識之中。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識量同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於虛空而無極，因此識的功用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交遍法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界 (此係就種子而言，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至於識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的現行，則隨量之大小而有局限。)</w:t>
      </w:r>
    </w:p>
    <w:p w14:paraId="1A354C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9B77DD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三、識為種子起現行，而種子起現行必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待眾緣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。識本來是一種功能，此功能未起現行時，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不稱識而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稱種子； 種子起現行時，不稱種子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而稱識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。所以種子是潛在的功能，識是潛在功能發生的作用。而種子起現行，必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待緣具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此緣有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四種，曰因緣、等無間緣、所緣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，增上緣，此於後文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再釋。</w:t>
      </w:r>
      <w:proofErr w:type="gramEnd"/>
    </w:p>
    <w:p w14:paraId="5F6261E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C522CB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唯識中道</w:t>
      </w:r>
    </w:p>
    <w:p w14:paraId="5789330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57689C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西元七世紀間，印度的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戒賢論師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，依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解深密經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自相品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，將如來一代時教，判為「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三時教相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三時教相是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6F8F632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ADC28F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一、第一時有教： 如來為使一切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起惑造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業的眾生，入於佛道，而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說業感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因緣諸法，即四聖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十二因緣法門，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令諸凡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夫外道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趣入小乘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教法。</w:t>
      </w:r>
    </w:p>
    <w:p w14:paraId="1B1D269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85E16A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二、第二時空教： 如來為使一切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雖斷我執未斷法執的小乘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宣說諸法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皆空之理，為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令諸小乘趣入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大乘的教法。</w:t>
      </w:r>
    </w:p>
    <w:p w14:paraId="5C977CB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A98BB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三、第三時中道教： 如來更為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欲斷除小乘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人偏有，及大乘人偏空的執著，而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說非有非空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的中道教。此中道教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圓融俱足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，是如來究竟了義的大乘教。</w:t>
      </w:r>
    </w:p>
    <w:p w14:paraId="10646FA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81B4B8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以上三時教內，前二時為如來的方便教法，是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不了義教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第三時為如來的真實教法，是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了義教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。而法相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的教義，便是宣說三自性、三無性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的唯識中道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，故法相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又稱為中道宗。</w:t>
      </w:r>
    </w:p>
    <w:p w14:paraId="4A2D644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4A6D5A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中道是什麼？ 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：「中以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二為義，道以能通為名。」中道是離開二邊對立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離開常、斷二見、有、無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兩邊，而臻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於不偏不倚的中正之境。</w:t>
      </w:r>
    </w:p>
    <w:p w14:paraId="6039991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CB3DF3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唯識中道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，是建立在三自性和三無性的理論基礎上。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以為，世間萬法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一切存在的事物，都有三自性，也都有三無性。三自性是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遍計所執性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，依他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起性，圓成實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性；而三無性是相無性，生無性，勝義無性。</w:t>
      </w:r>
    </w:p>
    <w:p w14:paraId="3B86966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545807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原來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立論，以為宇宙萬法，皆是能變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所變起之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境，這即是「萬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變的外境，依其原始的性質，可分做三類：</w:t>
      </w:r>
    </w:p>
    <w:p w14:paraId="465EC0F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C1D3B6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有性： 這類事物本來沒有本體，是我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人假立名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相而有的，而我人卻普遍的執著計較，計較的物件，不外是名稱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言說或義理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，名稱言說不是實有，只有「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有]。</w:t>
      </w:r>
    </w:p>
    <w:p w14:paraId="487D25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40631B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二、假有性： 這類事物，是因緣和合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眾多因素條件所生起的，如以磚瓦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木石築成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房屋，以泥土工具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做成瓶缽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，它沒有本身的實體、自性，不過是「組合」的存在 (仗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因托緣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的生起存在) ，這也不是實有 ，只是「假有」罷了。</w:t>
      </w:r>
    </w:p>
    <w:p w14:paraId="7CAEF5D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F199B8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三、實有性：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這是諸法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的實體、自性，它不是虛妄的、暫時的存在，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而是絕待的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、超越的存在，事實上這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是諸法絕待的理體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，也即是「實性」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真實的存在。</w:t>
      </w:r>
    </w:p>
    <w:p w14:paraId="746FADC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B6BA10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以上三類，在佛學術語上稱為「三自性」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即是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遍計所執性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，依他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起性，圓成實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性。如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解深密經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上說 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云何諸法遍計所執相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，謂一切法，假名安立，自性差別，乃至為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令隨起言說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云何諸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他起相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，謂一切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法緣生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自相、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、、、、、云何諸法圓成實相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，謂一切法平等真如。」經文中的「相」字，在此處就是性的意思。所以，換一個方式說，三自性就是：</w:t>
      </w:r>
    </w:p>
    <w:p w14:paraId="6B0DB10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74C725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遍計所執性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這是我人對一切事物，普遍的執著計較。執著於五蘊和合的假我為實我，執著於條件組合的假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有為實法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或執於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相，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或執於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或執於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義理，時時計較，處處計較，這一切執著計較，就是我人煩惱生起的原因。</w:t>
      </w:r>
    </w:p>
    <w:p w14:paraId="1ACC557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BF8985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他起性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依他起的「他」，指的眾緣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眾多的因素條件。世間萬有，沒有孤立生起或存在的，全是因素條件的組合。既是組合，就會隨著組合條件的改變而變化。所以它沒有「自性」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即是沒有固定不變之性。</w:t>
      </w:r>
    </w:p>
    <w:p w14:paraId="7AF92C1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41CD96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圓成實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性：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圓者圓滿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，成是成就，實是真實，合而言之，就是圓滿成就的真實體性。這真實體性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不是事相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，而是「理性」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超越相對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的絕待真理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。也就是二空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在我空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和法空之後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體證的理體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這理體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也就是真如。</w:t>
      </w:r>
    </w:p>
    <w:p w14:paraId="21CC171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D9F61D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三自性，是以依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他起性為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中心。仗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因托緣生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起的事物，只是暫時的現象，不是永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的實體。我人若在這因緣和合的事物上執著計較，這就是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遍計所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普遍的計較執著，執我執法、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執常執斷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如果徹悟諸法緣生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，常一切時，在依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他起諸法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無遍計所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執的實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我實法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圓成實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性。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唯識三十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頌&gt; 上說 ：「依他起自性，分別緣所生，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圓成實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於彼，常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遠離前性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]  前性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，指的是於依他起法上，遠離普遍執著計較的遍計所執性。</w:t>
      </w:r>
    </w:p>
    <w:p w14:paraId="567958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84C1AC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因此，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圓成實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性，是「二空」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我空、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法空之後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所顯的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圓滿成就的諸法實性，也就是依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他起諸法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的「法性」。</w:t>
      </w:r>
    </w:p>
    <w:p w14:paraId="6AABF8A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26F90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一切諸法，各具三自性，同時也各具三無性，那就是相無性，生無性，勝義無性。無性，就是無自性。試想，宇宙萬有，無非全是一時組合的假相，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依此假相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，而立假名。我人在這一切假名、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幻相上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執著計較，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假名幻相何嘗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有其自性？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其次說生無性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，依他起之法，是仗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因托而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生起的，它是隨著因緣的聚散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而生滅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，它何嘗有固定不變的自性？ 最後是勝義無性，所謂勝義，就是真如。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唯識三十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頌&gt; 曰：「此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諸法勝義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，亦即是真如，常如其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性故，即唯識實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性。」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圓成實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圓成實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超言絕慮的絕待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之法，顯二空之妙理，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所以說勝義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勝義如果有自性，就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不是絕待的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勝義了。</w:t>
      </w:r>
    </w:p>
    <w:p w14:paraId="6D0E7E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00DBCE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附記： 相關名相表解</w:t>
      </w:r>
    </w:p>
    <w:p w14:paraId="0A13F1F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3A3625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一、三自性： 三自性為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唯識宗一切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法義的根本，南海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寄歸內法傳曰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相宗以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三性為宗。</w:t>
      </w:r>
    </w:p>
    <w:p w14:paraId="2746A741" w14:textId="5646F221" w:rsidR="00CB5CF2" w:rsidRPr="00CB5CF2" w:rsidRDefault="00CB5CF2" w:rsidP="00F862BF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F862BF">
        <w:rPr>
          <w:noProof/>
        </w:rPr>
        <w:drawing>
          <wp:inline distT="0" distB="0" distL="0" distR="0" wp14:anchorId="7AC3CB7A" wp14:editId="0E970A1C">
            <wp:extent cx="6120130" cy="1496695"/>
            <wp:effectExtent l="0" t="0" r="0" b="8255"/>
            <wp:docPr id="4" name="圖片 4" descr="一張含有 文字, 收據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圖片 4" descr="一張含有 文字, 收據 的圖片&#10;&#10;自動產生的描述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1496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B3A3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444FC0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二、三性中道： 中道是遠離空有二邊，無增無減的意思。世間一切法，每一法都具足三      性，謂之「三性各具中道」，也各具三性對望中道。</w:t>
      </w:r>
    </w:p>
    <w:p w14:paraId="78DD45D7" w14:textId="56B7F0E1" w:rsidR="00CB5CF2" w:rsidRPr="00CB5CF2" w:rsidRDefault="00CB5CF2" w:rsidP="00F862BF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                               </w:t>
      </w:r>
      <w:r w:rsidR="00F862BF">
        <w:rPr>
          <w:noProof/>
        </w:rPr>
        <w:drawing>
          <wp:inline distT="0" distB="0" distL="0" distR="0" wp14:anchorId="65A13852" wp14:editId="65B7C971">
            <wp:extent cx="6120130" cy="3717290"/>
            <wp:effectExtent l="0" t="0" r="0" b="0"/>
            <wp:docPr id="5" name="圖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717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CD39A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B29688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2" w:name="a03"/>
      <w:bookmarkEnd w:id="2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第三講    八識心王</w:t>
      </w:r>
    </w:p>
    <w:p w14:paraId="2E9CBB7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4DD1BBB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前五識</w:t>
      </w:r>
    </w:p>
    <w:p w14:paraId="021A7D3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D42BA3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古來大德和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現代時賢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，講八識規矩頌的，多是一開始就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由頌文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講起。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按照頌文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的順序往下面講。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本頌四十八句頌文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，已在第一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講中錄出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，我們看得出來，頌文中充滿了佛學名詞，並且頌文中的名詞，前後都有連帶關係。我們若一開始就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講頌文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，勢必把有連帶關係的名詞加以割裂，講起來有困難，聽的人也可能聽不出頭緒來。我們現在換一個方式，先講解頌文中的名詞，到名詞全部瞭解，再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講解頌文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，才能聽出頭緒，融會貫通。現在我們依照八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，五位心所，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識體四分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緣生識等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順序講下去，最後再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講頌文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3EEA6E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585AB0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學習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，有一本入門的論著必須要讀，那就是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親菩薩造的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百法明門論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。這本論著，在「一本十支」之學中，稱作「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略陳名數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支」。顧名思義，就是粗略的解釋百法名數。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百法是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什麼？ 原來世間事物，林林總總，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不可勝計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，此泛稱之為「宇宙萬法」。萬法不能一一為之說明，乃用分類歸納的方法，把萬法歸類。因此，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親菩薩將萬法約之為百種，復□之以五位，稱之為「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五位百法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五位百法是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33FE435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C69613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一、心王法： 八種，稱為八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1C3D00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00F795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二、心所有法： 五十一種，稱為五十一位相應心所。</w:t>
      </w:r>
    </w:p>
    <w:p w14:paraId="2CAF340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86B010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三、色法： 十一種。</w:t>
      </w:r>
    </w:p>
    <w:p w14:paraId="1C141EC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AED5D9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四、心不相應行法： 二十四種。</w:t>
      </w:r>
    </w:p>
    <w:p w14:paraId="0F2CEE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9CD6E3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五、無為法： 六種。</w:t>
      </w:r>
    </w:p>
    <w:p w14:paraId="690A081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0E68CC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於此，今日就講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五位百法中的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心王法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7B4011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7F99C14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，就是眼識、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耳識、鼻識、舌識、身識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、意識、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、阿賴耶識。識就是心，何以我人一心而八識？ 原來我人通常執著於實我實法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宇宙間的一切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視為實體。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說到心時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，也隱然有一整體的東西存在。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以分析的方法，分析此心為八，以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破遺我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人的執著。於此先來探討前五識。</w:t>
      </w:r>
    </w:p>
    <w:p w14:paraId="4899251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6311B9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前五識、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、耳、鼻、舌、身五識，這是我人的五種感覺器官，其作用是：</w:t>
      </w:r>
    </w:p>
    <w:p w14:paraId="14FCD5E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2A6315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一、眼識： 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於眼根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緣色境所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生起的了別認識作用。</w:t>
      </w:r>
    </w:p>
    <w:p w14:paraId="7CC0BD0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921E77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依於耳根，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緣聲境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所生起的了別認識作用。</w:t>
      </w:r>
    </w:p>
    <w:p w14:paraId="74B9227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D6CC49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鼻識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依於鼻根，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緣香境所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生起的了別認識作用。</w:t>
      </w:r>
    </w:p>
    <w:p w14:paraId="50BFA5A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3430A2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舌識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依於舌根，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緣味境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所生起的了別認識作用。</w:t>
      </w:r>
    </w:p>
    <w:p w14:paraId="1DE958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BE6BB4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依於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身根，緣觸境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所生起的了別認識作用。</w:t>
      </w:r>
    </w:p>
    <w:p w14:paraId="7DABBC6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068AAC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前五識，是感覺器官，依於我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人色身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中的五根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、耳、鼻、舌、身五根) 而生起</w:t>
      </w:r>
    </w:p>
    <w:p w14:paraId="0A6CF7B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67729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，所以又有以下五種名稱：</w:t>
      </w:r>
    </w:p>
    <w:p w14:paraId="48A38ED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5AB268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依根之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識：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此識依其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根而生起。</w:t>
      </w:r>
    </w:p>
    <w:p w14:paraId="51F27FE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F22BAB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根發之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識：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此識由其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根而發生。</w:t>
      </w:r>
    </w:p>
    <w:p w14:paraId="5261852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23DE30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屬根之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識： 此識是屬於其根之識。</w:t>
      </w:r>
    </w:p>
    <w:p w14:paraId="1B3ACCA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9C8C42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助根之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識：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此識助其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根而起分別。</w:t>
      </w:r>
    </w:p>
    <w:p w14:paraId="66192B0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95CF1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五、如根之識：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此識如其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根而命名。</w:t>
      </w:r>
    </w:p>
    <w:p w14:paraId="0435993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7449FE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識依於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五根而生起，但所依之根，又有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內根、外根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的分別。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外根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，就是我人視覺可見的眼睛、耳朵、鼻子、舌頭、和身體。但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這五種根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，是四大合成的物質，它的作用是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扶助內根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為內根所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依託處，這在佛經上稱為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扶根塵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、扶助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內根的塵法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扶根塵不能生識，生識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是內根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，又稱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之曰「淨色根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名勝義根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。佛經上說： 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義根質淨而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細，有如琉璃，肉眼不可見，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唯佛眼天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眼可見之。近代科學發達，使我們知道所謂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淨色根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，事實上就是人體的神經纖維和神經細胞。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淨色根有發識取境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的作用，功能殊勝，故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名勝義根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EB6A26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F821D1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眼、耳、鼻、舌、身五識，緣色、聲、香、味、觸五境，五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境又稱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五塵，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者虛浮之法，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生滅變異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，隨著因緣而改變；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也是染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的意思，以此五者，能染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所以稱塵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識所取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之五境，分別說明如下：</w:t>
      </w:r>
    </w:p>
    <w:p w14:paraId="3DA1FD7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A86052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一、眼識： 眼識緣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色境，此色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是顏色之色，非有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質礙性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(物質) 之色。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此色有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三類：</w:t>
      </w:r>
    </w:p>
    <w:p w14:paraId="5280FFE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9E67DD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     1、顯色： 有十三種，青、黃、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赤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、白、光、影、明、暗、雲、煙、霧、空。</w:t>
      </w:r>
    </w:p>
    <w:p w14:paraId="5A756B2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     2、形色： 有十，長、短、方、圓、粗、細、高、下、正、不正。</w:t>
      </w:r>
    </w:p>
    <w:p w14:paraId="659D9CA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     3、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表色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有八，取、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、屈、伸、行、住、坐、臥。</w:t>
      </w:r>
    </w:p>
    <w:p w14:paraId="6A8F7D7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     4、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法處色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有五，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極回色、極略色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、定自在所生色、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受所引色、遍計所執色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DCC62E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4FAB4E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耳識緣聲境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，此境有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60FB916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E0539A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     1、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執受大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種因聲： 人之語言、動作 (如鼓掌) 所發之聲音。</w:t>
      </w:r>
    </w:p>
    <w:p w14:paraId="1981F92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     2、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非執受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大種因聲： 自然界所發之聲音，如風聲、水聲等。</w:t>
      </w:r>
    </w:p>
    <w:p w14:paraId="2A4081E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     3、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俱大種因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聲： 人與物質界共發之聲音，如吹笛、奏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，伐木、鑿石等。</w:t>
      </w:r>
    </w:p>
    <w:p w14:paraId="07C40C8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72164D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鼻識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鼻識緣香境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，此有六種，三實三假，三實者，順益者名好香、如沈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違損者合惡香、如糞穢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無順違者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名平等香，如土石。三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假者名俱生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香，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和合香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，變異香。</w:t>
      </w:r>
    </w:p>
    <w:p w14:paraId="2725949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7C26FE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味境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舌識緣味境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，此有六種，有甘、酸、咸、辛、苦、淡。</w:t>
      </w:r>
    </w:p>
    <w:p w14:paraId="294C8F5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24F2C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身識緣觸境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，即是我人的觸覺，略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說如冷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、暖、滑、澀，輕、重、痛、癢，細說有二十六種，不細述。</w:t>
      </w:r>
    </w:p>
    <w:p w14:paraId="19835A4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F2BD58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識只能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了別自己界限以內的東西，不能越出自己的功能範圍以外。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如眼只能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緣色，不能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越色而緣聲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耳識只能緣聲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越聲緣香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其他各識亦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然。並且，五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，只是感覺，「唯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，不帶名言」，所以無分別的功能。分別色、聲、香、味、觸五境的內容，是第六意識的功能。此將在下一節敘述。</w:t>
      </w:r>
    </w:p>
    <w:p w14:paraId="2FAB4D3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</w:t>
      </w:r>
    </w:p>
    <w:p w14:paraId="59BD56F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第六識</w:t>
      </w:r>
    </w:p>
    <w:p w14:paraId="4FBF5AB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B06FAE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第六識名意識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，這是我人心理活動的綜合中心，我人的思考、判斷、記憶、決定，以至於喜怒哀樂的情緒用，全是第六識的功能。</w:t>
      </w:r>
    </w:p>
    <w:p w14:paraId="55D4A8D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A5E250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前五識各有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其根，第六識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也是依根而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生起。前五識是依於清淨四大組成的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淨色根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是色法之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根；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第六識依於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，是心法之根。前五識緣色、聲、香、味、觸五境，緣的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是色法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第六識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緣法境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，是心法。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前五識只能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了別自己界限以內的東西，而第六識則是前五識任何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識發生作用，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第六識即與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同時俱起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，以發生其瞭解分別的作用。</w:t>
      </w:r>
    </w:p>
    <w:p w14:paraId="68BF977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921CDB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意識與前五識比較，它有下列幾種特點：</w:t>
      </w:r>
    </w:p>
    <w:p w14:paraId="40DD2B5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FD45DE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意識緣慮法境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，它能瞭解分別一切外境。</w:t>
      </w:r>
    </w:p>
    <w:p w14:paraId="1122603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D147E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二、意識能了別一切色法 (物質現象) 的自相與共相。即此物單獨的形相，及與他物       比較的差別相。</w:t>
      </w:r>
    </w:p>
    <w:p w14:paraId="6DBFB49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80F3A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三、意識不僅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了別現下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之事之理，且能了別過去、未來之事之理。</w:t>
      </w:r>
    </w:p>
    <w:p w14:paraId="640F466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90D7C7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四、意識不僅是剎那了別，還能相繼不斷的了別。</w:t>
      </w:r>
    </w:p>
    <w:p w14:paraId="556CDC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C4AD9E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五、意識「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思心所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 的造作，能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造成業果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E96F59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057BCC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意識有「五俱意識」 與「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獨頭意識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」的分別，五俱意識是：</w:t>
      </w:r>
    </w:p>
    <w:p w14:paraId="30F1F6E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D9B041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一、意識與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眼識同起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，發生其了別作用時，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稱為眼俱意識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EF8DB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C02A10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二、意識與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耳識同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起，發生其了別作用時，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稱為耳俱意識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BE81A8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24F75F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三、意識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與鼻識同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起，發生其了別作用時，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稱為鼻俱意識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D6DE11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B61376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四、意識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與舌識同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起，發生其了別作用時，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稱為舌俱意識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B98250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6D1E5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五、意識與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身識同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起，發生其了別作用時，稱為身俱意識。</w:t>
      </w:r>
    </w:p>
    <w:p w14:paraId="4D64C6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E27013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五俱意識，並不是同時五俱，而是或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俱、或二俱、或三俱、或五俱，視緣而定。</w:t>
      </w:r>
    </w:p>
    <w:p w14:paraId="2965719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3C2AD6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前六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識緣外境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，有四種原因。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瑜伽師地論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稱：「六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，有四因故，能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令作意警覺趣境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。」這四因是：</w:t>
      </w:r>
    </w:p>
    <w:p w14:paraId="4E84221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E1B96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欲是希望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如果心識對外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境，生起愛著，就對外境生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起作意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(注意) 力。</w:t>
      </w:r>
    </w:p>
    <w:p w14:paraId="435B536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19C0B2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二、念力： 念是記憶，如對外境「似曾相識」，生起記憶，就對此境生起注意。</w:t>
      </w:r>
    </w:p>
    <w:p w14:paraId="7A63FA5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88766B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三、境界力：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的境界，極為特殊，就對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生起注意。</w:t>
      </w:r>
    </w:p>
    <w:p w14:paraId="2D7B900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850724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數習力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就是習慣性，如穿越馬路，習慣上要注意有沒有車輛。</w:t>
      </w:r>
    </w:p>
    <w:p w14:paraId="413D91B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20C1E0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再者，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意識緣外境時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，要經過五段程式，才能充分發生其了別作用。這五段程式，又稱為「五心」。五心是：</w:t>
      </w:r>
    </w:p>
    <w:p w14:paraId="55E8D8B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0CFE7E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一、率爾心： 這是前五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識根境相對生識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，剎那間的了別。</w:t>
      </w:r>
    </w:p>
    <w:p w14:paraId="23019FC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05B7AF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二、尋求心： 這是五俱意識於前五識剎那了別之後，生起尋求之念，以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了別外境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089689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27E434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三、決定心： 五俱意識尋到了目標，決定去了別。</w:t>
      </w:r>
    </w:p>
    <w:p w14:paraId="50E8774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135A3C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染淨心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五俱意識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了別外境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後，所生起的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善惡染淨之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心。</w:t>
      </w:r>
    </w:p>
    <w:p w14:paraId="01D81AB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A851AF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等流心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這是因五俱意識的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善惡染淨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，相續流轉，而成就善惡之業。</w:t>
      </w:r>
    </w:p>
    <w:p w14:paraId="3F688E8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931520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獨頭意識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，是不與前五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，單獨生起的意識。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獨頭意識緣慮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只是法境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獨頭意識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又分為四種：</w:t>
      </w:r>
    </w:p>
    <w:p w14:paraId="6425713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B76646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中獨頭意識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這是在睡覺的時候，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緣夢中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境界生起的意識。夢境在三量中是非量，所以我們不必為夢境所困惑。</w:t>
      </w:r>
    </w:p>
    <w:p w14:paraId="57F6166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6C5A77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中獨頭意識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這是在禪定時，緣定中境界生起的意識。定中意識，唯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7B534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DABF0E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散位獨頭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意識： 這是既不在夢中，也不在定中，也不與前五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識同緣外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境，而是平常情形下，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散亂心起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，在意念遊走中，上下古今，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恩怨情仇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，胡思亂想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不停。這在佛教中叫做「打妄想」 。這多是比量或非量。</w:t>
      </w:r>
    </w:p>
    <w:p w14:paraId="0845EF6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DFD938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狂亂獨頭意識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在顛狂——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神經錯亂的時候，常常自言自語，甚至於比手劃腳，以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加強語勢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。我們看他語無倫次，事實上他有他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意識所緣的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境界。這種境界，也是非量。</w:t>
      </w:r>
    </w:p>
    <w:p w14:paraId="0410EDA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87A945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七八識</w:t>
      </w:r>
    </w:p>
    <w:p w14:paraId="319876B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10F000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第六識是心理活動的綜合中心，我們的見聞覺知，思想判斷，全以第六識為主，第七、八識是屬於潛意識的範圍。但第七識是意識之根，第八識是宇宙萬法的本源，無疑義的，第六識的活動，一定受到第七、八識的影響。於此我們來探討第七、八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行相業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用。</w:t>
      </w:r>
    </w:p>
    <w:p w14:paraId="7781EE0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E9668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識名末那識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，末那二字，是梵語的音譯，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義譯曰意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，但恐與第六識混淆，故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保留末那原名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。第七識唯一的作用，就是「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審思量」，思量些什麼呢，它誤認為第八識是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、是一、是遍、是主宰的「自我」。它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的審慮思量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，執著自我。因此，它是一個自我中心，也是一個自私自利的中心。</w:t>
      </w:r>
    </w:p>
    <w:p w14:paraId="7B275F2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079A4E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說到思量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都有思量的作用。但前五識時常間斷，也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沒有審慮作用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，所以是「非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恒非審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」的思量。第六識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有審慮的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作用，但也有時間斷 (如五位無心) ，所以是審而非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的思量。第八識是「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轉]  (恒轉如瀑流) ，但它並不審慮，所以是恒而非恒的思量。唯有第七識，它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恒時審慮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思量，執著自我，維護自我，這就是我人何以時時以自我為中心，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起惑造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業，損人利己的原因了。</w:t>
      </w:r>
    </w:p>
    <w:p w14:paraId="45B8B81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A7B39B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最後說到第八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識，第八識又名阿賴耶識，這也是梵語的音譯，此在天竺義為「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]在我國譯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。稱為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無沒者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說此識含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藏萬法種子，不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令失壞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亦因它歷經生死流轉，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永不壞滅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為藏識者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，藏是儲藏意思，有能藏、所藏、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執藏三種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意義。能藏，是指它能儲藏萬法種子 (種子，見第二講第二節。) 生起宇宙萬法。這時，第八識是能藏，種子是所藏。在種子起現行 (發生作用) 的時候，受到前七識雜染法的薰習，現行種子受薰成為新種子，仍藏於第八識中。這時新種子稱為能藏，第八識稱為所藏。至於執藏二字，又稱「我愛執藏」，這是因為第七識誤認第八識為自我，對於自我妄生貪愛，執著不捨，這稱為「我愛執」。這時第七識是能執，第八識是所執。</w:t>
      </w:r>
    </w:p>
    <w:p w14:paraId="44615EB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67B98C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第八識有許多異名，錄出幾個，顧名思義，就可知道它的作用：</w:t>
      </w:r>
    </w:p>
    <w:p w14:paraId="2E9FEAC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7FE6C6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一、種子識：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此識含藏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萬法種子，能生起萬法，故稱種子識。</w:t>
      </w:r>
    </w:p>
    <w:p w14:paraId="0692317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17F9D7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本識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此識是萬法的根本，故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稱本識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7C8707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F8E57D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宅識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藏識的別義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，謂此識是種子的房宅。</w:t>
      </w:r>
    </w:p>
    <w:p w14:paraId="02CCED8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AC1621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第一識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八識順序，由本向末數，此稱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第一識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7DD8E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9B5D21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言萬法由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本識現起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稱現識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F4A2AA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B522DA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六、異熟識： 此識是前生業力的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異熟果報體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故名異熟識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AADCD8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8B2DC4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七、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轉有漏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的第八識為無漏的大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圓鏡智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稱轉識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0B8A17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61876F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神識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佛法中本無「神我」之說，而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此識含藏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萬法種子，功能殊勝，故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稱神識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398451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3A00E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九、阿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那梵語，是執持之義，此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識能攝持根身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不壞，種子不失，故名。</w:t>
      </w:r>
    </w:p>
    <w:p w14:paraId="3E4CA75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DBDA4E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十、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無垢識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此識以修持力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轉染成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轉識成智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無垢識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F6B1C8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B31A01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相關名相表解</w:t>
      </w:r>
    </w:p>
    <w:p w14:paraId="59D7454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28AAEF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一、五位百法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百法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、是把宇宙萬有歸納為百種，束之以五位。前九十四種是因緣和合      的有為法，只是現象； 後六種是非因緣和合的無為法，是萬法的體性。</w:t>
      </w:r>
    </w:p>
    <w:p w14:paraId="2F9659DB" w14:textId="30B9C6F4" w:rsidR="00CB5CF2" w:rsidRPr="00CB5CF2" w:rsidRDefault="00CB5CF2" w:rsidP="00C8034A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  <w:r w:rsidR="00C8034A">
        <w:rPr>
          <w:noProof/>
        </w:rPr>
        <w:drawing>
          <wp:inline distT="0" distB="0" distL="0" distR="0" wp14:anchorId="62125914" wp14:editId="74F03751">
            <wp:extent cx="4219575" cy="1828800"/>
            <wp:effectExtent l="0" t="0" r="9525" b="0"/>
            <wp:docPr id="6" name="圖片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1EB6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2B13EF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五位百法中的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第一位法，這是精神作用的主體。</w:t>
      </w:r>
    </w:p>
    <w:p w14:paraId="5AEBE22F" w14:textId="1C7361C6" w:rsidR="00CB5CF2" w:rsidRPr="00CB5CF2" w:rsidRDefault="00CB5CF2" w:rsidP="004C1C1B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4C1C1B">
        <w:rPr>
          <w:noProof/>
        </w:rPr>
        <w:drawing>
          <wp:inline distT="0" distB="0" distL="0" distR="0" wp14:anchorId="117AACE5" wp14:editId="2A477701">
            <wp:extent cx="6096000" cy="2066925"/>
            <wp:effectExtent l="0" t="0" r="0" b="9525"/>
            <wp:docPr id="7" name="圖片 7" descr="一張含有 文字, 收據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圖片 7" descr="一張含有 文字, 收據 的圖片&#10;&#10;自動產生的描述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6096000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1031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CF1217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三、百法口訣：</w:t>
      </w:r>
    </w:p>
    <w:p w14:paraId="199C9E7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878918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色法十一心法八，五十一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位心所法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，不相應行二十四，六種無為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成百法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473AE6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4F66E6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3" w:name="a04"/>
      <w:bookmarkEnd w:id="3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第四講    六位心所</w:t>
      </w:r>
    </w:p>
    <w:p w14:paraId="0CF615C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7AD204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遍行、別境</w:t>
      </w:r>
    </w:p>
    <w:p w14:paraId="27BCCA4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0A8778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六位心所，是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五位百法中的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第二位，名叫「心所有法」，這是屬於八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所有之法，簡稱心所，又稱心數。心所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與心王的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關係，由下列三義建立： 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，依八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起。二、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與心王相應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。三、係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屬於心王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。心所以上三義建立，得「我所」名。這些心所，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隨著順違之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境，而起愛憎善惡之心，助成心王事業。認真的說，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心王本身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無善惡，不能單獨造作，必須心所相應方有勢力，心所協和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，互相呼應，以造作善惡之業。這八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一個心王好比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是一位國王，既然是王，不能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沒有臣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屬輔佐。所以心所就好比是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國王的臣屬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。心所有五十一位，分為六組，叫做「六位心所」。這六組是：</w:t>
      </w:r>
    </w:p>
    <w:p w14:paraId="29FF6F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75832F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一、遍行心所； 五個，名稱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是觸、作意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、受、想、思。</w:t>
      </w:r>
    </w:p>
    <w:p w14:paraId="1DA7002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ABC846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所： 五個，名稱是欲、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勝解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、念、定、慧。</w:t>
      </w:r>
    </w:p>
    <w:p w14:paraId="1D30F0F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97E88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三、善心所： 十一個，名稱是信、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、愧、無貪、無嗔、無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、勤、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輕安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、不放逸、行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、不害。</w:t>
      </w:r>
    </w:p>
    <w:p w14:paraId="53C0458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237443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四、根本煩惱心所： 六個，名稱是貪、嗔、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、慢、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惡見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D40264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10A46A4" w14:textId="46DF331F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五、隨煩惱心所： 二十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，又分為小隨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煩惱，大隨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煩惱三種。小隨煩惱十個，名稱是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、恨、覆、惱、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、誑、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、害、</w:t>
      </w:r>
      <w:proofErr w:type="gramStart"/>
      <w:r w:rsidR="00B61F2A">
        <w:rPr>
          <w:rFonts w:ascii="新細明體" w:eastAsia="新細明體" w:hAnsi="新細明體" w:cs="新細明體"/>
          <w:kern w:val="0"/>
          <w:szCs w:val="24"/>
        </w:rPr>
        <w:t>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。中隨煩惱二個，名稱是無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、無愧。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大隨煩惱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八個，名稱是昏沈、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掉舉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、不信、懈怠、放逸、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失念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、散亂、不正知。</w:t>
      </w:r>
    </w:p>
    <w:p w14:paraId="1244E6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84616A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定心所： 四個，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名稱是悔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、眠、尋、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3E036E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BA7DA5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由以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六位心所看來，善心所止有十一，而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隨煩惱卻有二十六，宜乎我們的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善習少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而惡習多，世人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善行少而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惡行多也。</w:t>
      </w:r>
    </w:p>
    <w:p w14:paraId="317131C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E903D4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六位心所如上所述，現在先自遍行心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所說起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5E8C4C7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475DA85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遍行二字，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是周遍起行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的意思。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心若生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時，此五心所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相應俱起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。它的活動範圍非常廣泛，它通於一切心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通於一切時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過去、未來、現在； 一切性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一切地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三界九地。遍行心所有五，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是觸、作意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、受、想、思。</w:t>
      </w:r>
    </w:p>
    <w:p w14:paraId="6F0F5C1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B4D5D7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一、觸：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觸是接觸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，五根與五境接觸 (觸)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，根、境、識「三和」就名為觸。&lt;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百法明門論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曰 ：「令心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心所觸境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受想思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所依為業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觸與作意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，有時互為先後。</w:t>
      </w:r>
    </w:p>
    <w:p w14:paraId="22084A9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32370C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作意就是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注意，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、境、識的三和而引起注意，或先注意而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生起觸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謂能警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心為性，於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所緣境引心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為業。」語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，「心不在焉，視而不見，聽而不聞，食而不知其味。」可見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心識了別外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以作意為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前導。</w:t>
      </w:r>
    </w:p>
    <w:p w14:paraId="71AB6DC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89EFDB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三、受： 受是感受，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心識領納順違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境生受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謂領納違順俱非境相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為性，起愛為業。」受有三種，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領納順境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名樂受，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領納違境名苦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領納非順非違境名捨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受。若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再加憂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、喜二受，就稱為五受。</w:t>
      </w:r>
    </w:p>
    <w:p w14:paraId="6678966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B2F7C8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四、想： 想是認識作用，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於境取相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為性，施設種種名言為業。」就是於一切相上生起分別，再加上名稱。如謂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此是瓶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是缽等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7C867D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E434F3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五、思： 思是造作的意思，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：「令心造作為性，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於善品等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役心為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業。」思有三種，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曰審慮思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、決定思、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動發勝思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，它於是非善惡，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籌量其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可行不可行，決定之後，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驅役自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造作邪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正善惡之業。其實這就是我人的意志作用。</w:t>
      </w:r>
    </w:p>
    <w:p w14:paraId="07428A6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EC39B2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所，是以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其所緣之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非如遍行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心所同緣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稱別境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。遍行心所是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起時，五心所相繼生起。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所是專對某種特別情況，繼五遍行心所之後，個別生起。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之境有四種，即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欲緣所樂境，勝解緣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決定境，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念緣曾習境，定緣所觀境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，而慧則是於四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境揀擇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五心所，如下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所釋：</w:t>
      </w:r>
      <w:proofErr w:type="gramEnd"/>
    </w:p>
    <w:p w14:paraId="51251BC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7A7D35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 xml:space="preserve">一、欲：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所樂境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，希望為性，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勤依為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業。」 欲就是希望，對外境的希望追求，對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所愛境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，希望必合，對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所惡境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希望必離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。因此希求就有了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善惡染淨之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分，希望成佛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作祖，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當然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是淨欲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，追求財、色、名、食、睡，就是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染欲了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C62E0C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8572DE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勝解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勝者殊勝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解者見解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對外境起決定性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的理解。它是「於決定境，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印持為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性，不可引轉為業。」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即於邪正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善惡境，既經決定，必如此作，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不可引轉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。所以在猶豫不決的情況下，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沒有勝解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387F1E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158B4C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三、念： 念是記憶，「於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曾習境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令心明記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，不忘為性，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定依為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業。」即是對經歷過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的事明記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不忘，叫做念。</w:t>
      </w:r>
    </w:p>
    <w:p w14:paraId="731B88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24B247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四、定： 定是三昧，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譯曰正定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，它是「於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所觀境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，令心專注不散為性，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智依為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]心注一境而不散亂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，叫做定。</w:t>
      </w:r>
    </w:p>
    <w:p w14:paraId="17C1AF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C7BB69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五、慧： 慧是智慧，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智慧能斷除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疑惑，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所觀境，簡擇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為業。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]這種慧是由定而發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，所以對於善惡是非，能取得決定性的簡擇。</w:t>
      </w:r>
    </w:p>
    <w:p w14:paraId="311990E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CD9E9E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善、煩惱</w:t>
      </w:r>
    </w:p>
    <w:p w14:paraId="0EEE3A6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44336D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六位心所的第三位，是善心所。善與惡相對，凡是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性離衍惡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，順益世人者，叫做善。也可以說，對於佛陀的教法，依法而行，叫做善。善心所有十一個，是：</w:t>
      </w:r>
    </w:p>
    <w:p w14:paraId="019BC38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FA7E6D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一、信：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對善法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能了知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而實信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，對佛法義理能堅定信仰者，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。此有三種，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者信實，信實事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和實理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二者信德，信功德及道德； 三者信能，信善惡之業的能力。</w:t>
      </w:r>
    </w:p>
    <w:p w14:paraId="774F515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8F08BB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者羞恥，做了壞事內心感羞恥，別人學問道德強過自己，感到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不如人，都叫做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是自我尊重的促進力量。</w:t>
      </w:r>
    </w:p>
    <w:p w14:paraId="7F2CB0E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708CCF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三、愧： 做了壞事，怕輿論的批評，怕別人的指責，無顏見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人曰愧。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在世俗社會，慚愧二字連在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起用，在此處，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著重於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崇重善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法，愧著重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輕拒惡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法。</w:t>
      </w:r>
    </w:p>
    <w:p w14:paraId="6506822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5BBAED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四、無貪： 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者貪愛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貪著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世間財色名利，非分追求，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非義而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取，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反之以己所有，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惠施於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廣行布施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曰無貪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C3043E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2AACDA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五、無嗔：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嗔者嗔恚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，逆境當前，不能忍受，惱恨於心，生起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恨，曰嗔。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反之，慈愍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待人，不做惡行，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曰無嗔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</w:p>
    <w:p w14:paraId="1DA0C22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B464D3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六、無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者愚昧不明，是非不分，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起諸邪見，謗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無因果。無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意謂有智慧，明達事理，主要是指明確理解四聖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、八正道、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十二緣生的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道理。</w:t>
      </w:r>
    </w:p>
    <w:p w14:paraId="130DA73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DD4366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七、勤：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勤又名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精進，精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者不雜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，進者不退，對於為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善斷惡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，佛法修持，勇猛前進，謂之精進。</w:t>
      </w:r>
    </w:p>
    <w:p w14:paraId="2137F65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AF166A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輕安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輕者輕快，安者安樂，這是禪定時使身心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得到輕適安穩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的境界。</w:t>
      </w:r>
    </w:p>
    <w:p w14:paraId="19FBFDB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34148C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九、行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行是行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中的行，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是捨棄，捨棄行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昏沈掉舉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，令心平等正直，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：「精進三根令心平等正直，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無功用住為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性，對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治掉舉靜住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為業。」即由不放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逸先除廣雜染，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令心寂靜而住，處於平靜的中庸狀態。</w:t>
      </w:r>
    </w:p>
    <w:p w14:paraId="2A92827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1A4E13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十、不放逸： 放者放蕩，逸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者奔逸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：「精進三根，於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所斷修，防修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對治放逸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，成滿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出世間善事為業。」也就是於五欲六塵心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希求，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對治放逸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D617CE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000CBE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十一、不害： 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害者損害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、戕害，不害是「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於諸有情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為損惱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無嗔為性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對治害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為業。」 不害相當於慈悲，與人以樂，拔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人以苦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99A788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560E2A8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六位心所的第四位，是煩惱心所。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煩者煩擾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惱者惱亂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煩擾惱亂人心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者，稱為煩惱。煩惱心所有六，是貪、嗔、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、慢、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惡見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，此六者又稱為根本煩惱心所。</w:t>
      </w:r>
    </w:p>
    <w:p w14:paraId="78818CC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D036A9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一、貪： 貪是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貪欲，非義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而取，心無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厭足，曰貪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：「於有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有具染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著為性，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生苦為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業。」世人貪財貪色，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貪名貪利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，貪求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種種欲樂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，貪是愛、欲的同義語，是無貪之反。</w:t>
      </w:r>
    </w:p>
    <w:p w14:paraId="271C0B4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E96B0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二、嗔：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嗔者嗔恚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，逆境當前，妄動無明，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必令身心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熱惱，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起諸惡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業。」所以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嗔心起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時，對家人眷屬、乃至眾生，心生憎惡，輕則惡聲詬罵，重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則刀杖相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向，甚至於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伐城伐國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，喋血千里，莫不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由嗔心而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起。</w:t>
      </w:r>
    </w:p>
    <w:p w14:paraId="0ABBA2E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B65CDD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是無明的異名，無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明者，迷昧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起諸邪見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，不辨是非，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無因果。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謂於諸事理迷暗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能障無癡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雜染所依為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業。」一切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雜染惡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皆依無明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生起，這就是眾生生死輪迴的根本。</w:t>
      </w:r>
    </w:p>
    <w:p w14:paraId="6B967AF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6F8F323" w14:textId="0268996D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四、慢： 慢者驕傲，「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謂持己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於他，高舉為性，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能障不慢，生苦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為業。」慢也就是輕舉</w:t>
      </w:r>
      <w:proofErr w:type="gramStart"/>
      <w:r w:rsidR="00B61F2A">
        <w:rPr>
          <w:rFonts w:ascii="新細明體" w:eastAsia="新細明體" w:hAnsi="新細明體" w:cs="新細明體"/>
          <w:kern w:val="0"/>
          <w:szCs w:val="24"/>
        </w:rPr>
        <w:t>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揚，不知謙卑，輕蔑他人。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慢可開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為七種，此處從略。</w:t>
      </w:r>
    </w:p>
    <w:p w14:paraId="1794344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BA5270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者信之反，「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謂於諸諦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理，猶豫為性，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能障不疑，善品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為業。謂猶豫者，善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不生故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也就是對於三寶的功德，四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的真理，因果的能力，都猶豫不信，所以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能障不疑善品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為業。</w:t>
      </w:r>
    </w:p>
    <w:p w14:paraId="79D6548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E76F4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惡見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即不正確的見解，此又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稱邪見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，此有五種，一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者身見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，即是我見。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二者邊見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，即於我見上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執常執斷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者邪見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，否定因果善惡的見解。四者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見取見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，即固執己見，互相鬥爭。五者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戒禁取見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，認為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持牛戒、狗戒、雞戒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生天證果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之因，這稱為非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因計因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48230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18B634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隨煩惱、不定</w:t>
      </w:r>
    </w:p>
    <w:p w14:paraId="4B6CB79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24CD08E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六位心所的第五位，是隨煩惱心所。隨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是隨從根本煩惱而生起的煩惱。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隨有三義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自類俱起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，二者遍不善性，三者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遍諸染心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。隨煩惱心所二十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，又分為三類，即小隨煩惱十個，中隨煩惱二個，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大隨煩惱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八個。小中大的分別，以三義俱備者名大； 兼俱二義者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——自類俱起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，遍不善性者稱中隨； 於不善心中各別而起者稱小隨。小隨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煩惱，行相粗猛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，於不善心中各別而起，若一生時，必無第二。十小隨煩惱如下：</w:t>
      </w:r>
    </w:p>
    <w:p w14:paraId="68DB845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870280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者忿怒，於不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饒益境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憤發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執杖為業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是以嗔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分為體。</w:t>
      </w:r>
    </w:p>
    <w:p w14:paraId="11BCD0D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3A48D5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二、恨： 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為先，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懷惡不捨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，「結怨為性，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惱熱為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業。」亦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以嗔為體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ACF162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5919DF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三、惱：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惱者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為性。」 由忿恨而起報復心，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惱害於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他。</w:t>
      </w:r>
    </w:p>
    <w:p w14:paraId="1E654D9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F5D88C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四、覆：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覆者隱藏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，自作過惡，怕為人知，故以「隱藏為性，能障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覆，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悔惱為業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、]</w:t>
      </w:r>
    </w:p>
    <w:p w14:paraId="3255BAC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DEB0E6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□，嫉賢妒能，「妒忌為性，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憂蹙為業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以嗔為體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D94626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08FF33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慳吝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耽著財法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不能惠施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能障不慳，鄙畜為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業。]</w:t>
      </w:r>
    </w:p>
    <w:p w14:paraId="4D72711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A69D068" w14:textId="07325A2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七、誑：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誑是虛偽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不實，[為獲利譽，</w:t>
      </w:r>
      <w:proofErr w:type="gramStart"/>
      <w:r w:rsidR="00B61F2A">
        <w:rPr>
          <w:rFonts w:ascii="新細明體" w:eastAsia="新細明體" w:hAnsi="新細明體" w:cs="新細明體"/>
          <w:kern w:val="0"/>
          <w:szCs w:val="24"/>
        </w:rPr>
        <w:t>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現有德，詭詐為性，能障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誑，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邪命為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業。]</w:t>
      </w:r>
    </w:p>
    <w:p w14:paraId="086CF71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74F97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者諂媚，巧言令色，阿諛於人。[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矯設異儀，險曲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。]</w:t>
      </w:r>
    </w:p>
    <w:p w14:paraId="23677C2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413BA9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九、害：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害者不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害之反，「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於諸有情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，心無悲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損惱為性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害，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逼惱為業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、]</w:t>
      </w:r>
    </w:p>
    <w:p w14:paraId="13EA107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158593DF" w14:textId="4A2E131C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十、</w:t>
      </w:r>
      <w:proofErr w:type="gramStart"/>
      <w:r w:rsidR="00B61F2A">
        <w:rPr>
          <w:rFonts w:ascii="新細明體" w:eastAsia="新細明體" w:hAnsi="新細明體" w:cs="新細明體"/>
          <w:kern w:val="0"/>
          <w:szCs w:val="24"/>
        </w:rPr>
        <w:t>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="00B61F2A">
        <w:rPr>
          <w:rFonts w:ascii="新細明體" w:eastAsia="新細明體" w:hAnsi="新細明體" w:cs="新細明體"/>
          <w:kern w:val="0"/>
          <w:szCs w:val="24"/>
        </w:rPr>
        <w:t>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傲，持己才能，</w:t>
      </w:r>
      <w:r w:rsidR="00B61F2A">
        <w:rPr>
          <w:rFonts w:ascii="新細明體" w:eastAsia="新細明體" w:hAnsi="新細明體" w:cs="新細明體"/>
          <w:kern w:val="0"/>
          <w:szCs w:val="24"/>
        </w:rPr>
        <w:t>凌</w:t>
      </w:r>
      <w:r w:rsidRPr="00CB5CF2">
        <w:rPr>
          <w:rFonts w:ascii="新細明體" w:eastAsia="新細明體" w:hAnsi="新細明體" w:cs="新細明體"/>
          <w:kern w:val="0"/>
          <w:szCs w:val="24"/>
        </w:rPr>
        <w:t>辱他人「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醉傲為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能障不</w:t>
      </w:r>
      <w:r w:rsidR="00B61F2A">
        <w:rPr>
          <w:rFonts w:ascii="新細明體" w:eastAsia="新細明體" w:hAnsi="新細明體" w:cs="新細明體"/>
          <w:kern w:val="0"/>
          <w:szCs w:val="24"/>
        </w:rPr>
        <w:t>憍</w:t>
      </w:r>
      <w:r w:rsidRPr="00CB5CF2">
        <w:rPr>
          <w:rFonts w:ascii="新細明體" w:eastAsia="新細明體" w:hAnsi="新細明體" w:cs="新細明體"/>
          <w:kern w:val="0"/>
          <w:szCs w:val="24"/>
        </w:rPr>
        <w:t>，染依為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業。]</w:t>
      </w:r>
    </w:p>
    <w:p w14:paraId="40869D2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748353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中隨煩惱二個：</w:t>
      </w:r>
    </w:p>
    <w:p w14:paraId="782E5A7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5517F1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之反，做了壞事，不自羞恥，它「不顧自法，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輕拒賢善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為性，能障礙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，生長惡行為業。]</w:t>
      </w:r>
    </w:p>
    <w:p w14:paraId="42866D5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A1DEC2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二、無愧： 無愧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者愧之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反，做了壞事，不畏清議，不怕批評，謂之愧。它「不顧世間，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崇重暴惡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為性，能障礙愧，生長惡行為業。」人到了無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無愧的時候，了無忌憚，什麼不仁不義、寡廉鮮恥的事都做得出來。</w:t>
      </w:r>
    </w:p>
    <w:p w14:paraId="28F9D2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304275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大隨煩惱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八個：</w:t>
      </w:r>
    </w:p>
    <w:p w14:paraId="2166D82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17F20F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一、昏沈： 神志昏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所堪能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所肩任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，使身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不得輕安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不得入觀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51F900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6E5F5A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掉舉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神魂不定，妄想紛飛，「令心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於境不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寂靜為性，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能障行捨及止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為業。]</w:t>
      </w:r>
    </w:p>
    <w:p w14:paraId="5F0EC0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3FFAAD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三、不信： 不信者信之反，不信因果，誹謗聖賢，「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心穢為性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墮依為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業。]</w:t>
      </w:r>
    </w:p>
    <w:p w14:paraId="12493EC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EF99E1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四、懈怠： 不精進為善，不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努力斷惡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，「懶惰為性，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能障淨信，墮依為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業。]</w:t>
      </w:r>
    </w:p>
    <w:p w14:paraId="6932139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125AB9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五、放逸：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放蕩縱逸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防惡修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縱蕩為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障不放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逸，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增惡損善所依為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業。]</w:t>
      </w:r>
    </w:p>
    <w:p w14:paraId="5D35B59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08489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 xml:space="preserve">六、散亂：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散者分散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亂者擾亂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，「令心流蕩為性，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能障正定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惡慧所依為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業。]</w:t>
      </w:r>
    </w:p>
    <w:p w14:paraId="2794E75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67C5C8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七、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失念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失念是失去正念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，邪念增長，「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能障正念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，散亂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所依為業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。]</w:t>
      </w:r>
    </w:p>
    <w:p w14:paraId="3BF5C7E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F020F1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八、不正知： 知者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知見，知見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邪見增長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所觀境謬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解為性，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毀犯為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業。]</w:t>
      </w:r>
    </w:p>
    <w:p w14:paraId="6D09544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9F2CB6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六位心所的第六位，是不定，此有四種，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、眠、尋、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，曰「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悔眠尋伺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善染等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，皆不定故。」它可以成就善，可以成就惡。故曰不定。</w:t>
      </w:r>
    </w:p>
    <w:p w14:paraId="127153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092D61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一、悔：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悔者追悔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，於所作之善事追悔，即是惡； 於所作惡事追悔，即是善。或於未作之惡事追悔則是惡，或於未作善事追悔則是善。</w:t>
      </w:r>
    </w:p>
    <w:p w14:paraId="3C2C6AD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F0C0B0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二、眠：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眠者睡眠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為調攝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身心的適當睡眠是善，睡眠無度或晝夜顛倒者是惡。      </w:t>
      </w:r>
    </w:p>
    <w:p w14:paraId="5C0F0F1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8C2A42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三、尋：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尋是對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事理粗略的思考，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若思善便屬善，思惡則屬惡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E20018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CE742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伺是對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事理細密的思考，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若思善便屬善，思惡則屬惡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EF2EE6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8AFD05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附記： 相關名相表解</w:t>
      </w:r>
    </w:p>
    <w:p w14:paraId="1EE75C5F" w14:textId="668C14D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二、六位心所： 六位心所、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五位百法的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第二位法，心所五十一個，分為六位。</w:t>
      </w:r>
    </w:p>
    <w:p w14:paraId="313E4C06" w14:textId="04F282AF" w:rsidR="00CB5CF2" w:rsidRPr="00CB5CF2" w:rsidRDefault="00CB5CF2" w:rsidP="004C1C1B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                </w:t>
      </w:r>
      <w:r w:rsidR="004C1C1B">
        <w:rPr>
          <w:noProof/>
        </w:rPr>
        <w:drawing>
          <wp:inline distT="0" distB="0" distL="0" distR="0" wp14:anchorId="01993676" wp14:editId="70C2ABFA">
            <wp:extent cx="6120130" cy="2185670"/>
            <wp:effectExtent l="0" t="0" r="0" b="5080"/>
            <wp:docPr id="8" name="圖片 8" descr="一張含有 文字, 收據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圖片 8" descr="一張含有 文字, 收據 的圖片&#10;&#10;自動產生的描述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185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7470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26D21B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4" w:name="a05"/>
      <w:bookmarkEnd w:id="4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第五講    種子、薰習、識體四分</w:t>
      </w:r>
    </w:p>
    <w:p w14:paraId="3FB2AC6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48D36E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種子</w:t>
      </w:r>
    </w:p>
    <w:p w14:paraId="7880E27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37CA3D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本文第二講第二節，講過「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萬法唯識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其中說到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，識是一種功能，功能未起現行時，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不稱識而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稱為種子； 種子起現行時，不占種子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而稱識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。所以種子是潛在的功能，識是潛在功能發生作用。</w:t>
      </w:r>
    </w:p>
    <w:p w14:paraId="5FA5E9A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B00E21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由上所述，可知種子只是一種功能，此功能非物質而有物質的力用。世間萬法，皆自此能、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此力生起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。於此，種子有下述定義：</w:t>
      </w:r>
    </w:p>
    <w:p w14:paraId="6BEE57F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1B1367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一、種子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非色非心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，只是一種功能。</w:t>
      </w:r>
    </w:p>
    <w:p w14:paraId="7683FCD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0880DD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二、此種功能遍宇宙，故種子亦遍宇宙。功能一旦起用 (起現行) ，宇宙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萬象森羅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。故種子無盡，宇宙亦無盡。</w:t>
      </w:r>
    </w:p>
    <w:p w14:paraId="3E86BD8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220C8A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三、種子無大小輕重之分，種子起現行時，「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」由「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」而顯示。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分別一生，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即攝盡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全宇宙，無一法不在心識之中。</w:t>
      </w:r>
    </w:p>
    <w:p w14:paraId="4EBE200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E0A9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於此可知，所謂宇宙萬法，皆是第八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、含藏的萬法種子變現而來。因此，&lt;成唯識論&gt; 卷二曰：</w:t>
      </w:r>
    </w:p>
    <w:p w14:paraId="3BC719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024BB8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「此中何法名為種子？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謂本識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(阿賴耶識) 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親自生果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，功能差別。此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與本識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異。體用因果，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理應爾故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。]</w:t>
      </w:r>
    </w:p>
    <w:p w14:paraId="7C3C2E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BC9E3A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以上這段論文，如果加以語譯的話，就是說：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什麼叫敘種子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呢？ 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，能夠親自生出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不同果法的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功能，這種功能，與阿賴耶識，及所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生果法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，既不是一，也不是異。</w:t>
      </w:r>
    </w:p>
    <w:p w14:paraId="7B2FF5E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F996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，含藏有萬法種子，此種子從何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而來呢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 這有三種不同的說法：</w:t>
      </w:r>
    </w:p>
    <w:p w14:paraId="770FA8C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ECBCDD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唯本有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說： 這是印度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護月論師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等的主張，他認為，阿賴耶識中的一切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有漏無漏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是無始以來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，「法爾本具」，後來再從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習新生。</w:t>
      </w:r>
    </w:p>
    <w:p w14:paraId="5BA567D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38D3A5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二、唯新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說： 這是印度難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陀論師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等的主張，他認為，一切種子，皆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是無始以來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，從現行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習新生的。</w:t>
      </w:r>
    </w:p>
    <w:p w14:paraId="0C03B48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53298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三、本有新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並有說： 這是印度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護法論師的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折衷主張，他認為，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無始以來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，有「法爾本具」的種子，同時也有從現行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習的新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種子。</w:t>
      </w:r>
    </w:p>
    <w:p w14:paraId="010417F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517312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以上三說，後世以護法的說法較為圓滿。</w:t>
      </w:r>
    </w:p>
    <w:p w14:paraId="35C4516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774757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 &lt;成唯識論&gt; 中，為種子的體性立有六條定義。這六條定義是：</w:t>
      </w:r>
    </w:p>
    <w:p w14:paraId="59CA19B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394934A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剎那滅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種子只是一種功能，不可以色、聲、香、味、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觸去測量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，但在發生作用卻有力用。這種力用，才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生即滅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，即所謂「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無間即滅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」，中間沒有「住」的階段，這叫做「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剎那滅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</w:p>
    <w:p w14:paraId="4875ED3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F195AA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果俱有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種子起現行，雖然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剎那即滅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，但不是滅後始有果，而是剎那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生滅之際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，「正位轉變，能取與果」，也就是即因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生現果，這果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就是新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的種子。</w:t>
      </w:r>
    </w:p>
    <w:p w14:paraId="3AB86B9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003C03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恒隨轉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種子起現行，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剎那滅，果俱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有。但不是滅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了即斷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而是前滅後生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，相似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隨轉，恒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常不斷。</w:t>
      </w:r>
    </w:p>
    <w:p w14:paraId="3AF2DC3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F6438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四、性決定： 種子隨其能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薰因力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的善惡，而決定其性別，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成為善業種子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或為惡業種子，而在起現行的時候，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善業種子起善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的現行，惡業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種子起惡業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現行。此一原則，決定不變。</w:t>
      </w:r>
    </w:p>
    <w:p w14:paraId="2F8A6CD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C7D335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待眾緣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種子起現行，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要眾緣具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足，心法生起要具備四緣，色法生起具備二緣，關於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各種緣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，將在下一節課講述。</w:t>
      </w:r>
    </w:p>
    <w:p w14:paraId="1A26766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0992E7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六、引自果： 種子並不是一類種子生各類的果，而是色法種子生色法的果，心法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種子生心法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的果，此一法則不能錯亂。</w:t>
      </w:r>
    </w:p>
    <w:p w14:paraId="1F97D4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EB5CF3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薰習</w:t>
      </w:r>
    </w:p>
    <w:p w14:paraId="3FDAA35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1B9AD0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種子是為第八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識所攝持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(即儲藏於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 、能生自果的一種功能。這種能生起萬法的種子，在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是前念種子生後念種子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前滅後生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自類相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有如瀑流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」，這叫做「種子生種子」 。另一方面，某一類種子，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在眾緣和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合 (四緣具備) 的時候，能生起各自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的果法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，這叫做「種子生現行」。當其生起現行之剎那，有強盛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的勢用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，剎那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之間，再薰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習各自的種子，這叫做「現行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種子」。被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的種子成為新種子，則仍儲藏於第八中。不過認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真的說，所謂「現行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種子」，是具有見聞覺知作用的前七識。前七識的見聞覺知作用，就是「現行」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現在的行為，身、語、意三方面的行為。</w:t>
      </w:r>
    </w:p>
    <w:p w14:paraId="0B2EDC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FBF8C8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種子生起現行的時候，種子是因，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現行是果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而現行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習種子的時候，現行是因，受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種子是果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。這三者 (種子、現行、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習) 之間的關係，是「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剎那生滅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與果俱有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]。所以古德曾說：</w:t>
      </w:r>
    </w:p>
    <w:p w14:paraId="127E9C7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E44518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「種子生現行、現行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種子，三法 (種子、現行、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習) 輾轉，因果同時。]</w:t>
      </w:r>
    </w:p>
    <w:p w14:paraId="3DF85D8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C296B7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種子生現行，現行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剎那滅，果俱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 (種子六義的第一二義) 。而受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的種子成為新種子，新種子又起現行，這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種前滅後生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有如瀑流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，亙古不息者，就是「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恒隨轉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]。在這前生後減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的隨轉中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，具有「三法」和「二重因果」。</w:t>
      </w:r>
    </w:p>
    <w:p w14:paraId="5C0DC45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73262A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所謂三法，是能生的種子，生起的現行，和受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的新種子。所謂二重因果，即種子生現行，種子是因，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現行是果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，是一重因果； 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種子，現行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種子，現行是因，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種子是果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，這是又一重因果。這三法輾轉，剎那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成為二重因果。</w:t>
      </w:r>
    </w:p>
    <w:p w14:paraId="0300403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BAD699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種子與第八識的關係，以因果來說，種子是因，第八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識是果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，因為第八識是現行，種子是生現行之因 (第八識是種子所生之果，後面另有解釋。) 另以體用來說，第八識是體，種子是用，故攝用歸體，攝果歸因，這二者的關係，是「非一非異」 。</w:t>
      </w:r>
    </w:p>
    <w:p w14:paraId="06B94C6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DB50E3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種子與前七識的關係，是在「因能變」中，種子生出第八識。在果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能變中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第八識生出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前七識，同時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」、「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前七識以其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見聞覺知的認識作用，又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薰習了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起現行的種子。因此，就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薰習面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來說，前七識是因，受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的新種子又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成為果了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5F03FE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CD089E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什麼叫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薰習呢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 我人身、口、意三者所表現的善惡行為，其「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氣分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」留於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，就叫做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習。也可以說，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第八識把我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人行為經驗的痕跡保留下來，這經驗痕跡就就是種子，亦名氣分，也叫習氣。&lt;大乘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起信論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曰：「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薰習義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者，如世間衣服實無於香，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若人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以香而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薰習故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，則有香氣。]</w:t>
      </w:r>
    </w:p>
    <w:p w14:paraId="0746A4C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3C2D366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過程中，前七識是能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，第八識是所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與所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薰之間，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各要具四種條件，所以在 &lt;成唯識論&gt; 中立有「能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四義」，在 &lt;攝大乘論&gt; 中立有「所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四義」。能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者是前七識，它所具備的四種條件是：</w:t>
      </w:r>
    </w:p>
    <w:p w14:paraId="2D8DA0E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D63A02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有生滅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有生滅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變化方有作用，方能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習種子。無為法是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不生滅的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常法，不能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習，前七識是因緣生起的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生滅法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，可以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習。</w:t>
      </w:r>
    </w:p>
    <w:p w14:paraId="6204D6C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AFA65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有勝用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勝用有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者能緣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的勢用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，二者強勝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的勢用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。心法中的前七識，具此二條件，所以為能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。譬如用香料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衣，香料要有強烈的氣味才能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，氣味微弱不能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識性唯無記不能薰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，物質無緣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作用不能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，唯前七識為能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38D5DF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15A275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三、有曾減：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有了勝用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，且高下不定，有增有減，方是能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佛果是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圓滿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的淨法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前七識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是雜染的有漏法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。譬如以樟腦球放在衣箱中，衣服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香了，樟腦球也散發了。金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球玉球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本身無增減，不散發，也不能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衣。</w:t>
      </w:r>
    </w:p>
    <w:p w14:paraId="3AA41C4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4DEC5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四、與所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和合而轉： 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與所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同時同處，不即不離，和合而轉。本身之前七識，唯能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本身的第八識，不能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他人的第八識。</w:t>
      </w:r>
    </w:p>
    <w:p w14:paraId="313E942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8C6895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 &lt;攝大乘論&gt; 中立有「所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四義」，所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者是第八識，它所具備的條件是：</w:t>
      </w:r>
    </w:p>
    <w:p w14:paraId="038F9B0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73B66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堅住性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者要一類相續，能持習氣，始可受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。前六識有變易，第七識是染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識，不能受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，第八識一類相續而不間斷，可以受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CCDEDF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32E818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二、無記性： 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識性唯無記，法體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平等，無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所違拒，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能容習氣，故可受善惡現行的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習。所以清淨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的佛果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，和有漏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的前識不能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。這好比沈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薰成臭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的，蒜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薤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成香的，因為它本身氣味已固定了。</w:t>
      </w:r>
    </w:p>
    <w:p w14:paraId="2A2C1AC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0CB6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三、可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性： 這是指受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體性非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密，有隙可乘，始可受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。真如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密，不能受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體性虛疏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能含容種子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，可以受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。這好比衣服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體性虛疏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，可以受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，而金器玉器體質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密，不能受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7B5409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F7D0C2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四、與能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和合而轉： 此與能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的第四條相同，即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第八識唯受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本身的前七識所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，不受他人的前七識所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B48C9E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277702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識體四分</w:t>
      </w:r>
    </w:p>
    <w:p w14:paraId="2B154C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B1817F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宇宙萬法，都是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阿賴耶識含藏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的萬法種子變現而來的。它是如何變的呢？「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」、是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中、是非常深奧難解的一部分，若要細說，幾個小時講不完。簡單的說，阿賴耶識中的種子，生起現行，這時以種子為因，生出現行的果。此現行的果，就是第八阿賴耶識。此處有個疑問，種子含藏於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，種子又如何生出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？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原來無始以來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，第八阿賴耶識，與它所藏的種子，是同時而有的。種子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是生識之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因，是能生； 第八識是所生之果，是所生。這能生與所生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是「因果同 時」 ， 同時是念念相續，「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恒轉如瀑流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」似的，不停的轉變、變現，因此，種子生出第八識，第八識同時也含藏、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攝持種子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。這種子生出第八識，以種子為因，第八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識是果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，這叫 做「因能變」。</w:t>
      </w:r>
    </w:p>
    <w:p w14:paraId="165B37D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47B05D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在種子生出第八識的同時，第八識種子生出前七識，並且包括第八識及前七識在內的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自識體上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」、「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」二分。這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第八識生出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前七識，同時八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識體各各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相分、見分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的變，是第八識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體的變。第八識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是種子生出的果，因此這種變叫做「果能變」。</w:t>
      </w:r>
    </w:p>
    <w:p w14:paraId="3E9C83F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57F79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八個識的識體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，在果能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變時，識體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相分、見分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。什麼叫做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相分、見分呢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？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原來相分的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相，就是世間萬法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世間各種事物的形相。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分，是一部分的意思。因此，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所謂相分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就是識體上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事物形相的一部分。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見，是能「了別」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瞭解分別的作用，也就是我們認識作用的一部分。</w:t>
      </w:r>
    </w:p>
    <w:p w14:paraId="566B4DE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D98FE1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原來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的基本理論，就是「萬法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唯識，識外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無境。」我們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六種識所觸對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的六種境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色、聲、香、味、觸、法方六境，都不是實境，全是我們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變現出來的。我們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心識變出相分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(世間各種事物的形相) ，再由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心識的見分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去認識。這叫做「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識所緣，唯識所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變。]</w:t>
      </w:r>
    </w:p>
    <w:p w14:paraId="2157E03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43426CF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&lt;成唯識論&gt; 卷二上說：「以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所緣相說名相分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緣相說名見分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 又解釋說：「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相分名行相，見分名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事，是心、心所自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體相故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。]</w:t>
      </w:r>
    </w:p>
    <w:p w14:paraId="665BDDC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D59150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現在再換一個方式來說，在果能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變中，識體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上變現出相、見二分，這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時識體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本身就叫做「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」。如以眼識為例，了別 (認識)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色境的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所了別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的色境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。換句話說，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主觀做能認識的主體，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客觀的所認識的對像。而所謂「客觀」，並不在心識之外，仍是在心識之內。原來我們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眼識所見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之境，是我們第八識的色法種子 (相分色) ，變成我們眼識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，因此，我們所看到之相，是八識種子變出出來的相，不是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心識外的境相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D87BA2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AFD4E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當心識上變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相分、見分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的時候，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八個識的識體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就叫做「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」。譬如以眼識為例，眼識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了別外境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的作用，即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眼識所了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別的外境，即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。那麼，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別外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境，會不會發生錯誤呢 (此即所謂非量) ？ 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時識體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要來驗證一下，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因此識體就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叫做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。可是，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識體的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驗證是不是正確呢？ 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時識體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還有一種「再度證知」的作用，這再度證知的作用叫做「證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 。這樣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一來，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就有了四分，那就是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相分，見分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2B9404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7E4552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所謂四分，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就是識體的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四種作用。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外境的影相 (這影相是第八識色法種子變現的) 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見分是心識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的認識作用； 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證分是心識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的驗證作用，證自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證分是心識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再度證知的作用。如果以鏡子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為喻，相分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好比鏡子中的影像，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、好比鏡子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能見照的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自證分好比是鏡體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自證分好比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是活動鏡架，鏡子在活動鏡架上，就可上下左右隨意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活動見照了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DA2FC0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0AB69F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以尺子量布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為比喻，眼前有一塊布，它由第八識的色子種子，在眼識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映出影像，此就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像是相分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見分相當於尺子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去量布的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寬度與長度；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作用，是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根據尺子所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量的結果，知道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這塊布的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寬度與長度，證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自證分就是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再檢查所量的結果是否正確。</w:t>
      </w:r>
    </w:p>
    <w:p w14:paraId="7B0DF9D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236420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此處特別加以說明的一點，所謂「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識體四分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」之說，正確的說，並不僅限於八識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體，而是包括各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相應的心所在內。</w:t>
      </w:r>
    </w:p>
    <w:p w14:paraId="568F3AA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FC97F5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lastRenderedPageBreak/>
        <w:t>附錄： 相關名相表解</w:t>
      </w:r>
    </w:p>
    <w:p w14:paraId="00271DA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7AA2CF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一、種子的分類： 種子，是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、能親自生出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不同果法的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功能，它有種種不同的</w:t>
      </w:r>
    </w:p>
    <w:p w14:paraId="568D007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     分類方法，如下表所示：</w:t>
      </w:r>
    </w:p>
    <w:p w14:paraId="19B8F666" w14:textId="4A690680" w:rsidR="00CB5CF2" w:rsidRPr="00CB5CF2" w:rsidRDefault="00CB5CF2" w:rsidP="004C1C1B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4C1C1B">
        <w:rPr>
          <w:noProof/>
        </w:rPr>
        <w:drawing>
          <wp:inline distT="0" distB="0" distL="0" distR="0" wp14:anchorId="3A2B29AD" wp14:editId="44B7EC61">
            <wp:extent cx="6120130" cy="2707005"/>
            <wp:effectExtent l="0" t="0" r="0" b="0"/>
            <wp:docPr id="9" name="圖片 9" descr="一張含有 文字, 收據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圖片 9" descr="一張含有 文字, 收據 的圖片&#10;&#10;自動產生的描述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707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D15D6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5F820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識體四分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是八識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體在「果能變」時生起的四種功能。</w:t>
      </w:r>
    </w:p>
    <w:p w14:paraId="2FFE9DCA" w14:textId="7F133DCF" w:rsidR="00CB5CF2" w:rsidRPr="00CB5CF2" w:rsidRDefault="00CB5CF2" w:rsidP="004C1C1B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4C1C1B">
        <w:rPr>
          <w:noProof/>
        </w:rPr>
        <w:drawing>
          <wp:inline distT="0" distB="0" distL="0" distR="0" wp14:anchorId="20372497" wp14:editId="616D4C37">
            <wp:extent cx="6120130" cy="1325880"/>
            <wp:effectExtent l="0" t="0" r="0" b="7620"/>
            <wp:docPr id="10" name="圖片 10" descr="一張含有 文字, 收據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圖片 10" descr="一張含有 文字, 收據 的圖片&#10;&#10;自動產生的描述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1325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812F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8FB891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5" w:name="a06"/>
      <w:bookmarkEnd w:id="5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第六講    九緣生識</w:t>
      </w:r>
    </w:p>
    <w:p w14:paraId="54C7BDA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DC4932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   緣起</w:t>
      </w:r>
    </w:p>
    <w:p w14:paraId="494D277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2FEED45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緣起，是佛教的基本理論，釋迦牟尼在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菩提樹下證悟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真理，他所證悟的就是緣起。不過佛陀最初證悟的緣起，是有情生命流轉的緣起。像 &lt;過去現在因果經&gt; 中說：</w:t>
      </w:r>
    </w:p>
    <w:p w14:paraId="785519F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3D13AE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爾時菩薩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，至第三夜，觀眾生性，以何因緣，而有老死，即知老死，以生為本；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若離於生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，則無老死。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又復此生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，不從天生，不從自生，非無緣生，從因緣生、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、、、、、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]</w:t>
      </w:r>
    </w:p>
    <w:p w14:paraId="3CCE39B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E87F991" w14:textId="495E4C91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這就是因緣二字的來源。因緣、簡稱為緣起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或緣生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。什麼是緣起或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緣生呢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 在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阿舍經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中這麼說：「此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有故彼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生故彼生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此無故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彼無，此滅故彼滅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。」又說：「</w:t>
      </w:r>
      <w:bookmarkStart w:id="6" w:name="OLE_LINK1"/>
      <w:r w:rsidRPr="00CB5CF2">
        <w:rPr>
          <w:rFonts w:ascii="新細明體" w:eastAsia="新細明體" w:hAnsi="新細明體" w:cs="新細明體"/>
          <w:kern w:val="0"/>
          <w:szCs w:val="24"/>
        </w:rPr>
        <w:t>譬如有兩根</w:t>
      </w:r>
      <w:r w:rsidR="00F411B8">
        <w:rPr>
          <w:rFonts w:ascii="DengXian" w:eastAsia="DengXian" w:hAnsi="DengXian" w:cs="新細明體" w:hint="eastAsia"/>
          <w:kern w:val="0"/>
          <w:szCs w:val="24"/>
        </w:rPr>
        <w:t>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，互相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依倚才能植立</w:t>
      </w:r>
      <w:bookmarkEnd w:id="6"/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。朋友們，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緣名色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而有識，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緣識而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有名色； 此生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則彼生，此滅則彼滅，正復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如是。朋友們，兩根束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，拿去這根，那根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便豎不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起來，拿去那根，這根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便豎不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起來，名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色滅則識滅，識滅則名色滅，正復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如是。]</w:t>
      </w:r>
    </w:p>
    <w:p w14:paraId="517E075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AEC826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名色和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識互相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依存，才有生命體的存在。所以因緣二字，簡單的說，就是組成一切事物的關係和條件。生命體的存在，是以名色和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識互相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依存而有的。但其存在，有其前因後果的依存關係（因果關係），也有識和名色 (精神主體和物質性身體) 同時的依存關係。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這異時的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因果和同時的依存關係，就叫做因緣。不過最早的因緣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即緣起，是生命流轉的緣起，到後來則擴大到萬法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生滅變化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的緣起。譬如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入楞伽經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中說：</w:t>
      </w:r>
    </w:p>
    <w:p w14:paraId="0E527AB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D39754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「大慧，一切法因緣生有二種，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謂內及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外。外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者謂以泥團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、水、杖、輪、繩、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人工等緣合成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瓶、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泥缽，草席、種芽、酪酥亦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復如是，各外緣前後轉生；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內者謂無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明、愛、業等生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、處、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界法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是謂內緣起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此但愚夫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之所分別。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]內緣起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，是有情生命流轉緣起，即是佛法中的「十二緣生」，也就是：「無明緣行，行緣識，識緣名色，名色緣六入，六入緣觸，觸緣受，受緣愛，愛緣取，取緣有，有緣生，生緣老死。]</w:t>
      </w:r>
    </w:p>
    <w:p w14:paraId="7055C9C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62A1FE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無明、是我們蒙昧的生命原動力，行、是盲目意志衝動之下的行為，識、是業力寄託的阿賴耶識，阿賴耶識受業力牽引，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納識成胎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，這時的受精卵，已經成為精神和物質的混合體（即所謂生命體），所以稱為名色。以名色為緣，而有六入，六入、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就是母胎中的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嬰兒發育到六根位 （即眼、耳、鼻、舌、身、意六根具備）。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觸是出生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後數歲以內的幼兒，感覺器官與外界接觸，童心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未鑿，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只是直覺，無分別心，所以叫觸。受、是年齡漸長，對外的感覺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有了領納的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作用。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領納有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三種，順我意者稱樂受，違我意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者稱苦受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違的稱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受。有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了苦樂之受，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以受為緣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，就有了愛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愛憎取捨。愛就是貪，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貪名貪利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、貪財貪色，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以貪為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緣而生起取。取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可說是佔有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，對所愛的一切固執不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，由取而成為有。有是「存在」的意思，也是業的意，這是由取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而熟切追求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，由此造成必得後報的業。有了業因，必有果報，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這果報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就是生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即是下一世生命開始的生。有了生、就必有老死。在生後死前，又有觸、受、愛、取、有，周而復始，就是生命流轉。</w:t>
      </w:r>
    </w:p>
    <w:p w14:paraId="391771B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372FA5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外緣起，是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萬法生滅的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緣起，最普通的例子，就是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以麥種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豆種為因，以陽光、雨露、及人工等為緣，就有麥子豆子的生起； 以泥土調水及工具為因，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就有瓶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、缽的生起。生起起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要仗因托緣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，變異、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壞滅也要仗因托緣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因托緣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就是仗依生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起此法的因素和條件。一切法是依賴因素條件組合而有，所以一切法只是現象，不是「本體」。一切法受到因素條件 (因緣) 的變異而有變化，所以一切法無自性 (沒有固定之性) 。無自性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又稱性空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，此稱之為「緣起性空」。</w:t>
      </w:r>
    </w:p>
    <w:p w14:paraId="7CFA823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161808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萬法離不開緣起，大致說，這就是緣起。</w:t>
      </w:r>
    </w:p>
    <w:p w14:paraId="048D405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9E94BE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四緣五果</w:t>
      </w:r>
    </w:p>
    <w:p w14:paraId="4610B22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98F83F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有為法的生起，必依因緣之和合。有因有緣，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必然生果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。因此，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上立有「六因、四緣、五果。」之說。事實上，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因和緣沒有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什麼差別，概略的說，因即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是眾緣之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一，緣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也是生果之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因，不過在生起萬法的關係條件上，因是較重要的一個條件而已。因此，六因之說，只是四緣的另一種分類方式。於此先介紹四緣，四緣是因緣、等無間緣、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、增上緣：</w:t>
      </w:r>
    </w:p>
    <w:p w14:paraId="61C5A57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669BC2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一、因緣： 因緣，是事物生起的眾多關係條件中，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具有生果能力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的條件。經上說，「謂有為法，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親自辦果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]， 稱為因緣。但僅只有因仍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不能生果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，要因、緣具備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才能生果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。同時、在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上的因緣，又不同於一般緣起的因緣。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萬法唯識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 立論，萬法生起，皆是種子起現行的後果，因此，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上的親因緣，就是第八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阿賴耶識中含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藏的種子。以種子生現行，始有宇宙萬法。但「法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不孤起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」，種子生現行，須要下列三緣具備。</w:t>
      </w:r>
    </w:p>
    <w:p w14:paraId="516493B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A83A21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二、等無間緣： 等無間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緣舊譯次第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新譯等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無間，意思是「密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遷移，等無間隙]，這是指我們的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念念生滅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，剎那不停，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前念心為後念心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開導，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引令後念心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前念為後念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後念亦為前念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的緣，次第生起，故亦稱次第緣。</w:t>
      </w:r>
    </w:p>
    <w:p w14:paraId="46EDC7D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2B1920A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三、所緣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所緣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緣舊譯緣緣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是心識攀緣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外境的時候，此能攀緣之心，對所攀緣之境而生起，即是以境為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。所緣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這兩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個緣字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，前一個緣是境，後一個緣是四緣之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的緣。語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：「境由心生，心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因境起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。」心生之境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是法境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，屬於心法，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引心生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起之境是外境，屬於色法，二者全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是心識攀緣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的物件。</w:t>
      </w:r>
    </w:p>
    <w:p w14:paraId="7E06AFC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1929B4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四、增上緣： 增上是增加或加強的意思，對於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法的生起，有扶助之義，所以也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稱助緣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。增上緣有順益、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違損兩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方面，自順益方面說，能促成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法生起或成長者，稱「與力增上緣」，不妨礙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法生生起或成長者，稱「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不障增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上緣」；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自違損方面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說，此一法對他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法有妨害障礙者，如雨露是花木的順益增上緣，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而霜雹為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花木的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違損增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上緣。</w:t>
      </w:r>
    </w:p>
    <w:p w14:paraId="505C6E0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4F5DDF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是以「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萬法唯識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 立論，以一切法（色法及心法）的生起，皆是種子起現行的果，因此，種子是一切法的因緣。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再者，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心法生起，要四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緣具足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色法生起，只須因緣與增上緣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兩種緣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750CA8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1779F8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六因、是能作因、俱有因、相應因、同類因、遍行因、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異熟因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，事實上，六因只是四緣的另一種分類。也就是把四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緣中能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辦生自果的因緣，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開展為俱有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因、相應因、同類因、遍行因、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異熟因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而把等無間緣、所緣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、增上緣三種，合併為一個能作因。能作因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不俱辦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生自果的功能，但能給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具有生果功能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的因予以資助，這又分積極與消極兩方面，前者是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予生果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之因以資助，稱為「與力能作因」，後者是對生果之因不予障礙，稱為「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不障能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作因]，這與增上緣的功能類似，此處為篇幅所限，也就不再一一詳述了。</w:t>
      </w:r>
    </w:p>
    <w:p w14:paraId="052FADC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2A5375" w14:textId="720B801D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世間萬法，因緣具足，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必定生果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，所生之果，分為五類，是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等流果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士用果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、增上果、離</w:t>
      </w:r>
      <w:proofErr w:type="gramStart"/>
      <w:r w:rsidR="00F411B8">
        <w:rPr>
          <w:rFonts w:ascii="新細明體" w:eastAsia="新細明體" w:hAnsi="新細明體" w:cs="新細明體"/>
          <w:kern w:val="0"/>
          <w:szCs w:val="24"/>
        </w:rPr>
        <w:t>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果，分述如下：</w:t>
      </w:r>
    </w:p>
    <w:p w14:paraId="1FD070C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A82F11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這是有情生命流轉的果，有情以其善惡行為所造作的業因，導致來生三界六道的苦樂之果。其實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就是眾生的第八識，第八識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又名異熟識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舊譯為果報識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，所以稱為生命流轉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的果體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C66AED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A4DE7C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二字十分費解，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據窺基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大師 &lt;成唯識論&gt;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述記中的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解釋，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謂異熟有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三義：</w:t>
      </w:r>
    </w:p>
    <w:p w14:paraId="19C2E68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651202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1、異時而熟： 由因到果，時間不同，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稱異時而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熟。譬如果樹，由開花結果，到果子成熟，必要經過一段時間。有情所造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善惡諸業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，由造業時望果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熟受報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，也要經過相當時間，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此稱異時而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熟。</w:t>
      </w:r>
    </w:p>
    <w:p w14:paraId="7EEC9F0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69E74B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2、變異而熟： 由因至果，必有不同程度的變異，曰變異而熟。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譬如造酒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由水米和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合到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造成酒，必有變異。有情造作各種業因，到隔世成果，也必有變異，曰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變異而曰變異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而熟。</w:t>
      </w:r>
    </w:p>
    <w:p w14:paraId="17F147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E4B5FF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3、異類而熟： 由因到果，類別有異，曰異類而熟。譬如江河之水，性質各異，但流入大海，就混同一味了。有情所造的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或善或惡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善業感樂果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惡業感苦果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，這苦樂之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果非善非惡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。由因果之間性質不同，故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曰異熟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CACCAB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BE9955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等流果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由因流出果，由本流出末，謂之等流。第八識中的善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種子生善的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從惡種子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生惡的現行，種子是因，現行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是果，此果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等流果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B13E42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52598E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士用果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士是「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士夫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」，是人的異名，用是作用，即人力之作用。如農夫耕作而有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米麥之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果，工匠工作而成器物之果，依其作用所獲之果，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稱士用果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E6851E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31ADF5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四、增上果： 以一因緣法之果，望其他因緣，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曰增上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果。因為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起獲果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，一切因緣皆予以增上之力，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故曰增上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果。</w:t>
      </w:r>
    </w:p>
    <w:p w14:paraId="78F7C17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3C59B11" w14:textId="125CF95D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五、離</w:t>
      </w:r>
      <w:proofErr w:type="gramStart"/>
      <w:r w:rsidR="00F411B8">
        <w:rPr>
          <w:rFonts w:ascii="新細明體" w:eastAsia="新細明體" w:hAnsi="新細明體" w:cs="新細明體"/>
          <w:kern w:val="0"/>
          <w:szCs w:val="24"/>
        </w:rPr>
        <w:t>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果： 離</w:t>
      </w:r>
      <w:proofErr w:type="gramStart"/>
      <w:r w:rsidR="00F411B8">
        <w:rPr>
          <w:rFonts w:ascii="新細明體" w:eastAsia="新細明體" w:hAnsi="新細明體" w:cs="新細明體"/>
          <w:kern w:val="0"/>
          <w:szCs w:val="24"/>
        </w:rPr>
        <w:t>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是道果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，斷我、法二執，證我、法二空，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斷去煩惱、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所知二障的</w:t>
      </w:r>
      <w:proofErr w:type="gramStart"/>
      <w:r w:rsidR="00F411B8">
        <w:rPr>
          <w:rFonts w:ascii="新細明體" w:eastAsia="新細明體" w:hAnsi="新細明體" w:cs="新細明體"/>
          <w:kern w:val="0"/>
          <w:szCs w:val="24"/>
        </w:rPr>
        <w:t>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縛，證得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的道果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EDAB4D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7596C6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九緣生識</w:t>
      </w:r>
    </w:p>
    <w:p w14:paraId="0C9FCD3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991444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依照唯識學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的理論，第八阿賴耶識，含藏萬法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——色心諸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法種子，種子起現行，而有人生和世界 (主觀的認識作用，和客觀的外境) 。但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色心諸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法生起，要因緣具足。因緣，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即上節所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稱的四緣。心法生起要具足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四種緣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，色法生起只需具備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兩種緣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但唯識學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上又有一個名詞，叫「九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謂心識生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起，要具足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九種緣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，這是不是矛盾呢？ 此處我們先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看生識的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九緣是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那些緣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，現在以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的九緣是：</w:t>
      </w:r>
    </w:p>
    <w:p w14:paraId="04F5043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6AFF3E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空緣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空即空間，眼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，須保持距離，否則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不能取境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謂空緣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72C755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F9DE8E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明緣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明即光明，眼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，須要光明，否則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不能取境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謂明緣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7FC305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0D77E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識依於眼根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而生起，謂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之根緣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623A37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042E64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眼根觸對色境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，生起眼識，境為識之所緣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謂境緣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189BD4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C2F84E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是注意，若不注意，則視而不見，此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謂作意緣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60A123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B69BDB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六、種子緣：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阿賴耶識含藏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的眼識種子，為生起眼識的親因緣，此謂種子緣。</w:t>
      </w:r>
    </w:p>
    <w:p w14:paraId="329F16D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C3C841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七、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分別依緣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分別指第六識，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，依第六識分別外境，此謂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分別依緣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8A400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6A5DE6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染淨依緣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染淨指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第七識，此識是意識之根，亦影響前五識，此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謂染淨依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452359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0DFAF3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九、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根本依緣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根本指第八識，第八識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為諸識根本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，此謂根本依。</w:t>
      </w:r>
    </w:p>
    <w:p w14:paraId="4051890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302A64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以上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九種緣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，為生起眼識缺一不可的條件。但是這和四緣之說是否抵觸呢？ 事實上並不抵觸，原來以上九緣，種子緣就是四緣中的親因緣（因緣），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境緣就是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四緣中的所緣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，而其餘的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七種緣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，全是增上緣。九緣之中，還少了一個等無間緣，但等無間緣、是在心識連續生起的時候才有的，此處的九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在生識的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橫切面（不包括時間因素）來看，所以不把等無間緣列入。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連續生起，加上等無間緣，就成十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7B2291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8DE564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要具備九緣，那麼耳、鼻、舌、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身諸識呢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 是否也需要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九種緣呢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 不需要，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八種識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的生起，所需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的緣各不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相同，茲列表如下，以資分別：</w:t>
      </w:r>
    </w:p>
    <w:p w14:paraId="449FD6B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2FD729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一、眼識：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要具九緣、已如上述。</w:t>
      </w:r>
    </w:p>
    <w:p w14:paraId="1022D11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2BC5A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耳識生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起，須具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八種緣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，即在九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緣中減去明緣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因耳識緣聲境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，耳朵聽聲音不需要光明，黑暗中也可以聽，所以只須八緣。</w:t>
      </w:r>
    </w:p>
    <w:p w14:paraId="2EE18BA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DB832C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鼻識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鼻識緣香境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，是「合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」，不需要光明和距離，所以在九緣減去空、明二緣，只須要七緣。</w:t>
      </w:r>
    </w:p>
    <w:p w14:paraId="3E81E33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7F5F79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舌識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舌識緣味境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，這也是「合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」，根 (舌) 境 (飲食) 接觸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才能生識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，所以也不需要光明和空間，只須要七緣。</w:t>
      </w:r>
    </w:p>
    <w:p w14:paraId="522924F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F7B026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身識緣觸境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，必須接觸才有感覺，這也是「合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」，也不需要光明和空間，只須要七緣。</w:t>
      </w:r>
    </w:p>
    <w:p w14:paraId="7D17DC8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773AF8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六、意識：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意識取境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，要具五緣，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即根緣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第六識以第七識為根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，亦以第七識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為染淨依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 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境緣、作意緣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根本依緣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種子依緣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。即九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緣中減去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空、明、根、分別依四緣。</w:t>
      </w:r>
    </w:p>
    <w:p w14:paraId="4C20FC4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87BC2E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七、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，只須四緣，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即根緣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依阿賴耶識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為根緣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，復以阿賴耶識為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根本依緣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末耶緣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第八阿賴耶識) 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種子依緣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EF1FDB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149EA2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八、阿賴耶識：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賴耶取境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，也要四緣，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即根緣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賴耶識依末那識為根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 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(其境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為根身、器界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、種子) 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種子依緣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4D3C13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AA7D97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附錄： 相關名相表解</w:t>
      </w:r>
    </w:p>
    <w:p w14:paraId="444F2B9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C48D70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一、六因、四緣、五果：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立有「六因、四緣」，為萬法生起之條件。有因有緣，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必然生果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，各如下表所示：</w:t>
      </w:r>
    </w:p>
    <w:p w14:paraId="60D6E82D" w14:textId="345FEB1A" w:rsidR="00CB5CF2" w:rsidRPr="00CB5CF2" w:rsidRDefault="00CB5CF2" w:rsidP="0022147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221472">
        <w:rPr>
          <w:noProof/>
        </w:rPr>
        <w:drawing>
          <wp:inline distT="0" distB="0" distL="0" distR="0" wp14:anchorId="5ECB1FA2" wp14:editId="318965DD">
            <wp:extent cx="3181350" cy="4114800"/>
            <wp:effectExtent l="0" t="0" r="0" b="0"/>
            <wp:docPr id="11" name="圖片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18135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5F28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686A36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識具緣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具緣不同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，如下表：</w:t>
      </w:r>
    </w:p>
    <w:p w14:paraId="0330DD06" w14:textId="61A90CED" w:rsidR="00CB5CF2" w:rsidRPr="00CB5CF2" w:rsidRDefault="00CB5CF2" w:rsidP="0022147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  <w:r w:rsidR="00221472">
        <w:rPr>
          <w:noProof/>
        </w:rPr>
        <w:drawing>
          <wp:inline distT="0" distB="0" distL="0" distR="0" wp14:anchorId="2D61BEF5" wp14:editId="11953ADA">
            <wp:extent cx="6120130" cy="1740535"/>
            <wp:effectExtent l="0" t="0" r="0" b="0"/>
            <wp:docPr id="12" name="圖片 12" descr="一張含有 文字, 收據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圖片 12" descr="一張含有 文字, 收據 的圖片&#10;&#10;自動產生的描述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174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9BDCB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A7002E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7" w:name="a07"/>
      <w:bookmarkEnd w:id="7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第七講    三境三界</w:t>
      </w:r>
    </w:p>
    <w:p w14:paraId="662CF46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5A9452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三境三量</w:t>
      </w:r>
    </w:p>
    <w:p w14:paraId="29CE96F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581C17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 &lt;八識規矩頌&gt; 中，有幾個以三為名數的名詞，如三境、三量、三性、三受、以至於三界等，這些都是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上非常重要的名詞。如果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瞭解其內涵及意義，不但八識規矩頌讀不懂，其他的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也讀不懂。我們先來探討這些名詞的意義，現在自三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境說起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DE6EBB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EE637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三境的境，一般說來，是感官與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認識的物件，亦即是眼、耳、鼻、舌、身、意六識，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所緣慮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了別的色、聲、香、味、觸、法六境。六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境又稱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六塵，這即是我人所認識的客觀世界。但在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以此客觀世界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是識外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之境，而是八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識變現的相分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識變現塵境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性質的不同，而分為三類境，即是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性境、獨影境、帶質境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A6B843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9BCB2C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原來一切有情，各有八識，而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一切識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，皆為能變。八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識變現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的方式有兩類，一是因緣變，一是分別變。所謂因緣變，是能緣的心，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任運而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 (任由因緣，非由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作意籌度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，稱因緣變) ，其所變現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，是實種所生 (不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與見分同種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生起) 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分別變者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隨著心識分別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勢力而變現 (其變現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，不是實種所生，是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隨著見分種子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生起) 。其所變之境，也就是八識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。前五識、第八識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，都是因緣變； 第六識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的獨散意識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(不包括五俱意識)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，和第七識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，都是分別變。因緣變所變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是性境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分別變所變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帶質境或獨影境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。茲分述三境如下：</w:t>
      </w:r>
    </w:p>
    <w:p w14:paraId="7722A8D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7B3732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性境之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性，是「實」的意思，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亦可說是現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前的實境。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性境是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實種（色法種子）所生，是以因緣變而變現，不是隨第七識的「非量」認知，或第六識的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分別心幻化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假設，亦不是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已落謝的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六塵影子。所以在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性境有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三個條件：</w:t>
      </w:r>
    </w:p>
    <w:p w14:paraId="0A558A8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EB0B52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1、是實種所生： 前五識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，第六識五俱意識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，第八識的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相分，所緣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的全是色法，都是實種所生。</w:t>
      </w:r>
    </w:p>
    <w:p w14:paraId="2C21D3D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8C9781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2、有實體之用： 色法有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質礙性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，有其實用，</w:t>
      </w:r>
    </w:p>
    <w:p w14:paraId="5410C3A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22F9BF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現量所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證：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現量有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三個條件，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一者現前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顯現，二者非構思所成，三者不是在錯          亂情形下所見。</w:t>
      </w:r>
    </w:p>
    <w:p w14:paraId="177F1D9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29EC89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玄奘大師有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偈子曰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：「性境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隨心，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獨影唯隨見，帶質通情本，性種等隨應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隨心者，是此境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隨著第六識的分別心而改變其本質。</w:t>
      </w:r>
    </w:p>
    <w:p w14:paraId="20819B6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73281E7" w14:textId="613EEAC0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獨影境，獨者簡別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於本質； 影者影像，即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，合而言之，就是沒有本質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。這是能緣之心的虛妄分別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而變起之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境，它沒有本質，僅為影像。如第六意識虛妄分別、以想像力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變起龜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兔角的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幻影。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獨影境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不是色法實種所生，而是第六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識見分的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一部分，所以它是隨心（第六識見分）生起。此境有三種隨心：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一者性隨心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謂境與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能緣之心同一性，二者種隨心，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 與能緣之心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 由同一種子所生。三者</w:t>
      </w:r>
      <w:proofErr w:type="gramStart"/>
      <w:r w:rsidR="00FE5A48">
        <w:rPr>
          <w:rFonts w:ascii="DengXian" w:eastAsia="DengXian" w:hAnsi="DengXian" w:cs="新細明體" w:hint="eastAsia"/>
          <w:kern w:val="0"/>
          <w:szCs w:val="24"/>
        </w:rPr>
        <w:t>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隨心，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謂種與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能緣之心同一界</w:t>
      </w:r>
      <w:proofErr w:type="gramStart"/>
      <w:r w:rsidR="00FE5A48">
        <w:rPr>
          <w:rFonts w:ascii="新細明體" w:eastAsia="新細明體" w:hAnsi="新細明體" w:cs="新細明體"/>
          <w:kern w:val="0"/>
          <w:szCs w:val="24"/>
        </w:rPr>
        <w:t>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7AE451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39DA3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帶質境即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此境兼帶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本質。能緣之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心緣所緣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其相分是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實種所生，有其所依的本質，而不能如實的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所認知者。如第七識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，緣第八識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（以第八識的見分為其相分），為常、一、主宰的自我，第八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識見分不是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自我，而是一種錯誤的認知，此稱為「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真帶質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」，所謂「以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心緣心真帶質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中間相分兩頭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生」。又如第六識緣草繩誤為是蛇，草繩固有其本質，但並不是蛇，這也是一種錯誤的認知。此稱作 ：「以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心緣色似帶質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中間相分一頭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生。]</w:t>
      </w:r>
    </w:p>
    <w:p w14:paraId="6189E00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164F90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其次再探討三量，三量，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、比量、非量。量是認識、知識，也是測量的準繩。如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以鬥量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米，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以尺量布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，以至於以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秤量物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立有三量，是明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具的量度。在我人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的心識活動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中，能認識的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作用是識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，所認識的物件是境，在此能認識與所認識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之間，心識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是能量，所認識之境是所量，此能所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有識量的生起。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如販布者不用尺量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，則不知長度，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吾人心識認識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外境，如果沒有心識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的計慮量度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，則不知此境是黑是白，是圓是方，可見識量在認識作用上的重要性。以能量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所量，所得之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果曰量果——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知識。識之量度有三種，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隨因的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其果亦有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差別，即是，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、比量、非量。分述如下：</w:t>
      </w:r>
    </w:p>
    <w:p w14:paraId="19B1BAF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25E45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現量是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能緣之心，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量所緣之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境，不起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分別計度所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之量果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但現量之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境，要具備三個條件，即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者是現在，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以簡別於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過去或未來。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二者心識認識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的物件必須要顯現出來，亦即必須是現行位之法，在種子位不能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成為現量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。三者現有，在能所位上，即能量之心與所量之境，二者俱是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明白現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和合俱有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5901A6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4520E8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二、比量：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量度的物件，沒有呈現在前，但可藉著知識經驗，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推測比度而獲致量果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。如見山上有煙，推知該處必有火；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見牆外有雙角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推知牆外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有牛。</w:t>
      </w:r>
    </w:p>
    <w:p w14:paraId="5B0334F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513DA3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三、非量： 此是一種錯誤的認知，即是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於所緣之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境，以錯覺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之心錯為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分別所獲致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之量果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如見繩以為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是蛇，見騾誤認為馬，都屬於非量。</w:t>
      </w:r>
    </w:p>
    <w:p w14:paraId="05A7852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6AC688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，前五識量度之境，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是根塵相對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而生識的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直接感覺，此時無分別心，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不雜名言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。例如眼識緣色，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唯緣青黃赤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白四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實色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緣長短方圓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之假色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取捨伸屈之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形色。但當五俱意識生起，有了分別，就墮入比量或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非量了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第六識通於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三量，在五俱意識初起剎那，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也是現量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第二念就有了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分別，即是比量或非量。第七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識唯緣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第八識的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見分執為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自我，唯是非量。第八識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緣根身、器界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、種子，唯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F33262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84BDD4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三性三受</w:t>
      </w:r>
    </w:p>
    <w:p w14:paraId="61755D6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8C82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上，三性有兩種，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者是稱為「三自性」的三性，即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遍計所執性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、依他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起性、圓成實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者是善、惡、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三性，我們此處所討論的，是善、惡、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三性。</w:t>
      </w:r>
    </w:p>
    <w:p w14:paraId="1F70581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3F004C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三性，是以善、不善等的性質，分一切諸法為善、不善、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三性。茲分述如下：</w:t>
      </w:r>
    </w:p>
    <w:p w14:paraId="19F5314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6F12A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一、善： 善是能順益此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之法，其定義是指能於現在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、未來世中，給與自他利益者。善與惡，都有理、事之分，理是分析善惡的性質，事是說明善惡的行為。先以善來說，在理的一面，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俱舍論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十三，把善分為四種，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勝義善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，二者自性善， 三者相應善， 四者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等起善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。在事的一面來說，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，持五戒、行十善，是基本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的行持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。十善是：</w:t>
      </w:r>
    </w:p>
    <w:p w14:paraId="362A950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AA45F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1、不殺生，進而行放生、救生、護生。</w:t>
      </w:r>
    </w:p>
    <w:p w14:paraId="2EF0743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9A6223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2、不偷盜，進而行施捨，財施、法施、無畏施。</w:t>
      </w:r>
    </w:p>
    <w:p w14:paraId="557C5EF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F541DA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3、不邪淫，進而修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（清淨）行，出家人則完全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斷淫。</w:t>
      </w:r>
      <w:proofErr w:type="gramEnd"/>
    </w:p>
    <w:p w14:paraId="79021CB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114167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4、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妄言，進而說誠實語。</w:t>
      </w:r>
    </w:p>
    <w:p w14:paraId="5AAE641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F429B2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5、不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語，進而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說質直語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947D8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449878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6、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不兩舌，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進而說調解語。</w:t>
      </w:r>
    </w:p>
    <w:p w14:paraId="13E14ED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59B41B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7、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不惡口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，進而說柔軟語。</w:t>
      </w:r>
    </w:p>
    <w:p w14:paraId="7033C8C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DA9DA2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8、不貪，進而修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不淨觀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治貪欲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822C0A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8452F7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9、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嗔，進而修慈悲觀，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大慈與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一切眾生樂，大悲拔一切眾生苦。</w:t>
      </w:r>
    </w:p>
    <w:p w14:paraId="1139D00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1EF600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10、不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，進而修因緣觀。</w:t>
      </w:r>
    </w:p>
    <w:p w14:paraId="07430C0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23190E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二、不善： 不善又稱為惡，指其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能違損此世他世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之法。 &lt;成唯識論&gt; 中稱：「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違損此世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為惡。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]  &lt;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俱舍論&gt; 十三，把惡也分為四種，即一者勝義不善，二者自性不善，三者相應不善，四者等起不善。在事相一面，與十善相對者即是十惡。十惡就是殺生、偷盜、邪淫、妄言、綺語、兩舌、惡口、貪婪、嗔恚、愚癡。</w:t>
      </w:r>
    </w:p>
    <w:p w14:paraId="3290F3B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DE3833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非善非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不善，不能記為善，不能記為惡，故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C2E6C0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BF2996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三受之受，即五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蘊中色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、受、想、行、識的受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，也是心所有法五遍行心所中的受心所。受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者領納之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義，也就是現代人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所說的感受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 &lt;成唯識論&gt; 曰：「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受謂領納順違境相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為性，起愛為業，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能起合離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非欲故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。」這在 &lt;大乘廣五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論&gt;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說的更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明白一點：「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何受蘊，受有二種，謂樂受、苦受、不苦不樂受。樂受者，謂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此滅時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，有和合欲； 苦受者，謂此生時，有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乖離欲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不苦不樂受者，謂無二欲。無二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，謂無二和合及乖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離欲，受謂識之領納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。]</w:t>
      </w:r>
    </w:p>
    <w:p w14:paraId="64F447A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A6EC5B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受也是「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十二緣生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 中第七支「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觸緣受、受緣愛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」的受，所以 &lt;緣起經&gt; 中說，「受有三種，謂樂受、苦不苦不樂受。」受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以領納為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領納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、就是感受外境。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受所領納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的外境，有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順益境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違損境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順違俱非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緣順益境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，就是樂受；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緣違損境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，就是苦受；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緣順違俱非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就是中容受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、此亦稱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受。對於樂受有「和合欲」，捨不得離開，對於苦受有「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乖離欲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」，避之唯恐不及。對於非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苦非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的中容受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，既無和合欲，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亦無乖離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6A2C4D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D66F02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受是主觀的感覺，苦樂是比較而來，沒有一定標準。譬如窮人在烈日下挖土作工，以能有樹蔭蔽日為樂，富人在大廈中吹風品茗，以未裝冷氣為苦，可見苦樂不能以客觀標準來衡量。不過苦樂之受，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一般說是與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前五識相應，這是生理上的感覺，憂喜之受，是與第六識相應的受，這是心理上相應的受。譬如兒子聯考題名，分發國立的名大學，當然喜在心頭； 若愛妻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患重病，朝不保夕，難免憂心不已。三受加上憂喜二受，就稱為五受了。</w:t>
      </w:r>
    </w:p>
    <w:p w14:paraId="311900C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73EE97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lastRenderedPageBreak/>
        <w:t>三    三界九地</w:t>
      </w:r>
    </w:p>
    <w:p w14:paraId="338F760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1AF2DA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三界，即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欲界、色界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、無色界，這是六道眾生所依託生存的環境，是有情業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力招感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的依報。 &lt;顯揚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聖教論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上稱：「界有二種，一、欲等三界。二、三千世界。欲等三界者，一、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欲界，謂未離欲地雜染煩惱諸蘊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差別； 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，謂己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離欲地雜染煩惱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差別； 三、無色界，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謂離色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地雜染煩惱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差別。、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、、、、、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]</w:t>
      </w:r>
    </w:p>
    <w:p w14:paraId="5876397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A87DBC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大致說來，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具有淫欲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、情欲、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、食欲等有情所居的世界。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範圍，上自第六他化自在天，中包括人界之四大洲，下至無間地獄等二十處；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此界男女參居，多諸染欲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，色是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變礙或示現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之義，這是遠離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欲界淫、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食二欲、而仍有清淨色質等有情所居的世界。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此界在欲界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上，無有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欲染，亦無女形，此界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眾生皆由化生。其所居宮室苑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，壯麗高大，係由色之化生，一切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均殊妙精好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以其尚有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色質，故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。無色界者，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此界無有色身，無淫、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食二欲，無宮殿、國土及一切物質，唯以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心識住於深妙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之禪定，故稱無色界，這只是一個精神存在的世界。</w:t>
      </w:r>
    </w:p>
    <w:p w14:paraId="5908498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DFA664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照佛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經上說，三界有九地、二十八天，茲列表說明如下：</w:t>
      </w:r>
    </w:p>
    <w:p w14:paraId="17811436" w14:textId="080CD785" w:rsidR="00CB5CF2" w:rsidRPr="00CB5CF2" w:rsidRDefault="00CB5CF2" w:rsidP="0022147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221472">
        <w:rPr>
          <w:noProof/>
        </w:rPr>
        <w:drawing>
          <wp:inline distT="0" distB="0" distL="0" distR="0" wp14:anchorId="6FB4C2B5" wp14:editId="049E9F35">
            <wp:extent cx="4000500" cy="2305050"/>
            <wp:effectExtent l="0" t="0" r="0" b="0"/>
            <wp:docPr id="13" name="圖片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1265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757F54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三界二十八天，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為欲界六天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色界十八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天，無色界四天。其名稱為：</w:t>
      </w:r>
    </w:p>
    <w:p w14:paraId="446A58D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EDE65E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欲界六天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四天王天、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利天、夜摩天、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兜率天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、化樂天、他化自在天。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色界天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初禪天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三天，為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梵眾天、梵輔天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天。</w:t>
      </w:r>
    </w:p>
    <w:p w14:paraId="74F915A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2C1933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禪天三天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為少天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、無量光天、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光音天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739B17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B5A388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禪天三天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少淨天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淨天、遍淨天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F37C7D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9FA8ED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禪天九天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，為無雲天、福生天、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廣果天、無煩天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、無熱天、善見天、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善現天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、色究竟天、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無想天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C46EB8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7C68BF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附錄： 相關名相表解</w:t>
      </w:r>
    </w:p>
    <w:p w14:paraId="66F32D4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A1C2A3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一、三境： 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，能緣的是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見分，所緣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此相分即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是境。而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此境就其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性質、分為三種，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即性境、獨影境、帶質境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CA24142" w14:textId="3C5807FA" w:rsidR="00CB5CF2" w:rsidRPr="00CB5CF2" w:rsidRDefault="00CB5CF2" w:rsidP="0022147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221472">
        <w:rPr>
          <w:noProof/>
        </w:rPr>
        <w:drawing>
          <wp:inline distT="0" distB="0" distL="0" distR="0" wp14:anchorId="1836D3CB" wp14:editId="6AF1FB87">
            <wp:extent cx="6120130" cy="995680"/>
            <wp:effectExtent l="0" t="0" r="0" b="0"/>
            <wp:docPr id="14" name="圖片 14" descr="一張含有 文字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圖片 14" descr="一張含有 文字 的圖片&#10;&#10;自動產生的描述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995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E7AA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BA47EA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二、三量： 量是測量的標準，引伸為認識、知識，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上立為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的量度準則。     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，有三種量度，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、比量、非量。</w:t>
      </w:r>
    </w:p>
    <w:p w14:paraId="709AF393" w14:textId="596F6CD6" w:rsidR="00221472" w:rsidRPr="00CB5CF2" w:rsidRDefault="00CB5CF2" w:rsidP="0022147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221472">
        <w:rPr>
          <w:noProof/>
        </w:rPr>
        <w:drawing>
          <wp:inline distT="0" distB="0" distL="0" distR="0" wp14:anchorId="22AF31EC" wp14:editId="04AF8B1E">
            <wp:extent cx="6120130" cy="814705"/>
            <wp:effectExtent l="0" t="0" r="0" b="4445"/>
            <wp:docPr id="17" name="圖片 17" descr="一張含有 文字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圖片 17" descr="一張含有 文字 的圖片&#10;&#10;自動產生的描述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814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F49C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4A1D9E5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三、三性： 分為善、不善、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無記三種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534C555" w14:textId="52DAB541" w:rsidR="00CB5CF2" w:rsidRPr="00CB5CF2" w:rsidRDefault="00CB5CF2" w:rsidP="0022147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221472">
        <w:rPr>
          <w:noProof/>
        </w:rPr>
        <w:drawing>
          <wp:inline distT="0" distB="0" distL="0" distR="0" wp14:anchorId="2B686531" wp14:editId="2D7A599D">
            <wp:extent cx="6120130" cy="914400"/>
            <wp:effectExtent l="0" t="0" r="0" b="0"/>
            <wp:docPr id="16" name="圖片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833F8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A29A67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四、三受： 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是領納作用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，有苦、樂、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如加憂喜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二受，就成為五受了。</w:t>
      </w:r>
    </w:p>
    <w:p w14:paraId="08ADADD7" w14:textId="136A6865" w:rsidR="00CB5CF2" w:rsidRPr="00CB5CF2" w:rsidRDefault="00CB5CF2" w:rsidP="00A202DC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A202DC">
        <w:rPr>
          <w:noProof/>
        </w:rPr>
        <w:drawing>
          <wp:inline distT="0" distB="0" distL="0" distR="0" wp14:anchorId="74339908" wp14:editId="7A82C226">
            <wp:extent cx="5010150" cy="1028700"/>
            <wp:effectExtent l="0" t="0" r="0" b="0"/>
            <wp:docPr id="18" name="圖片 18" descr="一張含有 文字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圖片 18" descr="一張含有 文字 的圖片&#10;&#10;自動產生的描述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2C72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1CE156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8" w:name="a08"/>
      <w:bookmarkEnd w:id="8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第八講    修行五位</w:t>
      </w:r>
    </w:p>
    <w:p w14:paraId="1A17F72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471216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修行五位</w:t>
      </w:r>
    </w:p>
    <w:p w14:paraId="231B59E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B5441C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八識規矩頌講座，已講過七次，今天是第八講。八周以來，我們講過八識、心所、種子、四分、四緣五果，三境三量等等，今天要講修行五位。諸位或問，十二次講座已過了三分之二，何以還沒有講到八識規矩頌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 原因是這樣，譬如建房子，我們先要把磚瓦木石準備齊全，材料不齊全不能動工，不然，中途勢將因材料不齊而停頓。我們前八次講的材料，都是準備後四次使用的，下一次起，即將次第講到前五識、第六識、第七識及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。現在我們開始講五位修行。</w:t>
      </w:r>
    </w:p>
    <w:p w14:paraId="1A6BD00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519401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學唯識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，目的不是在增加知識，而是學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得唯識後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，依法修行。也許，我們的修持不夠，尚不能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修止修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觀，但在我們在瞭解得八識、五十一心所之後，我們於起心動意之時，常常省察我們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，我一念慈悲的善心生起，是那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一個心王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、心所的作用？ 我們一念嗔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心，一念妒嫉心生起，又是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那個心王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、心所發生的作用？ 所謂「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究幾於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心意初動之時」，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把唯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識用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在日常生活上，這就是修行。我人的前六識，一向是攀緣外境，與五欲六塵打交道，我們從來不曾想到過省察內心，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觀照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內心。修行無非是修正身、語、意三者的行為，但三者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以心識為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主導，正本清源，我們要由修心做起，因此省察與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觀照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，就是修行的基礎。現在我們開始講修行五位。</w:t>
      </w:r>
    </w:p>
    <w:p w14:paraId="24BC83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FF5B7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照唯識學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的修行理論來說，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，要經過五個階段，稱為「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唯識五位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」，五位是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、加行位、通達位、修習位、究竟位。分述如下：</w:t>
      </w:r>
    </w:p>
    <w:p w14:paraId="55657D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187200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這在五位修行中，只算是方便道，是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的初位。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稱資糧者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，譬如有人遠行，要先準備下資財糧食，以備途中所需；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，也要先積聚下相當的智慧和福德，作為修行的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智慧福德的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資糧如何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積聚呢？ 就是發菩提心，行菩薩道，修六波羅密、四攝法、四無量心、三十七道品。</w:t>
      </w:r>
    </w:p>
    <w:p w14:paraId="27E515D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A84D79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修此位的菩薩，是以四種「勝因緣力」而開始修行的。即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一者因力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，就是具備有大乘種性。二者善友力，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就是受善知識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朋友的影響。三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者作意力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的決心。四者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發心行菩薩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道積聚下的智慧福德。</w:t>
      </w:r>
    </w:p>
    <w:p w14:paraId="7550867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D425FD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二、加行位： 修行菩薩在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所修的，如行菩薩道、六度四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攝等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，是福德重於智慧。而進入加行位要修的，是智慧重於福德。所以在此位的菩薩，要修四尋思觀、四如實觀，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以伏斷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分別起和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起的所知、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障。四尋思觀，是名尋思觀，事尋思觀，自性尋思觀，差別尋思觀。名是能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的名言，事是所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詮的事相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、自性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是事相的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體性，差別是名事上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的分齊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。其內容是：</w:t>
      </w:r>
    </w:p>
    <w:p w14:paraId="6662826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C31B36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1、名尋思觀： 名是一切事物的名稱，名是「假名施設」，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假為安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立的，它雖代表一種事物，但並不是事物的本身。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僧肇法師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曰 ：「以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名求物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，物無當名之實；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以物求名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無當物之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功。」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又曰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即名而就實，名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即物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而履真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]人不了此理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，執名求實，生出種種煩惱。尋思此義，以伏斷執障。</w:t>
      </w:r>
    </w:p>
    <w:p w14:paraId="49BD997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9B64D7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2、事尋思觀： 事者事物，是見聞覺知的物件。如五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、十二處、十八界，以至於山河大地，人牛馬羊。但一切事物，都是因緣的組合，並沒有事物的本體。我人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執一切為實有，以名推求，對事執著，也就成為種種執著與煩惱。</w:t>
      </w:r>
    </w:p>
    <w:p w14:paraId="31C6AE2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2E1361B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3、自性尋思觀： 世間萬有，皆是仗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因托緣生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的假法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，其本身沒有實在的體性。自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上說，萬法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離識非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有，由此可知名、事、自性皆空，此即自性尋思觀。由此尋思，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以伏斷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執著和煩惱。</w:t>
      </w:r>
    </w:p>
    <w:p w14:paraId="38994E2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C57F46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4、差別尋思觀： 名稱與事物，各有種種差別，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名如名身句身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，事如長短方圓，一一法上，各有差別相，唯此差別，皆是一時現象，假有實無，由此尋思，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伏斷執障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和煩惱。</w:t>
      </w:r>
    </w:p>
    <w:p w14:paraId="0546E84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C49F11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以上四觀，是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唯識止觀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的最初入門觀法，由此觀察，可生四如實智。即是：</w:t>
      </w:r>
    </w:p>
    <w:p w14:paraId="0BB2DE8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80F3BA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1、由名尋思觀所引生的如實智。</w:t>
      </w:r>
    </w:p>
    <w:p w14:paraId="2B705D5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0BAC7F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2、由事尋思觀所引生的如實智。</w:t>
      </w:r>
    </w:p>
    <w:p w14:paraId="689679B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FC84EA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3、由自性尋思觀所引生的如實智。</w:t>
      </w:r>
    </w:p>
    <w:p w14:paraId="727E291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CFB620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4、由差別尋思觀所引生的如實智。</w:t>
      </w:r>
    </w:p>
    <w:p w14:paraId="02ED489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406A7C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如實智，是如實的了知諸法實相之智。由前述四觀而引生四智，以此進入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性。而修四觀，引生四智，要經過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暖位、頂位、忍位、世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第一位四位。四位之中，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前二位修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四尋思觀，觀所取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之境空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後二位修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四如實智，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觀能取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之境與所取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之智空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E5FCF8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CA9EC3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三、通達位：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，歷經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加行二位，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執障伏斷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，智慧發出，已能體會出真如實相的境界，這時進入通達位，已算是「見道」。所見之道，即是由二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空所顯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的真如。此處又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有真見道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和相見道之分。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真見道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在此位起無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漏的根本智，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證見二空真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如，斷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二種障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。然後更起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後得智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，以了知一切差別相上的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如幻俗事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。見道菩薩，就是以此二智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根本智和後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得智，緣真俗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二境。</w:t>
      </w:r>
    </w:p>
    <w:p w14:paraId="4DD73F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559EF19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四、修道位： 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中，修十住、十行、十回向三十心； 在加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行位修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四尋思觀，得四如實智，在通達位已「見道」，體會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得唯識實相——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空真如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見道位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，已入十地中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初地入心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。十地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由初地到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十地，每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地分入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、住、出三心，故在此修道位，則是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由初地住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心、到十地出心，十地出心又稱滿心。在此階段，數數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修習無分別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斷煩惱所知二障種子，到十地滿心，已是妙覺菩薩了。</w:t>
      </w:r>
    </w:p>
    <w:p w14:paraId="4DA81F8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5CF464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五、究竟位： 究竟位就是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佛位，諸漏永盡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，清淨圓明，轉八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轉前五識為成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所作智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，轉第六識為妙觀察智，轉第七識為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，轉第八識為大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圓鏡智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，這時所證得大菩提與大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涅槃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二種勝果，便是圓滿的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佛果了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BC8EF4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68F976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四十一階</w:t>
      </w:r>
    </w:p>
    <w:p w14:paraId="6DB0683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39AF45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大乘因位菩薩，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，要經過三大阿僧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劫的長時，斷我、法二執，煩惱所知二障，證得我法二空，而後才能證得大菩提與大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涅槃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二勝果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——就是佛果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。唯在修行過程中，要經過五位、四十一階，才到達佛的果位。五位已如前述，四十一階是十住、十行、十回向、十地。茲分述如下</w:t>
      </w:r>
    </w:p>
    <w:p w14:paraId="0A9CE99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0BA88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一、十住： 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住位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，是修菩薩行者，在此位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安立其心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，唯於六度萬行等，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尚未殊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勝，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故曰住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 &lt;華嚴經&gt; ，把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修行階位分為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五十二階，在十住之前，尚有「十信]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十個階位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，在妙覺菩薩之前，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尚有等覺菩薩一個階位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。唐代慈恩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大師窺基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，把十信攝入十住的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發心住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等覺攝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入十地的法雲地，這樣就成了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四十一階了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。十住的名稱是：</w:t>
      </w:r>
    </w:p>
    <w:p w14:paraId="4F19EC2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0855A7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發心住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此位菩薩，發菩提心，修十信行，於六度等，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尚未殊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勝，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曰發心住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6EBD62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08370F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治地住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此位菩薩，淨修身口意三業，大悲一切有情，有如大地能生萬物。</w:t>
      </w:r>
    </w:p>
    <w:p w14:paraId="6D922CB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BCA590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3、修行住： 此位菩薩，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修勝理觀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六度妙行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，稱修行住。</w:t>
      </w:r>
    </w:p>
    <w:p w14:paraId="3CC60E6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15243DD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4、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生貴住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此位菩薩，依佛法教化，如聖賢生正法中，種性高貴，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曰生貴住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A66586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35AFAD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5、方便住： 此位菩薩，所修善根，皆為救濟有情，利益眾生，曰方便住。</w:t>
      </w:r>
    </w:p>
    <w:p w14:paraId="4456724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36C16D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6、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正心住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此位菩薩，於一切毀譽，心定不動，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曰正心住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4B6182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8C9009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7、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不退住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此位菩薩，於所聞之法，心堅定而不退轉，曰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不退住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22836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BBA465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8、童真住： 此位菩薩，三業清淨，不受世間法之染著，曰童真住。</w:t>
      </w:r>
    </w:p>
    <w:p w14:paraId="6429F03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7F1623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9、法王子住： 此位菩薩，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解悟法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王之法，有如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將襲法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王的王子，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曰法王子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住。</w:t>
      </w:r>
    </w:p>
    <w:p w14:paraId="4250E77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4CB944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10、灌頂住： 此位菩薩，如法修行，有如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王子之堪受王位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曰灌頂住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103FA1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09D910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二、十行： 修行菩薩，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於此位修六度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萬行，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逐漸殊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勝，故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稱曰行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。十行是：</w:t>
      </w:r>
    </w:p>
    <w:p w14:paraId="07D1A97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5FEDA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1、歡喜行： 此位菩薩，修布施行，施捨一切，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令見者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歡喜，曰歡喜行。</w:t>
      </w:r>
    </w:p>
    <w:p w14:paraId="282BE0B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658968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2、饒益行： 此位菩薩，持三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聚淨戒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，不染五欲，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饒益有情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，曰饒益行。</w:t>
      </w:r>
    </w:p>
    <w:p w14:paraId="7F9454A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8819B3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行： 此位菩薩，修忍辱行，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忍受怨敵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，曰無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行。</w:t>
      </w:r>
    </w:p>
    <w:p w14:paraId="1F2D28B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280895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4、無盡行： 此位菩薩，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修精盡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受諸劇苦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，精進不懈，曰無盡行。</w:t>
      </w:r>
    </w:p>
    <w:p w14:paraId="3821AEA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F36845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5、離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亂行： 此位菩薩，常住禪定，於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出世法，無有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亂，曰無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亂行。</w:t>
      </w:r>
    </w:p>
    <w:p w14:paraId="69804D4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A2296A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6、善現行： 此位菩薩，修智慧行，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悟入諸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法皆無自性，不受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縛，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不受染著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，隨機教化眾生，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曰善現行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BFA856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4DC4FE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7、無著行： 此位菩薩，修方便行，對於空有兩端，通達無礙，一無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2F327F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550114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8、尊重行： 此位菩薩，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修願力行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，尊重善根智慧，增益自利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他，曰尊重行。</w:t>
      </w:r>
    </w:p>
    <w:p w14:paraId="6BB4C57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09125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9、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善法行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此位菩薩，修力行，成就諸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善慧法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，除眾生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煩惱，曰善法行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410996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BD9AE1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10、真實行： 此位菩薩，修智行，成就誠實了悟，言行相應，日真實行。</w:t>
      </w:r>
    </w:p>
    <w:p w14:paraId="58F80EC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F5CD10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三、十回向： 菩薩修至此位，上為求菩提，下為度眾生，以所修之善根，回向法界，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故立十回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向之名。十回向名稱如下：</w:t>
      </w:r>
    </w:p>
    <w:p w14:paraId="66CAB08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8E25E5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1、救護眾生離眾生相回： 此位菩薩修六度四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，救濟一切有情，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而怨親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平等。</w:t>
      </w:r>
    </w:p>
    <w:p w14:paraId="6F4923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3DAB96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不壞回向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此位菩薩，於三寶發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不壞信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，以己善根，回向有情。</w:t>
      </w:r>
    </w:p>
    <w:p w14:paraId="5906716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739CB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諸佛回向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此位菩薩，學三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佛悲智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，與諸佛等，回向有情。</w:t>
      </w:r>
    </w:p>
    <w:p w14:paraId="2F4748F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CC82B5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4、至一切處回向： 此位菩薩，以所修善根，供養三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諸佛，利益一切眾生。</w:t>
      </w:r>
    </w:p>
    <w:p w14:paraId="063468A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39E93C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5、無盡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功德藏回向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此位菩薩於諸佛及一切眾生所有善根，悉皆隨喜，而回向之、</w:t>
      </w:r>
    </w:p>
    <w:p w14:paraId="1598D2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2D046B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6、隨順一切堅固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善根回向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此位菩薩，施捨一切，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以身代眾生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苦，而回向之。</w:t>
      </w:r>
    </w:p>
    <w:p w14:paraId="2B36195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57651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7、等心隨順一切眾生回向： 此位菩薩，以所修善根，回向一切眾生。</w:t>
      </w:r>
    </w:p>
    <w:p w14:paraId="37133FD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886228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8、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如相回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向： 此位菩薩，以正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智正念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隨順真如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平等之相，而回向之。</w:t>
      </w:r>
    </w:p>
    <w:p w14:paraId="4CE7910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AB46AE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9、無著無縛解脫心回向： 此位菩薩，以無縛無著解脫之心，而回向之。</w:t>
      </w:r>
    </w:p>
    <w:p w14:paraId="2674F45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FCE3C5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10、 法界無量回回： 此位菩薩，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說法利生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，莊嚴世界，此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善根回向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，量同法界。</w:t>
      </w:r>
    </w:p>
    <w:p w14:paraId="55EEB3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16F98F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四、十地：  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初地入心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，至十地滿心，要修兩大阿僧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劫之久，如下節所述。</w:t>
      </w:r>
    </w:p>
    <w:p w14:paraId="714B05A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624C90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菩薩十地</w:t>
      </w:r>
    </w:p>
    <w:p w14:paraId="2C41315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C0FA77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菩薩修行，進入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見道位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，已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算是登地菩薩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，唯還是在十地的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初地入心修行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。到了修習位，則是由初地住心，修至十地滿心，。十地滿心，已經是妙覺菩薩的地位，在此位中，以金剛心、無間道，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便證得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轉依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轉八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四智，就是究竟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佛果了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F990CB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D8901E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十地，是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修唯識行最後十個階位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，十地的名稱是：</w:t>
      </w:r>
    </w:p>
    <w:p w14:paraId="5C1AAA5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605F15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 xml:space="preserve">一、歡喜地：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始入見道位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，見證我法二空，能自利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他，生大歡喜，曰歡喜地。</w:t>
      </w:r>
    </w:p>
    <w:p w14:paraId="2D08B51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217A0A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離垢地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修行菩薩，在此地時，一切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戒垢，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無論粗細，盡皆遠離，名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離垢地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F79E43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235779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三、發光地： 此地菩薩，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成就勝定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，能發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無邊妙慧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，曰發光地。</w:t>
      </w:r>
    </w:p>
    <w:p w14:paraId="783897C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E232CD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炎慧地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此地菩薩，得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最勝定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，以智慧火，燒滅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煩惱薪，曰炎慧地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67C310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571121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五、極難勝地： 此地菩薩，其根本智與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後得智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，互相違返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根本智無分別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而後得智辨析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世俗諸法則有分別，在此地使之融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，此事甚難，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故曰極難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勝地。</w:t>
      </w:r>
    </w:p>
    <w:p w14:paraId="4DCEBEB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F77303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六、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現前地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此地菩薩，觀諸法緣起，以勝智力，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引發最勝般若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現前，故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曰現前地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A81C7F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FE0E6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七、遠行地： 此地菩薩，修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向方便及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濟拔方便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，以已所作一切善法，回向廣大菩提，此即大智； 以種種方便九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濟拔眾生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，此即大悲。有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此士悲智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二種方便，故能遠行，曰遠行地。</w:t>
      </w:r>
    </w:p>
    <w:p w14:paraId="41EE4D2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E13204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八、不動地： 此地菩薩，其根本無分別智，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任運相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續，不用加行力，亦能現前，不為一切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及一切境界所動，稱不動地。</w:t>
      </w:r>
    </w:p>
    <w:p w14:paraId="6EC9D30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FB0A26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九、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善慧地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此地菩薩，成就微妙四無礙智，此智慧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微妙殊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勝，故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曰善慧地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6534FE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52D9F9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十、法雲地： 此地菩薩，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總緣一切法智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，具足自在，能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藏眾定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慧功德，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能隱覆無邊惑障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，猶如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雲蔭作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大法雨，稱法雲地。</w:t>
      </w:r>
    </w:p>
    <w:p w14:paraId="424F7C8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E6934B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lastRenderedPageBreak/>
        <w:t>附錄： 相關名相表解</w:t>
      </w:r>
    </w:p>
    <w:p w14:paraId="25190D8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D27D56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一、菩薩修行五位： 大乘因位菩薩，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，要經過三大阿僧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劫的長時，斷得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所知二障，證得我二空，才獲致大菩提與大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涅槃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二勝果，這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其經過五位、</w:t>
      </w:r>
    </w:p>
    <w:p w14:paraId="0C33559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8686FE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四十一階，如下表所示：</w:t>
      </w:r>
    </w:p>
    <w:p w14:paraId="3B84DCB1" w14:textId="79741148" w:rsidR="00CB5CF2" w:rsidRPr="00CB5CF2" w:rsidRDefault="00CB5CF2" w:rsidP="00FD18A4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FD18A4">
        <w:rPr>
          <w:noProof/>
        </w:rPr>
        <w:drawing>
          <wp:inline distT="0" distB="0" distL="0" distR="0" wp14:anchorId="74C7FFF9" wp14:editId="40E09F2D">
            <wp:extent cx="6120130" cy="2442845"/>
            <wp:effectExtent l="0" t="0" r="0" b="0"/>
            <wp:docPr id="19" name="圖片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44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353C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782058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二、四加行位： 修行菩薩，進入加行位，修四尋思觀，生四如實智，這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要經過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暖位、頂位、忍位、世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第一四位，於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前二位修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四尋思觀，於後二位，修四如實智，如下表所示：</w:t>
      </w:r>
    </w:p>
    <w:p w14:paraId="5F8E2776" w14:textId="3853972A" w:rsidR="00CB5CF2" w:rsidRPr="00CB5CF2" w:rsidRDefault="00CB5CF2" w:rsidP="00FD18A4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FD18A4">
        <w:rPr>
          <w:noProof/>
        </w:rPr>
        <w:drawing>
          <wp:inline distT="0" distB="0" distL="0" distR="0" wp14:anchorId="79DAEF62" wp14:editId="4AD4CF9D">
            <wp:extent cx="6120130" cy="1135380"/>
            <wp:effectExtent l="0" t="0" r="0" b="7620"/>
            <wp:docPr id="20" name="圖片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1135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CB84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086508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9" w:name="a09"/>
      <w:bookmarkEnd w:id="9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第九講    前五識頌</w:t>
      </w:r>
    </w:p>
    <w:p w14:paraId="0BCC826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FB3226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lastRenderedPageBreak/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首頌詮釋</w:t>
      </w:r>
    </w:p>
    <w:p w14:paraId="563A93D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047811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&lt;八識規矩頌&gt;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講記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，為了解釋頌文中許多專用名詞，佔用了八次的時間。但是以往的時間並沒有浪費，如果我們已經瞭解講過的名詞，現在來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讀頌文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，大半的涵義都能讀得懂了。由這一講開始，進入十二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的講解，現在先講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22F45B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A923D7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八識規矩頌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文的組織，十二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分為四章，分別為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第七識頌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。每章頌文三首十二句，前八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句頌凡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夫位，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後四句頌聖賢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位。現在來分析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，在凡夫位的八句頌文中，前四句分為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緣境、識量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、性別、界地、相應五個主題，後四句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分為依緣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、業用兩個主題； 在聖賢位的四句頌文中，包括智力、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轉依、果德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三個主題。現在先看前四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句頌文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774D033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081B1B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性境現量通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三性，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眼耳身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三二地居，遍行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別境善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十一，中二大八貪嗔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6A8BBE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E0BB87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首頌四句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頌文中，包括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緣境、識量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、性別、界地、相應五個主題，分述如下：</w:t>
      </w:r>
    </w:p>
    <w:p w14:paraId="72B15BB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918603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性境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，是三境之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不孤起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 ，又說：「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心因境有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起，要因緣具足，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，就是四緣中的所緣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。境有三類，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即性境、獨影境、帶質境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，前五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只是性境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不緣獨影境和帶質境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。因為前五識是感覺器官，只緣「色法」，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緣「心法」。色法，是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第八識中實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種所生，有實體之相，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且得境之自相者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此如鏡之鑒物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為性境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72EC9B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8FD0E6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量指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、比量、非量。五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，是根、境對照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(即五遍行心所的觸，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觸者三和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。) 這是直接感覺，初一剎那，無籌度心，不帶名言，所以是現量而非比量； 到墮入第二念，種種分別生起 (即第六識五俱意識生起)，這時就有比量和非量了。</w:t>
      </w:r>
    </w:p>
    <w:p w14:paraId="5F1E63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BDFF12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三、性別： 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別是指善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心王生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起，與善心所相應者，就是善； 與煩惱心所相應者，就是惡；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與善或煩惱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所均不相應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就是無記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。五識是感覺器，本來沒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有善惡，但以第六識的五俱意識與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，五俱意識隨著前五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識緣境而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瞭解分別，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因而善或煩惱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心所與之相應，或善、煩惱不起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一而是無記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，這時前五識隨著第六識的行動，亦就通於三性了。以上三項，就是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首句「性境現量通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三性」的解釋。</w:t>
      </w:r>
    </w:p>
    <w:p w14:paraId="49330F5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6E0D3A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四、界地： 界地，指的是三界九地。三界，即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欲界、色界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、無色界； 九地，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是欲界的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五趣雜居地；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色界的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離生喜樂地，定生喜樂地，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離喜妙樂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地，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念清淨地； 無色界的空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無邊處地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無邊處地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，無所有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處地，非想非非想處地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。我們所依託、生存的世界，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、五趣雜居地。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範圍，上有六欲天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四天王天、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利天、夜摩天、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兜率天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、化樂天、大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天，中有人界四洲，下至無間地獄。生活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在欲界的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眾生，即所謂五趣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天趣、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人趣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、畜生趣、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餓鬼趣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，地獄趣。五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趣即是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五道，如果再加上阿修羅道，就成為六道了。</w:t>
      </w:r>
    </w:p>
    <w:p w14:paraId="3A246CF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275C5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頌文第二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句「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眼耳鼻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三二地居」 ，所謂二地，是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指欲界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的五趣雜居地，及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色界的雜生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喜樂地。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雜生喜樂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地的範圍，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初禪三天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皆屬之。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欲界有段食，除眼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、耳、身三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，尚須以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鼻識嗅香，以舌識嘗味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，所以五識俱全； 若至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色界初禪天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的離生喜樂地，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初禪天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人，以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禪悅為食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食段食，故鼻舌兩識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無用，故只有眼、耳、身三識，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所以稱眼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、耳、身三識「二地居」，居是止的意思，眼、耳、身三識，亦只以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初禪天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為止，若到二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禪天的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定生喜樂地，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其靜慮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之心，專注於第六識間，前五識都不現起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此界眾生化生，有微妙色身，為莊嚴身相，五根完整，唯不起用。）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所以欲界眾生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，八識具備；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色界初禪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的離生喜樂地，前五識的鼻、舌二識不起作用，只有八識中的六識； 到二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禪天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，眼、耳、身三識亦不起用、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、、、</w:t>
      </w:r>
      <w:proofErr w:type="gramEnd"/>
    </w:p>
    <w:p w14:paraId="1B2D7EA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B6089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五、相應：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心王生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起，必有心所與之下相應，而與前五識相應的心所，共有三十四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，它們的名稱是： 五遍行心所，五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所，十一個善心所，兩個中隨煩惱心所，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八個大隨煩惱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心所，還有根本煩惱中的貪、嗔、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三個心所。</w:t>
      </w:r>
    </w:p>
    <w:p w14:paraId="01826D3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3A45B7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遍行心所，是遍及於一切心、一切時、一切性、一切地，所以是必然生起的，前五識與五俱意識同起，而與意識相應的五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所，亦導引前五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識對所緣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之境、發起希望、決定、明記、專注、和抉擇的作用。前五識既然通於三性，所以有時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與善性相應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，故十一個善心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所全俱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有時與不善相應，所以根本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煩惱中貪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，中隨煩惱的無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大隨煩惱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全部，亦參與前五識的活動。</w:t>
      </w:r>
    </w:p>
    <w:p w14:paraId="53562D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C1355C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次頌詮釋</w:t>
      </w:r>
    </w:p>
    <w:p w14:paraId="7CCEF6E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2AE3EC6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前五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識頌的次頌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，有兩個主題，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，二者是業用，我們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且看頌文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04F1845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06EAB5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五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識同依淨色根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，九緣七八好相鄰，合三離二觀塵世，愚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者難分識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與根。</w:t>
      </w:r>
    </w:p>
    <w:p w14:paraId="70AEEE4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1F73DC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以上頌文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，前兩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句說的是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，後兩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句說的是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五識的體用，分述如下：</w:t>
      </w:r>
    </w:p>
    <w:p w14:paraId="0509F96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AB18C6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識依於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五根生起，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隨根立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根名眼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、耳、，鼻、舌、身五根，識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亦名眼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、耳、鼻、舌、身五識，而根有兩種，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一者外根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一者內根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外根不能生識，生識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是內根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外根又名扶根塵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，就是我人視覺可見的眼睛、耳朵、鼻子、舌頭和身體。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楞嚴經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&gt;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：「眼如葡萄朵，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耳如新卷葉，鼻如雙垂瓜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，舌如初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月，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身如腰鼓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類。」此稱為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扶根塵者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，以其為扶持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內根的塵法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內根又名淨色根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，亦稱為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勝義根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。佛經上說，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內根為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清淨四大所成，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質淨而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細，猶如琉璃，肉眼不可見，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唯佛眼天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眼可見之。不過若以現代科學知識來看，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內根就是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五種感覺器官的神經纖維，和大腦中的神經細胞。五種感覺器官生起五感覺 (識) ，而由第六識瞭解分別。</w:t>
      </w:r>
    </w:p>
    <w:p w14:paraId="386548A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0A0B3B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必仗因托緣，生識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之緣共有九種，而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各識全缺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則不相同，此已在第六講中敘述。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須九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緣具足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，此處再加以說明如下：</w:t>
      </w:r>
    </w:p>
    <w:p w14:paraId="501A474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B2DF8B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識以眼根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的助緣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如眼根損壞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，則眼識不能生起。</w:t>
      </w:r>
    </w:p>
    <w:p w14:paraId="4DAB509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04039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識以色境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為所緣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，無境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不能生識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。此即心法四緣之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7ADC73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63ECE1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空緣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眼識是離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識與境之間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必須保持距離 (空間) ，否則識不生起。</w:t>
      </w:r>
    </w:p>
    <w:p w14:paraId="6275593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AEB8AF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4、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明緣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須以光明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為助緣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，否則不能了別。</w:t>
      </w:r>
    </w:p>
    <w:p w14:paraId="493FCBC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2F78554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5、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識了境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以作意力為助緣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無作意力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，則視而不見。</w:t>
      </w:r>
    </w:p>
    <w:p w14:paraId="366D289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4BA01F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6、種子緣： 種子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為眼識生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起的親因緣，此為四緣中的第一種緣。</w:t>
      </w:r>
    </w:p>
    <w:p w14:paraId="3EEB336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01FF73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7、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分別依緣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第六識的作用是瞭解分別，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故眼識以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第六識為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分別依緣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455C026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5D4E1D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8、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染淨依緣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第七識是意識之根，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其染淨亦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影響前五識，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故眼識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為染淨依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2E8C65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70D5A7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9、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根本依緣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根本識是第八識，此識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是諸識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根本，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故眼識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以此為根本依。</w:t>
      </w:r>
    </w:p>
    <w:p w14:paraId="1654217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494660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二、業用：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「合三離二觀塵世」句，指前五識之於境界，鼻、舌、身三識是合中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取境，而眼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、耳二識是離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C1A592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9DA31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觀塵世三字，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塵是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五塵，亦稱五境，即是色、聲、香、味、觸五種境界。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塵有染汙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的意思，以其能染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的心識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，故稱五塵。五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塵是五根所照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，為五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。五識緣塵世之境，由於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具緣多少的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不同，就有了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識取境合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離的不同。如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眼識生起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要九緣，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耳識不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需要光明，只須七緣，這二者都是離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。鼻、舌、身三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識取境時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，必須根、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境相合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，識□發生作用，這三者是合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中取境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229FBA5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4BD6D6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[愚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者難分識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與根」 一句，愚者、指當時的一部分二乘行者，因為分辨不出根與識的作用，就出現了一部分「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根見家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]， 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為了境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者是根； 另一部分識見家，主張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了境者是識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。當時為了「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」、「識見」，曾引發過一陣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論。根見識見，看起來是小問題，但這牽涉到哲學上「唯心」、「唯物」，就成為根本上的大問題了。</w:t>
      </w:r>
    </w:p>
    <w:p w14:paraId="521A1C2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EB6A59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末頌詮釋</w:t>
      </w:r>
    </w:p>
    <w:p w14:paraId="4FFB45C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75B0DEC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前五識頌的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第三頌，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是頌前五識依無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漏種子，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轉識成智——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由有漏的前五識，轉成無漏的成所作智。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頌文全文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是：</w:t>
      </w:r>
    </w:p>
    <w:p w14:paraId="1D5F38F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918DF8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變相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觀空唯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後得，果中猶自不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詮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真，圓明初發成無漏，三類分身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息苦輪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7A45082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5578C0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這四句頌文中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，包括有三個主題，即是智力、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轉依、果德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，茲分述如下：</w:t>
      </w:r>
    </w:p>
    <w:p w14:paraId="4AA3AEC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473DD2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一、智力：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，歷經十住、十行、十回向三十階上，廣修六度萬行，儲備福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慧資糧，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圓滿順解脫分的善根。進而於加行位，修四尋思觀，得四如實智，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此智又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加行智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，由此更勇猛精進，至通達位，入十地的初地歡喜地 (極喜地) ，至此遠離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遍計所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執的能取所取，亦即是證得所取之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境空，能觀之智空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，證此二空之智，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無能緣所緣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之差別，名無分別智，亦稱根本根，根本智是直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真如之智。由證得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根本智後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，再起分別一切差別相的智慧，此稱分別智，亦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稱後得智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見道位的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菩薩，就是以此根本、後得二智，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緣真俗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二境。根本智挾帶本質，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沒有相分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，心無分別，亦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沒有見分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而後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得智托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質變相，似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，起認識 (分別) 作用，似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即緣真如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，亦不親證，只能變我空的影像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而審觀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之，這就是[變相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觀空唯得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</w:p>
    <w:p w14:paraId="6BF8267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9E8826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這後得智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，在因、果二位都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能證得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。不過前五識與第八識，是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聯帶相生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的，因為五根是第八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識所緣的相分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，而五識是依五根而生起活動，所以在第八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識未轉識成智前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，前五識不能單獨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轉識成智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，必須到十地滿心，金剛無間道時，第八識轉為大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圓鏡智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，前五識同時轉為成所作智。此即所謂：「六七因中轉，五八果上圓。」但已轉為成所作智的前五識，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在佛果位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中仍不能親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真如，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何以故呢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 當知五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識依五根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緣現量、性境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，但它只能觀察諸法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的事相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體悟諸法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的理性。在因中如此，在果上亦是如此，所以說它「果中猶自不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真」。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，在此處作[證得」講。</w:t>
      </w:r>
    </w:p>
    <w:p w14:paraId="57DF04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1B027F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第三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句頌文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：「圓明初發成無漏」 ，此是指第八識轉為大圓鏡初一剎那，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前五識也同時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轉為無漏的成所作智。因為前五識是依五根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而現起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，而五根又是第八所變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。在能變現的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第八識未轉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成無漏以前，其所變現的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五根相分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，當然不可能先變為無漏。所以必須在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第八識圓明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初發，五根五識才能轉成無漏。至此，與前五識相應的根本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嗔、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，大八隨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中二隨煩惱盡皆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除，即五遍行心所、五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所、善法十一心所，也都轉成無漏了。</w:t>
      </w:r>
    </w:p>
    <w:p w14:paraId="7DFACF2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9E9040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果德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五識轉為無漏，其所應作的自利事業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應斷應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修的，皆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已成辦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，所以名為成所作智。至此，要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進一步成辦利益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一切眾生的事業，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這是果地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的成所作智。為適應淨穢國土中眾生機宜需要，如來作三類分身，為三界九地、四生六道的眾生，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息其生死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之苦也。三類分身是：</w:t>
      </w:r>
    </w:p>
    <w:p w14:paraId="1B4B33C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F0DAFC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1、為適應大乘四加行位菩薩的機宜，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示現千丈盧舍那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身，宣說地上的十波羅密，令其依法修行，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息其變易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生死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的苦輪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B1D73B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3EDB2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2、為適應二乘及凡夫的機宜，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示現丈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六小化身，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為說苦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、集、滅、道四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法門，令其依四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法修行，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息其分段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生死的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法苦輪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0DB97D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35BF5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3、為適應各類不同的機宜，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示現種種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化身，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隨宜說法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其離苦得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樂。如來慈悲，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憐愍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眾生備受眾苦，運用方便，化三類分身，為不同的眾生，說不同的教法，使得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息諸苦輪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也。</w:t>
      </w:r>
    </w:p>
    <w:p w14:paraId="79ECFC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39A4D3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附錄： 相關名相表解</w:t>
      </w:r>
    </w:p>
    <w:p w14:paraId="21901D7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0C6BE0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、量、性、界等總表：</w:t>
      </w:r>
    </w:p>
    <w:p w14:paraId="22931046" w14:textId="5F4DAE4D" w:rsidR="00CB5CF2" w:rsidRPr="00CB5CF2" w:rsidRDefault="00CB5CF2" w:rsidP="00A55704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  <w:r w:rsidR="00A55704">
        <w:rPr>
          <w:noProof/>
        </w:rPr>
        <w:drawing>
          <wp:inline distT="0" distB="0" distL="0" distR="0" wp14:anchorId="4224AC8B" wp14:editId="39B5941E">
            <wp:extent cx="6120130" cy="2108835"/>
            <wp:effectExtent l="0" t="0" r="0" b="5715"/>
            <wp:docPr id="21" name="圖片 21" descr="一張含有 文字, 收據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圖片 21" descr="一張含有 文字, 收據 的圖片&#10;&#10;自動產生的描述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10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41CE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036A59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10" w:name="a10"/>
      <w:bookmarkEnd w:id="10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第十講    第六識頌</w:t>
      </w:r>
    </w:p>
    <w:p w14:paraId="1B7B3E2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20BABF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首頌詮釋</w:t>
      </w:r>
    </w:p>
    <w:p w14:paraId="74D1081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230EAC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第六識，在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，是作用最為明顯、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最強銳的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一個。前五種感覺官的見聞覺知，全由第六識來瞭解分別； 善惡的造作，是非的分辨，美醜的觀感，自他的爭執，全是第六識的作用。所以，第六識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可以說是我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人心理活動的綜合中心。</w:t>
      </w:r>
    </w:p>
    <w:p w14:paraId="79AC58A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3D279A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前五識依於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淨色根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，所依的是色 (物質) 法之根； 第六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識依於意根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 ，依的是心 (精神) 法之根。前五識緣色、聲、香、味、觸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五種色境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現量、性境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，第六識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緣法境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(宇宙萬法) ，通於三境、三量、三性、三受，且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於緣法境時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，通於過去、現在、未來三時。於此，我們來看第六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識頌首頌的頌文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1C92CED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716FF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三性三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量通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三境，三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界輪時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易可知，相應心所五十一，善惡臨時分配之。</w:t>
      </w:r>
    </w:p>
    <w:p w14:paraId="5854BE1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60C99F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這四句頌文中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，包括有五個主題，即是第六識的性別、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識量、緣境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、界地、相應，現在分別敘述如下：</w:t>
      </w:r>
    </w:p>
    <w:p w14:paraId="6C7AB7D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AEBDEF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一、性別： 性別，指的是善、惡、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三性。第六識作用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範圍寬乏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，通於善、惡、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當心識生起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，一念濟世利人之心生起，十一個善心所與之相應，則為善法； 如一念損人利己之心生起，二十六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煩惱心所與之相應，則為惡法。如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獨頭意識作意籌度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，或利人或利己，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亦通於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善惡，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如獨頭意識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任由意念遊走，既無有益人群之心，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亦無謀己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私利之意，就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成為無記法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5D6842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978EE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識量有三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、比量、非量，見第七講。前五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量唯是現量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，第六識五俱意識初起，第一剎那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念即墮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入比量。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獨頭意識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中的定位意識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，夢中意識是非量，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散位意識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通於三量。</w:t>
      </w:r>
    </w:p>
    <w:p w14:paraId="7E51EE2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82993B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心識緣境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，境有三類，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曰性境、獨影境、帶質境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，見第七講。前五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識唯緣性境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第六識通於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三境。以上為首句「三性三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量通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三境」的說明。</w:t>
      </w:r>
    </w:p>
    <w:p w14:paraId="5E15065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7A0DAD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四、界地： 界地，是解釋「三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界輪時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易可知」一句。三界即是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欲界、色界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、無色界，三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界隸有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九地，見第七講。三界是有情業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力招感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的依報，意識行入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相粗顯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，遠非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他識可及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。雖然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前五識能增強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意識造業作用，但實際上牽引果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報體受報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的，仍是由第六識負責。意識通於三界，若造作五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趣雜業，則業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力寄託的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果報體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(第八識) 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落欲果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若造作四禪定業，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果報體即落入色界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若造作四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空定業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，則落入無色界。果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報識在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三界輪迴，以造作的業力而定。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所以鑒因知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果，事先便有跡象可尋，此即是「三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界輪時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亦易可知」也。</w:t>
      </w:r>
    </w:p>
    <w:p w14:paraId="20F7925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4B6DF1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五、相應： 此指的是「王所相應」，即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是心王與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心所相應的情形。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心王有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八個，心所有五十一個，在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八個心王中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，唯一與五十一個心所全體相應的，只有第六識。</w:t>
      </w:r>
    </w:p>
    <w:p w14:paraId="06993F0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0131EC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王所相應，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並不是心王與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全體相應的心所同時生起，而是視臨時的情況，一部分心所生起與之相應。如以第六識來說，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，遍行心所是必然生起的，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別境則繼遍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行心之後，視特殊情況，需要某一心所，某一心所生起。善與煩惱心所，亦視情況需要，如果一念善心生起，十一個善心所與之相應，完成意識所要作的善行。相反的，如果一念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善心生起，則無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、無愧兩個中隨煩惱心所，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、恨、覆、惱、害、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七個小隨煩惱心所，及根本煩惱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的嗔心所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，共計十個心所與之相應，視需要而生起。如果意識接觸不善和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有覆無記境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而生起活動，這時根本煩惱中的貪、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、慢、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、不正見五個心所，小隨煩惱中的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、害、驕三個心所，和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八個大隨煩惱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心所，一共十六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心所與之相應，視需要而生起，完成意識所要作的惡業、及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有覆無記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有覆無記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是無記的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一種，其性染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覆障聖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道，染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汙心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，而其勢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用力弱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，不能引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生異熟果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有覆無記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。至於不善法，以其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勢用強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招感異熟果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稱為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有覆無記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8904CC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2DD2BC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如果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以上善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、煩惱心所全不與第六識相應，或相應後退出，這時唯有五遍行心所、五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所，與第六識相應。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以上善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、煩惱兩類心所，體性相違，決不能同時生起。至於兩類心所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自類之間，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十一個善心所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體性相順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，所以可能同時生起； 至於煩惱心所，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是否俱起或不俱起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，則不一定，要看當時情形，有的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可俱起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，如無明 (癡心所) 與八大隨煩惱心所，可與一切惡心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至於貪與嗔，慢與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與見，不同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時俱起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十個小隨煩惱心所，因為它們互相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望，彼此行相互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違，所以不能同時生起。至於兩個中隨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僅能與小隨煩惱中的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忿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、恨、惱、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、害、驕七個心所同時生起，而不能普遍與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一切染心所及有覆無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記性相應。至於五遍行、五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、及四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定心所，本身沒有善惡的屬性，是隨著善、惡、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無記三種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其體也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就成為或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善或惡或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不定性，所以可以與善、煩惱心所同時生起。</w:t>
      </w:r>
    </w:p>
    <w:p w14:paraId="49E55CD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F268A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次頌詮釋</w:t>
      </w:r>
    </w:p>
    <w:p w14:paraId="049C42C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BA333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第六識的第二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，是：</w:t>
      </w:r>
    </w:p>
    <w:p w14:paraId="774ABE6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977934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性界受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三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恒轉易，根隨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信等總相連，動身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發語獨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為最，引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滿能招業力牽。</w:t>
      </w:r>
      <w:proofErr w:type="gramEnd"/>
    </w:p>
    <w:p w14:paraId="4B5A734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805F64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這四句頌文中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，包括有第六識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、業用兩個主題，分述如下：</w:t>
      </w:r>
    </w:p>
    <w:p w14:paraId="47C639E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AA7C4D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意識的活動，範圍廣泛，千頭萬緒。因此、它隨時變易，來應付各種不同的境界。頌文中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首句「性界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受三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恒轉易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」，性，是善、惡、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三性，界是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欲界、色界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、無色界三界，受是苦受、樂受、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受三受，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或加憂喜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二受成為五受。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第六識在活動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時，有時是善心生起，有時是惡心生起，有時是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生起。當善心生起之際，也會忽然轉變為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善心或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善心生起之際，也會忽然轉變為善心或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136F38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42934D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第六識在活動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欲界眾生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，有時也會生起色界、無色界之心，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如欲界眾生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修四禪定，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在定境中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就生起色界之心。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若欲界眾生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修四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空定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在定境中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就生起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無色界心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在定境中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是如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此，但在出定之後，仍然生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起欲界心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色界眾生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如修四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空定，在境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中也可生起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無色界心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，而出定後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仍是色界之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心。如天臺宗的「一念三千」，我人一念之中具足十法界，所以一念之中也可在三界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中轉易也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5BDD222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D740A4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受者三受，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、樂、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三受，若加上憂、喜二受，稱為五受。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這五種受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，在第六識活動時也是不斷的變易，這要看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當時所緣的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境而定。因為受是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一種領納作用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所領納的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是當前的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現量境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憂喜通於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三時) 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隨著境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的轉變，苦樂憂喜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之受、自然也隨轉變。所謂「心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隨境轉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」，就是這個意思。</w:t>
      </w:r>
    </w:p>
    <w:p w14:paraId="77BB5D5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9F9F0F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頌文次句「根隨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信等總相連」 ，根是六種根本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煩惱，隨是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二十種大、中、小隨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信是十一種善心所。第六識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念念生滅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，五十一個相應心所，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隨著心王之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性別相應生起。如果識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是善性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，信等十一個善心所與之相應，如果識是不善或無記性，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則貪等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煩惱心所、或遍行、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心所與之相應。這三性的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轉易，心王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與心所互相牽連，協同造作，造作的後果就是業。</w:t>
      </w:r>
    </w:p>
    <w:p w14:paraId="349DD32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5B9509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二、業用：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「動身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發語獨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為最，引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滿能招業牽。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」由於善、不善、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所與第六識相應，造作了善惡之業。而業有三種，稱身業、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語業、意業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。三業之中，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以意業為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主導，身體的動作，口中的語言，全是受意識的支配。若認真的說，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意業是以思心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所為主導。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思心所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要經過三個程式，即是：</w:t>
      </w:r>
    </w:p>
    <w:p w14:paraId="51555BC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2AF314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審慮思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塵境當前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思心所繼想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心所之後，先作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一番籌度思量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的工作，以審察應如何應付。</w:t>
      </w:r>
    </w:p>
    <w:p w14:paraId="2602ED1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94DE22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2、決定思：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經過籌度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，已有所決定。</w:t>
      </w:r>
    </w:p>
    <w:p w14:paraId="1BE9830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85478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動發勝思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此即是於決定之後，付之於行動。所謂行動，即是由身、語二者去執行。</w:t>
      </w:r>
    </w:p>
    <w:p w14:paraId="0B9A52F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A6CA22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於此，若第六識一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念起善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有身語的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善行善語； 若一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念起惡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有身語的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惡行惡語，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身語二者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之行為，全是第六識推動引發，第六識作用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強銳，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所以稱它「動身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發語獨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為最」。</w:t>
      </w:r>
    </w:p>
    <w:p w14:paraId="749540E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CE8BBF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最後「引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滿能招業力牽」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句，身語意三業，能招引滿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二種業果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，牽引八識受生死輪迴之苦。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引業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、是起始之業，就是引導牽引。與第六識相應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的思心所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、造作的強有力的善惡業，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熏習所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成的業種子，含藏在第八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，到了業力成熟時，能牽引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五趣 (或六道) 中，感受一期相續不斷苦樂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總報體——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即是在某一道中的一期生命體。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滿業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可說是業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的究竟，這是缺乏推理作用、又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不能發潤的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前五識相應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的思心所所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造的善惡業，此業亦是由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第六識所引起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不如引業之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思強而有力，故其造成的業力非常薄弱，此種薄弱業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力熏成的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業種子，含藏在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，到了業力成熟時，能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招感五趣總報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的別報。</w:t>
      </w:r>
    </w:p>
    <w:p w14:paraId="27807E0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76E9C7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總報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，是眾生生命體之報，如生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於人趣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，則彼此之人類，受同一人界之果報，名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為總報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如同為人趣，六根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有好醜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，壽命有長短，種種差別，名為別報。於此附帶解釋正報依報，眾生的身心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生命體，是正報； 生命體所依止的身外之物，如世界國土，房舍器物，衣服飲食，是依報。</w:t>
      </w:r>
    </w:p>
    <w:p w14:paraId="3975729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9BA2A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末頌詮釋</w:t>
      </w:r>
    </w:p>
    <w:p w14:paraId="260139A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80E72A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第六識頌的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第三首、即末四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句頌文，是頌第六識依無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漏種子，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轉識成智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的修習程式。這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</w:t>
      </w:r>
    </w:p>
    <w:p w14:paraId="7D50104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38C8D4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發起初心歡喜地，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俱生猶自現纏眠，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遠行地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後純無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漏，觀察圓明照大千。</w:t>
      </w:r>
    </w:p>
    <w:p w14:paraId="42153D8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3E54DB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這四句頌文中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，也有兩個主題，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者智力，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二者轉依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。分述如下：</w:t>
      </w:r>
    </w:p>
    <w:p w14:paraId="4EE417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F5D49B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一、智力： 智力，是以修習無漏之智，證得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出世聖果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。首句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頌文中的「初心」、是在修習過程中，歷十住、十行、十回向位，初登十地中的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初地入心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，至此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始入見道位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，己斷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分別起的我法二執，能自利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他，生大歡喜，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故初地名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歡喜地。入歡喜地，妙觀察智已開始發起，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故頌文曰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：「發起初心歡喜地」。</w:t>
      </w:r>
    </w:p>
    <w:p w14:paraId="58E2E72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3CA709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唯此時分別起的我法二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執雖斷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而俱生起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的我法二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執猶未能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斷除，所以在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入觀位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的時候，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的我法二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執不起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，但在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出觀位時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有漏識依然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生起，還不能做到無漏一味相續，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這俱生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起的我法二執，猶仍不時現前，故稱「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俱生猶自現纏眠]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纏眠，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為煩惱的異名，亦作現行解，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眠即隨眠，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又稱種子，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二執種子現行，即「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現纏眠」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也。以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俱生二執未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斷，所以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第六識所轉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的妙觀察智，仍是下品的妙觀察智。古德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  初地下品轉，八地中品轉，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等覺上品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轉。</w:t>
      </w:r>
    </w:p>
    <w:p w14:paraId="584D941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337044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此指「遠行地後成無漏，觀察圓明照大千。」遠行地，即十地中的第七地，遠行地後，指的是八九十地，修行至八地，轉為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中品妙觀察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智，猶未至最極，直到十地滿心，方轉為上品，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故曰圓明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。在十地滿心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金剛喻定現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前時，大圓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鏡智現起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，這就是究竟位。在究竟位中，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諸漏永盡，性淨圓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明，到此位時，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第六識方純淨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無漏，即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轉成妙觀察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智，而圓明普照於大千世界矣。</w:t>
      </w:r>
    </w:p>
    <w:p w14:paraId="60AC146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497698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附錄： 相關名相表解</w:t>
      </w:r>
    </w:p>
    <w:p w14:paraId="7FB7CC5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926E1D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第六識境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、量、性、界等總表：</w:t>
      </w:r>
    </w:p>
    <w:p w14:paraId="3D164D8B" w14:textId="58B9A158" w:rsidR="00CB5CF2" w:rsidRPr="00CB5CF2" w:rsidRDefault="00CB5CF2" w:rsidP="00F170CA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  <w:r w:rsidR="00F170CA">
        <w:rPr>
          <w:noProof/>
        </w:rPr>
        <w:drawing>
          <wp:inline distT="0" distB="0" distL="0" distR="0" wp14:anchorId="646F9B09" wp14:editId="4239DFF2">
            <wp:extent cx="6120130" cy="2726690"/>
            <wp:effectExtent l="0" t="0" r="0" b="0"/>
            <wp:docPr id="22" name="圖片 22" descr="一張含有 文字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圖片 22" descr="一張含有 文字 的圖片&#10;&#10;自動產生的描述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726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99D8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550CD0D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11" w:name="a11"/>
      <w:bookmarkEnd w:id="11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第十一講    第七識頌</w:t>
      </w:r>
    </w:p>
    <w:p w14:paraId="67B53DB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F0DA5B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首頌詮釋</w:t>
      </w:r>
    </w:p>
    <w:p w14:paraId="399B509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66ECAE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識即末那識，末那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是梵語的音譯，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義譯為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「意」，但恐與第六意識混淆，故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保留末那原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音。此識是第六意識之根，意識以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末那為俱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有依。何以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第六名識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而末那名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意呢？因為此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識任運恒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審思量，執著第八識的見分為自我。〈成唯識論〉卷五曰：「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審思量，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正名為意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</w:t>
      </w:r>
    </w:p>
    <w:p w14:paraId="3369EB6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178F48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〈八識規矩頌〉的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第七識頌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，首頌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文如下：</w:t>
      </w:r>
    </w:p>
    <w:p w14:paraId="1849F9F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908776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帶質有覆通情本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，隨緣執我量為非，八大遍行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別境慧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，貪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癡我見慢相隨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04D90ED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619E45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此四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句頌文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，包括四個主題，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、性別、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、相應，茲分述如下：</w:t>
      </w:r>
    </w:p>
    <w:p w14:paraId="7A594F2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F3E161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帶質有覆通情本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」一句，是說明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之境，即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其識性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。在第六講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中說到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即性境、獨影境、帶質境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。而第七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的境，就是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的意義，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是心識不能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如實認知此境，這在三量中就成為非量。</w:t>
      </w:r>
    </w:p>
    <w:p w14:paraId="1BE2F7B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D4686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末那勢所緣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的境，只是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一種（不通於三境），它是以第八識的見分為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所緣境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，即是托第八識的本質境，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變起自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，作為自己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，所以名為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。換句話說，第七識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的見分是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能緣之心，第八識的見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分為所緣之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境。七八識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見分均為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實種所生，稱為「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真帶質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」，所謂：「以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心緣心真帶質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中間相分兩頭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生。」由七、八兩識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的見分生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一個相分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，此即所謂「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通情本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此帶質境通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於第七識的能緣之心，此能緣心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起執著，即是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妄情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；又通於第八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是所緣之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境，此境是實種所生，自有其本質。此境以常似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之相配合，生出中間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，所以叫做「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真帶質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</w:p>
    <w:p w14:paraId="459BB2E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12B54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2、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有覆：有覆二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字，是明此識的性別。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識性分為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三類，即善、不善、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此末那識在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三性之中，是屬於無記性。無記性又分兩種，稱「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有覆無記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」和「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無覆無記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無覆無記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說識性既非順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益，又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非違損，非善非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不善，長保其中庸之性，無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可記別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、唯有第八識是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無覆無記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。而第七識，雖然也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是非善非不善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的中庸性，無奈它為「四惑」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、我見、我慢、我愛四種根本煩惱所覆蓋，隱藏了它真實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的義相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，致令它辨別不清，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幻起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「我相」的錯覺。此外又有八大隨煩惱和它相應，使它成為一個染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識，由於此識的污染，連帶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前六識也受到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它的影響。</w:t>
      </w:r>
    </w:p>
    <w:p w14:paraId="764C49F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7BF128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：「隨緣執我量為非」一句，指的是此識的識量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——即現量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、比量、非量的量。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第八識的見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分為所緣之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境，它於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所緣境上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虛妄生起一個我相，並且「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審思量」，執持不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。而第八識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的見分並不是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常、主宰之我，這是末那的錯覺，所以在三量上屬於非量。至於「隨緣執我」四字，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的作用，是隨著因緣「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任運而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轉」，不假外力，所以是隨緣執我。</w:t>
      </w:r>
    </w:p>
    <w:p w14:paraId="2835A8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D947EB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4、相應：相應，指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與末那識相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應的心所。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與末那相應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的心所有十八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就是頌文所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稱：「八大遍行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癡我見慢相隨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。」即是八大隨煩惱心所，五遍行心所，四個根本煩惱心所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－貪、癡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、慢、見、再加一個五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別境中的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慧心所。為什麼這十八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心所與之相應呢？因為愛著於我，故有我貪；迷戀於我，故有我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；執著於我，故有我見；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依持於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我，故有我慢。八個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大隨煩惱，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遍及於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一切染心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；五個遍行心所，遍及於一切心、性、時、地，而染慧生起，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分別計度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，所以都與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第七末那相應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4CEF1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2176BB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所有法共五十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一個，何以除此十八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外，其餘三十三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心所全不與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末那識相應呢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？因為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末那識性唯無記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，並不是不善性，所以兩個屬於不善的中隨煩惱不與相應。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微細，而十個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行相猛利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的小隨煩惱也不與之相應。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末那唯緣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現在境，它沒有希望、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不印持決定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憶念過去，也不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須定境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所以別境中的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欲、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勝解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、念、定、四心所不與之相應。</w:t>
      </w:r>
    </w:p>
    <w:p w14:paraId="578C7CA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39835A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執著自我，愛戀自我，故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沒有嗔心所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末那唯執我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見，所以無疑心所。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末那性染，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故不與十一善心所相應。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造善惡業，故無追悔心所。末那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不緣外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感身心重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，故無睡眠心所。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末那於意言境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（意之所思）不起推度，故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無尋、伺心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所。</w:t>
      </w:r>
    </w:p>
    <w:p w14:paraId="414FC7C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CAFCAE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 次頌詮釋</w:t>
      </w:r>
    </w:p>
    <w:p w14:paraId="6F08B15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3B87A51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識頌的次頌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四句頌文是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5DD4C7B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6FE439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審思量我相隨，有情日夜鎮昏迷，四惑八大相應起，六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轉呼為染淨依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2374EE9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7F13F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這四句頌文中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，包括三個主題，即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、業用、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。分述如下：</w:t>
      </w:r>
    </w:p>
    <w:p w14:paraId="5D233FE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C5886F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5、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首句「恒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審思量我相隨」，是明末那的體性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及行相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〈唯識三十頌〉頌文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　「思量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為性相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」，意思是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說末那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以思量為性，以思量為相。不過認真的說，思量只是末那的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行相（末那識見分的行相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）。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的體性，微細難知，舉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用顯體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說末那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是「思量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為性相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」了。</w:t>
      </w:r>
    </w:p>
    <w:p w14:paraId="5B3FAFF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54D791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思量又名意，往寬泛的地方說，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皆可稱意，皆有思量。但以作用殊勝說，只有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思量。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的思量作用，有下列四種分別：</w:t>
      </w:r>
    </w:p>
    <w:p w14:paraId="782AEDD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1F47CA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恒而非審的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思量，此指第八識，第八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識無始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以來，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時相續，而不審察。</w:t>
      </w:r>
    </w:p>
    <w:p w14:paraId="3B5EB0D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AB3EFD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2、審而非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的思量，此指第六識，第六識有思量作用，但有時中斷。</w:t>
      </w:r>
    </w:p>
    <w:p w14:paraId="2404F7F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DAA08B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恒非審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的思量，此指前五識，前五識既不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常，也不審察。</w:t>
      </w:r>
    </w:p>
    <w:p w14:paraId="2F1E091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E5057E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4、既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恒又審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的思量，此指第七識，第七識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時相續，且審察思量。</w:t>
      </w:r>
    </w:p>
    <w:p w14:paraId="5B4925D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03E6D2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由上看來，唯有第七識是「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審思量」。它思量什麼呢？它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一味執取我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相，從不暫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。而我相，又有人我相與法我相的分別。人我相，就是執著於有情的生命體為實我；法我相，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是於世間仗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因托緣生起諸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法上，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執為實法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。或問，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執的我相，是人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我執呢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？還是法我執？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據唯識學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理論，是二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執俱通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的。因為第七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瞭解阿賴耶識也是因緣生起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的假法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，以阿賴耶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識執持根身、器界，故執我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法為實有。護法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論師曰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：「五八無法亦無人，六七二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識甚均平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。」是指五識八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識無我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法二執，六識七識有我法二執。</w:t>
      </w:r>
    </w:p>
    <w:p w14:paraId="15EEFB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C2C0D1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6、業用：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「有情日夜鎮昏迷」句，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是指末那的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業用。有情，是指一切眾生，一切眾生各有八識，各以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著自我。以執自我故，便有了彼、有了他，就有疆界與分別。為了自我的生存、享受，則衣食財產，名譽地位，貪得無厭，攫取追求。甚而為了保護自我的利益，不惜損人利己，鬥爭不已。這一切，不全是以執著自我而沈醉昏迷嗎？有情日夜鎮昏迷著，日夜表示生死，鎮是常的意思。一切眾生，沈迷於生死苦海，無以自拔者，皆以有我執之故也。</w:t>
      </w:r>
    </w:p>
    <w:p w14:paraId="10FF342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9816FC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7、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第七末那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，為第六識的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染淨依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：「四惑八大相應起，六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轉呼為染淨依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。」四惑，是我貪、我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、我見、我慢，八大，是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八個大隨煩惱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心所。四惑八大相應而起，就使這個本是中庸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無記的末那識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成為染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所以末那號稱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意」。</w:t>
      </w:r>
    </w:p>
    <w:p w14:paraId="65A8E49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B55D4B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唯識學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上，以第八阿賴耶識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為本識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，前七識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通稱轉識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，因為前七識都是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由本識轉變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生起之故。前七識雖然同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稱轉識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彼此間又有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相生為依的關係。如第六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識以第七末那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（意根）為所依，第六意識得以生起。前五識又以意識為所依（分別依），前五識得以生起。因此，前七識對本識而言，稱七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；前六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識對末那識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而言，稱六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，這是約前六的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染淨轉易而說的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。因為前六識的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轉染轉淨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受末那識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為影響故也。</w:t>
      </w:r>
    </w:p>
    <w:p w14:paraId="46CE26E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DB65AA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 末頌詮釋</w:t>
      </w:r>
    </w:p>
    <w:p w14:paraId="07BFCAF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3DA8F4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識頌文的末頌，是頌第七識依無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漏種子，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轉識成智——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由有漏的第七識，轉成無漏的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頌文全文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是：</w:t>
      </w:r>
    </w:p>
    <w:p w14:paraId="52B80C1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B55C2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極喜初心平等性，無功用行我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恒摧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如來現起他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受用，十地菩薩所被機。</w:t>
      </w:r>
    </w:p>
    <w:p w14:paraId="3D9DE13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CD5138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這四句頌文中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，包括有三個主題，即智力、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轉依、果德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，茲分述如下：</w:t>
      </w:r>
    </w:p>
    <w:p w14:paraId="455A1B9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CE281F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8、智力：是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末那識在修行階位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依無漏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轉識成智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的情形。「極喜初心」四字，極喜是十地中初地歡喜地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的異稱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，初心是登入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初地入心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修唯識行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初地入心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，此時分別起的我法二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執已斷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，第六識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由此際初轉為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下品的妙觀察智，而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亦由此際轉為下品的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。此即所謂：「六七因中轉，五八果上圓」，六、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七二識在登入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初地已開始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轉識成智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，而五、八二識必須到十地滿心，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金剛喻定無間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道之後，才轉為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成所智和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圓鏡智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修行位次中有三個位次，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曰生我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見相應位，法我見相應位，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位。1)生我見相應位，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又稱人我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見相應位，凡夫、二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乘有學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、或七地以前菩薩，以有漏的第七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識見分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、緣第八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識見分執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持為我，此時稱生我見相應位。2)法我見相應位，指凡夫、二乘及未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得法空智的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菩薩，在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法空智未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現前時，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末那識見分緣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第八異熟識，法我執尚未斷除，此時稱法我見相應位。3)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位，修行菩薩於登地後的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見道位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、修道位上，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法空智果現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位，以至於證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得佛果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，亦為此位所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。以上三位，前二位是有漏，後一位是無漏。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有漏位中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，第一位是染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位，第二位是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無染位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8A1E84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659DBE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9、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：「無功用行我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摧」，無功用行，指第八地。第七識為第六識之根，第六識為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第七識所發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之識，在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見道位前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資糧位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、加行位上，以第六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識的聞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、思、修三慧，修習生、法二空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的觀智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，對於第六識分別起的我法二執，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盡力伏滅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初地入心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，始契合二空，見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道證理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，這時分別起的我法二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執已滅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證得妙觀察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智。而第七識亦藉著第六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識斷執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的力用，來阻礙自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心俱生起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的我法二執現行（第七識無分別起的我法二執），以此生起無漏的體性，轉為下品的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。但這只是第一番轉，此後仍須藉第六識的推動力，續作二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空觀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而俱生我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執非常頑強，由初地到七地所修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的觀行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任運而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轉」，仍屬於有功用行。也就是行者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入觀時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漏智現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使俱生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我執受到壓制，但出觀後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無漏智不能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相續，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我執又生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。必須至第八不動地，其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時觀行任運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而轉，自然發生作用，無漏的生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空觀智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時無間斷現行，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俱生我執永伏不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起，即「無功用行我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摧」，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此際就轉為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中品的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第二番轉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。在此以後，仍須藉著第六識的綿密觀察，再來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伏滅俱生法執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，進而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斷所知障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直到證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得佛果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的究竟位，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所知二障，種子、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現行俱盡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平等性智轉為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上品，才算圓滿。</w:t>
      </w:r>
    </w:p>
    <w:p w14:paraId="0056893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2DA90F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10、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果德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：此「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如來現起他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受用，十地菩薩所被機。」二句，是指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妙用。菩薩證得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，瞭解自他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二，為大悲心所驅使，而不住生死，不住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涅槃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，度他眾生。進而隨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順所應度化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的機宜，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示現各種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不同的身相和國土，為十地菩薩眾，現大神通，轉正法輪。</w:t>
      </w:r>
    </w:p>
    <w:p w14:paraId="65F938D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5066CC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如來、指證覺的佛陀，如來所示現的身相，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自性身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、受用身、變化身三種。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自性身又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名法身，為一切諸法自性的本體，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真常不變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生無滅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，而為受用、變化二身之所依止。</w:t>
      </w:r>
    </w:p>
    <w:p w14:paraId="0287BDB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C863B3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〈成唯識論〉曰：</w:t>
      </w:r>
    </w:p>
    <w:p w14:paraId="349ACB7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17C188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自性身者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，謂如來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真淨法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界，受用變化平等所依，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離相寂然，絕諸戲論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，具無邊際、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真淨功德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，是一切法平等實性，即此自性，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亦名法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身，大功德法所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依止故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。受用身，此有二種，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自受用，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謂諸如來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無數劫修集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無量福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慧資糧所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起無量真實功德，及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極圓淨常遍色身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，相續湛然，盡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未來際，恒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常自受用廣大法樂。二他受用，謂諸如來由平等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性智，示現淨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功德身，居純淨土，為住十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地諸菩薩眾現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大神通，轉正法輪，決眾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網，令彼受用大乘法樂，合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此二身名受用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身。變化身，謂諸如來由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成所作智變現無量隨類化身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居淨穢土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，為未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登地諸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菩薩二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乘異生稱彼機宜現通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說法，令各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獲得諸利樂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事。」</w:t>
      </w:r>
    </w:p>
    <w:p w14:paraId="00C4CDE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91BE3D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以上三身，如來以他受用身，為十地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菩薩示現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如來現起的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他受用身，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何以獨被機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於十地菩薩呢，因為地前行者沒有證得真如，仍有人相在，是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佛變身度化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的物件，要到十地菩薩地位，才能見到如來的受用身。</w:t>
      </w:r>
    </w:p>
    <w:p w14:paraId="5E01AA6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0F2B58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【附　錄】相關名相表解</w:t>
      </w:r>
    </w:p>
    <w:p w14:paraId="7A29D8B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26B25C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識境量界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地等總表：</w:t>
      </w:r>
    </w:p>
    <w:p w14:paraId="5394B46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AD8E7D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－真帶質境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E42436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F2161C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量－非量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EB1A7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077864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三性－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有覆無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記</w:t>
      </w:r>
    </w:p>
    <w:p w14:paraId="146728A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48EBCB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界地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－欲界、色界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、無色界。</w:t>
      </w:r>
    </w:p>
    <w:p w14:paraId="02E9DD7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0E11DA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相應心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所－遍行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五、別境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（慧）、善十一、根本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（貪、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、慢、我見）、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大隨煩惱八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，共十八心所。</w:t>
      </w:r>
    </w:p>
    <w:p w14:paraId="373B753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F0BF4B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第七識   依緣－根（末那依阿賴耶為根據）、境（阿賴耶見分）、作意、根子依，共四緣。</w:t>
      </w:r>
    </w:p>
    <w:p w14:paraId="08B85D3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3DBB73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體相－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審思量，執著自我</w:t>
      </w:r>
    </w:p>
    <w:p w14:paraId="3F102BA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A67260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業用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－為前六轉識染淨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之依。</w:t>
      </w:r>
    </w:p>
    <w:p w14:paraId="122B4A5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1CEC27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斷惑－極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喜地初心，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法二執初伏，初轉下品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。到第七遠行地後（八九十地），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俱生我執永斷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，轉中品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金剛喻定現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俱生法執永斷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，轉為上品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平等性智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408370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A34374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果用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－現起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他受用身，以十地菩薩為所被機而教化之。　</w:t>
      </w:r>
    </w:p>
    <w:p w14:paraId="60386A1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F49E38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bookmarkStart w:id="12" w:name="a12"/>
      <w:bookmarkEnd w:id="12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第十二講    第八識頌</w:t>
      </w:r>
    </w:p>
    <w:p w14:paraId="00AA3AE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DA1DAB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   首頌詮釋</w:t>
      </w:r>
    </w:p>
    <w:p w14:paraId="6550D74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95EBB1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第八阿賴耶識，是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最重要的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一個識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。它是前七識的根本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前七識由第八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識的種子生起) ，也是宇宙萬法的本源。這宇宙萬法本源作何解釋？ 原來第八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識攝持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萬法種子，在「因能變」時，種子生起第八識； 在「果能變」 前七識相繼生起，八識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各生起相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、見二分。而第八識的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見分，是識體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「能認識」的功能，它所認識的物件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就是相分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識所緣的相分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根身、器界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、種子」 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根身就是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有情的肉體，第八識「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攝為自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體]；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器界就是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有情身外的物質世界，第八識「領以為境」； 種子就是能生起萬法的功能 (可以說就是一種能量) ，第八識「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持令不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失」。由第八識的種子「起現行」生起萬法，這時就有了宇宙、人生。宇宙就是「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器界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」，人生就是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含有心識的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」，所以才說第八識是宇宙萬法的本源。這些、在下一節還會講到，於此先詮釋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第一頌，頌文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是：</w:t>
      </w:r>
    </w:p>
    <w:p w14:paraId="723CDEE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440844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性唯無覆五遍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行，界地隨他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業力生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，二乘不了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因迷執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，由此能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興論主諍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5A1EBC4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82ADE7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這四句頌文中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，包括了四個主題，就是第八識的性別、相應心所、界地定位，及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它的理證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。茲分述如下：</w:t>
      </w:r>
    </w:p>
    <w:p w14:paraId="4FA65FA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CB0D91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 xml:space="preserve">一、性別：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第八識在善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三性中，它是屬於「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兩種，一種是有煩惱心所覆蓋，使之成為染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汙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識，如第七識。一種是無煩惱心所覆蓋，單純的無記性，就是第八識。第八識何以必須是無記性呢？ 因為「冰炭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不同爐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、薰蕕不同器。」善、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惡相違而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不能相容。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第八識含藏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萬法種子，如果第八識性善，則不容納惡種子； 如果性惡，則不能容納善種子。必須是平等的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中庸無記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，才能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兼蓄並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容，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統納一切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善惡種子。</w:t>
      </w:r>
    </w:p>
    <w:p w14:paraId="678458F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B56A665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二、相應： 相應就是相應心所，在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，第八識的相應心所最少，只有五遍行心所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觸、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、受、想、思。五遍行心所，它是「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周遍而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行」，通於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一切識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、一切時、一切性、一切地，所以五遍行心所與第八識相應。而且於五遍行的受心所，三受之中也只有與第八識相應，而苦受樂受不與第八識相應。因為苦樂二受容易轉變，不是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性連續，而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捨受卻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是「性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變遷、相續不斷」，所以與第八識相應。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再者、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因為第八識的活動是一類相續，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行相微細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難知，無以分別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其順違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的境界，而苦樂二受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或加憂喜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二受)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行相粗顯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，亦是不能與第八識相應的原因。同時第八識為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之境，它「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恒轉如瀑流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」，一類相續，而苦樂等受有轉變、有中斷，此亦為不能與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第八心王相應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的原因。以上就是「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性唯無覆五遍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行]一句的詮釋。</w:t>
      </w:r>
    </w:p>
    <w:p w14:paraId="263A4B4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566D3C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三、界地： 此指「界地隨他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業力生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」句。界是三界、地是九地。「由他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業力生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」句，他是指前六識。第八識本身並不造業，前六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識以其思心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所的作用，支配著身體、語言，造作下身、語、意三種業。業的性質又分為善、惡、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三性，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善業召感未來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的樂果，惡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業召感未來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的苦果，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無記業不感果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或善或惡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的業種子，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就含藏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在第八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識中，到業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因成熟，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眾緣具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足，就是第八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識受報的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時候了。</w:t>
      </w:r>
    </w:p>
    <w:p w14:paraId="74D79C8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0E9E124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又名異熟識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舊譯為果報識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，它是三界有情所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招感的總報體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。換言之，它是業力寄託的所在，也是生死輪迴的主體。它以善惡業力的牽引，輪迴於三界九地（此中即包括六道在內），所以界地由他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業力生也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130499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48331B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理證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理證是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指「二乘不了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因迷執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，由此能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興論主諍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 二句。第八阿賴耶識，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行相深隱幽微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，不但世間凡夫不能瞭解，即二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乘聖者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也難以通達。因為佛陀住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說法時代，只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說到生滅無常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的前六識，不曾說六識之後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還有個執持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自我的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，也不曾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說末那識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之後、還有個一類相續，含藏萬法種子，執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持根身器界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的阿賴耶識。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因此小乘行者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不知道有個阿賴耶識的存在。當初佛陀在說 &lt;阿含經&gt; 時，何以不對二乘行者直說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 這在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解深密經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中如下說明：「阿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陀那識甚深細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，一切種子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如瀑流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於凡愚不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開演，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恐彼分別執為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我。」 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、就是阿賴耶識的異名。</w:t>
      </w:r>
    </w:p>
    <w:p w14:paraId="081724D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AEDA43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因為佛陀住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時代、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不曾說過此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識，所以二乘行者迷惑執著，不承認此識的存在，以此引起大小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乘論師的諍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論也。</w:t>
      </w:r>
    </w:p>
    <w:p w14:paraId="09C10CA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E0FFBB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二    次頌詮釋</w:t>
      </w:r>
    </w:p>
    <w:p w14:paraId="5638CED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C64A1E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次頌的四句頌文是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1BA47F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0BFF88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浩浩三藏不可窮，淵深七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浪境為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風，受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薰持種根身器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，去後來先作主公。</w:t>
      </w:r>
    </w:p>
    <w:p w14:paraId="2FAD6A9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ADF1B1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這首頌文中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，包括著第八識的體相、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、業用三個主題，分述如下：</w:t>
      </w:r>
    </w:p>
    <w:p w14:paraId="4C2015D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5F24E3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一、體相： 阿賴耶識，華譯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為藏識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，此識有「三藏」之義，即能藏、所藏、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3BB06D6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A61C9D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1、能藏： 能藏是能持的意思，猶如倉庫，能藏一切米麥糧食。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無始以來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，有情所作一切善惡之業的種子，唯有此識能為儲藏，此約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其持種一面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而說。</w:t>
      </w:r>
    </w:p>
    <w:p w14:paraId="1488B9D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5C4D145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2、所藏： 所藏是所依的意思，猶如倉庫，為米麥之所依。此識是一切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善染法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所依處處，故名所藏，此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約受識一面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而說。</w:t>
      </w:r>
    </w:p>
    <w:p w14:paraId="141214C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4B4524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執是堅守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的意思，猶如米麥糧食為農家所堅守。此識為第七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末那識執為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自我，故第七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末那為能執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，第八阿賴耶為所執，故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名執藏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64C5B09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F150E5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：「浩浩三藏不可窮」者，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喻此識如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汪洋大海，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浩翰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，不可窮盡。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藏識如如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海，淵深不可測； 而色、聲、香、味、觸、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法諸境如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風，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境風鼓動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，生起七識波浪。即所謂「淵深七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浪境如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風」也。這比喻我人的前七識，為外境所轉，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起惑造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業。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楞嚴經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偈云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：「譬如巨海浪，斯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由猛風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起，洪波鼓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壑，無有斷絕時，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藏識海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常住，境界風所動，種種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諸識浪，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騰躍而轉生。]</w:t>
      </w:r>
    </w:p>
    <w:p w14:paraId="35D3E5E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D271DD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三、業用： 業用，是指此識的作用。此識的作用，大概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來說可分別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為五種，即受熏、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持種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、內變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根身、外變器界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，以及「去後來先作主公」。也就是第三、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四句頌文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[受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薰持種根身器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，去後來先作主公」。茲分述如下：</w:t>
      </w:r>
    </w:p>
    <w:p w14:paraId="00B09BE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25A65E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、就是接受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習。關於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習，見本文第五講，即七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轉識是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，第八識是所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接受七轉識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習的受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體。受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體有它一定的條件， &lt;攝大乘論&gt;中立有「所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四義」，即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堅住性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體要始終一類相續，能持習氣。二者無記性，即受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體性是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無記，法體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平等，不分善惡都能接納。三者可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性，受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體性非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密，有隙可乘。四者與能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共和合性，即能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與受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之間同時同處，不即不離。在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八個識中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，只有阿賴耶識具備以上四個條件，所以可作受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體。</w:t>
      </w:r>
    </w:p>
    <w:p w14:paraId="31043F7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B037078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同時，在 &lt;成唯識論&gt; 中也立有「能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四義」，於此附帶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述。所謂能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者，指的是變動不居的前七識。能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者也要具備四個條件，即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有生滅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變化方有作用，有作用方能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習種子。二者有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勝用，勝用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就是作用力強，此有二種，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者是能緣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的勢用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，這是心及心所的作用，而色法無此作用； 二者是強盛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的勢用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，是「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作意籌度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」的作用。三者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有增</w:t>
      </w: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，其強盛的作用力高下不定，可增可減，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方能發揮其作用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。四者與所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和合性，即能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與所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同時同處，和合相應。</w:t>
      </w:r>
    </w:p>
    <w:p w14:paraId="1DFE5837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18B030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持種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持種就是攝持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種子，「種子生現行」的種子，是能藏 (能持) ，「現行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薰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種子」，就是所藏 (所持) 。這是指第八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識攝持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萬法種子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而說的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0D00A30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C7A7C5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內變根身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由四大和合而成的「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根身」——即眼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、耳、鼻、舌、身的五根身，是第八識中的色法種子所變現。原來第八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識所緣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是根身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、種子、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器界三類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色法，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種子是識中的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潛勢力 (潛在的能量) 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根身、器界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從這潛勢力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變現出來的。種子何以能內變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根身、外變器界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？ 原來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阿賴耶識能變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現出四種功能，即堅實的功能，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流潤的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功能，炎熱的功能，飄動的功能。由這四種功能集體發生作用，使我感覺到有物形體的存在。由於四種功能集合的成分不同，而顯示出各種不同密度的物質。其實以上四卻種功能，也就是地、水、火、風四種物性主觀上的感覺，地大雖然有堅實 (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質礙性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) 的功能，但它是眾多極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微所聚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的假有，根本不是實質。</w:t>
      </w:r>
    </w:p>
    <w:p w14:paraId="3201C03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83711D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4、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外變器界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器界即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物質世界，佛經上稱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之為器世間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，此亦第八識色法種子所變現，如上節所述。</w:t>
      </w:r>
    </w:p>
    <w:p w14:paraId="43B4FAA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110037A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5、去後來先作主公： 第八識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是無始以來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無終以後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，一直存在。它無所從來，亦無所從去，所謂去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後來先者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，指一期生命的開始與結束而言。此識是有情業力寄託的所在，是生死輪迴的主體，是三界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的總報主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。它在三界六道的生命之流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，頭出頭沒，不知凡幾。每當一期生命結束的時候，前七識的功能隱沒，不起現行，第八識最後離開身體，至此命根即不存在，生命宣告結束。 &lt;雜寶藏經&gt; 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偈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以明六道差別，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偈云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頂聖眼生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天，人心餓鬼腹，旁生膝蓋離，地獄腳板出。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]來先者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，當第八識離開肉體，成為中陰身時，無明種子仍一念執著，蠢蠢欲動，以其過去業力之牽引，於冥□中遙見一片光明——淫光，與其有父母緣者正在行淫。 &lt;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瑜伽師地論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&gt; 卷一稱：「、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、、、、、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父母及子有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相感業方入母胎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又彼中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欲入胎時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，心即顛倒，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若是男者於母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生愛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於父生憎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，若是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女者於父生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愛於母生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，於過去生所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造諸業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，而起妄想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作邪解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心、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、、、、、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其時中有作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此念已即入母胎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，應知受胎名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羯羅藍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。]</w:t>
      </w:r>
    </w:p>
    <w:p w14:paraId="5062CAF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12524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生命的開始，是由男女精子卵子結合、成為受精卵的一剎那，即「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納識成胎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]。</w:t>
      </w:r>
    </w:p>
    <w:p w14:paraId="4EEA7B9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1494A3A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此即所謂「來先」 ，去後來先作主公，即是說明此識是生死輪迴的主體。</w:t>
      </w:r>
    </w:p>
    <w:p w14:paraId="255810C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 </w:t>
      </w:r>
    </w:p>
    <w:p w14:paraId="3E8919A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三    末頌詮釋</w:t>
      </w:r>
    </w:p>
    <w:p w14:paraId="2CA9262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02A93BE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第八識頌的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末一頌，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是頌第八識依無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漏種子，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轉識成智——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由有漏的第八識，轉成無以漏的大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圓鏡智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。此四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句頌文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是：</w:t>
      </w:r>
    </w:p>
    <w:p w14:paraId="2C72C27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99BB63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不動地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前才舍藏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，金剛道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後異熟空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大圓無垢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同時發，普照十方</w:t>
      </w:r>
      <w:proofErr w:type="gramStart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塵剎中</w:t>
      </w:r>
      <w:proofErr w:type="gramEnd"/>
      <w:r w:rsidRPr="00CB5CF2">
        <w:rPr>
          <w:rFonts w:ascii="新細明體" w:eastAsia="新細明體" w:hAnsi="新細明體" w:cs="新細明體"/>
          <w:b/>
          <w:bCs/>
          <w:color w:val="008080"/>
          <w:kern w:val="0"/>
          <w:szCs w:val="24"/>
        </w:rPr>
        <w:t>。</w:t>
      </w:r>
    </w:p>
    <w:p w14:paraId="75AAF58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3A9B600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這四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句頌文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，可分為四段來講，即三位轉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，智力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斷障，轉依、果德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，分述如下：</w:t>
      </w:r>
    </w:p>
    <w:p w14:paraId="75BF570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87AEF74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第八識體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，由凡夫到成佛，歷經長時，要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經過染淨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三個位次，三位名稱是：</w:t>
      </w:r>
    </w:p>
    <w:p w14:paraId="2F41004C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6BB51E33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1、我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愛執藏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現行位： 第七識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執第八識見分為「實我」，而起我愛執著。於此、第七識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是能執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，第八識是所執，故第八識又名「我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愛執藏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」。由凡夫、二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乘有學位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、及七地以前菩薩，全為此位所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乘無學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修到無學位，菩薩修到八地，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俱生我執斷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時，才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捨去藏識之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名，稱為異熟識。此即「不動地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前才舍藏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」。</w:t>
      </w:r>
    </w:p>
    <w:p w14:paraId="1E548C6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C9A36D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2、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異熟業果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位： 阿賴耶識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又名異熟識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，因為它是善惡的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異熟業所招感的異熟果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，所以第八識有異熟識之名。由凡夫到二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乘無學位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聖者，大乘十地菩薩，全是此位所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。必須到十地菩薩滿心，即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金剛道現前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剎那間，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永斷世間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二障種子，轉第八識成大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圓鏡智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捨去異熟之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名，而稱為阿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，此即金剛道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後異熟空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3336822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4D2C579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3、相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續執持位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得佛果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的第八識，至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無終盡期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，都名阿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。這是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無上轉依的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清淨位，純粹是至善無漏的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識體故唯在佛果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位才有。</w:t>
      </w:r>
    </w:p>
    <w:p w14:paraId="3929A0B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</w:p>
    <w:p w14:paraId="0D064F7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再明白一點說，由凡夫、二乘行人的有學位、大乘七地菩薩，阿賴耶、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那三名具備； 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乘無學位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，八地以上菩薩，已捨去阿賴耶識名稱，只剩下異熟識及阿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陀那識二名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究竟佛果位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異熟一名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也捨去，就只稱阿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陀那識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了。</w:t>
      </w:r>
    </w:p>
    <w:p w14:paraId="46224AD0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C9CE03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二、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智力斷障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菩薩以智慧斷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除執障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，有其次第，初地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只能斷除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分別起的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煩惱障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所知障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，到七地才能斷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除俱生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我執，而微細的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俱生法執猶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在，唯有到十地滿心，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才永斷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二障種子，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轉識成智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</w:p>
    <w:p w14:paraId="19523882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24E923F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三、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： 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轉依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二字，轉者轉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、也是轉得，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依是所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依。即是轉捨去第八識中的二障種子，轉得菩提與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涅槃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二勝果，而所轉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的二障種子，與所轉得的菩提與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涅槃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妙勝果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，都是以第八識為所依，故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稱轉依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。亦即是修行菩薩，到十地滿心，於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金剛喻定現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前之際，剎那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之間，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二障種子斷盡無遺，轉第八識為大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圓鏡智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，而清淨的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無垢識亦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同時生起，與大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圓鏡智相應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，即所謂「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大圓無垢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同時發，普照十方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塵剎中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。]</w:t>
      </w:r>
    </w:p>
    <w:p w14:paraId="1B4D2526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7996E75D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四、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果德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 大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圓鏡智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，具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足佛果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功德，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一者證得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萬法平等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實相，離諸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分別； 二者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所緣行相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，微細難知； 三者不忘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不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愚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一切境相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； 四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者性離染，淨德依持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，五者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現身土影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，盡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未來際；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 xml:space="preserve"> 六者如大圓鏡，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現眾色相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。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以此鏡智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，普照十方塵剎。</w:t>
      </w:r>
    </w:p>
    <w:p w14:paraId="2D36D359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2B56BADA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color w:val="333399"/>
          <w:kern w:val="0"/>
          <w:szCs w:val="24"/>
        </w:rPr>
        <w:t>附錄： 相關名相表解</w:t>
      </w:r>
    </w:p>
    <w:p w14:paraId="394AF58B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p w14:paraId="0BBA9FC1" w14:textId="77777777" w:rsidR="00CB5CF2" w:rsidRPr="00CB5CF2" w:rsidRDefault="00CB5CF2" w:rsidP="00CB5CF2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t>一、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第八識境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、量、性、</w:t>
      </w:r>
      <w:proofErr w:type="gramStart"/>
      <w:r w:rsidRPr="00CB5CF2">
        <w:rPr>
          <w:rFonts w:ascii="新細明體" w:eastAsia="新細明體" w:hAnsi="新細明體" w:cs="新細明體"/>
          <w:kern w:val="0"/>
          <w:szCs w:val="24"/>
        </w:rPr>
        <w:t>界總表</w:t>
      </w:r>
      <w:proofErr w:type="gramEnd"/>
      <w:r w:rsidRPr="00CB5CF2">
        <w:rPr>
          <w:rFonts w:ascii="新細明體" w:eastAsia="新細明體" w:hAnsi="新細明體" w:cs="新細明體"/>
          <w:kern w:val="0"/>
          <w:szCs w:val="24"/>
        </w:rPr>
        <w:t>：</w:t>
      </w:r>
    </w:p>
    <w:p w14:paraId="6A76E039" w14:textId="07739075" w:rsidR="00CB5CF2" w:rsidRPr="00CB5CF2" w:rsidRDefault="00CB5CF2" w:rsidP="00F170CA">
      <w:pPr>
        <w:widowControl/>
        <w:spacing w:before="100" w:beforeAutospacing="1" w:after="100" w:afterAutospacing="1"/>
        <w:ind w:firstLine="480"/>
        <w:rPr>
          <w:rFonts w:ascii="新細明體" w:eastAsia="新細明體" w:hAnsi="新細明體" w:cs="新細明體"/>
          <w:kern w:val="0"/>
          <w:szCs w:val="24"/>
        </w:rPr>
      </w:pPr>
      <w:r w:rsidRPr="00CB5CF2">
        <w:rPr>
          <w:rFonts w:ascii="新細明體" w:eastAsia="新細明體" w:hAnsi="新細明體" w:cs="新細明體"/>
          <w:kern w:val="0"/>
          <w:szCs w:val="24"/>
        </w:rPr>
        <w:lastRenderedPageBreak/>
        <w:t> </w:t>
      </w:r>
      <w:r w:rsidR="00F170CA">
        <w:rPr>
          <w:noProof/>
        </w:rPr>
        <w:drawing>
          <wp:inline distT="0" distB="0" distL="0" distR="0" wp14:anchorId="77798BFA" wp14:editId="6316527E">
            <wp:extent cx="6120130" cy="2326640"/>
            <wp:effectExtent l="0" t="0" r="0" b="0"/>
            <wp:docPr id="23" name="圖片 23" descr="一張含有 文字, 收據 的圖片&#10;&#10;自動產生的描述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圖片 23" descr="一張含有 文字, 收據 的圖片&#10;&#10;自動產生的描述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2326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7B0C1" w14:textId="6A67A3CE" w:rsidR="00C412B9" w:rsidRPr="00CB5CF2" w:rsidRDefault="00CB5CF2" w:rsidP="00F170CA">
      <w:pPr>
        <w:widowControl/>
        <w:spacing w:before="100" w:beforeAutospacing="1" w:after="100" w:afterAutospacing="1"/>
        <w:ind w:firstLine="480"/>
      </w:pPr>
      <w:r w:rsidRPr="00CB5CF2">
        <w:rPr>
          <w:rFonts w:ascii="新細明體" w:eastAsia="新細明體" w:hAnsi="新細明體" w:cs="新細明體"/>
          <w:kern w:val="0"/>
          <w:szCs w:val="24"/>
        </w:rPr>
        <w:t> </w:t>
      </w:r>
    </w:p>
    <w:sectPr w:rsidR="00C412B9" w:rsidRPr="00CB5CF2" w:rsidSect="00CB5CF2">
      <w:pgSz w:w="11906" w:h="16838"/>
      <w:pgMar w:top="1134" w:right="1134" w:bottom="1134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2AD58D" w14:textId="77777777" w:rsidR="00CF545F" w:rsidRDefault="00CF545F" w:rsidP="00CB5CF2">
      <w:r>
        <w:separator/>
      </w:r>
    </w:p>
  </w:endnote>
  <w:endnote w:type="continuationSeparator" w:id="0">
    <w:p w14:paraId="26E84D63" w14:textId="77777777" w:rsidR="00CF545F" w:rsidRDefault="00CF545F" w:rsidP="00CB5C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1FBE65" w14:textId="77777777" w:rsidR="00CF545F" w:rsidRDefault="00CF545F" w:rsidP="00CB5CF2">
      <w:r>
        <w:separator/>
      </w:r>
    </w:p>
  </w:footnote>
  <w:footnote w:type="continuationSeparator" w:id="0">
    <w:p w14:paraId="3DA172B7" w14:textId="77777777" w:rsidR="00CF545F" w:rsidRDefault="00CF545F" w:rsidP="00CB5CF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80"/>
  <w:drawingGridHorizontalSpacing w:val="120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1E87"/>
    <w:rsid w:val="000374BE"/>
    <w:rsid w:val="00221472"/>
    <w:rsid w:val="00241E87"/>
    <w:rsid w:val="004C0B5E"/>
    <w:rsid w:val="004C1C1B"/>
    <w:rsid w:val="00993C54"/>
    <w:rsid w:val="00A202DC"/>
    <w:rsid w:val="00A55704"/>
    <w:rsid w:val="00B61F2A"/>
    <w:rsid w:val="00C412B9"/>
    <w:rsid w:val="00C8034A"/>
    <w:rsid w:val="00CB5CF2"/>
    <w:rsid w:val="00CC371F"/>
    <w:rsid w:val="00CF545F"/>
    <w:rsid w:val="00DB48E4"/>
    <w:rsid w:val="00EF5C6E"/>
    <w:rsid w:val="00F170CA"/>
    <w:rsid w:val="00F411B8"/>
    <w:rsid w:val="00F862BF"/>
    <w:rsid w:val="00FD18A4"/>
    <w:rsid w:val="00FE5A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ED3892"/>
  <w15:chartTrackingRefBased/>
  <w15:docId w15:val="{AD530E66-1CA5-4FC2-AD9D-13FF20928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CB5CF2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rsid w:val="00CB5CF2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CB5CF2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rsid w:val="00CB5CF2"/>
    <w:rPr>
      <w:sz w:val="20"/>
      <w:szCs w:val="20"/>
    </w:rPr>
  </w:style>
  <w:style w:type="character" w:customStyle="1" w:styleId="a7">
    <w:name w:val="純文字 字元"/>
    <w:basedOn w:val="a0"/>
    <w:link w:val="a8"/>
    <w:uiPriority w:val="99"/>
    <w:semiHidden/>
    <w:rsid w:val="00CB5CF2"/>
    <w:rPr>
      <w:rFonts w:ascii="新細明體" w:eastAsia="新細明體" w:hAnsi="新細明體" w:cs="新細明體"/>
      <w:kern w:val="0"/>
      <w:szCs w:val="24"/>
    </w:rPr>
  </w:style>
  <w:style w:type="paragraph" w:styleId="a8">
    <w:name w:val="Plain Text"/>
    <w:basedOn w:val="a"/>
    <w:link w:val="a7"/>
    <w:uiPriority w:val="99"/>
    <w:semiHidden/>
    <w:unhideWhenUsed/>
    <w:rsid w:val="00CB5CF2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  <w:szCs w:val="24"/>
    </w:rPr>
  </w:style>
  <w:style w:type="character" w:styleId="a9">
    <w:name w:val="Hyperlink"/>
    <w:basedOn w:val="a0"/>
    <w:uiPriority w:val="99"/>
    <w:unhideWhenUsed/>
    <w:rsid w:val="00993C54"/>
    <w:rPr>
      <w:color w:val="0563C1" w:themeColor="hyperlink"/>
      <w:u w:val="single"/>
    </w:rPr>
  </w:style>
  <w:style w:type="character" w:styleId="aa">
    <w:name w:val="Unresolved Mention"/>
    <w:basedOn w:val="a0"/>
    <w:uiPriority w:val="99"/>
    <w:semiHidden/>
    <w:unhideWhenUsed/>
    <w:rsid w:val="00993C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046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6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976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ook.bfnn.org/books/0115.htm" TargetMode="External"/><Relationship Id="rId18" Type="http://schemas.openxmlformats.org/officeDocument/2006/relationships/hyperlink" Target="https://book.bfnn.org/books/0115.htm" TargetMode="External"/><Relationship Id="rId26" Type="http://schemas.openxmlformats.org/officeDocument/2006/relationships/image" Target="media/image8.png"/><Relationship Id="rId39" Type="http://schemas.openxmlformats.org/officeDocument/2006/relationships/image" Target="media/image21.png"/><Relationship Id="rId21" Type="http://schemas.openxmlformats.org/officeDocument/2006/relationships/image" Target="media/image3.png"/><Relationship Id="rId34" Type="http://schemas.openxmlformats.org/officeDocument/2006/relationships/image" Target="media/image16.png"/><Relationship Id="rId42" Type="http://schemas.openxmlformats.org/officeDocument/2006/relationships/theme" Target="theme/theme1.xml"/><Relationship Id="rId7" Type="http://schemas.openxmlformats.org/officeDocument/2006/relationships/hyperlink" Target="https://book.bfnn.org/books/0115.htm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book.bfnn.org/books/0115.htm" TargetMode="External"/><Relationship Id="rId20" Type="http://schemas.openxmlformats.org/officeDocument/2006/relationships/image" Target="media/image2.png"/><Relationship Id="rId29" Type="http://schemas.openxmlformats.org/officeDocument/2006/relationships/image" Target="media/image11.png"/><Relationship Id="rId41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book.bfnn.org/books/0115.htm" TargetMode="External"/><Relationship Id="rId11" Type="http://schemas.openxmlformats.org/officeDocument/2006/relationships/hyperlink" Target="https://book.bfnn.org/books/0115.htm" TargetMode="External"/><Relationship Id="rId24" Type="http://schemas.openxmlformats.org/officeDocument/2006/relationships/image" Target="media/image6.png"/><Relationship Id="rId32" Type="http://schemas.openxmlformats.org/officeDocument/2006/relationships/image" Target="media/image14.png"/><Relationship Id="rId37" Type="http://schemas.openxmlformats.org/officeDocument/2006/relationships/image" Target="media/image19.png"/><Relationship Id="rId40" Type="http://schemas.openxmlformats.org/officeDocument/2006/relationships/image" Target="media/image22.png"/><Relationship Id="rId5" Type="http://schemas.openxmlformats.org/officeDocument/2006/relationships/endnotes" Target="endnotes.xml"/><Relationship Id="rId15" Type="http://schemas.openxmlformats.org/officeDocument/2006/relationships/hyperlink" Target="https://book.bfnn.org/books/0115.htm" TargetMode="External"/><Relationship Id="rId23" Type="http://schemas.openxmlformats.org/officeDocument/2006/relationships/image" Target="media/image5.png"/><Relationship Id="rId28" Type="http://schemas.openxmlformats.org/officeDocument/2006/relationships/image" Target="media/image10.png"/><Relationship Id="rId36" Type="http://schemas.openxmlformats.org/officeDocument/2006/relationships/image" Target="media/image18.png"/><Relationship Id="rId10" Type="http://schemas.openxmlformats.org/officeDocument/2006/relationships/hyperlink" Target="https://book.bfnn.org/books/0115.htm" TargetMode="External"/><Relationship Id="rId19" Type="http://schemas.openxmlformats.org/officeDocument/2006/relationships/image" Target="media/image1.png"/><Relationship Id="rId31" Type="http://schemas.openxmlformats.org/officeDocument/2006/relationships/image" Target="media/image13.png"/><Relationship Id="rId4" Type="http://schemas.openxmlformats.org/officeDocument/2006/relationships/footnotes" Target="footnotes.xml"/><Relationship Id="rId9" Type="http://schemas.openxmlformats.org/officeDocument/2006/relationships/hyperlink" Target="https://book.bfnn.org/books/0115.htm" TargetMode="External"/><Relationship Id="rId14" Type="http://schemas.openxmlformats.org/officeDocument/2006/relationships/hyperlink" Target="https://book.bfnn.org/books/0115.htm" TargetMode="External"/><Relationship Id="rId22" Type="http://schemas.openxmlformats.org/officeDocument/2006/relationships/image" Target="media/image4.png"/><Relationship Id="rId27" Type="http://schemas.openxmlformats.org/officeDocument/2006/relationships/image" Target="media/image9.png"/><Relationship Id="rId30" Type="http://schemas.openxmlformats.org/officeDocument/2006/relationships/image" Target="media/image12.png"/><Relationship Id="rId35" Type="http://schemas.openxmlformats.org/officeDocument/2006/relationships/image" Target="media/image17.png"/><Relationship Id="rId8" Type="http://schemas.openxmlformats.org/officeDocument/2006/relationships/hyperlink" Target="https://book.bfnn.org/books/0115.htm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book.bfnn.org/books/0115.htm" TargetMode="External"/><Relationship Id="rId17" Type="http://schemas.openxmlformats.org/officeDocument/2006/relationships/hyperlink" Target="https://book.bfnn.org/books/0115.htm" TargetMode="External"/><Relationship Id="rId25" Type="http://schemas.openxmlformats.org/officeDocument/2006/relationships/image" Target="media/image7.png"/><Relationship Id="rId33" Type="http://schemas.openxmlformats.org/officeDocument/2006/relationships/image" Target="media/image15.png"/><Relationship Id="rId38" Type="http://schemas.openxmlformats.org/officeDocument/2006/relationships/image" Target="media/image20.png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90</Pages>
  <Words>8198</Words>
  <Characters>46734</Characters>
  <Application>Microsoft Office Word</Application>
  <DocSecurity>0</DocSecurity>
  <Lines>389</Lines>
  <Paragraphs>109</Paragraphs>
  <ScaleCrop>false</ScaleCrop>
  <Company/>
  <LinksUpToDate>false</LinksUpToDate>
  <CharactersWithSpaces>54823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Shengmiao Shi</dc:creator>
  <cp:keywords/>
  <dc:description/>
  <cp:lastModifiedBy>Shengmiao Shi</cp:lastModifiedBy>
  <cp:revision>9</cp:revision>
  <dcterms:created xsi:type="dcterms:W3CDTF">2021-10-06T02:37:00Z</dcterms:created>
  <dcterms:modified xsi:type="dcterms:W3CDTF">2021-10-08T01:30:00Z</dcterms:modified>
</cp:coreProperties>
</file>