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DB0586" wp14:paraId="2ECA7E4A" wp14:textId="3CACB8E0">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3D4C337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LCH4007 Digital Skills and Research Methods</w:t>
      </w:r>
    </w:p>
    <w:p xmlns:wp14="http://schemas.microsoft.com/office/word/2010/wordml" w:rsidP="36DB0586" wp14:paraId="05B3EBAC" wp14:textId="686D030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Patient Safety</w:t>
      </w:r>
    </w:p>
    <w:p xmlns:wp14="http://schemas.microsoft.com/office/word/2010/wordml" w:rsidP="36DB0586" wp14:paraId="09F14D1B" wp14:textId="6213CA1A">
      <w:pPr>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0"/>
          <w:bCs w:val="0"/>
          <w:i w:val="0"/>
          <w:iCs w:val="0"/>
          <w:caps w:val="0"/>
          <w:smallCaps w:val="0"/>
          <w:noProof w:val="0"/>
          <w:color w:val="000000" w:themeColor="text1" w:themeTint="FF" w:themeShade="FF"/>
          <w:sz w:val="22"/>
          <w:szCs w:val="22"/>
          <w:lang w:val="en-US"/>
        </w:rPr>
        <w:t>Ikrah Tahir 2522236</w:t>
      </w:r>
    </w:p>
    <w:p xmlns:wp14="http://schemas.microsoft.com/office/word/2010/wordml" w:rsidP="36DB0586" wp14:paraId="41F4353C" wp14:textId="34C114F0">
      <w:pPr>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0"/>
          <w:bCs w:val="0"/>
          <w:i w:val="0"/>
          <w:iCs w:val="0"/>
          <w:caps w:val="0"/>
          <w:smallCaps w:val="0"/>
          <w:noProof w:val="0"/>
          <w:color w:val="000000" w:themeColor="text1" w:themeTint="FF" w:themeShade="FF"/>
          <w:sz w:val="22"/>
          <w:szCs w:val="22"/>
          <w:lang w:val="en-US"/>
        </w:rPr>
        <w:t>Bianca Dodgen</w:t>
      </w:r>
    </w:p>
    <w:p xmlns:wp14="http://schemas.microsoft.com/office/word/2010/wordml" w:rsidP="36DB0586" wp14:paraId="41B1D383" wp14:textId="5758F4D2">
      <w:pPr>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Introduction</w:t>
      </w:r>
      <w:r w:rsidRPr="36DB0586" w:rsidR="4EB646AD">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s</w:t>
      </w:r>
    </w:p>
    <w:p w:rsidR="7B3E02FC" w:rsidP="36DB0586" w:rsidRDefault="7B3E02FC" w14:paraId="3A2B3C95" w14:textId="6E8E6644">
      <w:p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report focuses on patient safety in the health care sector.</w:t>
      </w:r>
      <w:r w:rsidRPr="36DB0586" w:rsidR="60407A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how patient safety is </w:t>
      </w:r>
      <w:r w:rsidRPr="36DB0586" w:rsidR="03C031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great concern in</w:t>
      </w:r>
      <w:r w:rsidRPr="36DB0586" w:rsidR="44281A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w:t>
      </w:r>
      <w:r w:rsidRPr="36DB0586" w:rsidR="03C031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6DB0586" w:rsidR="1523E6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health</w:t>
      </w:r>
      <w:r w:rsidRPr="36DB0586" w:rsidR="03C031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care </w:t>
      </w:r>
      <w:r w:rsidRPr="36DB0586" w:rsidR="6A732B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community </w:t>
      </w:r>
      <w:r w:rsidRPr="36DB0586" w:rsidR="2ED6BF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 it affects many patients and staff in the healthcare </w:t>
      </w:r>
      <w:r w:rsidRPr="36DB0586" w:rsidR="5FB997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environment</w:t>
      </w:r>
      <w:r w:rsidRPr="36DB0586" w:rsidR="2ED6BF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36DB0586" w:rsidR="3CFE62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report will </w:t>
      </w:r>
      <w:r w:rsidRPr="36DB0586" w:rsidR="3CFE62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36DB0586" w:rsidR="3CFE62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relevant matter and explain the issues </w:t>
      </w:r>
      <w:r w:rsidRPr="36DB0586" w:rsidR="3CFE62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surrounding</w:t>
      </w:r>
      <w:r w:rsidRPr="36DB0586" w:rsidR="3CFE62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patient safety.</w:t>
      </w:r>
    </w:p>
    <w:p w:rsidR="1F0CF278" w:rsidP="36DB0586" w:rsidRDefault="1F0CF278" w14:paraId="659D99C0" w14:textId="6245AB7E">
      <w:p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6DB0586" w:rsidR="1F0CF2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task </w:t>
      </w:r>
      <w:r w:rsidRPr="36DB0586" w:rsidR="215C05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one</w:t>
      </w:r>
      <w:r w:rsidRPr="36DB0586" w:rsidR="291F8B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the</w:t>
      </w:r>
      <w:r w:rsidRPr="36DB0586" w:rsidR="1F0CF2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report will </w:t>
      </w:r>
      <w:r w:rsidRPr="36DB0586" w:rsidR="1F0CF2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36DB0586" w:rsidR="1F0CF2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current issue in health and social </w:t>
      </w:r>
      <w:r w:rsidRPr="36DB0586" w:rsidR="265833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care,</w:t>
      </w:r>
      <w:r w:rsidRPr="36DB0586" w:rsidR="762F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which is patient safety in the health care sector. In task </w:t>
      </w:r>
      <w:r w:rsidRPr="36DB0586" w:rsidR="28A3FA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two,</w:t>
      </w:r>
      <w:r w:rsidRPr="36DB0586" w:rsidR="762F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report will </w:t>
      </w:r>
      <w:r w:rsidRPr="36DB0586" w:rsidR="762F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36DB0586" w:rsidR="762F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nd evaluate three sou</w:t>
      </w:r>
      <w:r w:rsidRPr="36DB0586" w:rsidR="6DBA88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ces </w:t>
      </w:r>
      <w:r w:rsidRPr="36DB0586" w:rsidR="793F2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well</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identifying</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these three sources. In task </w:t>
      </w:r>
      <w:r w:rsidRPr="36DB0586" w:rsidR="74280E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three,</w:t>
      </w:r>
      <w:r w:rsidRPr="36DB0586" w:rsidR="14302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w:t>
      </w:r>
      <w:r w:rsidRPr="36DB0586" w:rsidR="1C8945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report will </w:t>
      </w:r>
      <w:r w:rsidRPr="36DB0586" w:rsidR="650ADB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define and explain what quantitative, </w:t>
      </w:r>
      <w:r w:rsidRPr="36DB0586" w:rsidR="60016A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qualitative</w:t>
      </w:r>
      <w:r w:rsidRPr="36DB0586" w:rsidR="650ADB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36DB0586" w:rsidR="3FAB5F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mixed methods are and give examples of each term. </w:t>
      </w:r>
      <w:r w:rsidRPr="36DB0586" w:rsidR="48F3B1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Finally,</w:t>
      </w:r>
      <w:r w:rsidRPr="36DB0586" w:rsidR="3FAB5F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task </w:t>
      </w:r>
      <w:r w:rsidRPr="36DB0586" w:rsidR="019523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four</w:t>
      </w:r>
      <w:r w:rsidRPr="36DB0586" w:rsidR="0BE53B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the</w:t>
      </w:r>
      <w:r w:rsidRPr="36DB0586" w:rsidR="3FAB5F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report will </w:t>
      </w:r>
      <w:r w:rsidRPr="36DB0586" w:rsidR="059215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explain the difference between primary and secondary data.</w:t>
      </w:r>
    </w:p>
    <w:p xmlns:wp14="http://schemas.microsoft.com/office/word/2010/wordml" w:rsidP="36DB0586" wp14:paraId="3AAB77BA" wp14:textId="5C52A137">
      <w:pPr>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Patient Safety is the primary concern in healthcare safety delivery. One of the efforts to achieve patient safety is to prevent medication errors.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Dwinta</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Eliza, Dosunmu,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Oyebode</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Oluwaseyi, Fatimah, Fatma Siti,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Ifnu</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 Annisa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H,Anjini</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Adela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Robbiya</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(2026). Medication Errors in Community Pharmacy: A scoping Review. PubMed. </w:t>
      </w: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issue has been a great problem throughout the years in the healthcare sector, such as the pharmacists, who are the professionals who prescribe prescriptions of medication and also repeat prescriptions.</w:t>
      </w:r>
    </w:p>
    <w:p xmlns:wp14="http://schemas.microsoft.com/office/word/2010/wordml" w:rsidP="36DB0586" wp14:paraId="02057405" wp14:textId="093E8234">
      <w:pPr>
        <w:pStyle w:val="Normal"/>
        <w:rPr>
          <w:rFonts w:ascii="Arial" w:hAnsi="Arial" w:eastAsia="Arial" w:cs="Arial"/>
          <w:noProof w:val="0"/>
          <w:sz w:val="22"/>
          <w:szCs w:val="22"/>
          <w:lang w:val="en-US"/>
        </w:rPr>
      </w:pPr>
      <w:r w:rsidRPr="36DB0586" w:rsidR="435D1F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6DB0586" w:rsidR="54F56C61">
        <w:rPr>
          <w:rFonts w:ascii="Arial" w:hAnsi="Arial" w:eastAsia="Arial" w:cs="Arial"/>
          <w:noProof w:val="0"/>
          <w:sz w:val="22"/>
          <w:szCs w:val="22"/>
          <w:lang w:val="en-US"/>
        </w:rPr>
        <w:t xml:space="preserve">Patient safety is a fundamental aspect of healthcare that affects not only patients, but also staff and healthcare </w:t>
      </w:r>
      <w:r w:rsidRPr="36DB0586" w:rsidR="54F56C61">
        <w:rPr>
          <w:rFonts w:ascii="Arial" w:hAnsi="Arial" w:eastAsia="Arial" w:cs="Arial"/>
          <w:noProof w:val="0"/>
          <w:sz w:val="22"/>
          <w:szCs w:val="22"/>
          <w:lang w:val="en-US"/>
        </w:rPr>
        <w:t>organisations</w:t>
      </w:r>
      <w:r w:rsidRPr="36DB0586" w:rsidR="54F56C61">
        <w:rPr>
          <w:rFonts w:ascii="Arial" w:hAnsi="Arial" w:eastAsia="Arial" w:cs="Arial"/>
          <w:noProof w:val="0"/>
          <w:sz w:val="22"/>
          <w:szCs w:val="22"/>
          <w:lang w:val="en-US"/>
        </w:rPr>
        <w:t xml:space="preserve">. For patients, effective safety measures reduce the risk of harm, such as medication errors, infections, and misdiagnosis, leading to better health outcomes and increased trust in healthcare services. For staff, </w:t>
      </w:r>
      <w:r w:rsidRPr="36DB0586" w:rsidR="54F56C61">
        <w:rPr>
          <w:rFonts w:ascii="Arial" w:hAnsi="Arial" w:eastAsia="Arial" w:cs="Arial"/>
          <w:noProof w:val="0"/>
          <w:sz w:val="22"/>
          <w:szCs w:val="22"/>
          <w:lang w:val="en-US"/>
        </w:rPr>
        <w:t>maintaining</w:t>
      </w:r>
      <w:r w:rsidRPr="36DB0586" w:rsidR="54F56C61">
        <w:rPr>
          <w:rFonts w:ascii="Arial" w:hAnsi="Arial" w:eastAsia="Arial" w:cs="Arial"/>
          <w:noProof w:val="0"/>
          <w:sz w:val="22"/>
          <w:szCs w:val="22"/>
          <w:lang w:val="en-US"/>
        </w:rPr>
        <w:t xml:space="preserve"> patient safety can reduce workplace stress and the emotional impact associated with errors, often referred to as the “second victim” effect. A strong safety culture also improves staff confidence, morale, and teamwork. In addition, healthcare </w:t>
      </w:r>
      <w:r w:rsidRPr="36DB0586" w:rsidR="54F56C61">
        <w:rPr>
          <w:rFonts w:ascii="Arial" w:hAnsi="Arial" w:eastAsia="Arial" w:cs="Arial"/>
          <w:noProof w:val="0"/>
          <w:sz w:val="22"/>
          <w:szCs w:val="22"/>
          <w:lang w:val="en-US"/>
        </w:rPr>
        <w:t>organisations</w:t>
      </w:r>
      <w:r w:rsidRPr="36DB0586" w:rsidR="54F56C61">
        <w:rPr>
          <w:rFonts w:ascii="Arial" w:hAnsi="Arial" w:eastAsia="Arial" w:cs="Arial"/>
          <w:noProof w:val="0"/>
          <w:sz w:val="22"/>
          <w:szCs w:val="22"/>
          <w:lang w:val="en-US"/>
        </w:rPr>
        <w:t xml:space="preserve"> </w:t>
      </w:r>
      <w:r w:rsidRPr="36DB0586" w:rsidR="54F56C61">
        <w:rPr>
          <w:rFonts w:ascii="Arial" w:hAnsi="Arial" w:eastAsia="Arial" w:cs="Arial"/>
          <w:noProof w:val="0"/>
          <w:sz w:val="22"/>
          <w:szCs w:val="22"/>
          <w:lang w:val="en-US"/>
        </w:rPr>
        <w:t>benefit</w:t>
      </w:r>
      <w:r w:rsidRPr="36DB0586" w:rsidR="54F56C61">
        <w:rPr>
          <w:rFonts w:ascii="Arial" w:hAnsi="Arial" w:eastAsia="Arial" w:cs="Arial"/>
          <w:noProof w:val="0"/>
          <w:sz w:val="22"/>
          <w:szCs w:val="22"/>
          <w:lang w:val="en-US"/>
        </w:rPr>
        <w:t xml:space="preserve"> from improved quality of care, enhanced reputation, and reduced financial costs linked to adverse events, legal claims, and extended hospital stays. Overall, patient safety promotes a supportive and efficient healthcare environment, ensuring positive outcomes for all </w:t>
      </w:r>
      <w:r w:rsidRPr="36DB0586" w:rsidR="54F56C61">
        <w:rPr>
          <w:rFonts w:ascii="Arial" w:hAnsi="Arial" w:eastAsia="Arial" w:cs="Arial"/>
          <w:noProof w:val="0"/>
          <w:sz w:val="22"/>
          <w:szCs w:val="22"/>
          <w:lang w:val="en-US"/>
        </w:rPr>
        <w:t>involved.</w:t>
      </w:r>
      <w:r w:rsidRPr="36DB0586" w:rsidR="2B4E64AE">
        <w:rPr>
          <w:rFonts w:ascii="Arial" w:hAnsi="Arial" w:eastAsia="Arial" w:cs="Arial"/>
          <w:noProof w:val="0"/>
          <w:sz w:val="22"/>
          <w:szCs w:val="22"/>
          <w:lang w:val="en-US"/>
        </w:rPr>
        <w:t xml:space="preserve"> </w:t>
      </w:r>
      <w:r w:rsidRPr="36DB0586" w:rsidR="54F56C61">
        <w:rPr>
          <w:rFonts w:ascii="Arial" w:hAnsi="Arial" w:eastAsia="Arial" w:cs="Arial"/>
          <w:noProof w:val="0"/>
          <w:sz w:val="22"/>
          <w:szCs w:val="22"/>
          <w:lang w:val="en-US"/>
        </w:rPr>
        <w:t>NHS</w:t>
      </w:r>
      <w:r w:rsidRPr="36DB0586" w:rsidR="73939BD8">
        <w:rPr>
          <w:rFonts w:ascii="Arial" w:hAnsi="Arial" w:eastAsia="Arial" w:cs="Arial"/>
          <w:noProof w:val="0"/>
          <w:sz w:val="22"/>
          <w:szCs w:val="22"/>
          <w:lang w:val="en-US"/>
        </w:rPr>
        <w:t>(</w:t>
      </w:r>
      <w:r w:rsidRPr="36DB0586" w:rsidR="54F56C61">
        <w:rPr>
          <w:rFonts w:ascii="Arial" w:hAnsi="Arial" w:eastAsia="Arial" w:cs="Arial"/>
          <w:noProof w:val="0"/>
          <w:sz w:val="22"/>
          <w:szCs w:val="22"/>
          <w:lang w:val="en-US"/>
        </w:rPr>
        <w:t>2026)</w:t>
      </w:r>
    </w:p>
    <w:p xmlns:wp14="http://schemas.microsoft.com/office/word/2010/wordml" w:rsidP="36DB0586" wp14:paraId="0F9817B1" wp14:textId="3FEFD808">
      <w:pPr>
        <w:rPr>
          <w:rFonts w:ascii="Arial" w:hAnsi="Arial" w:eastAsia="Arial" w:cs="Arial"/>
          <w:b w:val="0"/>
          <w:bCs w:val="0"/>
          <w:i w:val="0"/>
          <w:iCs w:val="0"/>
          <w:caps w:val="0"/>
          <w:smallCaps w:val="0"/>
          <w:noProof w:val="0"/>
          <w:color w:val="000000" w:themeColor="text1" w:themeTint="FF" w:themeShade="FF"/>
          <w:sz w:val="22"/>
          <w:szCs w:val="22"/>
          <w:lang w:val="en-GB"/>
        </w:rPr>
      </w:pPr>
      <w:r w:rsidRPr="36DB0586"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have chosen to write about patient safety as it is an informative topic where everyone could be affected, such as your family members, relatives, friends, and colleagues. This also links to my career goals of being a support worker as a support workers key roles are to look after the patient physically and mentally. So patient safety and confidentiality are key parts in my role as a future support worker.</w:t>
      </w:r>
    </w:p>
    <w:p xmlns:wp14="http://schemas.microsoft.com/office/word/2010/wordml" w:rsidP="36DB0586" wp14:paraId="028CC442" wp14:textId="3E087FE3">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Source 1: World Health Organi</w:t>
      </w:r>
      <w:r w:rsidRPr="36DB0586" w:rsidR="2357D91C">
        <w:rPr>
          <w:rFonts w:ascii="Arial" w:hAnsi="Arial" w:eastAsia="Arial" w:cs="Arial"/>
          <w:b w:val="1"/>
          <w:bCs w:val="1"/>
          <w:noProof w:val="0"/>
          <w:color w:val="auto"/>
          <w:sz w:val="28"/>
          <w:szCs w:val="28"/>
          <w:lang w:val="en-GB"/>
        </w:rPr>
        <w:t>s</w:t>
      </w:r>
      <w:r w:rsidRPr="36DB0586" w:rsidR="672E95AA">
        <w:rPr>
          <w:rFonts w:ascii="Arial" w:hAnsi="Arial" w:eastAsia="Arial" w:cs="Arial"/>
          <w:b w:val="1"/>
          <w:bCs w:val="1"/>
          <w:noProof w:val="0"/>
          <w:color w:val="auto"/>
          <w:sz w:val="28"/>
          <w:szCs w:val="28"/>
          <w:lang w:val="en-GB"/>
        </w:rPr>
        <w:t>ation (2024)</w:t>
      </w:r>
    </w:p>
    <w:p xmlns:wp14="http://schemas.microsoft.com/office/word/2010/wordml" w:rsidP="36DB0586" wp14:paraId="200B977C" wp14:textId="16746083">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Summary</w:t>
      </w:r>
    </w:p>
    <w:p xmlns:wp14="http://schemas.microsoft.com/office/word/2010/wordml" w:rsidP="36DB0586" wp14:paraId="0082F06D" wp14:textId="19BF26B0">
      <w:pPr>
        <w:spacing w:before="240" w:beforeAutospacing="off" w:after="240" w:afterAutospacing="off"/>
      </w:pPr>
      <w:r w:rsidRPr="36DB0586" w:rsidR="672E95AA">
        <w:rPr>
          <w:rFonts w:ascii="Arial" w:hAnsi="Arial" w:eastAsia="Arial" w:cs="Arial"/>
          <w:noProof w:val="0"/>
          <w:sz w:val="22"/>
          <w:szCs w:val="22"/>
          <w:lang w:val="en-GB"/>
        </w:rPr>
        <w:t>The World Health Organi</w:t>
      </w:r>
      <w:r w:rsidRPr="36DB0586" w:rsidR="12DE2DB1">
        <w:rPr>
          <w:rFonts w:ascii="Arial" w:hAnsi="Arial" w:eastAsia="Arial" w:cs="Arial"/>
          <w:noProof w:val="0"/>
          <w:sz w:val="22"/>
          <w:szCs w:val="22"/>
          <w:lang w:val="en-GB"/>
        </w:rPr>
        <w:t>s</w:t>
      </w:r>
      <w:r w:rsidRPr="36DB0586" w:rsidR="672E95AA">
        <w:rPr>
          <w:rFonts w:ascii="Arial" w:hAnsi="Arial" w:eastAsia="Arial" w:cs="Arial"/>
          <w:noProof w:val="0"/>
          <w:sz w:val="22"/>
          <w:szCs w:val="22"/>
          <w:lang w:val="en-GB"/>
        </w:rPr>
        <w:t xml:space="preserve">ation (WHO) report outlines the global impact of patient safety, </w:t>
      </w:r>
      <w:r w:rsidRPr="36DB0586" w:rsidR="672E95AA">
        <w:rPr>
          <w:rFonts w:ascii="Arial" w:hAnsi="Arial" w:eastAsia="Arial" w:cs="Arial"/>
          <w:noProof w:val="0"/>
          <w:sz w:val="22"/>
          <w:szCs w:val="22"/>
          <w:lang w:val="en-GB"/>
        </w:rPr>
        <w:t>identifying</w:t>
      </w:r>
      <w:r w:rsidRPr="36DB0586" w:rsidR="672E95AA">
        <w:rPr>
          <w:rFonts w:ascii="Arial" w:hAnsi="Arial" w:eastAsia="Arial" w:cs="Arial"/>
          <w:noProof w:val="0"/>
          <w:sz w:val="22"/>
          <w:szCs w:val="22"/>
          <w:lang w:val="en-GB"/>
        </w:rPr>
        <w:t xml:space="preserve"> unsafe care as a leading cause of preventable harm. It highlights key issues such as medication errors, healthcare-associated infections, and poor communication. The report emphasises the importance of strong safety systems, staff training, and a culture of learning rather than blame.</w:t>
      </w:r>
    </w:p>
    <w:p xmlns:wp14="http://schemas.microsoft.com/office/word/2010/wordml" w:rsidP="36DB0586" wp14:paraId="25591121" wp14:textId="374A3B4C">
      <w:pPr>
        <w:pStyle w:val="Normal"/>
        <w:spacing w:before="281" w:beforeAutospacing="off" w:after="281" w:afterAutospacing="off"/>
        <w:rPr>
          <w:rFonts w:ascii="Arial" w:hAnsi="Arial" w:eastAsia="Arial" w:cs="Arial"/>
          <w:b w:val="1"/>
          <w:bCs w:val="1"/>
          <w:noProof w:val="0"/>
          <w:sz w:val="28"/>
          <w:szCs w:val="28"/>
          <w:lang w:val="en-GB"/>
        </w:rPr>
      </w:pPr>
      <w:r w:rsidRPr="36DB0586" w:rsidR="672E95AA">
        <w:rPr>
          <w:rFonts w:ascii="Arial" w:hAnsi="Arial" w:eastAsia="Arial" w:cs="Arial"/>
          <w:noProof w:val="0"/>
          <w:sz w:val="22"/>
          <w:szCs w:val="22"/>
          <w:lang w:val="en-GB"/>
        </w:rPr>
        <w:t xml:space="preserve">This source is highly credible due to its global authority and evidence-based approach. It supports the topic by </w:t>
      </w:r>
      <w:r w:rsidRPr="36DB0586" w:rsidR="672E95AA">
        <w:rPr>
          <w:rFonts w:ascii="Arial" w:hAnsi="Arial" w:eastAsia="Arial" w:cs="Arial"/>
          <w:noProof w:val="0"/>
          <w:sz w:val="22"/>
          <w:szCs w:val="22"/>
          <w:lang w:val="en-GB"/>
        </w:rPr>
        <w:t>demonstrating</w:t>
      </w:r>
      <w:r w:rsidRPr="36DB0586" w:rsidR="672E95AA">
        <w:rPr>
          <w:rFonts w:ascii="Arial" w:hAnsi="Arial" w:eastAsia="Arial" w:cs="Arial"/>
          <w:noProof w:val="0"/>
          <w:sz w:val="22"/>
          <w:szCs w:val="22"/>
          <w:lang w:val="en-GB"/>
        </w:rPr>
        <w:t xml:space="preserve"> that patient safety is a </w:t>
      </w:r>
      <w:r w:rsidRPr="36DB0586" w:rsidR="672E95AA">
        <w:rPr>
          <w:rFonts w:ascii="Arial" w:hAnsi="Arial" w:eastAsia="Arial" w:cs="Arial"/>
          <w:b w:val="1"/>
          <w:bCs w:val="1"/>
          <w:noProof w:val="0"/>
          <w:sz w:val="22"/>
          <w:szCs w:val="22"/>
          <w:lang w:val="en-GB"/>
        </w:rPr>
        <w:t>worldwide issue affecting patients, staff, and healthcare systems</w:t>
      </w:r>
      <w:r w:rsidRPr="36DB0586" w:rsidR="672E95AA">
        <w:rPr>
          <w:rFonts w:ascii="Arial" w:hAnsi="Arial" w:eastAsia="Arial" w:cs="Arial"/>
          <w:noProof w:val="0"/>
          <w:sz w:val="22"/>
          <w:szCs w:val="22"/>
          <w:lang w:val="en-GB"/>
        </w:rPr>
        <w:t>. The report shows that improving safety requires:</w:t>
      </w:r>
    </w:p>
    <w:p xmlns:wp14="http://schemas.microsoft.com/office/word/2010/wordml" w:rsidP="36DB0586" wp14:paraId="783F37D9" wp14:textId="5E6665E4">
      <w:pPr>
        <w:pStyle w:val="ListParagraph"/>
        <w:numPr>
          <w:ilvl w:val="0"/>
          <w:numId w:val="1"/>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Organisational commitment </w:t>
      </w:r>
    </w:p>
    <w:p xmlns:wp14="http://schemas.microsoft.com/office/word/2010/wordml" w:rsidP="36DB0586" wp14:paraId="5FA3A964" wp14:textId="1222A402">
      <w:pPr>
        <w:pStyle w:val="ListParagraph"/>
        <w:numPr>
          <w:ilvl w:val="0"/>
          <w:numId w:val="1"/>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Staff education and support </w:t>
      </w:r>
    </w:p>
    <w:p xmlns:wp14="http://schemas.microsoft.com/office/word/2010/wordml" w:rsidP="36DB0586" wp14:paraId="747F36CF" wp14:textId="2BFFA82C">
      <w:pPr>
        <w:pStyle w:val="ListParagraph"/>
        <w:numPr>
          <w:ilvl w:val="0"/>
          <w:numId w:val="1"/>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Effective reporting systems </w:t>
      </w:r>
    </w:p>
    <w:p xmlns:wp14="http://schemas.microsoft.com/office/word/2010/wordml" w:rsidP="36DB0586" wp14:paraId="1D6F565E" wp14:textId="43E14FF1">
      <w:pPr>
        <w:spacing w:before="240" w:beforeAutospacing="off" w:after="240" w:afterAutospacing="off"/>
      </w:pPr>
      <w:r w:rsidRPr="36DB0586" w:rsidR="672E95AA">
        <w:rPr>
          <w:rFonts w:ascii="Arial" w:hAnsi="Arial" w:eastAsia="Arial" w:cs="Arial"/>
          <w:noProof w:val="0"/>
          <w:sz w:val="22"/>
          <w:szCs w:val="22"/>
          <w:lang w:val="en-GB"/>
        </w:rPr>
        <w:t xml:space="preserve">This reinforces the idea that patient safety is a </w:t>
      </w:r>
      <w:r w:rsidRPr="36DB0586" w:rsidR="672E95AA">
        <w:rPr>
          <w:rFonts w:ascii="Arial" w:hAnsi="Arial" w:eastAsia="Arial" w:cs="Arial"/>
          <w:b w:val="1"/>
          <w:bCs w:val="1"/>
          <w:noProof w:val="0"/>
          <w:sz w:val="22"/>
          <w:szCs w:val="22"/>
          <w:lang w:val="en-GB"/>
        </w:rPr>
        <w:t>shared responsibility across all levels of healthcare</w:t>
      </w:r>
      <w:r w:rsidRPr="36DB0586" w:rsidR="672E95AA">
        <w:rPr>
          <w:rFonts w:ascii="Arial" w:hAnsi="Arial" w:eastAsia="Arial" w:cs="Arial"/>
          <w:noProof w:val="0"/>
          <w:sz w:val="22"/>
          <w:szCs w:val="22"/>
          <w:lang w:val="en-GB"/>
        </w:rPr>
        <w:t>.</w:t>
      </w:r>
    </w:p>
    <w:p xmlns:wp14="http://schemas.microsoft.com/office/word/2010/wordml" w:rsidP="36DB0586" wp14:paraId="5778988C" wp14:textId="108307E6">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Gaps in Research</w:t>
      </w:r>
    </w:p>
    <w:p xmlns:wp14="http://schemas.microsoft.com/office/word/2010/wordml" w:rsidP="36DB0586" wp14:paraId="1F1CD8FA" wp14:textId="2D0E6376">
      <w:pPr>
        <w:spacing w:before="240" w:beforeAutospacing="off" w:after="240" w:afterAutospacing="off"/>
      </w:pPr>
      <w:r w:rsidRPr="36DB0586" w:rsidR="672E95AA">
        <w:rPr>
          <w:rFonts w:ascii="Arial" w:hAnsi="Arial" w:eastAsia="Arial" w:cs="Arial"/>
          <w:noProof w:val="0"/>
          <w:sz w:val="22"/>
          <w:szCs w:val="22"/>
          <w:lang w:val="en-GB"/>
        </w:rPr>
        <w:t>However, the report is broad and lacks:</w:t>
      </w:r>
    </w:p>
    <w:p xmlns:wp14="http://schemas.microsoft.com/office/word/2010/wordml" w:rsidP="36DB0586" wp14:paraId="6A5FC4A4" wp14:textId="0A1FF252">
      <w:pPr>
        <w:pStyle w:val="ListParagraph"/>
        <w:numPr>
          <w:ilvl w:val="0"/>
          <w:numId w:val="2"/>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Detailed focus on </w:t>
      </w:r>
      <w:r w:rsidRPr="36DB0586" w:rsidR="672E95AA">
        <w:rPr>
          <w:rFonts w:ascii="Arial" w:hAnsi="Arial" w:eastAsia="Arial" w:cs="Arial"/>
          <w:b w:val="1"/>
          <w:bCs w:val="1"/>
          <w:noProof w:val="0"/>
          <w:color w:val="auto"/>
          <w:sz w:val="22"/>
          <w:szCs w:val="22"/>
          <w:lang w:val="en-GB"/>
        </w:rPr>
        <w:t>individual staff experiences</w:t>
      </w:r>
      <w:r w:rsidRPr="36DB0586" w:rsidR="672E95AA">
        <w:rPr>
          <w:rFonts w:ascii="Arial" w:hAnsi="Arial" w:eastAsia="Arial" w:cs="Arial"/>
          <w:noProof w:val="0"/>
          <w:color w:val="auto"/>
          <w:sz w:val="22"/>
          <w:szCs w:val="22"/>
          <w:lang w:val="en-GB"/>
        </w:rPr>
        <w:t xml:space="preserve">, such as stress or burnout </w:t>
      </w:r>
    </w:p>
    <w:p xmlns:wp14="http://schemas.microsoft.com/office/word/2010/wordml" w:rsidP="36DB0586" wp14:paraId="4AF953B4" wp14:textId="758A18F7">
      <w:pPr>
        <w:pStyle w:val="ListParagraph"/>
        <w:numPr>
          <w:ilvl w:val="0"/>
          <w:numId w:val="2"/>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Specific examples from </w:t>
      </w:r>
      <w:r w:rsidRPr="36DB0586" w:rsidR="672E95AA">
        <w:rPr>
          <w:rFonts w:ascii="Arial" w:hAnsi="Arial" w:eastAsia="Arial" w:cs="Arial"/>
          <w:b w:val="1"/>
          <w:bCs w:val="1"/>
          <w:noProof w:val="0"/>
          <w:color w:val="auto"/>
          <w:sz w:val="22"/>
          <w:szCs w:val="22"/>
          <w:lang w:val="en-GB"/>
        </w:rPr>
        <w:t>local healthcare systems like the NHS</w:t>
      </w:r>
      <w:r w:rsidRPr="36DB0586" w:rsidR="672E95AA">
        <w:rPr>
          <w:rFonts w:ascii="Arial" w:hAnsi="Arial" w:eastAsia="Arial" w:cs="Arial"/>
          <w:noProof w:val="0"/>
          <w:color w:val="auto"/>
          <w:sz w:val="22"/>
          <w:szCs w:val="22"/>
          <w:lang w:val="en-GB"/>
        </w:rPr>
        <w:t xml:space="preserve"> </w:t>
      </w:r>
    </w:p>
    <w:p xmlns:wp14="http://schemas.microsoft.com/office/word/2010/wordml" w:rsidP="36DB0586" wp14:paraId="29BCD1FE" wp14:textId="4B5EC893">
      <w:pPr>
        <w:rPr>
          <w:color w:val="auto"/>
        </w:rPr>
      </w:pPr>
    </w:p>
    <w:p xmlns:wp14="http://schemas.microsoft.com/office/word/2010/wordml" w:rsidP="36DB0586" wp14:paraId="0E6C4506" wp14:textId="2418B796">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Source 2: NHS England (2023)</w:t>
      </w:r>
    </w:p>
    <w:p xmlns:wp14="http://schemas.microsoft.com/office/word/2010/wordml" w:rsidP="36DB0586" wp14:paraId="55A48C33" wp14:textId="191F6785">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Summary</w:t>
      </w:r>
    </w:p>
    <w:p xmlns:wp14="http://schemas.microsoft.com/office/word/2010/wordml" w:rsidP="36DB0586" wp14:paraId="54FDE80F" wp14:textId="27D2B39A">
      <w:pPr>
        <w:spacing w:before="240" w:beforeAutospacing="off" w:after="24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NHS England provides guidance on patient safety through incident reporting systems such as the National Reporting and Learning System (NRLS). It explains how data is collected, analysed, and used to improve healthcare quality and prevent repeated errors.</w:t>
      </w:r>
    </w:p>
    <w:p xmlns:wp14="http://schemas.microsoft.com/office/word/2010/wordml" w:rsidP="36DB0586" wp14:paraId="05134FF2" wp14:textId="19B53745">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Usefulness &amp; Support for Topic</w:t>
      </w:r>
    </w:p>
    <w:p xmlns:wp14="http://schemas.microsoft.com/office/word/2010/wordml" w:rsidP="36DB0586" wp14:paraId="3C1A0792" wp14:textId="3DDE849D">
      <w:pPr>
        <w:spacing w:before="240" w:beforeAutospacing="off" w:after="240" w:afterAutospacing="off"/>
      </w:pPr>
      <w:r w:rsidRPr="36DB0586" w:rsidR="672E95AA">
        <w:rPr>
          <w:rFonts w:ascii="Arial" w:hAnsi="Arial" w:eastAsia="Arial" w:cs="Arial"/>
          <w:noProof w:val="0"/>
          <w:sz w:val="22"/>
          <w:szCs w:val="22"/>
          <w:lang w:val="en-GB"/>
        </w:rPr>
        <w:t xml:space="preserve">This source is highly relevant to UK-based healthcare. It demonstrates how </w:t>
      </w:r>
      <w:r w:rsidRPr="36DB0586" w:rsidR="672E95AA">
        <w:rPr>
          <w:rFonts w:ascii="Arial" w:hAnsi="Arial" w:eastAsia="Arial" w:cs="Arial"/>
          <w:b w:val="1"/>
          <w:bCs w:val="1"/>
          <w:noProof w:val="0"/>
          <w:sz w:val="22"/>
          <w:szCs w:val="22"/>
          <w:lang w:val="en-GB"/>
        </w:rPr>
        <w:t>organisations actively manage patient safety</w:t>
      </w:r>
      <w:r w:rsidRPr="36DB0586" w:rsidR="672E95AA">
        <w:rPr>
          <w:rFonts w:ascii="Arial" w:hAnsi="Arial" w:eastAsia="Arial" w:cs="Arial"/>
          <w:noProof w:val="0"/>
          <w:sz w:val="22"/>
          <w:szCs w:val="22"/>
          <w:lang w:val="en-GB"/>
        </w:rPr>
        <w:t xml:space="preserve"> by:</w:t>
      </w:r>
    </w:p>
    <w:p xmlns:wp14="http://schemas.microsoft.com/office/word/2010/wordml" w:rsidP="36DB0586" wp14:paraId="7D3C1AAA" wp14:textId="08A83515">
      <w:pPr>
        <w:pStyle w:val="ListParagraph"/>
        <w:numPr>
          <w:ilvl w:val="0"/>
          <w:numId w:val="3"/>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Encouraging staff to report incidents </w:t>
      </w:r>
    </w:p>
    <w:p xmlns:wp14="http://schemas.microsoft.com/office/word/2010/wordml" w:rsidP="36DB0586" wp14:paraId="5739DA46" wp14:textId="06C78F0C">
      <w:pPr>
        <w:pStyle w:val="ListParagraph"/>
        <w:numPr>
          <w:ilvl w:val="0"/>
          <w:numId w:val="3"/>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Learning from mistakes </w:t>
      </w:r>
    </w:p>
    <w:p xmlns:wp14="http://schemas.microsoft.com/office/word/2010/wordml" w:rsidP="36DB0586" wp14:paraId="6F86BC4B" wp14:textId="37BC3C60">
      <w:pPr>
        <w:pStyle w:val="ListParagraph"/>
        <w:numPr>
          <w:ilvl w:val="0"/>
          <w:numId w:val="3"/>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Implementing improvements in care delivery </w:t>
      </w:r>
    </w:p>
    <w:p xmlns:wp14="http://schemas.microsoft.com/office/word/2010/wordml" w:rsidP="36DB0586" wp14:paraId="68C3BEDD" wp14:textId="469DB5BF">
      <w:pPr>
        <w:spacing w:before="240" w:beforeAutospacing="off" w:after="240" w:afterAutospacing="off"/>
      </w:pPr>
      <w:r w:rsidRPr="36DB0586" w:rsidR="672E95AA">
        <w:rPr>
          <w:rFonts w:ascii="Arial" w:hAnsi="Arial" w:eastAsia="Arial" w:cs="Arial"/>
          <w:noProof w:val="0"/>
          <w:sz w:val="22"/>
          <w:szCs w:val="22"/>
          <w:lang w:val="en-GB"/>
        </w:rPr>
        <w:t>It supports the topic by showing how patient safety impacts:</w:t>
      </w:r>
    </w:p>
    <w:p xmlns:wp14="http://schemas.microsoft.com/office/word/2010/wordml" w:rsidP="36DB0586" wp14:paraId="12D7C5EB" wp14:textId="5CE9DF98">
      <w:pPr>
        <w:pStyle w:val="ListParagraph"/>
        <w:numPr>
          <w:ilvl w:val="0"/>
          <w:numId w:val="4"/>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b w:val="1"/>
          <w:bCs w:val="1"/>
          <w:noProof w:val="0"/>
          <w:sz w:val="22"/>
          <w:szCs w:val="22"/>
          <w:lang w:val="en-GB"/>
        </w:rPr>
        <w:t>Staff</w:t>
      </w:r>
      <w:r w:rsidRPr="36DB0586" w:rsidR="672E95AA">
        <w:rPr>
          <w:rFonts w:ascii="Arial" w:hAnsi="Arial" w:eastAsia="Arial" w:cs="Arial"/>
          <w:noProof w:val="0"/>
          <w:sz w:val="22"/>
          <w:szCs w:val="22"/>
          <w:lang w:val="en-GB"/>
        </w:rPr>
        <w:t xml:space="preserve">, who must report and respond to incidents </w:t>
      </w:r>
    </w:p>
    <w:p xmlns:wp14="http://schemas.microsoft.com/office/word/2010/wordml" w:rsidP="36DB0586" wp14:paraId="2194CB80" wp14:textId="787C3D66">
      <w:pPr>
        <w:pStyle w:val="ListParagraph"/>
        <w:numPr>
          <w:ilvl w:val="0"/>
          <w:numId w:val="4"/>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b w:val="1"/>
          <w:bCs w:val="1"/>
          <w:noProof w:val="0"/>
          <w:sz w:val="22"/>
          <w:szCs w:val="22"/>
          <w:lang w:val="en-GB"/>
        </w:rPr>
        <w:t>Organisations</w:t>
      </w:r>
      <w:r w:rsidRPr="36DB0586" w:rsidR="672E95AA">
        <w:rPr>
          <w:rFonts w:ascii="Arial" w:hAnsi="Arial" w:eastAsia="Arial" w:cs="Arial"/>
          <w:noProof w:val="0"/>
          <w:sz w:val="22"/>
          <w:szCs w:val="22"/>
          <w:lang w:val="en-GB"/>
        </w:rPr>
        <w:t xml:space="preserve">, which must analyse and act on safety data </w:t>
      </w:r>
    </w:p>
    <w:p xmlns:wp14="http://schemas.microsoft.com/office/word/2010/wordml" w:rsidP="36DB0586" wp14:paraId="22371C3C" wp14:textId="2D51BC90">
      <w:pPr>
        <w:pStyle w:val="ListParagraph"/>
        <w:numPr>
          <w:ilvl w:val="0"/>
          <w:numId w:val="4"/>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b w:val="1"/>
          <w:bCs w:val="1"/>
          <w:noProof w:val="0"/>
          <w:sz w:val="22"/>
          <w:szCs w:val="22"/>
          <w:lang w:val="en-GB"/>
        </w:rPr>
        <w:t>Patients</w:t>
      </w:r>
      <w:r w:rsidRPr="36DB0586" w:rsidR="672E95AA">
        <w:rPr>
          <w:rFonts w:ascii="Arial" w:hAnsi="Arial" w:eastAsia="Arial" w:cs="Arial"/>
          <w:noProof w:val="0"/>
          <w:sz w:val="22"/>
          <w:szCs w:val="22"/>
          <w:lang w:val="en-GB"/>
        </w:rPr>
        <w:t xml:space="preserve">, who benefit from improved care </w:t>
      </w:r>
    </w:p>
    <w:p xmlns:wp14="http://schemas.microsoft.com/office/word/2010/wordml" w:rsidP="36DB0586" wp14:paraId="144A91EB" wp14:textId="78A975D7">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Gaps in Research</w:t>
      </w:r>
    </w:p>
    <w:p xmlns:wp14="http://schemas.microsoft.com/office/word/2010/wordml" w:rsidP="36DB0586" wp14:paraId="6AD7C8C3" wp14:textId="2D654F64">
      <w:pPr>
        <w:spacing w:before="240" w:beforeAutospacing="off" w:after="24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Despite its strengths, the source:</w:t>
      </w:r>
    </w:p>
    <w:p xmlns:wp14="http://schemas.microsoft.com/office/word/2010/wordml" w:rsidP="36DB0586" wp14:paraId="462D0FD7" wp14:textId="63487A8C">
      <w:pPr>
        <w:pStyle w:val="ListParagraph"/>
        <w:numPr>
          <w:ilvl w:val="0"/>
          <w:numId w:val="5"/>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Focuses heavily on </w:t>
      </w:r>
      <w:r w:rsidRPr="36DB0586" w:rsidR="672E95AA">
        <w:rPr>
          <w:rFonts w:ascii="Arial" w:hAnsi="Arial" w:eastAsia="Arial" w:cs="Arial"/>
          <w:b w:val="1"/>
          <w:bCs w:val="1"/>
          <w:noProof w:val="0"/>
          <w:color w:val="auto"/>
          <w:sz w:val="22"/>
          <w:szCs w:val="22"/>
          <w:lang w:val="en-GB"/>
        </w:rPr>
        <w:t>systems and processes</w:t>
      </w:r>
      <w:r w:rsidRPr="36DB0586" w:rsidR="672E95AA">
        <w:rPr>
          <w:rFonts w:ascii="Arial" w:hAnsi="Arial" w:eastAsia="Arial" w:cs="Arial"/>
          <w:noProof w:val="0"/>
          <w:color w:val="auto"/>
          <w:sz w:val="22"/>
          <w:szCs w:val="22"/>
          <w:lang w:val="en-GB"/>
        </w:rPr>
        <w:t xml:space="preserve">, rather than human factors </w:t>
      </w:r>
    </w:p>
    <w:p xmlns:wp14="http://schemas.microsoft.com/office/word/2010/wordml" w:rsidP="36DB0586" wp14:paraId="283A7407" wp14:textId="70397986">
      <w:pPr>
        <w:pStyle w:val="ListParagraph"/>
        <w:numPr>
          <w:ilvl w:val="0"/>
          <w:numId w:val="5"/>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Provides</w:t>
      </w:r>
      <w:r w:rsidRPr="36DB0586" w:rsidR="672E95AA">
        <w:rPr>
          <w:rFonts w:ascii="Arial" w:hAnsi="Arial" w:eastAsia="Arial" w:cs="Arial"/>
          <w:noProof w:val="0"/>
          <w:color w:val="auto"/>
          <w:sz w:val="22"/>
          <w:szCs w:val="22"/>
          <w:lang w:val="en-GB"/>
        </w:rPr>
        <w:t xml:space="preserve"> limited insight into </w:t>
      </w:r>
      <w:r w:rsidRPr="36DB0586" w:rsidR="672E95AA">
        <w:rPr>
          <w:rFonts w:ascii="Arial" w:hAnsi="Arial" w:eastAsia="Arial" w:cs="Arial"/>
          <w:b w:val="1"/>
          <w:bCs w:val="1"/>
          <w:noProof w:val="0"/>
          <w:color w:val="auto"/>
          <w:sz w:val="22"/>
          <w:szCs w:val="22"/>
          <w:lang w:val="en-GB"/>
        </w:rPr>
        <w:t>why errors occur</w:t>
      </w:r>
      <w:r w:rsidRPr="36DB0586" w:rsidR="672E95AA">
        <w:rPr>
          <w:rFonts w:ascii="Arial" w:hAnsi="Arial" w:eastAsia="Arial" w:cs="Arial"/>
          <w:noProof w:val="0"/>
          <w:color w:val="auto"/>
          <w:sz w:val="22"/>
          <w:szCs w:val="22"/>
          <w:lang w:val="en-GB"/>
        </w:rPr>
        <w:t xml:space="preserve">, such as workload or staffing pressures </w:t>
      </w:r>
    </w:p>
    <w:p xmlns:wp14="http://schemas.microsoft.com/office/word/2010/wordml" w:rsidP="36DB0586" wp14:paraId="59BC9F88" wp14:textId="48175CBD">
      <w:pPr>
        <w:rPr>
          <w:color w:val="auto"/>
        </w:rPr>
      </w:pPr>
    </w:p>
    <w:p xmlns:wp14="http://schemas.microsoft.com/office/word/2010/wordml" w:rsidP="36DB0586" wp14:paraId="2E9C536A" wp14:textId="2034219B">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Source 3: Department of Health and Social Care (2025)</w:t>
      </w:r>
    </w:p>
    <w:p xmlns:wp14="http://schemas.microsoft.com/office/word/2010/wordml" w:rsidP="36DB0586" wp14:paraId="1D8EC98B" wp14:textId="13AE3B72">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Summary</w:t>
      </w:r>
    </w:p>
    <w:p xmlns:wp14="http://schemas.microsoft.com/office/word/2010/wordml" w:rsidP="36DB0586" wp14:paraId="6A56EC1B" wp14:textId="000BA6B5">
      <w:pPr>
        <w:spacing w:before="240" w:beforeAutospacing="off" w:after="240" w:afterAutospacing="off"/>
        <w:rPr>
          <w:rFonts w:ascii="Arial" w:hAnsi="Arial" w:eastAsia="Arial" w:cs="Arial"/>
          <w:noProof w:val="0"/>
          <w:color w:val="auto"/>
          <w:sz w:val="22"/>
          <w:szCs w:val="22"/>
          <w:lang w:val="en-GB"/>
        </w:rPr>
      </w:pPr>
      <w:r w:rsidRPr="36DB0586" w:rsidR="672E95AA">
        <w:rPr>
          <w:rFonts w:ascii="Arial" w:hAnsi="Arial" w:eastAsia="Arial" w:cs="Arial"/>
          <w:noProof w:val="0"/>
          <w:sz w:val="22"/>
          <w:szCs w:val="22"/>
          <w:lang w:val="en-GB"/>
        </w:rPr>
        <w:t xml:space="preserve">The Department of Health and Social Care review examines how patient safety is managed across healthcare organisations in England. It </w:t>
      </w:r>
      <w:r w:rsidRPr="36DB0586" w:rsidR="672E95AA">
        <w:rPr>
          <w:rFonts w:ascii="Arial" w:hAnsi="Arial" w:eastAsia="Arial" w:cs="Arial"/>
          <w:noProof w:val="0"/>
          <w:sz w:val="22"/>
          <w:szCs w:val="22"/>
          <w:lang w:val="en-GB"/>
        </w:rPr>
        <w:t>identifies</w:t>
      </w:r>
      <w:r w:rsidRPr="36DB0586" w:rsidR="672E95AA">
        <w:rPr>
          <w:rFonts w:ascii="Arial" w:hAnsi="Arial" w:eastAsia="Arial" w:cs="Arial"/>
          <w:noProof w:val="0"/>
          <w:sz w:val="22"/>
          <w:szCs w:val="22"/>
          <w:lang w:val="en-GB"/>
        </w:rPr>
        <w:t xml:space="preserve"> problems such as poor </w:t>
      </w:r>
      <w:r w:rsidRPr="36DB0586" w:rsidR="672E95AA">
        <w:rPr>
          <w:rFonts w:ascii="Arial" w:hAnsi="Arial" w:eastAsia="Arial" w:cs="Arial"/>
          <w:noProof w:val="0"/>
          <w:color w:val="auto"/>
          <w:sz w:val="22"/>
          <w:szCs w:val="22"/>
          <w:lang w:val="en-GB"/>
        </w:rPr>
        <w:t>communication, unclear accountability, and fragmentation between services.</w:t>
      </w:r>
    </w:p>
    <w:p xmlns:wp14="http://schemas.microsoft.com/office/word/2010/wordml" w:rsidP="36DB0586" wp14:paraId="33CA9660" wp14:textId="20811A29">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Usefulness &amp; Support for Topic</w:t>
      </w:r>
    </w:p>
    <w:p xmlns:wp14="http://schemas.microsoft.com/office/word/2010/wordml" w:rsidP="36DB0586" wp14:paraId="43774242" wp14:textId="131DEBA4">
      <w:pPr>
        <w:spacing w:before="240" w:beforeAutospacing="off" w:after="24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This source is useful because it highlights </w:t>
      </w:r>
      <w:r w:rsidRPr="36DB0586" w:rsidR="672E95AA">
        <w:rPr>
          <w:rFonts w:ascii="Arial" w:hAnsi="Arial" w:eastAsia="Arial" w:cs="Arial"/>
          <w:b w:val="1"/>
          <w:bCs w:val="1"/>
          <w:noProof w:val="0"/>
          <w:color w:val="auto"/>
          <w:sz w:val="22"/>
          <w:szCs w:val="22"/>
          <w:lang w:val="en-GB"/>
        </w:rPr>
        <w:t>organisational weaknesses</w:t>
      </w:r>
      <w:r w:rsidRPr="36DB0586" w:rsidR="672E95AA">
        <w:rPr>
          <w:rFonts w:ascii="Arial" w:hAnsi="Arial" w:eastAsia="Arial" w:cs="Arial"/>
          <w:noProof w:val="0"/>
          <w:color w:val="auto"/>
          <w:sz w:val="22"/>
          <w:szCs w:val="22"/>
          <w:lang w:val="en-GB"/>
        </w:rPr>
        <w:t xml:space="preserve"> that impact patient safety. It shows that safety issues are not always caused by individuals but can result from:</w:t>
      </w:r>
    </w:p>
    <w:p xmlns:wp14="http://schemas.microsoft.com/office/word/2010/wordml" w:rsidP="36DB0586" wp14:paraId="5706E068" wp14:textId="296BC9C5">
      <w:pPr>
        <w:pStyle w:val="ListParagraph"/>
        <w:numPr>
          <w:ilvl w:val="0"/>
          <w:numId w:val="6"/>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System failures </w:t>
      </w:r>
    </w:p>
    <w:p xmlns:wp14="http://schemas.microsoft.com/office/word/2010/wordml" w:rsidP="36DB0586" wp14:paraId="7A4A9B22" wp14:textId="4F2A54ED">
      <w:pPr>
        <w:pStyle w:val="ListParagraph"/>
        <w:numPr>
          <w:ilvl w:val="0"/>
          <w:numId w:val="6"/>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Poor coordination between services </w:t>
      </w:r>
    </w:p>
    <w:p xmlns:wp14="http://schemas.microsoft.com/office/word/2010/wordml" w:rsidP="36DB0586" wp14:paraId="27F60AA0" wp14:textId="655FD40C">
      <w:pPr>
        <w:pStyle w:val="ListParagraph"/>
        <w:numPr>
          <w:ilvl w:val="0"/>
          <w:numId w:val="6"/>
        </w:numPr>
        <w:spacing w:before="0" w:beforeAutospacing="off" w:after="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Lack of clear leadership </w:t>
      </w:r>
    </w:p>
    <w:p xmlns:wp14="http://schemas.microsoft.com/office/word/2010/wordml" w:rsidP="36DB0586" wp14:paraId="74E2D943" wp14:textId="520C970B">
      <w:pPr>
        <w:spacing w:before="240" w:beforeAutospacing="off" w:after="240" w:afterAutospacing="off"/>
        <w:rPr>
          <w:rFonts w:ascii="Arial" w:hAnsi="Arial" w:eastAsia="Arial" w:cs="Arial"/>
          <w:noProof w:val="0"/>
          <w:color w:val="auto"/>
          <w:sz w:val="22"/>
          <w:szCs w:val="22"/>
          <w:lang w:val="en-GB"/>
        </w:rPr>
      </w:pPr>
      <w:r w:rsidRPr="36DB0586" w:rsidR="672E95AA">
        <w:rPr>
          <w:rFonts w:ascii="Arial" w:hAnsi="Arial" w:eastAsia="Arial" w:cs="Arial"/>
          <w:noProof w:val="0"/>
          <w:color w:val="auto"/>
          <w:sz w:val="22"/>
          <w:szCs w:val="22"/>
          <w:lang w:val="en-GB"/>
        </w:rPr>
        <w:t xml:space="preserve">This strongly supports the argument that patient safety affects the </w:t>
      </w:r>
      <w:r w:rsidRPr="36DB0586" w:rsidR="672E95AA">
        <w:rPr>
          <w:rFonts w:ascii="Arial" w:hAnsi="Arial" w:eastAsia="Arial" w:cs="Arial"/>
          <w:b w:val="1"/>
          <w:bCs w:val="1"/>
          <w:noProof w:val="0"/>
          <w:color w:val="auto"/>
          <w:sz w:val="22"/>
          <w:szCs w:val="22"/>
          <w:lang w:val="en-GB"/>
        </w:rPr>
        <w:t>entire healthcare organisation</w:t>
      </w:r>
      <w:r w:rsidRPr="36DB0586" w:rsidR="672E95AA">
        <w:rPr>
          <w:rFonts w:ascii="Arial" w:hAnsi="Arial" w:eastAsia="Arial" w:cs="Arial"/>
          <w:noProof w:val="0"/>
          <w:color w:val="auto"/>
          <w:sz w:val="22"/>
          <w:szCs w:val="22"/>
          <w:lang w:val="en-GB"/>
        </w:rPr>
        <w:t xml:space="preserve">, not just frontline </w:t>
      </w:r>
      <w:r w:rsidRPr="36DB0586" w:rsidR="672E95AA">
        <w:rPr>
          <w:rFonts w:ascii="Arial" w:hAnsi="Arial" w:eastAsia="Arial" w:cs="Arial"/>
          <w:noProof w:val="0"/>
          <w:color w:val="auto"/>
          <w:sz w:val="22"/>
          <w:szCs w:val="22"/>
          <w:lang w:val="en-GB"/>
        </w:rPr>
        <w:t>staff</w:t>
      </w:r>
      <w:r w:rsidRPr="36DB0586" w:rsidR="672E95AA">
        <w:rPr>
          <w:rFonts w:ascii="Arial" w:hAnsi="Arial" w:eastAsia="Arial" w:cs="Arial"/>
          <w:noProof w:val="0"/>
          <w:color w:val="auto"/>
          <w:sz w:val="22"/>
          <w:szCs w:val="22"/>
          <w:lang w:val="en-GB"/>
        </w:rPr>
        <w:t xml:space="preserve"> or patients.</w:t>
      </w:r>
    </w:p>
    <w:p xmlns:wp14="http://schemas.microsoft.com/office/word/2010/wordml" w:rsidP="36DB0586" wp14:paraId="4C9DAF5B" wp14:textId="7F934391">
      <w:pPr>
        <w:pStyle w:val="Heading3"/>
        <w:spacing w:before="281" w:beforeAutospacing="off" w:after="281" w:afterAutospacing="off"/>
        <w:rPr>
          <w:rFonts w:ascii="Arial" w:hAnsi="Arial" w:eastAsia="Arial" w:cs="Arial"/>
          <w:b w:val="1"/>
          <w:bCs w:val="1"/>
          <w:noProof w:val="0"/>
          <w:color w:val="auto"/>
          <w:sz w:val="28"/>
          <w:szCs w:val="28"/>
          <w:lang w:val="en-GB"/>
        </w:rPr>
      </w:pPr>
      <w:r w:rsidRPr="36DB0586" w:rsidR="672E95AA">
        <w:rPr>
          <w:rFonts w:ascii="Arial" w:hAnsi="Arial" w:eastAsia="Arial" w:cs="Arial"/>
          <w:b w:val="1"/>
          <w:bCs w:val="1"/>
          <w:noProof w:val="0"/>
          <w:color w:val="auto"/>
          <w:sz w:val="28"/>
          <w:szCs w:val="28"/>
          <w:lang w:val="en-GB"/>
        </w:rPr>
        <w:t>Gaps in Research</w:t>
      </w:r>
    </w:p>
    <w:p xmlns:wp14="http://schemas.microsoft.com/office/word/2010/wordml" w:rsidP="36DB0586" wp14:paraId="462B5D34" wp14:textId="5AC323BF">
      <w:pPr>
        <w:pStyle w:val="ListParagraph"/>
        <w:numPr>
          <w:ilvl w:val="0"/>
          <w:numId w:val="7"/>
        </w:numPr>
        <w:spacing w:before="0" w:beforeAutospacing="off" w:after="0" w:afterAutospacing="off"/>
        <w:rPr>
          <w:rFonts w:ascii="Arial" w:hAnsi="Arial" w:eastAsia="Arial" w:cs="Arial"/>
          <w:b w:val="0"/>
          <w:bCs w:val="0"/>
          <w:noProof w:val="0"/>
          <w:sz w:val="22"/>
          <w:szCs w:val="22"/>
          <w:lang w:val="en-GB"/>
        </w:rPr>
      </w:pPr>
      <w:r w:rsidRPr="36DB0586" w:rsidR="672E95AA">
        <w:rPr>
          <w:rFonts w:ascii="Arial" w:hAnsi="Arial" w:eastAsia="Arial" w:cs="Arial"/>
          <w:noProof w:val="0"/>
          <w:sz w:val="22"/>
          <w:szCs w:val="22"/>
          <w:lang w:val="en-GB"/>
        </w:rPr>
        <w:t>Li</w:t>
      </w:r>
      <w:r w:rsidRPr="36DB0586" w:rsidR="672E95AA">
        <w:rPr>
          <w:rFonts w:ascii="Arial" w:hAnsi="Arial" w:eastAsia="Arial" w:cs="Arial"/>
          <w:b w:val="0"/>
          <w:bCs w:val="0"/>
          <w:noProof w:val="0"/>
          <w:sz w:val="22"/>
          <w:szCs w:val="22"/>
          <w:lang w:val="en-GB"/>
        </w:rPr>
        <w:t xml:space="preserve">mited focus on </w:t>
      </w:r>
      <w:r w:rsidRPr="36DB0586" w:rsidR="672E95AA">
        <w:rPr>
          <w:rFonts w:ascii="Arial" w:hAnsi="Arial" w:eastAsia="Arial" w:cs="Arial"/>
          <w:b w:val="0"/>
          <w:bCs w:val="0"/>
          <w:noProof w:val="0"/>
          <w:sz w:val="22"/>
          <w:szCs w:val="22"/>
          <w:lang w:val="en-GB"/>
        </w:rPr>
        <w:t>patient perspectives and experiences</w:t>
      </w:r>
      <w:r w:rsidRPr="36DB0586" w:rsidR="672E95AA">
        <w:rPr>
          <w:rFonts w:ascii="Arial" w:hAnsi="Arial" w:eastAsia="Arial" w:cs="Arial"/>
          <w:b w:val="0"/>
          <w:bCs w:val="0"/>
          <w:noProof w:val="0"/>
          <w:sz w:val="22"/>
          <w:szCs w:val="22"/>
          <w:lang w:val="en-GB"/>
        </w:rPr>
        <w:t xml:space="preserve"> </w:t>
      </w:r>
    </w:p>
    <w:p xmlns:wp14="http://schemas.microsoft.com/office/word/2010/wordml" w:rsidP="36DB0586" wp14:paraId="2150532C" wp14:textId="76DF4569">
      <w:pPr>
        <w:pStyle w:val="ListParagraph"/>
        <w:numPr>
          <w:ilvl w:val="0"/>
          <w:numId w:val="7"/>
        </w:numPr>
        <w:spacing w:before="0" w:beforeAutospacing="off" w:after="0" w:afterAutospacing="off"/>
        <w:rPr>
          <w:rFonts w:ascii="Arial" w:hAnsi="Arial" w:eastAsia="Arial" w:cs="Arial"/>
          <w:b w:val="0"/>
          <w:bCs w:val="0"/>
          <w:noProof w:val="0"/>
          <w:sz w:val="22"/>
          <w:szCs w:val="22"/>
          <w:lang w:val="en-GB"/>
        </w:rPr>
      </w:pPr>
      <w:r w:rsidRPr="36DB0586" w:rsidR="672E95AA">
        <w:rPr>
          <w:rFonts w:ascii="Arial" w:hAnsi="Arial" w:eastAsia="Arial" w:cs="Arial"/>
          <w:b w:val="0"/>
          <w:bCs w:val="0"/>
          <w:noProof w:val="0"/>
          <w:sz w:val="22"/>
          <w:szCs w:val="22"/>
          <w:lang w:val="en-GB"/>
        </w:rPr>
        <w:t xml:space="preserve">Does not fully explore the </w:t>
      </w:r>
      <w:r w:rsidRPr="36DB0586" w:rsidR="672E95AA">
        <w:rPr>
          <w:rFonts w:ascii="Arial" w:hAnsi="Arial" w:eastAsia="Arial" w:cs="Arial"/>
          <w:b w:val="0"/>
          <w:bCs w:val="0"/>
          <w:noProof w:val="0"/>
          <w:sz w:val="22"/>
          <w:szCs w:val="22"/>
          <w:lang w:val="en-GB"/>
        </w:rPr>
        <w:t>emotional impact on staff</w:t>
      </w:r>
      <w:r w:rsidRPr="36DB0586" w:rsidR="672E95AA">
        <w:rPr>
          <w:rFonts w:ascii="Arial" w:hAnsi="Arial" w:eastAsia="Arial" w:cs="Arial"/>
          <w:b w:val="0"/>
          <w:bCs w:val="0"/>
          <w:noProof w:val="0"/>
          <w:sz w:val="22"/>
          <w:szCs w:val="22"/>
          <w:lang w:val="en-GB"/>
        </w:rPr>
        <w:t xml:space="preserve"> </w:t>
      </w:r>
    </w:p>
    <w:p xmlns:wp14="http://schemas.microsoft.com/office/word/2010/wordml" w:rsidP="36DB0586" wp14:paraId="71409F4A" wp14:textId="404A7704">
      <w:pPr>
        <w:pStyle w:val="ListParagraph"/>
        <w:numPr>
          <w:ilvl w:val="0"/>
          <w:numId w:val="7"/>
        </w:numPr>
        <w:spacing w:before="0" w:beforeAutospacing="off" w:after="0" w:afterAutospacing="off"/>
        <w:rPr>
          <w:rFonts w:ascii="Arial" w:hAnsi="Arial" w:eastAsia="Arial" w:cs="Arial"/>
          <w:b w:val="0"/>
          <w:bCs w:val="0"/>
          <w:noProof w:val="0"/>
          <w:sz w:val="22"/>
          <w:szCs w:val="22"/>
          <w:lang w:val="en-GB"/>
        </w:rPr>
      </w:pPr>
      <w:r w:rsidRPr="36DB0586" w:rsidR="672E95AA">
        <w:rPr>
          <w:rFonts w:ascii="Arial" w:hAnsi="Arial" w:eastAsia="Arial" w:cs="Arial"/>
          <w:b w:val="0"/>
          <w:bCs w:val="0"/>
          <w:noProof w:val="0"/>
          <w:sz w:val="22"/>
          <w:szCs w:val="22"/>
          <w:lang w:val="en-GB"/>
        </w:rPr>
        <w:t xml:space="preserve">Some recommendations may lack evidence of long-term effectiveness </w:t>
      </w:r>
    </w:p>
    <w:p xmlns:wp14="http://schemas.microsoft.com/office/word/2010/wordml" w:rsidP="36DB0586" wp14:paraId="42BA8BEE" wp14:textId="7A1C9EEF">
      <w:pPr>
        <w:rPr>
          <w:b w:val="0"/>
          <w:bCs w:val="0"/>
          <w:sz w:val="22"/>
          <w:szCs w:val="22"/>
        </w:rPr>
      </w:pPr>
    </w:p>
    <w:p xmlns:wp14="http://schemas.microsoft.com/office/word/2010/wordml" w:rsidP="36DB0586" wp14:paraId="2D7815F1" wp14:textId="5C519413">
      <w:pPr>
        <w:pStyle w:val="Normal"/>
        <w:rPr>
          <w:b w:val="0"/>
          <w:bCs w:val="0"/>
          <w:sz w:val="22"/>
          <w:szCs w:val="22"/>
        </w:rPr>
      </w:pPr>
      <w:r w:rsidRPr="36DB0586" w:rsidR="672E95AA">
        <w:rPr>
          <w:rFonts w:ascii="Arial" w:hAnsi="Arial" w:eastAsia="Arial" w:cs="Arial"/>
          <w:noProof w:val="0"/>
          <w:sz w:val="22"/>
          <w:szCs w:val="22"/>
          <w:lang w:val="en-GB"/>
        </w:rPr>
        <w:t>Together, these sources provide a comprehensive understanding of patient safety from global, national, and organisational perspectives. They clearly show that patient safety:</w:t>
      </w:r>
    </w:p>
    <w:p xmlns:wp14="http://schemas.microsoft.com/office/word/2010/wordml" w:rsidP="36DB0586" wp14:paraId="17D22D76" wp14:textId="166C9D97">
      <w:pPr>
        <w:pStyle w:val="ListParagraph"/>
        <w:numPr>
          <w:ilvl w:val="0"/>
          <w:numId w:val="8"/>
        </w:numPr>
        <w:spacing w:before="0" w:beforeAutospacing="off" w:after="0" w:afterAutospacing="off"/>
        <w:rPr>
          <w:rFonts w:ascii="Arial" w:hAnsi="Arial" w:eastAsia="Arial" w:cs="Arial"/>
          <w:noProof w:val="0"/>
          <w:sz w:val="22"/>
          <w:szCs w:val="22"/>
          <w:lang w:val="en-GB"/>
        </w:rPr>
      </w:pPr>
      <w:r w:rsidRPr="36DB0586" w:rsidR="672E95AA">
        <w:rPr>
          <w:rFonts w:ascii="Arial" w:hAnsi="Arial" w:eastAsia="Arial" w:cs="Arial"/>
          <w:noProof w:val="0"/>
          <w:sz w:val="22"/>
          <w:szCs w:val="22"/>
          <w:lang w:val="en-GB"/>
        </w:rPr>
        <w:t xml:space="preserve">Impacts </w:t>
      </w:r>
      <w:r w:rsidRPr="36DB0586" w:rsidR="672E95AA">
        <w:rPr>
          <w:rFonts w:ascii="Arial" w:hAnsi="Arial" w:eastAsia="Arial" w:cs="Arial"/>
          <w:b w:val="1"/>
          <w:bCs w:val="1"/>
          <w:noProof w:val="0"/>
          <w:sz w:val="22"/>
          <w:szCs w:val="22"/>
          <w:lang w:val="en-GB"/>
        </w:rPr>
        <w:t>patients</w:t>
      </w:r>
      <w:r w:rsidRPr="36DB0586" w:rsidR="672E95AA">
        <w:rPr>
          <w:rFonts w:ascii="Arial" w:hAnsi="Arial" w:eastAsia="Arial" w:cs="Arial"/>
          <w:noProof w:val="0"/>
          <w:sz w:val="22"/>
          <w:szCs w:val="22"/>
          <w:lang w:val="en-GB"/>
        </w:rPr>
        <w:t xml:space="preserve"> through harm prevention </w:t>
      </w:r>
    </w:p>
    <w:p xmlns:wp14="http://schemas.microsoft.com/office/word/2010/wordml" w:rsidP="36DB0586" wp14:paraId="2CB7000A" wp14:textId="141CCA7F">
      <w:pPr>
        <w:pStyle w:val="ListParagraph"/>
        <w:numPr>
          <w:ilvl w:val="0"/>
          <w:numId w:val="8"/>
        </w:numPr>
        <w:spacing w:before="0" w:beforeAutospacing="off" w:after="0" w:afterAutospacing="off"/>
        <w:rPr>
          <w:rFonts w:ascii="Arial" w:hAnsi="Arial" w:eastAsia="Arial" w:cs="Arial"/>
          <w:b w:val="0"/>
          <w:bCs w:val="0"/>
          <w:noProof w:val="0"/>
          <w:sz w:val="22"/>
          <w:szCs w:val="22"/>
          <w:lang w:val="en-GB"/>
        </w:rPr>
      </w:pPr>
      <w:r w:rsidRPr="36DB0586" w:rsidR="672E95AA">
        <w:rPr>
          <w:rFonts w:ascii="Arial" w:hAnsi="Arial" w:eastAsia="Arial" w:cs="Arial"/>
          <w:b w:val="0"/>
          <w:bCs w:val="0"/>
          <w:noProof w:val="0"/>
          <w:sz w:val="22"/>
          <w:szCs w:val="22"/>
          <w:lang w:val="en-GB"/>
        </w:rPr>
        <w:t xml:space="preserve">Affects </w:t>
      </w:r>
      <w:r w:rsidRPr="36DB0586" w:rsidR="672E95AA">
        <w:rPr>
          <w:rFonts w:ascii="Arial" w:hAnsi="Arial" w:eastAsia="Arial" w:cs="Arial"/>
          <w:b w:val="0"/>
          <w:bCs w:val="0"/>
          <w:noProof w:val="0"/>
          <w:sz w:val="22"/>
          <w:szCs w:val="22"/>
          <w:lang w:val="en-GB"/>
        </w:rPr>
        <w:t>staff</w:t>
      </w:r>
      <w:r w:rsidRPr="36DB0586" w:rsidR="672E95AA">
        <w:rPr>
          <w:rFonts w:ascii="Arial" w:hAnsi="Arial" w:eastAsia="Arial" w:cs="Arial"/>
          <w:b w:val="0"/>
          <w:bCs w:val="0"/>
          <w:noProof w:val="0"/>
          <w:sz w:val="22"/>
          <w:szCs w:val="22"/>
          <w:lang w:val="en-GB"/>
        </w:rPr>
        <w:t xml:space="preserve"> through responsibility and pressure </w:t>
      </w:r>
    </w:p>
    <w:p xmlns:wp14="http://schemas.microsoft.com/office/word/2010/wordml" w:rsidP="36DB0586" wp14:paraId="50A9786F" wp14:textId="06E9E9C7">
      <w:pPr>
        <w:pStyle w:val="ListParagraph"/>
        <w:numPr>
          <w:ilvl w:val="0"/>
          <w:numId w:val="8"/>
        </w:numPr>
        <w:spacing w:before="0" w:beforeAutospacing="off" w:after="0" w:afterAutospacing="off"/>
        <w:rPr>
          <w:rFonts w:ascii="Arial" w:hAnsi="Arial" w:eastAsia="Arial" w:cs="Arial"/>
          <w:b w:val="0"/>
          <w:bCs w:val="0"/>
          <w:noProof w:val="0"/>
          <w:sz w:val="22"/>
          <w:szCs w:val="22"/>
          <w:lang w:val="en-GB"/>
        </w:rPr>
      </w:pPr>
      <w:r w:rsidRPr="36DB0586" w:rsidR="672E95AA">
        <w:rPr>
          <w:rFonts w:ascii="Arial" w:hAnsi="Arial" w:eastAsia="Arial" w:cs="Arial"/>
          <w:b w:val="0"/>
          <w:bCs w:val="0"/>
          <w:noProof w:val="0"/>
          <w:sz w:val="22"/>
          <w:szCs w:val="22"/>
          <w:lang w:val="en-GB"/>
        </w:rPr>
        <w:t xml:space="preserve">Shapes </w:t>
      </w:r>
      <w:r w:rsidRPr="36DB0586" w:rsidR="672E95AA">
        <w:rPr>
          <w:rFonts w:ascii="Arial" w:hAnsi="Arial" w:eastAsia="Arial" w:cs="Arial"/>
          <w:b w:val="0"/>
          <w:bCs w:val="0"/>
          <w:noProof w:val="0"/>
          <w:sz w:val="22"/>
          <w:szCs w:val="22"/>
          <w:lang w:val="en-GB"/>
        </w:rPr>
        <w:t>organisations</w:t>
      </w:r>
      <w:r w:rsidRPr="36DB0586" w:rsidR="672E95AA">
        <w:rPr>
          <w:rFonts w:ascii="Arial" w:hAnsi="Arial" w:eastAsia="Arial" w:cs="Arial"/>
          <w:b w:val="0"/>
          <w:bCs w:val="0"/>
          <w:noProof w:val="0"/>
          <w:sz w:val="22"/>
          <w:szCs w:val="22"/>
          <w:lang w:val="en-GB"/>
        </w:rPr>
        <w:t xml:space="preserve"> through policies, costs, and reputation </w:t>
      </w:r>
    </w:p>
    <w:p xmlns:wp14="http://schemas.microsoft.com/office/word/2010/wordml" w:rsidP="36DB0586" wp14:paraId="6299165A" wp14:textId="7ECEFFB3">
      <w:pPr>
        <w:spacing w:before="240" w:beforeAutospacing="off" w:after="240" w:afterAutospacing="off"/>
        <w:rPr>
          <w:rFonts w:ascii="Arial" w:hAnsi="Arial" w:eastAsia="Arial" w:cs="Arial"/>
          <w:b w:val="0"/>
          <w:bCs w:val="0"/>
          <w:noProof w:val="0"/>
          <w:sz w:val="22"/>
          <w:szCs w:val="22"/>
          <w:lang w:val="en-GB"/>
        </w:rPr>
      </w:pPr>
      <w:r w:rsidRPr="36DB0586" w:rsidR="672E95AA">
        <w:rPr>
          <w:rFonts w:ascii="Arial" w:hAnsi="Arial" w:eastAsia="Arial" w:cs="Arial"/>
          <w:b w:val="0"/>
          <w:bCs w:val="0"/>
          <w:noProof w:val="0"/>
          <w:sz w:val="22"/>
          <w:szCs w:val="22"/>
          <w:lang w:val="en-GB"/>
        </w:rPr>
        <w:t xml:space="preserve">However, a consistent gap across all three sources is the </w:t>
      </w:r>
      <w:r w:rsidRPr="36DB0586" w:rsidR="672E95AA">
        <w:rPr>
          <w:rFonts w:ascii="Arial" w:hAnsi="Arial" w:eastAsia="Arial" w:cs="Arial"/>
          <w:b w:val="0"/>
          <w:bCs w:val="0"/>
          <w:noProof w:val="0"/>
          <w:sz w:val="22"/>
          <w:szCs w:val="22"/>
          <w:lang w:val="en-GB"/>
        </w:rPr>
        <w:t>lack of focus on human factors</w:t>
      </w:r>
      <w:r w:rsidRPr="36DB0586" w:rsidR="672E95AA">
        <w:rPr>
          <w:rFonts w:ascii="Arial" w:hAnsi="Arial" w:eastAsia="Arial" w:cs="Arial"/>
          <w:b w:val="0"/>
          <w:bCs w:val="0"/>
          <w:noProof w:val="0"/>
          <w:sz w:val="22"/>
          <w:szCs w:val="22"/>
          <w:lang w:val="en-GB"/>
        </w:rPr>
        <w:t>, particularly staff wellbeing, fatigue, and emotional impact. This is significant because research shows that staff conditions directly influence patient safety outcomes.</w:t>
      </w:r>
    </w:p>
    <w:p xmlns:wp14="http://schemas.microsoft.com/office/word/2010/wordml" w:rsidP="36DB0586" wp14:paraId="3F4B0A47" wp14:textId="11BFBF58">
      <w:pPr>
        <w:pStyle w:val="Heading2"/>
        <w:rPr>
          <w:rFonts w:ascii="Arial" w:hAnsi="Arial" w:eastAsia="Arial" w:cs="Arial"/>
          <w:b w:val="1"/>
          <w:bCs w:val="1"/>
          <w:noProof w:val="0"/>
          <w:color w:val="auto"/>
          <w:sz w:val="22"/>
          <w:szCs w:val="22"/>
          <w:lang w:val="en-GB"/>
        </w:rPr>
      </w:pPr>
      <w:r w:rsidRPr="36DB0586" w:rsidR="7043A8F9">
        <w:rPr>
          <w:rFonts w:ascii="Arial" w:hAnsi="Arial" w:eastAsia="Arial" w:cs="Arial"/>
          <w:b w:val="1"/>
          <w:bCs w:val="1"/>
          <w:noProof w:val="0"/>
          <w:color w:val="auto"/>
          <w:sz w:val="22"/>
          <w:szCs w:val="22"/>
          <w:lang w:val="en-GB"/>
        </w:rPr>
        <w:t xml:space="preserve">References </w:t>
      </w:r>
    </w:p>
    <w:p xmlns:wp14="http://schemas.microsoft.com/office/word/2010/wordml" w:rsidP="36DB0586" wp14:paraId="24C79068" wp14:textId="2955F6BB">
      <w:pPr>
        <w:pStyle w:val="ListParagraph"/>
        <w:numPr>
          <w:ilvl w:val="0"/>
          <w:numId w:val="9"/>
        </w:numPr>
        <w:spacing w:before="0" w:beforeAutospacing="off" w:after="0" w:afterAutospacing="off"/>
        <w:rPr>
          <w:rFonts w:ascii="Arial" w:hAnsi="Arial" w:eastAsia="Arial" w:cs="Arial"/>
          <w:noProof w:val="0"/>
          <w:color w:val="auto"/>
          <w:sz w:val="22"/>
          <w:szCs w:val="22"/>
          <w:lang w:val="en-GB"/>
        </w:rPr>
      </w:pPr>
      <w:r w:rsidRPr="36DB0586" w:rsidR="7043A8F9">
        <w:rPr>
          <w:rFonts w:ascii="Arial" w:hAnsi="Arial" w:eastAsia="Arial" w:cs="Arial"/>
          <w:noProof w:val="0"/>
          <w:color w:val="auto"/>
          <w:sz w:val="22"/>
          <w:szCs w:val="22"/>
          <w:lang w:val="en-GB"/>
        </w:rPr>
        <w:t xml:space="preserve">World Health Organization (2024) </w:t>
      </w:r>
      <w:r w:rsidRPr="36DB0586" w:rsidR="7043A8F9">
        <w:rPr>
          <w:rFonts w:ascii="Arial" w:hAnsi="Arial" w:eastAsia="Arial" w:cs="Arial"/>
          <w:i w:val="1"/>
          <w:iCs w:val="1"/>
          <w:noProof w:val="0"/>
          <w:color w:val="auto"/>
          <w:sz w:val="22"/>
          <w:szCs w:val="22"/>
          <w:lang w:val="en-GB"/>
        </w:rPr>
        <w:t>Global Patient Safety Report</w:t>
      </w:r>
      <w:r w:rsidRPr="36DB0586" w:rsidR="7043A8F9">
        <w:rPr>
          <w:rFonts w:ascii="Arial" w:hAnsi="Arial" w:eastAsia="Arial" w:cs="Arial"/>
          <w:noProof w:val="0"/>
          <w:color w:val="auto"/>
          <w:sz w:val="22"/>
          <w:szCs w:val="22"/>
          <w:lang w:val="en-GB"/>
        </w:rPr>
        <w:t xml:space="preserve">. Available at: </w:t>
      </w:r>
      <w:hyperlink r:id="Rb115ae11a7fb415e">
        <w:r w:rsidRPr="36DB0586" w:rsidR="7043A8F9">
          <w:rPr>
            <w:rStyle w:val="Hyperlink"/>
            <w:rFonts w:ascii="Arial" w:hAnsi="Arial" w:eastAsia="Arial" w:cs="Arial"/>
            <w:noProof w:val="0"/>
            <w:color w:val="auto"/>
            <w:sz w:val="22"/>
            <w:szCs w:val="22"/>
            <w:lang w:val="en-GB"/>
          </w:rPr>
          <w:t>https://www.who.int</w:t>
        </w:r>
      </w:hyperlink>
      <w:r w:rsidRPr="36DB0586" w:rsidR="7043A8F9">
        <w:rPr>
          <w:rFonts w:ascii="Arial" w:hAnsi="Arial" w:eastAsia="Arial" w:cs="Arial"/>
          <w:noProof w:val="0"/>
          <w:color w:val="auto"/>
          <w:sz w:val="22"/>
          <w:szCs w:val="22"/>
          <w:lang w:val="en-GB"/>
        </w:rPr>
        <w:t xml:space="preserve"> </w:t>
      </w:r>
    </w:p>
    <w:p xmlns:wp14="http://schemas.microsoft.com/office/word/2010/wordml" w:rsidP="36DB0586" wp14:paraId="2499D175" wp14:textId="2F64896A">
      <w:pPr>
        <w:pStyle w:val="ListParagraph"/>
        <w:numPr>
          <w:ilvl w:val="0"/>
          <w:numId w:val="9"/>
        </w:numPr>
        <w:spacing w:before="0" w:beforeAutospacing="off" w:after="0" w:afterAutospacing="off"/>
        <w:rPr>
          <w:rFonts w:ascii="Arial" w:hAnsi="Arial" w:eastAsia="Arial" w:cs="Arial"/>
          <w:noProof w:val="0"/>
          <w:color w:val="auto"/>
          <w:sz w:val="22"/>
          <w:szCs w:val="22"/>
          <w:lang w:val="en-GB"/>
        </w:rPr>
      </w:pPr>
      <w:r w:rsidRPr="36DB0586" w:rsidR="7043A8F9">
        <w:rPr>
          <w:rFonts w:ascii="Arial" w:hAnsi="Arial" w:eastAsia="Arial" w:cs="Arial"/>
          <w:noProof w:val="0"/>
          <w:color w:val="auto"/>
          <w:sz w:val="22"/>
          <w:szCs w:val="22"/>
          <w:lang w:val="en-GB"/>
        </w:rPr>
        <w:t xml:space="preserve">NHS England (2023) </w:t>
      </w:r>
      <w:r w:rsidRPr="36DB0586" w:rsidR="7043A8F9">
        <w:rPr>
          <w:rFonts w:ascii="Arial" w:hAnsi="Arial" w:eastAsia="Arial" w:cs="Arial"/>
          <w:i w:val="1"/>
          <w:iCs w:val="1"/>
          <w:noProof w:val="0"/>
          <w:color w:val="auto"/>
          <w:sz w:val="22"/>
          <w:szCs w:val="22"/>
          <w:lang w:val="en-GB"/>
        </w:rPr>
        <w:t>Patient Safety Review and Response Reports</w:t>
      </w:r>
      <w:r w:rsidRPr="36DB0586" w:rsidR="7043A8F9">
        <w:rPr>
          <w:rFonts w:ascii="Arial" w:hAnsi="Arial" w:eastAsia="Arial" w:cs="Arial"/>
          <w:noProof w:val="0"/>
          <w:color w:val="auto"/>
          <w:sz w:val="22"/>
          <w:szCs w:val="22"/>
          <w:lang w:val="en-GB"/>
        </w:rPr>
        <w:t xml:space="preserve">. Available at: </w:t>
      </w:r>
      <w:hyperlink r:id="R2c6d8c7046514c73">
        <w:r w:rsidRPr="36DB0586" w:rsidR="7043A8F9">
          <w:rPr>
            <w:rStyle w:val="Hyperlink"/>
            <w:rFonts w:ascii="Arial" w:hAnsi="Arial" w:eastAsia="Arial" w:cs="Arial"/>
            <w:noProof w:val="0"/>
            <w:color w:val="auto"/>
            <w:sz w:val="22"/>
            <w:szCs w:val="22"/>
            <w:lang w:val="en-GB"/>
          </w:rPr>
          <w:t>https://www.england.nhs.uk</w:t>
        </w:r>
      </w:hyperlink>
      <w:r w:rsidRPr="36DB0586" w:rsidR="7043A8F9">
        <w:rPr>
          <w:rFonts w:ascii="Arial" w:hAnsi="Arial" w:eastAsia="Arial" w:cs="Arial"/>
          <w:noProof w:val="0"/>
          <w:color w:val="auto"/>
          <w:sz w:val="22"/>
          <w:szCs w:val="22"/>
          <w:lang w:val="en-GB"/>
        </w:rPr>
        <w:t xml:space="preserve"> </w:t>
      </w:r>
    </w:p>
    <w:p xmlns:wp14="http://schemas.microsoft.com/office/word/2010/wordml" w:rsidP="36DB0586" wp14:paraId="5E5787A5" wp14:textId="69C06D84">
      <w:pPr>
        <w:pStyle w:val="ListParagraph"/>
        <w:numPr>
          <w:ilvl w:val="0"/>
          <w:numId w:val="9"/>
        </w:numPr>
        <w:spacing w:before="0" w:beforeAutospacing="off" w:after="0" w:afterAutospacing="off"/>
        <w:rPr>
          <w:rFonts w:ascii="Arial" w:hAnsi="Arial" w:eastAsia="Arial" w:cs="Arial"/>
          <w:noProof w:val="0"/>
          <w:color w:val="auto"/>
          <w:sz w:val="22"/>
          <w:szCs w:val="22"/>
          <w:lang w:val="en-GB"/>
        </w:rPr>
      </w:pPr>
      <w:r w:rsidRPr="36DB0586" w:rsidR="7043A8F9">
        <w:rPr>
          <w:rFonts w:ascii="Arial" w:hAnsi="Arial" w:eastAsia="Arial" w:cs="Arial"/>
          <w:noProof w:val="0"/>
          <w:color w:val="auto"/>
          <w:sz w:val="22"/>
          <w:szCs w:val="22"/>
          <w:lang w:val="en-GB"/>
        </w:rPr>
        <w:t xml:space="preserve">Department of Health and Social Care (2025) </w:t>
      </w:r>
      <w:r w:rsidRPr="36DB0586" w:rsidR="7043A8F9">
        <w:rPr>
          <w:rFonts w:ascii="Arial" w:hAnsi="Arial" w:eastAsia="Arial" w:cs="Arial"/>
          <w:i w:val="1"/>
          <w:iCs w:val="1"/>
          <w:noProof w:val="0"/>
          <w:color w:val="auto"/>
          <w:sz w:val="22"/>
          <w:szCs w:val="22"/>
          <w:lang w:val="en-GB"/>
        </w:rPr>
        <w:t>Review of Patient Safety Across the Health and Care Landscape</w:t>
      </w:r>
      <w:r w:rsidRPr="36DB0586" w:rsidR="7043A8F9">
        <w:rPr>
          <w:rFonts w:ascii="Arial" w:hAnsi="Arial" w:eastAsia="Arial" w:cs="Arial"/>
          <w:noProof w:val="0"/>
          <w:color w:val="auto"/>
          <w:sz w:val="22"/>
          <w:szCs w:val="22"/>
          <w:lang w:val="en-GB"/>
        </w:rPr>
        <w:t xml:space="preserve">. Available at: </w:t>
      </w:r>
      <w:hyperlink r:id="R3a28a401c4f64cb9">
        <w:r w:rsidRPr="36DB0586" w:rsidR="7043A8F9">
          <w:rPr>
            <w:rStyle w:val="Hyperlink"/>
            <w:rFonts w:ascii="Arial" w:hAnsi="Arial" w:eastAsia="Arial" w:cs="Arial"/>
            <w:noProof w:val="0"/>
            <w:color w:val="auto"/>
            <w:sz w:val="22"/>
            <w:szCs w:val="22"/>
            <w:lang w:val="en-GB"/>
          </w:rPr>
          <w:t>https://www.gov.uk</w:t>
        </w:r>
      </w:hyperlink>
    </w:p>
    <w:p w:rsidR="36DB0586" w:rsidP="36DB0586" w:rsidRDefault="36DB0586" w14:paraId="073AB113" w14:textId="1F3E7AFF">
      <w:pPr>
        <w:pStyle w:val="ListParagraph"/>
        <w:spacing w:before="0" w:beforeAutospacing="off" w:after="0" w:afterAutospacing="off"/>
        <w:ind w:left="720"/>
        <w:rPr>
          <w:rFonts w:ascii="Arial" w:hAnsi="Arial" w:eastAsia="Arial" w:cs="Arial"/>
          <w:noProof w:val="0"/>
          <w:color w:val="auto"/>
          <w:sz w:val="22"/>
          <w:szCs w:val="22"/>
          <w:lang w:val="en-GB"/>
        </w:rPr>
      </w:pPr>
    </w:p>
    <w:p w:rsidR="36DB0586" w:rsidP="36DB0586" w:rsidRDefault="36DB0586" w14:paraId="14EA07B1" w14:textId="1A9DF4DE">
      <w:pPr>
        <w:pStyle w:val="ListParagraph"/>
        <w:spacing w:before="0" w:beforeAutospacing="off" w:after="0" w:afterAutospacing="off"/>
        <w:ind w:left="720"/>
        <w:rPr>
          <w:rFonts w:ascii="Arial" w:hAnsi="Arial" w:eastAsia="Arial" w:cs="Arial"/>
          <w:noProof w:val="0"/>
          <w:color w:val="auto"/>
          <w:sz w:val="22"/>
          <w:szCs w:val="22"/>
          <w:lang w:val="en-GB"/>
        </w:rPr>
      </w:pPr>
    </w:p>
    <w:p w:rsidR="36DB0586" w:rsidP="36DB0586" w:rsidRDefault="36DB0586" w14:paraId="59A8331C" w14:textId="6161C07A">
      <w:pPr>
        <w:pStyle w:val="ListParagraph"/>
        <w:spacing w:before="0" w:beforeAutospacing="off" w:after="0" w:afterAutospacing="off"/>
        <w:ind w:left="720"/>
        <w:rPr>
          <w:rFonts w:ascii="Arial" w:hAnsi="Arial" w:eastAsia="Arial" w:cs="Arial"/>
          <w:noProof w:val="0"/>
          <w:color w:val="auto"/>
          <w:sz w:val="22"/>
          <w:szCs w:val="22"/>
          <w:lang w:val="en-GB"/>
        </w:rPr>
      </w:pPr>
    </w:p>
    <w:p w:rsidR="5DE5DF24" w:rsidP="36DB0586" w:rsidRDefault="5DE5DF24" w14:paraId="4446BAC1" w14:textId="6FC81A08">
      <w:pPr>
        <w:spacing w:before="240" w:beforeAutospacing="off" w:after="24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Quantitative research focuses on </w:t>
      </w:r>
      <w:r w:rsidRPr="36DB0586" w:rsidR="5DE5DF24">
        <w:rPr>
          <w:rFonts w:ascii="Arial" w:hAnsi="Arial" w:eastAsia="Arial" w:cs="Arial"/>
          <w:b w:val="0"/>
          <w:bCs w:val="0"/>
          <w:noProof w:val="0"/>
          <w:sz w:val="22"/>
          <w:szCs w:val="22"/>
          <w:lang w:val="en-GB"/>
        </w:rPr>
        <w:t>numbers, measurements, and statistical analysis</w:t>
      </w:r>
      <w:r w:rsidRPr="36DB0586" w:rsidR="5DE5DF24">
        <w:rPr>
          <w:rFonts w:ascii="Arial" w:hAnsi="Arial" w:eastAsia="Arial" w:cs="Arial"/>
          <w:b w:val="0"/>
          <w:bCs w:val="0"/>
          <w:noProof w:val="0"/>
          <w:sz w:val="22"/>
          <w:szCs w:val="22"/>
          <w:lang w:val="en-GB"/>
        </w:rPr>
        <w:t xml:space="preserve">. It aims to quantify variables and </w:t>
      </w:r>
      <w:r w:rsidRPr="36DB0586" w:rsidR="5DE5DF24">
        <w:rPr>
          <w:rFonts w:ascii="Arial" w:hAnsi="Arial" w:eastAsia="Arial" w:cs="Arial"/>
          <w:b w:val="0"/>
          <w:bCs w:val="0"/>
          <w:noProof w:val="0"/>
          <w:sz w:val="22"/>
          <w:szCs w:val="22"/>
          <w:lang w:val="en-GB"/>
        </w:rPr>
        <w:t>identify</w:t>
      </w:r>
      <w:r w:rsidRPr="36DB0586" w:rsidR="5DE5DF24">
        <w:rPr>
          <w:rFonts w:ascii="Arial" w:hAnsi="Arial" w:eastAsia="Arial" w:cs="Arial"/>
          <w:b w:val="0"/>
          <w:bCs w:val="0"/>
          <w:noProof w:val="0"/>
          <w:sz w:val="22"/>
          <w:szCs w:val="22"/>
          <w:lang w:val="en-GB"/>
        </w:rPr>
        <w:t xml:space="preserve"> patterns, relationships, or cause</w:t>
      </w:r>
      <w:r w:rsidRPr="36DB0586" w:rsidR="5D834BC8">
        <w:rPr>
          <w:rFonts w:ascii="Arial" w:hAnsi="Arial" w:eastAsia="Arial" w:cs="Arial"/>
          <w:b w:val="0"/>
          <w:bCs w:val="0"/>
          <w:noProof w:val="0"/>
          <w:sz w:val="22"/>
          <w:szCs w:val="22"/>
          <w:lang w:val="en-GB"/>
        </w:rPr>
        <w:t>s and effects.</w:t>
      </w:r>
    </w:p>
    <w:p w:rsidR="5DE5DF24" w:rsidP="36DB0586" w:rsidRDefault="5DE5DF24" w14:paraId="38434E86" w14:textId="0153E60B">
      <w:pPr>
        <w:pStyle w:val="ListParagraph"/>
        <w:numPr>
          <w:ilvl w:val="0"/>
          <w:numId w:val="10"/>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Uses structured tools (e.g., surveys, experiments) </w:t>
      </w:r>
    </w:p>
    <w:p w:rsidR="5DE5DF24" w:rsidP="36DB0586" w:rsidRDefault="5DE5DF24" w14:paraId="405206C3" w14:textId="0901A871">
      <w:pPr>
        <w:pStyle w:val="ListParagraph"/>
        <w:numPr>
          <w:ilvl w:val="0"/>
          <w:numId w:val="10"/>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Produces numerical data </w:t>
      </w:r>
    </w:p>
    <w:p w:rsidR="4D2260A4" w:rsidP="36DB0586" w:rsidRDefault="4D2260A4" w14:paraId="37DABD21" w14:textId="303F6497">
      <w:pPr>
        <w:pStyle w:val="ListParagraph"/>
        <w:numPr>
          <w:ilvl w:val="0"/>
          <w:numId w:val="10"/>
        </w:numPr>
        <w:spacing w:before="0" w:beforeAutospacing="off" w:after="0" w:afterAutospacing="off"/>
        <w:rPr>
          <w:rFonts w:ascii="Arial" w:hAnsi="Arial" w:eastAsia="Arial" w:cs="Arial"/>
          <w:b w:val="0"/>
          <w:bCs w:val="0"/>
          <w:noProof w:val="0"/>
          <w:sz w:val="22"/>
          <w:szCs w:val="22"/>
          <w:lang w:val="en-GB"/>
        </w:rPr>
      </w:pPr>
      <w:r w:rsidRPr="36DB0586" w:rsidR="4D2260A4">
        <w:rPr>
          <w:rFonts w:ascii="Arial" w:hAnsi="Arial" w:eastAsia="Arial" w:cs="Arial"/>
          <w:b w:val="0"/>
          <w:bCs w:val="0"/>
          <w:noProof w:val="0"/>
          <w:sz w:val="22"/>
          <w:szCs w:val="22"/>
          <w:lang w:val="en-GB"/>
        </w:rPr>
        <w:t>Analys</w:t>
      </w:r>
      <w:r w:rsidRPr="36DB0586" w:rsidR="4D2260A4">
        <w:rPr>
          <w:rFonts w:ascii="Arial" w:hAnsi="Arial" w:eastAsia="Arial" w:cs="Arial"/>
          <w:b w:val="0"/>
          <w:bCs w:val="0"/>
          <w:noProof w:val="0"/>
          <w:sz w:val="22"/>
          <w:szCs w:val="22"/>
          <w:lang w:val="en-GB"/>
        </w:rPr>
        <w:t>ed</w:t>
      </w:r>
      <w:r w:rsidRPr="36DB0586" w:rsidR="5DE5DF24">
        <w:rPr>
          <w:rFonts w:ascii="Arial" w:hAnsi="Arial" w:eastAsia="Arial" w:cs="Arial"/>
          <w:b w:val="0"/>
          <w:bCs w:val="0"/>
          <w:noProof w:val="0"/>
          <w:sz w:val="22"/>
          <w:szCs w:val="22"/>
          <w:lang w:val="en-GB"/>
        </w:rPr>
        <w:t xml:space="preserve"> using</w:t>
      </w:r>
      <w:r w:rsidRPr="36DB0586" w:rsidR="5DE5DF24">
        <w:rPr>
          <w:rFonts w:ascii="Arial" w:hAnsi="Arial" w:eastAsia="Arial" w:cs="Arial"/>
          <w:b w:val="0"/>
          <w:bCs w:val="0"/>
          <w:noProof w:val="0"/>
          <w:sz w:val="22"/>
          <w:szCs w:val="22"/>
          <w:lang w:val="en-GB"/>
        </w:rPr>
        <w:t xml:space="preserve"> statistics </w:t>
      </w:r>
    </w:p>
    <w:p w:rsidR="5DE5DF24" w:rsidP="36DB0586" w:rsidRDefault="5DE5DF24" w14:paraId="55276392" w14:textId="1CEF0405">
      <w:pPr>
        <w:pStyle w:val="ListParagraph"/>
        <w:numPr>
          <w:ilvl w:val="0"/>
          <w:numId w:val="10"/>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Often tests hypotheses </w:t>
      </w:r>
    </w:p>
    <w:p w:rsidR="5DE5DF24" w:rsidP="36DB0586" w:rsidRDefault="5DE5DF24" w14:paraId="300752F4" w14:textId="3AA04597">
      <w:pPr>
        <w:pStyle w:val="ListParagraph"/>
        <w:numPr>
          <w:ilvl w:val="0"/>
          <w:numId w:val="11"/>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A study measuring how many hours students study and their exam scores to see if </w:t>
      </w:r>
      <w:r w:rsidRPr="36DB0586" w:rsidR="5DE5DF24">
        <w:rPr>
          <w:rFonts w:ascii="Arial" w:hAnsi="Arial" w:eastAsia="Arial" w:cs="Arial"/>
          <w:b w:val="0"/>
          <w:bCs w:val="0"/>
          <w:noProof w:val="0"/>
          <w:sz w:val="22"/>
          <w:szCs w:val="22"/>
          <w:lang w:val="en-GB"/>
        </w:rPr>
        <w:t>there’s</w:t>
      </w:r>
      <w:r w:rsidRPr="36DB0586" w:rsidR="5DE5DF24">
        <w:rPr>
          <w:rFonts w:ascii="Arial" w:hAnsi="Arial" w:eastAsia="Arial" w:cs="Arial"/>
          <w:b w:val="0"/>
          <w:bCs w:val="0"/>
          <w:noProof w:val="0"/>
          <w:sz w:val="22"/>
          <w:szCs w:val="22"/>
          <w:lang w:val="en-GB"/>
        </w:rPr>
        <w:t xml:space="preserve"> a correlation. </w:t>
      </w:r>
    </w:p>
    <w:p w:rsidR="5DE5DF24" w:rsidP="36DB0586" w:rsidRDefault="5DE5DF24" w14:paraId="154C5BB3" w14:textId="080B786D">
      <w:pPr>
        <w:pStyle w:val="ListParagraph"/>
        <w:numPr>
          <w:ilvl w:val="0"/>
          <w:numId w:val="11"/>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A survey where 500 people rate customer satisfaction on a scale from 1 to 10. </w:t>
      </w:r>
    </w:p>
    <w:p w:rsidR="36DB0586" w:rsidP="36DB0586" w:rsidRDefault="36DB0586" w14:paraId="2D94D634" w14:textId="50566A07">
      <w:pPr>
        <w:rPr>
          <w:rFonts w:ascii="Arial" w:hAnsi="Arial" w:eastAsia="Arial" w:cs="Arial"/>
          <w:b w:val="0"/>
          <w:bCs w:val="0"/>
          <w:sz w:val="22"/>
          <w:szCs w:val="22"/>
        </w:rPr>
      </w:pPr>
    </w:p>
    <w:p w:rsidR="5DE5DF24" w:rsidP="36DB0586" w:rsidRDefault="5DE5DF24" w14:paraId="1D47ABFD" w14:textId="7B6DFB53">
      <w:pPr>
        <w:spacing w:before="240" w:beforeAutospacing="off" w:after="24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Qualitative research explores meanings, experiences, and perspectives. It focuses on understanding the “why” and “how” behind human </w:t>
      </w:r>
      <w:r w:rsidRPr="36DB0586" w:rsidR="434157D8">
        <w:rPr>
          <w:rFonts w:ascii="Arial" w:hAnsi="Arial" w:eastAsia="Arial" w:cs="Arial"/>
          <w:b w:val="0"/>
          <w:bCs w:val="0"/>
          <w:noProof w:val="0"/>
          <w:sz w:val="22"/>
          <w:szCs w:val="22"/>
          <w:lang w:val="en-GB"/>
        </w:rPr>
        <w:t>behaviour</w:t>
      </w:r>
      <w:r w:rsidRPr="36DB0586" w:rsidR="5DE5DF24">
        <w:rPr>
          <w:rFonts w:ascii="Arial" w:hAnsi="Arial" w:eastAsia="Arial" w:cs="Arial"/>
          <w:b w:val="0"/>
          <w:bCs w:val="0"/>
          <w:noProof w:val="0"/>
          <w:sz w:val="22"/>
          <w:szCs w:val="22"/>
          <w:lang w:val="en-GB"/>
        </w:rPr>
        <w:t>.</w:t>
      </w:r>
      <w:r w:rsidRPr="36DB0586" w:rsidR="076BBEE7">
        <w:rPr>
          <w:rFonts w:ascii="Arial" w:hAnsi="Arial" w:eastAsia="Arial" w:cs="Arial"/>
          <w:b w:val="0"/>
          <w:bCs w:val="0"/>
          <w:noProof w:val="0"/>
          <w:sz w:val="22"/>
          <w:szCs w:val="22"/>
          <w:lang w:val="en-GB"/>
        </w:rPr>
        <w:t xml:space="preserve"> Indeed (2026)</w:t>
      </w:r>
    </w:p>
    <w:p w:rsidR="5DE5DF24" w:rsidP="36DB0586" w:rsidRDefault="5DE5DF24" w14:paraId="31B044E5" w14:textId="3BC48958">
      <w:pPr>
        <w:pStyle w:val="ListParagraph"/>
        <w:numPr>
          <w:ilvl w:val="0"/>
          <w:numId w:val="12"/>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Uses open-ended methods (e.g., interviews, focus groups, observations) </w:t>
      </w:r>
    </w:p>
    <w:p w:rsidR="5DE5DF24" w:rsidP="36DB0586" w:rsidRDefault="5DE5DF24" w14:paraId="5F667378" w14:textId="243A3C36">
      <w:pPr>
        <w:pStyle w:val="ListParagraph"/>
        <w:numPr>
          <w:ilvl w:val="0"/>
          <w:numId w:val="12"/>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Produces non-numerical data (words, themes, images) </w:t>
      </w:r>
    </w:p>
    <w:p w:rsidR="5DE5DF24" w:rsidP="36DB0586" w:rsidRDefault="5DE5DF24" w14:paraId="2D8251DB" w14:textId="18D67206">
      <w:pPr>
        <w:pStyle w:val="ListParagraph"/>
        <w:numPr>
          <w:ilvl w:val="0"/>
          <w:numId w:val="12"/>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Interpretive and descriptive </w:t>
      </w:r>
    </w:p>
    <w:p w:rsidR="5DE5DF24" w:rsidP="36DB0586" w:rsidRDefault="5DE5DF24" w14:paraId="114AAB29" w14:textId="237791CE">
      <w:pPr>
        <w:pStyle w:val="ListParagraph"/>
        <w:numPr>
          <w:ilvl w:val="0"/>
          <w:numId w:val="12"/>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Flexible and exploratory </w:t>
      </w:r>
    </w:p>
    <w:p w:rsidR="5DE5DF24" w:rsidP="36DB0586" w:rsidRDefault="5DE5DF24" w14:paraId="6C7E8793" w14:textId="3ED37529">
      <w:pPr>
        <w:pStyle w:val="ListParagraph"/>
        <w:numPr>
          <w:ilvl w:val="0"/>
          <w:numId w:val="13"/>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Interviewing students about how they feel about online learning. </w:t>
      </w:r>
    </w:p>
    <w:p w:rsidR="5DE5DF24" w:rsidP="36DB0586" w:rsidRDefault="5DE5DF24" w14:paraId="66235386" w14:textId="502852ED">
      <w:pPr>
        <w:pStyle w:val="ListParagraph"/>
        <w:numPr>
          <w:ilvl w:val="0"/>
          <w:numId w:val="13"/>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Observing how people interact in a workplace to understand team dynamics. </w:t>
      </w:r>
    </w:p>
    <w:p w:rsidR="36DB0586" w:rsidP="36DB0586" w:rsidRDefault="36DB0586" w14:paraId="3E5A170F" w14:textId="4857508A">
      <w:pPr>
        <w:rPr>
          <w:rFonts w:ascii="Arial" w:hAnsi="Arial" w:eastAsia="Arial" w:cs="Arial"/>
          <w:b w:val="0"/>
          <w:bCs w:val="0"/>
          <w:sz w:val="22"/>
          <w:szCs w:val="22"/>
        </w:rPr>
      </w:pPr>
    </w:p>
    <w:p w:rsidR="36DB0586" w:rsidP="36DB0586" w:rsidRDefault="36DB0586" w14:paraId="21D87D7A" w14:textId="667FFA83">
      <w:pPr>
        <w:pStyle w:val="Heading3"/>
        <w:spacing w:before="281" w:beforeAutospacing="off" w:after="281" w:afterAutospacing="off"/>
        <w:rPr>
          <w:rFonts w:ascii="Arial" w:hAnsi="Arial" w:eastAsia="Arial" w:cs="Arial"/>
          <w:b w:val="0"/>
          <w:bCs w:val="0"/>
          <w:noProof w:val="0"/>
          <w:sz w:val="22"/>
          <w:szCs w:val="22"/>
          <w:lang w:val="en-GB"/>
        </w:rPr>
      </w:pPr>
    </w:p>
    <w:p w:rsidR="5DE5DF24" w:rsidP="36DB0586" w:rsidRDefault="5DE5DF24" w14:paraId="3E42A3D5" w14:textId="5ADD5867">
      <w:pPr>
        <w:spacing w:before="240" w:beforeAutospacing="off" w:after="24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Mixed-methods research combines both quantitative and qualitative approaches in a single study to provide a more complete understanding.</w:t>
      </w:r>
      <w:r w:rsidRPr="36DB0586" w:rsidR="088C1375">
        <w:rPr>
          <w:rFonts w:ascii="Arial" w:hAnsi="Arial" w:eastAsia="Arial" w:cs="Arial"/>
          <w:b w:val="0"/>
          <w:bCs w:val="0"/>
          <w:noProof w:val="0"/>
          <w:sz w:val="22"/>
          <w:szCs w:val="22"/>
          <w:lang w:val="en-GB"/>
        </w:rPr>
        <w:t xml:space="preserve"> Indeed (2026)</w:t>
      </w:r>
    </w:p>
    <w:p w:rsidR="5DE5DF24" w:rsidP="36DB0586" w:rsidRDefault="5DE5DF24" w14:paraId="2D5ABB39" w14:textId="06D3B846">
      <w:pPr>
        <w:pStyle w:val="ListParagraph"/>
        <w:numPr>
          <w:ilvl w:val="0"/>
          <w:numId w:val="14"/>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Uses both numerical data and descriptive insights </w:t>
      </w:r>
    </w:p>
    <w:p w:rsidR="5DE5DF24" w:rsidP="36DB0586" w:rsidRDefault="5DE5DF24" w14:paraId="20F8F329" w14:textId="3D3369A7">
      <w:pPr>
        <w:pStyle w:val="ListParagraph"/>
        <w:numPr>
          <w:ilvl w:val="0"/>
          <w:numId w:val="14"/>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Can be done sequentially (one after the other) or concurrently </w:t>
      </w:r>
    </w:p>
    <w:p w:rsidR="5DE5DF24" w:rsidP="36DB0586" w:rsidRDefault="5DE5DF24" w14:paraId="2A477244" w14:textId="379C72DB">
      <w:pPr>
        <w:pStyle w:val="ListParagraph"/>
        <w:numPr>
          <w:ilvl w:val="0"/>
          <w:numId w:val="14"/>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Balances breadth (quantitative) and depth (qualitative) </w:t>
      </w:r>
    </w:p>
    <w:p w:rsidR="5DE5DF24" w:rsidP="36DB0586" w:rsidRDefault="5DE5DF24" w14:paraId="4EB6EFE5" w14:textId="057F31CB">
      <w:pPr>
        <w:pStyle w:val="ListParagraph"/>
        <w:numPr>
          <w:ilvl w:val="0"/>
          <w:numId w:val="15"/>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A researcher surveys 300 employees about job satisfaction (</w:t>
      </w:r>
      <w:r w:rsidRPr="36DB0586" w:rsidR="5DE5DF24">
        <w:rPr>
          <w:rFonts w:ascii="Arial" w:hAnsi="Arial" w:eastAsia="Arial" w:cs="Arial"/>
          <w:b w:val="0"/>
          <w:bCs w:val="0"/>
          <w:noProof w:val="0"/>
          <w:sz w:val="22"/>
          <w:szCs w:val="22"/>
          <w:lang w:val="en-GB"/>
        </w:rPr>
        <w:t>quantitative</w:t>
      </w:r>
      <w:r w:rsidRPr="36DB0586" w:rsidR="5DE5DF24">
        <w:rPr>
          <w:rFonts w:ascii="Arial" w:hAnsi="Arial" w:eastAsia="Arial" w:cs="Arial"/>
          <w:b w:val="0"/>
          <w:bCs w:val="0"/>
          <w:noProof w:val="0"/>
          <w:sz w:val="22"/>
          <w:szCs w:val="22"/>
          <w:lang w:val="en-GB"/>
        </w:rPr>
        <w:t>) and then interviews 20 of them to explore their experiences in more detail (</w:t>
      </w:r>
      <w:r w:rsidRPr="36DB0586" w:rsidR="5DE5DF24">
        <w:rPr>
          <w:rFonts w:ascii="Arial" w:hAnsi="Arial" w:eastAsia="Arial" w:cs="Arial"/>
          <w:b w:val="0"/>
          <w:bCs w:val="0"/>
          <w:noProof w:val="0"/>
          <w:sz w:val="22"/>
          <w:szCs w:val="22"/>
          <w:lang w:val="en-GB"/>
        </w:rPr>
        <w:t>qualitative</w:t>
      </w:r>
      <w:r w:rsidRPr="36DB0586" w:rsidR="5DE5DF24">
        <w:rPr>
          <w:rFonts w:ascii="Arial" w:hAnsi="Arial" w:eastAsia="Arial" w:cs="Arial"/>
          <w:b w:val="0"/>
          <w:bCs w:val="0"/>
          <w:noProof w:val="0"/>
          <w:sz w:val="22"/>
          <w:szCs w:val="22"/>
          <w:lang w:val="en-GB"/>
        </w:rPr>
        <w:t xml:space="preserve">). </w:t>
      </w:r>
    </w:p>
    <w:p w:rsidR="5DE5DF24" w:rsidP="36DB0586" w:rsidRDefault="5DE5DF24" w14:paraId="26EF2B24" w14:textId="5C974F89">
      <w:pPr>
        <w:pStyle w:val="ListParagraph"/>
        <w:numPr>
          <w:ilvl w:val="0"/>
          <w:numId w:val="15"/>
        </w:numPr>
        <w:spacing w:before="0" w:beforeAutospacing="off" w:after="0" w:afterAutospacing="off"/>
        <w:rPr>
          <w:rFonts w:ascii="Arial" w:hAnsi="Arial" w:eastAsia="Arial" w:cs="Arial"/>
          <w:b w:val="0"/>
          <w:bCs w:val="0"/>
          <w:noProof w:val="0"/>
          <w:sz w:val="22"/>
          <w:szCs w:val="22"/>
          <w:lang w:val="en-GB"/>
        </w:rPr>
      </w:pPr>
      <w:r w:rsidRPr="36DB0586" w:rsidR="5DE5DF24">
        <w:rPr>
          <w:rFonts w:ascii="Arial" w:hAnsi="Arial" w:eastAsia="Arial" w:cs="Arial"/>
          <w:b w:val="0"/>
          <w:bCs w:val="0"/>
          <w:noProof w:val="0"/>
          <w:sz w:val="22"/>
          <w:szCs w:val="22"/>
          <w:lang w:val="en-GB"/>
        </w:rPr>
        <w:t xml:space="preserve">A health study measuring patient recovery rates while also collecting patient feedback about their treatment experience. </w:t>
      </w:r>
    </w:p>
    <w:p w:rsidR="36DB0586" w:rsidP="36DB0586" w:rsidRDefault="36DB0586" w14:paraId="34285B31" w14:textId="4E833C63">
      <w:pPr>
        <w:rPr>
          <w:rFonts w:ascii="Arial" w:hAnsi="Arial" w:eastAsia="Arial" w:cs="Arial"/>
          <w:b w:val="0"/>
          <w:bCs w:val="0"/>
          <w:sz w:val="22"/>
          <w:szCs w:val="22"/>
        </w:rPr>
      </w:pPr>
    </w:p>
    <w:p w:rsidR="3B87157D" w:rsidP="36DB0586" w:rsidRDefault="3B87157D" w14:paraId="66BAFF2B" w14:textId="100E43BD">
      <w:pPr>
        <w:pStyle w:val="Normal"/>
        <w:spacing w:before="0" w:beforeAutospacing="off" w:after="0" w:afterAutospacing="off"/>
        <w:ind w:left="0"/>
        <w:rPr>
          <w:rFonts w:ascii="Arial" w:hAnsi="Arial" w:eastAsia="Arial" w:cs="Arial"/>
          <w:b w:val="0"/>
          <w:bCs w:val="0"/>
          <w:noProof w:val="0"/>
          <w:color w:val="auto"/>
          <w:sz w:val="22"/>
          <w:szCs w:val="22"/>
          <w:lang w:val="en-GB"/>
        </w:rPr>
      </w:pPr>
      <w:r w:rsidRPr="36DB0586" w:rsidR="3B87157D">
        <w:rPr>
          <w:rFonts w:ascii="Arial" w:hAnsi="Arial" w:eastAsia="Arial" w:cs="Arial"/>
          <w:b w:val="0"/>
          <w:bCs w:val="0"/>
          <w:noProof w:val="0"/>
          <w:color w:val="auto"/>
          <w:sz w:val="22"/>
          <w:szCs w:val="22"/>
          <w:lang w:val="en-GB"/>
        </w:rPr>
        <w:t xml:space="preserve">The </w:t>
      </w:r>
      <w:r w:rsidRPr="36DB0586" w:rsidR="3B87157D">
        <w:rPr>
          <w:rFonts w:ascii="Arial" w:hAnsi="Arial" w:eastAsia="Arial" w:cs="Arial"/>
          <w:b w:val="0"/>
          <w:bCs w:val="0"/>
          <w:noProof w:val="0"/>
          <w:color w:val="auto"/>
          <w:sz w:val="22"/>
          <w:szCs w:val="22"/>
          <w:lang w:val="en-GB"/>
        </w:rPr>
        <w:t>methodology</w:t>
      </w:r>
      <w:r w:rsidRPr="36DB0586" w:rsidR="3B87157D">
        <w:rPr>
          <w:rFonts w:ascii="Arial" w:hAnsi="Arial" w:eastAsia="Arial" w:cs="Arial"/>
          <w:b w:val="0"/>
          <w:bCs w:val="0"/>
          <w:noProof w:val="0"/>
          <w:color w:val="auto"/>
          <w:sz w:val="22"/>
          <w:szCs w:val="22"/>
          <w:lang w:val="en-GB"/>
        </w:rPr>
        <w:t xml:space="preserve"> that wo</w:t>
      </w:r>
      <w:r w:rsidRPr="36DB0586" w:rsidR="3D3F20D3">
        <w:rPr>
          <w:rFonts w:ascii="Arial" w:hAnsi="Arial" w:eastAsia="Arial" w:cs="Arial"/>
          <w:b w:val="0"/>
          <w:bCs w:val="0"/>
          <w:noProof w:val="0"/>
          <w:color w:val="auto"/>
          <w:sz w:val="22"/>
          <w:szCs w:val="22"/>
          <w:lang w:val="en-GB"/>
        </w:rPr>
        <w:t>u</w:t>
      </w:r>
      <w:r w:rsidRPr="36DB0586" w:rsidR="3B87157D">
        <w:rPr>
          <w:rFonts w:ascii="Arial" w:hAnsi="Arial" w:eastAsia="Arial" w:cs="Arial"/>
          <w:b w:val="0"/>
          <w:bCs w:val="0"/>
          <w:noProof w:val="0"/>
          <w:color w:val="auto"/>
          <w:sz w:val="22"/>
          <w:szCs w:val="22"/>
          <w:lang w:val="en-GB"/>
        </w:rPr>
        <w:t xml:space="preserve">ld be used in this report would be mixed </w:t>
      </w:r>
      <w:r w:rsidRPr="36DB0586" w:rsidR="258B567B">
        <w:rPr>
          <w:rFonts w:ascii="Arial" w:hAnsi="Arial" w:eastAsia="Arial" w:cs="Arial"/>
          <w:b w:val="0"/>
          <w:bCs w:val="0"/>
          <w:noProof w:val="0"/>
          <w:color w:val="auto"/>
          <w:sz w:val="22"/>
          <w:szCs w:val="22"/>
          <w:lang w:val="en-GB"/>
        </w:rPr>
        <w:t>methods</w:t>
      </w:r>
      <w:r w:rsidRPr="36DB0586" w:rsidR="3B87157D">
        <w:rPr>
          <w:rFonts w:ascii="Arial" w:hAnsi="Arial" w:eastAsia="Arial" w:cs="Arial"/>
          <w:b w:val="0"/>
          <w:bCs w:val="0"/>
          <w:noProof w:val="0"/>
          <w:color w:val="auto"/>
          <w:sz w:val="22"/>
          <w:szCs w:val="22"/>
          <w:lang w:val="en-GB"/>
        </w:rPr>
        <w:t xml:space="preserve"> as it </w:t>
      </w:r>
      <w:r w:rsidRPr="36DB0586" w:rsidR="77FA8D53">
        <w:rPr>
          <w:rFonts w:ascii="Arial" w:hAnsi="Arial" w:eastAsia="Arial" w:cs="Arial"/>
          <w:b w:val="0"/>
          <w:bCs w:val="0"/>
          <w:noProof w:val="0"/>
          <w:color w:val="auto"/>
          <w:sz w:val="22"/>
          <w:szCs w:val="22"/>
          <w:lang w:val="en-GB"/>
        </w:rPr>
        <w:t>uses</w:t>
      </w:r>
      <w:r w:rsidRPr="36DB0586" w:rsidR="3B87157D">
        <w:rPr>
          <w:rFonts w:ascii="Arial" w:hAnsi="Arial" w:eastAsia="Arial" w:cs="Arial"/>
          <w:b w:val="0"/>
          <w:bCs w:val="0"/>
          <w:noProof w:val="0"/>
          <w:color w:val="auto"/>
          <w:sz w:val="22"/>
          <w:szCs w:val="22"/>
          <w:lang w:val="en-GB"/>
        </w:rPr>
        <w:t xml:space="preserve"> </w:t>
      </w:r>
      <w:r w:rsidRPr="36DB0586" w:rsidR="6A70C9B1">
        <w:rPr>
          <w:rFonts w:ascii="Arial" w:hAnsi="Arial" w:eastAsia="Arial" w:cs="Arial"/>
          <w:b w:val="0"/>
          <w:bCs w:val="0"/>
          <w:noProof w:val="0"/>
          <w:color w:val="auto"/>
          <w:sz w:val="22"/>
          <w:szCs w:val="22"/>
          <w:lang w:val="en-GB"/>
        </w:rPr>
        <w:t>both quantitative</w:t>
      </w:r>
      <w:r w:rsidRPr="36DB0586" w:rsidR="2F41FB5F">
        <w:rPr>
          <w:rFonts w:ascii="Arial" w:hAnsi="Arial" w:eastAsia="Arial" w:cs="Arial"/>
          <w:b w:val="0"/>
          <w:bCs w:val="0"/>
          <w:noProof w:val="0"/>
          <w:sz w:val="22"/>
          <w:szCs w:val="22"/>
          <w:lang w:val="en-GB"/>
        </w:rPr>
        <w:t xml:space="preserve"> and qualitative</w:t>
      </w:r>
      <w:r w:rsidRPr="36DB0586" w:rsidR="3B87157D">
        <w:rPr>
          <w:rFonts w:ascii="Arial" w:hAnsi="Arial" w:eastAsia="Arial" w:cs="Arial"/>
          <w:b w:val="0"/>
          <w:bCs w:val="0"/>
          <w:noProof w:val="0"/>
          <w:color w:val="auto"/>
          <w:sz w:val="22"/>
          <w:szCs w:val="22"/>
          <w:lang w:val="en-GB"/>
        </w:rPr>
        <w:t xml:space="preserve"> in </w:t>
      </w:r>
      <w:r w:rsidRPr="36DB0586" w:rsidR="40C634CE">
        <w:rPr>
          <w:rFonts w:ascii="Arial" w:hAnsi="Arial" w:eastAsia="Arial" w:cs="Arial"/>
          <w:b w:val="0"/>
          <w:bCs w:val="0"/>
          <w:noProof w:val="0"/>
          <w:color w:val="auto"/>
          <w:sz w:val="22"/>
          <w:szCs w:val="22"/>
          <w:lang w:val="en-GB"/>
        </w:rPr>
        <w:t xml:space="preserve">single approaches and across </w:t>
      </w:r>
      <w:bookmarkStart w:name="_Int_XzQG7AVI" w:id="1895384039"/>
      <w:r w:rsidRPr="36DB0586" w:rsidR="5547795F">
        <w:rPr>
          <w:rFonts w:ascii="Arial" w:hAnsi="Arial" w:eastAsia="Arial" w:cs="Arial"/>
          <w:b w:val="0"/>
          <w:bCs w:val="0"/>
          <w:noProof w:val="0"/>
          <w:color w:val="auto"/>
          <w:sz w:val="22"/>
          <w:szCs w:val="22"/>
          <w:lang w:val="en-GB"/>
        </w:rPr>
        <w:t>many</w:t>
      </w:r>
      <w:bookmarkEnd w:id="1895384039"/>
      <w:r w:rsidRPr="36DB0586" w:rsidR="40C634CE">
        <w:rPr>
          <w:rFonts w:ascii="Arial" w:hAnsi="Arial" w:eastAsia="Arial" w:cs="Arial"/>
          <w:b w:val="0"/>
          <w:bCs w:val="0"/>
          <w:noProof w:val="0"/>
          <w:color w:val="auto"/>
          <w:sz w:val="22"/>
          <w:szCs w:val="22"/>
          <w:lang w:val="en-GB"/>
        </w:rPr>
        <w:t xml:space="preserve"> </w:t>
      </w:r>
      <w:r w:rsidRPr="36DB0586" w:rsidR="2297DA36">
        <w:rPr>
          <w:rFonts w:ascii="Arial" w:hAnsi="Arial" w:eastAsia="Arial" w:cs="Arial"/>
          <w:b w:val="0"/>
          <w:bCs w:val="0"/>
          <w:noProof w:val="0"/>
          <w:color w:val="auto"/>
          <w:sz w:val="22"/>
          <w:szCs w:val="22"/>
          <w:lang w:val="en-GB"/>
        </w:rPr>
        <w:t>research</w:t>
      </w:r>
      <w:r w:rsidRPr="36DB0586" w:rsidR="40C634CE">
        <w:rPr>
          <w:rFonts w:ascii="Arial" w:hAnsi="Arial" w:eastAsia="Arial" w:cs="Arial"/>
          <w:b w:val="0"/>
          <w:bCs w:val="0"/>
          <w:noProof w:val="0"/>
          <w:color w:val="auto"/>
          <w:sz w:val="22"/>
          <w:szCs w:val="22"/>
          <w:lang w:val="en-GB"/>
        </w:rPr>
        <w:t xml:space="preserve"> in the healthcare sector</w:t>
      </w:r>
      <w:r w:rsidRPr="36DB0586" w:rsidR="468C95F0">
        <w:rPr>
          <w:rFonts w:ascii="Arial" w:hAnsi="Arial" w:eastAsia="Arial" w:cs="Arial"/>
          <w:b w:val="0"/>
          <w:bCs w:val="0"/>
          <w:noProof w:val="0"/>
          <w:color w:val="auto"/>
          <w:sz w:val="22"/>
          <w:szCs w:val="22"/>
          <w:lang w:val="en-GB"/>
        </w:rPr>
        <w:t>. This method would fit th</w:t>
      </w:r>
      <w:r w:rsidRPr="36DB0586" w:rsidR="41846849">
        <w:rPr>
          <w:rFonts w:ascii="Arial" w:hAnsi="Arial" w:eastAsia="Arial" w:cs="Arial"/>
          <w:b w:val="0"/>
          <w:bCs w:val="0"/>
          <w:noProof w:val="0"/>
          <w:color w:val="auto"/>
          <w:sz w:val="22"/>
          <w:szCs w:val="22"/>
          <w:lang w:val="en-GB"/>
        </w:rPr>
        <w:t>e report topic as it will have a mixture of research methods and reviews.</w:t>
      </w:r>
      <w:r w:rsidRPr="36DB0586" w:rsidR="56CC7E47">
        <w:rPr>
          <w:rFonts w:ascii="Arial" w:hAnsi="Arial" w:eastAsia="Arial" w:cs="Arial"/>
          <w:b w:val="0"/>
          <w:bCs w:val="0"/>
          <w:noProof w:val="0"/>
          <w:color w:val="auto"/>
          <w:sz w:val="22"/>
          <w:szCs w:val="22"/>
          <w:lang w:val="en-GB"/>
        </w:rPr>
        <w:t xml:space="preserve"> </w:t>
      </w:r>
      <w:r w:rsidRPr="36DB0586" w:rsidR="56CC7E47">
        <w:rPr>
          <w:rFonts w:ascii="Arial" w:hAnsi="Arial" w:eastAsia="Arial" w:cs="Arial"/>
          <w:b w:val="0"/>
          <w:bCs w:val="0"/>
          <w:noProof w:val="0"/>
          <w:color w:val="auto"/>
          <w:sz w:val="22"/>
          <w:szCs w:val="22"/>
          <w:lang w:val="en-GB"/>
        </w:rPr>
        <w:t>Indeed (</w:t>
      </w:r>
      <w:r w:rsidRPr="36DB0586" w:rsidR="56CC7E47">
        <w:rPr>
          <w:rFonts w:ascii="Arial" w:hAnsi="Arial" w:eastAsia="Arial" w:cs="Arial"/>
          <w:b w:val="0"/>
          <w:bCs w:val="0"/>
          <w:noProof w:val="0"/>
          <w:color w:val="auto"/>
          <w:sz w:val="22"/>
          <w:szCs w:val="22"/>
          <w:lang w:val="en-GB"/>
        </w:rPr>
        <w:t>2026)</w:t>
      </w:r>
    </w:p>
    <w:p w:rsidR="36DB0586" w:rsidP="36DB0586" w:rsidRDefault="36DB0586" w14:paraId="43179F25" w14:textId="7C4FCB34">
      <w:pPr>
        <w:pStyle w:val="ListParagraph"/>
        <w:spacing w:before="0" w:beforeAutospacing="off" w:after="0" w:afterAutospacing="off"/>
        <w:ind w:left="720"/>
        <w:rPr>
          <w:rFonts w:ascii="Arial" w:hAnsi="Arial" w:eastAsia="Arial" w:cs="Arial"/>
          <w:b w:val="0"/>
          <w:bCs w:val="0"/>
          <w:noProof w:val="0"/>
          <w:color w:val="auto"/>
          <w:sz w:val="22"/>
          <w:szCs w:val="22"/>
          <w:lang w:val="en-GB"/>
        </w:rPr>
      </w:pPr>
    </w:p>
    <w:p w:rsidR="50C15A27" w:rsidP="36DB0586" w:rsidRDefault="50C15A27" w14:paraId="2FC08B32" w14:textId="0275F91C">
      <w:pPr>
        <w:pStyle w:val="Normal"/>
        <w:spacing w:before="240" w:beforeAutospacing="off" w:after="240" w:afterAutospacing="off"/>
        <w:ind w:left="0"/>
        <w:rPr>
          <w:rFonts w:ascii="Arial" w:hAnsi="Arial" w:eastAsia="Arial" w:cs="Arial"/>
          <w:b w:val="0"/>
          <w:bCs w:val="0"/>
          <w:noProof w:val="0"/>
          <w:sz w:val="22"/>
          <w:szCs w:val="22"/>
          <w:lang w:val="en-GB"/>
        </w:rPr>
      </w:pPr>
      <w:r w:rsidRPr="36DB0586" w:rsidR="50C15A27">
        <w:rPr>
          <w:rFonts w:ascii="Arial" w:hAnsi="Arial" w:eastAsia="Arial" w:cs="Arial"/>
          <w:b w:val="0"/>
          <w:bCs w:val="0"/>
          <w:noProof w:val="0"/>
          <w:color w:val="auto"/>
          <w:sz w:val="22"/>
          <w:szCs w:val="22"/>
          <w:lang w:val="en-GB"/>
        </w:rPr>
        <w:t xml:space="preserve">Primary data collection </w:t>
      </w:r>
      <w:r w:rsidRPr="36DB0586" w:rsidR="36F583C0">
        <w:rPr>
          <w:rFonts w:ascii="Arial" w:hAnsi="Arial" w:eastAsia="Arial" w:cs="Arial"/>
          <w:b w:val="0"/>
          <w:bCs w:val="0"/>
          <w:noProof w:val="0"/>
          <w:color w:val="auto"/>
          <w:sz w:val="22"/>
          <w:szCs w:val="22"/>
          <w:lang w:val="en-GB"/>
        </w:rPr>
        <w:t>is</w:t>
      </w:r>
      <w:r w:rsidRPr="36DB0586" w:rsidR="36F583C0">
        <w:rPr>
          <w:rFonts w:ascii="Arial" w:hAnsi="Arial" w:eastAsia="Arial" w:cs="Arial"/>
          <w:b w:val="0"/>
          <w:bCs w:val="0"/>
          <w:noProof w:val="0"/>
          <w:sz w:val="22"/>
          <w:szCs w:val="22"/>
          <w:lang w:val="en-GB"/>
        </w:rPr>
        <w:t xml:space="preserve"> </w:t>
      </w:r>
      <w:r w:rsidRPr="36DB0586" w:rsidR="36F583C0">
        <w:rPr>
          <w:rFonts w:ascii="Arial" w:hAnsi="Arial" w:eastAsia="Arial" w:cs="Arial"/>
          <w:b w:val="0"/>
          <w:bCs w:val="0"/>
          <w:noProof w:val="0"/>
          <w:sz w:val="22"/>
          <w:szCs w:val="22"/>
          <w:lang w:val="en-GB"/>
        </w:rPr>
        <w:t>data collected first-hand by the researcher</w:t>
      </w:r>
      <w:r w:rsidRPr="36DB0586" w:rsidR="36F583C0">
        <w:rPr>
          <w:rFonts w:ascii="Arial" w:hAnsi="Arial" w:eastAsia="Arial" w:cs="Arial"/>
          <w:b w:val="0"/>
          <w:bCs w:val="0"/>
          <w:noProof w:val="0"/>
          <w:sz w:val="22"/>
          <w:szCs w:val="22"/>
          <w:lang w:val="en-GB"/>
        </w:rPr>
        <w:t xml:space="preserve"> for a specific purpose. The key features are original and unique to the study, collected directly from sources, time consumi</w:t>
      </w:r>
      <w:r w:rsidRPr="36DB0586" w:rsidR="3E444641">
        <w:rPr>
          <w:rFonts w:ascii="Arial" w:hAnsi="Arial" w:eastAsia="Arial" w:cs="Arial"/>
          <w:b w:val="0"/>
          <w:bCs w:val="0"/>
          <w:noProof w:val="0"/>
          <w:sz w:val="22"/>
          <w:szCs w:val="22"/>
          <w:lang w:val="en-GB"/>
        </w:rPr>
        <w:t>ng and often more expensive and another key feature is that it is highly relevant to t</w:t>
      </w:r>
      <w:r w:rsidRPr="36DB0586" w:rsidR="5D6DE490">
        <w:rPr>
          <w:rFonts w:ascii="Arial" w:hAnsi="Arial" w:eastAsia="Arial" w:cs="Arial"/>
          <w:b w:val="0"/>
          <w:bCs w:val="0"/>
          <w:noProof w:val="0"/>
          <w:sz w:val="22"/>
          <w:szCs w:val="22"/>
          <w:lang w:val="en-GB"/>
        </w:rPr>
        <w:t>he topic.</w:t>
      </w:r>
    </w:p>
    <w:p w:rsidR="686D8D25" w:rsidP="36DB0586" w:rsidRDefault="686D8D25" w14:paraId="50CA1EA2" w14:textId="5FA198BD">
      <w:pPr>
        <w:pStyle w:val="Normal"/>
        <w:spacing w:before="0" w:beforeAutospacing="off" w:after="0" w:afterAutospacing="off"/>
        <w:ind w:left="0"/>
        <w:rPr>
          <w:rFonts w:ascii="Arial" w:hAnsi="Arial" w:eastAsia="Arial" w:cs="Arial"/>
          <w:noProof w:val="0"/>
          <w:sz w:val="22"/>
          <w:szCs w:val="22"/>
          <w:lang w:val="en-GB"/>
        </w:rPr>
      </w:pPr>
      <w:r w:rsidRPr="36DB0586" w:rsidR="686D8D25">
        <w:rPr>
          <w:rFonts w:ascii="Arial" w:hAnsi="Arial" w:eastAsia="Arial" w:cs="Arial"/>
          <w:b w:val="0"/>
          <w:bCs w:val="0"/>
          <w:noProof w:val="0"/>
          <w:sz w:val="22"/>
          <w:szCs w:val="22"/>
          <w:lang w:val="en-GB"/>
        </w:rPr>
        <w:t>The</w:t>
      </w:r>
      <w:r w:rsidRPr="36DB0586" w:rsidR="36F583C0">
        <w:rPr>
          <w:rFonts w:ascii="Arial" w:hAnsi="Arial" w:eastAsia="Arial" w:cs="Arial"/>
          <w:b w:val="0"/>
          <w:bCs w:val="0"/>
          <w:noProof w:val="0"/>
          <w:sz w:val="22"/>
          <w:szCs w:val="22"/>
          <w:lang w:val="en-GB"/>
        </w:rPr>
        <w:t xml:space="preserve"> </w:t>
      </w:r>
      <w:r w:rsidRPr="36DB0586" w:rsidR="686D8D25">
        <w:rPr>
          <w:rFonts w:ascii="Arial" w:hAnsi="Arial" w:eastAsia="Arial" w:cs="Arial"/>
          <w:b w:val="0"/>
          <w:bCs w:val="0"/>
          <w:noProof w:val="0"/>
          <w:sz w:val="22"/>
          <w:szCs w:val="22"/>
          <w:lang w:val="en-GB"/>
        </w:rPr>
        <w:t>methods of collection are surveys</w:t>
      </w:r>
      <w:r w:rsidRPr="36DB0586" w:rsidR="079979B6">
        <w:rPr>
          <w:rFonts w:ascii="Arial" w:hAnsi="Arial" w:eastAsia="Arial" w:cs="Arial"/>
          <w:b w:val="0"/>
          <w:bCs w:val="0"/>
          <w:noProof w:val="0"/>
          <w:sz w:val="22"/>
          <w:szCs w:val="22"/>
          <w:lang w:val="en-GB"/>
        </w:rPr>
        <w:t xml:space="preserve">, </w:t>
      </w:r>
      <w:r w:rsidRPr="36DB0586" w:rsidR="2BA983DA">
        <w:rPr>
          <w:rFonts w:ascii="Arial" w:hAnsi="Arial" w:eastAsia="Arial" w:cs="Arial"/>
          <w:b w:val="0"/>
          <w:bCs w:val="0"/>
          <w:noProof w:val="0"/>
          <w:sz w:val="22"/>
          <w:szCs w:val="22"/>
          <w:lang w:val="en-GB"/>
        </w:rPr>
        <w:t xml:space="preserve">questionnaires, interviews, </w:t>
      </w:r>
      <w:r w:rsidRPr="36DB0586" w:rsidR="2BA983DA">
        <w:rPr>
          <w:rFonts w:ascii="Arial" w:hAnsi="Arial" w:eastAsia="Arial" w:cs="Arial"/>
          <w:b w:val="0"/>
          <w:bCs w:val="0"/>
          <w:noProof w:val="0"/>
          <w:sz w:val="22"/>
          <w:szCs w:val="22"/>
          <w:lang w:val="en-GB"/>
        </w:rPr>
        <w:t>experiments</w:t>
      </w:r>
      <w:r w:rsidRPr="36DB0586" w:rsidR="686D8D25">
        <w:rPr>
          <w:rFonts w:ascii="Arial" w:hAnsi="Arial" w:eastAsia="Arial" w:cs="Arial"/>
          <w:b w:val="0"/>
          <w:bCs w:val="0"/>
          <w:noProof w:val="0"/>
          <w:sz w:val="22"/>
          <w:szCs w:val="22"/>
          <w:lang w:val="en-GB"/>
        </w:rPr>
        <w:t xml:space="preserve"> </w:t>
      </w:r>
      <w:r w:rsidRPr="36DB0586" w:rsidR="3D372EBD">
        <w:rPr>
          <w:rFonts w:ascii="Arial" w:hAnsi="Arial" w:eastAsia="Arial" w:cs="Arial"/>
          <w:b w:val="0"/>
          <w:bCs w:val="0"/>
          <w:noProof w:val="0"/>
          <w:sz w:val="22"/>
          <w:szCs w:val="22"/>
          <w:lang w:val="en-GB"/>
        </w:rPr>
        <w:t>and observations.</w:t>
      </w:r>
      <w:r w:rsidRPr="36DB0586" w:rsidR="308483FC">
        <w:rPr>
          <w:rFonts w:ascii="Arial" w:hAnsi="Arial" w:eastAsia="Arial" w:cs="Arial"/>
          <w:b w:val="0"/>
          <w:bCs w:val="0"/>
          <w:noProof w:val="0"/>
          <w:sz w:val="22"/>
          <w:szCs w:val="22"/>
          <w:lang w:val="en-GB"/>
        </w:rPr>
        <w:t xml:space="preserve"> </w:t>
      </w:r>
      <w:r w:rsidRPr="36DB0586" w:rsidR="2E46FBE8">
        <w:rPr>
          <w:rFonts w:ascii="Arial" w:hAnsi="Arial" w:eastAsia="Arial" w:cs="Arial"/>
          <w:noProof w:val="0"/>
          <w:sz w:val="22"/>
          <w:szCs w:val="22"/>
          <w:lang w:val="en-GB"/>
        </w:rPr>
        <w:t xml:space="preserve">The main examples are if </w:t>
      </w:r>
      <w:r w:rsidRPr="36DB0586" w:rsidR="36F583C0">
        <w:rPr>
          <w:rFonts w:ascii="Arial" w:hAnsi="Arial" w:eastAsia="Arial" w:cs="Arial"/>
          <w:noProof w:val="0"/>
          <w:sz w:val="22"/>
          <w:szCs w:val="22"/>
          <w:lang w:val="en-GB"/>
        </w:rPr>
        <w:t xml:space="preserve">A student conducts a survey asking classmates about their study habits. </w:t>
      </w:r>
      <w:r w:rsidRPr="36DB0586" w:rsidR="291BBC25">
        <w:rPr>
          <w:rFonts w:ascii="Arial" w:hAnsi="Arial" w:eastAsia="Arial" w:cs="Arial"/>
          <w:noProof w:val="0"/>
          <w:sz w:val="22"/>
          <w:szCs w:val="22"/>
          <w:lang w:val="en-GB"/>
        </w:rPr>
        <w:t xml:space="preserve">Or is </w:t>
      </w:r>
      <w:r w:rsidRPr="36DB0586" w:rsidR="478A3C21">
        <w:rPr>
          <w:rFonts w:ascii="Arial" w:hAnsi="Arial" w:eastAsia="Arial" w:cs="Arial"/>
          <w:noProof w:val="0"/>
          <w:sz w:val="22"/>
          <w:szCs w:val="22"/>
          <w:lang w:val="en-GB"/>
        </w:rPr>
        <w:t>a researcher</w:t>
      </w:r>
      <w:r w:rsidRPr="36DB0586" w:rsidR="36F583C0">
        <w:rPr>
          <w:rFonts w:ascii="Arial" w:hAnsi="Arial" w:eastAsia="Arial" w:cs="Arial"/>
          <w:noProof w:val="0"/>
          <w:sz w:val="22"/>
          <w:szCs w:val="22"/>
          <w:lang w:val="en-GB"/>
        </w:rPr>
        <w:t xml:space="preserve"> interviews patients about their experience with a new treatment.</w:t>
      </w:r>
      <w:r w:rsidRPr="36DB0586" w:rsidR="36F583C0">
        <w:rPr>
          <w:rFonts w:ascii="Arial" w:hAnsi="Arial" w:eastAsia="Arial" w:cs="Arial"/>
          <w:noProof w:val="0"/>
          <w:sz w:val="22"/>
          <w:szCs w:val="22"/>
          <w:lang w:val="en-GB"/>
        </w:rPr>
        <w:t xml:space="preserve"> </w:t>
      </w:r>
    </w:p>
    <w:p w:rsidR="36F583C0" w:rsidP="36DB0586" w:rsidRDefault="36F583C0" w14:paraId="40691FB0" w14:textId="40D2C6C0">
      <w:pPr>
        <w:pStyle w:val="Normal"/>
        <w:spacing w:before="240" w:beforeAutospacing="off" w:after="240" w:afterAutospacing="off"/>
        <w:rPr>
          <w:rFonts w:ascii="Arial" w:hAnsi="Arial" w:eastAsia="Arial" w:cs="Arial"/>
          <w:noProof w:val="0"/>
          <w:sz w:val="22"/>
          <w:szCs w:val="22"/>
          <w:lang w:val="en-GB"/>
        </w:rPr>
      </w:pPr>
      <w:r w:rsidRPr="36DB0586" w:rsidR="36F583C0">
        <w:rPr>
          <w:rFonts w:ascii="Arial" w:hAnsi="Arial" w:eastAsia="Arial" w:cs="Arial"/>
          <w:b w:val="0"/>
          <w:bCs w:val="0"/>
          <w:noProof w:val="0"/>
          <w:sz w:val="22"/>
          <w:szCs w:val="22"/>
          <w:lang w:val="en-GB"/>
        </w:rPr>
        <w:t>Secondary data is data that has already been collected by someone else for a different purpose but is reused by the researcher.</w:t>
      </w:r>
      <w:r w:rsidRPr="36DB0586" w:rsidR="0DC46466">
        <w:rPr>
          <w:rFonts w:ascii="Arial" w:hAnsi="Arial" w:eastAsia="Arial" w:cs="Arial"/>
          <w:b w:val="0"/>
          <w:bCs w:val="0"/>
          <w:noProof w:val="0"/>
          <w:sz w:val="22"/>
          <w:szCs w:val="22"/>
          <w:lang w:val="en-GB"/>
        </w:rPr>
        <w:t xml:space="preserve"> The key features are a</w:t>
      </w:r>
      <w:r w:rsidRPr="36DB0586" w:rsidR="36F583C0">
        <w:rPr>
          <w:rFonts w:ascii="Arial" w:hAnsi="Arial" w:eastAsia="Arial" w:cs="Arial"/>
          <w:b w:val="0"/>
          <w:bCs w:val="0"/>
          <w:noProof w:val="0"/>
          <w:sz w:val="22"/>
          <w:szCs w:val="22"/>
          <w:lang w:val="en-GB"/>
        </w:rPr>
        <w:t>lready available (published or recorded)</w:t>
      </w:r>
      <w:r w:rsidRPr="36DB0586" w:rsidR="103F981E">
        <w:rPr>
          <w:rFonts w:ascii="Arial" w:hAnsi="Arial" w:eastAsia="Arial" w:cs="Arial"/>
          <w:b w:val="0"/>
          <w:bCs w:val="0"/>
          <w:noProof w:val="0"/>
          <w:sz w:val="22"/>
          <w:szCs w:val="22"/>
          <w:lang w:val="en-GB"/>
        </w:rPr>
        <w:t xml:space="preserve">, </w:t>
      </w:r>
      <w:r w:rsidRPr="36DB0586" w:rsidR="36F583C0">
        <w:rPr>
          <w:rFonts w:ascii="Arial" w:hAnsi="Arial" w:eastAsia="Arial" w:cs="Arial"/>
          <w:b w:val="0"/>
          <w:bCs w:val="0"/>
          <w:noProof w:val="0"/>
          <w:sz w:val="22"/>
          <w:szCs w:val="22"/>
          <w:lang w:val="en-GB"/>
        </w:rPr>
        <w:t>Quick and inexpensive to access</w:t>
      </w:r>
      <w:r w:rsidRPr="36DB0586" w:rsidR="3F4436B5">
        <w:rPr>
          <w:rFonts w:ascii="Arial" w:hAnsi="Arial" w:eastAsia="Arial" w:cs="Arial"/>
          <w:b w:val="0"/>
          <w:bCs w:val="0"/>
          <w:noProof w:val="0"/>
          <w:sz w:val="22"/>
          <w:szCs w:val="22"/>
          <w:lang w:val="en-GB"/>
        </w:rPr>
        <w:t>, m</w:t>
      </w:r>
      <w:r w:rsidRPr="36DB0586" w:rsidR="36F583C0">
        <w:rPr>
          <w:rFonts w:ascii="Arial" w:hAnsi="Arial" w:eastAsia="Arial" w:cs="Arial"/>
          <w:b w:val="0"/>
          <w:bCs w:val="0"/>
          <w:noProof w:val="0"/>
          <w:sz w:val="22"/>
          <w:szCs w:val="22"/>
          <w:lang w:val="en-GB"/>
        </w:rPr>
        <w:t>ay not perfectly match your research needs</w:t>
      </w:r>
      <w:r w:rsidRPr="36DB0586" w:rsidR="263A99AA">
        <w:rPr>
          <w:rFonts w:ascii="Arial" w:hAnsi="Arial" w:eastAsia="Arial" w:cs="Arial"/>
          <w:b w:val="0"/>
          <w:bCs w:val="0"/>
          <w:noProof w:val="0"/>
          <w:sz w:val="22"/>
          <w:szCs w:val="22"/>
          <w:lang w:val="en-GB"/>
        </w:rPr>
        <w:t>, l</w:t>
      </w:r>
      <w:r w:rsidRPr="36DB0586" w:rsidR="36F583C0">
        <w:rPr>
          <w:rFonts w:ascii="Arial" w:hAnsi="Arial" w:eastAsia="Arial" w:cs="Arial"/>
          <w:b w:val="0"/>
          <w:bCs w:val="0"/>
          <w:noProof w:val="0"/>
          <w:sz w:val="22"/>
          <w:szCs w:val="22"/>
          <w:lang w:val="en-GB"/>
        </w:rPr>
        <w:t>ess control over how it was collected</w:t>
      </w:r>
      <w:r w:rsidRPr="36DB0586" w:rsidR="17F48B21">
        <w:rPr>
          <w:rFonts w:ascii="Arial" w:hAnsi="Arial" w:eastAsia="Arial" w:cs="Arial"/>
          <w:b w:val="0"/>
          <w:bCs w:val="0"/>
          <w:noProof w:val="0"/>
          <w:sz w:val="22"/>
          <w:szCs w:val="22"/>
          <w:lang w:val="en-GB"/>
        </w:rPr>
        <w:t>. The sources of seconda</w:t>
      </w:r>
      <w:r w:rsidRPr="36DB0586" w:rsidR="7334CCC4">
        <w:rPr>
          <w:rFonts w:ascii="Arial" w:hAnsi="Arial" w:eastAsia="Arial" w:cs="Arial"/>
          <w:b w:val="0"/>
          <w:bCs w:val="0"/>
          <w:noProof w:val="0"/>
          <w:sz w:val="22"/>
          <w:szCs w:val="22"/>
          <w:lang w:val="en-GB"/>
        </w:rPr>
        <w:t>ry date are books, academic journals, g</w:t>
      </w:r>
      <w:r w:rsidRPr="36DB0586" w:rsidR="36F583C0">
        <w:rPr>
          <w:rFonts w:ascii="Arial" w:hAnsi="Arial" w:eastAsia="Arial" w:cs="Arial"/>
          <w:noProof w:val="0"/>
          <w:sz w:val="22"/>
          <w:szCs w:val="22"/>
          <w:lang w:val="en-GB"/>
        </w:rPr>
        <w:t>overnment reports</w:t>
      </w:r>
      <w:r w:rsidRPr="36DB0586" w:rsidR="3A947B1F">
        <w:rPr>
          <w:rFonts w:ascii="Arial" w:hAnsi="Arial" w:eastAsia="Arial" w:cs="Arial"/>
          <w:noProof w:val="0"/>
          <w:sz w:val="22"/>
          <w:szCs w:val="22"/>
          <w:lang w:val="en-GB"/>
        </w:rPr>
        <w:t xml:space="preserve">, </w:t>
      </w:r>
      <w:r w:rsidRPr="36DB0586" w:rsidR="36F583C0">
        <w:rPr>
          <w:rFonts w:ascii="Arial" w:hAnsi="Arial" w:eastAsia="Arial" w:cs="Arial"/>
          <w:noProof w:val="0"/>
          <w:sz w:val="22"/>
          <w:szCs w:val="22"/>
          <w:lang w:val="en-GB"/>
        </w:rPr>
        <w:t>statistics</w:t>
      </w:r>
      <w:r w:rsidRPr="36DB0586" w:rsidR="6BB95E93">
        <w:rPr>
          <w:rFonts w:ascii="Arial" w:hAnsi="Arial" w:eastAsia="Arial" w:cs="Arial"/>
          <w:noProof w:val="0"/>
          <w:sz w:val="22"/>
          <w:szCs w:val="22"/>
          <w:lang w:val="en-GB"/>
        </w:rPr>
        <w:t>, w</w:t>
      </w:r>
      <w:r w:rsidRPr="36DB0586" w:rsidR="36F583C0">
        <w:rPr>
          <w:rFonts w:ascii="Arial" w:hAnsi="Arial" w:eastAsia="Arial" w:cs="Arial"/>
          <w:noProof w:val="0"/>
          <w:sz w:val="22"/>
          <w:szCs w:val="22"/>
          <w:lang w:val="en-GB"/>
        </w:rPr>
        <w:t>ebsites</w:t>
      </w:r>
      <w:r w:rsidRPr="36DB0586" w:rsidR="5FE7B499">
        <w:rPr>
          <w:rFonts w:ascii="Arial" w:hAnsi="Arial" w:eastAsia="Arial" w:cs="Arial"/>
          <w:noProof w:val="0"/>
          <w:sz w:val="22"/>
          <w:szCs w:val="22"/>
          <w:lang w:val="en-GB"/>
        </w:rPr>
        <w:t xml:space="preserve">, </w:t>
      </w:r>
      <w:r w:rsidRPr="36DB0586" w:rsidR="36F583C0">
        <w:rPr>
          <w:rFonts w:ascii="Arial" w:hAnsi="Arial" w:eastAsia="Arial" w:cs="Arial"/>
          <w:noProof w:val="0"/>
          <w:sz w:val="22"/>
          <w:szCs w:val="22"/>
          <w:lang w:val="en-GB"/>
        </w:rPr>
        <w:t>databases</w:t>
      </w:r>
      <w:r w:rsidRPr="36DB0586" w:rsidR="36F583C0">
        <w:rPr>
          <w:rFonts w:ascii="Arial" w:hAnsi="Arial" w:eastAsia="Arial" w:cs="Arial"/>
          <w:noProof w:val="0"/>
          <w:sz w:val="22"/>
          <w:szCs w:val="22"/>
          <w:lang w:val="en-GB"/>
        </w:rPr>
        <w:t xml:space="preserve"> </w:t>
      </w:r>
      <w:r w:rsidRPr="36DB0586" w:rsidR="49073F2D">
        <w:rPr>
          <w:rFonts w:ascii="Arial" w:hAnsi="Arial" w:eastAsia="Arial" w:cs="Arial"/>
          <w:noProof w:val="0"/>
          <w:sz w:val="22"/>
          <w:szCs w:val="22"/>
          <w:lang w:val="en-GB"/>
        </w:rPr>
        <w:t xml:space="preserve">and </w:t>
      </w:r>
      <w:r w:rsidRPr="36DB0586" w:rsidR="49073F2D">
        <w:rPr>
          <w:rFonts w:ascii="Arial" w:hAnsi="Arial" w:eastAsia="Arial" w:cs="Arial"/>
          <w:noProof w:val="0"/>
          <w:sz w:val="22"/>
          <w:szCs w:val="22"/>
          <w:lang w:val="en-GB"/>
        </w:rPr>
        <w:t>pr</w:t>
      </w:r>
      <w:r w:rsidRPr="36DB0586" w:rsidR="36F583C0">
        <w:rPr>
          <w:rFonts w:ascii="Arial" w:hAnsi="Arial" w:eastAsia="Arial" w:cs="Arial"/>
          <w:noProof w:val="0"/>
          <w:sz w:val="22"/>
          <w:szCs w:val="22"/>
          <w:lang w:val="en-GB"/>
        </w:rPr>
        <w:t>evious</w:t>
      </w:r>
      <w:r w:rsidRPr="36DB0586" w:rsidR="36F583C0">
        <w:rPr>
          <w:rFonts w:ascii="Arial" w:hAnsi="Arial" w:eastAsia="Arial" w:cs="Arial"/>
          <w:noProof w:val="0"/>
          <w:sz w:val="22"/>
          <w:szCs w:val="22"/>
          <w:lang w:val="en-GB"/>
        </w:rPr>
        <w:t xml:space="preserve"> research studies</w:t>
      </w:r>
      <w:r w:rsidRPr="36DB0586" w:rsidR="3F1F0F8C">
        <w:rPr>
          <w:rFonts w:ascii="Arial" w:hAnsi="Arial" w:eastAsia="Arial" w:cs="Arial"/>
          <w:noProof w:val="0"/>
          <w:sz w:val="22"/>
          <w:szCs w:val="22"/>
          <w:lang w:val="en-GB"/>
        </w:rPr>
        <w:t xml:space="preserve">. </w:t>
      </w:r>
      <w:r w:rsidRPr="36DB0586" w:rsidR="06695659">
        <w:rPr>
          <w:rFonts w:ascii="Arial" w:hAnsi="Arial" w:eastAsia="Arial" w:cs="Arial"/>
          <w:noProof w:val="0"/>
          <w:sz w:val="22"/>
          <w:szCs w:val="22"/>
          <w:lang w:val="en-GB"/>
        </w:rPr>
        <w:t>The main examples are u</w:t>
      </w:r>
      <w:r w:rsidRPr="36DB0586" w:rsidR="36F583C0">
        <w:rPr>
          <w:rFonts w:ascii="Arial" w:hAnsi="Arial" w:eastAsia="Arial" w:cs="Arial"/>
          <w:noProof w:val="0"/>
          <w:sz w:val="22"/>
          <w:szCs w:val="22"/>
          <w:lang w:val="en-GB"/>
        </w:rPr>
        <w:t>sing national census data to study population trends.</w:t>
      </w:r>
      <w:r w:rsidRPr="36DB0586" w:rsidR="5322619F">
        <w:rPr>
          <w:rFonts w:ascii="Arial" w:hAnsi="Arial" w:eastAsia="Arial" w:cs="Arial"/>
          <w:noProof w:val="0"/>
          <w:sz w:val="22"/>
          <w:szCs w:val="22"/>
          <w:lang w:val="en-GB"/>
        </w:rPr>
        <w:t xml:space="preserve"> And another example is analysing</w:t>
      </w:r>
      <w:r w:rsidRPr="36DB0586" w:rsidR="36F583C0">
        <w:rPr>
          <w:rFonts w:ascii="Arial" w:hAnsi="Arial" w:eastAsia="Arial" w:cs="Arial"/>
          <w:noProof w:val="0"/>
          <w:sz w:val="22"/>
          <w:szCs w:val="22"/>
          <w:lang w:val="en-GB"/>
        </w:rPr>
        <w:t xml:space="preserve"> published research on climate change.</w:t>
      </w:r>
    </w:p>
    <w:p w:rsidR="3C0F40ED" w:rsidP="36DB0586" w:rsidRDefault="3C0F40ED" w14:paraId="47EE0C2E" w14:textId="2F6A70D7">
      <w:pPr>
        <w:pStyle w:val="Normal"/>
        <w:spacing w:before="240" w:beforeAutospacing="off" w:after="240" w:afterAutospacing="off"/>
        <w:rPr>
          <w:rFonts w:ascii="Arial" w:hAnsi="Arial" w:eastAsia="Arial" w:cs="Arial"/>
          <w:noProof w:val="0"/>
          <w:sz w:val="22"/>
          <w:szCs w:val="22"/>
          <w:lang w:val="en-GB"/>
        </w:rPr>
      </w:pPr>
      <w:r w:rsidRPr="36DB0586" w:rsidR="3C0F40ED">
        <w:rPr>
          <w:rFonts w:ascii="Arial" w:hAnsi="Arial" w:eastAsia="Arial" w:cs="Arial"/>
          <w:noProof w:val="0"/>
          <w:sz w:val="22"/>
          <w:szCs w:val="22"/>
          <w:lang w:val="en-GB"/>
        </w:rPr>
        <w:t xml:space="preserve">I would use secondary data </w:t>
      </w:r>
      <w:r w:rsidRPr="36DB0586" w:rsidR="36CD6CC9">
        <w:rPr>
          <w:rFonts w:ascii="Arial" w:hAnsi="Arial" w:eastAsia="Arial" w:cs="Arial"/>
          <w:noProof w:val="0"/>
          <w:sz w:val="22"/>
          <w:szCs w:val="22"/>
          <w:lang w:val="en-GB"/>
        </w:rPr>
        <w:t>collection</w:t>
      </w:r>
      <w:r w:rsidRPr="36DB0586" w:rsidR="3C0F40ED">
        <w:rPr>
          <w:rFonts w:ascii="Arial" w:hAnsi="Arial" w:eastAsia="Arial" w:cs="Arial"/>
          <w:noProof w:val="0"/>
          <w:sz w:val="22"/>
          <w:szCs w:val="22"/>
          <w:lang w:val="en-GB"/>
        </w:rPr>
        <w:t xml:space="preserve"> as it is easily available and will be useful in this report about patient safety in the health and social care sector.</w:t>
      </w:r>
    </w:p>
    <w:p w:rsidR="36DB0586" w:rsidP="36DB0586" w:rsidRDefault="36DB0586" w14:paraId="729EDC39" w14:textId="58A84AA2">
      <w:pPr>
        <w:pStyle w:val="Normal"/>
        <w:spacing w:before="0" w:beforeAutospacing="off" w:after="0" w:afterAutospacing="off"/>
        <w:ind w:left="0"/>
        <w:rPr>
          <w:rFonts w:ascii="Arial" w:hAnsi="Arial" w:eastAsia="Arial" w:cs="Arial"/>
          <w:b w:val="0"/>
          <w:bCs w:val="0"/>
          <w:noProof w:val="0"/>
          <w:color w:val="auto"/>
          <w:sz w:val="22"/>
          <w:szCs w:val="22"/>
          <w:lang w:val="en-GB"/>
        </w:rPr>
      </w:pPr>
    </w:p>
    <w:p w:rsidR="3543FEE2" w:rsidP="36DB0586" w:rsidRDefault="3543FEE2" w14:paraId="08629945" w14:textId="237711C6">
      <w:pPr>
        <w:pStyle w:val="Normal"/>
        <w:spacing w:before="0" w:beforeAutospacing="off" w:after="0" w:afterAutospacing="off"/>
        <w:ind w:left="0"/>
        <w:rPr>
          <w:rFonts w:ascii="Arial" w:hAnsi="Arial" w:eastAsia="Arial" w:cs="Arial"/>
          <w:noProof w:val="0"/>
          <w:sz w:val="22"/>
          <w:szCs w:val="22"/>
          <w:lang w:val="en-GB"/>
        </w:rPr>
      </w:pPr>
      <w:r w:rsidRPr="36DB0586" w:rsidR="3543FEE2">
        <w:rPr>
          <w:rFonts w:ascii="Arial" w:hAnsi="Arial" w:eastAsia="Arial" w:cs="Arial"/>
          <w:b w:val="0"/>
          <w:bCs w:val="0"/>
          <w:noProof w:val="0"/>
          <w:color w:val="auto"/>
          <w:sz w:val="22"/>
          <w:szCs w:val="22"/>
          <w:lang w:val="en-GB"/>
        </w:rPr>
        <w:t xml:space="preserve">This report </w:t>
      </w:r>
      <w:r w:rsidRPr="36DB0586" w:rsidR="3543FEE2">
        <w:rPr>
          <w:rFonts w:ascii="Arial" w:hAnsi="Arial" w:eastAsia="Arial" w:cs="Arial"/>
          <w:b w:val="0"/>
          <w:bCs w:val="0"/>
          <w:noProof w:val="0"/>
          <w:color w:val="auto"/>
          <w:sz w:val="22"/>
          <w:szCs w:val="22"/>
          <w:lang w:val="en-GB"/>
        </w:rPr>
        <w:t>identified</w:t>
      </w:r>
      <w:r w:rsidRPr="36DB0586" w:rsidR="3543FEE2">
        <w:rPr>
          <w:rFonts w:ascii="Arial" w:hAnsi="Arial" w:eastAsia="Arial" w:cs="Arial"/>
          <w:b w:val="0"/>
          <w:bCs w:val="0"/>
          <w:noProof w:val="0"/>
          <w:color w:val="auto"/>
          <w:sz w:val="22"/>
          <w:szCs w:val="22"/>
          <w:lang w:val="en-GB"/>
        </w:rPr>
        <w:t xml:space="preserve"> the main aspects </w:t>
      </w:r>
      <w:r w:rsidRPr="36DB0586" w:rsidR="68842664">
        <w:rPr>
          <w:rFonts w:ascii="Arial" w:hAnsi="Arial" w:eastAsia="Arial" w:cs="Arial"/>
          <w:b w:val="0"/>
          <w:bCs w:val="0"/>
          <w:noProof w:val="0"/>
          <w:color w:val="auto"/>
          <w:sz w:val="22"/>
          <w:szCs w:val="22"/>
          <w:lang w:val="en-GB"/>
        </w:rPr>
        <w:t>o</w:t>
      </w:r>
      <w:r w:rsidRPr="36DB0586" w:rsidR="4EB1783F">
        <w:rPr>
          <w:rFonts w:ascii="Arial" w:hAnsi="Arial" w:eastAsia="Arial" w:cs="Arial"/>
          <w:b w:val="0"/>
          <w:bCs w:val="0"/>
          <w:noProof w:val="0"/>
          <w:color w:val="auto"/>
          <w:sz w:val="22"/>
          <w:szCs w:val="22"/>
          <w:lang w:val="en-GB"/>
        </w:rPr>
        <w:t xml:space="preserve">f patient safety such as highlighting the key points </w:t>
      </w:r>
      <w:r w:rsidRPr="36DB0586" w:rsidR="4EB1783F">
        <w:rPr>
          <w:rFonts w:ascii="Arial" w:hAnsi="Arial" w:eastAsia="Arial" w:cs="Arial"/>
          <w:b w:val="0"/>
          <w:bCs w:val="0"/>
          <w:noProof w:val="0"/>
          <w:color w:val="auto"/>
          <w:sz w:val="22"/>
          <w:szCs w:val="22"/>
          <w:lang w:val="en-GB"/>
        </w:rPr>
        <w:t>regarding</w:t>
      </w:r>
      <w:r w:rsidRPr="36DB0586" w:rsidR="4EB1783F">
        <w:rPr>
          <w:rFonts w:ascii="Arial" w:hAnsi="Arial" w:eastAsia="Arial" w:cs="Arial"/>
          <w:b w:val="0"/>
          <w:bCs w:val="0"/>
          <w:noProof w:val="0"/>
          <w:color w:val="auto"/>
          <w:sz w:val="22"/>
          <w:szCs w:val="22"/>
          <w:lang w:val="en-GB"/>
        </w:rPr>
        <w:t xml:space="preserve"> patient safety</w:t>
      </w:r>
      <w:r w:rsidRPr="36DB0586" w:rsidR="4EB1783F">
        <w:rPr>
          <w:rFonts w:ascii="Arial" w:hAnsi="Arial" w:eastAsia="Arial" w:cs="Arial"/>
          <w:noProof w:val="0"/>
          <w:sz w:val="22"/>
          <w:szCs w:val="22"/>
          <w:lang w:val="en-GB"/>
        </w:rPr>
        <w:t xml:space="preserve">, including </w:t>
      </w:r>
      <w:r w:rsidRPr="36DB0586" w:rsidR="51045D1F">
        <w:rPr>
          <w:rFonts w:ascii="Arial" w:hAnsi="Arial" w:eastAsia="Arial" w:cs="Arial"/>
          <w:noProof w:val="0"/>
          <w:sz w:val="22"/>
          <w:szCs w:val="22"/>
          <w:lang w:val="en-GB"/>
        </w:rPr>
        <w:t>communication</w:t>
      </w:r>
      <w:r w:rsidRPr="36DB0586" w:rsidR="4EB1783F">
        <w:rPr>
          <w:rFonts w:ascii="Arial" w:hAnsi="Arial" w:eastAsia="Arial" w:cs="Arial"/>
          <w:noProof w:val="0"/>
          <w:sz w:val="22"/>
          <w:szCs w:val="22"/>
          <w:lang w:val="en-GB"/>
        </w:rPr>
        <w:t xml:space="preserve">, </w:t>
      </w:r>
      <w:r w:rsidRPr="36DB0586" w:rsidR="54BFF048">
        <w:rPr>
          <w:rFonts w:ascii="Arial" w:hAnsi="Arial" w:eastAsia="Arial" w:cs="Arial"/>
          <w:noProof w:val="0"/>
          <w:sz w:val="22"/>
          <w:szCs w:val="22"/>
          <w:lang w:val="en-GB"/>
        </w:rPr>
        <w:t>how patient safety affects staff</w:t>
      </w:r>
      <w:r w:rsidRPr="36DB0586" w:rsidR="4EB1783F">
        <w:rPr>
          <w:rFonts w:ascii="Arial" w:hAnsi="Arial" w:eastAsia="Arial" w:cs="Arial"/>
          <w:noProof w:val="0"/>
          <w:sz w:val="22"/>
          <w:szCs w:val="22"/>
          <w:lang w:val="en-GB"/>
        </w:rPr>
        <w:t xml:space="preserve">, and </w:t>
      </w:r>
      <w:r w:rsidRPr="36DB0586" w:rsidR="2ACB893F">
        <w:rPr>
          <w:rFonts w:ascii="Arial" w:hAnsi="Arial" w:eastAsia="Arial" w:cs="Arial"/>
          <w:noProof w:val="0"/>
          <w:sz w:val="22"/>
          <w:szCs w:val="22"/>
          <w:lang w:val="en-GB"/>
        </w:rPr>
        <w:t>patient care</w:t>
      </w:r>
      <w:r w:rsidRPr="36DB0586" w:rsidR="4EB1783F">
        <w:rPr>
          <w:rFonts w:ascii="Arial" w:hAnsi="Arial" w:eastAsia="Arial" w:cs="Arial"/>
          <w:noProof w:val="0"/>
          <w:sz w:val="22"/>
          <w:szCs w:val="22"/>
          <w:lang w:val="en-GB"/>
        </w:rPr>
        <w:t>.</w:t>
      </w:r>
      <w:r w:rsidRPr="36DB0586" w:rsidR="4EB1783F">
        <w:rPr>
          <w:rFonts w:ascii="Arial" w:hAnsi="Arial" w:eastAsia="Arial" w:cs="Arial"/>
          <w:noProof w:val="0"/>
          <w:sz w:val="22"/>
          <w:szCs w:val="22"/>
          <w:lang w:val="en-GB"/>
        </w:rPr>
        <w:t xml:space="preserve"> The evidence and examples presented</w:t>
      </w:r>
      <w:r w:rsidRPr="36DB0586" w:rsidR="351BE797">
        <w:rPr>
          <w:rFonts w:ascii="Arial" w:hAnsi="Arial" w:eastAsia="Arial" w:cs="Arial"/>
          <w:noProof w:val="0"/>
          <w:sz w:val="22"/>
          <w:szCs w:val="22"/>
          <w:lang w:val="en-GB"/>
        </w:rPr>
        <w:t xml:space="preserve"> and</w:t>
      </w:r>
      <w:r w:rsidRPr="36DB0586" w:rsidR="4EB1783F">
        <w:rPr>
          <w:rFonts w:ascii="Arial" w:hAnsi="Arial" w:eastAsia="Arial" w:cs="Arial"/>
          <w:noProof w:val="0"/>
          <w:sz w:val="22"/>
          <w:szCs w:val="22"/>
          <w:lang w:val="en-GB"/>
        </w:rPr>
        <w:t xml:space="preserve"> </w:t>
      </w:r>
      <w:r w:rsidRPr="36DB0586" w:rsidR="4EB1783F">
        <w:rPr>
          <w:rFonts w:ascii="Arial" w:hAnsi="Arial" w:eastAsia="Arial" w:cs="Arial"/>
          <w:noProof w:val="0"/>
          <w:sz w:val="22"/>
          <w:szCs w:val="22"/>
          <w:lang w:val="en-GB"/>
        </w:rPr>
        <w:t>demonstrate</w:t>
      </w:r>
      <w:r w:rsidRPr="36DB0586" w:rsidR="3D444A00">
        <w:rPr>
          <w:rFonts w:ascii="Arial" w:hAnsi="Arial" w:eastAsia="Arial" w:cs="Arial"/>
          <w:noProof w:val="0"/>
          <w:sz w:val="22"/>
          <w:szCs w:val="22"/>
          <w:lang w:val="en-GB"/>
        </w:rPr>
        <w:t>d</w:t>
      </w:r>
      <w:r w:rsidRPr="36DB0586" w:rsidR="3D444A00">
        <w:rPr>
          <w:rFonts w:ascii="Arial" w:hAnsi="Arial" w:eastAsia="Arial" w:cs="Arial"/>
          <w:noProof w:val="0"/>
          <w:sz w:val="22"/>
          <w:szCs w:val="22"/>
          <w:lang w:val="en-GB"/>
        </w:rPr>
        <w:t xml:space="preserve"> shows why patient safety is key importance </w:t>
      </w:r>
      <w:r w:rsidRPr="36DB0586" w:rsidR="2BDDA38A">
        <w:rPr>
          <w:rFonts w:ascii="Arial" w:hAnsi="Arial" w:eastAsia="Arial" w:cs="Arial"/>
          <w:noProof w:val="0"/>
          <w:sz w:val="22"/>
          <w:szCs w:val="22"/>
          <w:lang w:val="en-GB"/>
        </w:rPr>
        <w:t>through</w:t>
      </w:r>
      <w:r w:rsidRPr="36DB0586" w:rsidR="3D444A00">
        <w:rPr>
          <w:rFonts w:ascii="Arial" w:hAnsi="Arial" w:eastAsia="Arial" w:cs="Arial"/>
          <w:noProof w:val="0"/>
          <w:sz w:val="22"/>
          <w:szCs w:val="22"/>
          <w:lang w:val="en-GB"/>
        </w:rPr>
        <w:t xml:space="preserve"> the healthcare sector</w:t>
      </w:r>
      <w:r w:rsidRPr="36DB0586" w:rsidR="4EB1783F">
        <w:rPr>
          <w:rFonts w:ascii="Arial" w:hAnsi="Arial" w:eastAsia="Arial" w:cs="Arial"/>
          <w:noProof w:val="0"/>
          <w:sz w:val="22"/>
          <w:szCs w:val="22"/>
          <w:lang w:val="en-GB"/>
        </w:rPr>
        <w:t xml:space="preserve">, showing the broader implications of these findings. This topic is important because </w:t>
      </w:r>
      <w:r w:rsidRPr="36DB0586" w:rsidR="6E43BC15">
        <w:rPr>
          <w:rFonts w:ascii="Arial" w:hAnsi="Arial" w:eastAsia="Arial" w:cs="Arial"/>
          <w:noProof w:val="0"/>
          <w:sz w:val="22"/>
          <w:szCs w:val="22"/>
          <w:lang w:val="en-GB"/>
        </w:rPr>
        <w:t>patient safety is important</w:t>
      </w:r>
      <w:r w:rsidRPr="36DB0586" w:rsidR="4EB1783F">
        <w:rPr>
          <w:rFonts w:ascii="Arial" w:hAnsi="Arial" w:eastAsia="Arial" w:cs="Arial"/>
          <w:noProof w:val="0"/>
          <w:sz w:val="22"/>
          <w:szCs w:val="22"/>
          <w:lang w:val="en-GB"/>
        </w:rPr>
        <w:t>, influencin</w:t>
      </w:r>
      <w:r w:rsidRPr="36DB0586" w:rsidR="6D17C436">
        <w:rPr>
          <w:rFonts w:ascii="Arial" w:hAnsi="Arial" w:eastAsia="Arial" w:cs="Arial"/>
          <w:noProof w:val="0"/>
          <w:sz w:val="22"/>
          <w:szCs w:val="22"/>
          <w:lang w:val="en-GB"/>
        </w:rPr>
        <w:t xml:space="preserve">g the </w:t>
      </w:r>
      <w:r w:rsidRPr="36DB0586" w:rsidR="4EB1783F">
        <w:rPr>
          <w:rFonts w:ascii="Arial" w:hAnsi="Arial" w:eastAsia="Arial" w:cs="Arial"/>
          <w:noProof w:val="0"/>
          <w:sz w:val="22"/>
          <w:szCs w:val="22"/>
          <w:lang w:val="en-GB"/>
        </w:rPr>
        <w:t xml:space="preserve">real-world impact. Understanding it helps benefit to readers </w:t>
      </w:r>
      <w:r w:rsidRPr="36DB0586" w:rsidR="70FDCA10">
        <w:rPr>
          <w:rFonts w:ascii="Arial" w:hAnsi="Arial" w:eastAsia="Arial" w:cs="Arial"/>
          <w:noProof w:val="0"/>
          <w:sz w:val="22"/>
          <w:szCs w:val="22"/>
          <w:lang w:val="en-GB"/>
        </w:rPr>
        <w:t xml:space="preserve">and the </w:t>
      </w:r>
      <w:r w:rsidRPr="36DB0586" w:rsidR="4EB1783F">
        <w:rPr>
          <w:rFonts w:ascii="Arial" w:hAnsi="Arial" w:eastAsia="Arial" w:cs="Arial"/>
          <w:noProof w:val="0"/>
          <w:sz w:val="22"/>
          <w:szCs w:val="22"/>
          <w:lang w:val="en-GB"/>
        </w:rPr>
        <w:t xml:space="preserve">society, </w:t>
      </w:r>
      <w:r w:rsidRPr="36DB0586" w:rsidR="2203C766">
        <w:rPr>
          <w:rFonts w:ascii="Arial" w:hAnsi="Arial" w:eastAsia="Arial" w:cs="Arial"/>
          <w:noProof w:val="0"/>
          <w:sz w:val="22"/>
          <w:szCs w:val="22"/>
          <w:lang w:val="en-GB"/>
        </w:rPr>
        <w:t>emphasising</w:t>
      </w:r>
      <w:r w:rsidRPr="36DB0586" w:rsidR="4EB1783F">
        <w:rPr>
          <w:rFonts w:ascii="Arial" w:hAnsi="Arial" w:eastAsia="Arial" w:cs="Arial"/>
          <w:noProof w:val="0"/>
          <w:sz w:val="22"/>
          <w:szCs w:val="22"/>
          <w:lang w:val="en-GB"/>
        </w:rPr>
        <w:t xml:space="preserve"> why continued attention and study in this area are essential.</w:t>
      </w:r>
    </w:p>
    <w:sectPr>
      <w:pgSz w:w="11906" w:h="16838" w:orient="portrait"/>
      <w:pgMar w:top="1440" w:right="1440" w:bottom="1440" w:left="1440" w:header="720" w:footer="720" w:gutter="0"/>
      <w:cols w:space="720"/>
      <w:docGrid w:linePitch="360"/>
      <w:headerReference w:type="default" r:id="R13e46edd6d034b2f"/>
      <w:footerReference w:type="default" r:id="Rbdc7a93e290344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DB0586" w:rsidTr="36DB0586" w14:paraId="0323EC25">
      <w:trPr>
        <w:trHeight w:val="300"/>
      </w:trPr>
      <w:tc>
        <w:tcPr>
          <w:tcW w:w="3005" w:type="dxa"/>
          <w:tcMar/>
        </w:tcPr>
        <w:p w:rsidR="36DB0586" w:rsidP="36DB0586" w:rsidRDefault="36DB0586" w14:paraId="65D7DBBA" w14:textId="4F12070A">
          <w:pPr>
            <w:pStyle w:val="Header"/>
            <w:bidi w:val="0"/>
            <w:ind w:left="-115"/>
            <w:jc w:val="left"/>
          </w:pPr>
          <w:r>
            <w:fldChar w:fldCharType="begin"/>
          </w:r>
          <w:r>
            <w:instrText xml:space="preserve">PAGE</w:instrText>
          </w:r>
          <w:r>
            <w:fldChar w:fldCharType="separate"/>
          </w:r>
          <w:r>
            <w:fldChar w:fldCharType="end"/>
          </w:r>
        </w:p>
      </w:tc>
      <w:tc>
        <w:tcPr>
          <w:tcW w:w="3005" w:type="dxa"/>
          <w:tcMar/>
        </w:tcPr>
        <w:p w:rsidR="36DB0586" w:rsidP="36DB0586" w:rsidRDefault="36DB0586" w14:paraId="4ED7CAAC" w14:textId="47B195F3">
          <w:pPr>
            <w:pStyle w:val="Header"/>
            <w:bidi w:val="0"/>
            <w:jc w:val="center"/>
          </w:pPr>
        </w:p>
      </w:tc>
      <w:tc>
        <w:tcPr>
          <w:tcW w:w="3005" w:type="dxa"/>
          <w:tcMar/>
        </w:tcPr>
        <w:p w:rsidR="36DB0586" w:rsidP="36DB0586" w:rsidRDefault="36DB0586" w14:paraId="686C3AA4" w14:textId="79E6961E">
          <w:pPr>
            <w:pStyle w:val="Header"/>
            <w:bidi w:val="0"/>
            <w:ind w:right="-115"/>
            <w:jc w:val="right"/>
          </w:pPr>
        </w:p>
      </w:tc>
    </w:tr>
  </w:tbl>
  <w:p w:rsidR="36DB0586" w:rsidP="36DB0586" w:rsidRDefault="36DB0586" w14:paraId="7DCA206C" w14:textId="0F5C6D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DB0586" w:rsidTr="36DB0586" w14:paraId="5F5DB6FB">
      <w:trPr>
        <w:trHeight w:val="300"/>
      </w:trPr>
      <w:tc>
        <w:tcPr>
          <w:tcW w:w="3005" w:type="dxa"/>
          <w:tcMar/>
        </w:tcPr>
        <w:p w:rsidR="36DB0586" w:rsidP="36DB0586" w:rsidRDefault="36DB0586" w14:paraId="20E44C0A" w14:textId="07EF2572">
          <w:pPr>
            <w:pStyle w:val="Header"/>
            <w:bidi w:val="0"/>
            <w:ind w:left="-115"/>
            <w:jc w:val="left"/>
          </w:pPr>
        </w:p>
      </w:tc>
      <w:tc>
        <w:tcPr>
          <w:tcW w:w="3005" w:type="dxa"/>
          <w:tcMar/>
        </w:tcPr>
        <w:p w:rsidR="36DB0586" w:rsidP="36DB0586" w:rsidRDefault="36DB0586" w14:paraId="78F036BE" w14:textId="0E64B272">
          <w:pPr>
            <w:pStyle w:val="Header"/>
            <w:bidi w:val="0"/>
            <w:jc w:val="center"/>
          </w:pPr>
        </w:p>
      </w:tc>
      <w:tc>
        <w:tcPr>
          <w:tcW w:w="3005" w:type="dxa"/>
          <w:tcMar/>
        </w:tcPr>
        <w:p w:rsidR="36DB0586" w:rsidP="36DB0586" w:rsidRDefault="36DB0586" w14:paraId="00E7E424" w14:textId="5BDC3ABF">
          <w:pPr>
            <w:pStyle w:val="Header"/>
            <w:bidi w:val="0"/>
            <w:ind w:right="-115"/>
            <w:jc w:val="right"/>
          </w:pPr>
        </w:p>
      </w:tc>
    </w:tr>
  </w:tbl>
  <w:p w:rsidR="36DB0586" w:rsidP="36DB0586" w:rsidRDefault="36DB0586" w14:paraId="260E0C61" w14:textId="39F499CE">
    <w:pPr>
      <w:pStyle w:val="Header"/>
      <w:bidi w:val="0"/>
    </w:pPr>
  </w:p>
</w:hdr>
</file>

<file path=word/intelligence2.xml><?xml version="1.0" encoding="utf-8"?>
<int2:intelligence xmlns:int2="http://schemas.microsoft.com/office/intelligence/2020/intelligence">
  <int2:observations>
    <int2:bookmark int2:bookmarkName="_Int_XzQG7AVI" int2:invalidationBookmarkName="" int2:hashCode="8lRwIBoTHhJ/6r" int2:id="llfeJ6X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403ce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9f28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f614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2313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1d9b1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4b1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5b08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614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b55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86a4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d3b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be1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4a0b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568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a90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e86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a36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d10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77e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697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7393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684948"/>
    <w:rsid w:val="0195237B"/>
    <w:rsid w:val="02CA5368"/>
    <w:rsid w:val="03C031E5"/>
    <w:rsid w:val="0574737F"/>
    <w:rsid w:val="05921539"/>
    <w:rsid w:val="06695659"/>
    <w:rsid w:val="06EF8F1A"/>
    <w:rsid w:val="07274612"/>
    <w:rsid w:val="076BBEE7"/>
    <w:rsid w:val="079979B6"/>
    <w:rsid w:val="088C1375"/>
    <w:rsid w:val="095835BD"/>
    <w:rsid w:val="0A5B1B72"/>
    <w:rsid w:val="0AF23461"/>
    <w:rsid w:val="0B2629DD"/>
    <w:rsid w:val="0B302BC1"/>
    <w:rsid w:val="0B4F2224"/>
    <w:rsid w:val="0BE53BD6"/>
    <w:rsid w:val="0D66878D"/>
    <w:rsid w:val="0DC46466"/>
    <w:rsid w:val="0EE40D85"/>
    <w:rsid w:val="0F684948"/>
    <w:rsid w:val="103F981E"/>
    <w:rsid w:val="11C31D33"/>
    <w:rsid w:val="11D55AD6"/>
    <w:rsid w:val="12DE2DB1"/>
    <w:rsid w:val="130D9239"/>
    <w:rsid w:val="135C7706"/>
    <w:rsid w:val="1430238F"/>
    <w:rsid w:val="1523E6AA"/>
    <w:rsid w:val="17F48B21"/>
    <w:rsid w:val="185F575C"/>
    <w:rsid w:val="18A55240"/>
    <w:rsid w:val="1C894575"/>
    <w:rsid w:val="1D5701D0"/>
    <w:rsid w:val="1DA20828"/>
    <w:rsid w:val="1E1B68BA"/>
    <w:rsid w:val="1EAFA3DF"/>
    <w:rsid w:val="1EC02294"/>
    <w:rsid w:val="1F0CF278"/>
    <w:rsid w:val="215C0527"/>
    <w:rsid w:val="217F65FA"/>
    <w:rsid w:val="21E1A39E"/>
    <w:rsid w:val="2203C766"/>
    <w:rsid w:val="2297DA36"/>
    <w:rsid w:val="2357D91C"/>
    <w:rsid w:val="23E4BB8B"/>
    <w:rsid w:val="2427C60B"/>
    <w:rsid w:val="258B567B"/>
    <w:rsid w:val="25F848CB"/>
    <w:rsid w:val="262200FE"/>
    <w:rsid w:val="263A99AA"/>
    <w:rsid w:val="265833B7"/>
    <w:rsid w:val="28A3FA1C"/>
    <w:rsid w:val="291BBC25"/>
    <w:rsid w:val="291F8B67"/>
    <w:rsid w:val="29BFEE35"/>
    <w:rsid w:val="2A52C39E"/>
    <w:rsid w:val="2A657AC7"/>
    <w:rsid w:val="2AC2EBA0"/>
    <w:rsid w:val="2ACB893F"/>
    <w:rsid w:val="2B4E64AE"/>
    <w:rsid w:val="2BA983DA"/>
    <w:rsid w:val="2BD257CE"/>
    <w:rsid w:val="2BDDA38A"/>
    <w:rsid w:val="2E46FBE8"/>
    <w:rsid w:val="2E86977F"/>
    <w:rsid w:val="2ED6BF76"/>
    <w:rsid w:val="2F09309F"/>
    <w:rsid w:val="2F41FB5F"/>
    <w:rsid w:val="3053D2C0"/>
    <w:rsid w:val="308483FC"/>
    <w:rsid w:val="31EC63B2"/>
    <w:rsid w:val="3207A79E"/>
    <w:rsid w:val="339DD093"/>
    <w:rsid w:val="351BE797"/>
    <w:rsid w:val="3543FEE2"/>
    <w:rsid w:val="36CD6CC9"/>
    <w:rsid w:val="36DB0586"/>
    <w:rsid w:val="36F583C0"/>
    <w:rsid w:val="3725AB6D"/>
    <w:rsid w:val="38C8C223"/>
    <w:rsid w:val="3A947B1F"/>
    <w:rsid w:val="3B0E6D85"/>
    <w:rsid w:val="3B87157D"/>
    <w:rsid w:val="3C0F40ED"/>
    <w:rsid w:val="3CFE62E9"/>
    <w:rsid w:val="3D372EBD"/>
    <w:rsid w:val="3D3F20D3"/>
    <w:rsid w:val="3D444A00"/>
    <w:rsid w:val="3D4C337F"/>
    <w:rsid w:val="3E444641"/>
    <w:rsid w:val="3F1F0F8C"/>
    <w:rsid w:val="3F4335DE"/>
    <w:rsid w:val="3F4436B5"/>
    <w:rsid w:val="3FAB5FE9"/>
    <w:rsid w:val="40B80C8A"/>
    <w:rsid w:val="40C634CE"/>
    <w:rsid w:val="41846849"/>
    <w:rsid w:val="4271B733"/>
    <w:rsid w:val="4284A8E7"/>
    <w:rsid w:val="434157D8"/>
    <w:rsid w:val="435D1FA8"/>
    <w:rsid w:val="44281A05"/>
    <w:rsid w:val="44F84EDB"/>
    <w:rsid w:val="467FF871"/>
    <w:rsid w:val="468C95F0"/>
    <w:rsid w:val="46A497B9"/>
    <w:rsid w:val="478A3C21"/>
    <w:rsid w:val="47961AE7"/>
    <w:rsid w:val="48F3B1E2"/>
    <w:rsid w:val="49009EEF"/>
    <w:rsid w:val="49073F2D"/>
    <w:rsid w:val="4A98E688"/>
    <w:rsid w:val="4BC5C5E8"/>
    <w:rsid w:val="4CF4C456"/>
    <w:rsid w:val="4D2260A4"/>
    <w:rsid w:val="4E0ECBBF"/>
    <w:rsid w:val="4E5BFF1C"/>
    <w:rsid w:val="4E67790A"/>
    <w:rsid w:val="4EB1783F"/>
    <w:rsid w:val="4EB646AD"/>
    <w:rsid w:val="4EEB8E92"/>
    <w:rsid w:val="50C15A27"/>
    <w:rsid w:val="51045D1F"/>
    <w:rsid w:val="5186FA6A"/>
    <w:rsid w:val="52977C16"/>
    <w:rsid w:val="52A397BC"/>
    <w:rsid w:val="5322619F"/>
    <w:rsid w:val="547DFBD8"/>
    <w:rsid w:val="54BFF048"/>
    <w:rsid w:val="54F56C61"/>
    <w:rsid w:val="5547795F"/>
    <w:rsid w:val="561538E9"/>
    <w:rsid w:val="5627966E"/>
    <w:rsid w:val="56CC7E47"/>
    <w:rsid w:val="57B0E4AB"/>
    <w:rsid w:val="57BF9099"/>
    <w:rsid w:val="581A5D4B"/>
    <w:rsid w:val="58ABF7F5"/>
    <w:rsid w:val="594179AB"/>
    <w:rsid w:val="59C5F167"/>
    <w:rsid w:val="5B779E9C"/>
    <w:rsid w:val="5C571439"/>
    <w:rsid w:val="5D6DE490"/>
    <w:rsid w:val="5D834BC8"/>
    <w:rsid w:val="5DC9FC8C"/>
    <w:rsid w:val="5DE5DF24"/>
    <w:rsid w:val="5DFAC78D"/>
    <w:rsid w:val="5ECEEE5B"/>
    <w:rsid w:val="5F99ACB8"/>
    <w:rsid w:val="5FB32C2C"/>
    <w:rsid w:val="5FB9974B"/>
    <w:rsid w:val="5FE7B499"/>
    <w:rsid w:val="60016A10"/>
    <w:rsid w:val="60407A31"/>
    <w:rsid w:val="61434EE4"/>
    <w:rsid w:val="621DBD00"/>
    <w:rsid w:val="633C402B"/>
    <w:rsid w:val="63709CD2"/>
    <w:rsid w:val="6507C151"/>
    <w:rsid w:val="650ADB2D"/>
    <w:rsid w:val="654B3B39"/>
    <w:rsid w:val="660FA397"/>
    <w:rsid w:val="66E56EC2"/>
    <w:rsid w:val="672E95AA"/>
    <w:rsid w:val="678311AA"/>
    <w:rsid w:val="686D8D25"/>
    <w:rsid w:val="68842664"/>
    <w:rsid w:val="68BED4F9"/>
    <w:rsid w:val="6A70C9B1"/>
    <w:rsid w:val="6A732BBC"/>
    <w:rsid w:val="6BB95E93"/>
    <w:rsid w:val="6C065577"/>
    <w:rsid w:val="6C7BAD08"/>
    <w:rsid w:val="6C9261A8"/>
    <w:rsid w:val="6CF75587"/>
    <w:rsid w:val="6D17C436"/>
    <w:rsid w:val="6DBA8879"/>
    <w:rsid w:val="6E43BC15"/>
    <w:rsid w:val="6FDED035"/>
    <w:rsid w:val="7043A8F9"/>
    <w:rsid w:val="70FDCA10"/>
    <w:rsid w:val="721E4C5B"/>
    <w:rsid w:val="7325AA7A"/>
    <w:rsid w:val="7334CCC4"/>
    <w:rsid w:val="73939BD8"/>
    <w:rsid w:val="74280E93"/>
    <w:rsid w:val="752E7440"/>
    <w:rsid w:val="75AD99E6"/>
    <w:rsid w:val="762FC1F2"/>
    <w:rsid w:val="77FA8D53"/>
    <w:rsid w:val="77FDBAE5"/>
    <w:rsid w:val="793F2446"/>
    <w:rsid w:val="7B3BFC22"/>
    <w:rsid w:val="7B3E02FC"/>
    <w:rsid w:val="7C0D285A"/>
    <w:rsid w:val="7CC5E588"/>
    <w:rsid w:val="7D80AF84"/>
    <w:rsid w:val="7D8D84C6"/>
    <w:rsid w:val="7DF1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6C6D4"/>
  <w15:chartTrackingRefBased/>
  <w15:docId w15:val="{4F6C73EE-ADCA-412E-965D-27658EAE36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6DB05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DB058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6DB0586"/>
    <w:pPr>
      <w:spacing/>
      <w:ind w:left="720"/>
      <w:contextualSpacing/>
    </w:pPr>
  </w:style>
  <w:style w:type="character" w:styleId="Hyperlink">
    <w:uiPriority w:val="99"/>
    <w:name w:val="Hyperlink"/>
    <w:basedOn w:val="DefaultParagraphFont"/>
    <w:unhideWhenUsed/>
    <w:rsid w:val="36DB0586"/>
    <w:rPr>
      <w:color w:val="467886"/>
      <w:u w:val="single"/>
    </w:rPr>
  </w:style>
  <w:style w:type="paragraph" w:styleId="Header">
    <w:uiPriority w:val="99"/>
    <w:name w:val="header"/>
    <w:basedOn w:val="Normal"/>
    <w:unhideWhenUsed/>
    <w:rsid w:val="36DB0586"/>
    <w:pPr>
      <w:tabs>
        <w:tab w:val="center" w:leader="none" w:pos="4680"/>
        <w:tab w:val="right" w:leader="none" w:pos="9360"/>
      </w:tabs>
      <w:spacing w:after="0" w:line="240" w:lineRule="auto"/>
    </w:pPr>
  </w:style>
  <w:style w:type="paragraph" w:styleId="Footer">
    <w:uiPriority w:val="99"/>
    <w:name w:val="footer"/>
    <w:basedOn w:val="Normal"/>
    <w:unhideWhenUsed/>
    <w:rsid w:val="36DB058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 TargetMode="External" Id="Rb115ae11a7fb415e" /><Relationship Type="http://schemas.openxmlformats.org/officeDocument/2006/relationships/hyperlink" Target="https://www.england.nhs.uk/" TargetMode="External" Id="R2c6d8c7046514c73" /><Relationship Type="http://schemas.openxmlformats.org/officeDocument/2006/relationships/hyperlink" Target="https://www.gov.uk/" TargetMode="External" Id="R3a28a401c4f64cb9" /><Relationship Type="http://schemas.openxmlformats.org/officeDocument/2006/relationships/header" Target="/word/header.xml" Id="R13e46edd6d034b2f" /><Relationship Type="http://schemas.openxmlformats.org/officeDocument/2006/relationships/footer" Target="/word/footer.xml" Id="Rbdc7a93e290344b9" /><Relationship Type="http://schemas.microsoft.com/office/2020/10/relationships/intelligence" Target="/word/intelligence2.xml" Id="Rc270c8c9701249f9" /><Relationship Type="http://schemas.openxmlformats.org/officeDocument/2006/relationships/numbering" Target="/word/numbering.xml" Id="R98b4d5042fef4b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3</revision>
  <dcterms:created xsi:type="dcterms:W3CDTF">2026-03-10T14:44:45.9997764Z</dcterms:created>
  <dcterms:modified xsi:type="dcterms:W3CDTF">2026-03-22T16:16:40.6101352Z</dcterms:modified>
</coreProperties>
</file>