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5684755"/>
        <w:docPartObj>
          <w:docPartGallery w:val="Cover Pages"/>
          <w:docPartUnique/>
        </w:docPartObj>
      </w:sdtPr>
      <w:sdtContent>
        <w:p w14:paraId="7EEDFF7D" w14:textId="77777777" w:rsidR="0045419A" w:rsidRDefault="0045419A"/>
        <w:p w14:paraId="0B6F4909" w14:textId="77777777" w:rsidR="0045419A" w:rsidRDefault="00000000">
          <w:r>
            <w:rPr>
              <w:noProof/>
            </w:rPr>
            <mc:AlternateContent>
              <mc:Choice Requires="wps">
                <w:drawing>
                  <wp:anchor distT="0" distB="0" distL="114300" distR="114300" simplePos="0" relativeHeight="251662336" behindDoc="0" locked="0" layoutInCell="1" allowOverlap="1" wp14:anchorId="3E7E3A7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614162" cy="847725"/>
                    <wp:effectExtent l="0" t="0" r="0" b="9525"/>
                    <wp:wrapSquare wrapText="bothSides"/>
                    <wp:docPr id="129" name="Text Box 30"/>
                    <wp:cNvGraphicFramePr/>
                    <a:graphic xmlns:a="http://schemas.openxmlformats.org/drawingml/2006/main">
                      <a:graphicData uri="http://schemas.microsoft.com/office/word/2010/wordprocessingShape">
                        <wps:wsp>
                          <wps:cNvSpPr txBox="1"/>
                          <wps:spPr>
                            <a:xfrm>
                              <a:off x="0" y="0"/>
                              <a:ext cx="6614162" cy="847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5"/>
                                    <w:sz w:val="24"/>
                                    <w:szCs w:val="24"/>
                                    <w:lang w:val="it-IT"/>
                                  </w:rPr>
                                  <w:alias w:val="Subtitle"/>
                                  <w:id w:val="-1452929454"/>
                                  <w:dataBinding w:prefixMappings="xmlns:ns0='http://purl.org/dc/elements/1.1/' xmlns:ns1='http://schemas.openxmlformats.org/package/2006/metadata/core-properties' " w:xpath="/ns1:coreProperties[1]/ns0:subject[1]" w:storeItemID="{6C3C8BC8-F283-45AE-878A-BAB7291924A1}"/>
                                  <w:text/>
                                </w:sdtPr>
                                <w:sdtContent>
                                  <w:p w14:paraId="698FC4E8" w14:textId="518E6F38" w:rsidR="0045419A" w:rsidRPr="0045419A" w:rsidRDefault="00000000">
                                    <w:pPr>
                                      <w:pStyle w:val="NoSpacing"/>
                                      <w:spacing w:before="40" w:after="40"/>
                                      <w:rPr>
                                        <w:caps/>
                                        <w:color w:val="4472C4" w:themeColor="accent1"/>
                                        <w:sz w:val="28"/>
                                        <w:szCs w:val="28"/>
                                        <w:lang w:val="it-IT"/>
                                      </w:rPr>
                                    </w:pPr>
                                    <w:r w:rsidRPr="0045419A">
                                      <w:rPr>
                                        <w:rFonts w:ascii="Times New Roman" w:hAnsi="Times New Roman" w:cs="Times New Roman"/>
                                        <w:caps/>
                                        <w:color w:val="5B9BD5" w:themeColor="accent5"/>
                                        <w:sz w:val="24"/>
                                        <w:szCs w:val="24"/>
                                        <w:lang w:val="it-IT"/>
                                      </w:rPr>
                                      <w:t>NETWORK  PROGRAMMABILITY (ACC</w:t>
                                    </w:r>
                                    <w:r w:rsidR="005464D7">
                                      <w:rPr>
                                        <w:rFonts w:ascii="Times New Roman" w:hAnsi="Times New Roman" w:cs="Times New Roman"/>
                                        <w:caps/>
                                        <w:color w:val="5B9BD5" w:themeColor="accent5"/>
                                        <w:sz w:val="24"/>
                                        <w:szCs w:val="24"/>
                                        <w:lang w:val="it-IT"/>
                                      </w:rPr>
                                      <w:t>A</w:t>
                                    </w:r>
                                    <w:r w:rsidRPr="0045419A">
                                      <w:rPr>
                                        <w:rFonts w:ascii="Times New Roman" w:hAnsi="Times New Roman" w:cs="Times New Roman"/>
                                        <w:caps/>
                                        <w:color w:val="5B9BD5" w:themeColor="accent5"/>
                                        <w:sz w:val="24"/>
                                        <w:szCs w:val="24"/>
                                        <w:lang w:val="it-IT"/>
                                      </w:rPr>
                                      <w:t xml:space="preserve"> 5029)</w:t>
                                    </w:r>
                                  </w:p>
                                </w:sdtContent>
                              </w:sdt>
                              <w:sdt>
                                <w:sdtPr>
                                  <w:rPr>
                                    <w:caps/>
                                    <w:color w:val="5B9BD5" w:themeColor="accent5"/>
                                    <w:sz w:val="24"/>
                                    <w:szCs w:val="24"/>
                                    <w:lang w:val="it-IT"/>
                                  </w:rPr>
                                  <w:alias w:val="Author"/>
                                  <w:id w:val="-954487662"/>
                                  <w:dataBinding w:prefixMappings="xmlns:ns0='http://purl.org/dc/elements/1.1/' xmlns:ns1='http://schemas.openxmlformats.org/package/2006/metadata/core-properties' " w:xpath="/ns1:coreProperties[1]/ns0:creator[1]" w:storeItemID="{6C3C8BC8-F283-45AE-878A-BAB7291924A1}"/>
                                  <w:text/>
                                </w:sdtPr>
                                <w:sdtContent>
                                  <w:p w14:paraId="4B81F6C3" w14:textId="77777777" w:rsidR="0045419A" w:rsidRPr="0045419A" w:rsidRDefault="00000000">
                                    <w:pPr>
                                      <w:pStyle w:val="NoSpacing"/>
                                      <w:spacing w:before="40" w:after="40"/>
                                      <w:rPr>
                                        <w:caps/>
                                        <w:color w:val="5B9BD5" w:themeColor="accent5"/>
                                        <w:sz w:val="24"/>
                                        <w:szCs w:val="24"/>
                                        <w:lang w:val="it-IT"/>
                                      </w:rPr>
                                    </w:pPr>
                                    <w:r>
                                      <w:rPr>
                                        <w:caps/>
                                        <w:color w:val="5B9BD5" w:themeColor="accent5"/>
                                        <w:sz w:val="24"/>
                                        <w:szCs w:val="24"/>
                                        <w:lang w:val="it-IT"/>
                                      </w:rPr>
                                      <w:t>Luigi ciro d’orsi liguori</w:t>
                                    </w:r>
                                  </w:p>
                                </w:sdtContent>
                              </w:sdt>
                              <w:p w14:paraId="53E461B1" w14:textId="77777777" w:rsidR="00D86838" w:rsidRPr="0045419A" w:rsidRDefault="00000000">
                                <w:pPr>
                                  <w:rPr>
                                    <w:lang w:val="it-IT"/>
                                  </w:rPr>
                                </w:pPr>
                                <w:r>
                                  <w:rPr>
                                    <w:lang w:val="it-IT"/>
                                  </w:rPr>
                                  <w:t xml:space="preserve">Lecturer: Renuga Jayakumar </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wps:bodyPr>
                        </wps:wsp>
                      </a:graphicData>
                    </a:graphic>
                    <wp14:sizeRelH relativeFrom="margin">
                      <wp14:pctWidth>115400</wp14:pctWidth>
                    </wp14:sizeRelH>
                    <wp14:sizeRelV relativeFrom="margin">
                      <wp14:pctHeight>0</wp14:pctHeight>
                    </wp14:sizeRelV>
                  </wp:anchor>
                </w:drawing>
              </mc:Choice>
              <mc:Fallback>
                <w:pict>
                  <v:shapetype w14:anchorId="3E7E3A71" id="_x0000_t202" coordsize="21600,21600" o:spt="202" path="m,l,21600r21600,l21600,xe">
                    <v:stroke joinstyle="miter"/>
                    <v:path gradientshapeok="t" o:connecttype="rect"/>
                  </v:shapetype>
                  <v:shape id="Text Box 30" o:spid="_x0000_s1026" type="#_x0000_t202" style="position:absolute;margin-left:0;margin-top:0;width:520.8pt;height:66.75pt;z-index:25166233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C+sYQIAACoFAAAOAAAAZHJzL2Uyb0RvYy54bWysVN9v2jAQfp+0/8Hy+0jCKLSIUDEqpkmo&#10;rUanPhvHhmiOz7MNCfvre3YSqLq9dNpLcr77/N1vz26bSpGjsK4EndNskFIiNIei1Luc/nhafbqm&#10;xHmmC6ZAi5yehKO3848fZrWZiiHsQRXCEiTRblqbnO69N9MkcXwvKuYGYIRGowRbMY9Hu0sKy2pk&#10;r1QyTNNxUoMtjAUunEPtXWuk88gvpeD+QUonPFE5xdh8/Nr43YZvMp+x6c4ysy95Fwb7hygqVmp0&#10;eqa6Y56Rgy3/oKpKbsGB9AMOVQJSllzEHDCbLH2TzWbPjIi5YHGcOZfJ/T9afn/cmEdLfPMFGmxg&#10;KEht3NShMuTTSFuFP0ZK0I4lPJ3LJhpPOCrH42yUjYeUcLRdjyaT4VWgSS63jXX+q4CKBCGnFtsS&#10;q8WOa+dbaA8JzjSsSqVia5QmNXr4fJXGC2cLkisdsCI2uaO5RB4lf1IiYJT+LiQpi5hAUMTxEktl&#10;yZHhYDDOhfYx98iL6ICSGMR7Lnb4S1Tvudzm0XsG7c+Xq1KDjdm/Cbv42YcsWzzW/FXeQfTNtuk6&#10;uoXihI220O6AM3xVYjfWzPlHZnHosbe4yP4BP1IBVh06iZI92N9/0wc8ziJaKalxiXLqfh2YFZSo&#10;bxqn9CYbjdKwdvGEgo1Clt5Mhtd43PZ6faiWgJ3I8LUwPIoB7VUvSgvVM676IjhEE9Mc3ebU9+LS&#10;t1uNTwUXi0UE4YoZ5td6Y3igDo0JY/bUPDNruln0OMX30G8am74ZyRbbFbYtYXfAhYwz3j0eYeNf&#10;nyPq8sTNXwAAAP//AwBQSwMEFAAGAAgAAAAhAFNXiIfcAAAABgEAAA8AAABkcnMvZG93bnJldi54&#10;bWxMj09Lw0AQxe+C32EZwZvdNNUgaTalCB48lcaiHifZyR+anQ3ZTRq/vVsvehne8Ib3fpPtFtOL&#10;mUbXWVawXkUgiCurO24UnN5fH55BOI+ssbdMCr7JwS6/vckw1fbCR5oL34gQwi5FBa33Qyqlq1oy&#10;6FZ2IA5ebUeDPqxjI/WIlxBuehlHUSINdhwaWhzopaXqXExGwdfHMpXHfXJwn2/FEMeHqa5nUur+&#10;btlvQXha/N8xXPEDOuSBqbQTayd6BeER/zuvXvS4TkCUQW02TyDzTP7Hz38AAAD//wMAUEsBAi0A&#10;FAAGAAgAAAAhALaDOJL+AAAA4QEAABMAAAAAAAAAAAAAAAAAAAAAAFtDb250ZW50X1R5cGVzXS54&#10;bWxQSwECLQAUAAYACAAAACEAOP0h/9YAAACUAQAACwAAAAAAAAAAAAAAAAAvAQAAX3JlbHMvLnJl&#10;bHNQSwECLQAUAAYACAAAACEAptwvrGECAAAqBQAADgAAAAAAAAAAAAAAAAAuAgAAZHJzL2Uyb0Rv&#10;Yy54bWxQSwECLQAUAAYACAAAACEAU1eIh9wAAAAGAQAADwAAAAAAAAAAAAAAAAC7BAAAZHJzL2Rv&#10;d25yZXYueG1sUEsFBgAAAAAEAAQA8wAAAMQFAAAAAA==&#10;" filled="f" stroked="f" strokeweight=".5pt">
                    <v:textbox inset="1in,0,86.4pt,0">
                      <w:txbxContent>
                        <w:sdt>
                          <w:sdtPr>
                            <w:rPr>
                              <w:rFonts w:ascii="Times New Roman" w:hAnsi="Times New Roman" w:cs="Times New Roman"/>
                              <w:caps/>
                              <w:color w:val="5B9BD5" w:themeColor="accent5"/>
                              <w:sz w:val="24"/>
                              <w:szCs w:val="24"/>
                              <w:lang w:val="it-IT"/>
                            </w:rPr>
                            <w:alias w:val="Subtitle"/>
                            <w:id w:val="-1452929454"/>
                            <w:dataBinding w:prefixMappings="xmlns:ns0='http://purl.org/dc/elements/1.1/' xmlns:ns1='http://schemas.openxmlformats.org/package/2006/metadata/core-properties' " w:xpath="/ns1:coreProperties[1]/ns0:subject[1]" w:storeItemID="{6C3C8BC8-F283-45AE-878A-BAB7291924A1}"/>
                            <w:text/>
                          </w:sdtPr>
                          <w:sdtContent>
                            <w:p w14:paraId="698FC4E8" w14:textId="518E6F38" w:rsidR="0045419A" w:rsidRPr="0045419A" w:rsidRDefault="00000000">
                              <w:pPr>
                                <w:pStyle w:val="NoSpacing"/>
                                <w:spacing w:before="40" w:after="40"/>
                                <w:rPr>
                                  <w:caps/>
                                  <w:color w:val="4472C4" w:themeColor="accent1"/>
                                  <w:sz w:val="28"/>
                                  <w:szCs w:val="28"/>
                                  <w:lang w:val="it-IT"/>
                                </w:rPr>
                              </w:pPr>
                              <w:r w:rsidRPr="0045419A">
                                <w:rPr>
                                  <w:rFonts w:ascii="Times New Roman" w:hAnsi="Times New Roman" w:cs="Times New Roman"/>
                                  <w:caps/>
                                  <w:color w:val="5B9BD5" w:themeColor="accent5"/>
                                  <w:sz w:val="24"/>
                                  <w:szCs w:val="24"/>
                                  <w:lang w:val="it-IT"/>
                                </w:rPr>
                                <w:t>NETWORK  PROGRAMMABILITY (ACC</w:t>
                              </w:r>
                              <w:r w:rsidR="005464D7">
                                <w:rPr>
                                  <w:rFonts w:ascii="Times New Roman" w:hAnsi="Times New Roman" w:cs="Times New Roman"/>
                                  <w:caps/>
                                  <w:color w:val="5B9BD5" w:themeColor="accent5"/>
                                  <w:sz w:val="24"/>
                                  <w:szCs w:val="24"/>
                                  <w:lang w:val="it-IT"/>
                                </w:rPr>
                                <w:t>A</w:t>
                              </w:r>
                              <w:r w:rsidRPr="0045419A">
                                <w:rPr>
                                  <w:rFonts w:ascii="Times New Roman" w:hAnsi="Times New Roman" w:cs="Times New Roman"/>
                                  <w:caps/>
                                  <w:color w:val="5B9BD5" w:themeColor="accent5"/>
                                  <w:sz w:val="24"/>
                                  <w:szCs w:val="24"/>
                                  <w:lang w:val="it-IT"/>
                                </w:rPr>
                                <w:t xml:space="preserve"> 5029)</w:t>
                              </w:r>
                            </w:p>
                          </w:sdtContent>
                        </w:sdt>
                        <w:sdt>
                          <w:sdtPr>
                            <w:rPr>
                              <w:caps/>
                              <w:color w:val="5B9BD5" w:themeColor="accent5"/>
                              <w:sz w:val="24"/>
                              <w:szCs w:val="24"/>
                              <w:lang w:val="it-IT"/>
                            </w:rPr>
                            <w:alias w:val="Author"/>
                            <w:id w:val="-954487662"/>
                            <w:dataBinding w:prefixMappings="xmlns:ns0='http://purl.org/dc/elements/1.1/' xmlns:ns1='http://schemas.openxmlformats.org/package/2006/metadata/core-properties' " w:xpath="/ns1:coreProperties[1]/ns0:creator[1]" w:storeItemID="{6C3C8BC8-F283-45AE-878A-BAB7291924A1}"/>
                            <w:text/>
                          </w:sdtPr>
                          <w:sdtContent>
                            <w:p w14:paraId="4B81F6C3" w14:textId="77777777" w:rsidR="0045419A" w:rsidRPr="0045419A" w:rsidRDefault="00000000">
                              <w:pPr>
                                <w:pStyle w:val="NoSpacing"/>
                                <w:spacing w:before="40" w:after="40"/>
                                <w:rPr>
                                  <w:caps/>
                                  <w:color w:val="5B9BD5" w:themeColor="accent5"/>
                                  <w:sz w:val="24"/>
                                  <w:szCs w:val="24"/>
                                  <w:lang w:val="it-IT"/>
                                </w:rPr>
                              </w:pPr>
                              <w:r>
                                <w:rPr>
                                  <w:caps/>
                                  <w:color w:val="5B9BD5" w:themeColor="accent5"/>
                                  <w:sz w:val="24"/>
                                  <w:szCs w:val="24"/>
                                  <w:lang w:val="it-IT"/>
                                </w:rPr>
                                <w:t>Luigi ciro d’orsi liguori</w:t>
                              </w:r>
                            </w:p>
                          </w:sdtContent>
                        </w:sdt>
                        <w:p w14:paraId="53E461B1" w14:textId="77777777" w:rsidR="00D86838" w:rsidRPr="0045419A" w:rsidRDefault="00000000">
                          <w:pPr>
                            <w:rPr>
                              <w:lang w:val="it-IT"/>
                            </w:rPr>
                          </w:pPr>
                          <w:r>
                            <w:rPr>
                              <w:lang w:val="it-IT"/>
                            </w:rPr>
                            <w:t xml:space="preserve">Lecturer: Renuga Jayakumar </w:t>
                          </w:r>
                        </w:p>
                      </w:txbxContent>
                    </v:textbox>
                    <w10:wrap type="square" anchorx="page" anchory="page"/>
                  </v:shape>
                </w:pict>
              </mc:Fallback>
            </mc:AlternateContent>
          </w:r>
          <w:r>
            <w:rPr>
              <w:noProof/>
            </w:rPr>
            <mc:AlternateContent>
              <mc:Choice Requires="wpg">
                <w:drawing>
                  <wp:anchor distT="0" distB="0" distL="114300" distR="114300" simplePos="0" relativeHeight="251658240" behindDoc="1" locked="0" layoutInCell="1" allowOverlap="1" wp14:anchorId="0B94C5D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614162" cy="7163727"/>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14162" cy="7163727"/>
                              <a:chOff x="0" y="0"/>
                              <a:chExt cx="5561330" cy="5404485"/>
                            </a:xfrm>
                          </wpg:grpSpPr>
                          <wps:wsp>
                            <wps:cNvPr id="126" name="Freeform 10"/>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C30C15C" w14:textId="77777777" w:rsidR="0045419A" w:rsidRDefault="00000000">
                                  <w:pPr>
                                    <w:rPr>
                                      <w:color w:val="FFFFFF" w:themeColor="background1"/>
                                      <w:sz w:val="72"/>
                                      <w:szCs w:val="72"/>
                                    </w:rPr>
                                  </w:pPr>
                                  <w:sdt>
                                    <w:sdtPr>
                                      <w:rPr>
                                        <w:color w:val="FFFFFF" w:themeColor="background1"/>
                                        <w:sz w:val="72"/>
                                        <w:szCs w:val="72"/>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Pr="0045419A">
                                        <w:rPr>
                                          <w:color w:val="FFFFFF" w:themeColor="background1"/>
                                          <w:sz w:val="72"/>
                                          <w:szCs w:val="72"/>
                                        </w:rPr>
                                        <w:t>Network Programmability: Unleashing the Power of Automation in Today's Digital Landscape</w:t>
                                      </w:r>
                                    </w:sdtContent>
                                  </w:sdt>
                                </w:p>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wps:wsp>
                        </wpg:wgp>
                      </a:graphicData>
                    </a:graphic>
                    <wp14:sizeRelH relativeFrom="margin">
                      <wp14:pctWidth>115400</wp14:pctWidth>
                    </wp14:sizeRelH>
                    <wp14:sizeRelV relativeFrom="page">
                      <wp14:pctHeight>67000</wp14:pctHeight>
                    </wp14:sizeRelV>
                  </wp:anchor>
                </w:drawing>
              </mc:Choice>
              <mc:Fallback>
                <w:pict>
                  <v:group w14:anchorId="0B94C5D7" id="Group 28" o:spid="_x0000_s1027" style="position:absolute;margin-left:0;margin-top:0;width:520.8pt;height:564.0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EsUQUAAB4TAAAOAAAAZHJzL2Uyb0RvYy54bWzsWNtu4zYQfS/QfyD0WKCxZOtiG3EWbbYJ&#10;CmzbRTf9AFqiLl1JVCk5dvbrd2ZIyZItX9YF+tQXRxwND2eGcznR/btdkbNXoepMlivLubMtJspQ&#10;RlmZrKy/Xp5+nFusbngZ8VyWYmW9idp69/D9d/fbaimmMpV5JBQDkLJebquVlTZNtZxM6jAVBa/v&#10;ZCVKeBlLVfAGliqZRIpvAb3IJ1Pb9idbqaJKyVDUNUjf65fWA+HHsQibP+K4Fg3LVxbY1tCvot81&#10;/k4e7vkyUbxKs9CYwW+wouBZCYd2UO95w9lGZUdQRRYqWcu4uQtlMZFxnIWCfABvHPvAm2clNxX5&#10;kiy3SdWFCUJ7EKebYcPfX59V9an6qLT18PhBhp9rVsrHlJeJ+KmuIIhwtRiqybZKlv0tuE72+3ex&#10;KhAH/GI7CvJbF2Sxa1gIQt93XMefWiyEd4Hjz4JpoK8hTOGujvaF6S9mp+f5zmwGt4g7Pdd23blH&#10;VvGlPpjM68zZVpBS9T5q9b+L2qeUV4Iuo8YQfFQsiyAsU99iJS8gtZ+UEJiozKG0wuNBD0MLkcNV&#10;DY9svf1NRqDNN42kjLkmZp7nBd70jOd8GW7q5llICj9//VA3OrMjeKKbjYyVL4ASFzkk+Q8TZrMt&#10;CwDX6LYqzkAlZYF9pAL3dwll1lPxXZeN4rg9JceZjdvj9ZR83xtHgnvoLAKfxpGCntJJm6BlXUZa&#10;9JR8Jxi3CTLhCijning7VwTc6Ufc3ls0gbbU5gFP29QId6XJDXhiUOpYqZgqlayxCDFRoM5edOFD&#10;gu1KfHtCGcxD5Zmpx/PKcOmo3BbveWW4V1SmHgGenFeGq0PlxVVm4O2gNsQfe9slbLwCUh84qbeZ&#10;SCpolYeTRlkMJs1a11jFG7wACjM8si20QKzrFP5CkaG8kK/iRZJGc9AM4az923CzzsKfxZdjXUhs&#10;c1oP4JwQfRigDVcVwUwhu8B93zO9QEuxkZN03j8SKlmL/e6OL+MDMEHppg55SMe6gU6ArgdpMUUN&#10;D9a+XuVBt8cxA+cA6qz4m04YhKg99rTwKmwdnQHIedEBKiwx+yjRuzQknf3gyKnES/mU5bkuCZTA&#10;WNXDy4yx5i0XmJ95+aeIYQrSpEdBHapk/ZgrpgkWdRRMfjIajqINqBgDfrfXse0ZZT6RPoH7XznQ&#10;tejz1NSlUcedgjhdt1eXzKVzu010tiybbn/B/5aKTiEftWf42OzWOz3g8S1K1jJ6g/mtpOaQwHnh&#10;IZXqi8W2wB9XVv3PhithsfzXEqjGwnFdqGjW0MqxF8F0Dks1XK6HS16GgIjdAhoyPj42OpSbSmVJ&#10;2qNhRG20Yf8Bx4GxechxqGdiXG7gOPPAn2FsoH6hvBfBnDoqXK4heq4/9+yO6NmLhd22kZYs3cR2&#10;fDsAVgC/ulUlHSU6nL++f6gBXa6jBE7gj8P0x6+HjOAYp093kKKMGNMnO+58FKVPdaaeM44zoDr+&#10;KE6f6JwMTp/oTMe9GtCck0BHNEeHB/rC/+xkhH6NsxNs2B1xu4VuYMYh3YDgYzfc8wkzz/E11GXb&#10;svfvxziBa2b2kHC0te0NxiyUDSFrKQ2ePoEZg4eu2dvSMQIjNE1D2226CbGQq7DBf/TTG/IWz9AZ&#10;0wA0NpQY6Xb5OrR1uNJbZoBLZGYA5OIEwEMHUroRkOp/g68zvn9LbVxanAFFGAgPsGF5kRHUMs8i&#10;pAOYLAcDep04lEM8r1KuZzZcvf5fEbA7baIcA6CreMYtA7edt65HrEtPWxrFwMJp1po33zxp6dsC&#10;fIQhZ8wHI/zK018TVdp/1nr4CgAA//8DAFBLAwQUAAYACAAAACEAjg4Rw9sAAAAHAQAADwAAAGRy&#10;cy9kb3ducmV2LnhtbEyPwU7DMBBE70j8g7VI3KiTqgpVGqdCQZx6QIR+gBMviSHeTWOnDX+PywUu&#10;q1nNauZtsV/cIM44ecukIF0lIJBaNpY6Bcf3l4ctCB80GT0woYJv9LAvb28KnRu+0Bue69CJGEI+&#10;1wr6EMZcSt/26LRf8YgUvQ+enA5xnTppJn2J4W6Q6yTJpNOWYkOvR6x6bL/q2SkY+cTN58lX7tA+&#10;Z6+W7ONcV0rd3y1POxABl/B3DFf8iA5lZGp4JuPFoCA+En7n1Us2aQaiiSpdb1OQZSH/85c/AAAA&#10;//8DAFBLAQItABQABgAIAAAAIQC2gziS/gAAAOEBAAATAAAAAAAAAAAAAAAAAAAAAABbQ29udGVu&#10;dF9UeXBlc10ueG1sUEsBAi0AFAAGAAgAAAAhADj9If/WAAAAlAEAAAsAAAAAAAAAAAAAAAAALwEA&#10;AF9yZWxzLy5yZWxzUEsBAi0AFAAGAAgAAAAhAERJESxRBQAAHhMAAA4AAAAAAAAAAAAAAAAALgIA&#10;AGRycy9lMm9Eb2MueG1sUEsBAi0AFAAGAAgAAAAhAI4OEcPbAAAABwEAAA8AAAAAAAAAAAAAAAAA&#10;qwcAAGRycy9kb3ducmV2LnhtbFBLBQYAAAAABAAEAPMAAACz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C30C15C" w14:textId="77777777" w:rsidR="0045419A" w:rsidRDefault="00000000">
                            <w:pPr>
                              <w:rPr>
                                <w:color w:val="FFFFFF" w:themeColor="background1"/>
                                <w:sz w:val="72"/>
                                <w:szCs w:val="72"/>
                              </w:rPr>
                            </w:pPr>
                            <w:sdt>
                              <w:sdtPr>
                                <w:rPr>
                                  <w:color w:val="FFFFFF" w:themeColor="background1"/>
                                  <w:sz w:val="72"/>
                                  <w:szCs w:val="72"/>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Pr="0045419A">
                                  <w:rPr>
                                    <w:color w:val="FFFFFF" w:themeColor="background1"/>
                                    <w:sz w:val="72"/>
                                    <w:szCs w:val="72"/>
                                  </w:rPr>
                                  <w:t>Network Programmability: Unleashing the Power of Automation in Today's Digital Landscape</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4384" behindDoc="0" locked="0" layoutInCell="1" allowOverlap="1" wp14:anchorId="65767E4D">
                    <wp:simplePos x="0" y="0"/>
                    <wp:positionH relativeFrom="page">
                      <wp:align>center</wp:align>
                    </wp:positionH>
                    <wp:positionV relativeFrom="margin">
                      <wp:align>bottom</wp:align>
                    </wp:positionV>
                    <wp:extent cx="6614162"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6614162"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4ECD4" w14:textId="77777777" w:rsidR="0045419A" w:rsidRDefault="00000000">
                                <w:pPr>
                                  <w:pStyle w:val="NoSpacing"/>
                                  <w:rPr>
                                    <w:color w:val="7F7F7F" w:themeColor="text1" w:themeTint="80"/>
                                    <w:sz w:val="18"/>
                                    <w:szCs w:val="18"/>
                                  </w:rPr>
                                </w:pPr>
                                <w:sdt>
                                  <w:sdtPr>
                                    <w:rPr>
                                      <w:caps/>
                                      <w:color w:val="7F7F7F" w:themeColor="text1" w:themeTint="80"/>
                                      <w:sz w:val="18"/>
                                      <w:szCs w:val="18"/>
                                    </w:rPr>
                                    <w:alias w:val="Company"/>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UWTsd london campus</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Winchester House</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5767E4D" id="Text Box 29" o:spid="_x0000_s1030" type="#_x0000_t202" style="position:absolute;margin-left:0;margin-top:0;width:520.8pt;height:11.5pt;z-index:25166438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GgHbwIAAD8FAAAOAAAAZHJzL2Uyb0RvYy54bWysVN9v2jAQfp+0/8Hy+0hCGWsjQsWomCZV&#10;bTU69dk4NkRzfJ5tSNhfv7OTQMX20mkvyfnu8/38zrPbtlbkIKyrQBc0G6WUCM2hrPS2oN+fVx+u&#10;KXGe6ZIp0KKgR+Ho7fz9u1ljcjGGHahSWIJOtMsbU9Cd9yZPEsd3omZuBEZoNEqwNfN4tNuktKxB&#10;77VKxmk6TRqwpbHAhXOoveuMdB79Sym4f5TSCU9UQTE3H782fjfhm8xnLN9aZnYV79Ng/5BFzSqN&#10;QU+u7phnZG+rP1zVFbfgQPoRhzoBKSsuYg1YTZZeVLPeMSNiLdgcZ05tcv/PLX84rM2TJb79DC0O&#10;MDSkMS53qAz1tNLW4Y+ZErRjC4+ntonWE47K6TSbZNMxJRxt2WR6lU6Cm+R821jnvwioSRAKanEs&#10;sVvscO98Bx0gIZiGVaVUHI3SpMEIVx/TeOFkQedKB6yIQ+7dnDOPkj8qETBKfxOSVGUsICgivcRS&#10;WXJgSAzGudA+1h79IjqgJCbxlos9/pzVWy53dQyRQfvT5brSYGP1F2mXP4aUZYfHnr+qO4i+3bRY&#10;eEHHw2A3UB5x3ha6VXCGryocyj1z/olZ5D6OGPfZP+JHKsDmQy9RsgP762/6gEdKopWSBnepoO7n&#10;nllBifqqkaw32WSShu2LJxRsFLL05tP4Go+bQa/39RJwIBk+GoZHMaC9GkRpoX7BjV+EgGhimmPY&#10;gm4Gcem75cYXg4vFIoJw0wzz93pteHAd5hPY9ty+MGt6Snok8wMMC8fyC2Z22Egds9h75GekbWhx&#10;19C+9bilkfj9ixKegdfniDq/e/PfAAAA//8DAFBLAwQUAAYACAAAACEA2G1NnNkAAAAFAQAADwAA&#10;AGRycy9kb3ducmV2LnhtbEyPwU7DMAyG70h7h8iTuLFkG5pQaTptk0CCGxvi7DamKTROSbKtvD0Z&#10;F7hYsv5fnz+X69H14kQhdp41zGcKBHHjTcethtfDw80diJiQDfaeScM3RVhXk6sSC+PP/EKnfWpF&#10;hnAsUINNaSikjI0lh3HmB+KcvfvgMOU1tNIEPGe46+VCqZV02HG+YHGgnaXmc390GhZf9cEun9rH&#10;ZvdB2zfZPQfpUevr6bi5B5FoTH9luOhndaiyU+2PbKLoNeRH0u+8ZOp2vgJRZ/JSgaxK+d+++gEA&#10;AP//AwBQSwECLQAUAAYACAAAACEAtoM4kv4AAADhAQAAEwAAAAAAAAAAAAAAAAAAAAAAW0NvbnRl&#10;bnRfVHlwZXNdLnhtbFBLAQItABQABgAIAAAAIQA4/SH/1gAAAJQBAAALAAAAAAAAAAAAAAAAAC8B&#10;AABfcmVscy8ucmVsc1BLAQItABQABgAIAAAAIQAXEGgHbwIAAD8FAAAOAAAAAAAAAAAAAAAAAC4C&#10;AABkcnMvZTJvRG9jLnhtbFBLAQItABQABgAIAAAAIQDYbU2c2QAAAAUBAAAPAAAAAAAAAAAAAAAA&#10;AMkEAABkcnMvZG93bnJldi54bWxQSwUGAAAAAAQABADzAAAAzwUAAAAA&#10;" filled="f" stroked="f" strokeweight=".5pt">
                    <v:textbox style="mso-fit-shape-to-text:t" inset="1in,0,86.4pt,0">
                      <w:txbxContent>
                        <w:p w14:paraId="1644ECD4" w14:textId="77777777" w:rsidR="0045419A" w:rsidRDefault="00000000">
                          <w:pPr>
                            <w:pStyle w:val="NoSpacing"/>
                            <w:rPr>
                              <w:color w:val="7F7F7F" w:themeColor="text1" w:themeTint="80"/>
                              <w:sz w:val="18"/>
                              <w:szCs w:val="18"/>
                            </w:rPr>
                          </w:pPr>
                          <w:sdt>
                            <w:sdtPr>
                              <w:rPr>
                                <w:caps/>
                                <w:color w:val="7F7F7F" w:themeColor="text1" w:themeTint="80"/>
                                <w:sz w:val="18"/>
                                <w:szCs w:val="18"/>
                              </w:rPr>
                              <w:alias w:val="Company"/>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UWTsd london campus</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Winchester House</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0DD84ED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74584" cy="1042749"/>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4584" cy="1042749"/>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id w:val="1595126926"/>
                                  <w:dataBinding w:prefixMappings="xmlns:ns0='http://schemas.microsoft.com/office/2006/coverPageProps' " w:xpath="/ns0:CoverPageProperties[1]/ns0:PublishDate[1]" w:storeItemID="{55AF091B-3C7A-41E3-B477-F2FDAA23CFDA}"/>
                                  <w:date w:fullDate="2023-07-28T00:00:00Z">
                                    <w:dateFormat w:val="yyyy"/>
                                    <w:lid w:val="en-US"/>
                                    <w:storeMappedDataAs w:val="dateTime"/>
                                    <w:calendar w:val="gregorian"/>
                                  </w:date>
                                </w:sdtPr>
                                <w:sdtContent>
                                  <w:p w14:paraId="062B9A8E" w14:textId="77777777" w:rsidR="0045419A" w:rsidRDefault="00000000">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wps:bodyPr>
                        </wps:wsp>
                      </a:graphicData>
                    </a:graphic>
                    <wp14:sizeRelH relativeFrom="page">
                      <wp14:pctWidth>7600</wp14:pctWidth>
                    </wp14:sizeRelH>
                    <wp14:sizeRelV relativeFrom="page">
                      <wp14:pctHeight>9800</wp14:pctHeight>
                    </wp14:sizeRelV>
                  </wp:anchor>
                </w:drawing>
              </mc:Choice>
              <mc:Fallback>
                <w:pict>
                  <v:rect w14:anchorId="0DD84ED4" id="Rectangle 31" o:spid="_x0000_s1031" style="position:absolute;margin-left:-5.95pt;margin-top:0;width:45.25pt;height:82.1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UPxfgIAAFkFAAAOAAAAZHJzL2Uyb0RvYy54bWysVE1v2zAMvQ/YfxB0X+1kydoZcYogRYYB&#10;QVusHXpWZCk2JouapMbOfv0oyfGCtthhmA+C+PVIPZNcXPetIgdhXQO6pJOLnBKhOVSN3pf0++Pm&#10;wxUlzjNdMQValPQoHL1evn+36EwhplCDqoQlCKJd0ZmS1t6bIsscr0XL3AUYodEowbbMo2j3WWVZ&#10;h+ityqZ5/inrwFbGAhfOofYmGeky4kspuL+T0glPVEmxNh9PG89dOLPlghV7y0zd8KEM9g9VtKzR&#10;mHSEumGekWfbvIJqG27BgfQXHNoMpGy4iG/A10zyF695qJkR8S1IjjMjTe7/wfLbw4O5t6F0Z7bA&#10;fziiYV0zvRcrZ5A+/KmBpKwzrhidg+CGsF7aNoTjW0gfiT2OxIreE47K+eVsfjWjhKNpks+ml7PP&#10;EZQVp2hjnf8ioCXhUlKLmSOf7LB1PuRnxcklJFM6nBo2jVLJGjSxyFRXrNAflUje34QkTYWVTCNq&#10;bC+xVpYcGDYG41xoP0mmmlUiqec5fkOdY0QsRWkEDMgS84/YA0Bo3dfYqcrBP4SK2J1jcP63wlLw&#10;GBEzg/ZjcNtosG8BKHzVkDn5n0hK1ASWfL/rkZuSfgyeQbOD6nhviYU0Lc7wTYN/Zcucv2cWxwMH&#10;CUfe3+EhFXQlheFGSQ3211v64I9di1ZKOhy3krqfz8wKStRXjf08m19Ow3yeC/Zc2J0L+rldA/64&#10;CS4Xw+MVg61Xp6u00D7hZliFrGhimmPuku5O17VPSwA3CxerVXTCiTTMb/WD4QE6sBx67rF/YtYM&#10;jemxpW/hNJiseNGfyXcgOfE4CDi/sXWGXRMWxLkcvf5sxOVvAAAA//8DAFBLAwQUAAYACAAAACEA&#10;xXy1TNoAAAAEAQAADwAAAGRycy9kb3ducmV2LnhtbEyPzU7DMBCE70i8g7WVuFG7VVogxKkQEhIH&#10;LrSAOLrxNo4ar6PY+eHtWbjAZaTVjGa+LXazb8WIfWwCaVgtFQikKtiGag1vh6frWxAxGbKmDYQa&#10;vjDCrry8KExuw0SvOO5TLbiEYm40uJS6XMpYOfQmLkOHxN4p9N4kPvta2t5MXO5buVZqK71piBec&#10;6fDRYXXeD17DODxP2U3MNsmR/fjE9+FFTaj11WJ+uAeRcE5/YfjBZ3QomekYBrJRtBr4kfSr7N2p&#10;DYgjZ7bZGmRZyP/w5TcAAAD//wMAUEsBAi0AFAAGAAgAAAAhALaDOJL+AAAA4QEAABMAAAAAAAAA&#10;AAAAAAAAAAAAAFtDb250ZW50X1R5cGVzXS54bWxQSwECLQAUAAYACAAAACEAOP0h/9YAAACUAQAA&#10;CwAAAAAAAAAAAAAAAAAvAQAAX3JlbHMvLnJlbHNQSwECLQAUAAYACAAAACEAxoFD8X4CAABZBQAA&#10;DgAAAAAAAAAAAAAAAAAuAgAAZHJzL2Uyb0RvYy54bWxQSwECLQAUAAYACAAAACEAxXy1TNoAAAAE&#10;AQAADwAAAAAAAAAAAAAAAADYBAAAZHJzL2Rvd25yZXYueG1sUEsFBgAAAAAEAAQA8wAAAN8FAAAA&#10;AA==&#10;" fillcolor="#4472c4 [3204]" stroked="f" strokeweight="1pt">
                    <o:lock v:ext="edit" aspectratio="t"/>
                    <v:textbox inset="3.6pt,,3.6pt">
                      <w:txbxContent>
                        <w:sdt>
                          <w:sdtPr>
                            <w:rPr>
                              <w:color w:val="FFFFFF" w:themeColor="background1"/>
                              <w:sz w:val="24"/>
                              <w:szCs w:val="24"/>
                            </w:rPr>
                            <w:alias w:val="Year"/>
                            <w:id w:val="1595126926"/>
                            <w:dataBinding w:prefixMappings="xmlns:ns0='http://schemas.microsoft.com/office/2006/coverPageProps' " w:xpath="/ns0:CoverPageProperties[1]/ns0:PublishDate[1]" w:storeItemID="{55AF091B-3C7A-41E3-B477-F2FDAA23CFDA}"/>
                            <w:date w:fullDate="2023-07-28T00:00:00Z">
                              <w:dateFormat w:val="yyyy"/>
                              <w:lid w:val="en-US"/>
                              <w:storeMappedDataAs w:val="dateTime"/>
                              <w:calendar w:val="gregorian"/>
                            </w:date>
                          </w:sdtPr>
                          <w:sdtContent>
                            <w:p w14:paraId="062B9A8E" w14:textId="77777777" w:rsidR="0045419A" w:rsidRDefault="00000000">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p w14:paraId="4751A407" w14:textId="77777777" w:rsidR="002D73C9" w:rsidRDefault="002D73C9" w:rsidP="00D86838"/>
    <w:sdt>
      <w:sdtPr>
        <w:rPr>
          <w:rFonts w:asciiTheme="minorHAnsi" w:eastAsiaTheme="minorHAnsi" w:hAnsiTheme="minorHAnsi" w:cstheme="minorBidi"/>
          <w:color w:val="auto"/>
          <w:kern w:val="2"/>
          <w:sz w:val="22"/>
          <w:szCs w:val="22"/>
          <w:lang w:val="en-GB"/>
          <w14:ligatures w14:val="standardContextual"/>
        </w:rPr>
        <w:id w:val="94602021"/>
        <w:docPartObj>
          <w:docPartGallery w:val="Table of Contents"/>
          <w:docPartUnique/>
        </w:docPartObj>
      </w:sdtPr>
      <w:sdtEndPr>
        <w:rPr>
          <w:b/>
          <w:bCs/>
          <w:noProof/>
        </w:rPr>
      </w:sdtEndPr>
      <w:sdtContent>
        <w:p w14:paraId="220E7E81" w14:textId="77777777" w:rsidR="002D73C9" w:rsidRDefault="00000000">
          <w:pPr>
            <w:pStyle w:val="TOCHeading"/>
          </w:pPr>
          <w:r>
            <w:t>Table of contents</w:t>
          </w:r>
        </w:p>
        <w:p w14:paraId="2117EC2A" w14:textId="77777777" w:rsidR="005743A5"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1411732" w:history="1">
            <w:r w:rsidR="005743A5" w:rsidRPr="00163B41">
              <w:rPr>
                <w:rStyle w:val="Hyperlink"/>
                <w:noProof/>
              </w:rPr>
              <w:t>1. Introduction</w:t>
            </w:r>
            <w:r w:rsidR="005743A5">
              <w:rPr>
                <w:noProof/>
                <w:webHidden/>
              </w:rPr>
              <w:tab/>
            </w:r>
            <w:r w:rsidR="005743A5">
              <w:rPr>
                <w:noProof/>
                <w:webHidden/>
              </w:rPr>
              <w:fldChar w:fldCharType="begin"/>
            </w:r>
            <w:r w:rsidR="005743A5">
              <w:rPr>
                <w:noProof/>
                <w:webHidden/>
              </w:rPr>
              <w:instrText xml:space="preserve"> PAGEREF _Toc141411732 \h </w:instrText>
            </w:r>
            <w:r w:rsidR="005743A5">
              <w:rPr>
                <w:noProof/>
                <w:webHidden/>
              </w:rPr>
            </w:r>
            <w:r w:rsidR="005743A5">
              <w:rPr>
                <w:noProof/>
                <w:webHidden/>
              </w:rPr>
              <w:fldChar w:fldCharType="separate"/>
            </w:r>
            <w:r w:rsidR="005743A5">
              <w:rPr>
                <w:noProof/>
                <w:webHidden/>
              </w:rPr>
              <w:t>3</w:t>
            </w:r>
            <w:r w:rsidR="005743A5">
              <w:rPr>
                <w:noProof/>
                <w:webHidden/>
              </w:rPr>
              <w:fldChar w:fldCharType="end"/>
            </w:r>
          </w:hyperlink>
        </w:p>
        <w:p w14:paraId="2DCBBDCF" w14:textId="77777777" w:rsidR="005743A5" w:rsidRDefault="00000000">
          <w:pPr>
            <w:pStyle w:val="TOC1"/>
            <w:tabs>
              <w:tab w:val="right" w:leader="dot" w:pos="9016"/>
            </w:tabs>
            <w:rPr>
              <w:rFonts w:eastAsiaTheme="minorEastAsia"/>
              <w:noProof/>
              <w:lang w:eastAsia="en-GB"/>
            </w:rPr>
          </w:pPr>
          <w:hyperlink w:anchor="_Toc141411733" w:history="1">
            <w:r w:rsidR="005743A5" w:rsidRPr="00163B41">
              <w:rPr>
                <w:rStyle w:val="Hyperlink"/>
                <w:noProof/>
              </w:rPr>
              <w:t>2. Network Programmability Dimensions and Significance</w:t>
            </w:r>
            <w:r w:rsidR="005743A5">
              <w:rPr>
                <w:noProof/>
                <w:webHidden/>
              </w:rPr>
              <w:tab/>
            </w:r>
            <w:r w:rsidR="005743A5">
              <w:rPr>
                <w:noProof/>
                <w:webHidden/>
              </w:rPr>
              <w:fldChar w:fldCharType="begin"/>
            </w:r>
            <w:r w:rsidR="005743A5">
              <w:rPr>
                <w:noProof/>
                <w:webHidden/>
              </w:rPr>
              <w:instrText xml:space="preserve"> PAGEREF _Toc141411733 \h </w:instrText>
            </w:r>
            <w:r w:rsidR="005743A5">
              <w:rPr>
                <w:noProof/>
                <w:webHidden/>
              </w:rPr>
            </w:r>
            <w:r w:rsidR="005743A5">
              <w:rPr>
                <w:noProof/>
                <w:webHidden/>
              </w:rPr>
              <w:fldChar w:fldCharType="separate"/>
            </w:r>
            <w:r w:rsidR="005743A5">
              <w:rPr>
                <w:noProof/>
                <w:webHidden/>
              </w:rPr>
              <w:t>4</w:t>
            </w:r>
            <w:r w:rsidR="005743A5">
              <w:rPr>
                <w:noProof/>
                <w:webHidden/>
              </w:rPr>
              <w:fldChar w:fldCharType="end"/>
            </w:r>
          </w:hyperlink>
        </w:p>
        <w:p w14:paraId="7C3D6AAA" w14:textId="77777777" w:rsidR="005743A5" w:rsidRDefault="00000000">
          <w:pPr>
            <w:pStyle w:val="TOC2"/>
            <w:tabs>
              <w:tab w:val="right" w:leader="dot" w:pos="9016"/>
            </w:tabs>
            <w:rPr>
              <w:rFonts w:eastAsiaTheme="minorEastAsia"/>
              <w:noProof/>
              <w:lang w:eastAsia="en-GB"/>
            </w:rPr>
          </w:pPr>
          <w:hyperlink w:anchor="_Toc141411734" w:history="1">
            <w:r w:rsidR="005743A5" w:rsidRPr="00163B41">
              <w:rPr>
                <w:rStyle w:val="Hyperlink"/>
                <w:noProof/>
              </w:rPr>
              <w:t>2.1 Network Automation: Streamlining Operations and Enhancing Efficiency</w:t>
            </w:r>
            <w:r w:rsidR="005743A5">
              <w:rPr>
                <w:noProof/>
                <w:webHidden/>
              </w:rPr>
              <w:tab/>
            </w:r>
            <w:r w:rsidR="005743A5">
              <w:rPr>
                <w:noProof/>
                <w:webHidden/>
              </w:rPr>
              <w:fldChar w:fldCharType="begin"/>
            </w:r>
            <w:r w:rsidR="005743A5">
              <w:rPr>
                <w:noProof/>
                <w:webHidden/>
              </w:rPr>
              <w:instrText xml:space="preserve"> PAGEREF _Toc141411734 \h </w:instrText>
            </w:r>
            <w:r w:rsidR="005743A5">
              <w:rPr>
                <w:noProof/>
                <w:webHidden/>
              </w:rPr>
            </w:r>
            <w:r w:rsidR="005743A5">
              <w:rPr>
                <w:noProof/>
                <w:webHidden/>
              </w:rPr>
              <w:fldChar w:fldCharType="separate"/>
            </w:r>
            <w:r w:rsidR="005743A5">
              <w:rPr>
                <w:noProof/>
                <w:webHidden/>
              </w:rPr>
              <w:t>4</w:t>
            </w:r>
            <w:r w:rsidR="005743A5">
              <w:rPr>
                <w:noProof/>
                <w:webHidden/>
              </w:rPr>
              <w:fldChar w:fldCharType="end"/>
            </w:r>
          </w:hyperlink>
        </w:p>
        <w:p w14:paraId="5B31EC00" w14:textId="77777777" w:rsidR="005743A5" w:rsidRDefault="00000000">
          <w:pPr>
            <w:pStyle w:val="TOC3"/>
            <w:tabs>
              <w:tab w:val="right" w:leader="dot" w:pos="9016"/>
            </w:tabs>
            <w:rPr>
              <w:rFonts w:eastAsiaTheme="minorEastAsia"/>
              <w:noProof/>
              <w:lang w:eastAsia="en-GB"/>
            </w:rPr>
          </w:pPr>
          <w:hyperlink w:anchor="_Toc141411735" w:history="1">
            <w:r w:rsidR="005743A5" w:rsidRPr="00163B41">
              <w:rPr>
                <w:rStyle w:val="Hyperlink"/>
                <w:noProof/>
              </w:rPr>
              <w:t>2.1.1 Accelerating Service Deployment and Provisioning</w:t>
            </w:r>
            <w:r w:rsidR="005743A5">
              <w:rPr>
                <w:noProof/>
                <w:webHidden/>
              </w:rPr>
              <w:tab/>
            </w:r>
            <w:r w:rsidR="005743A5">
              <w:rPr>
                <w:noProof/>
                <w:webHidden/>
              </w:rPr>
              <w:fldChar w:fldCharType="begin"/>
            </w:r>
            <w:r w:rsidR="005743A5">
              <w:rPr>
                <w:noProof/>
                <w:webHidden/>
              </w:rPr>
              <w:instrText xml:space="preserve"> PAGEREF _Toc141411735 \h </w:instrText>
            </w:r>
            <w:r w:rsidR="005743A5">
              <w:rPr>
                <w:noProof/>
                <w:webHidden/>
              </w:rPr>
            </w:r>
            <w:r w:rsidR="005743A5">
              <w:rPr>
                <w:noProof/>
                <w:webHidden/>
              </w:rPr>
              <w:fldChar w:fldCharType="separate"/>
            </w:r>
            <w:r w:rsidR="005743A5">
              <w:rPr>
                <w:noProof/>
                <w:webHidden/>
              </w:rPr>
              <w:t>4</w:t>
            </w:r>
            <w:r w:rsidR="005743A5">
              <w:rPr>
                <w:noProof/>
                <w:webHidden/>
              </w:rPr>
              <w:fldChar w:fldCharType="end"/>
            </w:r>
          </w:hyperlink>
        </w:p>
        <w:p w14:paraId="253799BD" w14:textId="77777777" w:rsidR="005743A5" w:rsidRDefault="00000000">
          <w:pPr>
            <w:pStyle w:val="TOC3"/>
            <w:tabs>
              <w:tab w:val="right" w:leader="dot" w:pos="9016"/>
            </w:tabs>
            <w:rPr>
              <w:rFonts w:eastAsiaTheme="minorEastAsia"/>
              <w:noProof/>
              <w:lang w:eastAsia="en-GB"/>
            </w:rPr>
          </w:pPr>
          <w:hyperlink w:anchor="_Toc141411736" w:history="1">
            <w:r w:rsidR="005743A5" w:rsidRPr="00163B41">
              <w:rPr>
                <w:rStyle w:val="Hyperlink"/>
                <w:noProof/>
              </w:rPr>
              <w:t>2.1.2 Enhancing Network Consistency and Reliability</w:t>
            </w:r>
            <w:r w:rsidR="005743A5">
              <w:rPr>
                <w:noProof/>
                <w:webHidden/>
              </w:rPr>
              <w:tab/>
            </w:r>
            <w:r w:rsidR="005743A5">
              <w:rPr>
                <w:noProof/>
                <w:webHidden/>
              </w:rPr>
              <w:fldChar w:fldCharType="begin"/>
            </w:r>
            <w:r w:rsidR="005743A5">
              <w:rPr>
                <w:noProof/>
                <w:webHidden/>
              </w:rPr>
              <w:instrText xml:space="preserve"> PAGEREF _Toc141411736 \h </w:instrText>
            </w:r>
            <w:r w:rsidR="005743A5">
              <w:rPr>
                <w:noProof/>
                <w:webHidden/>
              </w:rPr>
            </w:r>
            <w:r w:rsidR="005743A5">
              <w:rPr>
                <w:noProof/>
                <w:webHidden/>
              </w:rPr>
              <w:fldChar w:fldCharType="separate"/>
            </w:r>
            <w:r w:rsidR="005743A5">
              <w:rPr>
                <w:noProof/>
                <w:webHidden/>
              </w:rPr>
              <w:t>4</w:t>
            </w:r>
            <w:r w:rsidR="005743A5">
              <w:rPr>
                <w:noProof/>
                <w:webHidden/>
              </w:rPr>
              <w:fldChar w:fldCharType="end"/>
            </w:r>
          </w:hyperlink>
        </w:p>
        <w:p w14:paraId="6111A40D" w14:textId="77777777" w:rsidR="005743A5" w:rsidRDefault="00000000">
          <w:pPr>
            <w:pStyle w:val="TOC3"/>
            <w:tabs>
              <w:tab w:val="right" w:leader="dot" w:pos="9016"/>
            </w:tabs>
            <w:rPr>
              <w:rFonts w:eastAsiaTheme="minorEastAsia"/>
              <w:noProof/>
              <w:lang w:eastAsia="en-GB"/>
            </w:rPr>
          </w:pPr>
          <w:hyperlink w:anchor="_Toc141411737" w:history="1">
            <w:r w:rsidR="005743A5" w:rsidRPr="00163B41">
              <w:rPr>
                <w:rStyle w:val="Hyperlink"/>
                <w:noProof/>
              </w:rPr>
              <w:t>2.1.3 Enabling Network Self-Healing and Adaptation</w:t>
            </w:r>
            <w:r w:rsidR="005743A5">
              <w:rPr>
                <w:noProof/>
                <w:webHidden/>
              </w:rPr>
              <w:tab/>
            </w:r>
            <w:r w:rsidR="005743A5">
              <w:rPr>
                <w:noProof/>
                <w:webHidden/>
              </w:rPr>
              <w:fldChar w:fldCharType="begin"/>
            </w:r>
            <w:r w:rsidR="005743A5">
              <w:rPr>
                <w:noProof/>
                <w:webHidden/>
              </w:rPr>
              <w:instrText xml:space="preserve"> PAGEREF _Toc141411737 \h </w:instrText>
            </w:r>
            <w:r w:rsidR="005743A5">
              <w:rPr>
                <w:noProof/>
                <w:webHidden/>
              </w:rPr>
            </w:r>
            <w:r w:rsidR="005743A5">
              <w:rPr>
                <w:noProof/>
                <w:webHidden/>
              </w:rPr>
              <w:fldChar w:fldCharType="separate"/>
            </w:r>
            <w:r w:rsidR="005743A5">
              <w:rPr>
                <w:noProof/>
                <w:webHidden/>
              </w:rPr>
              <w:t>5</w:t>
            </w:r>
            <w:r w:rsidR="005743A5">
              <w:rPr>
                <w:noProof/>
                <w:webHidden/>
              </w:rPr>
              <w:fldChar w:fldCharType="end"/>
            </w:r>
          </w:hyperlink>
        </w:p>
        <w:p w14:paraId="7CCF6FFE" w14:textId="77777777" w:rsidR="005743A5" w:rsidRDefault="00000000">
          <w:pPr>
            <w:pStyle w:val="TOC3"/>
            <w:tabs>
              <w:tab w:val="right" w:leader="dot" w:pos="9016"/>
            </w:tabs>
            <w:rPr>
              <w:rFonts w:eastAsiaTheme="minorEastAsia"/>
              <w:noProof/>
              <w:lang w:eastAsia="en-GB"/>
            </w:rPr>
          </w:pPr>
          <w:hyperlink w:anchor="_Toc141411738" w:history="1">
            <w:r w:rsidR="005743A5" w:rsidRPr="00163B41">
              <w:rPr>
                <w:rStyle w:val="Hyperlink"/>
                <w:noProof/>
              </w:rPr>
              <w:t>2.1.4 Driving Operational Efficiency and Cost Savings</w:t>
            </w:r>
            <w:r w:rsidR="005743A5">
              <w:rPr>
                <w:noProof/>
                <w:webHidden/>
              </w:rPr>
              <w:tab/>
            </w:r>
            <w:r w:rsidR="005743A5">
              <w:rPr>
                <w:noProof/>
                <w:webHidden/>
              </w:rPr>
              <w:fldChar w:fldCharType="begin"/>
            </w:r>
            <w:r w:rsidR="005743A5">
              <w:rPr>
                <w:noProof/>
                <w:webHidden/>
              </w:rPr>
              <w:instrText xml:space="preserve"> PAGEREF _Toc141411738 \h </w:instrText>
            </w:r>
            <w:r w:rsidR="005743A5">
              <w:rPr>
                <w:noProof/>
                <w:webHidden/>
              </w:rPr>
            </w:r>
            <w:r w:rsidR="005743A5">
              <w:rPr>
                <w:noProof/>
                <w:webHidden/>
              </w:rPr>
              <w:fldChar w:fldCharType="separate"/>
            </w:r>
            <w:r w:rsidR="005743A5">
              <w:rPr>
                <w:noProof/>
                <w:webHidden/>
              </w:rPr>
              <w:t>5</w:t>
            </w:r>
            <w:r w:rsidR="005743A5">
              <w:rPr>
                <w:noProof/>
                <w:webHidden/>
              </w:rPr>
              <w:fldChar w:fldCharType="end"/>
            </w:r>
          </w:hyperlink>
        </w:p>
        <w:p w14:paraId="3D086B58" w14:textId="77777777" w:rsidR="005743A5" w:rsidRDefault="00000000">
          <w:pPr>
            <w:pStyle w:val="TOC1"/>
            <w:tabs>
              <w:tab w:val="right" w:leader="dot" w:pos="9016"/>
            </w:tabs>
            <w:rPr>
              <w:rFonts w:eastAsiaTheme="minorEastAsia"/>
              <w:noProof/>
              <w:lang w:eastAsia="en-GB"/>
            </w:rPr>
          </w:pPr>
          <w:hyperlink w:anchor="_Toc141411739" w:history="1">
            <w:r w:rsidR="005743A5" w:rsidRPr="00163B41">
              <w:rPr>
                <w:rStyle w:val="Hyperlink"/>
                <w:noProof/>
              </w:rPr>
              <w:t>2.2 Supporting Digital Transformation and Innovation</w:t>
            </w:r>
            <w:r w:rsidR="005743A5">
              <w:rPr>
                <w:noProof/>
                <w:webHidden/>
              </w:rPr>
              <w:tab/>
            </w:r>
            <w:r w:rsidR="005743A5">
              <w:rPr>
                <w:noProof/>
                <w:webHidden/>
              </w:rPr>
              <w:fldChar w:fldCharType="begin"/>
            </w:r>
            <w:r w:rsidR="005743A5">
              <w:rPr>
                <w:noProof/>
                <w:webHidden/>
              </w:rPr>
              <w:instrText xml:space="preserve"> PAGEREF _Toc141411739 \h </w:instrText>
            </w:r>
            <w:r w:rsidR="005743A5">
              <w:rPr>
                <w:noProof/>
                <w:webHidden/>
              </w:rPr>
            </w:r>
            <w:r w:rsidR="005743A5">
              <w:rPr>
                <w:noProof/>
                <w:webHidden/>
              </w:rPr>
              <w:fldChar w:fldCharType="separate"/>
            </w:r>
            <w:r w:rsidR="005743A5">
              <w:rPr>
                <w:noProof/>
                <w:webHidden/>
              </w:rPr>
              <w:t>5</w:t>
            </w:r>
            <w:r w:rsidR="005743A5">
              <w:rPr>
                <w:noProof/>
                <w:webHidden/>
              </w:rPr>
              <w:fldChar w:fldCharType="end"/>
            </w:r>
          </w:hyperlink>
        </w:p>
        <w:p w14:paraId="070AE36B" w14:textId="77777777" w:rsidR="005743A5" w:rsidRDefault="00000000">
          <w:pPr>
            <w:pStyle w:val="TOC3"/>
            <w:tabs>
              <w:tab w:val="right" w:leader="dot" w:pos="9016"/>
            </w:tabs>
            <w:rPr>
              <w:rFonts w:eastAsiaTheme="minorEastAsia"/>
              <w:noProof/>
              <w:lang w:eastAsia="en-GB"/>
            </w:rPr>
          </w:pPr>
          <w:hyperlink w:anchor="_Toc141411740" w:history="1">
            <w:r w:rsidR="005743A5" w:rsidRPr="00163B41">
              <w:rPr>
                <w:rStyle w:val="Hyperlink"/>
                <w:noProof/>
              </w:rPr>
              <w:t>2.2.1 Enhancing Network Security and Resilience</w:t>
            </w:r>
            <w:r w:rsidR="005743A5">
              <w:rPr>
                <w:noProof/>
                <w:webHidden/>
              </w:rPr>
              <w:tab/>
            </w:r>
            <w:r w:rsidR="005743A5">
              <w:rPr>
                <w:noProof/>
                <w:webHidden/>
              </w:rPr>
              <w:fldChar w:fldCharType="begin"/>
            </w:r>
            <w:r w:rsidR="005743A5">
              <w:rPr>
                <w:noProof/>
                <w:webHidden/>
              </w:rPr>
              <w:instrText xml:space="preserve"> PAGEREF _Toc141411740 \h </w:instrText>
            </w:r>
            <w:r w:rsidR="005743A5">
              <w:rPr>
                <w:noProof/>
                <w:webHidden/>
              </w:rPr>
            </w:r>
            <w:r w:rsidR="005743A5">
              <w:rPr>
                <w:noProof/>
                <w:webHidden/>
              </w:rPr>
              <w:fldChar w:fldCharType="separate"/>
            </w:r>
            <w:r w:rsidR="005743A5">
              <w:rPr>
                <w:noProof/>
                <w:webHidden/>
              </w:rPr>
              <w:t>5</w:t>
            </w:r>
            <w:r w:rsidR="005743A5">
              <w:rPr>
                <w:noProof/>
                <w:webHidden/>
              </w:rPr>
              <w:fldChar w:fldCharType="end"/>
            </w:r>
          </w:hyperlink>
        </w:p>
        <w:p w14:paraId="47C3282F" w14:textId="77777777" w:rsidR="005743A5" w:rsidRDefault="00000000">
          <w:pPr>
            <w:pStyle w:val="TOC3"/>
            <w:tabs>
              <w:tab w:val="right" w:leader="dot" w:pos="9016"/>
            </w:tabs>
            <w:rPr>
              <w:rFonts w:eastAsiaTheme="minorEastAsia"/>
              <w:noProof/>
              <w:lang w:eastAsia="en-GB"/>
            </w:rPr>
          </w:pPr>
          <w:hyperlink w:anchor="_Toc141411741" w:history="1">
            <w:r w:rsidR="005743A5" w:rsidRPr="00163B41">
              <w:rPr>
                <w:rStyle w:val="Hyperlink"/>
                <w:noProof/>
              </w:rPr>
              <w:t>2.2.2 Unlocking Business Agility and Scalability</w:t>
            </w:r>
            <w:r w:rsidR="005743A5">
              <w:rPr>
                <w:noProof/>
                <w:webHidden/>
              </w:rPr>
              <w:tab/>
            </w:r>
            <w:r w:rsidR="005743A5">
              <w:rPr>
                <w:noProof/>
                <w:webHidden/>
              </w:rPr>
              <w:fldChar w:fldCharType="begin"/>
            </w:r>
            <w:r w:rsidR="005743A5">
              <w:rPr>
                <w:noProof/>
                <w:webHidden/>
              </w:rPr>
              <w:instrText xml:space="preserve"> PAGEREF _Toc141411741 \h </w:instrText>
            </w:r>
            <w:r w:rsidR="005743A5">
              <w:rPr>
                <w:noProof/>
                <w:webHidden/>
              </w:rPr>
            </w:r>
            <w:r w:rsidR="005743A5">
              <w:rPr>
                <w:noProof/>
                <w:webHidden/>
              </w:rPr>
              <w:fldChar w:fldCharType="separate"/>
            </w:r>
            <w:r w:rsidR="005743A5">
              <w:rPr>
                <w:noProof/>
                <w:webHidden/>
              </w:rPr>
              <w:t>5</w:t>
            </w:r>
            <w:r w:rsidR="005743A5">
              <w:rPr>
                <w:noProof/>
                <w:webHidden/>
              </w:rPr>
              <w:fldChar w:fldCharType="end"/>
            </w:r>
          </w:hyperlink>
        </w:p>
        <w:p w14:paraId="24E96247" w14:textId="77777777" w:rsidR="005743A5" w:rsidRDefault="00000000">
          <w:pPr>
            <w:pStyle w:val="TOC2"/>
            <w:tabs>
              <w:tab w:val="right" w:leader="dot" w:pos="9016"/>
            </w:tabs>
            <w:rPr>
              <w:rFonts w:eastAsiaTheme="minorEastAsia"/>
              <w:noProof/>
              <w:lang w:eastAsia="en-GB"/>
            </w:rPr>
          </w:pPr>
          <w:hyperlink w:anchor="_Toc141411742" w:history="1">
            <w:r w:rsidR="005743A5" w:rsidRPr="00163B41">
              <w:rPr>
                <w:rStyle w:val="Hyperlink"/>
                <w:noProof/>
              </w:rPr>
              <w:t>2.3 The Synergy of Network Automation and Network APIs</w:t>
            </w:r>
            <w:r w:rsidR="005743A5">
              <w:rPr>
                <w:noProof/>
                <w:webHidden/>
              </w:rPr>
              <w:tab/>
            </w:r>
            <w:r w:rsidR="005743A5">
              <w:rPr>
                <w:noProof/>
                <w:webHidden/>
              </w:rPr>
              <w:fldChar w:fldCharType="begin"/>
            </w:r>
            <w:r w:rsidR="005743A5">
              <w:rPr>
                <w:noProof/>
                <w:webHidden/>
              </w:rPr>
              <w:instrText xml:space="preserve"> PAGEREF _Toc141411742 \h </w:instrText>
            </w:r>
            <w:r w:rsidR="005743A5">
              <w:rPr>
                <w:noProof/>
                <w:webHidden/>
              </w:rPr>
            </w:r>
            <w:r w:rsidR="005743A5">
              <w:rPr>
                <w:noProof/>
                <w:webHidden/>
              </w:rPr>
              <w:fldChar w:fldCharType="separate"/>
            </w:r>
            <w:r w:rsidR="005743A5">
              <w:rPr>
                <w:noProof/>
                <w:webHidden/>
              </w:rPr>
              <w:t>6</w:t>
            </w:r>
            <w:r w:rsidR="005743A5">
              <w:rPr>
                <w:noProof/>
                <w:webHidden/>
              </w:rPr>
              <w:fldChar w:fldCharType="end"/>
            </w:r>
          </w:hyperlink>
        </w:p>
        <w:p w14:paraId="286BF10C" w14:textId="77777777" w:rsidR="005743A5" w:rsidRDefault="00000000">
          <w:pPr>
            <w:pStyle w:val="TOC1"/>
            <w:tabs>
              <w:tab w:val="right" w:leader="dot" w:pos="9016"/>
            </w:tabs>
            <w:rPr>
              <w:rFonts w:eastAsiaTheme="minorEastAsia"/>
              <w:noProof/>
              <w:lang w:eastAsia="en-GB"/>
            </w:rPr>
          </w:pPr>
          <w:hyperlink w:anchor="_Toc141411743" w:history="1">
            <w:r w:rsidR="005743A5" w:rsidRPr="00163B41">
              <w:rPr>
                <w:rStyle w:val="Hyperlink"/>
                <w:noProof/>
              </w:rPr>
              <w:t>3. Automation Frameworks and Tools</w:t>
            </w:r>
            <w:r w:rsidR="005743A5">
              <w:rPr>
                <w:noProof/>
                <w:webHidden/>
              </w:rPr>
              <w:tab/>
            </w:r>
            <w:r w:rsidR="005743A5">
              <w:rPr>
                <w:noProof/>
                <w:webHidden/>
              </w:rPr>
              <w:fldChar w:fldCharType="begin"/>
            </w:r>
            <w:r w:rsidR="005743A5">
              <w:rPr>
                <w:noProof/>
                <w:webHidden/>
              </w:rPr>
              <w:instrText xml:space="preserve"> PAGEREF _Toc141411743 \h </w:instrText>
            </w:r>
            <w:r w:rsidR="005743A5">
              <w:rPr>
                <w:noProof/>
                <w:webHidden/>
              </w:rPr>
            </w:r>
            <w:r w:rsidR="005743A5">
              <w:rPr>
                <w:noProof/>
                <w:webHidden/>
              </w:rPr>
              <w:fldChar w:fldCharType="separate"/>
            </w:r>
            <w:r w:rsidR="005743A5">
              <w:rPr>
                <w:noProof/>
                <w:webHidden/>
              </w:rPr>
              <w:t>7</w:t>
            </w:r>
            <w:r w:rsidR="005743A5">
              <w:rPr>
                <w:noProof/>
                <w:webHidden/>
              </w:rPr>
              <w:fldChar w:fldCharType="end"/>
            </w:r>
          </w:hyperlink>
        </w:p>
        <w:p w14:paraId="500B1620" w14:textId="77777777" w:rsidR="005743A5" w:rsidRDefault="00000000">
          <w:pPr>
            <w:pStyle w:val="TOC2"/>
            <w:tabs>
              <w:tab w:val="right" w:leader="dot" w:pos="9016"/>
            </w:tabs>
            <w:rPr>
              <w:rFonts w:eastAsiaTheme="minorEastAsia"/>
              <w:noProof/>
              <w:lang w:eastAsia="en-GB"/>
            </w:rPr>
          </w:pPr>
          <w:hyperlink w:anchor="_Toc141411744" w:history="1">
            <w:r w:rsidR="005743A5" w:rsidRPr="00163B41">
              <w:rPr>
                <w:rStyle w:val="Hyperlink"/>
                <w:noProof/>
              </w:rPr>
              <w:t>3.1 Ansible</w:t>
            </w:r>
            <w:r w:rsidR="005743A5">
              <w:rPr>
                <w:noProof/>
                <w:webHidden/>
              </w:rPr>
              <w:tab/>
            </w:r>
            <w:r w:rsidR="005743A5">
              <w:rPr>
                <w:noProof/>
                <w:webHidden/>
              </w:rPr>
              <w:fldChar w:fldCharType="begin"/>
            </w:r>
            <w:r w:rsidR="005743A5">
              <w:rPr>
                <w:noProof/>
                <w:webHidden/>
              </w:rPr>
              <w:instrText xml:space="preserve"> PAGEREF _Toc141411744 \h </w:instrText>
            </w:r>
            <w:r w:rsidR="005743A5">
              <w:rPr>
                <w:noProof/>
                <w:webHidden/>
              </w:rPr>
            </w:r>
            <w:r w:rsidR="005743A5">
              <w:rPr>
                <w:noProof/>
                <w:webHidden/>
              </w:rPr>
              <w:fldChar w:fldCharType="separate"/>
            </w:r>
            <w:r w:rsidR="005743A5">
              <w:rPr>
                <w:noProof/>
                <w:webHidden/>
              </w:rPr>
              <w:t>7</w:t>
            </w:r>
            <w:r w:rsidR="005743A5">
              <w:rPr>
                <w:noProof/>
                <w:webHidden/>
              </w:rPr>
              <w:fldChar w:fldCharType="end"/>
            </w:r>
          </w:hyperlink>
        </w:p>
        <w:p w14:paraId="545CAF60" w14:textId="77777777" w:rsidR="005743A5" w:rsidRDefault="00000000">
          <w:pPr>
            <w:pStyle w:val="TOC2"/>
            <w:tabs>
              <w:tab w:val="right" w:leader="dot" w:pos="9016"/>
            </w:tabs>
            <w:rPr>
              <w:rFonts w:eastAsiaTheme="minorEastAsia"/>
              <w:noProof/>
              <w:lang w:eastAsia="en-GB"/>
            </w:rPr>
          </w:pPr>
          <w:hyperlink w:anchor="_Toc141411745" w:history="1">
            <w:r w:rsidR="005743A5" w:rsidRPr="00163B41">
              <w:rPr>
                <w:rStyle w:val="Hyperlink"/>
                <w:noProof/>
              </w:rPr>
              <w:t>3.2 Puppet</w:t>
            </w:r>
            <w:r w:rsidR="005743A5">
              <w:rPr>
                <w:noProof/>
                <w:webHidden/>
              </w:rPr>
              <w:tab/>
            </w:r>
            <w:r w:rsidR="005743A5">
              <w:rPr>
                <w:noProof/>
                <w:webHidden/>
              </w:rPr>
              <w:fldChar w:fldCharType="begin"/>
            </w:r>
            <w:r w:rsidR="005743A5">
              <w:rPr>
                <w:noProof/>
                <w:webHidden/>
              </w:rPr>
              <w:instrText xml:space="preserve"> PAGEREF _Toc141411745 \h </w:instrText>
            </w:r>
            <w:r w:rsidR="005743A5">
              <w:rPr>
                <w:noProof/>
                <w:webHidden/>
              </w:rPr>
            </w:r>
            <w:r w:rsidR="005743A5">
              <w:rPr>
                <w:noProof/>
                <w:webHidden/>
              </w:rPr>
              <w:fldChar w:fldCharType="separate"/>
            </w:r>
            <w:r w:rsidR="005743A5">
              <w:rPr>
                <w:noProof/>
                <w:webHidden/>
              </w:rPr>
              <w:t>7</w:t>
            </w:r>
            <w:r w:rsidR="005743A5">
              <w:rPr>
                <w:noProof/>
                <w:webHidden/>
              </w:rPr>
              <w:fldChar w:fldCharType="end"/>
            </w:r>
          </w:hyperlink>
        </w:p>
        <w:p w14:paraId="02C0E958" w14:textId="77777777" w:rsidR="005743A5" w:rsidRDefault="00000000">
          <w:pPr>
            <w:pStyle w:val="TOC2"/>
            <w:tabs>
              <w:tab w:val="right" w:leader="dot" w:pos="9016"/>
            </w:tabs>
            <w:rPr>
              <w:rFonts w:eastAsiaTheme="minorEastAsia"/>
              <w:noProof/>
              <w:lang w:eastAsia="en-GB"/>
            </w:rPr>
          </w:pPr>
          <w:hyperlink w:anchor="_Toc141411746" w:history="1">
            <w:r w:rsidR="005743A5" w:rsidRPr="00163B41">
              <w:rPr>
                <w:rStyle w:val="Hyperlink"/>
                <w:noProof/>
              </w:rPr>
              <w:t>3.3 Chef</w:t>
            </w:r>
            <w:r w:rsidR="005743A5">
              <w:rPr>
                <w:noProof/>
                <w:webHidden/>
              </w:rPr>
              <w:tab/>
            </w:r>
            <w:r w:rsidR="005743A5">
              <w:rPr>
                <w:noProof/>
                <w:webHidden/>
              </w:rPr>
              <w:fldChar w:fldCharType="begin"/>
            </w:r>
            <w:r w:rsidR="005743A5">
              <w:rPr>
                <w:noProof/>
                <w:webHidden/>
              </w:rPr>
              <w:instrText xml:space="preserve"> PAGEREF _Toc141411746 \h </w:instrText>
            </w:r>
            <w:r w:rsidR="005743A5">
              <w:rPr>
                <w:noProof/>
                <w:webHidden/>
              </w:rPr>
            </w:r>
            <w:r w:rsidR="005743A5">
              <w:rPr>
                <w:noProof/>
                <w:webHidden/>
              </w:rPr>
              <w:fldChar w:fldCharType="separate"/>
            </w:r>
            <w:r w:rsidR="005743A5">
              <w:rPr>
                <w:noProof/>
                <w:webHidden/>
              </w:rPr>
              <w:t>7</w:t>
            </w:r>
            <w:r w:rsidR="005743A5">
              <w:rPr>
                <w:noProof/>
                <w:webHidden/>
              </w:rPr>
              <w:fldChar w:fldCharType="end"/>
            </w:r>
          </w:hyperlink>
        </w:p>
        <w:p w14:paraId="3DC484EC" w14:textId="77777777" w:rsidR="005743A5" w:rsidRDefault="00000000">
          <w:pPr>
            <w:pStyle w:val="TOC2"/>
            <w:tabs>
              <w:tab w:val="right" w:leader="dot" w:pos="9016"/>
            </w:tabs>
            <w:rPr>
              <w:rFonts w:eastAsiaTheme="minorEastAsia"/>
              <w:noProof/>
              <w:lang w:eastAsia="en-GB"/>
            </w:rPr>
          </w:pPr>
          <w:hyperlink w:anchor="_Toc141411747" w:history="1">
            <w:r w:rsidR="005743A5" w:rsidRPr="00163B41">
              <w:rPr>
                <w:rStyle w:val="Hyperlink"/>
                <w:noProof/>
              </w:rPr>
              <w:t>3.4 Junos PyEZ: Automation for Juniper Networks</w:t>
            </w:r>
            <w:r w:rsidR="005743A5">
              <w:rPr>
                <w:noProof/>
                <w:webHidden/>
              </w:rPr>
              <w:tab/>
            </w:r>
            <w:r w:rsidR="005743A5">
              <w:rPr>
                <w:noProof/>
                <w:webHidden/>
              </w:rPr>
              <w:fldChar w:fldCharType="begin"/>
            </w:r>
            <w:r w:rsidR="005743A5">
              <w:rPr>
                <w:noProof/>
                <w:webHidden/>
              </w:rPr>
              <w:instrText xml:space="preserve"> PAGEREF _Toc141411747 \h </w:instrText>
            </w:r>
            <w:r w:rsidR="005743A5">
              <w:rPr>
                <w:noProof/>
                <w:webHidden/>
              </w:rPr>
            </w:r>
            <w:r w:rsidR="005743A5">
              <w:rPr>
                <w:noProof/>
                <w:webHidden/>
              </w:rPr>
              <w:fldChar w:fldCharType="separate"/>
            </w:r>
            <w:r w:rsidR="005743A5">
              <w:rPr>
                <w:noProof/>
                <w:webHidden/>
              </w:rPr>
              <w:t>7</w:t>
            </w:r>
            <w:r w:rsidR="005743A5">
              <w:rPr>
                <w:noProof/>
                <w:webHidden/>
              </w:rPr>
              <w:fldChar w:fldCharType="end"/>
            </w:r>
          </w:hyperlink>
        </w:p>
        <w:p w14:paraId="372C352B" w14:textId="77777777" w:rsidR="005743A5" w:rsidRDefault="00000000">
          <w:pPr>
            <w:pStyle w:val="TOC3"/>
            <w:tabs>
              <w:tab w:val="right" w:leader="dot" w:pos="9016"/>
            </w:tabs>
            <w:rPr>
              <w:rFonts w:eastAsiaTheme="minorEastAsia"/>
              <w:noProof/>
              <w:lang w:eastAsia="en-GB"/>
            </w:rPr>
          </w:pPr>
          <w:hyperlink w:anchor="_Toc141411748" w:history="1">
            <w:r w:rsidR="005743A5" w:rsidRPr="00163B41">
              <w:rPr>
                <w:rStyle w:val="Hyperlink"/>
                <w:noProof/>
              </w:rPr>
              <w:t>3.4.1 Pythonic API for Junos OS</w:t>
            </w:r>
            <w:r w:rsidR="005743A5">
              <w:rPr>
                <w:noProof/>
                <w:webHidden/>
              </w:rPr>
              <w:tab/>
            </w:r>
            <w:r w:rsidR="005743A5">
              <w:rPr>
                <w:noProof/>
                <w:webHidden/>
              </w:rPr>
              <w:fldChar w:fldCharType="begin"/>
            </w:r>
            <w:r w:rsidR="005743A5">
              <w:rPr>
                <w:noProof/>
                <w:webHidden/>
              </w:rPr>
              <w:instrText xml:space="preserve"> PAGEREF _Toc141411748 \h </w:instrText>
            </w:r>
            <w:r w:rsidR="005743A5">
              <w:rPr>
                <w:noProof/>
                <w:webHidden/>
              </w:rPr>
            </w:r>
            <w:r w:rsidR="005743A5">
              <w:rPr>
                <w:noProof/>
                <w:webHidden/>
              </w:rPr>
              <w:fldChar w:fldCharType="separate"/>
            </w:r>
            <w:r w:rsidR="005743A5">
              <w:rPr>
                <w:noProof/>
                <w:webHidden/>
              </w:rPr>
              <w:t>8</w:t>
            </w:r>
            <w:r w:rsidR="005743A5">
              <w:rPr>
                <w:noProof/>
                <w:webHidden/>
              </w:rPr>
              <w:fldChar w:fldCharType="end"/>
            </w:r>
          </w:hyperlink>
        </w:p>
        <w:p w14:paraId="36007E86" w14:textId="77777777" w:rsidR="005743A5" w:rsidRDefault="00000000">
          <w:pPr>
            <w:pStyle w:val="TOC3"/>
            <w:tabs>
              <w:tab w:val="right" w:leader="dot" w:pos="9016"/>
            </w:tabs>
            <w:rPr>
              <w:rFonts w:eastAsiaTheme="minorEastAsia"/>
              <w:noProof/>
              <w:lang w:eastAsia="en-GB"/>
            </w:rPr>
          </w:pPr>
          <w:hyperlink w:anchor="_Toc141411749" w:history="1">
            <w:r w:rsidR="005743A5" w:rsidRPr="00163B41">
              <w:rPr>
                <w:rStyle w:val="Hyperlink"/>
                <w:noProof/>
              </w:rPr>
              <w:t>3.4.2 Operational and Configuration Management</w:t>
            </w:r>
            <w:r w:rsidR="005743A5">
              <w:rPr>
                <w:noProof/>
                <w:webHidden/>
              </w:rPr>
              <w:tab/>
            </w:r>
            <w:r w:rsidR="005743A5">
              <w:rPr>
                <w:noProof/>
                <w:webHidden/>
              </w:rPr>
              <w:fldChar w:fldCharType="begin"/>
            </w:r>
            <w:r w:rsidR="005743A5">
              <w:rPr>
                <w:noProof/>
                <w:webHidden/>
              </w:rPr>
              <w:instrText xml:space="preserve"> PAGEREF _Toc141411749 \h </w:instrText>
            </w:r>
            <w:r w:rsidR="005743A5">
              <w:rPr>
                <w:noProof/>
                <w:webHidden/>
              </w:rPr>
            </w:r>
            <w:r w:rsidR="005743A5">
              <w:rPr>
                <w:noProof/>
                <w:webHidden/>
              </w:rPr>
              <w:fldChar w:fldCharType="separate"/>
            </w:r>
            <w:r w:rsidR="005743A5">
              <w:rPr>
                <w:noProof/>
                <w:webHidden/>
              </w:rPr>
              <w:t>8</w:t>
            </w:r>
            <w:r w:rsidR="005743A5">
              <w:rPr>
                <w:noProof/>
                <w:webHidden/>
              </w:rPr>
              <w:fldChar w:fldCharType="end"/>
            </w:r>
          </w:hyperlink>
        </w:p>
        <w:p w14:paraId="4C02B498" w14:textId="77777777" w:rsidR="005743A5" w:rsidRDefault="00000000">
          <w:pPr>
            <w:pStyle w:val="TOC2"/>
            <w:tabs>
              <w:tab w:val="right" w:leader="dot" w:pos="9016"/>
            </w:tabs>
            <w:rPr>
              <w:rFonts w:eastAsiaTheme="minorEastAsia"/>
              <w:noProof/>
              <w:lang w:eastAsia="en-GB"/>
            </w:rPr>
          </w:pPr>
          <w:hyperlink w:anchor="_Toc141411750" w:history="1">
            <w:r w:rsidR="005743A5" w:rsidRPr="00163B41">
              <w:rPr>
                <w:rStyle w:val="Hyperlink"/>
                <w:noProof/>
              </w:rPr>
              <w:t>3.5 Significance of Automation Frameworks and Tools</w:t>
            </w:r>
            <w:r w:rsidR="005743A5">
              <w:rPr>
                <w:noProof/>
                <w:webHidden/>
              </w:rPr>
              <w:tab/>
            </w:r>
            <w:r w:rsidR="005743A5">
              <w:rPr>
                <w:noProof/>
                <w:webHidden/>
              </w:rPr>
              <w:fldChar w:fldCharType="begin"/>
            </w:r>
            <w:r w:rsidR="005743A5">
              <w:rPr>
                <w:noProof/>
                <w:webHidden/>
              </w:rPr>
              <w:instrText xml:space="preserve"> PAGEREF _Toc141411750 \h </w:instrText>
            </w:r>
            <w:r w:rsidR="005743A5">
              <w:rPr>
                <w:noProof/>
                <w:webHidden/>
              </w:rPr>
            </w:r>
            <w:r w:rsidR="005743A5">
              <w:rPr>
                <w:noProof/>
                <w:webHidden/>
              </w:rPr>
              <w:fldChar w:fldCharType="separate"/>
            </w:r>
            <w:r w:rsidR="005743A5">
              <w:rPr>
                <w:noProof/>
                <w:webHidden/>
              </w:rPr>
              <w:t>8</w:t>
            </w:r>
            <w:r w:rsidR="005743A5">
              <w:rPr>
                <w:noProof/>
                <w:webHidden/>
              </w:rPr>
              <w:fldChar w:fldCharType="end"/>
            </w:r>
          </w:hyperlink>
        </w:p>
        <w:p w14:paraId="1ED703DC" w14:textId="77777777" w:rsidR="005743A5" w:rsidRDefault="00000000">
          <w:pPr>
            <w:pStyle w:val="TOC1"/>
            <w:tabs>
              <w:tab w:val="right" w:leader="dot" w:pos="9016"/>
            </w:tabs>
            <w:rPr>
              <w:rFonts w:eastAsiaTheme="minorEastAsia"/>
              <w:noProof/>
              <w:lang w:eastAsia="en-GB"/>
            </w:rPr>
          </w:pPr>
          <w:hyperlink w:anchor="_Toc141411751" w:history="1">
            <w:r w:rsidR="005743A5" w:rsidRPr="00163B41">
              <w:rPr>
                <w:rStyle w:val="Hyperlink"/>
                <w:noProof/>
              </w:rPr>
              <w:t>4. Network APIs: Empowering Developers  and Fostering Innovation</w:t>
            </w:r>
            <w:r w:rsidR="005743A5">
              <w:rPr>
                <w:noProof/>
                <w:webHidden/>
              </w:rPr>
              <w:tab/>
            </w:r>
            <w:r w:rsidR="005743A5">
              <w:rPr>
                <w:noProof/>
                <w:webHidden/>
              </w:rPr>
              <w:fldChar w:fldCharType="begin"/>
            </w:r>
            <w:r w:rsidR="005743A5">
              <w:rPr>
                <w:noProof/>
                <w:webHidden/>
              </w:rPr>
              <w:instrText xml:space="preserve"> PAGEREF _Toc141411751 \h </w:instrText>
            </w:r>
            <w:r w:rsidR="005743A5">
              <w:rPr>
                <w:noProof/>
                <w:webHidden/>
              </w:rPr>
            </w:r>
            <w:r w:rsidR="005743A5">
              <w:rPr>
                <w:noProof/>
                <w:webHidden/>
              </w:rPr>
              <w:fldChar w:fldCharType="separate"/>
            </w:r>
            <w:r w:rsidR="005743A5">
              <w:rPr>
                <w:noProof/>
                <w:webHidden/>
              </w:rPr>
              <w:t>9</w:t>
            </w:r>
            <w:r w:rsidR="005743A5">
              <w:rPr>
                <w:noProof/>
                <w:webHidden/>
              </w:rPr>
              <w:fldChar w:fldCharType="end"/>
            </w:r>
          </w:hyperlink>
        </w:p>
        <w:p w14:paraId="39BBE431" w14:textId="77777777" w:rsidR="005743A5" w:rsidRDefault="00000000">
          <w:pPr>
            <w:pStyle w:val="TOC2"/>
            <w:tabs>
              <w:tab w:val="right" w:leader="dot" w:pos="9016"/>
            </w:tabs>
            <w:rPr>
              <w:rFonts w:eastAsiaTheme="minorEastAsia"/>
              <w:noProof/>
              <w:lang w:eastAsia="en-GB"/>
            </w:rPr>
          </w:pPr>
          <w:hyperlink w:anchor="_Toc141411752" w:history="1">
            <w:r w:rsidR="005743A5" w:rsidRPr="00163B41">
              <w:rPr>
                <w:rStyle w:val="Hyperlink"/>
                <w:noProof/>
              </w:rPr>
              <w:t>4.1 Customisation and Tailored Network Behaviour</w:t>
            </w:r>
            <w:r w:rsidR="005743A5">
              <w:rPr>
                <w:noProof/>
                <w:webHidden/>
              </w:rPr>
              <w:tab/>
            </w:r>
            <w:r w:rsidR="005743A5">
              <w:rPr>
                <w:noProof/>
                <w:webHidden/>
              </w:rPr>
              <w:fldChar w:fldCharType="begin"/>
            </w:r>
            <w:r w:rsidR="005743A5">
              <w:rPr>
                <w:noProof/>
                <w:webHidden/>
              </w:rPr>
              <w:instrText xml:space="preserve"> PAGEREF _Toc141411752 \h </w:instrText>
            </w:r>
            <w:r w:rsidR="005743A5">
              <w:rPr>
                <w:noProof/>
                <w:webHidden/>
              </w:rPr>
            </w:r>
            <w:r w:rsidR="005743A5">
              <w:rPr>
                <w:noProof/>
                <w:webHidden/>
              </w:rPr>
              <w:fldChar w:fldCharType="separate"/>
            </w:r>
            <w:r w:rsidR="005743A5">
              <w:rPr>
                <w:noProof/>
                <w:webHidden/>
              </w:rPr>
              <w:t>9</w:t>
            </w:r>
            <w:r w:rsidR="005743A5">
              <w:rPr>
                <w:noProof/>
                <w:webHidden/>
              </w:rPr>
              <w:fldChar w:fldCharType="end"/>
            </w:r>
          </w:hyperlink>
        </w:p>
        <w:p w14:paraId="782DFA66" w14:textId="77777777" w:rsidR="005743A5" w:rsidRDefault="00000000">
          <w:pPr>
            <w:pStyle w:val="TOC2"/>
            <w:tabs>
              <w:tab w:val="right" w:leader="dot" w:pos="9016"/>
            </w:tabs>
            <w:rPr>
              <w:rFonts w:eastAsiaTheme="minorEastAsia"/>
              <w:noProof/>
              <w:lang w:eastAsia="en-GB"/>
            </w:rPr>
          </w:pPr>
          <w:hyperlink w:anchor="_Toc141411753" w:history="1">
            <w:r w:rsidR="005743A5" w:rsidRPr="00163B41">
              <w:rPr>
                <w:rStyle w:val="Hyperlink"/>
                <w:noProof/>
              </w:rPr>
              <w:t>4.2 Promoting Developer Collaboration and Integration</w:t>
            </w:r>
            <w:r w:rsidR="005743A5">
              <w:rPr>
                <w:noProof/>
                <w:webHidden/>
              </w:rPr>
              <w:tab/>
            </w:r>
            <w:r w:rsidR="005743A5">
              <w:rPr>
                <w:noProof/>
                <w:webHidden/>
              </w:rPr>
              <w:fldChar w:fldCharType="begin"/>
            </w:r>
            <w:r w:rsidR="005743A5">
              <w:rPr>
                <w:noProof/>
                <w:webHidden/>
              </w:rPr>
              <w:instrText xml:space="preserve"> PAGEREF _Toc141411753 \h </w:instrText>
            </w:r>
            <w:r w:rsidR="005743A5">
              <w:rPr>
                <w:noProof/>
                <w:webHidden/>
              </w:rPr>
            </w:r>
            <w:r w:rsidR="005743A5">
              <w:rPr>
                <w:noProof/>
                <w:webHidden/>
              </w:rPr>
              <w:fldChar w:fldCharType="separate"/>
            </w:r>
            <w:r w:rsidR="005743A5">
              <w:rPr>
                <w:noProof/>
                <w:webHidden/>
              </w:rPr>
              <w:t>9</w:t>
            </w:r>
            <w:r w:rsidR="005743A5">
              <w:rPr>
                <w:noProof/>
                <w:webHidden/>
              </w:rPr>
              <w:fldChar w:fldCharType="end"/>
            </w:r>
          </w:hyperlink>
        </w:p>
        <w:p w14:paraId="16EC09A7" w14:textId="77777777" w:rsidR="005743A5" w:rsidRDefault="00000000">
          <w:pPr>
            <w:pStyle w:val="TOC2"/>
            <w:tabs>
              <w:tab w:val="right" w:leader="dot" w:pos="9016"/>
            </w:tabs>
            <w:rPr>
              <w:rFonts w:eastAsiaTheme="minorEastAsia"/>
              <w:noProof/>
              <w:lang w:eastAsia="en-GB"/>
            </w:rPr>
          </w:pPr>
          <w:hyperlink w:anchor="_Toc141411754" w:history="1">
            <w:r w:rsidR="005743A5" w:rsidRPr="00163B41">
              <w:rPr>
                <w:rStyle w:val="Hyperlink"/>
                <w:noProof/>
              </w:rPr>
              <w:t>4.3 Facilitating Multi-Vendor Interoperability</w:t>
            </w:r>
            <w:r w:rsidR="005743A5">
              <w:rPr>
                <w:noProof/>
                <w:webHidden/>
              </w:rPr>
              <w:tab/>
            </w:r>
            <w:r w:rsidR="005743A5">
              <w:rPr>
                <w:noProof/>
                <w:webHidden/>
              </w:rPr>
              <w:fldChar w:fldCharType="begin"/>
            </w:r>
            <w:r w:rsidR="005743A5">
              <w:rPr>
                <w:noProof/>
                <w:webHidden/>
              </w:rPr>
              <w:instrText xml:space="preserve"> PAGEREF _Toc141411754 \h </w:instrText>
            </w:r>
            <w:r w:rsidR="005743A5">
              <w:rPr>
                <w:noProof/>
                <w:webHidden/>
              </w:rPr>
            </w:r>
            <w:r w:rsidR="005743A5">
              <w:rPr>
                <w:noProof/>
                <w:webHidden/>
              </w:rPr>
              <w:fldChar w:fldCharType="separate"/>
            </w:r>
            <w:r w:rsidR="005743A5">
              <w:rPr>
                <w:noProof/>
                <w:webHidden/>
              </w:rPr>
              <w:t>9</w:t>
            </w:r>
            <w:r w:rsidR="005743A5">
              <w:rPr>
                <w:noProof/>
                <w:webHidden/>
              </w:rPr>
              <w:fldChar w:fldCharType="end"/>
            </w:r>
          </w:hyperlink>
        </w:p>
        <w:p w14:paraId="783B0309" w14:textId="77777777" w:rsidR="005743A5" w:rsidRDefault="00000000">
          <w:pPr>
            <w:pStyle w:val="TOC2"/>
            <w:tabs>
              <w:tab w:val="right" w:leader="dot" w:pos="9016"/>
            </w:tabs>
            <w:rPr>
              <w:rFonts w:eastAsiaTheme="minorEastAsia"/>
              <w:noProof/>
              <w:lang w:eastAsia="en-GB"/>
            </w:rPr>
          </w:pPr>
          <w:hyperlink w:anchor="_Toc141411755" w:history="1">
            <w:r w:rsidR="005743A5" w:rsidRPr="00163B41">
              <w:rPr>
                <w:rStyle w:val="Hyperlink"/>
                <w:noProof/>
              </w:rPr>
              <w:t>4.4 Paving the Way for Network-Driven Applications</w:t>
            </w:r>
            <w:r w:rsidR="005743A5">
              <w:rPr>
                <w:noProof/>
                <w:webHidden/>
              </w:rPr>
              <w:tab/>
            </w:r>
            <w:r w:rsidR="005743A5">
              <w:rPr>
                <w:noProof/>
                <w:webHidden/>
              </w:rPr>
              <w:fldChar w:fldCharType="begin"/>
            </w:r>
            <w:r w:rsidR="005743A5">
              <w:rPr>
                <w:noProof/>
                <w:webHidden/>
              </w:rPr>
              <w:instrText xml:space="preserve"> PAGEREF _Toc141411755 \h </w:instrText>
            </w:r>
            <w:r w:rsidR="005743A5">
              <w:rPr>
                <w:noProof/>
                <w:webHidden/>
              </w:rPr>
            </w:r>
            <w:r w:rsidR="005743A5">
              <w:rPr>
                <w:noProof/>
                <w:webHidden/>
              </w:rPr>
              <w:fldChar w:fldCharType="separate"/>
            </w:r>
            <w:r w:rsidR="005743A5">
              <w:rPr>
                <w:noProof/>
                <w:webHidden/>
              </w:rPr>
              <w:t>9</w:t>
            </w:r>
            <w:r w:rsidR="005743A5">
              <w:rPr>
                <w:noProof/>
                <w:webHidden/>
              </w:rPr>
              <w:fldChar w:fldCharType="end"/>
            </w:r>
          </w:hyperlink>
        </w:p>
        <w:p w14:paraId="0AF07964" w14:textId="77777777" w:rsidR="005743A5" w:rsidRDefault="00000000">
          <w:pPr>
            <w:pStyle w:val="TOC2"/>
            <w:tabs>
              <w:tab w:val="right" w:leader="dot" w:pos="9016"/>
            </w:tabs>
            <w:rPr>
              <w:rFonts w:eastAsiaTheme="minorEastAsia"/>
              <w:noProof/>
              <w:lang w:eastAsia="en-GB"/>
            </w:rPr>
          </w:pPr>
          <w:hyperlink w:anchor="_Toc141411756" w:history="1">
            <w:r w:rsidR="005743A5" w:rsidRPr="00163B41">
              <w:rPr>
                <w:rStyle w:val="Hyperlink"/>
                <w:noProof/>
              </w:rPr>
              <w:t>4.5 API Standards and Architectures</w:t>
            </w:r>
            <w:r w:rsidR="005743A5">
              <w:rPr>
                <w:noProof/>
                <w:webHidden/>
              </w:rPr>
              <w:tab/>
            </w:r>
            <w:r w:rsidR="005743A5">
              <w:rPr>
                <w:noProof/>
                <w:webHidden/>
              </w:rPr>
              <w:fldChar w:fldCharType="begin"/>
            </w:r>
            <w:r w:rsidR="005743A5">
              <w:rPr>
                <w:noProof/>
                <w:webHidden/>
              </w:rPr>
              <w:instrText xml:space="preserve"> PAGEREF _Toc141411756 \h </w:instrText>
            </w:r>
            <w:r w:rsidR="005743A5">
              <w:rPr>
                <w:noProof/>
                <w:webHidden/>
              </w:rPr>
            </w:r>
            <w:r w:rsidR="005743A5">
              <w:rPr>
                <w:noProof/>
                <w:webHidden/>
              </w:rPr>
              <w:fldChar w:fldCharType="separate"/>
            </w:r>
            <w:r w:rsidR="005743A5">
              <w:rPr>
                <w:noProof/>
                <w:webHidden/>
              </w:rPr>
              <w:t>10</w:t>
            </w:r>
            <w:r w:rsidR="005743A5">
              <w:rPr>
                <w:noProof/>
                <w:webHidden/>
              </w:rPr>
              <w:fldChar w:fldCharType="end"/>
            </w:r>
          </w:hyperlink>
        </w:p>
        <w:p w14:paraId="466DB464" w14:textId="77777777" w:rsidR="005743A5" w:rsidRDefault="00000000">
          <w:pPr>
            <w:pStyle w:val="TOC3"/>
            <w:tabs>
              <w:tab w:val="right" w:leader="dot" w:pos="9016"/>
            </w:tabs>
            <w:rPr>
              <w:rFonts w:eastAsiaTheme="minorEastAsia"/>
              <w:noProof/>
              <w:lang w:eastAsia="en-GB"/>
            </w:rPr>
          </w:pPr>
          <w:hyperlink w:anchor="_Toc141411757" w:history="1">
            <w:r w:rsidR="005743A5" w:rsidRPr="00163B41">
              <w:rPr>
                <w:rStyle w:val="Hyperlink"/>
                <w:noProof/>
              </w:rPr>
              <w:t>4.5.1 RESTful APIs</w:t>
            </w:r>
            <w:r w:rsidR="005743A5">
              <w:rPr>
                <w:noProof/>
                <w:webHidden/>
              </w:rPr>
              <w:tab/>
            </w:r>
            <w:r w:rsidR="005743A5">
              <w:rPr>
                <w:noProof/>
                <w:webHidden/>
              </w:rPr>
              <w:fldChar w:fldCharType="begin"/>
            </w:r>
            <w:r w:rsidR="005743A5">
              <w:rPr>
                <w:noProof/>
                <w:webHidden/>
              </w:rPr>
              <w:instrText xml:space="preserve"> PAGEREF _Toc141411757 \h </w:instrText>
            </w:r>
            <w:r w:rsidR="005743A5">
              <w:rPr>
                <w:noProof/>
                <w:webHidden/>
              </w:rPr>
            </w:r>
            <w:r w:rsidR="005743A5">
              <w:rPr>
                <w:noProof/>
                <w:webHidden/>
              </w:rPr>
              <w:fldChar w:fldCharType="separate"/>
            </w:r>
            <w:r w:rsidR="005743A5">
              <w:rPr>
                <w:noProof/>
                <w:webHidden/>
              </w:rPr>
              <w:t>10</w:t>
            </w:r>
            <w:r w:rsidR="005743A5">
              <w:rPr>
                <w:noProof/>
                <w:webHidden/>
              </w:rPr>
              <w:fldChar w:fldCharType="end"/>
            </w:r>
          </w:hyperlink>
        </w:p>
        <w:p w14:paraId="79AE299B" w14:textId="77777777" w:rsidR="005743A5" w:rsidRDefault="00000000">
          <w:pPr>
            <w:pStyle w:val="TOC3"/>
            <w:tabs>
              <w:tab w:val="right" w:leader="dot" w:pos="9016"/>
            </w:tabs>
            <w:rPr>
              <w:rFonts w:eastAsiaTheme="minorEastAsia"/>
              <w:noProof/>
              <w:lang w:eastAsia="en-GB"/>
            </w:rPr>
          </w:pPr>
          <w:hyperlink w:anchor="_Toc141411758" w:history="1">
            <w:r w:rsidR="005743A5" w:rsidRPr="00163B41">
              <w:rPr>
                <w:rStyle w:val="Hyperlink"/>
                <w:noProof/>
              </w:rPr>
              <w:t>4.5.2 NETCONF and YANG</w:t>
            </w:r>
            <w:r w:rsidR="005743A5">
              <w:rPr>
                <w:noProof/>
                <w:webHidden/>
              </w:rPr>
              <w:tab/>
            </w:r>
            <w:r w:rsidR="005743A5">
              <w:rPr>
                <w:noProof/>
                <w:webHidden/>
              </w:rPr>
              <w:fldChar w:fldCharType="begin"/>
            </w:r>
            <w:r w:rsidR="005743A5">
              <w:rPr>
                <w:noProof/>
                <w:webHidden/>
              </w:rPr>
              <w:instrText xml:space="preserve"> PAGEREF _Toc141411758 \h </w:instrText>
            </w:r>
            <w:r w:rsidR="005743A5">
              <w:rPr>
                <w:noProof/>
                <w:webHidden/>
              </w:rPr>
            </w:r>
            <w:r w:rsidR="005743A5">
              <w:rPr>
                <w:noProof/>
                <w:webHidden/>
              </w:rPr>
              <w:fldChar w:fldCharType="separate"/>
            </w:r>
            <w:r w:rsidR="005743A5">
              <w:rPr>
                <w:noProof/>
                <w:webHidden/>
              </w:rPr>
              <w:t>10</w:t>
            </w:r>
            <w:r w:rsidR="005743A5">
              <w:rPr>
                <w:noProof/>
                <w:webHidden/>
              </w:rPr>
              <w:fldChar w:fldCharType="end"/>
            </w:r>
          </w:hyperlink>
        </w:p>
        <w:p w14:paraId="297F11E0" w14:textId="77777777" w:rsidR="005743A5" w:rsidRDefault="00000000">
          <w:pPr>
            <w:pStyle w:val="TOC2"/>
            <w:tabs>
              <w:tab w:val="right" w:leader="dot" w:pos="9016"/>
            </w:tabs>
            <w:rPr>
              <w:rFonts w:eastAsiaTheme="minorEastAsia"/>
              <w:noProof/>
              <w:lang w:eastAsia="en-GB"/>
            </w:rPr>
          </w:pPr>
          <w:hyperlink w:anchor="_Toc141411759" w:history="1">
            <w:r w:rsidR="005743A5" w:rsidRPr="00163B41">
              <w:rPr>
                <w:rStyle w:val="Hyperlink"/>
                <w:noProof/>
              </w:rPr>
              <w:t>4.6 The Evolution of API Standards and Architectures</w:t>
            </w:r>
            <w:r w:rsidR="005743A5">
              <w:rPr>
                <w:noProof/>
                <w:webHidden/>
              </w:rPr>
              <w:tab/>
            </w:r>
            <w:r w:rsidR="005743A5">
              <w:rPr>
                <w:noProof/>
                <w:webHidden/>
              </w:rPr>
              <w:fldChar w:fldCharType="begin"/>
            </w:r>
            <w:r w:rsidR="005743A5">
              <w:rPr>
                <w:noProof/>
                <w:webHidden/>
              </w:rPr>
              <w:instrText xml:space="preserve"> PAGEREF _Toc141411759 \h </w:instrText>
            </w:r>
            <w:r w:rsidR="005743A5">
              <w:rPr>
                <w:noProof/>
                <w:webHidden/>
              </w:rPr>
            </w:r>
            <w:r w:rsidR="005743A5">
              <w:rPr>
                <w:noProof/>
                <w:webHidden/>
              </w:rPr>
              <w:fldChar w:fldCharType="separate"/>
            </w:r>
            <w:r w:rsidR="005743A5">
              <w:rPr>
                <w:noProof/>
                <w:webHidden/>
              </w:rPr>
              <w:t>10</w:t>
            </w:r>
            <w:r w:rsidR="005743A5">
              <w:rPr>
                <w:noProof/>
                <w:webHidden/>
              </w:rPr>
              <w:fldChar w:fldCharType="end"/>
            </w:r>
          </w:hyperlink>
        </w:p>
        <w:p w14:paraId="0ADD8DE1" w14:textId="77777777" w:rsidR="005743A5" w:rsidRDefault="00000000">
          <w:pPr>
            <w:pStyle w:val="TOC1"/>
            <w:tabs>
              <w:tab w:val="right" w:leader="dot" w:pos="9016"/>
            </w:tabs>
            <w:rPr>
              <w:rFonts w:eastAsiaTheme="minorEastAsia"/>
              <w:noProof/>
              <w:lang w:eastAsia="en-GB"/>
            </w:rPr>
          </w:pPr>
          <w:hyperlink w:anchor="_Toc141411760" w:history="1">
            <w:r w:rsidR="005743A5" w:rsidRPr="00163B41">
              <w:rPr>
                <w:rStyle w:val="Hyperlink"/>
                <w:noProof/>
              </w:rPr>
              <w:t>5. Automation of Security and Compliance Policies</w:t>
            </w:r>
            <w:r w:rsidR="005743A5">
              <w:rPr>
                <w:noProof/>
                <w:webHidden/>
              </w:rPr>
              <w:tab/>
            </w:r>
            <w:r w:rsidR="005743A5">
              <w:rPr>
                <w:noProof/>
                <w:webHidden/>
              </w:rPr>
              <w:fldChar w:fldCharType="begin"/>
            </w:r>
            <w:r w:rsidR="005743A5">
              <w:rPr>
                <w:noProof/>
                <w:webHidden/>
              </w:rPr>
              <w:instrText xml:space="preserve"> PAGEREF _Toc141411760 \h </w:instrText>
            </w:r>
            <w:r w:rsidR="005743A5">
              <w:rPr>
                <w:noProof/>
                <w:webHidden/>
              </w:rPr>
            </w:r>
            <w:r w:rsidR="005743A5">
              <w:rPr>
                <w:noProof/>
                <w:webHidden/>
              </w:rPr>
              <w:fldChar w:fldCharType="separate"/>
            </w:r>
            <w:r w:rsidR="005743A5">
              <w:rPr>
                <w:noProof/>
                <w:webHidden/>
              </w:rPr>
              <w:t>11</w:t>
            </w:r>
            <w:r w:rsidR="005743A5">
              <w:rPr>
                <w:noProof/>
                <w:webHidden/>
              </w:rPr>
              <w:fldChar w:fldCharType="end"/>
            </w:r>
          </w:hyperlink>
        </w:p>
        <w:p w14:paraId="7098997F" w14:textId="77777777" w:rsidR="005743A5" w:rsidRDefault="00000000">
          <w:pPr>
            <w:pStyle w:val="TOC2"/>
            <w:tabs>
              <w:tab w:val="right" w:leader="dot" w:pos="9016"/>
            </w:tabs>
            <w:rPr>
              <w:rFonts w:eastAsiaTheme="minorEastAsia"/>
              <w:noProof/>
              <w:lang w:eastAsia="en-GB"/>
            </w:rPr>
          </w:pPr>
          <w:hyperlink w:anchor="_Toc141411761" w:history="1">
            <w:r w:rsidR="005743A5" w:rsidRPr="00163B41">
              <w:rPr>
                <w:rStyle w:val="Hyperlink"/>
                <w:noProof/>
              </w:rPr>
              <w:t>5.1 Automated Security Policy Enforcement</w:t>
            </w:r>
            <w:r w:rsidR="005743A5">
              <w:rPr>
                <w:noProof/>
                <w:webHidden/>
              </w:rPr>
              <w:tab/>
            </w:r>
            <w:r w:rsidR="005743A5">
              <w:rPr>
                <w:noProof/>
                <w:webHidden/>
              </w:rPr>
              <w:fldChar w:fldCharType="begin"/>
            </w:r>
            <w:r w:rsidR="005743A5">
              <w:rPr>
                <w:noProof/>
                <w:webHidden/>
              </w:rPr>
              <w:instrText xml:space="preserve"> PAGEREF _Toc141411761 \h </w:instrText>
            </w:r>
            <w:r w:rsidR="005743A5">
              <w:rPr>
                <w:noProof/>
                <w:webHidden/>
              </w:rPr>
            </w:r>
            <w:r w:rsidR="005743A5">
              <w:rPr>
                <w:noProof/>
                <w:webHidden/>
              </w:rPr>
              <w:fldChar w:fldCharType="separate"/>
            </w:r>
            <w:r w:rsidR="005743A5">
              <w:rPr>
                <w:noProof/>
                <w:webHidden/>
              </w:rPr>
              <w:t>11</w:t>
            </w:r>
            <w:r w:rsidR="005743A5">
              <w:rPr>
                <w:noProof/>
                <w:webHidden/>
              </w:rPr>
              <w:fldChar w:fldCharType="end"/>
            </w:r>
          </w:hyperlink>
        </w:p>
        <w:p w14:paraId="29459626" w14:textId="77777777" w:rsidR="005743A5" w:rsidRDefault="00000000">
          <w:pPr>
            <w:pStyle w:val="TOC2"/>
            <w:tabs>
              <w:tab w:val="right" w:leader="dot" w:pos="9016"/>
            </w:tabs>
            <w:rPr>
              <w:rFonts w:eastAsiaTheme="minorEastAsia"/>
              <w:noProof/>
              <w:lang w:eastAsia="en-GB"/>
            </w:rPr>
          </w:pPr>
          <w:hyperlink w:anchor="_Toc141411762" w:history="1">
            <w:r w:rsidR="005743A5" w:rsidRPr="00163B41">
              <w:rPr>
                <w:rStyle w:val="Hyperlink"/>
                <w:noProof/>
              </w:rPr>
              <w:t>5.2 Intrusion Detection and Response Automation</w:t>
            </w:r>
            <w:r w:rsidR="005743A5">
              <w:rPr>
                <w:noProof/>
                <w:webHidden/>
              </w:rPr>
              <w:tab/>
            </w:r>
            <w:r w:rsidR="005743A5">
              <w:rPr>
                <w:noProof/>
                <w:webHidden/>
              </w:rPr>
              <w:fldChar w:fldCharType="begin"/>
            </w:r>
            <w:r w:rsidR="005743A5">
              <w:rPr>
                <w:noProof/>
                <w:webHidden/>
              </w:rPr>
              <w:instrText xml:space="preserve"> PAGEREF _Toc141411762 \h </w:instrText>
            </w:r>
            <w:r w:rsidR="005743A5">
              <w:rPr>
                <w:noProof/>
                <w:webHidden/>
              </w:rPr>
            </w:r>
            <w:r w:rsidR="005743A5">
              <w:rPr>
                <w:noProof/>
                <w:webHidden/>
              </w:rPr>
              <w:fldChar w:fldCharType="separate"/>
            </w:r>
            <w:r w:rsidR="005743A5">
              <w:rPr>
                <w:noProof/>
                <w:webHidden/>
              </w:rPr>
              <w:t>11</w:t>
            </w:r>
            <w:r w:rsidR="005743A5">
              <w:rPr>
                <w:noProof/>
                <w:webHidden/>
              </w:rPr>
              <w:fldChar w:fldCharType="end"/>
            </w:r>
          </w:hyperlink>
        </w:p>
        <w:p w14:paraId="6D9DF0C4" w14:textId="77777777" w:rsidR="005743A5" w:rsidRDefault="00000000">
          <w:pPr>
            <w:pStyle w:val="TOC2"/>
            <w:tabs>
              <w:tab w:val="right" w:leader="dot" w:pos="9016"/>
            </w:tabs>
            <w:rPr>
              <w:rFonts w:eastAsiaTheme="minorEastAsia"/>
              <w:noProof/>
              <w:lang w:eastAsia="en-GB"/>
            </w:rPr>
          </w:pPr>
          <w:hyperlink w:anchor="_Toc141411763" w:history="1">
            <w:r w:rsidR="005743A5" w:rsidRPr="00163B41">
              <w:rPr>
                <w:rStyle w:val="Hyperlink"/>
                <w:noProof/>
              </w:rPr>
              <w:t>6. Improving API Security and Privacy</w:t>
            </w:r>
            <w:r w:rsidR="005743A5">
              <w:rPr>
                <w:noProof/>
                <w:webHidden/>
              </w:rPr>
              <w:tab/>
            </w:r>
            <w:r w:rsidR="005743A5">
              <w:rPr>
                <w:noProof/>
                <w:webHidden/>
              </w:rPr>
              <w:fldChar w:fldCharType="begin"/>
            </w:r>
            <w:r w:rsidR="005743A5">
              <w:rPr>
                <w:noProof/>
                <w:webHidden/>
              </w:rPr>
              <w:instrText xml:space="preserve"> PAGEREF _Toc141411763 \h </w:instrText>
            </w:r>
            <w:r w:rsidR="005743A5">
              <w:rPr>
                <w:noProof/>
                <w:webHidden/>
              </w:rPr>
            </w:r>
            <w:r w:rsidR="005743A5">
              <w:rPr>
                <w:noProof/>
                <w:webHidden/>
              </w:rPr>
              <w:fldChar w:fldCharType="separate"/>
            </w:r>
            <w:r w:rsidR="005743A5">
              <w:rPr>
                <w:noProof/>
                <w:webHidden/>
              </w:rPr>
              <w:t>12</w:t>
            </w:r>
            <w:r w:rsidR="005743A5">
              <w:rPr>
                <w:noProof/>
                <w:webHidden/>
              </w:rPr>
              <w:fldChar w:fldCharType="end"/>
            </w:r>
          </w:hyperlink>
        </w:p>
        <w:p w14:paraId="5F2A7B8C" w14:textId="77777777" w:rsidR="005743A5" w:rsidRDefault="00000000">
          <w:pPr>
            <w:pStyle w:val="TOC2"/>
            <w:tabs>
              <w:tab w:val="right" w:leader="dot" w:pos="9016"/>
            </w:tabs>
            <w:rPr>
              <w:rFonts w:eastAsiaTheme="minorEastAsia"/>
              <w:noProof/>
              <w:lang w:eastAsia="en-GB"/>
            </w:rPr>
          </w:pPr>
          <w:hyperlink w:anchor="_Toc141411764" w:history="1">
            <w:r w:rsidR="005743A5" w:rsidRPr="00163B41">
              <w:rPr>
                <w:rStyle w:val="Hyperlink"/>
                <w:noProof/>
              </w:rPr>
              <w:t>6.1 API Authentication and Access Control</w:t>
            </w:r>
            <w:r w:rsidR="005743A5">
              <w:rPr>
                <w:noProof/>
                <w:webHidden/>
              </w:rPr>
              <w:tab/>
            </w:r>
            <w:r w:rsidR="005743A5">
              <w:rPr>
                <w:noProof/>
                <w:webHidden/>
              </w:rPr>
              <w:fldChar w:fldCharType="begin"/>
            </w:r>
            <w:r w:rsidR="005743A5">
              <w:rPr>
                <w:noProof/>
                <w:webHidden/>
              </w:rPr>
              <w:instrText xml:space="preserve"> PAGEREF _Toc141411764 \h </w:instrText>
            </w:r>
            <w:r w:rsidR="005743A5">
              <w:rPr>
                <w:noProof/>
                <w:webHidden/>
              </w:rPr>
            </w:r>
            <w:r w:rsidR="005743A5">
              <w:rPr>
                <w:noProof/>
                <w:webHidden/>
              </w:rPr>
              <w:fldChar w:fldCharType="separate"/>
            </w:r>
            <w:r w:rsidR="005743A5">
              <w:rPr>
                <w:noProof/>
                <w:webHidden/>
              </w:rPr>
              <w:t>12</w:t>
            </w:r>
            <w:r w:rsidR="005743A5">
              <w:rPr>
                <w:noProof/>
                <w:webHidden/>
              </w:rPr>
              <w:fldChar w:fldCharType="end"/>
            </w:r>
          </w:hyperlink>
        </w:p>
        <w:p w14:paraId="7BD29CDF" w14:textId="77777777" w:rsidR="005743A5" w:rsidRDefault="00000000">
          <w:pPr>
            <w:pStyle w:val="TOC2"/>
            <w:tabs>
              <w:tab w:val="right" w:leader="dot" w:pos="9016"/>
            </w:tabs>
            <w:rPr>
              <w:rFonts w:eastAsiaTheme="minorEastAsia"/>
              <w:noProof/>
              <w:lang w:eastAsia="en-GB"/>
            </w:rPr>
          </w:pPr>
          <w:hyperlink w:anchor="_Toc141411765" w:history="1">
            <w:r w:rsidR="005743A5" w:rsidRPr="00163B41">
              <w:rPr>
                <w:rStyle w:val="Hyperlink"/>
                <w:noProof/>
              </w:rPr>
              <w:t>6.2 API Encryption and Data Protection</w:t>
            </w:r>
            <w:r w:rsidR="005743A5">
              <w:rPr>
                <w:noProof/>
                <w:webHidden/>
              </w:rPr>
              <w:tab/>
            </w:r>
            <w:r w:rsidR="005743A5">
              <w:rPr>
                <w:noProof/>
                <w:webHidden/>
              </w:rPr>
              <w:fldChar w:fldCharType="begin"/>
            </w:r>
            <w:r w:rsidR="005743A5">
              <w:rPr>
                <w:noProof/>
                <w:webHidden/>
              </w:rPr>
              <w:instrText xml:space="preserve"> PAGEREF _Toc141411765 \h </w:instrText>
            </w:r>
            <w:r w:rsidR="005743A5">
              <w:rPr>
                <w:noProof/>
                <w:webHidden/>
              </w:rPr>
            </w:r>
            <w:r w:rsidR="005743A5">
              <w:rPr>
                <w:noProof/>
                <w:webHidden/>
              </w:rPr>
              <w:fldChar w:fldCharType="separate"/>
            </w:r>
            <w:r w:rsidR="005743A5">
              <w:rPr>
                <w:noProof/>
                <w:webHidden/>
              </w:rPr>
              <w:t>12</w:t>
            </w:r>
            <w:r w:rsidR="005743A5">
              <w:rPr>
                <w:noProof/>
                <w:webHidden/>
              </w:rPr>
              <w:fldChar w:fldCharType="end"/>
            </w:r>
          </w:hyperlink>
        </w:p>
        <w:p w14:paraId="59D9103F" w14:textId="77777777" w:rsidR="005743A5" w:rsidRDefault="00000000">
          <w:pPr>
            <w:pStyle w:val="TOC2"/>
            <w:tabs>
              <w:tab w:val="right" w:leader="dot" w:pos="9016"/>
            </w:tabs>
            <w:rPr>
              <w:rFonts w:eastAsiaTheme="minorEastAsia"/>
              <w:noProof/>
              <w:lang w:eastAsia="en-GB"/>
            </w:rPr>
          </w:pPr>
          <w:hyperlink w:anchor="_Toc141411766" w:history="1">
            <w:r w:rsidR="005743A5" w:rsidRPr="00163B41">
              <w:rPr>
                <w:rStyle w:val="Hyperlink"/>
                <w:noProof/>
              </w:rPr>
              <w:t>6.3 Threat Detection and Monitoring</w:t>
            </w:r>
            <w:r w:rsidR="005743A5">
              <w:rPr>
                <w:noProof/>
                <w:webHidden/>
              </w:rPr>
              <w:tab/>
            </w:r>
            <w:r w:rsidR="005743A5">
              <w:rPr>
                <w:noProof/>
                <w:webHidden/>
              </w:rPr>
              <w:fldChar w:fldCharType="begin"/>
            </w:r>
            <w:r w:rsidR="005743A5">
              <w:rPr>
                <w:noProof/>
                <w:webHidden/>
              </w:rPr>
              <w:instrText xml:space="preserve"> PAGEREF _Toc141411766 \h </w:instrText>
            </w:r>
            <w:r w:rsidR="005743A5">
              <w:rPr>
                <w:noProof/>
                <w:webHidden/>
              </w:rPr>
            </w:r>
            <w:r w:rsidR="005743A5">
              <w:rPr>
                <w:noProof/>
                <w:webHidden/>
              </w:rPr>
              <w:fldChar w:fldCharType="separate"/>
            </w:r>
            <w:r w:rsidR="005743A5">
              <w:rPr>
                <w:noProof/>
                <w:webHidden/>
              </w:rPr>
              <w:t>12</w:t>
            </w:r>
            <w:r w:rsidR="005743A5">
              <w:rPr>
                <w:noProof/>
                <w:webHidden/>
              </w:rPr>
              <w:fldChar w:fldCharType="end"/>
            </w:r>
          </w:hyperlink>
        </w:p>
        <w:p w14:paraId="775116D4" w14:textId="77777777" w:rsidR="005743A5" w:rsidRDefault="00000000">
          <w:pPr>
            <w:pStyle w:val="TOC1"/>
            <w:tabs>
              <w:tab w:val="right" w:leader="dot" w:pos="9016"/>
            </w:tabs>
            <w:rPr>
              <w:rFonts w:eastAsiaTheme="minorEastAsia"/>
              <w:noProof/>
              <w:lang w:eastAsia="en-GB"/>
            </w:rPr>
          </w:pPr>
          <w:hyperlink w:anchor="_Toc141411767" w:history="1">
            <w:r w:rsidR="005743A5" w:rsidRPr="00163B41">
              <w:rPr>
                <w:rStyle w:val="Hyperlink"/>
                <w:noProof/>
              </w:rPr>
              <w:t>7. DevNet Resources and Independent Learning</w:t>
            </w:r>
            <w:r w:rsidR="005743A5">
              <w:rPr>
                <w:noProof/>
                <w:webHidden/>
              </w:rPr>
              <w:tab/>
            </w:r>
            <w:r w:rsidR="005743A5">
              <w:rPr>
                <w:noProof/>
                <w:webHidden/>
              </w:rPr>
              <w:fldChar w:fldCharType="begin"/>
            </w:r>
            <w:r w:rsidR="005743A5">
              <w:rPr>
                <w:noProof/>
                <w:webHidden/>
              </w:rPr>
              <w:instrText xml:space="preserve"> PAGEREF _Toc141411767 \h </w:instrText>
            </w:r>
            <w:r w:rsidR="005743A5">
              <w:rPr>
                <w:noProof/>
                <w:webHidden/>
              </w:rPr>
            </w:r>
            <w:r w:rsidR="005743A5">
              <w:rPr>
                <w:noProof/>
                <w:webHidden/>
              </w:rPr>
              <w:fldChar w:fldCharType="separate"/>
            </w:r>
            <w:r w:rsidR="005743A5">
              <w:rPr>
                <w:noProof/>
                <w:webHidden/>
              </w:rPr>
              <w:t>13</w:t>
            </w:r>
            <w:r w:rsidR="005743A5">
              <w:rPr>
                <w:noProof/>
                <w:webHidden/>
              </w:rPr>
              <w:fldChar w:fldCharType="end"/>
            </w:r>
          </w:hyperlink>
        </w:p>
        <w:p w14:paraId="7CE5A9F7" w14:textId="77777777" w:rsidR="005743A5" w:rsidRDefault="00000000">
          <w:pPr>
            <w:pStyle w:val="TOC2"/>
            <w:tabs>
              <w:tab w:val="right" w:leader="dot" w:pos="9016"/>
            </w:tabs>
            <w:rPr>
              <w:rFonts w:eastAsiaTheme="minorEastAsia"/>
              <w:noProof/>
              <w:lang w:eastAsia="en-GB"/>
            </w:rPr>
          </w:pPr>
          <w:hyperlink w:anchor="_Toc141411768" w:history="1">
            <w:r w:rsidR="005743A5" w:rsidRPr="00163B41">
              <w:rPr>
                <w:rStyle w:val="Hyperlink"/>
                <w:noProof/>
              </w:rPr>
              <w:t>7.1 DevNet Sandbox</w:t>
            </w:r>
            <w:r w:rsidR="005743A5">
              <w:rPr>
                <w:noProof/>
                <w:webHidden/>
              </w:rPr>
              <w:tab/>
            </w:r>
            <w:r w:rsidR="005743A5">
              <w:rPr>
                <w:noProof/>
                <w:webHidden/>
              </w:rPr>
              <w:fldChar w:fldCharType="begin"/>
            </w:r>
            <w:r w:rsidR="005743A5">
              <w:rPr>
                <w:noProof/>
                <w:webHidden/>
              </w:rPr>
              <w:instrText xml:space="preserve"> PAGEREF _Toc141411768 \h </w:instrText>
            </w:r>
            <w:r w:rsidR="005743A5">
              <w:rPr>
                <w:noProof/>
                <w:webHidden/>
              </w:rPr>
            </w:r>
            <w:r w:rsidR="005743A5">
              <w:rPr>
                <w:noProof/>
                <w:webHidden/>
              </w:rPr>
              <w:fldChar w:fldCharType="separate"/>
            </w:r>
            <w:r w:rsidR="005743A5">
              <w:rPr>
                <w:noProof/>
                <w:webHidden/>
              </w:rPr>
              <w:t>13</w:t>
            </w:r>
            <w:r w:rsidR="005743A5">
              <w:rPr>
                <w:noProof/>
                <w:webHidden/>
              </w:rPr>
              <w:fldChar w:fldCharType="end"/>
            </w:r>
          </w:hyperlink>
        </w:p>
        <w:p w14:paraId="11B658C0" w14:textId="77777777" w:rsidR="005743A5" w:rsidRDefault="00000000">
          <w:pPr>
            <w:pStyle w:val="TOC2"/>
            <w:tabs>
              <w:tab w:val="right" w:leader="dot" w:pos="9016"/>
            </w:tabs>
            <w:rPr>
              <w:rFonts w:eastAsiaTheme="minorEastAsia"/>
              <w:noProof/>
              <w:lang w:eastAsia="en-GB"/>
            </w:rPr>
          </w:pPr>
          <w:hyperlink w:anchor="_Toc141411769" w:history="1">
            <w:r w:rsidR="005743A5" w:rsidRPr="00163B41">
              <w:rPr>
                <w:rStyle w:val="Hyperlink"/>
                <w:noProof/>
              </w:rPr>
              <w:t>7.2 Cisco Code Exchange</w:t>
            </w:r>
            <w:r w:rsidR="005743A5">
              <w:rPr>
                <w:noProof/>
                <w:webHidden/>
              </w:rPr>
              <w:tab/>
            </w:r>
            <w:r w:rsidR="005743A5">
              <w:rPr>
                <w:noProof/>
                <w:webHidden/>
              </w:rPr>
              <w:fldChar w:fldCharType="begin"/>
            </w:r>
            <w:r w:rsidR="005743A5">
              <w:rPr>
                <w:noProof/>
                <w:webHidden/>
              </w:rPr>
              <w:instrText xml:space="preserve"> PAGEREF _Toc141411769 \h </w:instrText>
            </w:r>
            <w:r w:rsidR="005743A5">
              <w:rPr>
                <w:noProof/>
                <w:webHidden/>
              </w:rPr>
            </w:r>
            <w:r w:rsidR="005743A5">
              <w:rPr>
                <w:noProof/>
                <w:webHidden/>
              </w:rPr>
              <w:fldChar w:fldCharType="separate"/>
            </w:r>
            <w:r w:rsidR="005743A5">
              <w:rPr>
                <w:noProof/>
                <w:webHidden/>
              </w:rPr>
              <w:t>13</w:t>
            </w:r>
            <w:r w:rsidR="005743A5">
              <w:rPr>
                <w:noProof/>
                <w:webHidden/>
              </w:rPr>
              <w:fldChar w:fldCharType="end"/>
            </w:r>
          </w:hyperlink>
        </w:p>
        <w:p w14:paraId="1B778682" w14:textId="77777777" w:rsidR="005743A5" w:rsidRDefault="00000000">
          <w:pPr>
            <w:pStyle w:val="TOC2"/>
            <w:tabs>
              <w:tab w:val="right" w:leader="dot" w:pos="9016"/>
            </w:tabs>
            <w:rPr>
              <w:rFonts w:eastAsiaTheme="minorEastAsia"/>
              <w:noProof/>
              <w:lang w:eastAsia="en-GB"/>
            </w:rPr>
          </w:pPr>
          <w:hyperlink w:anchor="_Toc141411770" w:history="1">
            <w:r w:rsidR="005743A5" w:rsidRPr="00163B41">
              <w:rPr>
                <w:rStyle w:val="Hyperlink"/>
                <w:noProof/>
              </w:rPr>
              <w:t>7.3 Cisco DevNet Ecosystem Exchange</w:t>
            </w:r>
            <w:r w:rsidR="005743A5">
              <w:rPr>
                <w:noProof/>
                <w:webHidden/>
              </w:rPr>
              <w:tab/>
            </w:r>
            <w:r w:rsidR="005743A5">
              <w:rPr>
                <w:noProof/>
                <w:webHidden/>
              </w:rPr>
              <w:fldChar w:fldCharType="begin"/>
            </w:r>
            <w:r w:rsidR="005743A5">
              <w:rPr>
                <w:noProof/>
                <w:webHidden/>
              </w:rPr>
              <w:instrText xml:space="preserve"> PAGEREF _Toc141411770 \h </w:instrText>
            </w:r>
            <w:r w:rsidR="005743A5">
              <w:rPr>
                <w:noProof/>
                <w:webHidden/>
              </w:rPr>
            </w:r>
            <w:r w:rsidR="005743A5">
              <w:rPr>
                <w:noProof/>
                <w:webHidden/>
              </w:rPr>
              <w:fldChar w:fldCharType="separate"/>
            </w:r>
            <w:r w:rsidR="005743A5">
              <w:rPr>
                <w:noProof/>
                <w:webHidden/>
              </w:rPr>
              <w:t>13</w:t>
            </w:r>
            <w:r w:rsidR="005743A5">
              <w:rPr>
                <w:noProof/>
                <w:webHidden/>
              </w:rPr>
              <w:fldChar w:fldCharType="end"/>
            </w:r>
          </w:hyperlink>
        </w:p>
        <w:p w14:paraId="536FEB03" w14:textId="77777777" w:rsidR="005743A5" w:rsidRDefault="00000000">
          <w:pPr>
            <w:pStyle w:val="TOC1"/>
            <w:tabs>
              <w:tab w:val="right" w:leader="dot" w:pos="9016"/>
            </w:tabs>
            <w:rPr>
              <w:rFonts w:eastAsiaTheme="minorEastAsia"/>
              <w:noProof/>
              <w:lang w:eastAsia="en-GB"/>
            </w:rPr>
          </w:pPr>
          <w:hyperlink w:anchor="_Toc141411771" w:history="1">
            <w:r w:rsidR="005743A5" w:rsidRPr="00163B41">
              <w:rPr>
                <w:rStyle w:val="Hyperlink"/>
                <w:noProof/>
              </w:rPr>
              <w:t>8. Conclusion</w:t>
            </w:r>
            <w:r w:rsidR="005743A5">
              <w:rPr>
                <w:noProof/>
                <w:webHidden/>
              </w:rPr>
              <w:tab/>
            </w:r>
            <w:r w:rsidR="005743A5">
              <w:rPr>
                <w:noProof/>
                <w:webHidden/>
              </w:rPr>
              <w:fldChar w:fldCharType="begin"/>
            </w:r>
            <w:r w:rsidR="005743A5">
              <w:rPr>
                <w:noProof/>
                <w:webHidden/>
              </w:rPr>
              <w:instrText xml:space="preserve"> PAGEREF _Toc141411771 \h </w:instrText>
            </w:r>
            <w:r w:rsidR="005743A5">
              <w:rPr>
                <w:noProof/>
                <w:webHidden/>
              </w:rPr>
            </w:r>
            <w:r w:rsidR="005743A5">
              <w:rPr>
                <w:noProof/>
                <w:webHidden/>
              </w:rPr>
              <w:fldChar w:fldCharType="separate"/>
            </w:r>
            <w:r w:rsidR="005743A5">
              <w:rPr>
                <w:noProof/>
                <w:webHidden/>
              </w:rPr>
              <w:t>14</w:t>
            </w:r>
            <w:r w:rsidR="005743A5">
              <w:rPr>
                <w:noProof/>
                <w:webHidden/>
              </w:rPr>
              <w:fldChar w:fldCharType="end"/>
            </w:r>
          </w:hyperlink>
        </w:p>
        <w:p w14:paraId="0797BE5D" w14:textId="77777777" w:rsidR="005743A5" w:rsidRDefault="00000000">
          <w:pPr>
            <w:pStyle w:val="TOC1"/>
            <w:tabs>
              <w:tab w:val="right" w:leader="dot" w:pos="9016"/>
            </w:tabs>
            <w:rPr>
              <w:rFonts w:eastAsiaTheme="minorEastAsia"/>
              <w:noProof/>
              <w:lang w:eastAsia="en-GB"/>
            </w:rPr>
          </w:pPr>
          <w:hyperlink w:anchor="_Toc141411772" w:history="1">
            <w:r w:rsidR="005743A5" w:rsidRPr="00163B41">
              <w:rPr>
                <w:rStyle w:val="Hyperlink"/>
                <w:noProof/>
              </w:rPr>
              <w:t>References</w:t>
            </w:r>
            <w:r w:rsidR="005743A5">
              <w:rPr>
                <w:noProof/>
                <w:webHidden/>
              </w:rPr>
              <w:tab/>
            </w:r>
            <w:r w:rsidR="005743A5">
              <w:rPr>
                <w:noProof/>
                <w:webHidden/>
              </w:rPr>
              <w:fldChar w:fldCharType="begin"/>
            </w:r>
            <w:r w:rsidR="005743A5">
              <w:rPr>
                <w:noProof/>
                <w:webHidden/>
              </w:rPr>
              <w:instrText xml:space="preserve"> PAGEREF _Toc141411772 \h </w:instrText>
            </w:r>
            <w:r w:rsidR="005743A5">
              <w:rPr>
                <w:noProof/>
                <w:webHidden/>
              </w:rPr>
            </w:r>
            <w:r w:rsidR="005743A5">
              <w:rPr>
                <w:noProof/>
                <w:webHidden/>
              </w:rPr>
              <w:fldChar w:fldCharType="separate"/>
            </w:r>
            <w:r w:rsidR="005743A5">
              <w:rPr>
                <w:noProof/>
                <w:webHidden/>
              </w:rPr>
              <w:t>15</w:t>
            </w:r>
            <w:r w:rsidR="005743A5">
              <w:rPr>
                <w:noProof/>
                <w:webHidden/>
              </w:rPr>
              <w:fldChar w:fldCharType="end"/>
            </w:r>
          </w:hyperlink>
        </w:p>
        <w:p w14:paraId="636EBB51" w14:textId="77777777" w:rsidR="002D73C9" w:rsidRDefault="00000000">
          <w:r>
            <w:rPr>
              <w:b/>
              <w:bCs/>
              <w:noProof/>
            </w:rPr>
            <w:fldChar w:fldCharType="end"/>
          </w:r>
        </w:p>
      </w:sdtContent>
    </w:sdt>
    <w:p w14:paraId="2A1501D9" w14:textId="77777777" w:rsidR="00D86838" w:rsidRDefault="00000000" w:rsidP="00D86838">
      <w:r>
        <w:br w:type="page"/>
      </w:r>
    </w:p>
    <w:p w14:paraId="02F49922" w14:textId="77777777" w:rsidR="00D86838" w:rsidRDefault="00D86838" w:rsidP="00D86838"/>
    <w:p w14:paraId="7CA362C6" w14:textId="77777777" w:rsidR="00D86838" w:rsidRDefault="00000000" w:rsidP="0045419A">
      <w:pPr>
        <w:pStyle w:val="Heading1"/>
      </w:pPr>
      <w:bookmarkStart w:id="0" w:name="_Toc141411732"/>
      <w:r>
        <w:t>1. Introduction</w:t>
      </w:r>
      <w:bookmarkEnd w:id="0"/>
    </w:p>
    <w:p w14:paraId="23113354" w14:textId="77777777" w:rsidR="00D86838" w:rsidRDefault="00D86838" w:rsidP="00D86838"/>
    <w:p w14:paraId="65EAEF8F" w14:textId="77777777" w:rsidR="005525A5" w:rsidRDefault="00000000" w:rsidP="005525A5">
      <w:r>
        <w:t>With the rapid advancement of technology, we have revolutionised how we communicate, interact, and conduct business. Modern networks have become more complex, and data has grown exponentially. Network management and configuration have traditionally been manual and time-consuming, requiring significant human effort and expertise. However, with the advent of network programmability, the networking landscape has undergone a paradigm shift.</w:t>
      </w:r>
    </w:p>
    <w:p w14:paraId="00F53D2F" w14:textId="77777777" w:rsidR="005525A5" w:rsidRDefault="00000000" w:rsidP="005525A5">
      <w:r>
        <w:t>Introducing network programmability redefines how organisations design, deploy, and operate their networks. It leverages the power of software-defined solutions to automate various network tasks, enabling unparalleled agility, flexibility, and scalability. Using network programmability, networks can be easily configured and optimised to meet today's digital demands without worrying about underlying hardware complexity.</w:t>
      </w:r>
    </w:p>
    <w:p w14:paraId="5B38EDB1" w14:textId="77777777" w:rsidR="005743A5" w:rsidRDefault="00000000" w:rsidP="005525A5">
      <w:r>
        <w:t>Through network programming, businesses seek to streamline operations, improve user experiences, and adapt to market trends faster in today's highly automated world</w:t>
      </w:r>
      <w:r w:rsidR="005525A5">
        <w:t xml:space="preserve">. </w:t>
      </w:r>
    </w:p>
    <w:p w14:paraId="3203934B" w14:textId="77777777" w:rsidR="005743A5" w:rsidRDefault="005743A5">
      <w:r>
        <w:br w:type="page"/>
      </w:r>
    </w:p>
    <w:p w14:paraId="4E366A14" w14:textId="77777777" w:rsidR="002D73C9" w:rsidRDefault="002D73C9" w:rsidP="005525A5"/>
    <w:p w14:paraId="18906632" w14:textId="77777777" w:rsidR="00D86838" w:rsidRDefault="00D86838" w:rsidP="00D86838"/>
    <w:p w14:paraId="76AD5956" w14:textId="77777777" w:rsidR="00D86838" w:rsidRDefault="00D86838" w:rsidP="00D86838"/>
    <w:p w14:paraId="73493BE3" w14:textId="77777777" w:rsidR="00D86838" w:rsidRDefault="00000000" w:rsidP="0045419A">
      <w:pPr>
        <w:pStyle w:val="Heading1"/>
      </w:pPr>
      <w:bookmarkStart w:id="1" w:name="_Toc141411733"/>
      <w:r>
        <w:t>2. Network Programmability Dimensions and Significance</w:t>
      </w:r>
      <w:bookmarkEnd w:id="1"/>
    </w:p>
    <w:p w14:paraId="5B8B7936" w14:textId="77777777" w:rsidR="00D86838" w:rsidRDefault="00D86838" w:rsidP="00D86838"/>
    <w:p w14:paraId="10B5EF4D" w14:textId="77777777" w:rsidR="005525A5" w:rsidRPr="005525A5" w:rsidRDefault="00000000" w:rsidP="005525A5">
      <w:r w:rsidRPr="005525A5">
        <w:t>As networks become the backbone of modern organisations, the demand for greater agility, scalability, and efficiency continues to surge. Network programmability emerges as the key to unlocking the full potential of networks, empowering businesses to adapt to dynamic market demands and drive innovation. This section will delve deeper into the different dimensions of network programmability, namely network automation and Network APIs, and explore their significance in today's technological landscape.</w:t>
      </w:r>
    </w:p>
    <w:p w14:paraId="2EAA18EB" w14:textId="77777777" w:rsidR="005525A5" w:rsidRPr="005525A5" w:rsidRDefault="005525A5" w:rsidP="005525A5">
      <w:pPr>
        <w:rPr>
          <w:rFonts w:asciiTheme="majorHAnsi" w:eastAsiaTheme="majorEastAsia" w:hAnsiTheme="majorHAnsi" w:cstheme="majorBidi"/>
          <w:color w:val="2F5496" w:themeColor="accent1" w:themeShade="BF"/>
          <w:sz w:val="26"/>
          <w:szCs w:val="26"/>
        </w:rPr>
      </w:pPr>
    </w:p>
    <w:p w14:paraId="4E8AAED6" w14:textId="77777777" w:rsidR="005525A5" w:rsidRDefault="00000000" w:rsidP="005525A5">
      <w:pPr>
        <w:pStyle w:val="Heading2"/>
      </w:pPr>
      <w:bookmarkStart w:id="2" w:name="_Toc141411734"/>
      <w:r w:rsidRPr="005525A5">
        <w:t>2.1 Network Automation: Streamlining Operations and Enhancing Efficiency</w:t>
      </w:r>
      <w:bookmarkEnd w:id="2"/>
    </w:p>
    <w:p w14:paraId="39621BD0" w14:textId="77777777" w:rsidR="005743A5" w:rsidRPr="005743A5" w:rsidRDefault="005743A5" w:rsidP="005743A5"/>
    <w:p w14:paraId="03D1CCC3" w14:textId="77777777" w:rsidR="005525A5" w:rsidRPr="005525A5" w:rsidRDefault="00000000" w:rsidP="005525A5">
      <w:r w:rsidRPr="005525A5">
        <w:t>Network automation is a cornerstone of network programmability, representing a fundamental shift from the traditional manual approach to network management and configuration. In the past, network administrators would laboriously configure network devices one by one, leading to longer deployment times, increased potential for human errors, and difficulty scaling network infrastructures. Network automation disrupts this traditional model, introducing software-defined solutions that streamline operations and enhance efficiency.</w:t>
      </w:r>
    </w:p>
    <w:p w14:paraId="22A91248" w14:textId="77777777" w:rsidR="005525A5" w:rsidRPr="005525A5" w:rsidRDefault="005525A5" w:rsidP="005525A5">
      <w:pPr>
        <w:rPr>
          <w:rFonts w:asciiTheme="majorHAnsi" w:eastAsiaTheme="majorEastAsia" w:hAnsiTheme="majorHAnsi" w:cstheme="majorBidi"/>
          <w:color w:val="2F5496" w:themeColor="accent1" w:themeShade="BF"/>
          <w:sz w:val="26"/>
          <w:szCs w:val="26"/>
        </w:rPr>
      </w:pPr>
    </w:p>
    <w:p w14:paraId="4B2F2BE6" w14:textId="77777777" w:rsidR="005525A5" w:rsidRDefault="00000000" w:rsidP="005525A5">
      <w:pPr>
        <w:pStyle w:val="Heading3"/>
      </w:pPr>
      <w:bookmarkStart w:id="3" w:name="_Toc141411735"/>
      <w:r w:rsidRPr="005525A5">
        <w:t>2.1.1 Accelerating Service Deployment and Provisioning</w:t>
      </w:r>
      <w:bookmarkEnd w:id="3"/>
    </w:p>
    <w:p w14:paraId="6BB3E4ED" w14:textId="77777777" w:rsidR="005743A5" w:rsidRPr="005743A5" w:rsidRDefault="005743A5" w:rsidP="005743A5"/>
    <w:p w14:paraId="6F625826" w14:textId="77777777" w:rsidR="005525A5" w:rsidRPr="005525A5" w:rsidRDefault="00000000" w:rsidP="00271A64">
      <w:r w:rsidRPr="005525A5">
        <w:t>Automating network provisioning accelerates service deployment, allowing businesses to respond rapidly to changing market demands. Manual configurations can take days or weeks to complete, hindering the timely rollout of new services and applications. With network automation, provisioning can be accomplished in minutes, enabling organisations to seize opportunities and stay ahead of the competition.</w:t>
      </w:r>
    </w:p>
    <w:p w14:paraId="2ADC93FB" w14:textId="77777777" w:rsidR="005525A5" w:rsidRPr="005525A5" w:rsidRDefault="005525A5" w:rsidP="005525A5">
      <w:pPr>
        <w:rPr>
          <w:rFonts w:asciiTheme="majorHAnsi" w:eastAsiaTheme="majorEastAsia" w:hAnsiTheme="majorHAnsi" w:cstheme="majorBidi"/>
          <w:color w:val="2F5496" w:themeColor="accent1" w:themeShade="BF"/>
          <w:sz w:val="26"/>
          <w:szCs w:val="26"/>
        </w:rPr>
      </w:pPr>
    </w:p>
    <w:p w14:paraId="6B25C67E" w14:textId="77777777" w:rsidR="005525A5" w:rsidRDefault="00000000" w:rsidP="00271A64">
      <w:pPr>
        <w:pStyle w:val="Heading3"/>
      </w:pPr>
      <w:bookmarkStart w:id="4" w:name="_Toc141411736"/>
      <w:r w:rsidRPr="005525A5">
        <w:t>2.1.2 Enhancing Network Consistency and Reliability</w:t>
      </w:r>
      <w:bookmarkEnd w:id="4"/>
    </w:p>
    <w:p w14:paraId="233CC676" w14:textId="77777777" w:rsidR="005743A5" w:rsidRPr="005743A5" w:rsidRDefault="005743A5" w:rsidP="005743A5"/>
    <w:p w14:paraId="6D966BEA" w14:textId="77777777" w:rsidR="005525A5" w:rsidRPr="005525A5" w:rsidRDefault="00000000" w:rsidP="00271A64">
      <w:r w:rsidRPr="005525A5">
        <w:t>In manual network configuration, the risk of human errors remains a constant concern. Even experienced administrators can inadvertently introduce misconfigurations that lead to network downtime and security vulnerabilities. Network automation ensures consistency in network configurations, reducing the likelihood of errors and eliminating configuration drifts. This level of automation fosters a more reliable network infrastructure, minimising disruptions and enhancing the user experience.</w:t>
      </w:r>
    </w:p>
    <w:p w14:paraId="3EB6E20D" w14:textId="77777777" w:rsidR="005525A5" w:rsidRPr="005525A5" w:rsidRDefault="005525A5" w:rsidP="005525A5">
      <w:pPr>
        <w:rPr>
          <w:rFonts w:asciiTheme="majorHAnsi" w:eastAsiaTheme="majorEastAsia" w:hAnsiTheme="majorHAnsi" w:cstheme="majorBidi"/>
          <w:color w:val="2F5496" w:themeColor="accent1" w:themeShade="BF"/>
          <w:sz w:val="26"/>
          <w:szCs w:val="26"/>
        </w:rPr>
      </w:pPr>
    </w:p>
    <w:p w14:paraId="090AD1E3" w14:textId="77777777" w:rsidR="005525A5" w:rsidRDefault="00000000" w:rsidP="00271A64">
      <w:pPr>
        <w:pStyle w:val="Heading3"/>
      </w:pPr>
      <w:bookmarkStart w:id="5" w:name="_Toc141411737"/>
      <w:r w:rsidRPr="005525A5">
        <w:lastRenderedPageBreak/>
        <w:t>2.1.3 Enabling Network Self-Healing and Adaptation</w:t>
      </w:r>
      <w:bookmarkEnd w:id="5"/>
    </w:p>
    <w:p w14:paraId="7F2297AD" w14:textId="77777777" w:rsidR="005743A5" w:rsidRPr="005743A5" w:rsidRDefault="005743A5" w:rsidP="005743A5"/>
    <w:p w14:paraId="6D21BA1C" w14:textId="77777777" w:rsidR="005525A5" w:rsidRPr="005525A5" w:rsidRDefault="00000000" w:rsidP="00271A64">
      <w:r w:rsidRPr="005525A5">
        <w:t>Automation empowers networks to be more self-aware and adaptive. With intelligent automation tools, networks can detect anomalies and deviations from the desired state, automatically triggering corrective actions. For instance, if a network device experiences a failure, automation can facilitate seamless failover to redundant resources, mitigating the impact of the outage. Such self-healing capabilities enhance network resilience, making it more robust and responsive to dynamic changes.</w:t>
      </w:r>
    </w:p>
    <w:p w14:paraId="41EDC486" w14:textId="77777777" w:rsidR="005525A5" w:rsidRPr="005525A5" w:rsidRDefault="005525A5" w:rsidP="005525A5">
      <w:pPr>
        <w:rPr>
          <w:rFonts w:asciiTheme="majorHAnsi" w:eastAsiaTheme="majorEastAsia" w:hAnsiTheme="majorHAnsi" w:cstheme="majorBidi"/>
          <w:color w:val="2F5496" w:themeColor="accent1" w:themeShade="BF"/>
          <w:sz w:val="26"/>
          <w:szCs w:val="26"/>
        </w:rPr>
      </w:pPr>
    </w:p>
    <w:p w14:paraId="5999285D" w14:textId="77777777" w:rsidR="005525A5" w:rsidRDefault="00000000" w:rsidP="00271A64">
      <w:pPr>
        <w:pStyle w:val="Heading3"/>
      </w:pPr>
      <w:bookmarkStart w:id="6" w:name="_Toc141411738"/>
      <w:r w:rsidRPr="005525A5">
        <w:t>2.1.4 Driving Operational Efficiency and Cost Savings</w:t>
      </w:r>
      <w:bookmarkEnd w:id="6"/>
    </w:p>
    <w:p w14:paraId="63AE4FE6" w14:textId="77777777" w:rsidR="005743A5" w:rsidRPr="005743A5" w:rsidRDefault="005743A5" w:rsidP="005743A5"/>
    <w:p w14:paraId="313C1BC6" w14:textId="77777777" w:rsidR="005525A5" w:rsidRPr="005525A5" w:rsidRDefault="00000000" w:rsidP="00271A64">
      <w:r w:rsidRPr="005525A5">
        <w:t>By automating repetitive and time-consuming tasks, network automation frees up valuable human resources to focus on strategic initiatives. Organisations can optimise their IT workforce, reallocating skilled professionals to more complex tasks that drive innovation and deliver excellent value to the business. Automation reduces the need for physical interventions in network operations, leading to cost savings through decreased operational expenses.</w:t>
      </w:r>
    </w:p>
    <w:p w14:paraId="6A024003" w14:textId="77777777" w:rsidR="005525A5" w:rsidRPr="005525A5" w:rsidRDefault="005525A5" w:rsidP="005525A5">
      <w:pPr>
        <w:rPr>
          <w:rFonts w:asciiTheme="majorHAnsi" w:eastAsiaTheme="majorEastAsia" w:hAnsiTheme="majorHAnsi" w:cstheme="majorBidi"/>
          <w:color w:val="2F5496" w:themeColor="accent1" w:themeShade="BF"/>
          <w:sz w:val="26"/>
          <w:szCs w:val="26"/>
        </w:rPr>
      </w:pPr>
    </w:p>
    <w:p w14:paraId="735E9F0F" w14:textId="77777777" w:rsidR="005525A5" w:rsidRPr="005525A5" w:rsidRDefault="005525A5" w:rsidP="005525A5">
      <w:pPr>
        <w:rPr>
          <w:rFonts w:asciiTheme="majorHAnsi" w:eastAsiaTheme="majorEastAsia" w:hAnsiTheme="majorHAnsi" w:cstheme="majorBidi"/>
          <w:color w:val="2F5496" w:themeColor="accent1" w:themeShade="BF"/>
          <w:sz w:val="26"/>
          <w:szCs w:val="26"/>
        </w:rPr>
      </w:pPr>
    </w:p>
    <w:p w14:paraId="1008F8D7" w14:textId="77777777" w:rsidR="005525A5" w:rsidRDefault="00000000" w:rsidP="002D1A84">
      <w:pPr>
        <w:pStyle w:val="Heading1"/>
      </w:pPr>
      <w:bookmarkStart w:id="7" w:name="_Toc141411739"/>
      <w:r w:rsidRPr="005525A5">
        <w:t>2.</w:t>
      </w:r>
      <w:r w:rsidR="003D4420">
        <w:t>2</w:t>
      </w:r>
      <w:r w:rsidR="002D1A84">
        <w:t xml:space="preserve"> </w:t>
      </w:r>
      <w:r w:rsidRPr="005525A5">
        <w:t>Supporting Digital Transformation and Innovation</w:t>
      </w:r>
      <w:bookmarkEnd w:id="7"/>
    </w:p>
    <w:p w14:paraId="433F0348" w14:textId="77777777" w:rsidR="005743A5" w:rsidRPr="005743A5" w:rsidRDefault="005743A5" w:rsidP="005743A5"/>
    <w:p w14:paraId="636DBD51" w14:textId="77777777" w:rsidR="005525A5" w:rsidRPr="005525A5" w:rsidRDefault="00000000" w:rsidP="00271A64">
      <w:r w:rsidRPr="005525A5">
        <w:t>In a landscape driven by digital transformation, organisations must embrace technology to innovate and deliver value to their customers. Network programmability provides the agility needed to support innovation and continuous improvement. By enabling rapid deployment of new services, applications, and features, network programmability accelerates innovation, enabling businesses to stay relevant and meet ever-changing customer demands.</w:t>
      </w:r>
    </w:p>
    <w:p w14:paraId="0404B64E" w14:textId="77777777" w:rsidR="005525A5" w:rsidRPr="005525A5" w:rsidRDefault="005525A5" w:rsidP="005525A5">
      <w:pPr>
        <w:rPr>
          <w:rFonts w:asciiTheme="majorHAnsi" w:eastAsiaTheme="majorEastAsia" w:hAnsiTheme="majorHAnsi" w:cstheme="majorBidi"/>
          <w:color w:val="2F5496" w:themeColor="accent1" w:themeShade="BF"/>
          <w:sz w:val="26"/>
          <w:szCs w:val="26"/>
        </w:rPr>
      </w:pPr>
    </w:p>
    <w:p w14:paraId="43D274B3" w14:textId="77777777" w:rsidR="005525A5" w:rsidRDefault="00000000" w:rsidP="00271A64">
      <w:pPr>
        <w:pStyle w:val="Heading3"/>
      </w:pPr>
      <w:bookmarkStart w:id="8" w:name="_Toc141411740"/>
      <w:r w:rsidRPr="005525A5">
        <w:t>2.</w:t>
      </w:r>
      <w:r w:rsidR="003D4420">
        <w:t>2</w:t>
      </w:r>
      <w:r w:rsidRPr="005525A5">
        <w:t>.</w:t>
      </w:r>
      <w:r w:rsidR="005743A5">
        <w:t>1</w:t>
      </w:r>
      <w:r w:rsidRPr="005525A5">
        <w:t xml:space="preserve"> Enhancing Network Security and Resilience</w:t>
      </w:r>
      <w:bookmarkEnd w:id="8"/>
    </w:p>
    <w:p w14:paraId="7BD3D0DD" w14:textId="77777777" w:rsidR="005743A5" w:rsidRPr="005743A5" w:rsidRDefault="005743A5" w:rsidP="005743A5"/>
    <w:p w14:paraId="0800A653" w14:textId="77777777" w:rsidR="005525A5" w:rsidRPr="005525A5" w:rsidRDefault="00000000" w:rsidP="00271A64">
      <w:r w:rsidRPr="005525A5">
        <w:t>In the face of evolving cyber threats, network security becomes paramount. Network programmability is crucial in enhancing network security by automating security policy enforcement, rapid threat detection, and incident response. By leveraging Network APIs, security solutions can be integrated directly into the network fabric, enabling proactive threat mitigation and reducing the attack surface.</w:t>
      </w:r>
    </w:p>
    <w:p w14:paraId="1BF97155" w14:textId="77777777" w:rsidR="005525A5" w:rsidRPr="005525A5" w:rsidRDefault="005525A5" w:rsidP="005525A5">
      <w:pPr>
        <w:rPr>
          <w:rFonts w:asciiTheme="majorHAnsi" w:eastAsiaTheme="majorEastAsia" w:hAnsiTheme="majorHAnsi" w:cstheme="majorBidi"/>
          <w:color w:val="2F5496" w:themeColor="accent1" w:themeShade="BF"/>
          <w:sz w:val="26"/>
          <w:szCs w:val="26"/>
        </w:rPr>
      </w:pPr>
    </w:p>
    <w:p w14:paraId="4B7D7FAD" w14:textId="77777777" w:rsidR="005525A5" w:rsidRDefault="00000000" w:rsidP="00271A64">
      <w:pPr>
        <w:pStyle w:val="Heading3"/>
      </w:pPr>
      <w:bookmarkStart w:id="9" w:name="_Toc141411741"/>
      <w:r w:rsidRPr="005525A5">
        <w:t>2.</w:t>
      </w:r>
      <w:r w:rsidR="003D4420">
        <w:t>2</w:t>
      </w:r>
      <w:r w:rsidRPr="005525A5">
        <w:t>.</w:t>
      </w:r>
      <w:r w:rsidR="005743A5">
        <w:t>2</w:t>
      </w:r>
      <w:r w:rsidRPr="005525A5">
        <w:t xml:space="preserve"> Unlocking Business Agility and Scalability</w:t>
      </w:r>
      <w:bookmarkEnd w:id="9"/>
    </w:p>
    <w:p w14:paraId="2897F9B9" w14:textId="77777777" w:rsidR="005743A5" w:rsidRPr="005743A5" w:rsidRDefault="005743A5" w:rsidP="005743A5"/>
    <w:p w14:paraId="6953FAEE" w14:textId="77777777" w:rsidR="005525A5" w:rsidRPr="005525A5" w:rsidRDefault="00000000" w:rsidP="00271A64">
      <w:r w:rsidRPr="005525A5">
        <w:t xml:space="preserve">In today's fast-paced business landscape, agility and scalability are essential for success. Network programmability empowers organisations to scale their network infrastructures on demand, adapt to </w:t>
      </w:r>
      <w:r w:rsidRPr="005525A5">
        <w:lastRenderedPageBreak/>
        <w:t>changing business requirements, and respond rapidly to market opportunities. This scalability ensures that networks remain agile and responsive, despite fluctuating demand and rapid growth.</w:t>
      </w:r>
    </w:p>
    <w:p w14:paraId="55CE7CAA" w14:textId="77777777" w:rsidR="005525A5" w:rsidRPr="005525A5" w:rsidRDefault="005525A5" w:rsidP="005525A5">
      <w:pPr>
        <w:rPr>
          <w:rFonts w:asciiTheme="majorHAnsi" w:eastAsiaTheme="majorEastAsia" w:hAnsiTheme="majorHAnsi" w:cstheme="majorBidi"/>
          <w:color w:val="2F5496" w:themeColor="accent1" w:themeShade="BF"/>
          <w:sz w:val="26"/>
          <w:szCs w:val="26"/>
        </w:rPr>
      </w:pPr>
    </w:p>
    <w:p w14:paraId="6D91576D" w14:textId="77777777" w:rsidR="005525A5" w:rsidRPr="005743A5" w:rsidRDefault="00000000" w:rsidP="005743A5">
      <w:pPr>
        <w:pStyle w:val="Heading2"/>
      </w:pPr>
      <w:bookmarkStart w:id="10" w:name="_Toc141411742"/>
      <w:r w:rsidRPr="005743A5">
        <w:t>2.</w:t>
      </w:r>
      <w:r w:rsidR="003D4420" w:rsidRPr="005743A5">
        <w:t>3</w:t>
      </w:r>
      <w:r w:rsidRPr="005743A5">
        <w:t xml:space="preserve"> The Synergy of Network Automation and Network APIs</w:t>
      </w:r>
      <w:bookmarkEnd w:id="10"/>
    </w:p>
    <w:p w14:paraId="7BD3F059" w14:textId="77777777" w:rsidR="005743A5" w:rsidRPr="005743A5" w:rsidRDefault="005743A5" w:rsidP="005743A5"/>
    <w:p w14:paraId="0CB87B00" w14:textId="77777777" w:rsidR="005525A5" w:rsidRPr="005525A5" w:rsidRDefault="00000000" w:rsidP="00271A64">
      <w:r w:rsidRPr="005525A5">
        <w:t>The synergy between network automation and Network APIs is at the core of network programmability's significance. Automation enables the efficient execution of repetitive tasks, while Network APIs provide a flexible and programmatic interface for developers to interact with network resources. Together, they create a robust ecosystem where networks can be rapidly provisioned, managed, and optimised while developers can unleash their creativity and build transformative applications.</w:t>
      </w:r>
    </w:p>
    <w:p w14:paraId="1C535B6F" w14:textId="77777777" w:rsidR="002D73C9" w:rsidRDefault="00000000" w:rsidP="00271A64">
      <w:r w:rsidRPr="005525A5">
        <w:t>In conclusion, network programmability, encompassing the dimensions of network automation and Network APIs, is a transformative force in today's technological landscape. It empowers businesses to drive digital transformation, innovate faster, and achieve unparalleled agility and scalability. By embracing network programmability, organisations can confidently navigate the complexities of the digital age, unlocking new opportunities and positioning themselves for sustained success in an increasingly interconnected world.</w:t>
      </w:r>
      <w:r>
        <w:br w:type="page"/>
      </w:r>
    </w:p>
    <w:p w14:paraId="44E78026" w14:textId="77777777" w:rsidR="00D86838" w:rsidRDefault="00D86838" w:rsidP="00D86838"/>
    <w:p w14:paraId="002C0EF2" w14:textId="77777777" w:rsidR="00D86838" w:rsidRDefault="00D86838" w:rsidP="00D86838"/>
    <w:p w14:paraId="354604ED" w14:textId="77777777" w:rsidR="00D86838" w:rsidRDefault="00000000" w:rsidP="0045419A">
      <w:pPr>
        <w:pStyle w:val="Heading1"/>
      </w:pPr>
      <w:bookmarkStart w:id="11" w:name="_Toc141411743"/>
      <w:r>
        <w:t>3. Automation Frameworks and Tools</w:t>
      </w:r>
      <w:bookmarkEnd w:id="11"/>
    </w:p>
    <w:p w14:paraId="5A37B59D" w14:textId="77777777" w:rsidR="00D86838" w:rsidRDefault="00D86838" w:rsidP="00D86838"/>
    <w:p w14:paraId="263F3522" w14:textId="77777777" w:rsidR="00D86838" w:rsidRDefault="00000000" w:rsidP="00D86838">
      <w:r>
        <w:t>The successful implementation of network programmability heavily relies on automation frameworks and tools. These tools offer a structured and systematic approach to automate network tasks, minimising manual efforts and reducing the scope of errors. By providing an environment for code-driven network automation, these frameworks facilitate the creation of network automation solutions that can be easily versioned, tested, and deployed.</w:t>
      </w:r>
    </w:p>
    <w:p w14:paraId="61E61ECF" w14:textId="77777777" w:rsidR="00D86838" w:rsidRDefault="00D86838" w:rsidP="00D86838"/>
    <w:p w14:paraId="5438D3A6" w14:textId="77777777" w:rsidR="00D86838" w:rsidRDefault="00000000" w:rsidP="0045419A">
      <w:pPr>
        <w:pStyle w:val="Heading2"/>
      </w:pPr>
      <w:bookmarkStart w:id="12" w:name="_Toc141411744"/>
      <w:r>
        <w:t>3.1 Ansible</w:t>
      </w:r>
      <w:bookmarkEnd w:id="12"/>
    </w:p>
    <w:p w14:paraId="231C6917" w14:textId="77777777" w:rsidR="00D86838" w:rsidRDefault="00D86838" w:rsidP="00D86838"/>
    <w:p w14:paraId="13F84C68" w14:textId="77777777" w:rsidR="00D86838" w:rsidRDefault="00000000" w:rsidP="00D86838">
      <w:r>
        <w:t>Ansible is a popular open-source automation framework that has gained widespread adoption in the networking community. It follows a declarative language approach, allowing network administrators to specify the desired state of their network infrastructure. Ansible's agentless architecture makes it simple to deploy and manage, requiring no additional software installed on the target network devices.</w:t>
      </w:r>
    </w:p>
    <w:p w14:paraId="3797FC56" w14:textId="77777777" w:rsidR="00D86838" w:rsidRDefault="00D86838" w:rsidP="00D86838"/>
    <w:p w14:paraId="5CB83ED1" w14:textId="77777777" w:rsidR="00D86838" w:rsidRDefault="00000000" w:rsidP="0045419A">
      <w:pPr>
        <w:pStyle w:val="Heading2"/>
      </w:pPr>
      <w:bookmarkStart w:id="13" w:name="_Toc141411745"/>
      <w:r>
        <w:t>3.2 Puppet</w:t>
      </w:r>
      <w:bookmarkEnd w:id="13"/>
    </w:p>
    <w:p w14:paraId="234EAE05" w14:textId="77777777" w:rsidR="00D86838" w:rsidRDefault="00D86838" w:rsidP="00D86838"/>
    <w:p w14:paraId="1C76C458" w14:textId="77777777" w:rsidR="00D86838" w:rsidRDefault="00000000" w:rsidP="00D86838">
      <w:r>
        <w:t>Puppet is another widely used automation framework that employs a model-driven approach. It enables network administrators to define the desired network configuration using Puppet's domain-specific language. Puppet agents on network devices ensure the configuration remains desired, automatically correcting deviations.</w:t>
      </w:r>
    </w:p>
    <w:p w14:paraId="1357253C" w14:textId="77777777" w:rsidR="00D86838" w:rsidRDefault="00D86838" w:rsidP="00D86838"/>
    <w:p w14:paraId="113C2A4B" w14:textId="77777777" w:rsidR="00D86838" w:rsidRDefault="00000000" w:rsidP="0045419A">
      <w:pPr>
        <w:pStyle w:val="Heading2"/>
      </w:pPr>
      <w:bookmarkStart w:id="14" w:name="_Toc141411746"/>
      <w:r>
        <w:t>3.3 Chef</w:t>
      </w:r>
      <w:bookmarkEnd w:id="14"/>
    </w:p>
    <w:p w14:paraId="4C2F3B43" w14:textId="77777777" w:rsidR="00D86838" w:rsidRDefault="00D86838" w:rsidP="00D86838"/>
    <w:p w14:paraId="4B016623" w14:textId="77777777" w:rsidR="00D86838" w:rsidRDefault="00000000" w:rsidP="00D86838">
      <w:r>
        <w:t>Chef is an automation framework that follows a recipe-based approach. Network administrators define recipes that describe how a particular network configuration should be applied. Chef agents on network devices converge the network to the desired state, ensuring consistency across the infrastructure.</w:t>
      </w:r>
    </w:p>
    <w:p w14:paraId="0FB81CAB" w14:textId="77777777" w:rsidR="00D86838" w:rsidRDefault="00000000" w:rsidP="00D86838">
      <w:r>
        <w:t>These automation frameworks have strengths and use cases catering to different network environments and organisational needs. They abstract the complexity of network configuration and management, making network programmability accessible to a broader range of users.</w:t>
      </w:r>
    </w:p>
    <w:p w14:paraId="25307855" w14:textId="77777777" w:rsidR="00867C82" w:rsidRDefault="00867C82" w:rsidP="00867C82"/>
    <w:p w14:paraId="4F850ECC" w14:textId="77777777" w:rsidR="007354C3" w:rsidRDefault="007354C3" w:rsidP="00867C82"/>
    <w:p w14:paraId="3E95919C" w14:textId="77777777" w:rsidR="00867C82" w:rsidRDefault="00000000" w:rsidP="00867C82">
      <w:pPr>
        <w:pStyle w:val="Heading2"/>
      </w:pPr>
      <w:bookmarkStart w:id="15" w:name="_Toc141411747"/>
      <w:r>
        <w:lastRenderedPageBreak/>
        <w:t>3.</w:t>
      </w:r>
      <w:r w:rsidR="002D1A84">
        <w:t>4</w:t>
      </w:r>
      <w:r>
        <w:t xml:space="preserve"> Junos PyEZ: Automation for Juniper Networks</w:t>
      </w:r>
      <w:bookmarkEnd w:id="15"/>
    </w:p>
    <w:p w14:paraId="0AFFDDEC" w14:textId="77777777" w:rsidR="005743A5" w:rsidRPr="005743A5" w:rsidRDefault="005743A5" w:rsidP="005743A5"/>
    <w:p w14:paraId="14F16ED1" w14:textId="77777777" w:rsidR="00867C82" w:rsidRDefault="00000000" w:rsidP="00867C82">
      <w:r>
        <w:t>Junos PyEZ is a Python library provided by Juniper Networks, explicitly designed for automating Junos OS, Juniper's network operating system. This library simplifies the automation of Juniper devices by providing Python-based abstractions and methods to interact with Junos OS.</w:t>
      </w:r>
    </w:p>
    <w:p w14:paraId="0D3517BA" w14:textId="77777777" w:rsidR="00867C82" w:rsidRDefault="00867C82" w:rsidP="00867C82"/>
    <w:p w14:paraId="48DBFF34" w14:textId="77777777" w:rsidR="00867C82" w:rsidRDefault="00000000" w:rsidP="00867C82">
      <w:pPr>
        <w:pStyle w:val="Heading3"/>
      </w:pPr>
      <w:bookmarkStart w:id="16" w:name="_Toc141411748"/>
      <w:r>
        <w:t>3.</w:t>
      </w:r>
      <w:r w:rsidR="002D1A84">
        <w:t>4</w:t>
      </w:r>
      <w:r>
        <w:t>.1 Pythonic API for Junos OS</w:t>
      </w:r>
      <w:bookmarkEnd w:id="16"/>
    </w:p>
    <w:p w14:paraId="3ADA566B" w14:textId="77777777" w:rsidR="005743A5" w:rsidRPr="005743A5" w:rsidRDefault="005743A5" w:rsidP="005743A5"/>
    <w:p w14:paraId="65320941" w14:textId="77777777" w:rsidR="00867C82" w:rsidRDefault="00000000" w:rsidP="00867C82">
      <w:r>
        <w:t>Junos PyEZ provides a Pythonic API that allows network administrators to interact with Junos OS using familiar Python syntax. This API abstracts the complexities of Junos OS commands, making it easier to automate tasks and configurations on Juniper devices.</w:t>
      </w:r>
    </w:p>
    <w:p w14:paraId="4B9A0045" w14:textId="77777777" w:rsidR="00867C82" w:rsidRDefault="00867C82" w:rsidP="00867C82"/>
    <w:p w14:paraId="6E0921FE" w14:textId="77777777" w:rsidR="00867C82" w:rsidRDefault="00000000" w:rsidP="00867C82">
      <w:pPr>
        <w:pStyle w:val="Heading3"/>
      </w:pPr>
      <w:bookmarkStart w:id="17" w:name="_Toc141411749"/>
      <w:r>
        <w:t>3.</w:t>
      </w:r>
      <w:r w:rsidR="002D1A84">
        <w:t>4</w:t>
      </w:r>
      <w:r>
        <w:t>.2 Operational and Configuration Management</w:t>
      </w:r>
      <w:bookmarkEnd w:id="17"/>
    </w:p>
    <w:p w14:paraId="6F69FFB0" w14:textId="77777777" w:rsidR="005743A5" w:rsidRPr="005743A5" w:rsidRDefault="005743A5" w:rsidP="005743A5"/>
    <w:p w14:paraId="5082EADD" w14:textId="77777777" w:rsidR="00867C82" w:rsidRDefault="00000000" w:rsidP="00867C82">
      <w:r>
        <w:t>Junos PyEZ enables both operational and configuration management of Juniper devices. Administrators can use the library to retrieve real-time operational data from Junos OS, such as interface statistics and routing tables. Additionally, Junos PyEZ supports configuration management, allowing administrators to apply, validate, and commit configuration changes programmatically.</w:t>
      </w:r>
    </w:p>
    <w:p w14:paraId="4978F7BA" w14:textId="77777777" w:rsidR="00867C82" w:rsidRDefault="00867C82" w:rsidP="00867C82"/>
    <w:p w14:paraId="40C4736F" w14:textId="77777777" w:rsidR="00867C82" w:rsidRDefault="00000000" w:rsidP="002D1A84">
      <w:pPr>
        <w:pStyle w:val="Heading2"/>
      </w:pPr>
      <w:bookmarkStart w:id="18" w:name="_Toc141411750"/>
      <w:r w:rsidRPr="002D1A84">
        <w:t>3.</w:t>
      </w:r>
      <w:r w:rsidR="002D1A84" w:rsidRPr="002D1A84">
        <w:t>5</w:t>
      </w:r>
      <w:r w:rsidRPr="002D1A84">
        <w:t xml:space="preserve"> Significance of Automation Frameworks and Tools</w:t>
      </w:r>
      <w:bookmarkEnd w:id="18"/>
    </w:p>
    <w:p w14:paraId="4B8D537F" w14:textId="77777777" w:rsidR="005743A5" w:rsidRPr="005743A5" w:rsidRDefault="005743A5" w:rsidP="005743A5"/>
    <w:p w14:paraId="07C917BE" w14:textId="77777777" w:rsidR="00867C82" w:rsidRDefault="00000000" w:rsidP="00867C82">
      <w:r>
        <w:t>Automation frameworks and tools are pivotal in enabling network programmability and achieving network transformation. Adopting these frameworks streamlines network operations, enhances efficiency, and accelerates innovation, enabling businesses to thrive in the digital age. By providing structured and standardised methods for network automation, these tools empower network administrators and developers to harness the full potential of network programmability and drive meaningful change in their organisations.</w:t>
      </w:r>
    </w:p>
    <w:p w14:paraId="48A07704" w14:textId="77777777" w:rsidR="00867C82" w:rsidRDefault="00867C82" w:rsidP="00867C82"/>
    <w:p w14:paraId="4F02A79F" w14:textId="77777777" w:rsidR="00867C82" w:rsidRDefault="00000000" w:rsidP="00867C82">
      <w:r>
        <w:t>The choice of automation framework largely depends on an organisation's specific needs and preferences, as well as the IT team's existing network infrastructure and skillset. By leveraging the strengths of automation frameworks like Ansible, Puppet, Chef, SaltStack, and specialised libraries like Junos PyEZ, organisations can embark on a network automation journey and unlock the true power of network programmability.</w:t>
      </w:r>
    </w:p>
    <w:p w14:paraId="33E5706E" w14:textId="77777777" w:rsidR="00867C82" w:rsidRDefault="00867C82" w:rsidP="00D86838"/>
    <w:p w14:paraId="0416F47F" w14:textId="77777777" w:rsidR="00D86838" w:rsidRDefault="00D86838" w:rsidP="00D86838"/>
    <w:p w14:paraId="7FAE5904" w14:textId="77777777" w:rsidR="005743A5" w:rsidRDefault="005743A5" w:rsidP="00D86838"/>
    <w:p w14:paraId="5E99E716" w14:textId="77777777" w:rsidR="005743A5" w:rsidRDefault="005743A5" w:rsidP="00D86838"/>
    <w:p w14:paraId="514321EA" w14:textId="77777777" w:rsidR="00435AE0" w:rsidRDefault="00435AE0" w:rsidP="0045419A">
      <w:pPr>
        <w:pStyle w:val="Heading1"/>
      </w:pPr>
    </w:p>
    <w:p w14:paraId="1778EF91" w14:textId="77777777" w:rsidR="00D86838" w:rsidRDefault="00000000" w:rsidP="0045419A">
      <w:pPr>
        <w:pStyle w:val="Heading1"/>
      </w:pPr>
      <w:bookmarkStart w:id="19" w:name="_Toc141411751"/>
      <w:r>
        <w:t xml:space="preserve">4. </w:t>
      </w:r>
      <w:r w:rsidR="003D4420">
        <w:t>Network APIs: Empowering Developers  and Fostering Innovation</w:t>
      </w:r>
      <w:bookmarkEnd w:id="19"/>
    </w:p>
    <w:p w14:paraId="158B5430" w14:textId="77777777" w:rsidR="00435AE0" w:rsidRDefault="00435AE0" w:rsidP="003D4420"/>
    <w:p w14:paraId="1D2965FE" w14:textId="77777777" w:rsidR="003D4420" w:rsidRPr="005525A5" w:rsidRDefault="00000000" w:rsidP="003D4420">
      <w:r>
        <w:t>APIs enable programmatic interaction with network devices and services, another important dimension of network programmability</w:t>
      </w:r>
      <w:r w:rsidRPr="005525A5">
        <w:t xml:space="preserve">. </w:t>
      </w:r>
      <w:r>
        <w:t xml:space="preserve">These standardised interfaces open </w:t>
      </w:r>
      <w:r w:rsidR="005E57E6">
        <w:t>lot</w:t>
      </w:r>
      <w:r>
        <w:t xml:space="preserve"> of possibilities for developers and businesses</w:t>
      </w:r>
      <w:r w:rsidRPr="005525A5">
        <w:t>.</w:t>
      </w:r>
    </w:p>
    <w:p w14:paraId="583A8FB9" w14:textId="77777777" w:rsidR="003D4420" w:rsidRPr="005525A5" w:rsidRDefault="003D4420" w:rsidP="003D4420">
      <w:pPr>
        <w:rPr>
          <w:rFonts w:asciiTheme="majorHAnsi" w:eastAsiaTheme="majorEastAsia" w:hAnsiTheme="majorHAnsi" w:cstheme="majorBidi"/>
          <w:color w:val="2F5496" w:themeColor="accent1" w:themeShade="BF"/>
          <w:sz w:val="26"/>
          <w:szCs w:val="26"/>
        </w:rPr>
      </w:pPr>
    </w:p>
    <w:p w14:paraId="59A88CDD" w14:textId="77777777" w:rsidR="003D4420" w:rsidRDefault="00000000" w:rsidP="003D4420">
      <w:pPr>
        <w:pStyle w:val="Heading2"/>
      </w:pPr>
      <w:bookmarkStart w:id="20" w:name="_Toc141411752"/>
      <w:r>
        <w:t>4.1</w:t>
      </w:r>
      <w:r w:rsidRPr="00271A64">
        <w:t xml:space="preserve"> Customisation and Tailored Network </w:t>
      </w:r>
      <w:r w:rsidR="005743A5" w:rsidRPr="00271A64">
        <w:t>Behaviour</w:t>
      </w:r>
      <w:bookmarkEnd w:id="20"/>
    </w:p>
    <w:p w14:paraId="3230E044" w14:textId="77777777" w:rsidR="005743A5" w:rsidRPr="005743A5" w:rsidRDefault="005743A5" w:rsidP="005743A5"/>
    <w:p w14:paraId="18184C59" w14:textId="77777777" w:rsidR="003D4420" w:rsidRPr="005525A5" w:rsidRDefault="00000000" w:rsidP="003D4420">
      <w:r>
        <w:t>Developers can customise network behaviour using an API to meet their</w:t>
      </w:r>
      <w:r w:rsidRPr="005525A5">
        <w:t xml:space="preserve"> requirements. </w:t>
      </w:r>
      <w:r>
        <w:t>The APIs allow programmatic configuration of network devices, management of routing protocols, and retrieval of</w:t>
      </w:r>
      <w:r w:rsidRPr="005525A5">
        <w:t xml:space="preserve"> network status information. </w:t>
      </w:r>
      <w:r>
        <w:t>By optimising network interactions, applications can improve performance, reduce latency, and enhance user experience</w:t>
      </w:r>
      <w:r w:rsidRPr="005525A5">
        <w:t>.</w:t>
      </w:r>
    </w:p>
    <w:p w14:paraId="7735BC49" w14:textId="77777777" w:rsidR="003D4420" w:rsidRPr="005525A5" w:rsidRDefault="003D4420" w:rsidP="003D4420">
      <w:pPr>
        <w:rPr>
          <w:rFonts w:asciiTheme="majorHAnsi" w:eastAsiaTheme="majorEastAsia" w:hAnsiTheme="majorHAnsi" w:cstheme="majorBidi"/>
          <w:color w:val="2F5496" w:themeColor="accent1" w:themeShade="BF"/>
          <w:sz w:val="26"/>
          <w:szCs w:val="26"/>
        </w:rPr>
      </w:pPr>
    </w:p>
    <w:p w14:paraId="63852112" w14:textId="77777777" w:rsidR="003D4420" w:rsidRDefault="00000000" w:rsidP="003D4420">
      <w:pPr>
        <w:pStyle w:val="Heading2"/>
      </w:pPr>
      <w:bookmarkStart w:id="21" w:name="_Toc141411753"/>
      <w:r>
        <w:t>4</w:t>
      </w:r>
      <w:r w:rsidRPr="005525A5">
        <w:t>.2 Promoting Developer Collaboration and Integration</w:t>
      </w:r>
      <w:bookmarkEnd w:id="21"/>
    </w:p>
    <w:p w14:paraId="0552A6C1" w14:textId="77777777" w:rsidR="005743A5" w:rsidRPr="005743A5" w:rsidRDefault="005743A5" w:rsidP="005743A5"/>
    <w:p w14:paraId="4ED3ED37" w14:textId="77777777" w:rsidR="003D4420" w:rsidRPr="005525A5" w:rsidRDefault="00000000" w:rsidP="003D4420">
      <w:r>
        <w:t>The APIs allow network engineers, developers, and other stakeholders to collaborate</w:t>
      </w:r>
      <w:r w:rsidRPr="005525A5">
        <w:t xml:space="preserve">. </w:t>
      </w:r>
      <w:r>
        <w:t>Through APIs, networks can be integrated seamlessly with</w:t>
      </w:r>
      <w:r w:rsidRPr="005525A5">
        <w:t xml:space="preserve"> applications and services. </w:t>
      </w:r>
      <w:r>
        <w:t>Collaboration accelerates innovation and development by bringing cross-functional teams together</w:t>
      </w:r>
      <w:r w:rsidRPr="005525A5">
        <w:t>.</w:t>
      </w:r>
    </w:p>
    <w:p w14:paraId="33402C2D" w14:textId="77777777" w:rsidR="003D4420" w:rsidRPr="005525A5" w:rsidRDefault="003D4420" w:rsidP="003D4420">
      <w:pPr>
        <w:rPr>
          <w:rFonts w:asciiTheme="majorHAnsi" w:eastAsiaTheme="majorEastAsia" w:hAnsiTheme="majorHAnsi" w:cstheme="majorBidi"/>
          <w:color w:val="2F5496" w:themeColor="accent1" w:themeShade="BF"/>
          <w:sz w:val="26"/>
          <w:szCs w:val="26"/>
        </w:rPr>
      </w:pPr>
    </w:p>
    <w:p w14:paraId="3FEB81FB" w14:textId="77777777" w:rsidR="003D4420" w:rsidRDefault="00000000" w:rsidP="003D4420">
      <w:pPr>
        <w:pStyle w:val="Heading2"/>
      </w:pPr>
      <w:bookmarkStart w:id="22" w:name="_Toc141411754"/>
      <w:r>
        <w:t>4</w:t>
      </w:r>
      <w:r w:rsidRPr="005525A5">
        <w:t>.3 Facilitating Multi-Vendor Interoperability</w:t>
      </w:r>
      <w:bookmarkEnd w:id="22"/>
    </w:p>
    <w:p w14:paraId="48E64689" w14:textId="77777777" w:rsidR="005743A5" w:rsidRPr="005743A5" w:rsidRDefault="005743A5" w:rsidP="005743A5"/>
    <w:p w14:paraId="452CD321" w14:textId="77777777" w:rsidR="003D4420" w:rsidRPr="005525A5" w:rsidRDefault="00000000" w:rsidP="003D4420">
      <w:r>
        <w:t>Standard APIs promote interoperability with a diverse range of</w:t>
      </w:r>
      <w:r w:rsidRPr="005525A5">
        <w:t xml:space="preserve"> networking devices and technologies. </w:t>
      </w:r>
      <w:r>
        <w:t xml:space="preserve">Developers can access network devices from multiple vendors without being restricted by proprietary protocols or </w:t>
      </w:r>
      <w:r w:rsidRPr="005525A5">
        <w:t xml:space="preserve">ecosystems. </w:t>
      </w:r>
      <w:r>
        <w:t>In addition to enabling application development, vendor-neutral approaches encourage healthy competition between</w:t>
      </w:r>
      <w:r w:rsidRPr="005525A5">
        <w:t xml:space="preserve"> vendors.</w:t>
      </w:r>
    </w:p>
    <w:p w14:paraId="63AC7F43" w14:textId="77777777" w:rsidR="005743A5" w:rsidRPr="005525A5" w:rsidRDefault="005743A5" w:rsidP="003D4420">
      <w:pPr>
        <w:rPr>
          <w:rFonts w:asciiTheme="majorHAnsi" w:eastAsiaTheme="majorEastAsia" w:hAnsiTheme="majorHAnsi" w:cstheme="majorBidi"/>
          <w:color w:val="2F5496" w:themeColor="accent1" w:themeShade="BF"/>
          <w:sz w:val="26"/>
          <w:szCs w:val="26"/>
        </w:rPr>
      </w:pPr>
    </w:p>
    <w:p w14:paraId="6B9B2B38" w14:textId="77777777" w:rsidR="003D4420" w:rsidRDefault="00000000" w:rsidP="003D4420">
      <w:pPr>
        <w:pStyle w:val="Heading2"/>
      </w:pPr>
      <w:bookmarkStart w:id="23" w:name="_Toc141411755"/>
      <w:r>
        <w:t>4</w:t>
      </w:r>
      <w:r w:rsidRPr="005525A5">
        <w:t>.4 Paving the Way for Network-Driven Applications</w:t>
      </w:r>
      <w:bookmarkEnd w:id="23"/>
    </w:p>
    <w:p w14:paraId="3AD5E32D" w14:textId="77777777" w:rsidR="005743A5" w:rsidRPr="005743A5" w:rsidRDefault="005743A5" w:rsidP="005743A5"/>
    <w:p w14:paraId="3A791B7A" w14:textId="77777777" w:rsidR="003D4420" w:rsidRPr="005525A5" w:rsidRDefault="00000000" w:rsidP="003D4420">
      <w:r w:rsidRPr="00623DC3">
        <w:t>Data and insights from networks can be leveraged using APIs to build network-driven applications. Network APIs can be used for IoT applications to collect and analyse data. Real-time monitoring, predictive maintenance, and advanced analytics are enabled. Machine learning and artificial intelligence applications can analyse and optimise network data to improve performance, detect threats, and optimise traffic routing.</w:t>
      </w:r>
    </w:p>
    <w:p w14:paraId="531FE0E6" w14:textId="77777777" w:rsidR="003D4420" w:rsidRPr="003D4420" w:rsidRDefault="003D4420" w:rsidP="003D4420"/>
    <w:p w14:paraId="0903BFA2" w14:textId="77777777" w:rsidR="00D86838" w:rsidRDefault="00000000" w:rsidP="003D4420">
      <w:pPr>
        <w:pStyle w:val="Heading2"/>
      </w:pPr>
      <w:bookmarkStart w:id="24" w:name="_Toc141411756"/>
      <w:r>
        <w:lastRenderedPageBreak/>
        <w:t>4.5 API Standards and Architectures</w:t>
      </w:r>
      <w:bookmarkEnd w:id="24"/>
    </w:p>
    <w:p w14:paraId="6FDB68CA" w14:textId="77777777" w:rsidR="005743A5" w:rsidRPr="005743A5" w:rsidRDefault="005743A5" w:rsidP="005743A5"/>
    <w:p w14:paraId="4F4FFD66" w14:textId="77777777" w:rsidR="00D86838" w:rsidRDefault="00000000" w:rsidP="00D86838">
      <w:r>
        <w:t>A crucial role of API standardisation is facilitating networking device interoperability and service integration. Standard APIs make Interactions between network components seamless, ensuring consistency in communication protocols, data formats, and interactions between network components. This section will analyse the significance of API standards and architectures such as RESTful APIs, NETCONF, and YANG.</w:t>
      </w:r>
    </w:p>
    <w:p w14:paraId="4AB9212C" w14:textId="77777777" w:rsidR="005743A5" w:rsidRDefault="005743A5" w:rsidP="00D86838"/>
    <w:p w14:paraId="3B3A7D23" w14:textId="77777777" w:rsidR="00D86838" w:rsidRDefault="00000000" w:rsidP="005743A5">
      <w:pPr>
        <w:pStyle w:val="Heading3"/>
      </w:pPr>
      <w:bookmarkStart w:id="25" w:name="_Toc141411757"/>
      <w:r>
        <w:t>4.</w:t>
      </w:r>
      <w:r w:rsidR="003D4420">
        <w:t>5.</w:t>
      </w:r>
      <w:r>
        <w:t>1 RESTful APIs</w:t>
      </w:r>
      <w:bookmarkEnd w:id="25"/>
    </w:p>
    <w:p w14:paraId="4DDF6D9F" w14:textId="77777777" w:rsidR="005743A5" w:rsidRPr="005743A5" w:rsidRDefault="005743A5" w:rsidP="005743A5"/>
    <w:p w14:paraId="0F7D58A9" w14:textId="77777777" w:rsidR="00D86838" w:rsidRDefault="00000000" w:rsidP="00D86838">
      <w:r w:rsidRPr="00623DC3">
        <w:t>Designed APIs using REST (Representational State Transfer) are increasingly popular. The REST API promotes simplicity, scalability, and statelessness. A RESTful API interacts with network resources using standard HTTP methods like GET, POST, PUT, and DELETE. RESTful APIs make network programming simple and easy to understand.</w:t>
      </w:r>
    </w:p>
    <w:p w14:paraId="56BF1473" w14:textId="77777777" w:rsidR="00623DC3" w:rsidRDefault="00623DC3" w:rsidP="00D86838"/>
    <w:p w14:paraId="7B805D6F" w14:textId="77777777" w:rsidR="00D86838" w:rsidRDefault="00000000" w:rsidP="003D4420">
      <w:pPr>
        <w:pStyle w:val="Heading3"/>
      </w:pPr>
      <w:bookmarkStart w:id="26" w:name="_Toc141411758"/>
      <w:r>
        <w:t>4.</w:t>
      </w:r>
      <w:r w:rsidR="003D4420">
        <w:t>5.</w:t>
      </w:r>
      <w:r>
        <w:t>2 NETCONF and YANG</w:t>
      </w:r>
      <w:bookmarkEnd w:id="26"/>
    </w:p>
    <w:p w14:paraId="068D6D7A" w14:textId="77777777" w:rsidR="00D86838" w:rsidRDefault="00D86838" w:rsidP="00D86838"/>
    <w:p w14:paraId="7AADA86D" w14:textId="77777777" w:rsidR="00623DC3" w:rsidRDefault="00000000" w:rsidP="00623DC3">
      <w:r>
        <w:t>NETCONF (Network Configuration Protocol) defines a standard mechanism to configure network devices in network management. Data is encoded using XML, and configuration data can be retrieved and modified transactionally. Network elements' structure and behaviour are described using YANG (Yet Another Next Generation). Assuring consistency and predictability in network management and configuration is possible by using YANG models.</w:t>
      </w:r>
    </w:p>
    <w:p w14:paraId="732345E5" w14:textId="77777777" w:rsidR="00623DC3" w:rsidRDefault="00623DC3" w:rsidP="00623DC3"/>
    <w:p w14:paraId="2B3D5C67" w14:textId="77777777" w:rsidR="004B3050" w:rsidRDefault="00000000" w:rsidP="004B3050">
      <w:pPr>
        <w:pStyle w:val="Heading2"/>
      </w:pPr>
      <w:bookmarkStart w:id="27" w:name="_Toc141411759"/>
      <w:r>
        <w:t>4.6 The Evolution of API Standards and Architectures</w:t>
      </w:r>
      <w:bookmarkEnd w:id="27"/>
    </w:p>
    <w:p w14:paraId="6C0E98C8" w14:textId="77777777" w:rsidR="005743A5" w:rsidRPr="005743A5" w:rsidRDefault="005743A5" w:rsidP="005743A5"/>
    <w:p w14:paraId="070827CC" w14:textId="77777777" w:rsidR="00623DC3" w:rsidRDefault="00000000" w:rsidP="00623DC3">
      <w:r>
        <w:t>API standards and architectures evolve with network programmability. In the ever-changing network automation landscape, standards and protocols are emerging, addressing specific challenges and requirements. GraphQL, for example, enables clients to query specific server data. Data is not overfetched or underfetched, as with RESTful APIs.</w:t>
      </w:r>
    </w:p>
    <w:p w14:paraId="5EEB6964" w14:textId="77777777" w:rsidR="00D86838" w:rsidRDefault="005E57E6" w:rsidP="00623DC3">
      <w:r>
        <w:t>Improved API security are OAuth 2.0 and JWT (JSON Web Tokens). Thanks to these evolving standards, developing network-enabled applications is now more robust, secure, and efficient.</w:t>
      </w:r>
    </w:p>
    <w:p w14:paraId="08370895" w14:textId="77777777" w:rsidR="005743A5" w:rsidRDefault="005743A5">
      <w:r>
        <w:br w:type="page"/>
      </w:r>
    </w:p>
    <w:p w14:paraId="4250FB25" w14:textId="77777777" w:rsidR="00D86838" w:rsidRDefault="00D86838" w:rsidP="00D86838"/>
    <w:p w14:paraId="37BF8B11" w14:textId="77777777" w:rsidR="00D86838" w:rsidRDefault="00000000" w:rsidP="0045419A">
      <w:pPr>
        <w:pStyle w:val="Heading1"/>
      </w:pPr>
      <w:bookmarkStart w:id="28" w:name="_Toc141411760"/>
      <w:r>
        <w:t>5. Automation of Security and Compliance Policies</w:t>
      </w:r>
      <w:bookmarkEnd w:id="28"/>
    </w:p>
    <w:p w14:paraId="4A46CFBC" w14:textId="77777777" w:rsidR="00D86838" w:rsidRDefault="00D86838" w:rsidP="00D86838"/>
    <w:p w14:paraId="199C40DB" w14:textId="77777777" w:rsidR="00623DC3" w:rsidRDefault="00000000" w:rsidP="00D86838">
      <w:r w:rsidRPr="00623DC3">
        <w:t>The complexity of network infrastructures and cyber threats have made automation of compliance and security policies essential. Security and compliance are critically reviewed in this section, likewise the advantages and limitations of automating firewall rule enforcement, intrusion detection, and security incident response. Furthermore, it will discuss machine learning and artificial intelligence and their role in automating security measures. Furthermore, it discusses the risk of overreliance on automatic security solutions and the necessity of continuous human monitoring.</w:t>
      </w:r>
    </w:p>
    <w:p w14:paraId="1A70D812" w14:textId="77777777" w:rsidR="00623DC3" w:rsidRDefault="00623DC3" w:rsidP="00D86838"/>
    <w:p w14:paraId="761DDB17" w14:textId="77777777" w:rsidR="00D86838" w:rsidRDefault="00000000" w:rsidP="0045419A">
      <w:pPr>
        <w:pStyle w:val="Heading2"/>
      </w:pPr>
      <w:bookmarkStart w:id="29" w:name="_Toc141411761"/>
      <w:r>
        <w:t>5.1 Automated Security Policy Enforcement</w:t>
      </w:r>
      <w:bookmarkEnd w:id="29"/>
    </w:p>
    <w:p w14:paraId="726AF62A" w14:textId="77777777" w:rsidR="00D86838" w:rsidRDefault="00D86838" w:rsidP="00D86838"/>
    <w:p w14:paraId="0C72B05B" w14:textId="77777777" w:rsidR="00D86838" w:rsidRDefault="00000000" w:rsidP="00D86838">
      <w:r w:rsidRPr="00623DC3">
        <w:t xml:space="preserve">Network devices are enforced according to predefined security policies. Security measures can be applied consistently across an organisation's network infrastructure with automated policy enforcement, reducing the risk of security breaches. </w:t>
      </w:r>
      <w:r w:rsidR="005743A5" w:rsidRPr="00623DC3">
        <w:t>To</w:t>
      </w:r>
      <w:r w:rsidRPr="00623DC3">
        <w:t xml:space="preserve"> handle complex security scenarios effectively, automation and human intervention must be balanced</w:t>
      </w:r>
      <w:r w:rsidR="005743A5">
        <w:t>.</w:t>
      </w:r>
    </w:p>
    <w:p w14:paraId="26E459B8" w14:textId="77777777" w:rsidR="005743A5" w:rsidRDefault="005743A5" w:rsidP="00D86838"/>
    <w:p w14:paraId="2152A656" w14:textId="77777777" w:rsidR="00D86838" w:rsidRDefault="00000000" w:rsidP="0045419A">
      <w:pPr>
        <w:pStyle w:val="Heading2"/>
      </w:pPr>
      <w:bookmarkStart w:id="30" w:name="_Toc141411762"/>
      <w:r>
        <w:t>5.2 Intrusion Detection and Response Automation</w:t>
      </w:r>
      <w:bookmarkEnd w:id="30"/>
    </w:p>
    <w:p w14:paraId="7AC3F772" w14:textId="77777777" w:rsidR="00D86838" w:rsidRDefault="00D86838" w:rsidP="00D86838"/>
    <w:p w14:paraId="4AF8D82F" w14:textId="77777777" w:rsidR="00623DC3" w:rsidRDefault="00000000" w:rsidP="00623DC3">
      <w:r>
        <w:t>Detecting and responding to security threats in real time is made possible by machine learning algorithms. Monitoring network traffic constantly identifies anomalous behaviour and potential security issues. Security teams may be alerted, malicious traffic blocked, or affected devices isolated. It is crucial to detect threats accurately and minimise false positives.</w:t>
      </w:r>
    </w:p>
    <w:p w14:paraId="478A6202" w14:textId="77777777" w:rsidR="00D86838" w:rsidRDefault="00000000" w:rsidP="00623DC3">
      <w:r>
        <w:t>Automating security and compliance policies improves cybersecurity posture. Automation reduces attack windows and strengthens network resilience by responding quickly to security incidents.</w:t>
      </w:r>
    </w:p>
    <w:p w14:paraId="22DEC5E3" w14:textId="77777777" w:rsidR="005743A5" w:rsidRDefault="005743A5">
      <w:r>
        <w:br w:type="page"/>
      </w:r>
    </w:p>
    <w:p w14:paraId="575A632A" w14:textId="77777777" w:rsidR="005743A5" w:rsidRDefault="005743A5" w:rsidP="00623DC3"/>
    <w:p w14:paraId="419B29F5" w14:textId="77777777" w:rsidR="00D86838" w:rsidRDefault="00000000" w:rsidP="005743A5">
      <w:pPr>
        <w:pStyle w:val="Heading1"/>
      </w:pPr>
      <w:bookmarkStart w:id="31" w:name="_Toc141411763"/>
      <w:r>
        <w:t>6. Improving API Security and Privacy</w:t>
      </w:r>
      <w:bookmarkEnd w:id="31"/>
    </w:p>
    <w:p w14:paraId="78A584D3" w14:textId="77777777" w:rsidR="006B795D" w:rsidRPr="006B795D" w:rsidRDefault="006B795D" w:rsidP="006B795D"/>
    <w:p w14:paraId="00E59748" w14:textId="77777777" w:rsidR="00D86838" w:rsidRDefault="00000000" w:rsidP="00D86838">
      <w:r w:rsidRPr="006B795D">
        <w:t>Keeping APIs secure and private is essential as APIs are the backbone of network programmability. This section covers authentication, access control, encryption, and threat detection for API security. In addition to API design best practices, continuous monitoring and auditing will be discussed to detect and mitigate potential vulnerabilities. As well as privacy concerns related to API usage, this report will address consent management, data protection, and data privacy regulation compliance.</w:t>
      </w:r>
    </w:p>
    <w:p w14:paraId="02E945C1" w14:textId="77777777" w:rsidR="005743A5" w:rsidRDefault="005743A5" w:rsidP="00D86838"/>
    <w:p w14:paraId="4A25B11D" w14:textId="77777777" w:rsidR="00D86838" w:rsidRDefault="00000000" w:rsidP="0045419A">
      <w:pPr>
        <w:pStyle w:val="Heading2"/>
      </w:pPr>
      <w:bookmarkStart w:id="32" w:name="_Toc141411764"/>
      <w:r>
        <w:t>6.1 API Authentication and Access Control</w:t>
      </w:r>
      <w:bookmarkEnd w:id="32"/>
    </w:p>
    <w:p w14:paraId="23088D20" w14:textId="77777777" w:rsidR="00D86838" w:rsidRDefault="00D86838" w:rsidP="00D86838"/>
    <w:p w14:paraId="1A1AB8DA" w14:textId="77777777" w:rsidR="00D86838" w:rsidRDefault="00000000" w:rsidP="00D86838">
      <w:r w:rsidRPr="006B795D">
        <w:t>Robust authentication mechanisms are the foundation of API security. Secure authentication ensures access to sensitive data and privileges only to authorised users. The most common authentication methods are digital certificates, API keys, and OAuth tokens. Role-based access control (RBAC) also prevents unauthorised access to critical API resources by defining fine-grained permissions for API users.</w:t>
      </w:r>
    </w:p>
    <w:p w14:paraId="0E324DD4" w14:textId="77777777" w:rsidR="005743A5" w:rsidRDefault="005743A5" w:rsidP="00D86838"/>
    <w:p w14:paraId="3AE06E32" w14:textId="77777777" w:rsidR="00D86838" w:rsidRDefault="00000000" w:rsidP="0045419A">
      <w:pPr>
        <w:pStyle w:val="Heading2"/>
      </w:pPr>
      <w:bookmarkStart w:id="33" w:name="_Toc141411765"/>
      <w:r>
        <w:t>6.2 API Encryption and Data Protection</w:t>
      </w:r>
      <w:bookmarkEnd w:id="33"/>
    </w:p>
    <w:p w14:paraId="4EF04623" w14:textId="77777777" w:rsidR="00D86838" w:rsidRDefault="00D86838" w:rsidP="00D86838"/>
    <w:p w14:paraId="72BF7B9D" w14:textId="77777777" w:rsidR="00D86838" w:rsidRDefault="00000000" w:rsidP="00D86838">
      <w:r>
        <w:t>APIs must be encrypted to protect data. Data in transit between the client and server should be encrypted using Transport Layer Security (TLS). In case of data breaches, unauthorised access should be prevented by storing data at rest in encrypted formats.</w:t>
      </w:r>
    </w:p>
    <w:p w14:paraId="36F61A24" w14:textId="77777777" w:rsidR="005743A5" w:rsidRDefault="005743A5" w:rsidP="00D86838"/>
    <w:p w14:paraId="1A55A455" w14:textId="77777777" w:rsidR="00D86838" w:rsidRDefault="00000000" w:rsidP="002D73C9">
      <w:pPr>
        <w:pStyle w:val="Heading2"/>
      </w:pPr>
      <w:bookmarkStart w:id="34" w:name="_Toc141411766"/>
      <w:r>
        <w:t>6.3 Threat Detection and Monitoring</w:t>
      </w:r>
      <w:bookmarkEnd w:id="34"/>
    </w:p>
    <w:p w14:paraId="628E0EC5" w14:textId="77777777" w:rsidR="00D86838" w:rsidRDefault="00D86838" w:rsidP="00D86838"/>
    <w:p w14:paraId="7ED976C0" w14:textId="77777777" w:rsidR="0019104A" w:rsidRDefault="00000000" w:rsidP="006B795D">
      <w:r>
        <w:t>Detecting and responding to potential security threats requires continuous monitoring of API traffic. Identifying anomalous patterns and potential attacks can be achieved by implementing intrusion detection systems (IDS). Mitigating risks effectively by implementing automated responses to security incidents is possible.</w:t>
      </w:r>
    </w:p>
    <w:p w14:paraId="77ADA61F" w14:textId="77777777" w:rsidR="00D86838" w:rsidRDefault="00000000" w:rsidP="006B795D">
      <w:r>
        <w:t xml:space="preserve">APIs are prime targets for cyberattacks due to their increasing use in modern applications. </w:t>
      </w:r>
      <w:r w:rsidR="005E57E6">
        <w:t>T</w:t>
      </w:r>
      <w:r>
        <w:t>o build trust with users and partners, organisations should implement a robust security framework and adopt industry best practices.</w:t>
      </w:r>
    </w:p>
    <w:p w14:paraId="5BCAF590" w14:textId="77777777" w:rsidR="005743A5" w:rsidRDefault="005743A5">
      <w:r>
        <w:br w:type="page"/>
      </w:r>
    </w:p>
    <w:p w14:paraId="143B6A5C" w14:textId="77777777" w:rsidR="00D86838" w:rsidRDefault="00D86838" w:rsidP="00D86838"/>
    <w:p w14:paraId="466C051E" w14:textId="77777777" w:rsidR="00D86838" w:rsidRDefault="00000000" w:rsidP="002D73C9">
      <w:pPr>
        <w:pStyle w:val="Heading1"/>
      </w:pPr>
      <w:bookmarkStart w:id="35" w:name="_Toc141411767"/>
      <w:r>
        <w:t>7. DevNet Resources and Independent Learning</w:t>
      </w:r>
      <w:bookmarkEnd w:id="35"/>
      <w:r>
        <w:t xml:space="preserve"> </w:t>
      </w:r>
    </w:p>
    <w:p w14:paraId="390D247E" w14:textId="77777777" w:rsidR="00D86838" w:rsidRDefault="00D86838" w:rsidP="00D86838"/>
    <w:p w14:paraId="483DD262" w14:textId="77777777" w:rsidR="00D86838" w:rsidRDefault="00000000" w:rsidP="00D86838">
      <w:r w:rsidRPr="0019104A">
        <w:t>Cisco's DevNet platform is a valuable resource for developers looking to explore network programmability. This section highlights the many resources available at developer.cisco.com, such as hands-on labs, learning modules, and expert-led sessions. Participating in Code Exchange and Ecosystem Exchange to collaborate on innovative solutions, engaging with the DevNet community, and leveraging Sandboxes for network automation all contribute to the report's value. A wide range of learning materials and networking opportunities will be provided beyond Cisco's DevNet.</w:t>
      </w:r>
    </w:p>
    <w:p w14:paraId="06BCE6ED" w14:textId="77777777" w:rsidR="005743A5" w:rsidRDefault="005743A5" w:rsidP="00D86838"/>
    <w:p w14:paraId="17F3C61A" w14:textId="77777777" w:rsidR="00D86838" w:rsidRDefault="00000000" w:rsidP="002D73C9">
      <w:pPr>
        <w:pStyle w:val="Heading2"/>
      </w:pPr>
      <w:bookmarkStart w:id="36" w:name="_Toc141411768"/>
      <w:r>
        <w:t>7.1 DevNet Sandbox</w:t>
      </w:r>
      <w:bookmarkEnd w:id="36"/>
    </w:p>
    <w:p w14:paraId="7E03892A" w14:textId="77777777" w:rsidR="00D86838" w:rsidRDefault="00D86838" w:rsidP="00D86838"/>
    <w:p w14:paraId="68B21986" w14:textId="77777777" w:rsidR="00D86838" w:rsidRDefault="00000000" w:rsidP="00D86838">
      <w:r>
        <w:t>Developing with Cisco technologies and network programmability is more accessible with the DevNet Sandbox. This environment ensures that code and network automation solutions can be tested safely and isolated. Developers can learn about Cisco network APIs, automation frameworks, and other network programmability tools using the DevNet Sandbox.</w:t>
      </w:r>
    </w:p>
    <w:p w14:paraId="138A20E5" w14:textId="77777777" w:rsidR="005743A5" w:rsidRDefault="005743A5" w:rsidP="00D86838"/>
    <w:p w14:paraId="351CA44B" w14:textId="77777777" w:rsidR="00D86838" w:rsidRDefault="00000000" w:rsidP="002D73C9">
      <w:pPr>
        <w:pStyle w:val="Heading2"/>
      </w:pPr>
      <w:bookmarkStart w:id="37" w:name="_Toc141411769"/>
      <w:r>
        <w:t>7.2 Cisco Code Exchange</w:t>
      </w:r>
      <w:bookmarkEnd w:id="37"/>
    </w:p>
    <w:p w14:paraId="26D7A671" w14:textId="77777777" w:rsidR="00D86838" w:rsidRDefault="00D86838" w:rsidP="00D86838"/>
    <w:p w14:paraId="3A1904AF" w14:textId="77777777" w:rsidR="00D86838" w:rsidRDefault="00000000" w:rsidP="00D86838">
      <w:r>
        <w:t>Code samples, scripts, and automation plays are shared and accessed on Cisco Code Exchange. Network programmability can be learned from each other, projects can be collaborated on, and developers can accelerate their understanding. Creating and improving new products is easier with the platform's innovation and knowledge sharing.</w:t>
      </w:r>
    </w:p>
    <w:p w14:paraId="6CD579EC" w14:textId="77777777" w:rsidR="00D86838" w:rsidRDefault="00D86838" w:rsidP="00D86838"/>
    <w:p w14:paraId="54B35675" w14:textId="77777777" w:rsidR="00D86838" w:rsidRDefault="00000000" w:rsidP="002D73C9">
      <w:pPr>
        <w:pStyle w:val="Heading2"/>
      </w:pPr>
      <w:bookmarkStart w:id="38" w:name="_Toc141411770"/>
      <w:r>
        <w:t>7.3 Cisco DevNet Ecosystem Exchange</w:t>
      </w:r>
      <w:bookmarkEnd w:id="38"/>
    </w:p>
    <w:p w14:paraId="7F08ACED" w14:textId="77777777" w:rsidR="00D86838" w:rsidRDefault="00D86838" w:rsidP="00D86838"/>
    <w:p w14:paraId="0ADF0BEB" w14:textId="77777777" w:rsidR="002D73C9" w:rsidRDefault="00000000">
      <w:r>
        <w:t>This marketplace enables developers to discover and integrate Cisco platforms with their applications and services. Cisco partners provide pre-built integrations and APIs that enable developers to expand their network programmability. Developers can leverage the ecosystem exchange to build comprehensive and innovative network solutions.</w:t>
      </w:r>
      <w:r>
        <w:br w:type="page"/>
      </w:r>
    </w:p>
    <w:p w14:paraId="29D8E7C0" w14:textId="77777777" w:rsidR="00D86838" w:rsidRDefault="00D86838" w:rsidP="00D86838"/>
    <w:p w14:paraId="013F7F21" w14:textId="77777777" w:rsidR="00D86838" w:rsidRDefault="00D86838" w:rsidP="00D86838"/>
    <w:p w14:paraId="7BFCC850" w14:textId="77777777" w:rsidR="00D86838" w:rsidRDefault="00000000" w:rsidP="002D73C9">
      <w:pPr>
        <w:pStyle w:val="Heading1"/>
      </w:pPr>
      <w:bookmarkStart w:id="39" w:name="_Toc141411771"/>
      <w:r>
        <w:t>8. Conclusion</w:t>
      </w:r>
      <w:bookmarkEnd w:id="39"/>
    </w:p>
    <w:p w14:paraId="2B9D8F2A" w14:textId="77777777" w:rsidR="005743A5" w:rsidRPr="005743A5" w:rsidRDefault="005743A5" w:rsidP="005743A5"/>
    <w:p w14:paraId="568A0510" w14:textId="77777777" w:rsidR="00AD4328" w:rsidRDefault="00AD4328" w:rsidP="00AD4328">
      <w:r>
        <w:t>By using network programmability, you can manage, configure, and optimise networks. This report discusses how to maximise network programmability and balance automation and human oversight. We conclude our exploration of network programming by recognising the importance of embracing this transformative force for the future.</w:t>
      </w:r>
    </w:p>
    <w:p w14:paraId="07F1299B" w14:textId="77777777" w:rsidR="00AD4328" w:rsidRDefault="00AD4328" w:rsidP="00AD4328">
      <w:r>
        <w:t>Organisational agility and efficiency have been revolutionised by network programmability. Businesses can streamline operations, reduce manual efforts, and drive innovation with automation frameworks like Ansible, Puppet, Chef, and SaltStack. Through API automation, developers are productive and innovative, creating a virtuous cycle.</w:t>
      </w:r>
    </w:p>
    <w:p w14:paraId="49D5DD46" w14:textId="77777777" w:rsidR="00AD4328" w:rsidRDefault="00AD4328" w:rsidP="00AD4328">
      <w:r>
        <w:t>RESTful API architectures and standards are indispensable. Application-network interaction is standardised, accessible, and scalable thanks to RESTful APIs. The OpenAPI Specification streamlines API documentation improves interoperability and accelerates application integration. For developers, gRPC, NETCONF, and others provide a diverse toolbox of innovative protocols.</w:t>
      </w:r>
    </w:p>
    <w:p w14:paraId="2C96A896" w14:textId="77777777" w:rsidR="00AD4328" w:rsidRDefault="00AD4328" w:rsidP="00AD4328">
      <w:r>
        <w:t>Automation of networks must be done carefully to ensure security and compliance. To prevent unforeseen vulnerabilities, automation can detect threats earlier, enforce policies more quickly, and handle incident responses more quickly.</w:t>
      </w:r>
    </w:p>
    <w:p w14:paraId="2ACE5A62" w14:textId="77777777" w:rsidR="00AD4328" w:rsidRDefault="00AD4328" w:rsidP="00AD4328">
      <w:r>
        <w:t>Data centres, telecommunications, cloud computing, and IoT all benefit from network programmability. Getting access to networks and services will change, enabling new possibilities and fostering innovation.</w:t>
      </w:r>
    </w:p>
    <w:p w14:paraId="496E3DEA" w14:textId="77777777" w:rsidR="002D73C9" w:rsidRDefault="00AD4328" w:rsidP="00AD4328">
      <w:r>
        <w:t>In today's network era, we stand on the threshold of unprecedented success thanks to network programmability.</w:t>
      </w:r>
      <w:r>
        <w:br w:type="page"/>
      </w:r>
    </w:p>
    <w:p w14:paraId="254A0B75" w14:textId="77777777" w:rsidR="00D86838" w:rsidRDefault="00D86838" w:rsidP="00D86838"/>
    <w:p w14:paraId="24A64BFE" w14:textId="77777777" w:rsidR="00D86838" w:rsidRDefault="00D86838" w:rsidP="00D86838"/>
    <w:bookmarkStart w:id="40" w:name="_Toc141411772" w:displacedByCustomXml="next"/>
    <w:sdt>
      <w:sdtPr>
        <w:rPr>
          <w:rFonts w:asciiTheme="minorHAnsi" w:eastAsiaTheme="minorHAnsi" w:hAnsiTheme="minorHAnsi" w:cstheme="minorBidi"/>
          <w:color w:val="auto"/>
          <w:sz w:val="22"/>
          <w:szCs w:val="22"/>
        </w:rPr>
        <w:id w:val="362027413"/>
        <w:docPartObj>
          <w:docPartGallery w:val="Bibliographies"/>
          <w:docPartUnique/>
        </w:docPartObj>
      </w:sdtPr>
      <w:sdtContent>
        <w:p w14:paraId="1ABE0380" w14:textId="77777777" w:rsidR="005743A5" w:rsidRPr="005743A5" w:rsidRDefault="00000000" w:rsidP="005743A5">
          <w:pPr>
            <w:pStyle w:val="Heading1"/>
          </w:pPr>
          <w:r>
            <w:t>References</w:t>
          </w:r>
          <w:bookmarkEnd w:id="40"/>
        </w:p>
        <w:sdt>
          <w:sdtPr>
            <w:id w:val="-573587230"/>
            <w:bibliography/>
          </w:sdtPr>
          <w:sdtContent>
            <w:p w14:paraId="06991022" w14:textId="77777777" w:rsidR="001F01B7" w:rsidRPr="001F01B7" w:rsidRDefault="00000000" w:rsidP="00F540E6">
              <w:pPr>
                <w:numPr>
                  <w:ilvl w:val="0"/>
                  <w:numId w:val="1"/>
                </w:numPr>
              </w:pPr>
              <w:r w:rsidRPr="001F01B7">
                <w:t>Bensley, S., Johnson, D., Shew, R., &amp; Sterne, D. (2018). "Network Automation with Ansible 2." Packt Publishing.</w:t>
              </w:r>
            </w:p>
            <w:p w14:paraId="390C9888" w14:textId="77777777" w:rsidR="001F01B7" w:rsidRPr="001F01B7" w:rsidRDefault="00000000" w:rsidP="001F01B7">
              <w:pPr>
                <w:numPr>
                  <w:ilvl w:val="0"/>
                  <w:numId w:val="1"/>
                </w:numPr>
              </w:pPr>
              <w:r w:rsidRPr="001F01B7">
                <w:t>Choudhury, R., &amp; Ben-Natan, R. (2019). "Automating Junos Administration: Doing More with Less." O'Reilly Media.</w:t>
              </w:r>
            </w:p>
            <w:p w14:paraId="33446B61" w14:textId="77777777" w:rsidR="001F01B7" w:rsidRPr="001F01B7" w:rsidRDefault="00000000" w:rsidP="001F01B7">
              <w:pPr>
                <w:numPr>
                  <w:ilvl w:val="0"/>
                  <w:numId w:val="1"/>
                </w:numPr>
              </w:pPr>
              <w:r w:rsidRPr="001F01B7">
                <w:t xml:space="preserve">OpenAPI Initiative. (2020). "OpenAPI Specification." Retrieved from </w:t>
              </w:r>
              <w:hyperlink r:id="rId9" w:tgtFrame="_new" w:history="1">
                <w:r w:rsidRPr="001F01B7">
                  <w:rPr>
                    <w:rStyle w:val="Hyperlink"/>
                  </w:rPr>
                  <w:t>https://swagger.io/specification/</w:t>
                </w:r>
              </w:hyperlink>
            </w:p>
            <w:p w14:paraId="62D83723" w14:textId="77777777" w:rsidR="001F01B7" w:rsidRPr="001F01B7" w:rsidRDefault="00000000" w:rsidP="001F01B7">
              <w:pPr>
                <w:numPr>
                  <w:ilvl w:val="0"/>
                  <w:numId w:val="1"/>
                </w:numPr>
              </w:pPr>
              <w:r w:rsidRPr="001F01B7">
                <w:t xml:space="preserve">gRPC. (2021). "gRPC Documentation." Retrieved from </w:t>
              </w:r>
              <w:hyperlink r:id="rId10" w:tgtFrame="_new" w:history="1">
                <w:r w:rsidRPr="001F01B7">
                  <w:rPr>
                    <w:rStyle w:val="Hyperlink"/>
                  </w:rPr>
                  <w:t>https://grpc.io/docs/</w:t>
                </w:r>
              </w:hyperlink>
            </w:p>
            <w:p w14:paraId="1BC81DD2" w14:textId="77777777" w:rsidR="001F01B7" w:rsidRPr="001F01B7" w:rsidRDefault="00000000" w:rsidP="001F01B7">
              <w:pPr>
                <w:numPr>
                  <w:ilvl w:val="0"/>
                  <w:numId w:val="1"/>
                </w:numPr>
              </w:pPr>
              <w:r w:rsidRPr="001F01B7">
                <w:t>Chisholm, S., &amp; McColl, B. (2011). "NETCONF and YANG: The New Faces of Network Configuration." O'Reilly Media.</w:t>
              </w:r>
            </w:p>
            <w:p w14:paraId="672CCE8A" w14:textId="77777777" w:rsidR="001F01B7" w:rsidRPr="001F01B7" w:rsidRDefault="00000000" w:rsidP="001F01B7">
              <w:pPr>
                <w:numPr>
                  <w:ilvl w:val="0"/>
                  <w:numId w:val="1"/>
                </w:numPr>
              </w:pPr>
              <w:r w:rsidRPr="001F01B7">
                <w:t>Field, J. (2019). "APIs: A Strategy Guide." O'Reilly Media.</w:t>
              </w:r>
            </w:p>
            <w:p w14:paraId="3CFC6863" w14:textId="77777777" w:rsidR="001F01B7" w:rsidRPr="001F01B7" w:rsidRDefault="00000000" w:rsidP="001F01B7">
              <w:pPr>
                <w:numPr>
                  <w:ilvl w:val="0"/>
                  <w:numId w:val="1"/>
                </w:numPr>
              </w:pPr>
              <w:r w:rsidRPr="001F01B7">
                <w:t>Kavis, M. (2017). "Architecting for Scale: High Availability for Your Growing Applications." O'Reilly Media.</w:t>
              </w:r>
            </w:p>
            <w:p w14:paraId="3A3D7927" w14:textId="77777777" w:rsidR="001F01B7" w:rsidRPr="001F01B7" w:rsidRDefault="00000000" w:rsidP="001F01B7">
              <w:pPr>
                <w:numPr>
                  <w:ilvl w:val="0"/>
                  <w:numId w:val="1"/>
                </w:numPr>
              </w:pPr>
              <w:r w:rsidRPr="001F01B7">
                <w:rPr>
                  <w:lang w:val="it-IT"/>
                </w:rPr>
                <w:t xml:space="preserve">Zhou, W., Li, M., &amp; Wu, J. (2019). </w:t>
              </w:r>
              <w:r w:rsidRPr="001F01B7">
                <w:t>"Performance Analysis of gRPC Framework in Cloud Computing Environment." IEEE Access, 7, 60913-60921.</w:t>
              </w:r>
            </w:p>
            <w:p w14:paraId="635DA92E" w14:textId="77777777" w:rsidR="001F01B7" w:rsidRPr="001F01B7" w:rsidRDefault="00000000" w:rsidP="001F01B7">
              <w:pPr>
                <w:numPr>
                  <w:ilvl w:val="0"/>
                  <w:numId w:val="1"/>
                </w:numPr>
              </w:pPr>
              <w:r w:rsidRPr="001F01B7">
                <w:t xml:space="preserve">Sharma, A. (2018). "Improving Network Automation with RESTful APIs." Cisco DevNet. Retrieved from </w:t>
              </w:r>
              <w:hyperlink r:id="rId11" w:tgtFrame="_new" w:history="1">
                <w:r w:rsidRPr="001F01B7">
                  <w:rPr>
                    <w:rStyle w:val="Hyperlink"/>
                  </w:rPr>
                  <w:t>https://developer.cisco.com/blog/improving-network-automation-with-restful-apis/</w:t>
                </w:r>
              </w:hyperlink>
            </w:p>
            <w:p w14:paraId="1B3025A7" w14:textId="77777777" w:rsidR="001F01B7" w:rsidRPr="001F01B7" w:rsidRDefault="00000000" w:rsidP="001F01B7">
              <w:pPr>
                <w:numPr>
                  <w:ilvl w:val="0"/>
                  <w:numId w:val="1"/>
                </w:numPr>
              </w:pPr>
              <w:r w:rsidRPr="001F01B7">
                <w:t xml:space="preserve">Cisco. (2022). "NETCONF Protocol Operations." Cisco IOS XR NETCONF XML API. Retrieved from </w:t>
              </w:r>
              <w:hyperlink r:id="rId12" w:tgtFrame="_new" w:history="1">
                <w:r w:rsidRPr="001F01B7">
                  <w:rPr>
                    <w:rStyle w:val="Hyperlink"/>
                  </w:rPr>
                  <w:t>https://www.cisco.com/c/en/us/td/docs/iosxr/ncs5500/netconf/guide/b-netconf-cg-ncs5500-75x.html</w:t>
                </w:r>
              </w:hyperlink>
            </w:p>
            <w:p w14:paraId="21212647" w14:textId="77777777" w:rsidR="001F01B7" w:rsidRPr="001F01B7" w:rsidRDefault="00000000" w:rsidP="001F01B7">
              <w:pPr>
                <w:numPr>
                  <w:ilvl w:val="0"/>
                  <w:numId w:val="1"/>
                </w:numPr>
              </w:pPr>
              <w:r w:rsidRPr="001F01B7">
                <w:t>Rosenstock, M., &amp; Winters, C. (2019). "Demystifying gRPC." In Proceedings of the 29th Annual International Conference on Computer Science and Software Engineering (p. 248-253). ACM.</w:t>
              </w:r>
            </w:p>
            <w:p w14:paraId="0FC62486" w14:textId="77777777" w:rsidR="001F01B7" w:rsidRPr="001F01B7" w:rsidRDefault="00000000" w:rsidP="001F01B7">
              <w:pPr>
                <w:numPr>
                  <w:ilvl w:val="0"/>
                  <w:numId w:val="1"/>
                </w:numPr>
              </w:pPr>
              <w:r w:rsidRPr="001F01B7">
                <w:t>Bensley, S., Johnson, D., Shew, R., &amp; Sterne, D. (2020). "Network Automation with Ansible." O'Reilly Media.</w:t>
              </w:r>
            </w:p>
            <w:p w14:paraId="3F73DB08" w14:textId="77777777" w:rsidR="001F01B7" w:rsidRPr="001F01B7" w:rsidRDefault="00000000" w:rsidP="001F01B7">
              <w:pPr>
                <w:numPr>
                  <w:ilvl w:val="0"/>
                  <w:numId w:val="1"/>
                </w:numPr>
              </w:pPr>
              <w:r w:rsidRPr="001F01B7">
                <w:t>Chinnathambi, A. (2018). "Building RESTful Python Web Services." Packt Publishing.</w:t>
              </w:r>
            </w:p>
            <w:p w14:paraId="5AA69E24" w14:textId="77777777" w:rsidR="001F01B7" w:rsidRPr="001F01B7" w:rsidRDefault="00000000" w:rsidP="001F01B7">
              <w:pPr>
                <w:numPr>
                  <w:ilvl w:val="0"/>
                  <w:numId w:val="1"/>
                </w:numPr>
              </w:pPr>
              <w:r w:rsidRPr="001F01B7">
                <w:t xml:space="preserve">Cisco. (2022). "Junos PyEZ Overview." Cisco DevNet. Retrieved from </w:t>
              </w:r>
              <w:hyperlink r:id="rId13" w:tgtFrame="_new" w:history="1">
                <w:r w:rsidRPr="001F01B7">
                  <w:rPr>
                    <w:rStyle w:val="Hyperlink"/>
                  </w:rPr>
                  <w:t>https://developer.cisco.com/docs/junos-pyez/0.3.1/</w:t>
                </w:r>
              </w:hyperlink>
            </w:p>
            <w:p w14:paraId="450DBBEC" w14:textId="77777777" w:rsidR="001F01B7" w:rsidRPr="001F01B7" w:rsidRDefault="00000000" w:rsidP="001F01B7">
              <w:pPr>
                <w:numPr>
                  <w:ilvl w:val="0"/>
                  <w:numId w:val="1"/>
                </w:numPr>
              </w:pPr>
              <w:r w:rsidRPr="001F01B7">
                <w:t xml:space="preserve">Microsoft. (2022). "Webhooks Overview." Microsoft Azure. Retrieved from </w:t>
              </w:r>
              <w:hyperlink r:id="rId14" w:tgtFrame="_new" w:history="1">
                <w:r w:rsidRPr="001F01B7">
                  <w:rPr>
                    <w:rStyle w:val="Hyperlink"/>
                  </w:rPr>
                  <w:t>https://docs.microsoft.com/en-us/azure/active-directory/develop/webhooks-overview</w:t>
                </w:r>
              </w:hyperlink>
            </w:p>
            <w:p w14:paraId="3AEF1557" w14:textId="77777777" w:rsidR="001F01B7" w:rsidRPr="001F01B7" w:rsidRDefault="00000000" w:rsidP="001F01B7">
              <w:pPr>
                <w:numPr>
                  <w:ilvl w:val="0"/>
                  <w:numId w:val="1"/>
                </w:numPr>
              </w:pPr>
              <w:r w:rsidRPr="001F01B7">
                <w:t xml:space="preserve">Mozilla Developer Network. (2022). "WebSockets API." MDN Web Docs. Retrieved from </w:t>
              </w:r>
              <w:hyperlink r:id="rId15" w:tgtFrame="_new" w:history="1">
                <w:r w:rsidRPr="001F01B7">
                  <w:rPr>
                    <w:rStyle w:val="Hyperlink"/>
                  </w:rPr>
                  <w:t>https://developer.mozilla.org/en-US/docs/Web/API/WebSockets_API</w:t>
                </w:r>
              </w:hyperlink>
            </w:p>
            <w:p w14:paraId="011284D3" w14:textId="77777777" w:rsidR="00F540E6" w:rsidRPr="00F540E6" w:rsidRDefault="00000000" w:rsidP="00F540E6">
              <w:pPr>
                <w:numPr>
                  <w:ilvl w:val="0"/>
                  <w:numId w:val="1"/>
                </w:numPr>
              </w:pPr>
              <w:r w:rsidRPr="001F01B7">
                <w:t>Kagal, L., Finn, A., &amp; Joshi, A. (2019). "OAuth 2.0 and JWT for API Authorization." IEEE Internet Computing, 23(3), 91-94.</w:t>
              </w:r>
            </w:p>
          </w:sdtContent>
        </w:sdt>
      </w:sdtContent>
    </w:sdt>
    <w:sectPr w:rsidR="00F540E6" w:rsidRPr="00F540E6" w:rsidSect="0045419A">
      <w:footerReference w:type="default" r:id="rId1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4DDF3" w14:textId="77777777" w:rsidR="004310F8" w:rsidRDefault="004310F8">
      <w:pPr>
        <w:spacing w:after="0" w:line="240" w:lineRule="auto"/>
      </w:pPr>
      <w:r>
        <w:separator/>
      </w:r>
    </w:p>
  </w:endnote>
  <w:endnote w:type="continuationSeparator" w:id="0">
    <w:p w14:paraId="4D493473" w14:textId="77777777" w:rsidR="004310F8" w:rsidRDefault="00431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016053"/>
      <w:docPartObj>
        <w:docPartGallery w:val="Page Numbers (Bottom of Page)"/>
        <w:docPartUnique/>
      </w:docPartObj>
    </w:sdtPr>
    <w:sdtContent>
      <w:p w14:paraId="7392D217" w14:textId="77777777" w:rsidR="0045419A" w:rsidRDefault="0000000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292A22E" w14:textId="77777777" w:rsidR="0045419A" w:rsidRDefault="00454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71DC5" w14:textId="77777777" w:rsidR="004310F8" w:rsidRDefault="004310F8">
      <w:pPr>
        <w:spacing w:after="0" w:line="240" w:lineRule="auto"/>
      </w:pPr>
      <w:r>
        <w:separator/>
      </w:r>
    </w:p>
  </w:footnote>
  <w:footnote w:type="continuationSeparator" w:id="0">
    <w:p w14:paraId="355F8A27" w14:textId="77777777" w:rsidR="004310F8" w:rsidRDefault="004310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14C66"/>
    <w:multiLevelType w:val="multilevel"/>
    <w:tmpl w:val="5B52D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5731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838"/>
    <w:rsid w:val="000C6AFF"/>
    <w:rsid w:val="001223A4"/>
    <w:rsid w:val="00134160"/>
    <w:rsid w:val="0019104A"/>
    <w:rsid w:val="001F01B7"/>
    <w:rsid w:val="00271A64"/>
    <w:rsid w:val="002D1A84"/>
    <w:rsid w:val="002D73C9"/>
    <w:rsid w:val="003D4420"/>
    <w:rsid w:val="004310F8"/>
    <w:rsid w:val="00435AE0"/>
    <w:rsid w:val="0045419A"/>
    <w:rsid w:val="0049174A"/>
    <w:rsid w:val="004B3050"/>
    <w:rsid w:val="005464D7"/>
    <w:rsid w:val="005525A5"/>
    <w:rsid w:val="005743A5"/>
    <w:rsid w:val="005D02F5"/>
    <w:rsid w:val="005E57E6"/>
    <w:rsid w:val="005F7C44"/>
    <w:rsid w:val="00623DC3"/>
    <w:rsid w:val="006A06F8"/>
    <w:rsid w:val="006B355F"/>
    <w:rsid w:val="006B795D"/>
    <w:rsid w:val="007354C3"/>
    <w:rsid w:val="008351D4"/>
    <w:rsid w:val="00867C82"/>
    <w:rsid w:val="00AD4328"/>
    <w:rsid w:val="00BA743C"/>
    <w:rsid w:val="00D86838"/>
    <w:rsid w:val="00E95190"/>
    <w:rsid w:val="00EE0B80"/>
    <w:rsid w:val="00F54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57062"/>
  <w15:chartTrackingRefBased/>
  <w15:docId w15:val="{402C3BAC-17ED-483B-B91E-F716D6659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41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41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525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525A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683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86838"/>
    <w:rPr>
      <w:rFonts w:eastAsiaTheme="minorEastAsia"/>
      <w:kern w:val="0"/>
      <w:lang w:val="en-US"/>
      <w14:ligatures w14:val="none"/>
    </w:rPr>
  </w:style>
  <w:style w:type="paragraph" w:styleId="Header">
    <w:name w:val="header"/>
    <w:basedOn w:val="Normal"/>
    <w:link w:val="HeaderChar"/>
    <w:uiPriority w:val="99"/>
    <w:unhideWhenUsed/>
    <w:rsid w:val="004541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19A"/>
  </w:style>
  <w:style w:type="paragraph" w:styleId="Footer">
    <w:name w:val="footer"/>
    <w:basedOn w:val="Normal"/>
    <w:link w:val="FooterChar"/>
    <w:uiPriority w:val="99"/>
    <w:unhideWhenUsed/>
    <w:rsid w:val="004541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19A"/>
  </w:style>
  <w:style w:type="character" w:customStyle="1" w:styleId="Heading1Char">
    <w:name w:val="Heading 1 Char"/>
    <w:basedOn w:val="DefaultParagraphFont"/>
    <w:link w:val="Heading1"/>
    <w:uiPriority w:val="9"/>
    <w:rsid w:val="004541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5419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D73C9"/>
    <w:pPr>
      <w:outlineLvl w:val="9"/>
    </w:pPr>
    <w:rPr>
      <w:kern w:val="0"/>
      <w:lang w:val="en-US"/>
      <w14:ligatures w14:val="none"/>
    </w:rPr>
  </w:style>
  <w:style w:type="paragraph" w:styleId="TOC1">
    <w:name w:val="toc 1"/>
    <w:basedOn w:val="Normal"/>
    <w:next w:val="Normal"/>
    <w:autoRedefine/>
    <w:uiPriority w:val="39"/>
    <w:unhideWhenUsed/>
    <w:rsid w:val="002D73C9"/>
    <w:pPr>
      <w:spacing w:after="100"/>
    </w:pPr>
  </w:style>
  <w:style w:type="paragraph" w:styleId="TOC2">
    <w:name w:val="toc 2"/>
    <w:basedOn w:val="Normal"/>
    <w:next w:val="Normal"/>
    <w:autoRedefine/>
    <w:uiPriority w:val="39"/>
    <w:unhideWhenUsed/>
    <w:rsid w:val="002D73C9"/>
    <w:pPr>
      <w:spacing w:after="100"/>
      <w:ind w:left="220"/>
    </w:pPr>
  </w:style>
  <w:style w:type="character" w:styleId="Hyperlink">
    <w:name w:val="Hyperlink"/>
    <w:basedOn w:val="DefaultParagraphFont"/>
    <w:uiPriority w:val="99"/>
    <w:unhideWhenUsed/>
    <w:rsid w:val="002D73C9"/>
    <w:rPr>
      <w:color w:val="0563C1" w:themeColor="hyperlink"/>
      <w:u w:val="single"/>
    </w:rPr>
  </w:style>
  <w:style w:type="character" w:customStyle="1" w:styleId="Heading3Char">
    <w:name w:val="Heading 3 Char"/>
    <w:basedOn w:val="DefaultParagraphFont"/>
    <w:link w:val="Heading3"/>
    <w:uiPriority w:val="9"/>
    <w:rsid w:val="005525A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525A5"/>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271A64"/>
    <w:pPr>
      <w:spacing w:after="100"/>
      <w:ind w:left="440"/>
    </w:pPr>
  </w:style>
  <w:style w:type="character" w:styleId="UnresolvedMention">
    <w:name w:val="Unresolved Mention"/>
    <w:basedOn w:val="DefaultParagraphFont"/>
    <w:uiPriority w:val="99"/>
    <w:semiHidden/>
    <w:unhideWhenUsed/>
    <w:rsid w:val="001F01B7"/>
    <w:rPr>
      <w:color w:val="605E5C"/>
      <w:shd w:val="clear" w:color="auto" w:fill="E1DFDD"/>
    </w:rPr>
  </w:style>
  <w:style w:type="paragraph" w:styleId="NormalWeb">
    <w:name w:val="Normal (Web)"/>
    <w:basedOn w:val="Normal"/>
    <w:uiPriority w:val="99"/>
    <w:semiHidden/>
    <w:unhideWhenUsed/>
    <w:rsid w:val="001F01B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eveloper.cisco.com/docs/junos-pyez/0.3.1/"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cisco.com/c/en/us/td/docs/iosxr/ncs5500/netconf/guide/b-netconf-cg-ncs5500-75x.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eveloper.cisco.com/blog/improving-network-automation-with-restful-apis/" TargetMode="External"/><Relationship Id="rId5" Type="http://schemas.openxmlformats.org/officeDocument/2006/relationships/settings" Target="settings.xml"/><Relationship Id="rId15" Type="http://schemas.openxmlformats.org/officeDocument/2006/relationships/hyperlink" Target="https://developer.mozilla.org/en-US/docs/Web/API/WebSockets_API" TargetMode="External"/><Relationship Id="rId10" Type="http://schemas.openxmlformats.org/officeDocument/2006/relationships/hyperlink" Target="https://grpc.io/docs/" TargetMode="External"/><Relationship Id="rId4" Type="http://schemas.openxmlformats.org/officeDocument/2006/relationships/styles" Target="styles.xml"/><Relationship Id="rId9" Type="http://schemas.openxmlformats.org/officeDocument/2006/relationships/hyperlink" Target="https://swagger.io/specification/" TargetMode="External"/><Relationship Id="rId14" Type="http://schemas.openxmlformats.org/officeDocument/2006/relationships/hyperlink" Target="https://docs.microsoft.com/en-us/azure/active-directory/develop/webhook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458784-1412-43F9-8A5B-06AA5D133A50}">
  <we:reference id="wa200003478" version="1.0.0.0" store="en-US" storeType="omex"/>
  <we:alternateReferences>
    <we:reference id="WA200003478" version="1.0.0.0" store="" storeType="omex"/>
  </we:alternateReferences>
  <we:properties>
    <we:property name="draftId" value="&quot;133edbaf-9ee7-43dc-81f3-384f9a2cd0b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2023-07-28T00:00:00</PublishDate>
  <Abstract/>
  <CompanyAddress>Winchester House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045A8C-CE5D-4D08-BEF0-222DE502B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16</Pages>
  <Words>4204</Words>
  <Characters>23969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Network Programmability: Unleashing the Power of Automation in Today's Digital Landscape</vt:lpstr>
    </vt:vector>
  </TitlesOfParts>
  <Company>UWTsd london campus</Company>
  <LinksUpToDate>false</LinksUpToDate>
  <CharactersWithSpaces>28117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Programmability: Unleashing the Power of Automation in Today's Digital Landscape</dc:title>
  <dc:subject>NETWORK  PROGRAMMABILITY (ACCA 5029)</dc:subject>
  <dc:creator>Luigi ciro d’orsi liguori</dc:creator>
  <cp:lastModifiedBy>Luigi Ciro D'Orsi Liguori</cp:lastModifiedBy>
  <cp:revision>11</cp:revision>
  <dcterms:created xsi:type="dcterms:W3CDTF">2023-07-27T23:48:00Z</dcterms:created>
  <dcterms:modified xsi:type="dcterms:W3CDTF">2023-07-28T03:55:00Z</dcterms:modified>
</cp:coreProperties>
</file>