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66BA" w:rsidRDefault="00CA66BA" w:rsidP="00283020">
      <w:pPr>
        <w:rPr>
          <w:rFonts w:cstheme="minorHAnsi"/>
          <w:b/>
          <w:sz w:val="28"/>
          <w:szCs w:val="28"/>
        </w:rPr>
      </w:pPr>
      <w:r w:rsidRPr="00CA66BA">
        <w:rPr>
          <w:rFonts w:cstheme="minorHAnsi"/>
          <w:b/>
          <w:noProof/>
          <w:sz w:val="24"/>
          <w:szCs w:val="24"/>
          <w:lang w:eastAsia="en-GB"/>
        </w:rPr>
        <w:drawing>
          <wp:inline distT="0" distB="0" distL="0" distR="0" wp14:anchorId="0A10311A" wp14:editId="2A38573D">
            <wp:extent cx="5471337" cy="1809750"/>
            <wp:effectExtent l="0" t="0" r="0" b="0"/>
            <wp:docPr id="1" name="Picture 1" descr="C:\Users\1601679\Pictures\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601679\Pictures\downloa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1813" cy="1813215"/>
                    </a:xfrm>
                    <a:prstGeom prst="rect">
                      <a:avLst/>
                    </a:prstGeom>
                    <a:noFill/>
                    <a:ln>
                      <a:noFill/>
                    </a:ln>
                  </pic:spPr>
                </pic:pic>
              </a:graphicData>
            </a:graphic>
          </wp:inline>
        </w:drawing>
      </w:r>
    </w:p>
    <w:p w:rsidR="00765886" w:rsidRDefault="00765886" w:rsidP="00765886">
      <w:pPr>
        <w:jc w:val="center"/>
        <w:rPr>
          <w:rFonts w:cstheme="minorHAnsi"/>
          <w:b/>
          <w:sz w:val="28"/>
          <w:szCs w:val="28"/>
        </w:rPr>
      </w:pPr>
    </w:p>
    <w:p w:rsidR="00765886" w:rsidRDefault="00765886" w:rsidP="00765886">
      <w:pPr>
        <w:jc w:val="center"/>
        <w:rPr>
          <w:rFonts w:cstheme="minorHAnsi"/>
          <w:b/>
          <w:sz w:val="28"/>
          <w:szCs w:val="28"/>
        </w:rPr>
      </w:pPr>
    </w:p>
    <w:p w:rsidR="00765886" w:rsidRDefault="00765886" w:rsidP="00765886">
      <w:pPr>
        <w:jc w:val="center"/>
        <w:rPr>
          <w:rFonts w:cstheme="minorHAnsi"/>
          <w:b/>
          <w:sz w:val="28"/>
          <w:szCs w:val="28"/>
        </w:rPr>
      </w:pPr>
    </w:p>
    <w:p w:rsidR="00765886" w:rsidRDefault="00765886" w:rsidP="00765886">
      <w:pPr>
        <w:jc w:val="center"/>
        <w:rPr>
          <w:rFonts w:cstheme="minorHAnsi"/>
          <w:b/>
          <w:sz w:val="28"/>
          <w:szCs w:val="28"/>
        </w:rPr>
      </w:pPr>
    </w:p>
    <w:p w:rsidR="00CA66BA" w:rsidRPr="00CA66BA" w:rsidRDefault="00CA66BA" w:rsidP="00765886">
      <w:pPr>
        <w:jc w:val="center"/>
        <w:rPr>
          <w:rFonts w:cstheme="minorHAnsi"/>
          <w:b/>
          <w:sz w:val="28"/>
          <w:szCs w:val="28"/>
        </w:rPr>
      </w:pPr>
      <w:bookmarkStart w:id="0" w:name="_GoBack"/>
      <w:bookmarkEnd w:id="0"/>
      <w:r>
        <w:rPr>
          <w:rFonts w:cstheme="minorHAnsi"/>
          <w:b/>
          <w:sz w:val="28"/>
          <w:szCs w:val="28"/>
        </w:rPr>
        <w:t>Tutor’s name: Mr Mushfiqur Rahman</w:t>
      </w:r>
    </w:p>
    <w:p w:rsidR="00CA66BA" w:rsidRPr="00CA66BA" w:rsidRDefault="00CA66BA" w:rsidP="00765886">
      <w:pPr>
        <w:jc w:val="center"/>
        <w:rPr>
          <w:rFonts w:cstheme="minorHAnsi"/>
          <w:b/>
          <w:sz w:val="28"/>
          <w:szCs w:val="28"/>
        </w:rPr>
      </w:pPr>
      <w:r>
        <w:rPr>
          <w:rFonts w:cstheme="minorHAnsi"/>
          <w:b/>
          <w:sz w:val="28"/>
          <w:szCs w:val="28"/>
        </w:rPr>
        <w:t>Student name: Mohamed</w:t>
      </w:r>
      <w:r w:rsidRPr="00CA66BA">
        <w:rPr>
          <w:rFonts w:cstheme="minorHAnsi"/>
          <w:b/>
          <w:sz w:val="28"/>
          <w:szCs w:val="28"/>
        </w:rPr>
        <w:t xml:space="preserve"> Ali Houmirat</w:t>
      </w:r>
    </w:p>
    <w:p w:rsidR="00CA66BA" w:rsidRPr="00CA66BA" w:rsidRDefault="00CA66BA" w:rsidP="00765886">
      <w:pPr>
        <w:jc w:val="center"/>
        <w:rPr>
          <w:rFonts w:cstheme="minorHAnsi"/>
          <w:b/>
          <w:sz w:val="28"/>
          <w:szCs w:val="28"/>
        </w:rPr>
      </w:pPr>
      <w:r>
        <w:rPr>
          <w:rFonts w:cstheme="minorHAnsi"/>
          <w:b/>
          <w:sz w:val="28"/>
          <w:szCs w:val="28"/>
        </w:rPr>
        <w:t>Student number: 1601679</w:t>
      </w:r>
    </w:p>
    <w:p w:rsidR="00CA66BA" w:rsidRPr="00CA66BA" w:rsidRDefault="00CA66BA" w:rsidP="00765886">
      <w:pPr>
        <w:pStyle w:val="Default"/>
        <w:jc w:val="center"/>
        <w:rPr>
          <w:sz w:val="28"/>
          <w:szCs w:val="28"/>
        </w:rPr>
      </w:pPr>
    </w:p>
    <w:p w:rsidR="00CA66BA" w:rsidRPr="00CA66BA" w:rsidRDefault="00CA66BA" w:rsidP="00765886">
      <w:pPr>
        <w:jc w:val="center"/>
        <w:rPr>
          <w:rFonts w:cstheme="minorHAnsi"/>
          <w:b/>
          <w:sz w:val="28"/>
          <w:szCs w:val="28"/>
        </w:rPr>
      </w:pPr>
      <w:r w:rsidRPr="00CA66BA">
        <w:rPr>
          <w:b/>
          <w:sz w:val="28"/>
          <w:szCs w:val="28"/>
        </w:rPr>
        <w:t>Module code:</w:t>
      </w:r>
      <w:r w:rsidRPr="00CA66BA">
        <w:rPr>
          <w:b/>
          <w:sz w:val="28"/>
          <w:szCs w:val="28"/>
        </w:rPr>
        <w:t xml:space="preserve"> </w:t>
      </w:r>
      <w:r w:rsidRPr="00CA66BA">
        <w:rPr>
          <w:b/>
          <w:bCs/>
          <w:sz w:val="28"/>
          <w:szCs w:val="28"/>
        </w:rPr>
        <w:t>SBUS 5121</w:t>
      </w:r>
      <w:r w:rsidRPr="00CA66BA">
        <w:rPr>
          <w:b/>
          <w:bCs/>
          <w:sz w:val="28"/>
          <w:szCs w:val="28"/>
        </w:rPr>
        <w:t xml:space="preserve"> Managing people</w:t>
      </w:r>
    </w:p>
    <w:p w:rsidR="00CA66BA" w:rsidRDefault="00CA66BA" w:rsidP="00283020">
      <w:pPr>
        <w:rPr>
          <w:rFonts w:cstheme="minorHAnsi"/>
          <w:b/>
          <w:sz w:val="24"/>
          <w:szCs w:val="24"/>
        </w:rPr>
      </w:pPr>
    </w:p>
    <w:p w:rsidR="00CA66BA" w:rsidRDefault="00CA66BA" w:rsidP="00283020">
      <w:pPr>
        <w:rPr>
          <w:rFonts w:cstheme="minorHAnsi"/>
          <w:b/>
          <w:sz w:val="24"/>
          <w:szCs w:val="24"/>
        </w:rPr>
      </w:pPr>
    </w:p>
    <w:p w:rsidR="00CA66BA" w:rsidRDefault="00CA66BA" w:rsidP="00283020">
      <w:pPr>
        <w:rPr>
          <w:rFonts w:cstheme="minorHAnsi"/>
          <w:b/>
          <w:sz w:val="24"/>
          <w:szCs w:val="24"/>
        </w:rPr>
      </w:pPr>
    </w:p>
    <w:p w:rsidR="00CA66BA" w:rsidRDefault="00CA66BA" w:rsidP="00283020">
      <w:pPr>
        <w:rPr>
          <w:rFonts w:cstheme="minorHAnsi"/>
          <w:b/>
          <w:sz w:val="24"/>
          <w:szCs w:val="24"/>
        </w:rPr>
      </w:pPr>
    </w:p>
    <w:p w:rsidR="00CA66BA" w:rsidRDefault="00CA66BA" w:rsidP="00283020">
      <w:pPr>
        <w:rPr>
          <w:rFonts w:cstheme="minorHAnsi"/>
          <w:b/>
          <w:sz w:val="24"/>
          <w:szCs w:val="24"/>
        </w:rPr>
      </w:pPr>
    </w:p>
    <w:p w:rsidR="00CA66BA" w:rsidRDefault="00CA66BA" w:rsidP="00283020">
      <w:pPr>
        <w:rPr>
          <w:rFonts w:cstheme="minorHAnsi"/>
          <w:b/>
          <w:sz w:val="24"/>
          <w:szCs w:val="24"/>
        </w:rPr>
      </w:pPr>
    </w:p>
    <w:p w:rsidR="00765886" w:rsidRDefault="00765886" w:rsidP="00283020">
      <w:pPr>
        <w:rPr>
          <w:rFonts w:cstheme="minorHAnsi"/>
          <w:b/>
          <w:sz w:val="24"/>
          <w:szCs w:val="24"/>
        </w:rPr>
      </w:pPr>
    </w:p>
    <w:p w:rsidR="00765886" w:rsidRDefault="00765886" w:rsidP="00283020">
      <w:pPr>
        <w:rPr>
          <w:rFonts w:cstheme="minorHAnsi"/>
          <w:b/>
          <w:sz w:val="24"/>
          <w:szCs w:val="24"/>
        </w:rPr>
      </w:pPr>
    </w:p>
    <w:p w:rsidR="00765886" w:rsidRDefault="00765886" w:rsidP="00283020">
      <w:pPr>
        <w:rPr>
          <w:rFonts w:cstheme="minorHAnsi"/>
          <w:b/>
          <w:sz w:val="24"/>
          <w:szCs w:val="24"/>
        </w:rPr>
      </w:pPr>
    </w:p>
    <w:p w:rsidR="00765886" w:rsidRDefault="00765886" w:rsidP="00283020">
      <w:pPr>
        <w:rPr>
          <w:rFonts w:cstheme="minorHAnsi"/>
          <w:b/>
          <w:sz w:val="24"/>
          <w:szCs w:val="24"/>
        </w:rPr>
      </w:pPr>
    </w:p>
    <w:p w:rsidR="00765886" w:rsidRDefault="00765886" w:rsidP="00283020">
      <w:pPr>
        <w:rPr>
          <w:rFonts w:cstheme="minorHAnsi"/>
          <w:b/>
          <w:sz w:val="24"/>
          <w:szCs w:val="24"/>
        </w:rPr>
      </w:pPr>
    </w:p>
    <w:p w:rsidR="00765886" w:rsidRDefault="00765886" w:rsidP="00283020">
      <w:pPr>
        <w:rPr>
          <w:rFonts w:cstheme="minorHAnsi"/>
          <w:b/>
          <w:sz w:val="24"/>
          <w:szCs w:val="24"/>
        </w:rPr>
      </w:pPr>
    </w:p>
    <w:p w:rsidR="00765886" w:rsidRDefault="00765886" w:rsidP="00283020">
      <w:pPr>
        <w:rPr>
          <w:rFonts w:cstheme="minorHAnsi"/>
          <w:b/>
          <w:sz w:val="24"/>
          <w:szCs w:val="24"/>
        </w:rPr>
      </w:pPr>
    </w:p>
    <w:p w:rsidR="00283020" w:rsidRPr="00FA0702" w:rsidRDefault="00283020" w:rsidP="00283020">
      <w:pPr>
        <w:rPr>
          <w:rFonts w:cstheme="minorHAnsi"/>
          <w:b/>
          <w:sz w:val="24"/>
          <w:szCs w:val="24"/>
        </w:rPr>
      </w:pPr>
      <w:r w:rsidRPr="00FA0702">
        <w:rPr>
          <w:rFonts w:cstheme="minorHAnsi"/>
          <w:b/>
          <w:sz w:val="24"/>
          <w:szCs w:val="24"/>
        </w:rPr>
        <w:lastRenderedPageBreak/>
        <w:t>Executive summary</w:t>
      </w:r>
    </w:p>
    <w:p w:rsidR="00283020" w:rsidRPr="00FA0702" w:rsidRDefault="00283020" w:rsidP="00283020">
      <w:pPr>
        <w:rPr>
          <w:rFonts w:cstheme="minorHAnsi"/>
          <w:sz w:val="24"/>
          <w:szCs w:val="24"/>
        </w:rPr>
      </w:pPr>
      <w:r w:rsidRPr="00FA0702">
        <w:rPr>
          <w:rFonts w:cstheme="minorHAnsi"/>
          <w:sz w:val="24"/>
          <w:szCs w:val="24"/>
        </w:rPr>
        <w:t>The trust health care company status acquires new chances to create administrations delineated in the Trust’s incorporated benefits of the business arrangement [IBP]. Conveyance of the IBP incorporates a number tests. Improved levels from claiming effectiveness what's more gainful secure fiscal well-being of the trust thereby empowering speculation upgrades.</w:t>
      </w:r>
    </w:p>
    <w:p w:rsidR="00283020" w:rsidRPr="00FA0702" w:rsidRDefault="00283020" w:rsidP="00283020">
      <w:pPr>
        <w:rPr>
          <w:rFonts w:cstheme="minorHAnsi"/>
          <w:sz w:val="24"/>
          <w:szCs w:val="24"/>
        </w:rPr>
      </w:pPr>
    </w:p>
    <w:p w:rsidR="00283020" w:rsidRPr="00FA0702" w:rsidRDefault="00283020" w:rsidP="00283020">
      <w:pPr>
        <w:rPr>
          <w:rFonts w:cstheme="minorHAnsi"/>
          <w:sz w:val="24"/>
          <w:szCs w:val="24"/>
        </w:rPr>
      </w:pPr>
      <w:r w:rsidRPr="00FA0702">
        <w:rPr>
          <w:rFonts w:cstheme="minorHAnsi"/>
          <w:sz w:val="24"/>
          <w:szCs w:val="24"/>
        </w:rPr>
        <w:t>This HRM method been formed to react to the new NHS nature's domain what's more to guarantee that the trust need the correct number of staff, with good skills, in a perfect place, also the dedication is essential to guarantee the conveyance of the best time permits mind in line with the Trust’s finances and administration improvement methodologies. The secondary effect hr transforms exhortation distributed toward those section of well-being department, been used to aide those improvement of the HRM methodology also guarantee an acceptable service between human asset administration activities, operational accomplishment and nature.</w:t>
      </w:r>
    </w:p>
    <w:p w:rsidR="00283020" w:rsidRDefault="00283020" w:rsidP="00283020">
      <w:pPr>
        <w:rPr>
          <w:rFonts w:cstheme="minorHAnsi"/>
          <w:sz w:val="24"/>
          <w:szCs w:val="24"/>
        </w:rPr>
      </w:pPr>
      <w:r w:rsidRPr="00FA0702">
        <w:rPr>
          <w:rFonts w:cstheme="minorHAnsi"/>
          <w:sz w:val="24"/>
          <w:szCs w:val="24"/>
        </w:rPr>
        <w:t>The point what's more vital destinations of the HRM method will be attained through those improvement of a reach about HRM best act intercessions furthermore initiatives, which will be backing up those improvements which disappointments and outrage on the staff would be valued, exceedingly motivated, versatile and conferred of the conveyance for effective furthermore a successful patient-focused benefits. There are 5 strategic themes that are identified to help implementation of HRM strategy within the company, planning, resourcing, HRM Policies, learning development and leadership, health and safety.</w:t>
      </w:r>
    </w:p>
    <w:p w:rsidR="00FA0702" w:rsidRDefault="00FA0702" w:rsidP="00283020">
      <w:pPr>
        <w:rPr>
          <w:rFonts w:cstheme="minorHAnsi"/>
          <w:b/>
          <w:sz w:val="24"/>
          <w:szCs w:val="24"/>
        </w:rPr>
      </w:pPr>
      <w:r w:rsidRPr="00FA0702">
        <w:rPr>
          <w:rFonts w:cstheme="minorHAnsi"/>
          <w:b/>
          <w:sz w:val="24"/>
          <w:szCs w:val="24"/>
        </w:rPr>
        <w:t>Table of contents:</w:t>
      </w:r>
    </w:p>
    <w:p w:rsidR="00FA0702" w:rsidRDefault="00FA0702" w:rsidP="00FA0702">
      <w:pPr>
        <w:pStyle w:val="ListParagraph"/>
        <w:numPr>
          <w:ilvl w:val="1"/>
          <w:numId w:val="2"/>
        </w:numPr>
        <w:rPr>
          <w:rFonts w:cstheme="minorHAnsi"/>
          <w:b/>
          <w:sz w:val="24"/>
          <w:szCs w:val="24"/>
        </w:rPr>
      </w:pPr>
      <w:r w:rsidRPr="00FA0702">
        <w:rPr>
          <w:rFonts w:cstheme="minorHAnsi"/>
          <w:b/>
          <w:sz w:val="24"/>
          <w:szCs w:val="24"/>
        </w:rPr>
        <w:t xml:space="preserve">introduction </w:t>
      </w:r>
    </w:p>
    <w:p w:rsidR="00CA66BA" w:rsidRPr="00FA0702" w:rsidRDefault="00CA66BA" w:rsidP="00FA0702">
      <w:pPr>
        <w:pStyle w:val="ListParagraph"/>
        <w:numPr>
          <w:ilvl w:val="1"/>
          <w:numId w:val="2"/>
        </w:numPr>
        <w:rPr>
          <w:rFonts w:cstheme="minorHAnsi"/>
          <w:b/>
          <w:sz w:val="24"/>
          <w:szCs w:val="24"/>
        </w:rPr>
      </w:pPr>
      <w:r>
        <w:rPr>
          <w:rFonts w:cstheme="minorHAnsi"/>
          <w:b/>
          <w:sz w:val="24"/>
          <w:szCs w:val="24"/>
        </w:rPr>
        <w:t>background</w:t>
      </w:r>
    </w:p>
    <w:p w:rsidR="00FA0702" w:rsidRDefault="00FA0702" w:rsidP="00FA0702">
      <w:pPr>
        <w:pStyle w:val="ListParagraph"/>
        <w:numPr>
          <w:ilvl w:val="1"/>
          <w:numId w:val="2"/>
        </w:numPr>
        <w:rPr>
          <w:rFonts w:cstheme="minorHAnsi"/>
          <w:b/>
          <w:sz w:val="24"/>
          <w:szCs w:val="24"/>
        </w:rPr>
      </w:pPr>
      <w:r>
        <w:rPr>
          <w:rFonts w:cstheme="minorHAnsi"/>
          <w:b/>
          <w:sz w:val="24"/>
          <w:szCs w:val="24"/>
        </w:rPr>
        <w:t>critical review</w:t>
      </w:r>
    </w:p>
    <w:p w:rsidR="00FA0702" w:rsidRDefault="00FA0702" w:rsidP="00FA0702">
      <w:pPr>
        <w:pStyle w:val="ListParagraph"/>
        <w:numPr>
          <w:ilvl w:val="1"/>
          <w:numId w:val="2"/>
        </w:numPr>
        <w:rPr>
          <w:rFonts w:cstheme="minorHAnsi"/>
          <w:b/>
          <w:sz w:val="24"/>
          <w:szCs w:val="24"/>
        </w:rPr>
      </w:pPr>
      <w:r>
        <w:rPr>
          <w:rFonts w:cstheme="minorHAnsi"/>
          <w:b/>
          <w:sz w:val="24"/>
          <w:szCs w:val="24"/>
        </w:rPr>
        <w:t>knowledge and understanding of the contracts</w:t>
      </w:r>
    </w:p>
    <w:p w:rsidR="00FA0702" w:rsidRDefault="00FA0702" w:rsidP="00FA0702">
      <w:pPr>
        <w:pStyle w:val="ListParagraph"/>
        <w:numPr>
          <w:ilvl w:val="1"/>
          <w:numId w:val="2"/>
        </w:numPr>
        <w:rPr>
          <w:rFonts w:cstheme="minorHAnsi"/>
          <w:b/>
          <w:sz w:val="24"/>
          <w:szCs w:val="24"/>
        </w:rPr>
      </w:pPr>
      <w:r>
        <w:rPr>
          <w:rFonts w:cstheme="minorHAnsi"/>
          <w:b/>
          <w:sz w:val="24"/>
          <w:szCs w:val="24"/>
        </w:rPr>
        <w:t>analysing a typical employment of the contracts</w:t>
      </w:r>
    </w:p>
    <w:p w:rsidR="00FA0702" w:rsidRDefault="00FA0702" w:rsidP="00FA0702">
      <w:pPr>
        <w:pStyle w:val="ListParagraph"/>
        <w:numPr>
          <w:ilvl w:val="1"/>
          <w:numId w:val="2"/>
        </w:numPr>
        <w:rPr>
          <w:rFonts w:cstheme="minorHAnsi"/>
          <w:b/>
          <w:sz w:val="24"/>
          <w:szCs w:val="24"/>
        </w:rPr>
      </w:pPr>
      <w:r>
        <w:rPr>
          <w:rFonts w:cstheme="minorHAnsi"/>
          <w:b/>
          <w:sz w:val="24"/>
          <w:szCs w:val="24"/>
        </w:rPr>
        <w:t>practical applications and development</w:t>
      </w:r>
    </w:p>
    <w:p w:rsidR="00FA0702" w:rsidRDefault="00FA0702" w:rsidP="00FA0702">
      <w:pPr>
        <w:pStyle w:val="ListParagraph"/>
        <w:numPr>
          <w:ilvl w:val="1"/>
          <w:numId w:val="2"/>
        </w:numPr>
        <w:rPr>
          <w:rFonts w:cstheme="minorHAnsi"/>
          <w:b/>
          <w:sz w:val="24"/>
          <w:szCs w:val="24"/>
        </w:rPr>
      </w:pPr>
      <w:r>
        <w:rPr>
          <w:rFonts w:cstheme="minorHAnsi"/>
          <w:b/>
          <w:sz w:val="24"/>
          <w:szCs w:val="24"/>
        </w:rPr>
        <w:t>skills and professional practices</w:t>
      </w:r>
    </w:p>
    <w:p w:rsidR="00CA66BA" w:rsidRDefault="00CA66BA" w:rsidP="00FA0702">
      <w:pPr>
        <w:pStyle w:val="ListParagraph"/>
        <w:numPr>
          <w:ilvl w:val="1"/>
          <w:numId w:val="2"/>
        </w:numPr>
        <w:rPr>
          <w:rFonts w:cstheme="minorHAnsi"/>
          <w:b/>
          <w:sz w:val="24"/>
          <w:szCs w:val="24"/>
        </w:rPr>
      </w:pPr>
      <w:r>
        <w:rPr>
          <w:rFonts w:cstheme="minorHAnsi"/>
          <w:b/>
          <w:sz w:val="24"/>
          <w:szCs w:val="24"/>
        </w:rPr>
        <w:t>Conclusion</w:t>
      </w:r>
    </w:p>
    <w:p w:rsidR="00CA66BA" w:rsidRPr="00FA0702" w:rsidRDefault="00CA66BA" w:rsidP="00FA0702">
      <w:pPr>
        <w:pStyle w:val="ListParagraph"/>
        <w:numPr>
          <w:ilvl w:val="1"/>
          <w:numId w:val="2"/>
        </w:numPr>
        <w:rPr>
          <w:rFonts w:cstheme="minorHAnsi"/>
          <w:b/>
          <w:sz w:val="24"/>
          <w:szCs w:val="24"/>
        </w:rPr>
      </w:pPr>
      <w:r>
        <w:rPr>
          <w:rFonts w:cstheme="minorHAnsi"/>
          <w:b/>
          <w:sz w:val="24"/>
          <w:szCs w:val="24"/>
        </w:rPr>
        <w:t>References</w:t>
      </w:r>
    </w:p>
    <w:p w:rsidR="00FA0702" w:rsidRPr="00FA0702" w:rsidRDefault="00FA0702" w:rsidP="00283020">
      <w:pPr>
        <w:rPr>
          <w:rFonts w:cstheme="minorHAnsi"/>
          <w:b/>
          <w:sz w:val="24"/>
          <w:szCs w:val="24"/>
        </w:rPr>
      </w:pPr>
    </w:p>
    <w:p w:rsidR="00283020" w:rsidRPr="00FA0702" w:rsidRDefault="00283020" w:rsidP="00283020">
      <w:pPr>
        <w:rPr>
          <w:rFonts w:cstheme="minorHAnsi"/>
          <w:b/>
          <w:sz w:val="24"/>
          <w:szCs w:val="24"/>
        </w:rPr>
      </w:pPr>
      <w:r w:rsidRPr="00FA0702">
        <w:rPr>
          <w:rFonts w:cstheme="minorHAnsi"/>
          <w:b/>
          <w:sz w:val="24"/>
          <w:szCs w:val="24"/>
        </w:rPr>
        <w:t>Introduction:</w:t>
      </w:r>
    </w:p>
    <w:p w:rsidR="00283020" w:rsidRPr="00FA0702" w:rsidRDefault="00283020" w:rsidP="00283020">
      <w:pPr>
        <w:jc w:val="both"/>
        <w:rPr>
          <w:rFonts w:cstheme="minorHAnsi"/>
          <w:sz w:val="24"/>
          <w:szCs w:val="24"/>
        </w:rPr>
      </w:pPr>
      <w:r w:rsidRPr="00FA0702">
        <w:rPr>
          <w:rFonts w:cstheme="minorHAnsi"/>
          <w:sz w:val="24"/>
          <w:szCs w:val="24"/>
        </w:rPr>
        <w:t>This is a report detailing theTrust’s HRM strategy and it outlines the components that the Trust and its managers are taking to recruit.</w:t>
      </w:r>
    </w:p>
    <w:p w:rsidR="002F01A9" w:rsidRPr="00FA0702" w:rsidRDefault="00283020" w:rsidP="00283020">
      <w:pPr>
        <w:jc w:val="both"/>
        <w:rPr>
          <w:rFonts w:cstheme="minorHAnsi"/>
          <w:sz w:val="24"/>
          <w:szCs w:val="24"/>
        </w:rPr>
      </w:pPr>
      <w:r w:rsidRPr="00FA0702">
        <w:rPr>
          <w:rFonts w:cstheme="minorHAnsi"/>
          <w:sz w:val="24"/>
          <w:szCs w:val="24"/>
        </w:rPr>
        <w:t xml:space="preserve">The aim of HRM technique is to guarantee that HRM activities furthermore intercessions help the conveyance of the coordinated circuit benefits of the business arrange by </w:t>
      </w:r>
      <w:r w:rsidRPr="00FA0702">
        <w:rPr>
          <w:rFonts w:cstheme="minorHAnsi"/>
          <w:sz w:val="24"/>
          <w:szCs w:val="24"/>
        </w:rPr>
        <w:lastRenderedPageBreak/>
        <w:t xml:space="preserve">augmenting the distinctive and aggregate commitment </w:t>
      </w:r>
      <w:r w:rsidR="002F01A9" w:rsidRPr="00FA0702">
        <w:rPr>
          <w:rFonts w:cstheme="minorHAnsi"/>
          <w:sz w:val="24"/>
          <w:szCs w:val="24"/>
        </w:rPr>
        <w:t>of staff</w:t>
      </w:r>
      <w:r w:rsidRPr="00FA0702">
        <w:rPr>
          <w:rFonts w:cstheme="minorHAnsi"/>
          <w:sz w:val="24"/>
          <w:szCs w:val="24"/>
        </w:rPr>
        <w:t xml:space="preserve"> to accomplish the Trust’s administration advancement methodologies. </w:t>
      </w:r>
    </w:p>
    <w:p w:rsidR="002F01A9" w:rsidRPr="00FA0702" w:rsidRDefault="002F01A9" w:rsidP="002F01A9">
      <w:pPr>
        <w:rPr>
          <w:rFonts w:cstheme="minorHAnsi"/>
          <w:sz w:val="24"/>
          <w:szCs w:val="24"/>
        </w:rPr>
      </w:pPr>
      <w:r w:rsidRPr="00FA0702">
        <w:rPr>
          <w:rFonts w:cstheme="minorHAnsi"/>
          <w:sz w:val="24"/>
          <w:szCs w:val="24"/>
        </w:rPr>
        <w:t xml:space="preserve">The HRM system means to guarantee that the trust can expand upon present triumph through the advancement of a work domain for which disappointments and outrage on the staff need to be valued, exceedingly motivated, versatile also dedicated of the conveyance from claiming proficient what's more viable patient-focused benefits. This will make a maximisation toward guaranteeing the powerful kin management, workforce planning, workforce development, word related well-being also resourcing arrangements and techniques would set up. This will augment the probability that the trust attain to expand benefit fundamental that convey the obliged action levels also personal satisfaction measures inside its accessible assets. </w:t>
      </w:r>
    </w:p>
    <w:p w:rsidR="002F01A9" w:rsidRPr="00FA0702" w:rsidRDefault="002F01A9" w:rsidP="002F01A9">
      <w:pPr>
        <w:rPr>
          <w:rFonts w:cstheme="minorHAnsi"/>
          <w:sz w:val="24"/>
          <w:szCs w:val="24"/>
        </w:rPr>
      </w:pPr>
      <w:r w:rsidRPr="00FA0702">
        <w:rPr>
          <w:rFonts w:cstheme="minorHAnsi"/>
          <w:sz w:val="24"/>
          <w:szCs w:val="24"/>
        </w:rPr>
        <w:t>Those dispatch of the methodology will envelop disappointments and outrage on the staff utilised toward the trust what's more will also take account for specialists locked in the trust once temporarily, specially appointed furthermore ever-enduring foundation.</w:t>
      </w:r>
    </w:p>
    <w:p w:rsidR="00F30719" w:rsidRPr="00FA0702" w:rsidRDefault="00F30719" w:rsidP="00283020">
      <w:pPr>
        <w:jc w:val="both"/>
        <w:rPr>
          <w:rFonts w:cstheme="minorHAnsi"/>
          <w:sz w:val="24"/>
          <w:szCs w:val="24"/>
        </w:rPr>
      </w:pPr>
    </w:p>
    <w:p w:rsidR="00F30719" w:rsidRPr="00CA66BA" w:rsidRDefault="00CA66BA" w:rsidP="00CA66BA">
      <w:pPr>
        <w:rPr>
          <w:rFonts w:cstheme="minorHAnsi"/>
          <w:b/>
          <w:sz w:val="24"/>
          <w:szCs w:val="24"/>
        </w:rPr>
      </w:pPr>
      <w:r w:rsidRPr="00CA66BA">
        <w:rPr>
          <w:rFonts w:cstheme="minorHAnsi"/>
          <w:b/>
          <w:sz w:val="24"/>
          <w:szCs w:val="24"/>
        </w:rPr>
        <w:t>Analysing</w:t>
      </w:r>
      <w:r w:rsidRPr="00CA66BA">
        <w:rPr>
          <w:rFonts w:cstheme="minorHAnsi"/>
          <w:b/>
          <w:sz w:val="24"/>
          <w:szCs w:val="24"/>
        </w:rPr>
        <w:t xml:space="preserve"> a typical employment of the contracts</w:t>
      </w:r>
    </w:p>
    <w:p w:rsidR="00911E72" w:rsidRPr="00FA0702" w:rsidRDefault="008946ED" w:rsidP="00283020">
      <w:pPr>
        <w:rPr>
          <w:rFonts w:cstheme="minorHAnsi"/>
          <w:b/>
          <w:sz w:val="24"/>
          <w:szCs w:val="24"/>
        </w:rPr>
      </w:pPr>
      <w:r w:rsidRPr="00FA0702">
        <w:rPr>
          <w:rFonts w:cstheme="minorHAnsi"/>
          <w:b/>
          <w:sz w:val="24"/>
          <w:szCs w:val="24"/>
        </w:rPr>
        <w:t>Education,</w:t>
      </w:r>
      <w:r w:rsidR="00911E72" w:rsidRPr="00FA0702">
        <w:rPr>
          <w:rFonts w:cstheme="minorHAnsi"/>
          <w:b/>
          <w:sz w:val="24"/>
          <w:szCs w:val="24"/>
        </w:rPr>
        <w:t xml:space="preserve"> training and development:</w:t>
      </w:r>
    </w:p>
    <w:p w:rsidR="00911E72" w:rsidRPr="00FA0702" w:rsidRDefault="00911E72" w:rsidP="00911E72">
      <w:pPr>
        <w:rPr>
          <w:rFonts w:cstheme="minorHAnsi"/>
          <w:sz w:val="24"/>
          <w:szCs w:val="24"/>
        </w:rPr>
      </w:pPr>
      <w:r w:rsidRPr="00FA0702">
        <w:rPr>
          <w:rFonts w:cstheme="minorHAnsi"/>
          <w:sz w:val="24"/>
          <w:szCs w:val="24"/>
        </w:rPr>
        <w:t xml:space="preserve">The Trust is submitted of the improvement of people working within, over controls and disciplines also whatsoever levels of the association. This may be to guarantee a fit for reason for existing workforce, for the skills, information furthermore ability to convey proper administration should patients what's more administration clients. Furthermore there may be a wish with furnish personal advancement chances to meet individuals furthermore proficient needs also guarantee compelling governance to the Trust. </w:t>
      </w:r>
    </w:p>
    <w:p w:rsidR="00911E72" w:rsidRPr="00FA0702" w:rsidRDefault="00911E72" w:rsidP="00911E72">
      <w:pPr>
        <w:rPr>
          <w:rFonts w:cstheme="minorHAnsi"/>
          <w:sz w:val="24"/>
          <w:szCs w:val="24"/>
        </w:rPr>
      </w:pPr>
      <w:r w:rsidRPr="00FA0702">
        <w:rPr>
          <w:rFonts w:cstheme="minorHAnsi"/>
          <w:sz w:val="24"/>
          <w:szCs w:val="24"/>
        </w:rPr>
        <w:t>The Trust offers an extensive variety for taking in chances that incorporate statutory and obligatorily training, vocational learning, proficient advancement and heading improvement. Preparation will be Gave over an extend from claiming conveyance choices that offer decision to its learner. Huge amounts of staff members from every department make an interest in an assortment of Taking in the developments intercessions whichever in or out starting with the working environment.</w:t>
      </w:r>
    </w:p>
    <w:p w:rsidR="00911E72" w:rsidRPr="00FA0702" w:rsidRDefault="00911E72" w:rsidP="00911E72">
      <w:pPr>
        <w:rPr>
          <w:rFonts w:cstheme="minorHAnsi"/>
          <w:sz w:val="24"/>
          <w:szCs w:val="24"/>
        </w:rPr>
      </w:pPr>
      <w:r w:rsidRPr="00FA0702">
        <w:rPr>
          <w:rFonts w:cstheme="minorHAnsi"/>
          <w:sz w:val="24"/>
          <w:szCs w:val="24"/>
        </w:rPr>
        <w:t xml:space="preserve">The trust meets expectations in organization for different wellbeing what's more social forethought associations what's more an extensive variety of preparation suppliers. These </w:t>
      </w:r>
      <w:r w:rsidR="008946ED" w:rsidRPr="00FA0702">
        <w:rPr>
          <w:rFonts w:cstheme="minorHAnsi"/>
          <w:sz w:val="24"/>
          <w:szCs w:val="24"/>
        </w:rPr>
        <w:t>include,</w:t>
      </w:r>
      <w:r w:rsidRPr="00FA0702">
        <w:rPr>
          <w:rFonts w:cstheme="minorHAnsi"/>
          <w:sz w:val="24"/>
          <w:szCs w:val="24"/>
        </w:rPr>
        <w:t xml:space="preserve"> NHS </w:t>
      </w:r>
      <w:r w:rsidR="008946ED" w:rsidRPr="00FA0702">
        <w:rPr>
          <w:rFonts w:cstheme="minorHAnsi"/>
          <w:sz w:val="24"/>
          <w:szCs w:val="24"/>
        </w:rPr>
        <w:t>INSTITUTE,</w:t>
      </w:r>
      <w:r w:rsidRPr="00FA0702">
        <w:rPr>
          <w:rFonts w:cstheme="minorHAnsi"/>
          <w:sz w:val="24"/>
          <w:szCs w:val="24"/>
        </w:rPr>
        <w:t xml:space="preserve"> Basingstoke College </w:t>
      </w:r>
      <w:r w:rsidR="008946ED" w:rsidRPr="00FA0702">
        <w:rPr>
          <w:rFonts w:cstheme="minorHAnsi"/>
          <w:sz w:val="24"/>
          <w:szCs w:val="24"/>
        </w:rPr>
        <w:t>technology,</w:t>
      </w:r>
      <w:r w:rsidRPr="00FA0702">
        <w:rPr>
          <w:rFonts w:cstheme="minorHAnsi"/>
          <w:sz w:val="24"/>
          <w:szCs w:val="24"/>
        </w:rPr>
        <w:t xml:space="preserve"> Emergency services and many other organisations and </w:t>
      </w:r>
      <w:r w:rsidR="008946ED" w:rsidRPr="00FA0702">
        <w:rPr>
          <w:rFonts w:cstheme="minorHAnsi"/>
          <w:sz w:val="24"/>
          <w:szCs w:val="24"/>
        </w:rPr>
        <w:t>institutions...</w:t>
      </w:r>
    </w:p>
    <w:p w:rsidR="00B06E3F" w:rsidRDefault="00B06E3F" w:rsidP="00B06E3F">
      <w:pPr>
        <w:rPr>
          <w:rFonts w:cstheme="minorHAnsi"/>
          <w:sz w:val="24"/>
          <w:szCs w:val="24"/>
        </w:rPr>
      </w:pPr>
      <w:r w:rsidRPr="00FA0702">
        <w:rPr>
          <w:rFonts w:cstheme="minorHAnsi"/>
          <w:sz w:val="24"/>
          <w:szCs w:val="24"/>
        </w:rPr>
        <w:t xml:space="preserve">The Trust puts more investments in leadership and authority advancement what's more participates in the NHS programmes for example, such that initiative at those purpose of Care, national oversaw economy advancement initiative, the authority Qualities schema what's more clinical administration schemes. Honing also mentorship help will be also accessible to the staff. </w:t>
      </w:r>
    </w:p>
    <w:p w:rsidR="00CA66BA" w:rsidRPr="00CA66BA" w:rsidRDefault="00CA66BA" w:rsidP="00CA66BA">
      <w:pPr>
        <w:rPr>
          <w:rFonts w:cstheme="minorHAnsi"/>
          <w:b/>
          <w:sz w:val="24"/>
          <w:szCs w:val="24"/>
        </w:rPr>
      </w:pPr>
      <w:r w:rsidRPr="00CA66BA">
        <w:rPr>
          <w:rFonts w:cstheme="minorHAnsi"/>
          <w:b/>
          <w:sz w:val="24"/>
          <w:szCs w:val="24"/>
        </w:rPr>
        <w:t>Skills</w:t>
      </w:r>
      <w:r w:rsidRPr="00CA66BA">
        <w:rPr>
          <w:rFonts w:cstheme="minorHAnsi"/>
          <w:b/>
          <w:sz w:val="24"/>
          <w:szCs w:val="24"/>
        </w:rPr>
        <w:t xml:space="preserve"> and professional practices</w:t>
      </w:r>
      <w:r>
        <w:rPr>
          <w:rFonts w:cstheme="minorHAnsi"/>
          <w:b/>
          <w:sz w:val="24"/>
          <w:szCs w:val="24"/>
        </w:rPr>
        <w:t>:</w:t>
      </w:r>
    </w:p>
    <w:p w:rsidR="00CA66BA" w:rsidRPr="00FA0702" w:rsidRDefault="00CA66BA" w:rsidP="00B06E3F">
      <w:pPr>
        <w:rPr>
          <w:rFonts w:cstheme="minorHAnsi"/>
          <w:sz w:val="24"/>
          <w:szCs w:val="24"/>
        </w:rPr>
      </w:pPr>
    </w:p>
    <w:p w:rsidR="00911E72" w:rsidRDefault="00B06E3F" w:rsidP="00B06E3F">
      <w:pPr>
        <w:rPr>
          <w:rFonts w:cstheme="minorHAnsi"/>
          <w:sz w:val="24"/>
          <w:szCs w:val="24"/>
        </w:rPr>
      </w:pPr>
      <w:r w:rsidRPr="00FA0702">
        <w:rPr>
          <w:rFonts w:cstheme="minorHAnsi"/>
          <w:sz w:val="24"/>
          <w:szCs w:val="24"/>
        </w:rPr>
        <w:t>The trust meets expectations with nearby schools what's more universities to produce an enthusiasm toward vocations for the national wellbeing administration furthermore is actively included with the government’s point in higher programmes, which Urges  youngsters to embrace higher training programmes. The Trust makes joint appointments for schools contact furthermore educator's testament professional parts between administration also training suppliers.</w:t>
      </w:r>
    </w:p>
    <w:p w:rsidR="00CA66BA" w:rsidRPr="00FA0702" w:rsidRDefault="00CA66BA" w:rsidP="00CA66BA">
      <w:pPr>
        <w:jc w:val="both"/>
        <w:rPr>
          <w:rFonts w:cstheme="minorHAnsi"/>
          <w:b/>
          <w:sz w:val="24"/>
          <w:szCs w:val="24"/>
        </w:rPr>
      </w:pPr>
      <w:r w:rsidRPr="00FA0702">
        <w:rPr>
          <w:rFonts w:cstheme="minorHAnsi"/>
          <w:b/>
          <w:sz w:val="24"/>
          <w:szCs w:val="24"/>
        </w:rPr>
        <w:t>Background:</w:t>
      </w:r>
    </w:p>
    <w:p w:rsidR="00CA66BA" w:rsidRPr="00FA0702" w:rsidRDefault="00CA66BA" w:rsidP="00CA66BA">
      <w:pPr>
        <w:jc w:val="both"/>
        <w:rPr>
          <w:rFonts w:cstheme="minorHAnsi"/>
          <w:sz w:val="24"/>
          <w:szCs w:val="24"/>
        </w:rPr>
      </w:pPr>
      <w:r w:rsidRPr="00FA0702">
        <w:rPr>
          <w:rFonts w:cstheme="minorHAnsi"/>
          <w:sz w:val="24"/>
          <w:szCs w:val="24"/>
        </w:rPr>
        <w:t>Basingstoke what's more north Hampshire NHS establishment trust may be based predominantly looking one site, Basingstoke. In spite of those fundamental healing facility dating from the 1970s, the framework trust have established in the first of December 2006, the trust encouraged the development of a range of national and territorial master services.</w:t>
      </w:r>
    </w:p>
    <w:p w:rsidR="00CA66BA" w:rsidRPr="00FA0702" w:rsidRDefault="00CA66BA" w:rsidP="00CA66BA">
      <w:pPr>
        <w:jc w:val="both"/>
        <w:rPr>
          <w:rFonts w:cstheme="minorHAnsi"/>
          <w:sz w:val="24"/>
          <w:szCs w:val="24"/>
        </w:rPr>
      </w:pPr>
      <w:r w:rsidRPr="00FA0702">
        <w:rPr>
          <w:rFonts w:cstheme="minorHAnsi"/>
          <w:sz w:val="24"/>
          <w:szCs w:val="24"/>
        </w:rPr>
        <w:t>The clinic contains 432 general intense beds. To addition, there are full emergency unit administrations, higher reliance administrations, coronary forethought administrations, neonatal escalated consideration furthermore exceptional mind, 8 fundamental theatres furthermore a cardiovascular angiography suited. A on location symptomatic what's more medication core incorporates 3 theatres also 2 endoscopy suites and will be the setting for the medication of the larger part of the Trust’s patients who have an elective remain of under 3 times. The Trust additionally gives outpatient what's more supporting administrations in Group healing facilities in Alton together with Burdon furthermore contracted administration over armada Furthermore Alton.</w:t>
      </w:r>
    </w:p>
    <w:p w:rsidR="00CA66BA" w:rsidRPr="00FA0702" w:rsidRDefault="00CA66BA" w:rsidP="00CA66BA">
      <w:pPr>
        <w:rPr>
          <w:rFonts w:cstheme="minorHAnsi"/>
          <w:sz w:val="24"/>
          <w:szCs w:val="24"/>
        </w:rPr>
      </w:pPr>
      <w:r w:rsidRPr="00FA0702">
        <w:rPr>
          <w:rFonts w:cstheme="minorHAnsi"/>
          <w:sz w:val="24"/>
          <w:szCs w:val="24"/>
        </w:rPr>
        <w:t>The trust is the biggest employing Health Company in Basingstoke also utilizes around 2,375 people, what equals about 2060 full time working people, in an assortment of professions and employments. The twelve-month pay plan over 2006/07 was estimated to be £77M. This is a 63% of downright income.</w:t>
      </w:r>
    </w:p>
    <w:p w:rsidR="00CA66BA" w:rsidRPr="00FA0702" w:rsidRDefault="00CA66BA" w:rsidP="00B06E3F">
      <w:pPr>
        <w:rPr>
          <w:rFonts w:cstheme="minorHAnsi"/>
          <w:sz w:val="24"/>
          <w:szCs w:val="24"/>
        </w:rPr>
      </w:pPr>
    </w:p>
    <w:p w:rsidR="00EA1411" w:rsidRPr="00FA0702" w:rsidRDefault="00FA0702" w:rsidP="00B06E3F">
      <w:pPr>
        <w:rPr>
          <w:rFonts w:cstheme="minorHAnsi"/>
          <w:b/>
          <w:szCs w:val="24"/>
        </w:rPr>
      </w:pPr>
      <w:r w:rsidRPr="00FA0702">
        <w:rPr>
          <w:rFonts w:cstheme="minorHAnsi"/>
          <w:b/>
          <w:szCs w:val="24"/>
        </w:rPr>
        <w:t xml:space="preserve">Critical review of </w:t>
      </w:r>
      <w:r w:rsidR="00EA1411" w:rsidRPr="00FA0702">
        <w:rPr>
          <w:rFonts w:cstheme="minorHAnsi"/>
          <w:b/>
          <w:szCs w:val="24"/>
        </w:rPr>
        <w:t>HRM BENEFITS</w:t>
      </w:r>
      <w:r w:rsidR="00EF02EF" w:rsidRPr="00FA0702">
        <w:rPr>
          <w:rFonts w:cstheme="minorHAnsi"/>
          <w:b/>
          <w:szCs w:val="24"/>
        </w:rPr>
        <w:t xml:space="preserve"> AND PRIORITIES</w:t>
      </w:r>
      <w:r w:rsidR="00EA1411" w:rsidRPr="00FA0702">
        <w:rPr>
          <w:rFonts w:cstheme="minorHAnsi"/>
          <w:b/>
          <w:szCs w:val="24"/>
        </w:rPr>
        <w:t>:</w:t>
      </w:r>
    </w:p>
    <w:p w:rsidR="00EA1411" w:rsidRPr="00FA0702" w:rsidRDefault="00EA1411" w:rsidP="00EA1411">
      <w:pPr>
        <w:rPr>
          <w:rFonts w:cstheme="minorHAnsi"/>
          <w:sz w:val="24"/>
          <w:szCs w:val="24"/>
        </w:rPr>
      </w:pPr>
      <w:r w:rsidRPr="00FA0702">
        <w:rPr>
          <w:rFonts w:cstheme="minorHAnsi"/>
          <w:sz w:val="24"/>
          <w:szCs w:val="24"/>
        </w:rPr>
        <w:t xml:space="preserve">The NHS may be right now encountering a period for noteworthy progress. In future the accentuation will be on patient-led benefits what's more tolerant decision and group based wellbeing what's more social forethought administrations likewise delineated in late division about wellbeing publications by making a tolerant headed NHS: Delivering the NHS change want. </w:t>
      </w:r>
    </w:p>
    <w:p w:rsidR="00EA1411" w:rsidRPr="00FA0702" w:rsidRDefault="00EA1411" w:rsidP="00EA1411">
      <w:pPr>
        <w:rPr>
          <w:rFonts w:cstheme="minorHAnsi"/>
          <w:sz w:val="24"/>
          <w:szCs w:val="24"/>
        </w:rPr>
      </w:pPr>
      <w:r w:rsidRPr="00FA0702">
        <w:rPr>
          <w:rFonts w:cstheme="minorHAnsi"/>
          <w:sz w:val="24"/>
          <w:szCs w:val="24"/>
        </w:rPr>
        <w:t xml:space="preserve">As a consequence, it is inclined that some schedule administrations also cohered subsidizing might exchange starting with an intense doctor's facility with a community-based setting. These progressions might have a significant effect on the money related wellbeing also strength about local healing facilities. </w:t>
      </w:r>
    </w:p>
    <w:p w:rsidR="00EA1411" w:rsidRPr="00FA0702" w:rsidRDefault="00EA1411" w:rsidP="00EA1411">
      <w:pPr>
        <w:rPr>
          <w:rFonts w:cstheme="minorHAnsi"/>
          <w:sz w:val="24"/>
          <w:szCs w:val="24"/>
        </w:rPr>
      </w:pPr>
      <w:r w:rsidRPr="00FA0702">
        <w:rPr>
          <w:rFonts w:cstheme="minorHAnsi"/>
          <w:sz w:val="24"/>
          <w:szCs w:val="24"/>
        </w:rPr>
        <w:t>NHS service conveyance focuses will keep testing against a foundation of national effectiveness change focuses what's more an expanded request for administrations because of demographic progressions.</w:t>
      </w:r>
    </w:p>
    <w:p w:rsidR="00B06E3F" w:rsidRPr="00FA0702" w:rsidRDefault="00B06E3F" w:rsidP="00B06E3F">
      <w:pPr>
        <w:rPr>
          <w:rFonts w:cstheme="minorHAnsi"/>
          <w:sz w:val="24"/>
          <w:szCs w:val="24"/>
        </w:rPr>
      </w:pPr>
      <w:r w:rsidRPr="00FA0702">
        <w:rPr>
          <w:rFonts w:cstheme="minorHAnsi"/>
          <w:sz w:val="24"/>
          <w:szCs w:val="24"/>
        </w:rPr>
        <w:lastRenderedPageBreak/>
        <w:t xml:space="preserve"> </w:t>
      </w:r>
      <w:r w:rsidR="00333D2D" w:rsidRPr="00FA0702">
        <w:rPr>
          <w:rFonts w:cstheme="minorHAnsi"/>
          <w:sz w:val="24"/>
          <w:szCs w:val="24"/>
        </w:rPr>
        <w:t xml:space="preserve">The review of evidence-based HRM identifies the link between effective people management and performance.  The HRHIC’s provides a framework against which Trust specific strengths and weaknesses can be assessed in order to aid the identification of Trust’s HRM strategic priorities and allied HRM operational action plans.  To support this internal analysis, evidence has been drawn </w:t>
      </w:r>
      <w:r w:rsidR="00432F4D" w:rsidRPr="00FA0702">
        <w:rPr>
          <w:rFonts w:cstheme="minorHAnsi"/>
          <w:sz w:val="24"/>
          <w:szCs w:val="24"/>
        </w:rPr>
        <w:t>from:</w:t>
      </w:r>
    </w:p>
    <w:p w:rsidR="00432F4D" w:rsidRPr="00FA0702" w:rsidRDefault="00432F4D" w:rsidP="00B06E3F">
      <w:pPr>
        <w:rPr>
          <w:rFonts w:cstheme="minorHAnsi"/>
          <w:sz w:val="24"/>
          <w:szCs w:val="24"/>
        </w:rPr>
      </w:pPr>
      <w:r w:rsidRPr="00FA0702">
        <w:rPr>
          <w:rFonts w:cstheme="minorHAnsi"/>
          <w:sz w:val="24"/>
          <w:szCs w:val="24"/>
        </w:rPr>
        <w:t>-knowledge of current HRM operational necessities and the limit furthermore ability of the current HR administration model what's more staff structure.</w:t>
      </w:r>
    </w:p>
    <w:p w:rsidR="00432F4D" w:rsidRPr="00FA0702" w:rsidRDefault="00432F4D" w:rsidP="00B06E3F">
      <w:pPr>
        <w:rPr>
          <w:rFonts w:cstheme="minorHAnsi"/>
          <w:sz w:val="24"/>
          <w:szCs w:val="24"/>
        </w:rPr>
      </w:pPr>
      <w:r w:rsidRPr="00FA0702">
        <w:rPr>
          <w:rFonts w:cstheme="minorHAnsi"/>
          <w:sz w:val="24"/>
          <w:szCs w:val="24"/>
        </w:rPr>
        <w:t>- The necessity to a progressed availability, understanding and utilising from claiming workforce majority of the data to help building a plan and managing services</w:t>
      </w:r>
    </w:p>
    <w:p w:rsidR="00432F4D" w:rsidRPr="00FA0702" w:rsidRDefault="00432F4D" w:rsidP="00B06E3F">
      <w:pPr>
        <w:rPr>
          <w:rFonts w:cstheme="minorHAnsi"/>
          <w:sz w:val="24"/>
          <w:szCs w:val="24"/>
        </w:rPr>
      </w:pPr>
      <w:r w:rsidRPr="00FA0702">
        <w:rPr>
          <w:rFonts w:cstheme="minorHAnsi"/>
          <w:sz w:val="24"/>
          <w:szCs w:val="24"/>
        </w:rPr>
        <w:t>- HRM governance frameworks oblige further improvement to guarantee hearty frameworks also methods to set up on screen consistence with present and imminent job enactment and norms to set out the social insurance requisition what's more NHS prosecution</w:t>
      </w:r>
    </w:p>
    <w:p w:rsidR="00432F4D" w:rsidRPr="00FA0702" w:rsidRDefault="00432F4D" w:rsidP="00B06E3F">
      <w:pPr>
        <w:rPr>
          <w:rFonts w:cstheme="minorHAnsi"/>
          <w:sz w:val="24"/>
          <w:szCs w:val="24"/>
        </w:rPr>
      </w:pPr>
      <w:r w:rsidRPr="00FA0702">
        <w:rPr>
          <w:rFonts w:cstheme="minorHAnsi"/>
          <w:sz w:val="24"/>
          <w:szCs w:val="24"/>
        </w:rPr>
        <w:t>- required upgrades in the knowledge, aptitudes what's more certainty of offering supervisors in the management about their staff and the provision for HRM strategies furthermore methods.</w:t>
      </w:r>
    </w:p>
    <w:p w:rsidR="00432F4D" w:rsidRPr="00FA0702" w:rsidRDefault="00432F4D" w:rsidP="00B06E3F">
      <w:pPr>
        <w:rPr>
          <w:rFonts w:cstheme="minorHAnsi"/>
          <w:sz w:val="24"/>
          <w:szCs w:val="24"/>
        </w:rPr>
      </w:pPr>
      <w:r w:rsidRPr="00FA0702">
        <w:rPr>
          <w:rFonts w:cstheme="minorHAnsi"/>
          <w:sz w:val="24"/>
          <w:szCs w:val="24"/>
        </w:rPr>
        <w:t>- Senior administration limit to lead significant progressions over the association needs a chance to be improved. Subsequently the improvement of initiative what's more progress management aptitudes crosswise over that trust must be given a secondary necessity.</w:t>
      </w:r>
    </w:p>
    <w:p w:rsidR="00432F4D" w:rsidRPr="00FA0702" w:rsidRDefault="00432F4D" w:rsidP="00B06E3F">
      <w:pPr>
        <w:rPr>
          <w:rFonts w:cstheme="minorHAnsi"/>
          <w:sz w:val="24"/>
          <w:szCs w:val="24"/>
        </w:rPr>
      </w:pPr>
      <w:r w:rsidRPr="00FA0702">
        <w:rPr>
          <w:rFonts w:cstheme="minorHAnsi"/>
          <w:sz w:val="24"/>
          <w:szCs w:val="24"/>
        </w:rPr>
        <w:t>- The idea for staff adaptability the middle of benefits is not sufficiently inserted in the current organizational society alternately HRM frameworks. This will be a necessity with a chance to be tended to aggravate the Trust additional receptive what's more encourage the exchange from claiming</w:t>
      </w:r>
      <w:r w:rsidR="00EF02EF" w:rsidRPr="00FA0702">
        <w:rPr>
          <w:rFonts w:cstheme="minorHAnsi"/>
          <w:sz w:val="24"/>
          <w:szCs w:val="24"/>
        </w:rPr>
        <w:t xml:space="preserve"> administrations between areas a</w:t>
      </w:r>
      <w:r w:rsidRPr="00FA0702">
        <w:rPr>
          <w:rFonts w:cstheme="minorHAnsi"/>
          <w:sz w:val="24"/>
          <w:szCs w:val="24"/>
        </w:rPr>
        <w:t>lso suppliers.</w:t>
      </w:r>
    </w:p>
    <w:p w:rsidR="00EF02EF" w:rsidRPr="00FA0702" w:rsidRDefault="00EF02EF" w:rsidP="00B06E3F">
      <w:pPr>
        <w:rPr>
          <w:rFonts w:cstheme="minorHAnsi"/>
          <w:sz w:val="24"/>
          <w:szCs w:val="24"/>
        </w:rPr>
      </w:pPr>
      <w:r w:rsidRPr="00FA0702">
        <w:rPr>
          <w:rFonts w:cstheme="minorHAnsi"/>
          <w:sz w:val="24"/>
          <w:szCs w:val="24"/>
        </w:rPr>
        <w:t>- organization working for staff, exchange unions what's more proficient associations obliges further improvement to guarantee viable staff contribution later on plan what's more conveyance of administrations.</w:t>
      </w:r>
    </w:p>
    <w:p w:rsidR="00EF02EF" w:rsidRPr="00FA0702" w:rsidRDefault="00EF02EF" w:rsidP="00B06E3F">
      <w:pPr>
        <w:rPr>
          <w:rFonts w:cstheme="minorHAnsi"/>
          <w:sz w:val="24"/>
          <w:szCs w:val="24"/>
        </w:rPr>
      </w:pPr>
      <w:r w:rsidRPr="00FA0702">
        <w:rPr>
          <w:rFonts w:cstheme="minorHAnsi"/>
          <w:sz w:val="24"/>
          <w:szCs w:val="24"/>
        </w:rPr>
        <w:t>- The requirement to a greater amount strong frameworks and procedures should underpin payroll what's more hr organization.</w:t>
      </w:r>
    </w:p>
    <w:p w:rsidR="00EF02EF" w:rsidRPr="00FA0702" w:rsidRDefault="00EF02EF" w:rsidP="00B06E3F">
      <w:pPr>
        <w:rPr>
          <w:rFonts w:cstheme="minorHAnsi"/>
          <w:sz w:val="24"/>
          <w:szCs w:val="24"/>
        </w:rPr>
      </w:pPr>
      <w:r w:rsidRPr="00FA0702">
        <w:rPr>
          <w:rFonts w:cstheme="minorHAnsi"/>
          <w:sz w:val="24"/>
          <w:szCs w:val="24"/>
        </w:rPr>
        <w:t xml:space="preserve">- </w:t>
      </w:r>
      <w:r w:rsidR="008946ED" w:rsidRPr="00FA0702">
        <w:rPr>
          <w:rFonts w:cstheme="minorHAnsi"/>
          <w:sz w:val="24"/>
          <w:szCs w:val="24"/>
        </w:rPr>
        <w:t>The</w:t>
      </w:r>
      <w:r w:rsidRPr="00FA0702">
        <w:rPr>
          <w:rFonts w:cstheme="minorHAnsi"/>
          <w:sz w:val="24"/>
          <w:szCs w:val="24"/>
        </w:rPr>
        <w:t xml:space="preserve"> developments for master services for </w:t>
      </w:r>
      <w:r w:rsidR="008946ED" w:rsidRPr="00FA0702">
        <w:rPr>
          <w:rFonts w:cstheme="minorHAnsi"/>
          <w:sz w:val="24"/>
          <w:szCs w:val="24"/>
        </w:rPr>
        <w:t>example, cardiology</w:t>
      </w:r>
      <w:r w:rsidRPr="00FA0702">
        <w:rPr>
          <w:rFonts w:cstheme="minorHAnsi"/>
          <w:sz w:val="24"/>
          <w:szCs w:val="24"/>
        </w:rPr>
        <w:t>, are exceptionally reliant on the accessibility about master specialized foul staff. The supply on staff for those fundamental abilities and also progression arranging ought to make an evaluated illustration a matter from claiming necessity.</w:t>
      </w:r>
    </w:p>
    <w:p w:rsidR="00EF02EF" w:rsidRPr="00FA0702" w:rsidRDefault="00EF02EF" w:rsidP="00EF02EF">
      <w:pPr>
        <w:jc w:val="both"/>
        <w:rPr>
          <w:rFonts w:cstheme="minorHAnsi"/>
          <w:b/>
          <w:sz w:val="24"/>
          <w:szCs w:val="24"/>
        </w:rPr>
      </w:pPr>
      <w:r w:rsidRPr="00FA0702">
        <w:rPr>
          <w:rFonts w:cstheme="minorHAnsi"/>
          <w:b/>
          <w:sz w:val="24"/>
          <w:szCs w:val="24"/>
        </w:rPr>
        <w:t xml:space="preserve">The vision of The </w:t>
      </w:r>
      <w:r w:rsidR="008946ED" w:rsidRPr="00FA0702">
        <w:rPr>
          <w:rFonts w:cstheme="minorHAnsi"/>
          <w:b/>
          <w:sz w:val="24"/>
          <w:szCs w:val="24"/>
        </w:rPr>
        <w:t>Trust:</w:t>
      </w:r>
    </w:p>
    <w:p w:rsidR="00EF02EF" w:rsidRPr="00FA0702" w:rsidRDefault="00EF02EF" w:rsidP="00EF02EF">
      <w:pPr>
        <w:jc w:val="both"/>
        <w:rPr>
          <w:rFonts w:cstheme="minorHAnsi"/>
          <w:b/>
          <w:i/>
          <w:iCs/>
          <w:sz w:val="24"/>
          <w:szCs w:val="24"/>
        </w:rPr>
      </w:pPr>
      <w:r w:rsidRPr="00FA0702">
        <w:rPr>
          <w:rFonts w:cstheme="minorHAnsi"/>
          <w:b/>
          <w:i/>
          <w:sz w:val="24"/>
          <w:szCs w:val="24"/>
        </w:rPr>
        <w:t>“</w:t>
      </w:r>
      <w:r w:rsidRPr="00FA0702">
        <w:rPr>
          <w:rFonts w:cstheme="minorHAnsi"/>
          <w:b/>
          <w:i/>
          <w:iCs/>
          <w:sz w:val="24"/>
          <w:szCs w:val="24"/>
        </w:rPr>
        <w:t>To provide excellent patient care, focused on the needs of our patients and local community, delivered in partnership with our local stakeholders.”</w:t>
      </w:r>
    </w:p>
    <w:p w:rsidR="00EF02EF" w:rsidRPr="00FA0702" w:rsidRDefault="00EF02EF" w:rsidP="00EF02EF">
      <w:pPr>
        <w:jc w:val="both"/>
        <w:rPr>
          <w:rFonts w:cstheme="minorHAnsi"/>
          <w:sz w:val="24"/>
          <w:szCs w:val="24"/>
        </w:rPr>
      </w:pPr>
      <w:r w:rsidRPr="00FA0702">
        <w:rPr>
          <w:rFonts w:cstheme="minorHAnsi"/>
          <w:sz w:val="24"/>
          <w:szCs w:val="24"/>
        </w:rPr>
        <w:t xml:space="preserve">So to interpret the Trust’s vision, vital objectives furthermore vital targets under operational focuses furthermore arrangements a thorough go from claiming administration </w:t>
      </w:r>
      <w:r w:rsidRPr="00FA0702">
        <w:rPr>
          <w:rFonts w:cstheme="minorHAnsi"/>
          <w:sz w:val="24"/>
          <w:szCs w:val="24"/>
        </w:rPr>
        <w:lastRenderedPageBreak/>
        <w:t xml:space="preserve">improvement methodologies been improved and </w:t>
      </w:r>
      <w:r w:rsidR="008946ED" w:rsidRPr="00FA0702">
        <w:rPr>
          <w:rFonts w:cstheme="minorHAnsi"/>
          <w:sz w:val="24"/>
          <w:szCs w:val="24"/>
        </w:rPr>
        <w:t>developed. The</w:t>
      </w:r>
      <w:r w:rsidRPr="00FA0702">
        <w:rPr>
          <w:rFonts w:cstheme="minorHAnsi"/>
          <w:sz w:val="24"/>
          <w:szCs w:val="24"/>
        </w:rPr>
        <w:t xml:space="preserve"> SDSs </w:t>
      </w:r>
      <w:r w:rsidR="008946ED" w:rsidRPr="00FA0702">
        <w:rPr>
          <w:rFonts w:cstheme="minorHAnsi"/>
          <w:sz w:val="24"/>
          <w:szCs w:val="24"/>
        </w:rPr>
        <w:t>the</w:t>
      </w:r>
      <w:r w:rsidRPr="00FA0702">
        <w:rPr>
          <w:rFonts w:cstheme="minorHAnsi"/>
          <w:sz w:val="24"/>
          <w:szCs w:val="24"/>
        </w:rPr>
        <w:t xml:space="preserve"> majority pertinent of the improvement of the HRM methodology are</w:t>
      </w:r>
      <w:r w:rsidR="008946ED" w:rsidRPr="00FA0702">
        <w:rPr>
          <w:rFonts w:cstheme="minorHAnsi"/>
          <w:sz w:val="24"/>
          <w:szCs w:val="24"/>
        </w:rPr>
        <w:t>:</w:t>
      </w:r>
    </w:p>
    <w:p w:rsidR="00EF02EF" w:rsidRPr="00FA0702" w:rsidRDefault="008946ED" w:rsidP="00EF02EF">
      <w:pPr>
        <w:numPr>
          <w:ilvl w:val="0"/>
          <w:numId w:val="1"/>
        </w:numPr>
        <w:spacing w:after="0" w:line="240" w:lineRule="auto"/>
        <w:jc w:val="both"/>
        <w:rPr>
          <w:rFonts w:cstheme="minorHAnsi"/>
          <w:sz w:val="24"/>
          <w:szCs w:val="24"/>
        </w:rPr>
      </w:pPr>
      <w:r w:rsidRPr="00FA0702">
        <w:rPr>
          <w:rFonts w:cstheme="minorHAnsi"/>
          <w:sz w:val="24"/>
          <w:szCs w:val="24"/>
        </w:rPr>
        <w:t>Change</w:t>
      </w:r>
      <w:r w:rsidR="00EF02EF" w:rsidRPr="00FA0702">
        <w:rPr>
          <w:rFonts w:cstheme="minorHAnsi"/>
          <w:sz w:val="24"/>
          <w:szCs w:val="24"/>
        </w:rPr>
        <w:t xml:space="preserve"> done get on the greater part benefits in line for those 18-week re</w:t>
      </w:r>
      <w:r w:rsidR="00E078BE" w:rsidRPr="00FA0702">
        <w:rPr>
          <w:rFonts w:cstheme="minorHAnsi"/>
          <w:sz w:val="24"/>
          <w:szCs w:val="24"/>
        </w:rPr>
        <w:t>ferral to medicine focus</w:t>
      </w:r>
      <w:r w:rsidR="00EF02EF" w:rsidRPr="00FA0702">
        <w:rPr>
          <w:rFonts w:cstheme="minorHAnsi"/>
          <w:sz w:val="24"/>
          <w:szCs w:val="24"/>
        </w:rPr>
        <w:t xml:space="preserve">. Redesign of elderly care services in order to move into community settings </w:t>
      </w:r>
    </w:p>
    <w:p w:rsidR="00EF02EF" w:rsidRPr="00FA0702" w:rsidRDefault="008946ED" w:rsidP="00EF02EF">
      <w:pPr>
        <w:numPr>
          <w:ilvl w:val="0"/>
          <w:numId w:val="1"/>
        </w:numPr>
        <w:spacing w:after="0" w:line="240" w:lineRule="auto"/>
        <w:jc w:val="both"/>
        <w:rPr>
          <w:rFonts w:cstheme="minorHAnsi"/>
          <w:sz w:val="24"/>
          <w:szCs w:val="24"/>
        </w:rPr>
      </w:pPr>
      <w:r w:rsidRPr="00FA0702">
        <w:rPr>
          <w:rFonts w:cstheme="minorHAnsi"/>
          <w:sz w:val="24"/>
          <w:szCs w:val="24"/>
        </w:rPr>
        <w:t>Worth</w:t>
      </w:r>
      <w:r w:rsidR="00E078BE" w:rsidRPr="00FA0702">
        <w:rPr>
          <w:rFonts w:cstheme="minorHAnsi"/>
          <w:sz w:val="24"/>
          <w:szCs w:val="24"/>
        </w:rPr>
        <w:t xml:space="preserve"> of effort for PCT, GP’s also area prompts to create a reasonable wellbeing economy and guarantee mind is conveyed with a proper setting. </w:t>
      </w:r>
      <w:r w:rsidR="00EF02EF" w:rsidRPr="00FA0702">
        <w:rPr>
          <w:rFonts w:cstheme="minorHAnsi"/>
          <w:sz w:val="24"/>
          <w:szCs w:val="24"/>
        </w:rPr>
        <w:t xml:space="preserve"> </w:t>
      </w:r>
    </w:p>
    <w:p w:rsidR="00E078BE" w:rsidRPr="00FA0702" w:rsidRDefault="00E078BE" w:rsidP="00EF02EF">
      <w:pPr>
        <w:numPr>
          <w:ilvl w:val="0"/>
          <w:numId w:val="1"/>
        </w:numPr>
        <w:spacing w:after="0" w:line="240" w:lineRule="auto"/>
        <w:jc w:val="both"/>
        <w:rPr>
          <w:rFonts w:cstheme="minorHAnsi"/>
          <w:sz w:val="24"/>
          <w:szCs w:val="24"/>
        </w:rPr>
      </w:pPr>
      <w:r w:rsidRPr="00FA0702">
        <w:rPr>
          <w:rFonts w:cstheme="minorHAnsi"/>
          <w:sz w:val="24"/>
          <w:szCs w:val="24"/>
        </w:rPr>
        <w:t xml:space="preserve">development of an extend from claiming administrations including national pro appointing counselling bunch (NSCAG) financed administrations to those medicine of pseudomyxoma peritonei, pro liver re-section service, cardiovascular outpatients, finding also mediation methods. </w:t>
      </w:r>
      <w:r w:rsidR="00EF02EF" w:rsidRPr="00FA0702">
        <w:rPr>
          <w:rFonts w:cstheme="minorHAnsi"/>
          <w:sz w:val="24"/>
          <w:szCs w:val="24"/>
        </w:rPr>
        <w:t xml:space="preserve">Achieve efficiency improvements to deliver the Financial Recovery Plan (FRP) and reduce the Reference Cost Index (RCI) </w:t>
      </w:r>
    </w:p>
    <w:p w:rsidR="00EF02EF" w:rsidRPr="00FA0702" w:rsidRDefault="008946ED" w:rsidP="00EF02EF">
      <w:pPr>
        <w:numPr>
          <w:ilvl w:val="0"/>
          <w:numId w:val="1"/>
        </w:numPr>
        <w:spacing w:after="0" w:line="240" w:lineRule="auto"/>
        <w:jc w:val="both"/>
        <w:rPr>
          <w:rFonts w:cstheme="minorHAnsi"/>
          <w:sz w:val="24"/>
          <w:szCs w:val="24"/>
        </w:rPr>
      </w:pPr>
      <w:r w:rsidRPr="00FA0702">
        <w:rPr>
          <w:rFonts w:cstheme="minorHAnsi"/>
          <w:sz w:val="24"/>
          <w:szCs w:val="24"/>
        </w:rPr>
        <w:t>Accomplishing</w:t>
      </w:r>
      <w:r w:rsidR="00E078BE" w:rsidRPr="00FA0702">
        <w:rPr>
          <w:rFonts w:cstheme="minorHAnsi"/>
          <w:sz w:val="24"/>
          <w:szCs w:val="24"/>
        </w:rPr>
        <w:t xml:space="preserve"> funds of £770,000 </w:t>
      </w:r>
      <w:r w:rsidRPr="00FA0702">
        <w:rPr>
          <w:rFonts w:cstheme="minorHAnsi"/>
          <w:sz w:val="24"/>
          <w:szCs w:val="24"/>
        </w:rPr>
        <w:t>toward</w:t>
      </w:r>
      <w:r w:rsidR="00E078BE" w:rsidRPr="00FA0702">
        <w:rPr>
          <w:rFonts w:cstheme="minorHAnsi"/>
          <w:sz w:val="24"/>
          <w:szCs w:val="24"/>
        </w:rPr>
        <w:t xml:space="preserve"> delivering upgrades on </w:t>
      </w:r>
      <w:r w:rsidRPr="00FA0702">
        <w:rPr>
          <w:rFonts w:cstheme="minorHAnsi"/>
          <w:sz w:val="24"/>
          <w:szCs w:val="24"/>
        </w:rPr>
        <w:t>3 territories:</w:t>
      </w:r>
      <w:r w:rsidR="00E078BE" w:rsidRPr="00FA0702">
        <w:rPr>
          <w:rFonts w:cstheme="minorHAnsi"/>
          <w:sz w:val="24"/>
          <w:szCs w:val="24"/>
        </w:rPr>
        <w:t xml:space="preserve"> overseeing upgrades done discharges, admissions and the oversaw economy for in length term states.</w:t>
      </w:r>
    </w:p>
    <w:p w:rsidR="00E078BE" w:rsidRPr="00FA0702" w:rsidRDefault="00E078BE" w:rsidP="00E078BE">
      <w:pPr>
        <w:spacing w:after="0" w:line="240" w:lineRule="auto"/>
        <w:ind w:left="360"/>
        <w:jc w:val="both"/>
        <w:rPr>
          <w:rFonts w:cstheme="minorHAnsi"/>
          <w:sz w:val="24"/>
          <w:szCs w:val="24"/>
        </w:rPr>
      </w:pPr>
    </w:p>
    <w:p w:rsidR="00E078BE" w:rsidRPr="00FA0702" w:rsidRDefault="00E078BE" w:rsidP="00E078BE">
      <w:pPr>
        <w:spacing w:after="0" w:line="240" w:lineRule="auto"/>
        <w:ind w:left="360"/>
        <w:jc w:val="both"/>
        <w:rPr>
          <w:rFonts w:cstheme="minorHAnsi"/>
          <w:sz w:val="24"/>
          <w:szCs w:val="24"/>
        </w:rPr>
      </w:pPr>
      <w:r w:rsidRPr="00FA0702">
        <w:rPr>
          <w:rFonts w:cstheme="minorHAnsi"/>
          <w:sz w:val="24"/>
          <w:szCs w:val="24"/>
        </w:rPr>
        <w:t>Those viable mix of the HRM technique and the Trust’s SDS’s will be significant to guarantee that hr necessities and intercessions to push the fundamental exclusive expectations from claiming innovation, performance, benefit what's more tolerant mind fundamental for the fruitful conveyance of the over SDSs.</w:t>
      </w:r>
    </w:p>
    <w:p w:rsidR="00CA66BA" w:rsidRPr="00CA66BA" w:rsidRDefault="00CA66BA" w:rsidP="00E078BE">
      <w:pPr>
        <w:pStyle w:val="BodyText2"/>
        <w:rPr>
          <w:rFonts w:asciiTheme="minorHAnsi" w:hAnsiTheme="minorHAnsi" w:cstheme="minorHAnsi"/>
          <w:shadow/>
        </w:rPr>
      </w:pPr>
      <w:r w:rsidRPr="00CA66BA">
        <w:rPr>
          <w:rFonts w:cstheme="minorHAnsi"/>
        </w:rPr>
        <w:t>Knowledge</w:t>
      </w:r>
      <w:r w:rsidRPr="00CA66BA">
        <w:rPr>
          <w:rFonts w:cstheme="minorHAnsi"/>
        </w:rPr>
        <w:t xml:space="preserve"> and understanding</w:t>
      </w:r>
      <w:r w:rsidRPr="00CA66BA">
        <w:rPr>
          <w:rFonts w:cstheme="minorHAnsi"/>
        </w:rPr>
        <w:t>.</w:t>
      </w:r>
    </w:p>
    <w:p w:rsidR="00E078BE" w:rsidRPr="00FA0702" w:rsidRDefault="00E078BE" w:rsidP="00E078BE">
      <w:pPr>
        <w:pStyle w:val="BodyText2"/>
        <w:rPr>
          <w:rFonts w:asciiTheme="minorHAnsi" w:hAnsiTheme="minorHAnsi" w:cstheme="minorHAnsi"/>
          <w:shadow/>
        </w:rPr>
      </w:pPr>
      <w:r w:rsidRPr="00FA0702">
        <w:rPr>
          <w:rFonts w:asciiTheme="minorHAnsi" w:hAnsiTheme="minorHAnsi" w:cstheme="minorHAnsi"/>
          <w:shadow/>
        </w:rPr>
        <w:t>Performance Management: Long-term measures.</w:t>
      </w:r>
    </w:p>
    <w:p w:rsidR="00E078BE" w:rsidRPr="00FA0702" w:rsidRDefault="00E078BE" w:rsidP="00E078BE">
      <w:pPr>
        <w:pStyle w:val="BodyText2"/>
        <w:rPr>
          <w:rFonts w:asciiTheme="minorHAnsi" w:hAnsiTheme="minorHAnsi" w:cstheme="minorHAnsi"/>
          <w:b w:val="0"/>
        </w:rPr>
      </w:pPr>
      <w:r w:rsidRPr="00FA0702">
        <w:rPr>
          <w:rFonts w:asciiTheme="minorHAnsi" w:hAnsiTheme="minorHAnsi" w:cstheme="minorHAnsi"/>
          <w:b w:val="0"/>
        </w:rPr>
        <w:t xml:space="preserve">Interfaced of the HRM Strategy’s destination from claiming enhancing the Trust’s ability and proficiency over workforce the majority of the data also planning, the hr directorate will be about whether look to create a greater amount complex publicizing methodologies on execution oversaw economy. This might incorporate the improvements of </w:t>
      </w:r>
      <w:proofErr w:type="gramStart"/>
      <w:r w:rsidRPr="00FA0702">
        <w:rPr>
          <w:rFonts w:asciiTheme="minorHAnsi" w:hAnsiTheme="minorHAnsi" w:cstheme="minorHAnsi"/>
          <w:b w:val="0"/>
        </w:rPr>
        <w:t>a</w:t>
      </w:r>
      <w:proofErr w:type="gramEnd"/>
      <w:r w:rsidRPr="00FA0702">
        <w:rPr>
          <w:rFonts w:asciiTheme="minorHAnsi" w:hAnsiTheme="minorHAnsi" w:cstheme="minorHAnsi"/>
          <w:b w:val="0"/>
        </w:rPr>
        <w:t xml:space="preserve"> hr adjusted scorecard at Trust what's more divisional levels furthermore additionally trying outer accreditation for its workforce administration arrangements and polishes.</w:t>
      </w:r>
    </w:p>
    <w:p w:rsidR="00E078BE" w:rsidRPr="00CA66BA" w:rsidRDefault="00E078BE" w:rsidP="00E078BE">
      <w:pPr>
        <w:pStyle w:val="BodyText2"/>
        <w:rPr>
          <w:rFonts w:asciiTheme="minorHAnsi" w:hAnsiTheme="minorHAnsi" w:cstheme="minorHAnsi"/>
        </w:rPr>
      </w:pPr>
      <w:r w:rsidRPr="00CA66BA">
        <w:rPr>
          <w:rFonts w:asciiTheme="minorHAnsi" w:hAnsiTheme="minorHAnsi" w:cstheme="minorHAnsi"/>
        </w:rPr>
        <w:t>Consulting and communicating:</w:t>
      </w:r>
    </w:p>
    <w:p w:rsidR="00E078BE" w:rsidRPr="00FA0702" w:rsidRDefault="00E078BE" w:rsidP="00E078BE">
      <w:pPr>
        <w:pStyle w:val="BodyText2"/>
        <w:rPr>
          <w:rFonts w:asciiTheme="minorHAnsi" w:hAnsiTheme="minorHAnsi" w:cstheme="minorHAnsi"/>
          <w:b w:val="0"/>
        </w:rPr>
      </w:pPr>
      <w:r w:rsidRPr="00FA0702">
        <w:rPr>
          <w:rFonts w:asciiTheme="minorHAnsi" w:hAnsiTheme="minorHAnsi" w:cstheme="minorHAnsi"/>
          <w:b w:val="0"/>
        </w:rPr>
        <w:t>Interview</w:t>
      </w:r>
      <w:r w:rsidR="001E21FB" w:rsidRPr="00FA0702">
        <w:rPr>
          <w:rFonts w:asciiTheme="minorHAnsi" w:hAnsiTheme="minorHAnsi" w:cstheme="minorHAnsi"/>
          <w:b w:val="0"/>
        </w:rPr>
        <w:t>ing</w:t>
      </w:r>
      <w:r w:rsidRPr="00FA0702">
        <w:rPr>
          <w:rFonts w:asciiTheme="minorHAnsi" w:hAnsiTheme="minorHAnsi" w:cstheme="minorHAnsi"/>
          <w:b w:val="0"/>
        </w:rPr>
        <w:t xml:space="preserve"> Furthermore correspondence on the HRM technique need </w:t>
      </w:r>
      <w:r w:rsidR="001E21FB" w:rsidRPr="00FA0702">
        <w:rPr>
          <w:rFonts w:asciiTheme="minorHAnsi" w:hAnsiTheme="minorHAnsi" w:cstheme="minorHAnsi"/>
          <w:b w:val="0"/>
        </w:rPr>
        <w:t>to be</w:t>
      </w:r>
      <w:r w:rsidRPr="00FA0702">
        <w:rPr>
          <w:rFonts w:asciiTheme="minorHAnsi" w:hAnsiTheme="minorHAnsi" w:cstheme="minorHAnsi"/>
          <w:b w:val="0"/>
        </w:rPr>
        <w:t xml:space="preserve"> embraced clinched alongside two stages. </w:t>
      </w:r>
    </w:p>
    <w:p w:rsidR="00E078BE" w:rsidRPr="00FA0702" w:rsidRDefault="00E078BE" w:rsidP="00E078BE">
      <w:pPr>
        <w:pStyle w:val="BodyText2"/>
        <w:rPr>
          <w:rFonts w:asciiTheme="minorHAnsi" w:hAnsiTheme="minorHAnsi" w:cstheme="minorHAnsi"/>
          <w:b w:val="0"/>
        </w:rPr>
      </w:pPr>
    </w:p>
    <w:p w:rsidR="00E078BE" w:rsidRPr="00FA0702" w:rsidRDefault="00E078BE" w:rsidP="00E078BE">
      <w:pPr>
        <w:pStyle w:val="BodyText2"/>
        <w:rPr>
          <w:rFonts w:asciiTheme="minorHAnsi" w:hAnsiTheme="minorHAnsi" w:cstheme="minorHAnsi"/>
          <w:b w:val="0"/>
        </w:rPr>
      </w:pPr>
      <w:r w:rsidRPr="00FA0702">
        <w:rPr>
          <w:rFonts w:asciiTheme="minorHAnsi" w:hAnsiTheme="minorHAnsi" w:cstheme="minorHAnsi"/>
          <w:b w:val="0"/>
        </w:rPr>
        <w:t>Th</w:t>
      </w:r>
      <w:r w:rsidR="001E21FB" w:rsidRPr="00FA0702">
        <w:rPr>
          <w:rFonts w:asciiTheme="minorHAnsi" w:hAnsiTheme="minorHAnsi" w:cstheme="minorHAnsi"/>
          <w:b w:val="0"/>
        </w:rPr>
        <w:t>e</w:t>
      </w:r>
      <w:r w:rsidRPr="00FA0702">
        <w:rPr>
          <w:rFonts w:asciiTheme="minorHAnsi" w:hAnsiTheme="minorHAnsi" w:cstheme="minorHAnsi"/>
          <w:b w:val="0"/>
        </w:rPr>
        <w:t xml:space="preserve"> principal stage will</w:t>
      </w:r>
      <w:r w:rsidR="001E21FB" w:rsidRPr="00FA0702">
        <w:rPr>
          <w:rFonts w:asciiTheme="minorHAnsi" w:hAnsiTheme="minorHAnsi" w:cstheme="minorHAnsi"/>
          <w:b w:val="0"/>
        </w:rPr>
        <w:t xml:space="preserve"> be</w:t>
      </w:r>
      <w:r w:rsidRPr="00FA0702">
        <w:rPr>
          <w:rFonts w:asciiTheme="minorHAnsi" w:hAnsiTheme="minorHAnsi" w:cstheme="minorHAnsi"/>
          <w:b w:val="0"/>
        </w:rPr>
        <w:t xml:space="preserve"> a chance to be focussed for securing duty for the vital bearing and the parts and responsibilities to conveyance of the method. The accentuation will be on securing sentiment and dedication </w:t>
      </w:r>
      <w:r w:rsidR="001E21FB" w:rsidRPr="00FA0702">
        <w:rPr>
          <w:rFonts w:asciiTheme="minorHAnsi" w:hAnsiTheme="minorHAnsi" w:cstheme="minorHAnsi"/>
          <w:b w:val="0"/>
        </w:rPr>
        <w:t>of key accomplices f</w:t>
      </w:r>
      <w:r w:rsidRPr="00FA0702">
        <w:rPr>
          <w:rFonts w:asciiTheme="minorHAnsi" w:hAnsiTheme="minorHAnsi" w:cstheme="minorHAnsi"/>
          <w:b w:val="0"/>
        </w:rPr>
        <w:t xml:space="preserve">urthermore stakeholders practically </w:t>
      </w:r>
      <w:r w:rsidR="001E21FB" w:rsidRPr="00FA0702">
        <w:rPr>
          <w:rFonts w:asciiTheme="minorHAnsi" w:hAnsiTheme="minorHAnsi" w:cstheme="minorHAnsi"/>
          <w:b w:val="0"/>
        </w:rPr>
        <w:t xml:space="preserve">and </w:t>
      </w:r>
      <w:r w:rsidRPr="00FA0702">
        <w:rPr>
          <w:rFonts w:asciiTheme="minorHAnsi" w:hAnsiTheme="minorHAnsi" w:cstheme="minorHAnsi"/>
          <w:b w:val="0"/>
        </w:rPr>
        <w:t>especially th</w:t>
      </w:r>
      <w:r w:rsidR="001E21FB" w:rsidRPr="00FA0702">
        <w:rPr>
          <w:rFonts w:asciiTheme="minorHAnsi" w:hAnsiTheme="minorHAnsi" w:cstheme="minorHAnsi"/>
          <w:b w:val="0"/>
        </w:rPr>
        <w:t>e establishment T</w:t>
      </w:r>
      <w:r w:rsidRPr="00FA0702">
        <w:rPr>
          <w:rFonts w:asciiTheme="minorHAnsi" w:hAnsiTheme="minorHAnsi" w:cstheme="minorHAnsi"/>
          <w:b w:val="0"/>
        </w:rPr>
        <w:t>rust board for</w:t>
      </w:r>
      <w:r w:rsidR="001E21FB" w:rsidRPr="00FA0702">
        <w:rPr>
          <w:rFonts w:asciiTheme="minorHAnsi" w:hAnsiTheme="minorHAnsi" w:cstheme="minorHAnsi"/>
          <w:b w:val="0"/>
        </w:rPr>
        <w:t xml:space="preserve"> Directors, divisional Boards, Trust consultative council what's more nearby n</w:t>
      </w:r>
      <w:r w:rsidRPr="00FA0702">
        <w:rPr>
          <w:rFonts w:asciiTheme="minorHAnsi" w:hAnsiTheme="minorHAnsi" w:cstheme="minorHAnsi"/>
          <w:b w:val="0"/>
        </w:rPr>
        <w:t xml:space="preserve">egotiating council. </w:t>
      </w:r>
    </w:p>
    <w:p w:rsidR="00E078BE" w:rsidRPr="00FA0702" w:rsidRDefault="00E078BE" w:rsidP="00E078BE">
      <w:pPr>
        <w:pStyle w:val="BodyText2"/>
        <w:rPr>
          <w:rFonts w:asciiTheme="minorHAnsi" w:hAnsiTheme="minorHAnsi" w:cstheme="minorHAnsi"/>
          <w:b w:val="0"/>
        </w:rPr>
      </w:pPr>
    </w:p>
    <w:p w:rsidR="00E078BE" w:rsidRPr="00FA0702" w:rsidRDefault="00E078BE" w:rsidP="00E078BE">
      <w:pPr>
        <w:pStyle w:val="BodyText2"/>
        <w:rPr>
          <w:rFonts w:asciiTheme="minorHAnsi" w:hAnsiTheme="minorHAnsi" w:cstheme="minorHAnsi"/>
          <w:b w:val="0"/>
        </w:rPr>
      </w:pPr>
      <w:r w:rsidRPr="00FA0702">
        <w:rPr>
          <w:rFonts w:asciiTheme="minorHAnsi" w:hAnsiTheme="minorHAnsi" w:cstheme="minorHAnsi"/>
          <w:b w:val="0"/>
        </w:rPr>
        <w:t>Th</w:t>
      </w:r>
      <w:r w:rsidR="001E21FB" w:rsidRPr="00FA0702">
        <w:rPr>
          <w:rFonts w:asciiTheme="minorHAnsi" w:hAnsiTheme="minorHAnsi" w:cstheme="minorHAnsi"/>
          <w:b w:val="0"/>
        </w:rPr>
        <w:t>e</w:t>
      </w:r>
      <w:r w:rsidRPr="00FA0702">
        <w:rPr>
          <w:rFonts w:asciiTheme="minorHAnsi" w:hAnsiTheme="minorHAnsi" w:cstheme="minorHAnsi"/>
          <w:b w:val="0"/>
        </w:rPr>
        <w:t xml:space="preserve"> second period will make </w:t>
      </w:r>
      <w:r w:rsidR="001E21FB" w:rsidRPr="00FA0702">
        <w:rPr>
          <w:rFonts w:asciiTheme="minorHAnsi" w:hAnsiTheme="minorHAnsi" w:cstheme="minorHAnsi"/>
          <w:b w:val="0"/>
        </w:rPr>
        <w:t xml:space="preserve">the staff </w:t>
      </w:r>
      <w:r w:rsidRPr="00FA0702">
        <w:rPr>
          <w:rFonts w:asciiTheme="minorHAnsi" w:hAnsiTheme="minorHAnsi" w:cstheme="minorHAnsi"/>
          <w:b w:val="0"/>
        </w:rPr>
        <w:t>focussed</w:t>
      </w:r>
      <w:r w:rsidR="001E21FB" w:rsidRPr="00FA0702">
        <w:rPr>
          <w:rFonts w:asciiTheme="minorHAnsi" w:hAnsiTheme="minorHAnsi" w:cstheme="minorHAnsi"/>
          <w:b w:val="0"/>
        </w:rPr>
        <w:t xml:space="preserve"> more</w:t>
      </w:r>
      <w:r w:rsidRPr="00FA0702">
        <w:rPr>
          <w:rFonts w:asciiTheme="minorHAnsi" w:hAnsiTheme="minorHAnsi" w:cstheme="minorHAnsi"/>
          <w:b w:val="0"/>
        </w:rPr>
        <w:t xml:space="preserve"> on</w:t>
      </w:r>
      <w:r w:rsidR="001E21FB" w:rsidRPr="00FA0702">
        <w:rPr>
          <w:rFonts w:asciiTheme="minorHAnsi" w:hAnsiTheme="minorHAnsi" w:cstheme="minorHAnsi"/>
          <w:b w:val="0"/>
        </w:rPr>
        <w:t>ce conveying those vital plans f</w:t>
      </w:r>
      <w:r w:rsidRPr="00FA0702">
        <w:rPr>
          <w:rFonts w:asciiTheme="minorHAnsi" w:hAnsiTheme="minorHAnsi" w:cstheme="minorHAnsi"/>
          <w:b w:val="0"/>
        </w:rPr>
        <w:t>urthermore destinations over th</w:t>
      </w:r>
      <w:r w:rsidR="001E21FB" w:rsidRPr="00FA0702">
        <w:rPr>
          <w:rFonts w:asciiTheme="minorHAnsi" w:hAnsiTheme="minorHAnsi" w:cstheme="minorHAnsi"/>
          <w:b w:val="0"/>
        </w:rPr>
        <w:t>e</w:t>
      </w:r>
      <w:r w:rsidRPr="00FA0702">
        <w:rPr>
          <w:rFonts w:asciiTheme="minorHAnsi" w:hAnsiTheme="minorHAnsi" w:cstheme="minorHAnsi"/>
          <w:b w:val="0"/>
        </w:rPr>
        <w:t xml:space="preserve"> trust. Th</w:t>
      </w:r>
      <w:r w:rsidR="001E21FB" w:rsidRPr="00FA0702">
        <w:rPr>
          <w:rFonts w:asciiTheme="minorHAnsi" w:hAnsiTheme="minorHAnsi" w:cstheme="minorHAnsi"/>
          <w:b w:val="0"/>
        </w:rPr>
        <w:t>e</w:t>
      </w:r>
      <w:r w:rsidRPr="00FA0702">
        <w:rPr>
          <w:rFonts w:asciiTheme="minorHAnsi" w:hAnsiTheme="minorHAnsi" w:cstheme="minorHAnsi"/>
          <w:b w:val="0"/>
        </w:rPr>
        <w:t xml:space="preserve"> accentuation will be</w:t>
      </w:r>
      <w:r w:rsidR="001E21FB" w:rsidRPr="00FA0702">
        <w:rPr>
          <w:rFonts w:asciiTheme="minorHAnsi" w:hAnsiTheme="minorHAnsi" w:cstheme="minorHAnsi"/>
          <w:b w:val="0"/>
        </w:rPr>
        <w:t xml:space="preserve"> on guaranteeing an acceptable c</w:t>
      </w:r>
      <w:r w:rsidRPr="00FA0702">
        <w:rPr>
          <w:rFonts w:asciiTheme="minorHAnsi" w:hAnsiTheme="minorHAnsi" w:cstheme="minorHAnsi"/>
          <w:b w:val="0"/>
        </w:rPr>
        <w:t>omprehension of the need fo</w:t>
      </w:r>
      <w:r w:rsidR="001E21FB" w:rsidRPr="00FA0702">
        <w:rPr>
          <w:rFonts w:asciiTheme="minorHAnsi" w:hAnsiTheme="minorHAnsi" w:cstheme="minorHAnsi"/>
          <w:b w:val="0"/>
        </w:rPr>
        <w:t xml:space="preserve">r </w:t>
      </w:r>
      <w:r w:rsidRPr="00FA0702">
        <w:rPr>
          <w:rFonts w:asciiTheme="minorHAnsi" w:hAnsiTheme="minorHAnsi" w:cstheme="minorHAnsi"/>
          <w:b w:val="0"/>
        </w:rPr>
        <w:t>and components of the HRM Strategy, fabricating th</w:t>
      </w:r>
      <w:r w:rsidR="001E21FB" w:rsidRPr="00FA0702">
        <w:rPr>
          <w:rFonts w:asciiTheme="minorHAnsi" w:hAnsiTheme="minorHAnsi" w:cstheme="minorHAnsi"/>
          <w:b w:val="0"/>
        </w:rPr>
        <w:t>e</w:t>
      </w:r>
      <w:r w:rsidRPr="00FA0702">
        <w:rPr>
          <w:rFonts w:asciiTheme="minorHAnsi" w:hAnsiTheme="minorHAnsi" w:cstheme="minorHAnsi"/>
          <w:b w:val="0"/>
        </w:rPr>
        <w:t xml:space="preserve"> ability </w:t>
      </w:r>
      <w:r w:rsidR="001E21FB" w:rsidRPr="00FA0702">
        <w:rPr>
          <w:rFonts w:asciiTheme="minorHAnsi" w:hAnsiTheme="minorHAnsi" w:cstheme="minorHAnsi"/>
          <w:b w:val="0"/>
        </w:rPr>
        <w:t>w</w:t>
      </w:r>
      <w:r w:rsidRPr="00FA0702">
        <w:rPr>
          <w:rFonts w:asciiTheme="minorHAnsi" w:hAnsiTheme="minorHAnsi" w:cstheme="minorHAnsi"/>
          <w:b w:val="0"/>
        </w:rPr>
        <w:t xml:space="preserve">hat's more certainty for </w:t>
      </w:r>
      <w:r w:rsidR="001E21FB" w:rsidRPr="00FA0702">
        <w:rPr>
          <w:rFonts w:asciiTheme="minorHAnsi" w:hAnsiTheme="minorHAnsi" w:cstheme="minorHAnsi"/>
          <w:b w:val="0"/>
        </w:rPr>
        <w:t>centre</w:t>
      </w:r>
      <w:r w:rsidRPr="00FA0702">
        <w:rPr>
          <w:rFonts w:asciiTheme="minorHAnsi" w:hAnsiTheme="minorHAnsi" w:cstheme="minorHAnsi"/>
          <w:b w:val="0"/>
        </w:rPr>
        <w:t xml:space="preserve"> supervisors to lead those fundamental progressions </w:t>
      </w:r>
      <w:r w:rsidR="001E21FB" w:rsidRPr="00FA0702">
        <w:rPr>
          <w:rFonts w:asciiTheme="minorHAnsi" w:hAnsiTheme="minorHAnsi" w:cstheme="minorHAnsi"/>
          <w:b w:val="0"/>
        </w:rPr>
        <w:t>within the society w</w:t>
      </w:r>
      <w:r w:rsidRPr="00FA0702">
        <w:rPr>
          <w:rFonts w:asciiTheme="minorHAnsi" w:hAnsiTheme="minorHAnsi" w:cstheme="minorHAnsi"/>
          <w:b w:val="0"/>
        </w:rPr>
        <w:t xml:space="preserve">hat's more guaranteeing that new HRM operations Centre, </w:t>
      </w:r>
      <w:r w:rsidR="001E21FB" w:rsidRPr="00FA0702">
        <w:rPr>
          <w:rFonts w:asciiTheme="minorHAnsi" w:hAnsiTheme="minorHAnsi" w:cstheme="minorHAnsi"/>
          <w:b w:val="0"/>
        </w:rPr>
        <w:t>HRM approaches Also methods would formed on help those new heading illustrated in the technique. HRM approaches a</w:t>
      </w:r>
      <w:r w:rsidRPr="00FA0702">
        <w:rPr>
          <w:rFonts w:asciiTheme="minorHAnsi" w:hAnsiTheme="minorHAnsi" w:cstheme="minorHAnsi"/>
          <w:b w:val="0"/>
        </w:rPr>
        <w:t>lso methods are formed</w:t>
      </w:r>
      <w:r w:rsidR="001E21FB" w:rsidRPr="00FA0702">
        <w:rPr>
          <w:rFonts w:asciiTheme="minorHAnsi" w:hAnsiTheme="minorHAnsi" w:cstheme="minorHAnsi"/>
          <w:b w:val="0"/>
        </w:rPr>
        <w:t xml:space="preserve"> to</w:t>
      </w:r>
      <w:r w:rsidRPr="00FA0702">
        <w:rPr>
          <w:rFonts w:asciiTheme="minorHAnsi" w:hAnsiTheme="minorHAnsi" w:cstheme="minorHAnsi"/>
          <w:b w:val="0"/>
        </w:rPr>
        <w:t xml:space="preserve"> help the new heading delineated in the method.</w:t>
      </w:r>
    </w:p>
    <w:p w:rsidR="001E21FB" w:rsidRPr="00FA0702" w:rsidRDefault="001E21FB" w:rsidP="00E078BE">
      <w:pPr>
        <w:pStyle w:val="BodyText2"/>
        <w:rPr>
          <w:rFonts w:asciiTheme="minorHAnsi" w:hAnsiTheme="minorHAnsi" w:cstheme="minorHAnsi"/>
          <w:b w:val="0"/>
        </w:rPr>
      </w:pPr>
      <w:r w:rsidRPr="00FA0702">
        <w:rPr>
          <w:rFonts w:asciiTheme="minorHAnsi" w:hAnsiTheme="minorHAnsi" w:cstheme="minorHAnsi"/>
          <w:b w:val="0"/>
        </w:rPr>
        <w:lastRenderedPageBreak/>
        <w:t>Successful organization working also staff association would be significant to make more improvements and better approaches attempting crosswise over the Trust. A way component of the HR directorate activity will be on further to create components to staff association also correspondence of offices on-going exchange on the advancement about compelling HRM over the Trust.</w:t>
      </w:r>
    </w:p>
    <w:p w:rsidR="001E21FB" w:rsidRPr="00FA0702" w:rsidRDefault="001E21FB" w:rsidP="00E078BE">
      <w:pPr>
        <w:pStyle w:val="BodyText2"/>
        <w:rPr>
          <w:rFonts w:asciiTheme="minorHAnsi" w:hAnsiTheme="minorHAnsi" w:cstheme="minorHAnsi"/>
          <w:b w:val="0"/>
        </w:rPr>
      </w:pPr>
    </w:p>
    <w:p w:rsidR="001E21FB" w:rsidRPr="00FA0702" w:rsidRDefault="001E21FB" w:rsidP="00E078BE">
      <w:pPr>
        <w:pStyle w:val="BodyText2"/>
        <w:rPr>
          <w:rFonts w:asciiTheme="minorHAnsi" w:hAnsiTheme="minorHAnsi" w:cstheme="minorHAnsi"/>
          <w:b w:val="0"/>
        </w:rPr>
      </w:pPr>
    </w:p>
    <w:p w:rsidR="001E21FB" w:rsidRPr="00CA66BA" w:rsidRDefault="00CA66BA" w:rsidP="00E078BE">
      <w:pPr>
        <w:pStyle w:val="BodyText2"/>
        <w:rPr>
          <w:rFonts w:asciiTheme="minorHAnsi" w:hAnsiTheme="minorHAnsi" w:cstheme="minorHAnsi"/>
        </w:rPr>
      </w:pPr>
      <w:r w:rsidRPr="00CA66BA">
        <w:rPr>
          <w:rFonts w:asciiTheme="minorHAnsi" w:hAnsiTheme="minorHAnsi" w:cstheme="minorHAnsi"/>
        </w:rPr>
        <w:t>Conclusion:</w:t>
      </w:r>
    </w:p>
    <w:p w:rsidR="00CA66BA" w:rsidRPr="00FA0702" w:rsidRDefault="00CA66BA" w:rsidP="00E078BE">
      <w:pPr>
        <w:pStyle w:val="BodyText2"/>
        <w:rPr>
          <w:rFonts w:asciiTheme="minorHAnsi" w:hAnsiTheme="minorHAnsi" w:cstheme="minorHAnsi"/>
          <w:b w:val="0"/>
        </w:rPr>
      </w:pPr>
      <w:r w:rsidRPr="00CA66BA">
        <w:rPr>
          <w:rFonts w:asciiTheme="minorHAnsi" w:hAnsiTheme="minorHAnsi" w:cstheme="minorHAnsi"/>
          <w:b w:val="0"/>
        </w:rPr>
        <w:t xml:space="preserve">Human Resource Management ought to be viewed as a key capacity of an </w:t>
      </w:r>
      <w:r>
        <w:rPr>
          <w:rFonts w:asciiTheme="minorHAnsi" w:hAnsiTheme="minorHAnsi" w:cstheme="minorHAnsi"/>
          <w:b w:val="0"/>
        </w:rPr>
        <w:t xml:space="preserve">association. It manufactures an </w:t>
      </w:r>
      <w:r w:rsidRPr="00CA66BA">
        <w:rPr>
          <w:rFonts w:asciiTheme="minorHAnsi" w:hAnsiTheme="minorHAnsi" w:cstheme="minorHAnsi"/>
          <w:b w:val="0"/>
        </w:rPr>
        <w:t>aggressive edge for an association by decidedly captivating its representatives. Key elements of compelling Human Resource Management are having set up a suitable authority style and viable two-route correspondences with representatives. This makes a transparent domain where representatives feel that their thoughts are being tuned in to and that they can settle on a commitment to basic leadership. Connected with representatives will probably be glad to work for their association and accordingly will put stock in and experience the estimations of the association.</w:t>
      </w:r>
    </w:p>
    <w:p w:rsidR="001E21FB" w:rsidRPr="00FA0702" w:rsidRDefault="001E21FB" w:rsidP="00E078BE">
      <w:pPr>
        <w:pStyle w:val="BodyText2"/>
        <w:rPr>
          <w:rFonts w:asciiTheme="minorHAnsi" w:hAnsiTheme="minorHAnsi" w:cstheme="minorHAnsi"/>
          <w:b w:val="0"/>
        </w:rPr>
      </w:pPr>
    </w:p>
    <w:p w:rsidR="001E21FB" w:rsidRPr="00FA0702" w:rsidRDefault="001E21FB" w:rsidP="00E078BE">
      <w:pPr>
        <w:pStyle w:val="BodyText2"/>
        <w:rPr>
          <w:rFonts w:asciiTheme="minorHAnsi" w:hAnsiTheme="minorHAnsi" w:cstheme="minorHAnsi"/>
        </w:rPr>
      </w:pPr>
      <w:r w:rsidRPr="00FA0702">
        <w:rPr>
          <w:rFonts w:asciiTheme="minorHAnsi" w:hAnsiTheme="minorHAnsi" w:cstheme="minorHAnsi"/>
        </w:rPr>
        <w:t>References:</w:t>
      </w:r>
    </w:p>
    <w:p w:rsidR="008946ED" w:rsidRPr="00FA0702" w:rsidRDefault="001E21FB" w:rsidP="001E21FB">
      <w:pPr>
        <w:jc w:val="both"/>
        <w:rPr>
          <w:rStyle w:val="selectable"/>
          <w:rFonts w:cstheme="minorHAnsi"/>
          <w:color w:val="000000"/>
          <w:sz w:val="24"/>
          <w:szCs w:val="24"/>
          <w:lang w:val="en"/>
        </w:rPr>
      </w:pPr>
      <w:r w:rsidRPr="00FA0702">
        <w:rPr>
          <w:rFonts w:cstheme="minorHAnsi"/>
          <w:sz w:val="24"/>
          <w:szCs w:val="24"/>
        </w:rPr>
        <w:t>-</w:t>
      </w:r>
      <w:r w:rsidR="008946ED" w:rsidRPr="00FA0702">
        <w:rPr>
          <w:rStyle w:val="Heading8Char"/>
          <w:rFonts w:asciiTheme="minorHAnsi" w:eastAsiaTheme="minorHAnsi" w:hAnsiTheme="minorHAnsi" w:cstheme="minorHAnsi"/>
          <w:color w:val="000000"/>
          <w:sz w:val="24"/>
          <w:lang w:val="en"/>
        </w:rPr>
        <w:t xml:space="preserve"> </w:t>
      </w:r>
      <w:r w:rsidR="008946ED" w:rsidRPr="00FA0702">
        <w:rPr>
          <w:rStyle w:val="selectable"/>
          <w:rFonts w:cstheme="minorHAnsi"/>
          <w:color w:val="000000"/>
          <w:sz w:val="24"/>
          <w:szCs w:val="24"/>
          <w:lang w:val="en"/>
        </w:rPr>
        <w:t>Partial regulatory impact assessment. (2006). [Place of publication not identified]: Department of Health.</w:t>
      </w:r>
    </w:p>
    <w:p w:rsidR="008946ED" w:rsidRPr="00FA0702" w:rsidRDefault="008946ED" w:rsidP="001E21FB">
      <w:pPr>
        <w:rPr>
          <w:rFonts w:cstheme="minorHAnsi"/>
          <w:i/>
          <w:sz w:val="24"/>
          <w:szCs w:val="24"/>
        </w:rPr>
      </w:pPr>
      <w:r w:rsidRPr="00FA0702">
        <w:rPr>
          <w:rStyle w:val="selectable"/>
          <w:rFonts w:cstheme="minorHAnsi"/>
          <w:color w:val="000000"/>
          <w:sz w:val="24"/>
          <w:szCs w:val="24"/>
          <w:lang w:val="en"/>
        </w:rPr>
        <w:t>http://www.dh.gov.uk/PublicationsAndStatistics/Publications/PublicationsPolicyAndGuidance [Accessed 12 Dec. 2017].</w:t>
      </w:r>
      <w:r w:rsidRPr="00FA0702">
        <w:rPr>
          <w:rFonts w:cstheme="minorHAnsi"/>
          <w:i/>
          <w:sz w:val="24"/>
          <w:szCs w:val="24"/>
        </w:rPr>
        <w:t xml:space="preserve"> </w:t>
      </w:r>
    </w:p>
    <w:p w:rsidR="001E21FB" w:rsidRPr="00FA0702" w:rsidRDefault="001E21FB" w:rsidP="001E21FB">
      <w:pPr>
        <w:rPr>
          <w:rFonts w:cstheme="minorHAnsi"/>
          <w:i/>
          <w:sz w:val="24"/>
          <w:szCs w:val="24"/>
        </w:rPr>
      </w:pPr>
      <w:r w:rsidRPr="00FA0702">
        <w:rPr>
          <w:rFonts w:cstheme="minorHAnsi"/>
          <w:i/>
          <w:sz w:val="24"/>
          <w:szCs w:val="24"/>
        </w:rPr>
        <w:t>-</w:t>
      </w:r>
      <w:r w:rsidR="008946ED" w:rsidRPr="00FA0702">
        <w:rPr>
          <w:rStyle w:val="Heading8Char"/>
          <w:rFonts w:asciiTheme="minorHAnsi" w:eastAsiaTheme="minorHAnsi" w:hAnsiTheme="minorHAnsi" w:cstheme="minorHAnsi"/>
          <w:color w:val="000000"/>
          <w:sz w:val="24"/>
          <w:lang w:val="en"/>
        </w:rPr>
        <w:t xml:space="preserve"> </w:t>
      </w:r>
      <w:r w:rsidR="008946ED" w:rsidRPr="00FA0702">
        <w:rPr>
          <w:rStyle w:val="selectable"/>
          <w:rFonts w:cstheme="minorHAnsi"/>
          <w:color w:val="000000"/>
          <w:sz w:val="24"/>
          <w:szCs w:val="24"/>
          <w:lang w:val="en"/>
        </w:rPr>
        <w:t xml:space="preserve">D, U. (1997). </w:t>
      </w:r>
      <w:r w:rsidR="008946ED" w:rsidRPr="00FA0702">
        <w:rPr>
          <w:rStyle w:val="selectable"/>
          <w:rFonts w:cstheme="minorHAnsi"/>
          <w:i/>
          <w:iCs/>
          <w:color w:val="000000"/>
          <w:sz w:val="24"/>
          <w:szCs w:val="24"/>
          <w:lang w:val="en"/>
        </w:rPr>
        <w:t>Human Resource Champions</w:t>
      </w:r>
      <w:r w:rsidR="008946ED" w:rsidRPr="00FA0702">
        <w:rPr>
          <w:rStyle w:val="selectable"/>
          <w:rFonts w:cstheme="minorHAnsi"/>
          <w:color w:val="000000"/>
          <w:sz w:val="24"/>
          <w:szCs w:val="24"/>
          <w:lang w:val="en"/>
        </w:rPr>
        <w:t xml:space="preserve">. </w:t>
      </w:r>
      <w:r w:rsidR="008946ED" w:rsidRPr="00FA0702">
        <w:rPr>
          <w:rStyle w:val="selectable"/>
          <w:rFonts w:cstheme="minorHAnsi"/>
          <w:color w:val="000000"/>
          <w:sz w:val="24"/>
          <w:szCs w:val="24"/>
          <w:lang w:val="en"/>
        </w:rPr>
        <w:t>Boston</w:t>
      </w:r>
      <w:r w:rsidR="008946ED" w:rsidRPr="00FA0702">
        <w:rPr>
          <w:rStyle w:val="selectable"/>
          <w:rFonts w:cstheme="minorHAnsi"/>
          <w:color w:val="000000"/>
          <w:sz w:val="24"/>
          <w:szCs w:val="24"/>
          <w:lang w:val="en"/>
        </w:rPr>
        <w:t>: Ulrich, D.</w:t>
      </w:r>
    </w:p>
    <w:p w:rsidR="001E21FB" w:rsidRPr="00FA0702" w:rsidRDefault="001E21FB" w:rsidP="001E21FB">
      <w:pPr>
        <w:rPr>
          <w:rFonts w:cstheme="minorHAnsi"/>
          <w:i/>
          <w:sz w:val="24"/>
          <w:szCs w:val="24"/>
        </w:rPr>
      </w:pPr>
      <w:r w:rsidRPr="00FA0702">
        <w:rPr>
          <w:rFonts w:cstheme="minorHAnsi"/>
          <w:i/>
          <w:sz w:val="24"/>
          <w:szCs w:val="24"/>
        </w:rPr>
        <w:t>-</w:t>
      </w:r>
      <w:r w:rsidR="00FA0702" w:rsidRPr="00FA0702">
        <w:rPr>
          <w:rStyle w:val="Heading8Char"/>
          <w:rFonts w:asciiTheme="minorHAnsi" w:eastAsiaTheme="minorHAnsi" w:hAnsiTheme="minorHAnsi" w:cstheme="minorHAnsi"/>
          <w:color w:val="000000"/>
          <w:sz w:val="24"/>
          <w:lang w:val="en"/>
        </w:rPr>
        <w:t xml:space="preserve"> </w:t>
      </w:r>
      <w:r w:rsidR="00FA0702" w:rsidRPr="00FA0702">
        <w:rPr>
          <w:rStyle w:val="selectable"/>
          <w:rFonts w:cstheme="minorHAnsi"/>
          <w:color w:val="000000"/>
          <w:sz w:val="24"/>
          <w:szCs w:val="24"/>
          <w:lang w:val="en"/>
        </w:rPr>
        <w:t xml:space="preserve">D, U. (1998). </w:t>
      </w:r>
      <w:r w:rsidR="00FA0702" w:rsidRPr="00FA0702">
        <w:rPr>
          <w:rStyle w:val="selectable"/>
          <w:rFonts w:cstheme="minorHAnsi"/>
          <w:i/>
          <w:iCs/>
          <w:color w:val="000000"/>
          <w:sz w:val="24"/>
          <w:szCs w:val="24"/>
          <w:lang w:val="en"/>
        </w:rPr>
        <w:t>A New Mandate for Human Resources</w:t>
      </w:r>
      <w:r w:rsidR="00FA0702" w:rsidRPr="00FA0702">
        <w:rPr>
          <w:rStyle w:val="selectable"/>
          <w:rFonts w:cstheme="minorHAnsi"/>
          <w:color w:val="000000"/>
          <w:sz w:val="24"/>
          <w:szCs w:val="24"/>
          <w:lang w:val="en"/>
        </w:rPr>
        <w:t>. Harvard: Harvard Business Review, pp.125-134.</w:t>
      </w:r>
    </w:p>
    <w:p w:rsidR="001E21FB" w:rsidRPr="00FA0702" w:rsidRDefault="001E21FB" w:rsidP="001E21FB">
      <w:pPr>
        <w:jc w:val="both"/>
        <w:rPr>
          <w:rFonts w:cstheme="minorHAnsi"/>
          <w:i/>
          <w:sz w:val="24"/>
          <w:szCs w:val="24"/>
        </w:rPr>
      </w:pPr>
      <w:r w:rsidRPr="00FA0702">
        <w:rPr>
          <w:rFonts w:cstheme="minorHAnsi"/>
          <w:i/>
          <w:sz w:val="24"/>
          <w:szCs w:val="24"/>
        </w:rPr>
        <w:t xml:space="preserve">-Yvonne Coventry, NHHT (2006) Trust Workforce Strategy 2006-2009”Getting the Basics </w:t>
      </w:r>
      <w:r w:rsidR="00FA0702" w:rsidRPr="00FA0702">
        <w:rPr>
          <w:rFonts w:cstheme="minorHAnsi"/>
          <w:i/>
          <w:sz w:val="24"/>
          <w:szCs w:val="24"/>
        </w:rPr>
        <w:t>Right”. Presentation</w:t>
      </w:r>
      <w:r w:rsidRPr="00FA0702">
        <w:rPr>
          <w:rFonts w:cstheme="minorHAnsi"/>
          <w:i/>
          <w:sz w:val="24"/>
          <w:szCs w:val="24"/>
        </w:rPr>
        <w:t xml:space="preserve"> to the Trust Board (August 2006)</w:t>
      </w:r>
    </w:p>
    <w:p w:rsidR="001E21FB" w:rsidRPr="00FA0702" w:rsidRDefault="001E21FB" w:rsidP="001E21FB">
      <w:pPr>
        <w:rPr>
          <w:rFonts w:cstheme="minorHAnsi"/>
          <w:i/>
          <w:sz w:val="24"/>
          <w:szCs w:val="24"/>
        </w:rPr>
      </w:pPr>
      <w:r w:rsidRPr="00FA0702">
        <w:rPr>
          <w:rFonts w:cstheme="minorHAnsi"/>
          <w:i/>
          <w:sz w:val="24"/>
          <w:szCs w:val="24"/>
        </w:rPr>
        <w:t>- Basingstoke and North Hampshire NHS Foundation Trust (2006) Applying evidence based human Resource Management to support the delivery of the Integrated Business Plan using the HR High Impact Framework.</w:t>
      </w:r>
    </w:p>
    <w:p w:rsidR="001E21FB" w:rsidRPr="00FA0702" w:rsidRDefault="00FA0702" w:rsidP="001E21FB">
      <w:pPr>
        <w:rPr>
          <w:rFonts w:cstheme="minorHAnsi"/>
          <w:sz w:val="24"/>
          <w:szCs w:val="24"/>
        </w:rPr>
      </w:pPr>
      <w:r w:rsidRPr="00FA0702">
        <w:rPr>
          <w:rStyle w:val="selectable"/>
          <w:rFonts w:cstheme="minorHAnsi"/>
          <w:color w:val="000000"/>
          <w:sz w:val="24"/>
          <w:szCs w:val="24"/>
          <w:lang w:val="en"/>
        </w:rPr>
        <w:t xml:space="preserve">Thomson, R. (2015). </w:t>
      </w:r>
      <w:r w:rsidRPr="00FA0702">
        <w:rPr>
          <w:rStyle w:val="selectable"/>
          <w:rFonts w:cstheme="minorHAnsi"/>
          <w:i/>
          <w:iCs/>
          <w:color w:val="000000"/>
          <w:sz w:val="24"/>
          <w:szCs w:val="24"/>
          <w:lang w:val="en"/>
        </w:rPr>
        <w:t>Managing People</w:t>
      </w:r>
      <w:r w:rsidRPr="00FA0702">
        <w:rPr>
          <w:rStyle w:val="selectable"/>
          <w:rFonts w:cstheme="minorHAnsi"/>
          <w:color w:val="000000"/>
          <w:sz w:val="24"/>
          <w:szCs w:val="24"/>
          <w:lang w:val="en"/>
        </w:rPr>
        <w:t>. Taylor and Francis.</w:t>
      </w:r>
    </w:p>
    <w:sectPr w:rsidR="001E21FB" w:rsidRPr="00FA0702" w:rsidSect="00635A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A16285"/>
    <w:multiLevelType w:val="hybridMultilevel"/>
    <w:tmpl w:val="AA0876F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4F344CFA"/>
    <w:multiLevelType w:val="multilevel"/>
    <w:tmpl w:val="A7FCFD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compatSetting w:name="compatibilityMode" w:uri="http://schemas.microsoft.com/office/word" w:val="12"/>
  </w:compat>
  <w:rsids>
    <w:rsidRoot w:val="00283020"/>
    <w:rsid w:val="00142A1A"/>
    <w:rsid w:val="00151FFF"/>
    <w:rsid w:val="001908D9"/>
    <w:rsid w:val="001E21FB"/>
    <w:rsid w:val="00282664"/>
    <w:rsid w:val="00283020"/>
    <w:rsid w:val="002F01A9"/>
    <w:rsid w:val="00333D2D"/>
    <w:rsid w:val="00432F4D"/>
    <w:rsid w:val="00635A48"/>
    <w:rsid w:val="00765886"/>
    <w:rsid w:val="008946ED"/>
    <w:rsid w:val="00911E72"/>
    <w:rsid w:val="00A71EDD"/>
    <w:rsid w:val="00B06E3F"/>
    <w:rsid w:val="00CA66BA"/>
    <w:rsid w:val="00E078BE"/>
    <w:rsid w:val="00EA1411"/>
    <w:rsid w:val="00EF02EF"/>
    <w:rsid w:val="00F30719"/>
    <w:rsid w:val="00FA0702"/>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2DF9F"/>
  <w15:docId w15:val="{D9944275-DF49-4578-A4A6-D0EF0FEF5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5A48"/>
  </w:style>
  <w:style w:type="paragraph" w:styleId="Heading8">
    <w:name w:val="heading 8"/>
    <w:basedOn w:val="Normal"/>
    <w:next w:val="Normal"/>
    <w:link w:val="Heading8Char"/>
    <w:qFormat/>
    <w:rsid w:val="00F30719"/>
    <w:pPr>
      <w:keepNext/>
      <w:spacing w:after="0" w:line="240" w:lineRule="auto"/>
      <w:jc w:val="both"/>
      <w:outlineLvl w:val="7"/>
    </w:pPr>
    <w:rPr>
      <w:rFonts w:ascii="Arial" w:eastAsia="Times New Roman" w:hAnsi="Arial" w:cs="Arial"/>
      <w:b/>
      <w:bCs/>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8Char">
    <w:name w:val="Heading 8 Char"/>
    <w:basedOn w:val="DefaultParagraphFont"/>
    <w:link w:val="Heading8"/>
    <w:rsid w:val="00F30719"/>
    <w:rPr>
      <w:rFonts w:ascii="Arial" w:eastAsia="Times New Roman" w:hAnsi="Arial" w:cs="Arial"/>
      <w:b/>
      <w:bCs/>
      <w:sz w:val="28"/>
      <w:szCs w:val="24"/>
    </w:rPr>
  </w:style>
  <w:style w:type="paragraph" w:styleId="BodyText2">
    <w:name w:val="Body Text 2"/>
    <w:basedOn w:val="Normal"/>
    <w:link w:val="BodyText2Char"/>
    <w:semiHidden/>
    <w:rsid w:val="00EF02EF"/>
    <w:pPr>
      <w:spacing w:after="0" w:line="240" w:lineRule="auto"/>
      <w:jc w:val="both"/>
    </w:pPr>
    <w:rPr>
      <w:rFonts w:ascii="Arial" w:eastAsia="Times New Roman" w:hAnsi="Arial" w:cs="Arial"/>
      <w:b/>
      <w:bCs/>
      <w:sz w:val="24"/>
      <w:szCs w:val="24"/>
    </w:rPr>
  </w:style>
  <w:style w:type="character" w:customStyle="1" w:styleId="BodyText2Char">
    <w:name w:val="Body Text 2 Char"/>
    <w:basedOn w:val="DefaultParagraphFont"/>
    <w:link w:val="BodyText2"/>
    <w:semiHidden/>
    <w:rsid w:val="00EF02EF"/>
    <w:rPr>
      <w:rFonts w:ascii="Arial" w:eastAsia="Times New Roman" w:hAnsi="Arial" w:cs="Arial"/>
      <w:b/>
      <w:bCs/>
      <w:sz w:val="24"/>
      <w:szCs w:val="24"/>
    </w:rPr>
  </w:style>
  <w:style w:type="character" w:customStyle="1" w:styleId="selectable">
    <w:name w:val="selectable"/>
    <w:basedOn w:val="DefaultParagraphFont"/>
    <w:rsid w:val="008946ED"/>
  </w:style>
  <w:style w:type="paragraph" w:styleId="ListParagraph">
    <w:name w:val="List Paragraph"/>
    <w:basedOn w:val="Normal"/>
    <w:uiPriority w:val="34"/>
    <w:qFormat/>
    <w:rsid w:val="00FA0702"/>
    <w:pPr>
      <w:ind w:left="720"/>
      <w:contextualSpacing/>
    </w:pPr>
  </w:style>
  <w:style w:type="paragraph" w:customStyle="1" w:styleId="Default">
    <w:name w:val="Default"/>
    <w:rsid w:val="00CA66BA"/>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1169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7</Pages>
  <Words>2351</Words>
  <Characters>13402</Characters>
  <Application>Microsoft Office Word</Application>
  <DocSecurity>0</DocSecurity>
  <Lines>111</Lines>
  <Paragraphs>31</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
      <vt:lpstr/>
    </vt:vector>
  </TitlesOfParts>
  <Company>University of Wales Trinity Saint David</Company>
  <LinksUpToDate>false</LinksUpToDate>
  <CharactersWithSpaces>15722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Houmirat (1601679)</dc:creator>
  <cp:keywords/>
  <dc:description/>
  <cp:lastModifiedBy>Mohamed Houmirat (1601679)</cp:lastModifiedBy>
  <cp:revision>4</cp:revision>
  <dcterms:created xsi:type="dcterms:W3CDTF">2017-11-07T12:52:00Z</dcterms:created>
  <dcterms:modified xsi:type="dcterms:W3CDTF">2017-12-12T13:05:00Z</dcterms:modified>
</cp:coreProperties>
</file>