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AAA9F" w14:textId="77777777" w:rsidR="008013F8" w:rsidRPr="00060D64" w:rsidRDefault="008013F8" w:rsidP="00060D64">
      <w:pPr>
        <w:spacing w:line="360" w:lineRule="auto"/>
        <w:jc w:val="both"/>
        <w:rPr>
          <w:rFonts w:ascii="Arial" w:hAnsi="Arial" w:cs="Arial"/>
          <w:kern w:val="0"/>
          <w14:ligatures w14:val="none"/>
        </w:rPr>
      </w:pPr>
      <w:r w:rsidRPr="00060D64">
        <w:rPr>
          <w:rFonts w:ascii="Arial" w:hAnsi="Arial" w:cs="Arial"/>
          <w:noProof/>
          <w:kern w:val="0"/>
          <w14:ligatures w14:val="none"/>
        </w:rPr>
        <w:drawing>
          <wp:inline distT="0" distB="0" distL="0" distR="0" wp14:anchorId="4060B354" wp14:editId="58CC7D46">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4BB05C1E" w14:textId="77777777" w:rsidR="008013F8" w:rsidRPr="00060D64" w:rsidRDefault="008013F8" w:rsidP="00060D64">
      <w:pPr>
        <w:spacing w:line="360" w:lineRule="auto"/>
        <w:jc w:val="both"/>
        <w:rPr>
          <w:rFonts w:ascii="Arial" w:hAnsi="Arial" w:cs="Arial"/>
          <w:kern w:val="0"/>
          <w14:ligatures w14:val="none"/>
        </w:rPr>
      </w:pPr>
    </w:p>
    <w:p w14:paraId="47CADA3E" w14:textId="2761F89D" w:rsidR="008013F8" w:rsidRPr="00060D64" w:rsidRDefault="008013F8" w:rsidP="00060D64">
      <w:pPr>
        <w:spacing w:after="200" w:line="360" w:lineRule="auto"/>
        <w:jc w:val="both"/>
        <w:rPr>
          <w:rFonts w:ascii="Arial" w:eastAsia="Arial" w:hAnsi="Arial" w:cs="Arial"/>
          <w:color w:val="1C9394"/>
          <w:kern w:val="0"/>
          <w:lang w:val="en-US"/>
          <w14:ligatures w14:val="none"/>
        </w:rPr>
      </w:pPr>
      <w:r w:rsidRPr="00060D64">
        <w:rPr>
          <w:rFonts w:ascii="Arial" w:eastAsia="Arial" w:hAnsi="Arial" w:cs="Arial"/>
          <w:color w:val="1C9394"/>
          <w:kern w:val="0"/>
          <w:lang w:val="en-US"/>
          <w14:ligatures w14:val="none"/>
        </w:rPr>
        <w:t xml:space="preserve">Individual Essay (Component 1): </w:t>
      </w:r>
    </w:p>
    <w:p w14:paraId="4C235337" w14:textId="77777777" w:rsidR="008013F8" w:rsidRPr="00060D64" w:rsidRDefault="008013F8" w:rsidP="00060D64">
      <w:pPr>
        <w:spacing w:line="360" w:lineRule="auto"/>
        <w:jc w:val="both"/>
        <w:rPr>
          <w:rFonts w:ascii="Arial" w:eastAsia="Arial" w:hAnsi="Arial" w:cs="Arial"/>
          <w:kern w:val="0"/>
          <w14:ligatures w14:val="none"/>
        </w:rPr>
      </w:pPr>
      <w:r w:rsidRPr="00060D64">
        <w:rPr>
          <w:rFonts w:ascii="Arial" w:eastAsia="Arial" w:hAnsi="Arial" w:cs="Arial"/>
          <w:kern w:val="0"/>
          <w14:ligatures w14:val="none"/>
        </w:rPr>
        <w:t>Student Name: Georgiana Madalina Usurelu</w:t>
      </w:r>
    </w:p>
    <w:p w14:paraId="023C44E5" w14:textId="77777777" w:rsidR="008013F8" w:rsidRPr="00060D64" w:rsidRDefault="008013F8" w:rsidP="00060D64">
      <w:pPr>
        <w:spacing w:line="360" w:lineRule="auto"/>
        <w:jc w:val="both"/>
        <w:rPr>
          <w:rFonts w:ascii="Arial" w:eastAsia="Arial" w:hAnsi="Arial" w:cs="Arial"/>
          <w:kern w:val="0"/>
          <w14:ligatures w14:val="none"/>
        </w:rPr>
      </w:pPr>
      <w:r w:rsidRPr="00060D64">
        <w:rPr>
          <w:rFonts w:ascii="Arial" w:eastAsia="Arial" w:hAnsi="Arial" w:cs="Arial"/>
          <w:kern w:val="0"/>
          <w14:ligatures w14:val="none"/>
        </w:rPr>
        <w:t>Student Number: 2226304</w:t>
      </w:r>
    </w:p>
    <w:p w14:paraId="5D2BA57C" w14:textId="20287A6B" w:rsidR="008013F8" w:rsidRPr="00060D64" w:rsidRDefault="008013F8" w:rsidP="00060D64">
      <w:pPr>
        <w:spacing w:line="360" w:lineRule="auto"/>
        <w:jc w:val="both"/>
        <w:rPr>
          <w:rFonts w:ascii="Arial" w:eastAsia="Arial" w:hAnsi="Arial" w:cs="Arial"/>
          <w:bCs/>
          <w:kern w:val="0"/>
          <w14:ligatures w14:val="none"/>
        </w:rPr>
      </w:pPr>
      <w:r w:rsidRPr="00060D64">
        <w:rPr>
          <w:rFonts w:ascii="Arial" w:eastAsia="Arial" w:hAnsi="Arial" w:cs="Arial"/>
          <w:kern w:val="0"/>
          <w14:ligatures w14:val="none"/>
        </w:rPr>
        <w:t xml:space="preserve">Lecturer Name: </w:t>
      </w:r>
      <w:r w:rsidRPr="00060D64">
        <w:rPr>
          <w:rFonts w:ascii="Arial" w:hAnsi="Arial" w:cs="Arial"/>
          <w:bCs/>
        </w:rPr>
        <w:t>Dr Ehsan Khajeh</w:t>
      </w:r>
    </w:p>
    <w:p w14:paraId="6E786AE6" w14:textId="6BCEF05C" w:rsidR="008013F8" w:rsidRPr="00060D64" w:rsidRDefault="008013F8" w:rsidP="00060D64">
      <w:pPr>
        <w:spacing w:line="360" w:lineRule="auto"/>
        <w:jc w:val="both"/>
        <w:rPr>
          <w:rFonts w:ascii="Arial" w:eastAsia="Arial" w:hAnsi="Arial" w:cs="Arial"/>
          <w:b/>
          <w:bCs/>
          <w:kern w:val="0"/>
          <w14:ligatures w14:val="none"/>
        </w:rPr>
      </w:pPr>
      <w:r w:rsidRPr="00060D64">
        <w:rPr>
          <w:rFonts w:ascii="Arial" w:hAnsi="Arial" w:cs="Arial"/>
          <w:b/>
        </w:rPr>
        <w:t>LCBB4003</w:t>
      </w:r>
      <w:r w:rsidRPr="00060D64">
        <w:rPr>
          <w:rFonts w:ascii="Arial" w:eastAsia="Arial" w:hAnsi="Arial" w:cs="Arial"/>
          <w:b/>
          <w:bCs/>
          <w:kern w:val="0"/>
          <w14:ligatures w14:val="none"/>
        </w:rPr>
        <w:t>_BIRM</w:t>
      </w:r>
    </w:p>
    <w:p w14:paraId="1CA9FD22" w14:textId="2EB009FD" w:rsidR="008013F8" w:rsidRPr="00060D64" w:rsidRDefault="008013F8" w:rsidP="00060D64">
      <w:pPr>
        <w:spacing w:line="360" w:lineRule="auto"/>
        <w:jc w:val="both"/>
        <w:rPr>
          <w:rFonts w:ascii="Arial" w:eastAsia="Arial" w:hAnsi="Arial" w:cs="Arial"/>
          <w:b/>
          <w:bCs/>
          <w:kern w:val="0"/>
          <w14:ligatures w14:val="none"/>
        </w:rPr>
      </w:pPr>
      <w:r w:rsidRPr="00060D64">
        <w:rPr>
          <w:rFonts w:ascii="Arial" w:hAnsi="Arial" w:cs="Arial"/>
          <w:b/>
        </w:rPr>
        <w:t>Introducing the Modern Workplace</w:t>
      </w:r>
    </w:p>
    <w:p w14:paraId="0E9D3AD5" w14:textId="77777777" w:rsidR="00E33B30" w:rsidRPr="00060D64" w:rsidRDefault="00E33B30" w:rsidP="00060D64">
      <w:pPr>
        <w:jc w:val="both"/>
        <w:rPr>
          <w:rFonts w:ascii="Arial" w:hAnsi="Arial" w:cs="Arial"/>
        </w:rPr>
      </w:pPr>
    </w:p>
    <w:p w14:paraId="59F88FF9" w14:textId="77777777" w:rsidR="008013F8" w:rsidRPr="00060D64" w:rsidRDefault="008013F8" w:rsidP="00060D64">
      <w:pPr>
        <w:jc w:val="both"/>
        <w:rPr>
          <w:rFonts w:ascii="Arial" w:hAnsi="Arial" w:cs="Arial"/>
        </w:rPr>
      </w:pPr>
    </w:p>
    <w:p w14:paraId="49874D65" w14:textId="77777777" w:rsidR="008013F8" w:rsidRPr="00060D64" w:rsidRDefault="008013F8" w:rsidP="00060D64">
      <w:pPr>
        <w:jc w:val="both"/>
        <w:rPr>
          <w:rFonts w:ascii="Arial" w:hAnsi="Arial" w:cs="Arial"/>
        </w:rPr>
      </w:pPr>
    </w:p>
    <w:p w14:paraId="2FFB9ABB" w14:textId="77777777" w:rsidR="008013F8" w:rsidRPr="00060D64" w:rsidRDefault="008013F8" w:rsidP="00060D64">
      <w:pPr>
        <w:jc w:val="both"/>
        <w:rPr>
          <w:rFonts w:ascii="Arial" w:hAnsi="Arial" w:cs="Arial"/>
        </w:rPr>
      </w:pPr>
    </w:p>
    <w:p w14:paraId="5CF9AEFF" w14:textId="77777777" w:rsidR="008013F8" w:rsidRPr="00060D64" w:rsidRDefault="008013F8" w:rsidP="00060D64">
      <w:pPr>
        <w:jc w:val="both"/>
        <w:rPr>
          <w:rFonts w:ascii="Arial" w:hAnsi="Arial" w:cs="Arial"/>
        </w:rPr>
      </w:pPr>
    </w:p>
    <w:p w14:paraId="3C3A5D93" w14:textId="77777777" w:rsidR="008013F8" w:rsidRPr="00060D64" w:rsidRDefault="008013F8" w:rsidP="00060D64">
      <w:pPr>
        <w:jc w:val="both"/>
        <w:rPr>
          <w:rFonts w:ascii="Arial" w:hAnsi="Arial" w:cs="Arial"/>
        </w:rPr>
      </w:pPr>
    </w:p>
    <w:p w14:paraId="663F6E3B" w14:textId="77777777" w:rsidR="008013F8" w:rsidRPr="00060D64" w:rsidRDefault="008013F8" w:rsidP="00060D64">
      <w:pPr>
        <w:jc w:val="both"/>
        <w:rPr>
          <w:rFonts w:ascii="Arial" w:hAnsi="Arial" w:cs="Arial"/>
        </w:rPr>
      </w:pPr>
    </w:p>
    <w:p w14:paraId="5A0825AB" w14:textId="77777777" w:rsidR="008013F8" w:rsidRPr="00060D64" w:rsidRDefault="008013F8" w:rsidP="00060D64">
      <w:pPr>
        <w:jc w:val="both"/>
        <w:rPr>
          <w:rFonts w:ascii="Arial" w:hAnsi="Arial" w:cs="Arial"/>
        </w:rPr>
      </w:pPr>
    </w:p>
    <w:p w14:paraId="7CEEB000" w14:textId="77777777" w:rsidR="008013F8" w:rsidRPr="00060D64" w:rsidRDefault="008013F8" w:rsidP="00060D64">
      <w:pPr>
        <w:jc w:val="both"/>
        <w:rPr>
          <w:rFonts w:ascii="Arial" w:hAnsi="Arial" w:cs="Arial"/>
        </w:rPr>
      </w:pPr>
    </w:p>
    <w:p w14:paraId="7CE38419" w14:textId="77777777" w:rsidR="008013F8" w:rsidRPr="00060D64" w:rsidRDefault="008013F8" w:rsidP="00060D64">
      <w:pPr>
        <w:jc w:val="both"/>
        <w:rPr>
          <w:rFonts w:ascii="Arial" w:hAnsi="Arial" w:cs="Arial"/>
        </w:rPr>
      </w:pPr>
    </w:p>
    <w:p w14:paraId="701683D5" w14:textId="77777777" w:rsidR="008013F8" w:rsidRPr="00060D64" w:rsidRDefault="008013F8" w:rsidP="00060D64">
      <w:pPr>
        <w:jc w:val="both"/>
        <w:rPr>
          <w:rFonts w:ascii="Arial" w:hAnsi="Arial" w:cs="Arial"/>
        </w:rPr>
      </w:pPr>
    </w:p>
    <w:p w14:paraId="00C35670" w14:textId="77777777" w:rsidR="008013F8" w:rsidRPr="00060D64" w:rsidRDefault="008013F8" w:rsidP="00060D64">
      <w:pPr>
        <w:jc w:val="both"/>
        <w:rPr>
          <w:rFonts w:ascii="Arial" w:hAnsi="Arial" w:cs="Arial"/>
        </w:rPr>
      </w:pPr>
    </w:p>
    <w:p w14:paraId="4DD45D07" w14:textId="77777777" w:rsidR="008013F8" w:rsidRPr="00060D64" w:rsidRDefault="008013F8" w:rsidP="00060D64">
      <w:pPr>
        <w:jc w:val="both"/>
        <w:rPr>
          <w:rFonts w:ascii="Arial" w:hAnsi="Arial" w:cs="Arial"/>
        </w:rPr>
      </w:pPr>
    </w:p>
    <w:p w14:paraId="46AC5488" w14:textId="77777777" w:rsidR="008013F8" w:rsidRPr="00060D64" w:rsidRDefault="008013F8" w:rsidP="00060D64">
      <w:pPr>
        <w:jc w:val="both"/>
        <w:rPr>
          <w:rFonts w:ascii="Arial" w:hAnsi="Arial" w:cs="Arial"/>
        </w:rPr>
      </w:pPr>
    </w:p>
    <w:p w14:paraId="4967981C" w14:textId="77777777" w:rsidR="008013F8" w:rsidRPr="00060D64" w:rsidRDefault="008013F8" w:rsidP="00060D64">
      <w:pPr>
        <w:jc w:val="both"/>
        <w:rPr>
          <w:rFonts w:ascii="Arial" w:hAnsi="Arial" w:cs="Arial"/>
        </w:rPr>
      </w:pPr>
    </w:p>
    <w:sdt>
      <w:sdtPr>
        <w:id w:val="-1145969398"/>
        <w:docPartObj>
          <w:docPartGallery w:val="Table of Contents"/>
          <w:docPartUnique/>
        </w:docPartObj>
      </w:sdtPr>
      <w:sdtEndPr>
        <w:rPr>
          <w:rFonts w:asciiTheme="minorHAnsi" w:eastAsiaTheme="minorHAnsi" w:hAnsiTheme="minorHAnsi" w:cstheme="minorBidi"/>
          <w:color w:val="auto"/>
          <w:kern w:val="2"/>
          <w:sz w:val="22"/>
          <w:szCs w:val="22"/>
          <w:lang w:eastAsia="en-US"/>
          <w14:ligatures w14:val="standardContextual"/>
        </w:rPr>
      </w:sdtEndPr>
      <w:sdtContent>
        <w:p w14:paraId="366A91D0" w14:textId="238FC730" w:rsidR="00216B46" w:rsidRDefault="00216B46">
          <w:pPr>
            <w:pStyle w:val="TOCHeading"/>
          </w:pPr>
          <w:r>
            <w:t>Table of Contents</w:t>
          </w:r>
        </w:p>
        <w:p w14:paraId="3168B39A" w14:textId="4DFDD370" w:rsidR="00216B46" w:rsidRPr="00216B46" w:rsidRDefault="00216B46">
          <w:pPr>
            <w:pStyle w:val="TOC1"/>
            <w:rPr>
              <w:b/>
              <w:bCs/>
            </w:rPr>
          </w:pPr>
          <w:r>
            <w:rPr>
              <w:b/>
              <w:bCs/>
            </w:rPr>
            <w:t>Introduction</w:t>
          </w:r>
          <w:r>
            <w:ptab w:relativeTo="margin" w:alignment="right" w:leader="dot"/>
          </w:r>
          <w:r>
            <w:rPr>
              <w:b/>
              <w:bCs/>
            </w:rPr>
            <w:t>3</w:t>
          </w:r>
        </w:p>
        <w:p w14:paraId="2C4332DC" w14:textId="0807C2D0" w:rsidR="00216B46" w:rsidRDefault="00216B46" w:rsidP="009F3975">
          <w:pPr>
            <w:pStyle w:val="TOC1"/>
            <w:numPr>
              <w:ilvl w:val="0"/>
              <w:numId w:val="11"/>
            </w:numPr>
          </w:pPr>
          <w:r w:rsidRPr="00216B46">
            <w:rPr>
              <w:rFonts w:ascii="Arial" w:hAnsi="Arial" w:cs="Arial"/>
              <w:b/>
              <w:bCs/>
            </w:rPr>
            <w:t>Management in theory and practice</w:t>
          </w:r>
          <w:r>
            <w:rPr>
              <w:rFonts w:ascii="Arial" w:hAnsi="Arial" w:cs="Arial"/>
              <w:b/>
              <w:bCs/>
            </w:rPr>
            <w:t xml:space="preserve"> </w:t>
          </w:r>
          <w:r>
            <w:ptab w:relativeTo="margin" w:alignment="right" w:leader="dot"/>
          </w:r>
          <w:r>
            <w:rPr>
              <w:b/>
              <w:bCs/>
            </w:rPr>
            <w:t>3</w:t>
          </w:r>
        </w:p>
        <w:p w14:paraId="2902DBB1" w14:textId="25937242" w:rsidR="00216B46" w:rsidRDefault="009F3975" w:rsidP="00F26FC2">
          <w:pPr>
            <w:pStyle w:val="TOC2"/>
            <w:ind w:left="0"/>
          </w:pPr>
          <w:r>
            <w:rPr>
              <w:rFonts w:ascii="Arial" w:eastAsia="Times New Roman" w:hAnsi="Arial" w:cs="Arial"/>
              <w:b/>
              <w:bCs/>
            </w:rPr>
            <w:t xml:space="preserve">1.1 </w:t>
          </w:r>
          <w:r w:rsidR="00216B46" w:rsidRPr="00060D64">
            <w:rPr>
              <w:rFonts w:ascii="Arial" w:eastAsia="Times New Roman" w:hAnsi="Arial" w:cs="Arial"/>
              <w:b/>
              <w:bCs/>
            </w:rPr>
            <w:t>Classical Management Theories</w:t>
          </w:r>
          <w:r w:rsidR="00216B46">
            <w:ptab w:relativeTo="margin" w:alignment="right" w:leader="dot"/>
          </w:r>
          <w:r w:rsidR="00216B46">
            <w:t>3</w:t>
          </w:r>
        </w:p>
        <w:p w14:paraId="4BC3CF5B" w14:textId="736EFF23" w:rsidR="009F3975" w:rsidRDefault="00F26FC2" w:rsidP="009F3975">
          <w:pPr>
            <w:pStyle w:val="TOC3"/>
            <w:ind w:left="0"/>
          </w:pPr>
          <w:r>
            <w:rPr>
              <w:rFonts w:ascii="Arial" w:eastAsia="Times New Roman" w:hAnsi="Arial" w:cs="Arial"/>
              <w:b/>
              <w:bCs/>
            </w:rPr>
            <w:t>1.2 Behavioural</w:t>
          </w:r>
          <w:r w:rsidR="00216B46" w:rsidRPr="00060D64">
            <w:rPr>
              <w:rFonts w:ascii="Arial" w:eastAsia="Times New Roman" w:hAnsi="Arial" w:cs="Arial"/>
              <w:b/>
              <w:bCs/>
            </w:rPr>
            <w:t xml:space="preserve"> Management Theories</w:t>
          </w:r>
          <w:r w:rsidR="00216B46">
            <w:t xml:space="preserve"> </w:t>
          </w:r>
          <w:r w:rsidR="00216B46">
            <w:ptab w:relativeTo="margin" w:alignment="right" w:leader="dot"/>
          </w:r>
          <w:r w:rsidR="00596E6D">
            <w:t>4</w:t>
          </w:r>
        </w:p>
        <w:p w14:paraId="5B2C2CCB" w14:textId="0E306762" w:rsidR="009F3975" w:rsidRDefault="00F26FC2" w:rsidP="009F3975">
          <w:r>
            <w:rPr>
              <w:rFonts w:ascii="Arial" w:eastAsia="Times New Roman" w:hAnsi="Arial" w:cs="Arial"/>
              <w:b/>
              <w:bCs/>
              <w:kern w:val="0"/>
              <w:lang w:eastAsia="en-GB"/>
              <w14:ligatures w14:val="none"/>
            </w:rPr>
            <w:t xml:space="preserve">1.3 </w:t>
          </w:r>
          <w:r w:rsidRPr="00060D64">
            <w:rPr>
              <w:rFonts w:ascii="Arial" w:eastAsia="Times New Roman" w:hAnsi="Arial" w:cs="Arial"/>
              <w:b/>
              <w:bCs/>
              <w:kern w:val="0"/>
              <w:lang w:eastAsia="en-GB"/>
              <w14:ligatures w14:val="none"/>
            </w:rPr>
            <w:t>Contingency Theories</w:t>
          </w:r>
          <w:r>
            <w:t xml:space="preserve"> </w:t>
          </w:r>
          <w:r w:rsidR="009F3975">
            <w:ptab w:relativeTo="margin" w:alignment="right" w:leader="dot"/>
          </w:r>
          <w:r>
            <w:t>4</w:t>
          </w:r>
        </w:p>
        <w:p w14:paraId="4B06EE21" w14:textId="172D8BC6" w:rsidR="00F26FC2" w:rsidRDefault="00F26FC2" w:rsidP="009F3975">
          <w:r>
            <w:rPr>
              <w:rFonts w:ascii="Arial" w:eastAsia="Times New Roman" w:hAnsi="Arial" w:cs="Arial"/>
              <w:b/>
              <w:bCs/>
              <w:kern w:val="0"/>
              <w:lang w:eastAsia="en-GB"/>
              <w14:ligatures w14:val="none"/>
            </w:rPr>
            <w:t xml:space="preserve">1.4 </w:t>
          </w:r>
          <w:r w:rsidRPr="00060D64">
            <w:rPr>
              <w:rFonts w:ascii="Arial" w:eastAsia="Times New Roman" w:hAnsi="Arial" w:cs="Arial"/>
              <w:b/>
              <w:bCs/>
              <w:kern w:val="0"/>
              <w:lang w:eastAsia="en-GB"/>
              <w14:ligatures w14:val="none"/>
            </w:rPr>
            <w:t>Modern Management Theories</w:t>
          </w:r>
          <w:r>
            <w:t xml:space="preserve"> </w:t>
          </w:r>
          <w:r w:rsidR="009F3975">
            <w:ptab w:relativeTo="margin" w:alignment="right" w:leader="dot"/>
          </w:r>
          <w:r>
            <w:t>4</w:t>
          </w:r>
        </w:p>
        <w:p w14:paraId="0DD6626E" w14:textId="72176F63" w:rsidR="00F26FC2" w:rsidRDefault="00F26FC2" w:rsidP="009F3975">
          <w:r>
            <w:rPr>
              <w:rFonts w:ascii="Arial" w:eastAsia="Times New Roman" w:hAnsi="Arial" w:cs="Arial"/>
              <w:b/>
              <w:bCs/>
              <w:kern w:val="0"/>
              <w:lang w:eastAsia="en-GB"/>
              <w14:ligatures w14:val="none"/>
            </w:rPr>
            <w:t>1.</w:t>
          </w:r>
          <w:r>
            <w:rPr>
              <w:rFonts w:ascii="Arial" w:eastAsia="Times New Roman" w:hAnsi="Arial" w:cs="Arial"/>
              <w:b/>
              <w:bCs/>
              <w:kern w:val="0"/>
              <w:lang w:eastAsia="en-GB"/>
              <w14:ligatures w14:val="none"/>
            </w:rPr>
            <w:t>5</w:t>
          </w:r>
          <w:r>
            <w:rPr>
              <w:rFonts w:ascii="Arial" w:eastAsia="Times New Roman" w:hAnsi="Arial" w:cs="Arial"/>
              <w:b/>
              <w:bCs/>
              <w:kern w:val="0"/>
              <w:lang w:eastAsia="en-GB"/>
              <w14:ligatures w14:val="none"/>
            </w:rPr>
            <w:t xml:space="preserve"> </w:t>
          </w:r>
          <w:r w:rsidRPr="00060D64">
            <w:rPr>
              <w:rFonts w:ascii="Arial" w:eastAsia="Times New Roman" w:hAnsi="Arial" w:cs="Arial"/>
              <w:b/>
              <w:bCs/>
              <w:kern w:val="0"/>
              <w:lang w:eastAsia="en-GB"/>
              <w14:ligatures w14:val="none"/>
            </w:rPr>
            <w:t>Strategic Management Models</w:t>
          </w:r>
          <w:r>
            <w:t xml:space="preserve"> </w:t>
          </w:r>
          <w:r>
            <w:ptab w:relativeTo="margin" w:alignment="right" w:leader="dot"/>
          </w:r>
          <w:r>
            <w:t>4</w:t>
          </w:r>
        </w:p>
        <w:p w14:paraId="24CA48A2" w14:textId="581DB21F" w:rsidR="00F26FC2" w:rsidRDefault="00083249" w:rsidP="00C01182">
          <w:pPr>
            <w:pStyle w:val="ListParagraph"/>
            <w:numPr>
              <w:ilvl w:val="1"/>
              <w:numId w:val="13"/>
            </w:numPr>
          </w:pPr>
          <w:r w:rsidRPr="00C01182">
            <w:rPr>
              <w:rFonts w:ascii="Arial" w:eastAsia="Times New Roman" w:hAnsi="Arial" w:cs="Arial"/>
              <w:b/>
              <w:bCs/>
              <w:kern w:val="0"/>
              <w:lang w:eastAsia="en-GB"/>
              <w14:ligatures w14:val="none"/>
            </w:rPr>
            <w:t>Organizational Culture Models</w:t>
          </w:r>
          <w:r w:rsidRPr="00C01182">
            <w:t xml:space="preserve"> </w:t>
          </w:r>
          <w:r w:rsidR="00F26FC2">
            <w:ptab w:relativeTo="margin" w:alignment="right" w:leader="dot"/>
          </w:r>
          <w:r w:rsidR="00174194">
            <w:t>5</w:t>
          </w:r>
        </w:p>
        <w:p w14:paraId="492FD321" w14:textId="760E78F0" w:rsidR="00083249" w:rsidRDefault="00083249" w:rsidP="00D1743E">
          <w:pPr>
            <w:pStyle w:val="ListParagraph"/>
            <w:numPr>
              <w:ilvl w:val="1"/>
              <w:numId w:val="13"/>
            </w:numPr>
          </w:pPr>
          <w:r w:rsidRPr="00D1743E">
            <w:rPr>
              <w:rFonts w:ascii="Arial" w:eastAsia="Times New Roman" w:hAnsi="Arial" w:cs="Arial"/>
              <w:b/>
              <w:bCs/>
              <w:kern w:val="0"/>
              <w:lang w:eastAsia="en-GB"/>
              <w14:ligatures w14:val="none"/>
            </w:rPr>
            <w:t>Change Management Models</w:t>
          </w:r>
          <w:r w:rsidRPr="00D1743E">
            <w:t xml:space="preserve"> </w:t>
          </w:r>
          <w:r>
            <w:ptab w:relativeTo="margin" w:alignment="right" w:leader="dot"/>
          </w:r>
          <w:proofErr w:type="gramStart"/>
          <w:r w:rsidR="00174194">
            <w:t>5</w:t>
          </w:r>
          <w:proofErr w:type="gramEnd"/>
        </w:p>
        <w:p w14:paraId="111E14C5" w14:textId="352530AA" w:rsidR="00083249" w:rsidRDefault="00083249" w:rsidP="00D1743E">
          <w:pPr>
            <w:pStyle w:val="TOC1"/>
            <w:numPr>
              <w:ilvl w:val="0"/>
              <w:numId w:val="14"/>
            </w:numPr>
            <w:rPr>
              <w:b/>
              <w:bCs/>
            </w:rPr>
          </w:pPr>
          <w:r>
            <w:rPr>
              <w:rFonts w:ascii="Arial" w:hAnsi="Arial" w:cs="Arial"/>
              <w:b/>
              <w:bCs/>
            </w:rPr>
            <w:t>Leadership</w:t>
          </w:r>
          <w:r>
            <w:rPr>
              <w:rFonts w:ascii="Arial" w:hAnsi="Arial" w:cs="Arial"/>
              <w:b/>
              <w:bCs/>
            </w:rPr>
            <w:t xml:space="preserve"> </w:t>
          </w:r>
          <w:r>
            <w:ptab w:relativeTo="margin" w:alignment="right" w:leader="dot"/>
          </w:r>
          <w:r>
            <w:rPr>
              <w:b/>
              <w:bCs/>
            </w:rPr>
            <w:t>5</w:t>
          </w:r>
        </w:p>
        <w:p w14:paraId="192D2D42" w14:textId="3DB4A2E0" w:rsidR="00D1743E" w:rsidRPr="00D1743E" w:rsidRDefault="00083249" w:rsidP="00D1743E">
          <w:pPr>
            <w:pStyle w:val="ListParagraph"/>
            <w:numPr>
              <w:ilvl w:val="0"/>
              <w:numId w:val="14"/>
            </w:numPr>
            <w:spacing w:before="100" w:beforeAutospacing="1" w:after="100" w:afterAutospacing="1" w:line="240" w:lineRule="auto"/>
            <w:jc w:val="both"/>
            <w:rPr>
              <w:rFonts w:ascii="Arial" w:eastAsia="Times New Roman" w:hAnsi="Arial" w:cs="Arial"/>
              <w:b/>
              <w:bCs/>
              <w:kern w:val="0"/>
              <w:lang w:eastAsia="en-GB"/>
              <w14:ligatures w14:val="none"/>
            </w:rPr>
          </w:pPr>
          <w:r w:rsidRPr="00D1743E">
            <w:rPr>
              <w:rFonts w:ascii="Arial" w:eastAsia="Times New Roman" w:hAnsi="Arial" w:cs="Arial"/>
              <w:b/>
              <w:bCs/>
              <w:kern w:val="0"/>
              <w:lang w:eastAsia="en-GB"/>
              <w14:ligatures w14:val="none"/>
            </w:rPr>
            <w:t>The differences between leaders and managers</w:t>
          </w:r>
          <w:r w:rsidRPr="00D1743E">
            <w:rPr>
              <w:rFonts w:ascii="Arial" w:hAnsi="Arial" w:cs="Arial"/>
              <w:b/>
              <w:bCs/>
            </w:rPr>
            <w:t xml:space="preserve"> </w:t>
          </w:r>
          <w:r>
            <w:ptab w:relativeTo="margin" w:alignment="right" w:leader="dot"/>
          </w:r>
          <w:r w:rsidR="006B024E">
            <w:rPr>
              <w:b/>
              <w:bCs/>
            </w:rPr>
            <w:t>6</w:t>
          </w:r>
        </w:p>
        <w:p w14:paraId="6C5A3434" w14:textId="28DB9B7A" w:rsidR="00D1743E" w:rsidRPr="004F1814" w:rsidRDefault="004F1814" w:rsidP="004F1814">
          <w:pPr>
            <w:pStyle w:val="NormalWeb"/>
            <w:numPr>
              <w:ilvl w:val="0"/>
              <w:numId w:val="14"/>
            </w:numPr>
            <w:jc w:val="both"/>
            <w:rPr>
              <w:rFonts w:ascii="Arial" w:hAnsi="Arial" w:cs="Arial"/>
              <w:b/>
              <w:bCs/>
              <w:sz w:val="22"/>
              <w:szCs w:val="22"/>
            </w:rPr>
          </w:pPr>
          <w:r w:rsidRPr="00060D64">
            <w:rPr>
              <w:rFonts w:ascii="Arial" w:hAnsi="Arial" w:cs="Arial"/>
              <w:b/>
              <w:bCs/>
              <w:sz w:val="22"/>
              <w:szCs w:val="22"/>
            </w:rPr>
            <w:t>Similarities between leaders and managers</w:t>
          </w:r>
          <w:r w:rsidR="00D1743E" w:rsidRPr="004F1814">
            <w:rPr>
              <w:rFonts w:ascii="Arial" w:hAnsi="Arial" w:cs="Arial"/>
              <w:b/>
              <w:bCs/>
            </w:rPr>
            <w:t xml:space="preserve"> </w:t>
          </w:r>
          <w:r w:rsidR="00D1743E">
            <w:ptab w:relativeTo="margin" w:alignment="right" w:leader="dot"/>
          </w:r>
          <w:r>
            <w:rPr>
              <w:b/>
              <w:bCs/>
            </w:rPr>
            <w:t>7</w:t>
          </w:r>
        </w:p>
        <w:p w14:paraId="1016E93F" w14:textId="0007BE57" w:rsidR="004F1814" w:rsidRPr="00216B46" w:rsidRDefault="004F1814" w:rsidP="004F1814">
          <w:pPr>
            <w:pStyle w:val="TOC1"/>
            <w:rPr>
              <w:b/>
              <w:bCs/>
            </w:rPr>
          </w:pPr>
          <w:r>
            <w:rPr>
              <w:b/>
              <w:bCs/>
            </w:rPr>
            <w:t>Conclusion</w:t>
          </w:r>
          <w:r>
            <w:ptab w:relativeTo="margin" w:alignment="right" w:leader="dot"/>
          </w:r>
          <w:r w:rsidR="00596E6D">
            <w:rPr>
              <w:b/>
              <w:bCs/>
            </w:rPr>
            <w:t>8</w:t>
          </w:r>
        </w:p>
        <w:p w14:paraId="59FEBF9F" w14:textId="45E8A1C2" w:rsidR="004F1814" w:rsidRPr="00216B46" w:rsidRDefault="004F1814" w:rsidP="004F1814">
          <w:pPr>
            <w:pStyle w:val="TOC1"/>
            <w:rPr>
              <w:b/>
              <w:bCs/>
            </w:rPr>
          </w:pPr>
          <w:r>
            <w:rPr>
              <w:b/>
              <w:bCs/>
            </w:rPr>
            <w:t>References</w:t>
          </w:r>
          <w:r>
            <w:ptab w:relativeTo="margin" w:alignment="right" w:leader="dot"/>
          </w:r>
          <w:r w:rsidR="00596E6D">
            <w:rPr>
              <w:b/>
              <w:bCs/>
            </w:rPr>
            <w:t>9</w:t>
          </w:r>
        </w:p>
        <w:p w14:paraId="686F96ED" w14:textId="77777777" w:rsidR="00083249" w:rsidRPr="00083249" w:rsidRDefault="00083249" w:rsidP="00083249">
          <w:pPr>
            <w:rPr>
              <w:lang w:eastAsia="en-GB"/>
            </w:rPr>
          </w:pPr>
        </w:p>
        <w:p w14:paraId="717C29D7" w14:textId="77777777" w:rsidR="00083249" w:rsidRPr="00083249" w:rsidRDefault="00083249" w:rsidP="00083249">
          <w:pPr>
            <w:rPr>
              <w:lang w:eastAsia="en-GB"/>
            </w:rPr>
          </w:pPr>
        </w:p>
        <w:p w14:paraId="55434795" w14:textId="77777777" w:rsidR="00083249" w:rsidRDefault="00083249" w:rsidP="00083249"/>
        <w:p w14:paraId="6DB2F0DC" w14:textId="164D0BCC" w:rsidR="00216B46" w:rsidRPr="009F3975" w:rsidRDefault="00216B46" w:rsidP="009F3975">
          <w:pPr>
            <w:rPr>
              <w:lang w:eastAsia="en-GB"/>
            </w:rPr>
          </w:pPr>
        </w:p>
      </w:sdtContent>
    </w:sdt>
    <w:p w14:paraId="1244C89E" w14:textId="569ED08E" w:rsidR="00060D64" w:rsidRDefault="00060D64" w:rsidP="00060D64">
      <w:pPr>
        <w:pStyle w:val="TOCHeading"/>
      </w:pPr>
    </w:p>
    <w:p w14:paraId="17423540" w14:textId="77777777" w:rsidR="00060D64" w:rsidRDefault="00060D64" w:rsidP="00060D64">
      <w:pPr>
        <w:jc w:val="both"/>
        <w:rPr>
          <w:rFonts w:ascii="Arial" w:hAnsi="Arial" w:cs="Arial"/>
          <w:b/>
          <w:bCs/>
        </w:rPr>
      </w:pPr>
    </w:p>
    <w:p w14:paraId="6F37DD4D" w14:textId="77777777" w:rsidR="00060D64" w:rsidRDefault="00060D64" w:rsidP="00060D64">
      <w:pPr>
        <w:jc w:val="both"/>
        <w:rPr>
          <w:rFonts w:ascii="Arial" w:hAnsi="Arial" w:cs="Arial"/>
          <w:b/>
          <w:bCs/>
        </w:rPr>
      </w:pPr>
    </w:p>
    <w:p w14:paraId="0A90A1C2" w14:textId="77777777" w:rsidR="00060D64" w:rsidRDefault="00060D64" w:rsidP="00060D64">
      <w:pPr>
        <w:jc w:val="both"/>
        <w:rPr>
          <w:rFonts w:ascii="Arial" w:hAnsi="Arial" w:cs="Arial"/>
          <w:b/>
          <w:bCs/>
        </w:rPr>
      </w:pPr>
    </w:p>
    <w:p w14:paraId="5D7A82A6" w14:textId="77777777" w:rsidR="00060D64" w:rsidRDefault="00060D64" w:rsidP="00060D64">
      <w:pPr>
        <w:jc w:val="both"/>
        <w:rPr>
          <w:rFonts w:ascii="Arial" w:hAnsi="Arial" w:cs="Arial"/>
          <w:b/>
          <w:bCs/>
        </w:rPr>
      </w:pPr>
    </w:p>
    <w:p w14:paraId="67FFD06E" w14:textId="77777777" w:rsidR="00060D64" w:rsidRDefault="00060D64" w:rsidP="00060D64">
      <w:pPr>
        <w:jc w:val="both"/>
        <w:rPr>
          <w:rFonts w:ascii="Arial" w:hAnsi="Arial" w:cs="Arial"/>
          <w:b/>
          <w:bCs/>
        </w:rPr>
      </w:pPr>
    </w:p>
    <w:p w14:paraId="049C527C" w14:textId="77777777" w:rsidR="00060D64" w:rsidRDefault="00060D64" w:rsidP="00060D64">
      <w:pPr>
        <w:jc w:val="both"/>
        <w:rPr>
          <w:rFonts w:ascii="Arial" w:hAnsi="Arial" w:cs="Arial"/>
          <w:b/>
          <w:bCs/>
        </w:rPr>
      </w:pPr>
    </w:p>
    <w:p w14:paraId="4E40DE30" w14:textId="77777777" w:rsidR="00060D64" w:rsidRDefault="00060D64" w:rsidP="00060D64">
      <w:pPr>
        <w:jc w:val="both"/>
        <w:rPr>
          <w:rFonts w:ascii="Arial" w:hAnsi="Arial" w:cs="Arial"/>
          <w:b/>
          <w:bCs/>
        </w:rPr>
      </w:pPr>
    </w:p>
    <w:p w14:paraId="649EA264" w14:textId="77777777" w:rsidR="00060D64" w:rsidRDefault="00060D64" w:rsidP="00060D64">
      <w:pPr>
        <w:jc w:val="both"/>
        <w:rPr>
          <w:rFonts w:ascii="Arial" w:hAnsi="Arial" w:cs="Arial"/>
          <w:b/>
          <w:bCs/>
        </w:rPr>
      </w:pPr>
    </w:p>
    <w:p w14:paraId="141ADC47" w14:textId="77777777" w:rsidR="00060D64" w:rsidRDefault="00060D64" w:rsidP="00060D64">
      <w:pPr>
        <w:jc w:val="both"/>
        <w:rPr>
          <w:rFonts w:ascii="Arial" w:hAnsi="Arial" w:cs="Arial"/>
          <w:b/>
          <w:bCs/>
        </w:rPr>
      </w:pPr>
    </w:p>
    <w:p w14:paraId="2A3B0889" w14:textId="77777777" w:rsidR="00060D64" w:rsidRDefault="00060D64" w:rsidP="00060D64">
      <w:pPr>
        <w:jc w:val="both"/>
        <w:rPr>
          <w:rFonts w:ascii="Arial" w:hAnsi="Arial" w:cs="Arial"/>
          <w:b/>
          <w:bCs/>
        </w:rPr>
      </w:pPr>
    </w:p>
    <w:p w14:paraId="1BDB262A" w14:textId="77777777" w:rsidR="00060D64" w:rsidRDefault="00060D64" w:rsidP="00060D64">
      <w:pPr>
        <w:jc w:val="both"/>
        <w:rPr>
          <w:rFonts w:ascii="Arial" w:hAnsi="Arial" w:cs="Arial"/>
          <w:b/>
          <w:bCs/>
        </w:rPr>
      </w:pPr>
    </w:p>
    <w:p w14:paraId="462A223F" w14:textId="77777777" w:rsidR="00060D64" w:rsidRDefault="00060D64" w:rsidP="00060D64">
      <w:pPr>
        <w:jc w:val="both"/>
        <w:rPr>
          <w:rFonts w:ascii="Arial" w:hAnsi="Arial" w:cs="Arial"/>
          <w:b/>
          <w:bCs/>
        </w:rPr>
      </w:pPr>
    </w:p>
    <w:p w14:paraId="5EDC4144" w14:textId="77777777" w:rsidR="00060D64" w:rsidRDefault="00060D64" w:rsidP="00060D64">
      <w:pPr>
        <w:jc w:val="both"/>
        <w:rPr>
          <w:rFonts w:ascii="Arial" w:hAnsi="Arial" w:cs="Arial"/>
          <w:b/>
          <w:bCs/>
        </w:rPr>
      </w:pPr>
    </w:p>
    <w:p w14:paraId="77A2A63B" w14:textId="77777777" w:rsidR="00060D64" w:rsidRDefault="00060D64" w:rsidP="00060D64">
      <w:pPr>
        <w:jc w:val="both"/>
        <w:rPr>
          <w:rFonts w:ascii="Arial" w:hAnsi="Arial" w:cs="Arial"/>
          <w:b/>
          <w:bCs/>
        </w:rPr>
      </w:pPr>
    </w:p>
    <w:p w14:paraId="7C86C4EA" w14:textId="42C0C06B" w:rsidR="008013F8" w:rsidRPr="00060D64" w:rsidRDefault="008013F8" w:rsidP="00060D64">
      <w:pPr>
        <w:jc w:val="both"/>
        <w:rPr>
          <w:rFonts w:ascii="Arial" w:hAnsi="Arial" w:cs="Arial"/>
          <w:b/>
          <w:bCs/>
        </w:rPr>
      </w:pPr>
      <w:r w:rsidRPr="00060D64">
        <w:rPr>
          <w:rFonts w:ascii="Arial" w:hAnsi="Arial" w:cs="Arial"/>
          <w:b/>
          <w:bCs/>
        </w:rPr>
        <w:t>Introduction</w:t>
      </w:r>
    </w:p>
    <w:p w14:paraId="331D075E" w14:textId="04DECD3D" w:rsidR="008013F8" w:rsidRPr="00060D64" w:rsidRDefault="008013F8" w:rsidP="00596E6D">
      <w:pPr>
        <w:spacing w:line="360" w:lineRule="auto"/>
        <w:jc w:val="both"/>
        <w:rPr>
          <w:rFonts w:ascii="Arial" w:hAnsi="Arial" w:cs="Arial"/>
        </w:rPr>
      </w:pPr>
      <w:r w:rsidRPr="00060D64">
        <w:rPr>
          <w:rFonts w:ascii="Arial" w:hAnsi="Arial" w:cs="Arial"/>
        </w:rPr>
        <w:t>The roles of managers and leaders within organizations are often distinct, reflecting their unique styles and approaches to fostering and shaping organizational culture. This essay explores the differences and similarities between managers and leaders and their respective roles in the development of organizational culture.</w:t>
      </w:r>
    </w:p>
    <w:p w14:paraId="705AF082" w14:textId="716E5B27" w:rsidR="008013F8" w:rsidRPr="00060D64" w:rsidRDefault="00BC4B69" w:rsidP="00596E6D">
      <w:pPr>
        <w:spacing w:line="360" w:lineRule="auto"/>
        <w:jc w:val="both"/>
        <w:rPr>
          <w:rFonts w:ascii="Arial" w:hAnsi="Arial" w:cs="Arial"/>
          <w:color w:val="000000" w:themeColor="text1"/>
        </w:rPr>
      </w:pPr>
      <w:r w:rsidRPr="00060D64">
        <w:rPr>
          <w:rFonts w:ascii="Arial" w:hAnsi="Arial" w:cs="Arial"/>
        </w:rPr>
        <w:t xml:space="preserve">The process of persuading and leading individuals or organisations to accomplish common goals or a shared vision is known as leadership. Leaders frequently concentrate on inspiring and motivating their people, as well as creating a feeling of direction and purpose. Management, on the other hand, is concerned with the planning, organising, coordinating, and managing of resources and processes </w:t>
      </w:r>
      <w:proofErr w:type="gramStart"/>
      <w:r w:rsidRPr="00060D64">
        <w:rPr>
          <w:rFonts w:ascii="Arial" w:hAnsi="Arial" w:cs="Arial"/>
        </w:rPr>
        <w:t>in order to</w:t>
      </w:r>
      <w:proofErr w:type="gramEnd"/>
      <w:r w:rsidRPr="00060D64">
        <w:rPr>
          <w:rFonts w:ascii="Arial" w:hAnsi="Arial" w:cs="Arial"/>
        </w:rPr>
        <w:t xml:space="preserve"> achieve predefined objectives efficiently and effectively. Managers focus on ensuring an organization's stability and consistency. </w:t>
      </w:r>
      <w:r w:rsidRPr="00060D64">
        <w:rPr>
          <w:rFonts w:ascii="Arial" w:hAnsi="Arial" w:cs="Arial"/>
          <w:color w:val="000000" w:themeColor="text1"/>
        </w:rPr>
        <w:t>(Shiel, 2004)</w:t>
      </w:r>
    </w:p>
    <w:p w14:paraId="273D42D9" w14:textId="3E0795AC" w:rsidR="00BC4B69" w:rsidRPr="00060D64" w:rsidRDefault="00BC4B69" w:rsidP="00596E6D">
      <w:pPr>
        <w:spacing w:line="360" w:lineRule="auto"/>
        <w:jc w:val="both"/>
        <w:rPr>
          <w:rFonts w:ascii="Arial" w:hAnsi="Arial" w:cs="Arial"/>
        </w:rPr>
      </w:pPr>
      <w:r w:rsidRPr="00060D64">
        <w:rPr>
          <w:rFonts w:ascii="Arial" w:hAnsi="Arial" w:cs="Arial"/>
        </w:rPr>
        <w:t>Both leaders and managers are critical to the success of any organisation. A well-functioning organisation frequently involves parts of both leadership and management, and the balance between these roles may have a substantial influence on the culture and performance of the organisation. This essay will examine the distinctive elements of leadership and management and will present practical examples from academic literature to support the topic.</w:t>
      </w:r>
    </w:p>
    <w:p w14:paraId="64E5582A" w14:textId="2D461FB9" w:rsidR="00BC4B69" w:rsidRPr="00216B46" w:rsidRDefault="008074E6" w:rsidP="00596E6D">
      <w:pPr>
        <w:pStyle w:val="ListParagraph"/>
        <w:numPr>
          <w:ilvl w:val="0"/>
          <w:numId w:val="1"/>
        </w:numPr>
        <w:spacing w:line="360" w:lineRule="auto"/>
        <w:jc w:val="both"/>
        <w:rPr>
          <w:rFonts w:ascii="Arial" w:hAnsi="Arial" w:cs="Arial"/>
          <w:b/>
          <w:bCs/>
        </w:rPr>
      </w:pPr>
      <w:r w:rsidRPr="00216B46">
        <w:rPr>
          <w:rFonts w:ascii="Arial" w:hAnsi="Arial" w:cs="Arial"/>
          <w:b/>
          <w:bCs/>
        </w:rPr>
        <w:t>Management in theory and practice</w:t>
      </w:r>
    </w:p>
    <w:p w14:paraId="6DD7BB53" w14:textId="7ABED839" w:rsidR="008074E6" w:rsidRPr="00060D64" w:rsidRDefault="00E43A60" w:rsidP="00596E6D">
      <w:pPr>
        <w:spacing w:line="360" w:lineRule="auto"/>
        <w:jc w:val="both"/>
        <w:rPr>
          <w:rFonts w:ascii="Arial" w:hAnsi="Arial" w:cs="Arial"/>
        </w:rPr>
      </w:pPr>
      <w:r w:rsidRPr="00060D64">
        <w:rPr>
          <w:rFonts w:ascii="Arial" w:hAnsi="Arial" w:cs="Arial"/>
        </w:rPr>
        <w:t xml:space="preserve">Colle and </w:t>
      </w:r>
      <w:r w:rsidR="003D49E5" w:rsidRPr="00060D64">
        <w:rPr>
          <w:rFonts w:ascii="Arial" w:hAnsi="Arial" w:cs="Arial"/>
        </w:rPr>
        <w:t xml:space="preserve">Kelly (2004) </w:t>
      </w:r>
      <w:r w:rsidR="00C83FDC" w:rsidRPr="00060D64">
        <w:rPr>
          <w:rFonts w:ascii="Arial" w:hAnsi="Arial" w:cs="Arial"/>
        </w:rPr>
        <w:t xml:space="preserve">described management </w:t>
      </w:r>
      <w:r w:rsidR="00A36FCA" w:rsidRPr="00060D64">
        <w:rPr>
          <w:rFonts w:ascii="Arial" w:hAnsi="Arial" w:cs="Arial"/>
        </w:rPr>
        <w:t>as the systematic organization of economic resources to make them productive. It encompasses activities such as planning, organizing, motivating, and controlling.</w:t>
      </w:r>
      <w:r w:rsidR="00A36FCA" w:rsidRPr="00060D64">
        <w:rPr>
          <w:rFonts w:ascii="Arial" w:hAnsi="Arial" w:cs="Arial"/>
        </w:rPr>
        <w:t xml:space="preserve"> </w:t>
      </w:r>
      <w:r w:rsidR="001C6881" w:rsidRPr="00060D64">
        <w:rPr>
          <w:rFonts w:ascii="Arial" w:hAnsi="Arial" w:cs="Arial"/>
        </w:rPr>
        <w:t>These activities are commonly associated with what managers do in practice, encompassing different management levels.</w:t>
      </w:r>
    </w:p>
    <w:p w14:paraId="211DE296" w14:textId="35A00F37" w:rsidR="001C6881" w:rsidRPr="00060D64" w:rsidRDefault="00A40A2D" w:rsidP="00596E6D">
      <w:pPr>
        <w:spacing w:line="360" w:lineRule="auto"/>
        <w:jc w:val="both"/>
        <w:rPr>
          <w:rFonts w:ascii="Arial" w:hAnsi="Arial" w:cs="Arial"/>
        </w:rPr>
      </w:pPr>
      <w:r w:rsidRPr="00060D64">
        <w:rPr>
          <w:rFonts w:ascii="Arial" w:hAnsi="Arial" w:cs="Arial"/>
        </w:rPr>
        <w:t xml:space="preserve">According to </w:t>
      </w:r>
      <w:r w:rsidRPr="00060D64">
        <w:rPr>
          <w:rFonts w:ascii="Arial" w:hAnsi="Arial" w:cs="Arial"/>
        </w:rPr>
        <w:t>Appel-</w:t>
      </w:r>
      <w:proofErr w:type="spellStart"/>
      <w:r w:rsidRPr="00060D64">
        <w:rPr>
          <w:rFonts w:ascii="Arial" w:hAnsi="Arial" w:cs="Arial"/>
        </w:rPr>
        <w:t>Meulenbroek</w:t>
      </w:r>
      <w:proofErr w:type="spellEnd"/>
      <w:r w:rsidRPr="00060D64">
        <w:rPr>
          <w:rFonts w:ascii="Arial" w:hAnsi="Arial" w:cs="Arial"/>
        </w:rPr>
        <w:t xml:space="preserve"> and </w:t>
      </w:r>
      <w:proofErr w:type="spellStart"/>
      <w:r w:rsidRPr="00060D64">
        <w:rPr>
          <w:rFonts w:ascii="Arial" w:hAnsi="Arial" w:cs="Arial"/>
        </w:rPr>
        <w:t>Danivska</w:t>
      </w:r>
      <w:proofErr w:type="spellEnd"/>
      <w:r w:rsidRPr="00060D64">
        <w:rPr>
          <w:rFonts w:ascii="Arial" w:hAnsi="Arial" w:cs="Arial"/>
        </w:rPr>
        <w:t xml:space="preserve"> </w:t>
      </w:r>
      <w:r w:rsidRPr="00060D64">
        <w:rPr>
          <w:rFonts w:ascii="Arial" w:hAnsi="Arial" w:cs="Arial"/>
        </w:rPr>
        <w:t>(2022</w:t>
      </w:r>
      <w:r w:rsidRPr="00060D64">
        <w:rPr>
          <w:rFonts w:ascii="Arial" w:hAnsi="Arial" w:cs="Arial"/>
        </w:rPr>
        <w:t>) o</w:t>
      </w:r>
      <w:r w:rsidR="00513356" w:rsidRPr="00060D64">
        <w:rPr>
          <w:rFonts w:ascii="Arial" w:hAnsi="Arial" w:cs="Arial"/>
        </w:rPr>
        <w:t>ver time, management theories and models have emerged to give a formal framework for understanding and enhancing management practise. These theories and models are important tools for managers and organisations because they provide insights into good management practises and tactics.</w:t>
      </w:r>
      <w:r w:rsidR="00513356" w:rsidRPr="00060D64">
        <w:rPr>
          <w:rFonts w:ascii="Arial" w:hAnsi="Arial" w:cs="Arial"/>
        </w:rPr>
        <w:t xml:space="preserve"> </w:t>
      </w:r>
    </w:p>
    <w:p w14:paraId="0DE43106" w14:textId="29A86BC1" w:rsidR="00B05625" w:rsidRPr="00060D64" w:rsidRDefault="00B05625" w:rsidP="00596E6D">
      <w:pPr>
        <w:pStyle w:val="ListParagraph"/>
        <w:numPr>
          <w:ilvl w:val="1"/>
          <w:numId w:val="1"/>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Classical Management Theories:</w:t>
      </w:r>
    </w:p>
    <w:p w14:paraId="06396F20" w14:textId="6113DF02" w:rsidR="00B05625" w:rsidRPr="00B05625" w:rsidRDefault="00B05625" w:rsidP="00596E6D">
      <w:pPr>
        <w:numPr>
          <w:ilvl w:val="1"/>
          <w:numId w:val="2"/>
        </w:num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t>Scientific Management</w:t>
      </w:r>
      <w:r w:rsidRPr="00B05625">
        <w:rPr>
          <w:rFonts w:ascii="Arial" w:eastAsia="Times New Roman" w:hAnsi="Arial" w:cs="Arial"/>
          <w:kern w:val="0"/>
          <w:lang w:eastAsia="en-GB"/>
          <w14:ligatures w14:val="none"/>
        </w:rPr>
        <w:t xml:space="preserve">: Developed by Frederick W. Taylor, scientific management focuses on optimizing work processes by applying scientific principles. It emphasizes time and motion studies, standardization, and division of </w:t>
      </w:r>
      <w:r w:rsidR="00060D64" w:rsidRPr="00B05625">
        <w:rPr>
          <w:rFonts w:ascii="Arial" w:eastAsia="Times New Roman" w:hAnsi="Arial" w:cs="Arial"/>
          <w:kern w:val="0"/>
          <w:lang w:eastAsia="en-GB"/>
          <w14:ligatures w14:val="none"/>
        </w:rPr>
        <w:t>labour</w:t>
      </w:r>
      <w:r w:rsidRPr="00B05625">
        <w:rPr>
          <w:rFonts w:ascii="Arial" w:eastAsia="Times New Roman" w:hAnsi="Arial" w:cs="Arial"/>
          <w:kern w:val="0"/>
          <w:lang w:eastAsia="en-GB"/>
          <w14:ligatures w14:val="none"/>
        </w:rPr>
        <w:t xml:space="preserve"> to increase efficiency.</w:t>
      </w:r>
    </w:p>
    <w:p w14:paraId="6468DE16" w14:textId="77777777" w:rsidR="00B05625" w:rsidRPr="00B05625" w:rsidRDefault="00B05625" w:rsidP="00596E6D">
      <w:pPr>
        <w:numPr>
          <w:ilvl w:val="1"/>
          <w:numId w:val="2"/>
        </w:num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lastRenderedPageBreak/>
        <w:t>Administrative Management</w:t>
      </w:r>
      <w:r w:rsidRPr="00B05625">
        <w:rPr>
          <w:rFonts w:ascii="Arial" w:eastAsia="Times New Roman" w:hAnsi="Arial" w:cs="Arial"/>
          <w:kern w:val="0"/>
          <w:lang w:eastAsia="en-GB"/>
          <w14:ligatures w14:val="none"/>
        </w:rPr>
        <w:t>: Pioneered by Henri Fayol, administrative management focuses on the functions of management, such as planning, organizing, commanding, coordinating, and controlling. It provides a comprehensive framework for managerial activities.</w:t>
      </w:r>
    </w:p>
    <w:p w14:paraId="261CEC6D" w14:textId="63519528" w:rsidR="00B05625" w:rsidRPr="00060D64" w:rsidRDefault="00751EEE" w:rsidP="00596E6D">
      <w:pPr>
        <w:pStyle w:val="ListParagraph"/>
        <w:numPr>
          <w:ilvl w:val="1"/>
          <w:numId w:val="1"/>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 xml:space="preserve"> </w:t>
      </w:r>
      <w:r w:rsidR="00060D64" w:rsidRPr="00060D64">
        <w:rPr>
          <w:rFonts w:ascii="Arial" w:eastAsia="Times New Roman" w:hAnsi="Arial" w:cs="Arial"/>
          <w:b/>
          <w:bCs/>
          <w:kern w:val="0"/>
          <w:lang w:eastAsia="en-GB"/>
          <w14:ligatures w14:val="none"/>
        </w:rPr>
        <w:t>Behavioural</w:t>
      </w:r>
      <w:r w:rsidR="00B05625" w:rsidRPr="00060D64">
        <w:rPr>
          <w:rFonts w:ascii="Arial" w:eastAsia="Times New Roman" w:hAnsi="Arial" w:cs="Arial"/>
          <w:b/>
          <w:bCs/>
          <w:kern w:val="0"/>
          <w:lang w:eastAsia="en-GB"/>
          <w14:ligatures w14:val="none"/>
        </w:rPr>
        <w:t xml:space="preserve"> Management Theories:</w:t>
      </w:r>
    </w:p>
    <w:p w14:paraId="3EA6E3CB" w14:textId="77777777" w:rsidR="00B05625" w:rsidRPr="00B05625" w:rsidRDefault="00B05625" w:rsidP="00596E6D">
      <w:pPr>
        <w:numPr>
          <w:ilvl w:val="1"/>
          <w:numId w:val="2"/>
        </w:num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t>Human Relations Theory</w:t>
      </w:r>
      <w:r w:rsidRPr="00B05625">
        <w:rPr>
          <w:rFonts w:ascii="Arial" w:eastAsia="Times New Roman" w:hAnsi="Arial" w:cs="Arial"/>
          <w:kern w:val="0"/>
          <w:lang w:eastAsia="en-GB"/>
          <w14:ligatures w14:val="none"/>
        </w:rPr>
        <w:t>: Introduced by Elton Mayo and his Hawthorne Studies, this theory emphasizes the impact of social and psychological factors on employee productivity. It underlines the importance of employee motivation and well-being.</w:t>
      </w:r>
    </w:p>
    <w:p w14:paraId="237DC68D" w14:textId="77777777" w:rsidR="00B05625" w:rsidRPr="00B05625" w:rsidRDefault="00B05625" w:rsidP="00596E6D">
      <w:pPr>
        <w:numPr>
          <w:ilvl w:val="1"/>
          <w:numId w:val="2"/>
        </w:num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t>Theory X and Theory Y</w:t>
      </w:r>
      <w:r w:rsidRPr="00B05625">
        <w:rPr>
          <w:rFonts w:ascii="Arial" w:eastAsia="Times New Roman" w:hAnsi="Arial" w:cs="Arial"/>
          <w:kern w:val="0"/>
          <w:lang w:eastAsia="en-GB"/>
          <w14:ligatures w14:val="none"/>
        </w:rPr>
        <w:t>: Proposed by Douglas McGregor, these theories offer contrasting views of employee motivation. Theory X assumes that employees are inherently lazy and require close supervision, while Theory Y suggests that employees are self-motivated and creative when given the right conditions.</w:t>
      </w:r>
    </w:p>
    <w:p w14:paraId="2B36E6F7" w14:textId="38A06BDC" w:rsidR="00B05625" w:rsidRPr="00060D64" w:rsidRDefault="00B05625" w:rsidP="00596E6D">
      <w:pPr>
        <w:pStyle w:val="ListParagraph"/>
        <w:numPr>
          <w:ilvl w:val="1"/>
          <w:numId w:val="1"/>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Contingency Theories:</w:t>
      </w:r>
    </w:p>
    <w:p w14:paraId="7447601A" w14:textId="77777777" w:rsidR="00B05625" w:rsidRPr="00B05625" w:rsidRDefault="00B05625" w:rsidP="00596E6D">
      <w:p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t>Contingency Theory</w:t>
      </w:r>
      <w:r w:rsidRPr="00B05625">
        <w:rPr>
          <w:rFonts w:ascii="Arial" w:eastAsia="Times New Roman" w:hAnsi="Arial" w:cs="Arial"/>
          <w:kern w:val="0"/>
          <w:lang w:eastAsia="en-GB"/>
          <w14:ligatures w14:val="none"/>
        </w:rPr>
        <w:t>: This approach, represented by scholars like Joan Woodward and Fred Fiedler, suggests that there is no one-size-fits-all management style. Instead, the most effective management approach depends on the specific situation and context.</w:t>
      </w:r>
    </w:p>
    <w:p w14:paraId="713EC57F" w14:textId="421171DF" w:rsidR="00B05625" w:rsidRPr="00060D64" w:rsidRDefault="00B05625" w:rsidP="00596E6D">
      <w:pPr>
        <w:pStyle w:val="ListParagraph"/>
        <w:numPr>
          <w:ilvl w:val="1"/>
          <w:numId w:val="1"/>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Modern Management Theories:</w:t>
      </w:r>
    </w:p>
    <w:p w14:paraId="102B8350" w14:textId="3EB5F054" w:rsidR="00B05625" w:rsidRPr="00B05625" w:rsidRDefault="00B05625" w:rsidP="00596E6D">
      <w:p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t>Management by Objectives (MBO)</w:t>
      </w:r>
      <w:r w:rsidRPr="00B05625">
        <w:rPr>
          <w:rFonts w:ascii="Arial" w:eastAsia="Times New Roman" w:hAnsi="Arial" w:cs="Arial"/>
          <w:kern w:val="0"/>
          <w:lang w:eastAsia="en-GB"/>
          <w14:ligatures w14:val="none"/>
        </w:rPr>
        <w:t xml:space="preserve">: Developed by Peter Drucker, MBO focuses on setting clear objectives and goals for employees, allowing them to participate in </w:t>
      </w:r>
      <w:r w:rsidRPr="00060D64">
        <w:rPr>
          <w:rFonts w:ascii="Arial" w:eastAsia="Times New Roman" w:hAnsi="Arial" w:cs="Arial"/>
          <w:kern w:val="0"/>
          <w:lang w:eastAsia="en-GB"/>
          <w14:ligatures w14:val="none"/>
        </w:rPr>
        <w:t>goal setting</w:t>
      </w:r>
      <w:r w:rsidRPr="00B05625">
        <w:rPr>
          <w:rFonts w:ascii="Arial" w:eastAsia="Times New Roman" w:hAnsi="Arial" w:cs="Arial"/>
          <w:kern w:val="0"/>
          <w:lang w:eastAsia="en-GB"/>
          <w14:ligatures w14:val="none"/>
        </w:rPr>
        <w:t xml:space="preserve"> and performance evaluation.</w:t>
      </w:r>
    </w:p>
    <w:p w14:paraId="7059565F" w14:textId="77777777" w:rsidR="00B05625" w:rsidRPr="00B05625" w:rsidRDefault="00B05625" w:rsidP="00596E6D">
      <w:p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t>Total Quality Management (TQM)</w:t>
      </w:r>
      <w:r w:rsidRPr="00B05625">
        <w:rPr>
          <w:rFonts w:ascii="Arial" w:eastAsia="Times New Roman" w:hAnsi="Arial" w:cs="Arial"/>
          <w:kern w:val="0"/>
          <w:lang w:eastAsia="en-GB"/>
          <w14:ligatures w14:val="none"/>
        </w:rPr>
        <w:t>: TQM, pioneered by W. Edwards Deming and Joseph Juran, emphasizes continuous improvement, customer focus, and employee involvement to enhance product and service quality.</w:t>
      </w:r>
    </w:p>
    <w:p w14:paraId="2E537133" w14:textId="51ED4A8F" w:rsidR="00B05625" w:rsidRPr="00060D64" w:rsidRDefault="00B05625" w:rsidP="00596E6D">
      <w:pPr>
        <w:pStyle w:val="ListParagraph"/>
        <w:numPr>
          <w:ilvl w:val="1"/>
          <w:numId w:val="1"/>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Strategic Management Models:</w:t>
      </w:r>
    </w:p>
    <w:p w14:paraId="522A8093" w14:textId="77777777" w:rsidR="00B05625" w:rsidRPr="00B05625" w:rsidRDefault="00B05625" w:rsidP="00596E6D">
      <w:p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t>SWOT Analysis</w:t>
      </w:r>
      <w:r w:rsidRPr="00B05625">
        <w:rPr>
          <w:rFonts w:ascii="Arial" w:eastAsia="Times New Roman" w:hAnsi="Arial" w:cs="Arial"/>
          <w:kern w:val="0"/>
          <w:lang w:eastAsia="en-GB"/>
          <w14:ligatures w14:val="none"/>
        </w:rPr>
        <w:t>: SWOT (Strengths, Weaknesses, Opportunities, Threats) is a widely used strategic management tool that helps organizations assess their internal and external environments to make informed decisions.</w:t>
      </w:r>
    </w:p>
    <w:p w14:paraId="43937971" w14:textId="77777777" w:rsidR="00B05625" w:rsidRPr="00B05625" w:rsidRDefault="00B05625" w:rsidP="00596E6D">
      <w:p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lastRenderedPageBreak/>
        <w:t>Porter's Five Forces</w:t>
      </w:r>
      <w:r w:rsidRPr="00B05625">
        <w:rPr>
          <w:rFonts w:ascii="Arial" w:eastAsia="Times New Roman" w:hAnsi="Arial" w:cs="Arial"/>
          <w:kern w:val="0"/>
          <w:lang w:eastAsia="en-GB"/>
          <w14:ligatures w14:val="none"/>
        </w:rPr>
        <w:t xml:space="preserve">: Developed by Michael Porter, this model assesses the competitive forces within an industry, guiding strategic decision-making by </w:t>
      </w:r>
      <w:proofErr w:type="spellStart"/>
      <w:r w:rsidRPr="00B05625">
        <w:rPr>
          <w:rFonts w:ascii="Arial" w:eastAsia="Times New Roman" w:hAnsi="Arial" w:cs="Arial"/>
          <w:kern w:val="0"/>
          <w:lang w:eastAsia="en-GB"/>
          <w14:ligatures w14:val="none"/>
        </w:rPr>
        <w:t>analyzing</w:t>
      </w:r>
      <w:proofErr w:type="spellEnd"/>
      <w:r w:rsidRPr="00B05625">
        <w:rPr>
          <w:rFonts w:ascii="Arial" w:eastAsia="Times New Roman" w:hAnsi="Arial" w:cs="Arial"/>
          <w:kern w:val="0"/>
          <w:lang w:eastAsia="en-GB"/>
          <w14:ligatures w14:val="none"/>
        </w:rPr>
        <w:t xml:space="preserve"> the bargaining power of suppliers, buyers, and competitors.</w:t>
      </w:r>
    </w:p>
    <w:p w14:paraId="0BA6CF6D" w14:textId="18E5DC31" w:rsidR="00B05625" w:rsidRPr="00060D64" w:rsidRDefault="00B05625" w:rsidP="00596E6D">
      <w:pPr>
        <w:pStyle w:val="ListParagraph"/>
        <w:numPr>
          <w:ilvl w:val="1"/>
          <w:numId w:val="1"/>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Organizational Culture Models:</w:t>
      </w:r>
    </w:p>
    <w:p w14:paraId="1970473E" w14:textId="77777777" w:rsidR="00B05625" w:rsidRPr="00B05625" w:rsidRDefault="00B05625" w:rsidP="00596E6D">
      <w:p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t>Hofstede's Cultural Dimensions</w:t>
      </w:r>
      <w:r w:rsidRPr="00B05625">
        <w:rPr>
          <w:rFonts w:ascii="Arial" w:eastAsia="Times New Roman" w:hAnsi="Arial" w:cs="Arial"/>
          <w:kern w:val="0"/>
          <w:lang w:eastAsia="en-GB"/>
          <w14:ligatures w14:val="none"/>
        </w:rPr>
        <w:t>: Geert Hofstede's model explores cultural dimensions such as power distance, individualism, masculinity, uncertainty avoidance, and long-term orientation, helping organizations understand cultural differences and their impact on management.</w:t>
      </w:r>
    </w:p>
    <w:p w14:paraId="0369C34F" w14:textId="4760A790" w:rsidR="00B05625" w:rsidRPr="00060D64" w:rsidRDefault="00B05625" w:rsidP="00596E6D">
      <w:pPr>
        <w:pStyle w:val="ListParagraph"/>
        <w:numPr>
          <w:ilvl w:val="1"/>
          <w:numId w:val="1"/>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Change Management Models:</w:t>
      </w:r>
    </w:p>
    <w:p w14:paraId="0B766081" w14:textId="086E2697" w:rsidR="00B05625" w:rsidRPr="00060D64" w:rsidRDefault="00B05625" w:rsidP="00596E6D">
      <w:pPr>
        <w:spacing w:before="100" w:beforeAutospacing="1" w:after="100" w:afterAutospacing="1" w:line="360" w:lineRule="auto"/>
        <w:jc w:val="both"/>
        <w:rPr>
          <w:rFonts w:ascii="Arial" w:eastAsia="Times New Roman" w:hAnsi="Arial" w:cs="Arial"/>
          <w:kern w:val="0"/>
          <w:lang w:eastAsia="en-GB"/>
          <w14:ligatures w14:val="none"/>
        </w:rPr>
      </w:pPr>
      <w:r w:rsidRPr="00B05625">
        <w:rPr>
          <w:rFonts w:ascii="Arial" w:eastAsia="Times New Roman" w:hAnsi="Arial" w:cs="Arial"/>
          <w:b/>
          <w:bCs/>
          <w:kern w:val="0"/>
          <w:lang w:eastAsia="en-GB"/>
          <w14:ligatures w14:val="none"/>
        </w:rPr>
        <w:t>Kotter's 8-Step Change Model</w:t>
      </w:r>
      <w:r w:rsidRPr="00B05625">
        <w:rPr>
          <w:rFonts w:ascii="Arial" w:eastAsia="Times New Roman" w:hAnsi="Arial" w:cs="Arial"/>
          <w:kern w:val="0"/>
          <w:lang w:eastAsia="en-GB"/>
          <w14:ligatures w14:val="none"/>
        </w:rPr>
        <w:t>: John Kotter's model outlines a structured approach to leading organizational change, emphasizing the importance of creating a sense of urgency, forming guiding coalitions, and ensuring sustainability.</w:t>
      </w:r>
      <w:r w:rsidRPr="00060D64">
        <w:rPr>
          <w:rFonts w:ascii="Arial" w:eastAsia="Times New Roman" w:hAnsi="Arial" w:cs="Arial"/>
          <w:kern w:val="0"/>
          <w:lang w:eastAsia="en-GB"/>
          <w14:ligatures w14:val="none"/>
        </w:rPr>
        <w:t xml:space="preserve"> (</w:t>
      </w:r>
      <w:r w:rsidRPr="00060D64">
        <w:rPr>
          <w:rFonts w:ascii="Arial" w:hAnsi="Arial" w:cs="Arial"/>
        </w:rPr>
        <w:t>Appel-</w:t>
      </w:r>
      <w:proofErr w:type="spellStart"/>
      <w:r w:rsidRPr="00060D64">
        <w:rPr>
          <w:rFonts w:ascii="Arial" w:hAnsi="Arial" w:cs="Arial"/>
        </w:rPr>
        <w:t>Meulenbroek</w:t>
      </w:r>
      <w:proofErr w:type="spellEnd"/>
      <w:r w:rsidRPr="00060D64">
        <w:rPr>
          <w:rFonts w:ascii="Arial" w:hAnsi="Arial" w:cs="Arial"/>
        </w:rPr>
        <w:t xml:space="preserve"> and </w:t>
      </w:r>
      <w:proofErr w:type="spellStart"/>
      <w:proofErr w:type="gramStart"/>
      <w:r w:rsidRPr="00060D64">
        <w:rPr>
          <w:rFonts w:ascii="Arial" w:hAnsi="Arial" w:cs="Arial"/>
        </w:rPr>
        <w:t>Danivska</w:t>
      </w:r>
      <w:proofErr w:type="spellEnd"/>
      <w:r w:rsidRPr="00060D64">
        <w:rPr>
          <w:rFonts w:ascii="Arial" w:hAnsi="Arial" w:cs="Arial"/>
        </w:rPr>
        <w:t xml:space="preserve"> </w:t>
      </w:r>
      <w:r w:rsidRPr="00060D64">
        <w:rPr>
          <w:rFonts w:ascii="Arial" w:hAnsi="Arial" w:cs="Arial"/>
        </w:rPr>
        <w:t>,</w:t>
      </w:r>
      <w:proofErr w:type="gramEnd"/>
      <w:r w:rsidRPr="00060D64">
        <w:rPr>
          <w:rFonts w:ascii="Arial" w:hAnsi="Arial" w:cs="Arial"/>
        </w:rPr>
        <w:t xml:space="preserve"> </w:t>
      </w:r>
      <w:r w:rsidRPr="00060D64">
        <w:rPr>
          <w:rFonts w:ascii="Arial" w:hAnsi="Arial" w:cs="Arial"/>
        </w:rPr>
        <w:t>2022</w:t>
      </w:r>
      <w:r w:rsidRPr="00060D64">
        <w:rPr>
          <w:rFonts w:ascii="Arial" w:hAnsi="Arial" w:cs="Arial"/>
        </w:rPr>
        <w:t>)</w:t>
      </w:r>
    </w:p>
    <w:p w14:paraId="27FE739F" w14:textId="77777777" w:rsidR="00083249" w:rsidRPr="00083249" w:rsidRDefault="00083249" w:rsidP="00596E6D">
      <w:pPr>
        <w:spacing w:before="100" w:beforeAutospacing="1" w:after="100" w:afterAutospacing="1" w:line="360" w:lineRule="auto"/>
        <w:jc w:val="both"/>
        <w:rPr>
          <w:rFonts w:ascii="Arial" w:eastAsia="Times New Roman" w:hAnsi="Arial" w:cs="Arial"/>
          <w:b/>
          <w:bCs/>
          <w:kern w:val="0"/>
          <w:lang w:eastAsia="en-GB"/>
          <w14:ligatures w14:val="none"/>
        </w:rPr>
      </w:pPr>
    </w:p>
    <w:p w14:paraId="131AF155" w14:textId="66A5F180" w:rsidR="00B05625" w:rsidRPr="00083249" w:rsidRDefault="00F9574D" w:rsidP="00596E6D">
      <w:pPr>
        <w:pStyle w:val="ListParagraph"/>
        <w:numPr>
          <w:ilvl w:val="0"/>
          <w:numId w:val="2"/>
        </w:numPr>
        <w:spacing w:before="100" w:beforeAutospacing="1" w:after="100" w:afterAutospacing="1" w:line="360" w:lineRule="auto"/>
        <w:jc w:val="both"/>
        <w:rPr>
          <w:rFonts w:ascii="Arial" w:eastAsia="Times New Roman" w:hAnsi="Arial" w:cs="Arial"/>
          <w:b/>
          <w:bCs/>
          <w:kern w:val="0"/>
          <w:lang w:eastAsia="en-GB"/>
          <w14:ligatures w14:val="none"/>
        </w:rPr>
      </w:pPr>
      <w:r w:rsidRPr="00083249">
        <w:rPr>
          <w:rFonts w:ascii="Arial" w:eastAsia="Times New Roman" w:hAnsi="Arial" w:cs="Arial"/>
          <w:b/>
          <w:bCs/>
          <w:kern w:val="0"/>
          <w:lang w:eastAsia="en-GB"/>
          <w14:ligatures w14:val="none"/>
        </w:rPr>
        <w:t>Leadership</w:t>
      </w:r>
    </w:p>
    <w:p w14:paraId="67414CE2" w14:textId="4A2732DD" w:rsidR="00F9574D" w:rsidRPr="00060D64" w:rsidRDefault="00F8045D" w:rsidP="00596E6D">
      <w:pPr>
        <w:spacing w:before="100" w:beforeAutospacing="1" w:after="100" w:afterAutospacing="1" w:line="360" w:lineRule="auto"/>
        <w:jc w:val="both"/>
        <w:rPr>
          <w:rFonts w:ascii="Arial" w:eastAsia="Times New Roman" w:hAnsi="Arial" w:cs="Arial"/>
          <w:b/>
          <w:bCs/>
          <w:kern w:val="0"/>
          <w:lang w:eastAsia="en-GB"/>
          <w14:ligatures w14:val="none"/>
        </w:rPr>
      </w:pPr>
      <w:r w:rsidRPr="00060D64">
        <w:rPr>
          <w:rFonts w:ascii="Arial" w:hAnsi="Arial" w:cs="Arial"/>
        </w:rPr>
        <w:t>As highlighted</w:t>
      </w:r>
      <w:r w:rsidR="00CC381F" w:rsidRPr="00060D64">
        <w:rPr>
          <w:rFonts w:ascii="Arial" w:hAnsi="Arial" w:cs="Arial"/>
        </w:rPr>
        <w:t xml:space="preserve"> by Professor Warren G. Bennis and Dwight D. Eisenhower </w:t>
      </w:r>
      <w:r w:rsidR="00535005" w:rsidRPr="00060D64">
        <w:rPr>
          <w:rFonts w:ascii="Arial" w:hAnsi="Arial" w:cs="Arial"/>
        </w:rPr>
        <w:t>l</w:t>
      </w:r>
      <w:r w:rsidR="00535005" w:rsidRPr="00060D64">
        <w:rPr>
          <w:rFonts w:ascii="Arial" w:hAnsi="Arial" w:cs="Arial"/>
        </w:rPr>
        <w:t xml:space="preserve">eadership is a multifaceted concept with various interpretations. </w:t>
      </w:r>
      <w:r w:rsidR="00CC381F" w:rsidRPr="00060D64">
        <w:rPr>
          <w:rFonts w:ascii="Arial" w:hAnsi="Arial" w:cs="Arial"/>
        </w:rPr>
        <w:t xml:space="preserve"> Bennis' quote distinguishes between leaders who do the right thing and managers who do things correctly. In contrast, Eisenhower's quote defines leadership as the ability to inspire others to willingly carry out a task.</w:t>
      </w:r>
    </w:p>
    <w:p w14:paraId="03D98DDC" w14:textId="50D89A73" w:rsidR="00F9574D" w:rsidRPr="00060D64" w:rsidRDefault="009A15F6" w:rsidP="00596E6D">
      <w:pPr>
        <w:spacing w:before="100" w:beforeAutospacing="1" w:after="100" w:afterAutospacing="1" w:line="360" w:lineRule="auto"/>
        <w:jc w:val="both"/>
        <w:rPr>
          <w:rFonts w:ascii="Arial" w:hAnsi="Arial" w:cs="Arial"/>
        </w:rPr>
      </w:pPr>
      <w:r w:rsidRPr="00060D64">
        <w:rPr>
          <w:rFonts w:ascii="Arial" w:hAnsi="Arial" w:cs="Arial"/>
        </w:rPr>
        <w:t>T</w:t>
      </w:r>
      <w:r w:rsidRPr="00060D64">
        <w:rPr>
          <w:rFonts w:ascii="Arial" w:hAnsi="Arial" w:cs="Arial"/>
        </w:rPr>
        <w:t xml:space="preserve">he concept of leadership, emphasizing that it involves setting a clear vision, </w:t>
      </w:r>
      <w:r w:rsidRPr="00060D64">
        <w:rPr>
          <w:rFonts w:ascii="Arial" w:hAnsi="Arial" w:cs="Arial"/>
        </w:rPr>
        <w:t>motivating,</w:t>
      </w:r>
      <w:r w:rsidRPr="00060D64">
        <w:rPr>
          <w:rFonts w:ascii="Arial" w:hAnsi="Arial" w:cs="Arial"/>
        </w:rPr>
        <w:t xml:space="preserve"> and inspiring individuals, managing the execution of that vision, and coaching and building effective teams. The "transformational leadership" model introduced, which focuses on visionary thinking and change facilitation, as opposed to traditional management practices aimed at maintaining the status quo.</w:t>
      </w:r>
    </w:p>
    <w:p w14:paraId="29B743E2" w14:textId="4CF88F03" w:rsidR="005C4459" w:rsidRPr="00060D64" w:rsidRDefault="00D074F6" w:rsidP="00596E6D">
      <w:pPr>
        <w:spacing w:before="100" w:beforeAutospacing="1" w:after="100" w:afterAutospacing="1" w:line="360" w:lineRule="auto"/>
        <w:jc w:val="both"/>
        <w:rPr>
          <w:rFonts w:ascii="Arial" w:hAnsi="Arial" w:cs="Arial"/>
        </w:rPr>
      </w:pPr>
      <w:r w:rsidRPr="00060D64">
        <w:rPr>
          <w:rFonts w:ascii="Arial" w:hAnsi="Arial" w:cs="Arial"/>
        </w:rPr>
        <w:t xml:space="preserve">Leadership is described as proactive, involving problem-solving and forward-thinking. It </w:t>
      </w:r>
      <w:r w:rsidRPr="00060D64">
        <w:rPr>
          <w:rFonts w:ascii="Arial" w:hAnsi="Arial" w:cs="Arial"/>
        </w:rPr>
        <w:t>centres</w:t>
      </w:r>
      <w:r w:rsidRPr="00060D64">
        <w:rPr>
          <w:rFonts w:ascii="Arial" w:hAnsi="Arial" w:cs="Arial"/>
        </w:rPr>
        <w:t xml:space="preserve"> around creating a compelling and inspiring vision of the future that aligns with the organization's strengths and industry evolution. Leaders must motivate and engage people to work towards this vision by connecting it with individual needs, expectations, and intrinsic and extrinsic rewards. Management skills are also necessary to ensure the successful execution of the vision. Moreover, leadership encompasses coaching and team development, </w:t>
      </w:r>
      <w:r w:rsidRPr="00060D64">
        <w:rPr>
          <w:rFonts w:ascii="Arial" w:hAnsi="Arial" w:cs="Arial"/>
        </w:rPr>
        <w:lastRenderedPageBreak/>
        <w:t>recognizing leadership potential in others, and fostering an environment for long-term success.</w:t>
      </w:r>
      <w:r w:rsidRPr="00060D64">
        <w:rPr>
          <w:rFonts w:ascii="Arial" w:hAnsi="Arial" w:cs="Arial"/>
        </w:rPr>
        <w:t xml:space="preserve"> </w:t>
      </w:r>
      <w:r w:rsidR="008212FC" w:rsidRPr="00060D64">
        <w:rPr>
          <w:rFonts w:ascii="Arial" w:hAnsi="Arial" w:cs="Arial"/>
        </w:rPr>
        <w:t>(</w:t>
      </w:r>
      <w:r w:rsidR="008212FC" w:rsidRPr="00060D64">
        <w:rPr>
          <w:rFonts w:ascii="Arial" w:hAnsi="Arial" w:cs="Arial"/>
        </w:rPr>
        <w:t>Bennis</w:t>
      </w:r>
      <w:r w:rsidR="008212FC" w:rsidRPr="00060D64">
        <w:rPr>
          <w:rFonts w:ascii="Arial" w:hAnsi="Arial" w:cs="Arial"/>
        </w:rPr>
        <w:t xml:space="preserve"> </w:t>
      </w:r>
      <w:r w:rsidR="008212FC" w:rsidRPr="00060D64">
        <w:rPr>
          <w:rFonts w:ascii="Arial" w:hAnsi="Arial" w:cs="Arial"/>
        </w:rPr>
        <w:t>and Nanus, 2012</w:t>
      </w:r>
      <w:r w:rsidR="008212FC" w:rsidRPr="00060D64">
        <w:rPr>
          <w:rFonts w:ascii="Arial" w:hAnsi="Arial" w:cs="Arial"/>
        </w:rPr>
        <w:t>)</w:t>
      </w:r>
    </w:p>
    <w:p w14:paraId="5E08703E" w14:textId="3A647793" w:rsidR="00297D64" w:rsidRPr="00060D64" w:rsidRDefault="00297D64" w:rsidP="00596E6D">
      <w:pPr>
        <w:spacing w:before="100" w:beforeAutospacing="1" w:after="100" w:afterAutospacing="1" w:line="360" w:lineRule="auto"/>
        <w:jc w:val="both"/>
        <w:rPr>
          <w:rFonts w:ascii="Arial" w:hAnsi="Arial" w:cs="Arial"/>
        </w:rPr>
      </w:pPr>
      <w:r w:rsidRPr="00060D64">
        <w:rPr>
          <w:rFonts w:ascii="Arial" w:hAnsi="Arial" w:cs="Arial"/>
        </w:rPr>
        <w:t xml:space="preserve">According to </w:t>
      </w:r>
      <w:r w:rsidR="00F55B59" w:rsidRPr="00060D64">
        <w:rPr>
          <w:rFonts w:ascii="Arial" w:hAnsi="Arial" w:cs="Arial"/>
        </w:rPr>
        <w:t xml:space="preserve">Shiel (2004), </w:t>
      </w:r>
      <w:r w:rsidRPr="00060D64">
        <w:rPr>
          <w:rFonts w:ascii="Arial" w:hAnsi="Arial" w:cs="Arial"/>
        </w:rPr>
        <w:t>leadership should focus on making a real difference by adding value, directing attention, setting a meaningful agenda, and creating a culture of continuous learning and improvement.</w:t>
      </w:r>
      <w:r w:rsidR="008841F6" w:rsidRPr="00060D64">
        <w:rPr>
          <w:rFonts w:ascii="Arial" w:hAnsi="Arial" w:cs="Arial"/>
        </w:rPr>
        <w:t xml:space="preserve"> </w:t>
      </w:r>
      <w:r w:rsidR="006A2965" w:rsidRPr="00060D64">
        <w:rPr>
          <w:rFonts w:ascii="Arial" w:hAnsi="Arial" w:cs="Arial"/>
        </w:rPr>
        <w:t>Shiel (2004)</w:t>
      </w:r>
      <w:r w:rsidR="006A2965" w:rsidRPr="00060D64">
        <w:rPr>
          <w:rFonts w:ascii="Arial" w:hAnsi="Arial" w:cs="Arial"/>
        </w:rPr>
        <w:t xml:space="preserve"> also highlight</w:t>
      </w:r>
      <w:r w:rsidR="006A2965" w:rsidRPr="00060D64">
        <w:rPr>
          <w:rFonts w:ascii="Arial" w:hAnsi="Arial" w:cs="Arial"/>
        </w:rPr>
        <w:t>ed</w:t>
      </w:r>
      <w:r w:rsidR="006A2965" w:rsidRPr="00060D64">
        <w:rPr>
          <w:rFonts w:ascii="Arial" w:hAnsi="Arial" w:cs="Arial"/>
        </w:rPr>
        <w:t xml:space="preserve"> the significance of leaders actively engaging with their employees, challenging habitual thought patterns, and fostering a climate of constructive debate and discussion. </w:t>
      </w:r>
      <w:r w:rsidR="006A2965" w:rsidRPr="00060D64">
        <w:rPr>
          <w:rFonts w:ascii="Arial" w:hAnsi="Arial" w:cs="Arial"/>
        </w:rPr>
        <w:t xml:space="preserve">He </w:t>
      </w:r>
      <w:r w:rsidR="006A2965" w:rsidRPr="00060D64">
        <w:rPr>
          <w:rFonts w:ascii="Arial" w:hAnsi="Arial" w:cs="Arial"/>
        </w:rPr>
        <w:t xml:space="preserve">suggests that leadership involves extending one's capability, facing tough issues, and being authentic in addressing challenges and change. Additionally, </w:t>
      </w:r>
      <w:r w:rsidR="00BE3C5E" w:rsidRPr="00060D64">
        <w:rPr>
          <w:rFonts w:ascii="Arial" w:hAnsi="Arial" w:cs="Arial"/>
        </w:rPr>
        <w:t xml:space="preserve">he </w:t>
      </w:r>
      <w:r w:rsidR="006A2965" w:rsidRPr="00060D64">
        <w:rPr>
          <w:rFonts w:ascii="Arial" w:hAnsi="Arial" w:cs="Arial"/>
        </w:rPr>
        <w:t>mention</w:t>
      </w:r>
      <w:r w:rsidR="00BE3C5E" w:rsidRPr="00060D64">
        <w:rPr>
          <w:rFonts w:ascii="Arial" w:hAnsi="Arial" w:cs="Arial"/>
        </w:rPr>
        <w:t>ed</w:t>
      </w:r>
      <w:r w:rsidR="006A2965" w:rsidRPr="00060D64">
        <w:rPr>
          <w:rFonts w:ascii="Arial" w:hAnsi="Arial" w:cs="Arial"/>
        </w:rPr>
        <w:t xml:space="preserve"> the role of emotions in affecting thoughts and </w:t>
      </w:r>
      <w:r w:rsidR="00BE3C5E" w:rsidRPr="00060D64">
        <w:rPr>
          <w:rFonts w:ascii="Arial" w:hAnsi="Arial" w:cs="Arial"/>
        </w:rPr>
        <w:t>behaviours</w:t>
      </w:r>
      <w:r w:rsidR="006A2965" w:rsidRPr="00060D64">
        <w:rPr>
          <w:rFonts w:ascii="Arial" w:hAnsi="Arial" w:cs="Arial"/>
        </w:rPr>
        <w:t>, particularly in the context of managing anxiety and discomfort in leadership roles.</w:t>
      </w:r>
    </w:p>
    <w:p w14:paraId="6E18B3E8" w14:textId="28C2230A" w:rsidR="00BE3C5E" w:rsidRPr="00060D64" w:rsidRDefault="00BD48BE" w:rsidP="00596E6D">
      <w:pPr>
        <w:pStyle w:val="ListParagraph"/>
        <w:numPr>
          <w:ilvl w:val="0"/>
          <w:numId w:val="2"/>
        </w:numPr>
        <w:spacing w:before="100" w:beforeAutospacing="1" w:after="100" w:afterAutospacing="1" w:line="360" w:lineRule="auto"/>
        <w:jc w:val="both"/>
        <w:rPr>
          <w:rFonts w:ascii="Arial" w:eastAsia="Times New Roman" w:hAnsi="Arial" w:cs="Arial"/>
          <w:b/>
          <w:bCs/>
          <w:kern w:val="0"/>
          <w:lang w:eastAsia="en-GB"/>
          <w14:ligatures w14:val="none"/>
        </w:rPr>
      </w:pPr>
      <w:r w:rsidRPr="00060D64">
        <w:rPr>
          <w:rFonts w:ascii="Arial" w:eastAsia="Times New Roman" w:hAnsi="Arial" w:cs="Arial"/>
          <w:b/>
          <w:bCs/>
          <w:kern w:val="0"/>
          <w:lang w:eastAsia="en-GB"/>
          <w14:ligatures w14:val="none"/>
        </w:rPr>
        <w:t>The differences bet</w:t>
      </w:r>
      <w:r w:rsidR="00157FD2" w:rsidRPr="00060D64">
        <w:rPr>
          <w:rFonts w:ascii="Arial" w:eastAsia="Times New Roman" w:hAnsi="Arial" w:cs="Arial"/>
          <w:b/>
          <w:bCs/>
          <w:kern w:val="0"/>
          <w:lang w:eastAsia="en-GB"/>
          <w14:ligatures w14:val="none"/>
        </w:rPr>
        <w:t>ween leader</w:t>
      </w:r>
      <w:r w:rsidR="00290E04" w:rsidRPr="00060D64">
        <w:rPr>
          <w:rFonts w:ascii="Arial" w:eastAsia="Times New Roman" w:hAnsi="Arial" w:cs="Arial"/>
          <w:b/>
          <w:bCs/>
          <w:kern w:val="0"/>
          <w:lang w:eastAsia="en-GB"/>
          <w14:ligatures w14:val="none"/>
        </w:rPr>
        <w:t>s</w:t>
      </w:r>
      <w:r w:rsidR="00157FD2" w:rsidRPr="00060D64">
        <w:rPr>
          <w:rFonts w:ascii="Arial" w:eastAsia="Times New Roman" w:hAnsi="Arial" w:cs="Arial"/>
          <w:b/>
          <w:bCs/>
          <w:kern w:val="0"/>
          <w:lang w:eastAsia="en-GB"/>
          <w14:ligatures w14:val="none"/>
        </w:rPr>
        <w:t xml:space="preserve"> and manag</w:t>
      </w:r>
      <w:r w:rsidR="00290E04" w:rsidRPr="00060D64">
        <w:rPr>
          <w:rFonts w:ascii="Arial" w:eastAsia="Times New Roman" w:hAnsi="Arial" w:cs="Arial"/>
          <w:b/>
          <w:bCs/>
          <w:kern w:val="0"/>
          <w:lang w:eastAsia="en-GB"/>
          <w14:ligatures w14:val="none"/>
        </w:rPr>
        <w:t>ers</w:t>
      </w:r>
    </w:p>
    <w:p w14:paraId="7138641F" w14:textId="2E1282CA" w:rsidR="00742873" w:rsidRPr="00060D64" w:rsidRDefault="00742873" w:rsidP="00596E6D">
      <w:pPr>
        <w:pStyle w:val="NormalWeb"/>
        <w:spacing w:line="360" w:lineRule="auto"/>
        <w:jc w:val="both"/>
        <w:rPr>
          <w:rFonts w:ascii="Arial" w:hAnsi="Arial" w:cs="Arial"/>
          <w:sz w:val="22"/>
          <w:szCs w:val="22"/>
        </w:rPr>
      </w:pPr>
      <w:r w:rsidRPr="00060D64">
        <w:rPr>
          <w:rFonts w:ascii="Arial" w:hAnsi="Arial" w:cs="Arial"/>
          <w:sz w:val="22"/>
          <w:szCs w:val="22"/>
        </w:rPr>
        <w:t>A</w:t>
      </w:r>
      <w:r w:rsidRPr="00060D64">
        <w:rPr>
          <w:rFonts w:ascii="Arial" w:hAnsi="Arial" w:cs="Arial"/>
          <w:sz w:val="22"/>
          <w:szCs w:val="22"/>
        </w:rPr>
        <w:t>s discussed by Stephen Wagner, CEO of the Sanger Clinic in Charlotte, N.C. Wagner underscores that leaders have a forward-looking approach, focusing on adapting to an ever-changing world, while managers are more task-oriented, concentrating on current structures and outcomes. In his presentation, Wagner delves into various attributes of leadership, emphasizing the need for leaders to adapt to changes in healthcare, build relationships, and align organizational goals with their personal vision.</w:t>
      </w:r>
    </w:p>
    <w:p w14:paraId="46BD9223" w14:textId="784F0E28" w:rsidR="00B1534A" w:rsidRPr="00060D64" w:rsidRDefault="00742873" w:rsidP="00596E6D">
      <w:pPr>
        <w:spacing w:line="360" w:lineRule="auto"/>
        <w:jc w:val="both"/>
        <w:rPr>
          <w:rFonts w:ascii="Arial" w:eastAsia="Times New Roman" w:hAnsi="Arial" w:cs="Arial"/>
          <w:kern w:val="0"/>
          <w:lang w:eastAsia="en-GB"/>
          <w14:ligatures w14:val="none"/>
        </w:rPr>
      </w:pPr>
      <w:r w:rsidRPr="00060D64">
        <w:rPr>
          <w:rFonts w:ascii="Arial" w:hAnsi="Arial" w:cs="Arial"/>
        </w:rPr>
        <w:t>Wagner emphasizes the importance of leaders developing a vision that reflects their personal values, as it helps prevent internal conflicts and burnout. Additionally, he underscores the significance of passion in leadership, stating that it can drive progress in a competitive healthcare environment. Wagner also points out the responsible use of power in leadership, stressing the need for leaders to understand their position within the organization and use their power to build relationships and overcome internal conflicts, especially in group-practice settings.</w:t>
      </w:r>
      <w:r w:rsidR="00CD20D5" w:rsidRPr="00060D64">
        <w:rPr>
          <w:rFonts w:ascii="Arial" w:hAnsi="Arial" w:cs="Arial"/>
        </w:rPr>
        <w:t xml:space="preserve"> </w:t>
      </w:r>
      <w:r w:rsidR="00B1534A" w:rsidRPr="00060D64">
        <w:rPr>
          <w:rFonts w:ascii="Arial" w:hAnsi="Arial" w:cs="Arial"/>
        </w:rPr>
        <w:t>(</w:t>
      </w:r>
      <w:r w:rsidR="00B1534A" w:rsidRPr="00060D64">
        <w:rPr>
          <w:rFonts w:ascii="Arial" w:eastAsia="Times New Roman" w:hAnsi="Arial" w:cs="Arial"/>
          <w:kern w:val="0"/>
          <w:lang w:eastAsia="en-GB"/>
          <w14:ligatures w14:val="none"/>
        </w:rPr>
        <w:t xml:space="preserve">Katzman, </w:t>
      </w:r>
      <w:r w:rsidR="00B1534A" w:rsidRPr="00060D64">
        <w:rPr>
          <w:rFonts w:ascii="Arial" w:eastAsia="Times New Roman" w:hAnsi="Arial" w:cs="Arial"/>
          <w:kern w:val="0"/>
          <w:lang w:eastAsia="en-GB"/>
          <w14:ligatures w14:val="none"/>
        </w:rPr>
        <w:t xml:space="preserve">and </w:t>
      </w:r>
      <w:proofErr w:type="spellStart"/>
      <w:r w:rsidR="00B1534A" w:rsidRPr="00060D64">
        <w:rPr>
          <w:rFonts w:ascii="Arial" w:eastAsia="Times New Roman" w:hAnsi="Arial" w:cs="Arial"/>
          <w:kern w:val="0"/>
          <w:lang w:eastAsia="en-GB"/>
          <w14:ligatures w14:val="none"/>
        </w:rPr>
        <w:t>Ngeo</w:t>
      </w:r>
      <w:proofErr w:type="spellEnd"/>
      <w:r w:rsidR="00B1534A" w:rsidRPr="00060D64">
        <w:rPr>
          <w:rFonts w:ascii="Arial" w:eastAsia="Times New Roman" w:hAnsi="Arial" w:cs="Arial"/>
          <w:kern w:val="0"/>
          <w:lang w:eastAsia="en-GB"/>
          <w14:ligatures w14:val="none"/>
        </w:rPr>
        <w:t>, 1999)</w:t>
      </w:r>
    </w:p>
    <w:p w14:paraId="08D1FA8C" w14:textId="20DBA583" w:rsidR="00B1534A" w:rsidRPr="00060D64" w:rsidRDefault="00012B7D" w:rsidP="00596E6D">
      <w:pPr>
        <w:spacing w:line="360" w:lineRule="auto"/>
        <w:jc w:val="both"/>
        <w:rPr>
          <w:rFonts w:ascii="Arial" w:hAnsi="Arial" w:cs="Arial"/>
        </w:rPr>
      </w:pPr>
      <w:r w:rsidRPr="00060D64">
        <w:rPr>
          <w:rFonts w:ascii="Arial" w:eastAsia="Times New Roman" w:hAnsi="Arial" w:cs="Arial"/>
          <w:kern w:val="0"/>
          <w:lang w:eastAsia="en-GB"/>
          <w14:ligatures w14:val="none"/>
        </w:rPr>
        <w:t>Doug (2014)</w:t>
      </w:r>
      <w:r w:rsidR="00283EBF" w:rsidRPr="00060D64">
        <w:rPr>
          <w:rFonts w:ascii="Arial" w:eastAsia="Times New Roman" w:hAnsi="Arial" w:cs="Arial"/>
          <w:kern w:val="0"/>
          <w:lang w:eastAsia="en-GB"/>
          <w14:ligatures w14:val="none"/>
        </w:rPr>
        <w:t xml:space="preserve"> </w:t>
      </w:r>
      <w:r w:rsidR="00283EBF" w:rsidRPr="00060D64">
        <w:rPr>
          <w:rFonts w:ascii="Arial" w:hAnsi="Arial" w:cs="Arial"/>
        </w:rPr>
        <w:t>point</w:t>
      </w:r>
      <w:r w:rsidR="00283EBF" w:rsidRPr="00060D64">
        <w:rPr>
          <w:rFonts w:ascii="Arial" w:hAnsi="Arial" w:cs="Arial"/>
        </w:rPr>
        <w:t>ed</w:t>
      </w:r>
      <w:r w:rsidR="00283EBF" w:rsidRPr="00060D64">
        <w:rPr>
          <w:rFonts w:ascii="Arial" w:hAnsi="Arial" w:cs="Arial"/>
        </w:rPr>
        <w:t xml:space="preserve"> out four key differences</w:t>
      </w:r>
      <w:r w:rsidR="00283EBF" w:rsidRPr="00060D64">
        <w:rPr>
          <w:rFonts w:ascii="Arial" w:hAnsi="Arial" w:cs="Arial"/>
        </w:rPr>
        <w:t xml:space="preserve"> between leaders</w:t>
      </w:r>
      <w:r w:rsidR="007205F5" w:rsidRPr="00060D64">
        <w:rPr>
          <w:rFonts w:ascii="Arial" w:hAnsi="Arial" w:cs="Arial"/>
        </w:rPr>
        <w:t xml:space="preserve"> and managers:</w:t>
      </w:r>
    </w:p>
    <w:p w14:paraId="0B14AE74" w14:textId="77777777" w:rsidR="00BE2643" w:rsidRPr="00060D64" w:rsidRDefault="00BE2643" w:rsidP="00596E6D">
      <w:pPr>
        <w:pStyle w:val="NormalWeb"/>
        <w:numPr>
          <w:ilvl w:val="0"/>
          <w:numId w:val="5"/>
        </w:numPr>
        <w:spacing w:line="360" w:lineRule="auto"/>
        <w:jc w:val="both"/>
        <w:rPr>
          <w:rFonts w:ascii="Arial" w:hAnsi="Arial" w:cs="Arial"/>
          <w:sz w:val="22"/>
          <w:szCs w:val="22"/>
        </w:rPr>
      </w:pPr>
      <w:r w:rsidRPr="00060D64">
        <w:rPr>
          <w:rStyle w:val="Strong"/>
          <w:rFonts w:ascii="Arial" w:hAnsi="Arial" w:cs="Arial"/>
          <w:sz w:val="22"/>
          <w:szCs w:val="22"/>
        </w:rPr>
        <w:t>Vision vs. Administration:</w:t>
      </w:r>
      <w:r w:rsidRPr="00060D64">
        <w:rPr>
          <w:rFonts w:ascii="Arial" w:hAnsi="Arial" w:cs="Arial"/>
          <w:sz w:val="22"/>
          <w:szCs w:val="22"/>
        </w:rPr>
        <w:t xml:space="preserve"> Leaders are visionaries who seek continuous improvement, focus on quality, and engage actively with those responsible for product quality and equipment reliability. Managers, on the other hand, primarily administer their boss's goals, control costs, and focus on personal objectives.</w:t>
      </w:r>
    </w:p>
    <w:p w14:paraId="3375404E" w14:textId="77777777" w:rsidR="00BE2643" w:rsidRPr="00060D64" w:rsidRDefault="00BE2643" w:rsidP="00596E6D">
      <w:pPr>
        <w:pStyle w:val="NormalWeb"/>
        <w:numPr>
          <w:ilvl w:val="0"/>
          <w:numId w:val="5"/>
        </w:numPr>
        <w:spacing w:line="360" w:lineRule="auto"/>
        <w:jc w:val="both"/>
        <w:rPr>
          <w:rFonts w:ascii="Arial" w:hAnsi="Arial" w:cs="Arial"/>
          <w:sz w:val="22"/>
          <w:szCs w:val="22"/>
        </w:rPr>
      </w:pPr>
      <w:r w:rsidRPr="00060D64">
        <w:rPr>
          <w:rStyle w:val="Strong"/>
          <w:rFonts w:ascii="Arial" w:hAnsi="Arial" w:cs="Arial"/>
          <w:sz w:val="22"/>
          <w:szCs w:val="22"/>
        </w:rPr>
        <w:t>Motivation vs. Oversight:</w:t>
      </w:r>
      <w:r w:rsidRPr="00060D64">
        <w:rPr>
          <w:rFonts w:ascii="Arial" w:hAnsi="Arial" w:cs="Arial"/>
          <w:sz w:val="22"/>
          <w:szCs w:val="22"/>
        </w:rPr>
        <w:t xml:space="preserve"> Leaders motivate people through active engagement, open dialogue, and giving credit to inspire innovation and improvement. In contrast, </w:t>
      </w:r>
      <w:r w:rsidRPr="00060D64">
        <w:rPr>
          <w:rFonts w:ascii="Arial" w:hAnsi="Arial" w:cs="Arial"/>
          <w:sz w:val="22"/>
          <w:szCs w:val="22"/>
        </w:rPr>
        <w:lastRenderedPageBreak/>
        <w:t>managers oversee and regulate employee activities, with a focus on immediate results, overtime, and cost-cutting.</w:t>
      </w:r>
    </w:p>
    <w:p w14:paraId="3430B199" w14:textId="7E22C923" w:rsidR="00BE2643" w:rsidRPr="00060D64" w:rsidRDefault="00BE2643" w:rsidP="00596E6D">
      <w:pPr>
        <w:pStyle w:val="NormalWeb"/>
        <w:numPr>
          <w:ilvl w:val="0"/>
          <w:numId w:val="5"/>
        </w:numPr>
        <w:spacing w:line="360" w:lineRule="auto"/>
        <w:jc w:val="both"/>
        <w:rPr>
          <w:rFonts w:ascii="Arial" w:hAnsi="Arial" w:cs="Arial"/>
          <w:sz w:val="22"/>
          <w:szCs w:val="22"/>
        </w:rPr>
      </w:pPr>
      <w:r w:rsidRPr="00060D64">
        <w:rPr>
          <w:rStyle w:val="Strong"/>
          <w:rFonts w:ascii="Arial" w:hAnsi="Arial" w:cs="Arial"/>
          <w:sz w:val="22"/>
          <w:szCs w:val="22"/>
        </w:rPr>
        <w:t>Long-term vs. Short-term Risks:</w:t>
      </w:r>
      <w:r w:rsidRPr="00060D64">
        <w:rPr>
          <w:rFonts w:ascii="Arial" w:hAnsi="Arial" w:cs="Arial"/>
          <w:sz w:val="22"/>
          <w:szCs w:val="22"/>
        </w:rPr>
        <w:t xml:space="preserve"> Leaders take risks based on long-term gains, focusing on continuous </w:t>
      </w:r>
      <w:r w:rsidRPr="00060D64">
        <w:rPr>
          <w:rFonts w:ascii="Arial" w:hAnsi="Arial" w:cs="Arial"/>
          <w:sz w:val="22"/>
          <w:szCs w:val="22"/>
        </w:rPr>
        <w:t>improvement,</w:t>
      </w:r>
      <w:r w:rsidRPr="00060D64">
        <w:rPr>
          <w:rFonts w:ascii="Arial" w:hAnsi="Arial" w:cs="Arial"/>
          <w:sz w:val="22"/>
          <w:szCs w:val="22"/>
        </w:rPr>
        <w:t xml:space="preserve"> and investing in people, technology, and equipment for future growth. Managers, concerned with day-to-day results, may resort to short-term strategies such as pushing for increased production rates or cutting costs.</w:t>
      </w:r>
    </w:p>
    <w:p w14:paraId="4B1A1C70" w14:textId="77777777" w:rsidR="00BE2643" w:rsidRPr="00060D64" w:rsidRDefault="00BE2643" w:rsidP="00596E6D">
      <w:pPr>
        <w:pStyle w:val="NormalWeb"/>
        <w:numPr>
          <w:ilvl w:val="0"/>
          <w:numId w:val="5"/>
        </w:numPr>
        <w:spacing w:line="360" w:lineRule="auto"/>
        <w:jc w:val="both"/>
        <w:rPr>
          <w:rFonts w:ascii="Arial" w:hAnsi="Arial" w:cs="Arial"/>
          <w:sz w:val="22"/>
          <w:szCs w:val="22"/>
        </w:rPr>
      </w:pPr>
      <w:r w:rsidRPr="00060D64">
        <w:rPr>
          <w:rStyle w:val="Strong"/>
          <w:rFonts w:ascii="Arial" w:hAnsi="Arial" w:cs="Arial"/>
          <w:sz w:val="22"/>
          <w:szCs w:val="22"/>
        </w:rPr>
        <w:t>Open Debate vs. Direction:</w:t>
      </w:r>
      <w:r w:rsidRPr="00060D64">
        <w:rPr>
          <w:rFonts w:ascii="Arial" w:hAnsi="Arial" w:cs="Arial"/>
          <w:sz w:val="22"/>
          <w:szCs w:val="22"/>
        </w:rPr>
        <w:t xml:space="preserve"> Leaders encourage open debate as an opportunity to learn, teach, and challenge the status quo. They view policy challenges as an avenue for innovation and improvement. Managers, by contrast, follow directives without questioning them, often regarding challenges or debates as threats.</w:t>
      </w:r>
    </w:p>
    <w:p w14:paraId="7CCD16ED" w14:textId="1A36F635" w:rsidR="00C63A47" w:rsidRPr="00060D64" w:rsidRDefault="009B389B" w:rsidP="00596E6D">
      <w:pPr>
        <w:pStyle w:val="NormalWeb"/>
        <w:spacing w:line="360" w:lineRule="auto"/>
        <w:jc w:val="both"/>
        <w:rPr>
          <w:rFonts w:ascii="Arial" w:hAnsi="Arial" w:cs="Arial"/>
          <w:sz w:val="22"/>
          <w:szCs w:val="22"/>
        </w:rPr>
      </w:pPr>
      <w:r w:rsidRPr="00060D64">
        <w:rPr>
          <w:rFonts w:ascii="Arial" w:hAnsi="Arial" w:cs="Arial"/>
          <w:sz w:val="22"/>
          <w:szCs w:val="22"/>
        </w:rPr>
        <w:t xml:space="preserve">Wajdi (2017) </w:t>
      </w:r>
      <w:r w:rsidR="00C63A47" w:rsidRPr="00060D64">
        <w:rPr>
          <w:rFonts w:ascii="Arial" w:hAnsi="Arial" w:cs="Arial"/>
          <w:sz w:val="22"/>
          <w:szCs w:val="22"/>
        </w:rPr>
        <w:t>highlight</w:t>
      </w:r>
      <w:r w:rsidR="00C63A47" w:rsidRPr="00060D64">
        <w:rPr>
          <w:rFonts w:ascii="Arial" w:hAnsi="Arial" w:cs="Arial"/>
          <w:sz w:val="22"/>
          <w:szCs w:val="22"/>
        </w:rPr>
        <w:t>ed</w:t>
      </w:r>
      <w:r w:rsidR="00C63A47" w:rsidRPr="00060D64">
        <w:rPr>
          <w:rFonts w:ascii="Arial" w:hAnsi="Arial" w:cs="Arial"/>
          <w:sz w:val="22"/>
          <w:szCs w:val="22"/>
        </w:rPr>
        <w:t xml:space="preserve"> the differences between management and leadership, emphasizing that these are distinct functions. While both management and leadership involve working with people and influencing them to achieve objectives, they serve different purposes:</w:t>
      </w:r>
    </w:p>
    <w:p w14:paraId="62F57543" w14:textId="77777777" w:rsidR="00C63A47" w:rsidRPr="00060D64" w:rsidRDefault="00C63A47" w:rsidP="00596E6D">
      <w:pPr>
        <w:pStyle w:val="NormalWeb"/>
        <w:numPr>
          <w:ilvl w:val="0"/>
          <w:numId w:val="8"/>
        </w:numPr>
        <w:spacing w:line="360" w:lineRule="auto"/>
        <w:jc w:val="both"/>
        <w:rPr>
          <w:rFonts w:ascii="Arial" w:hAnsi="Arial" w:cs="Arial"/>
          <w:sz w:val="22"/>
          <w:szCs w:val="22"/>
        </w:rPr>
      </w:pPr>
      <w:r w:rsidRPr="00060D64">
        <w:rPr>
          <w:rStyle w:val="Strong"/>
          <w:rFonts w:ascii="Arial" w:hAnsi="Arial" w:cs="Arial"/>
          <w:sz w:val="22"/>
          <w:szCs w:val="22"/>
        </w:rPr>
        <w:t>Management Skills:</w:t>
      </w:r>
      <w:r w:rsidRPr="00060D64">
        <w:rPr>
          <w:rFonts w:ascii="Arial" w:hAnsi="Arial" w:cs="Arial"/>
          <w:sz w:val="22"/>
          <w:szCs w:val="22"/>
        </w:rPr>
        <w:t xml:space="preserve"> Management focuses on planning, building, and directing organizational systems to accomplish missions and goals. Managers are responsible for ensuring that tasks are carried out efficiently, resources are allocated effectively, and operations run smoothly.</w:t>
      </w:r>
    </w:p>
    <w:p w14:paraId="7DA06C38" w14:textId="77777777" w:rsidR="00C63A47" w:rsidRPr="00060D64" w:rsidRDefault="00C63A47" w:rsidP="00596E6D">
      <w:pPr>
        <w:pStyle w:val="NormalWeb"/>
        <w:numPr>
          <w:ilvl w:val="0"/>
          <w:numId w:val="8"/>
        </w:numPr>
        <w:spacing w:line="360" w:lineRule="auto"/>
        <w:jc w:val="both"/>
        <w:rPr>
          <w:rFonts w:ascii="Arial" w:hAnsi="Arial" w:cs="Arial"/>
          <w:sz w:val="22"/>
          <w:szCs w:val="22"/>
        </w:rPr>
      </w:pPr>
      <w:r w:rsidRPr="00060D64">
        <w:rPr>
          <w:rStyle w:val="Strong"/>
          <w:rFonts w:ascii="Arial" w:hAnsi="Arial" w:cs="Arial"/>
          <w:sz w:val="22"/>
          <w:szCs w:val="22"/>
        </w:rPr>
        <w:t>Leadership Skills:</w:t>
      </w:r>
      <w:r w:rsidRPr="00060D64">
        <w:rPr>
          <w:rFonts w:ascii="Arial" w:hAnsi="Arial" w:cs="Arial"/>
          <w:sz w:val="22"/>
          <w:szCs w:val="22"/>
        </w:rPr>
        <w:t xml:space="preserve"> Leadership, on the other hand, concentrates on bringing about change by setting a clear direction, aligning people with this vision, and motivating and inspiring them to work towards it. Leaders often guide their teams towards a new goal, inspire innovation, and create a sense of purpose.</w:t>
      </w:r>
    </w:p>
    <w:p w14:paraId="0E649B3B" w14:textId="29C71447" w:rsidR="00C63A47" w:rsidRPr="00060D64" w:rsidRDefault="00C63A47" w:rsidP="00596E6D">
      <w:pPr>
        <w:pStyle w:val="NormalWeb"/>
        <w:spacing w:line="360" w:lineRule="auto"/>
        <w:jc w:val="both"/>
        <w:rPr>
          <w:rFonts w:ascii="Arial" w:hAnsi="Arial" w:cs="Arial"/>
          <w:sz w:val="22"/>
          <w:szCs w:val="22"/>
        </w:rPr>
      </w:pPr>
      <w:r w:rsidRPr="00060D64">
        <w:rPr>
          <w:rFonts w:ascii="Arial" w:hAnsi="Arial" w:cs="Arial"/>
          <w:sz w:val="22"/>
          <w:szCs w:val="22"/>
        </w:rPr>
        <w:t xml:space="preserve"> </w:t>
      </w:r>
      <w:r w:rsidR="00612A49" w:rsidRPr="00060D64">
        <w:rPr>
          <w:rFonts w:ascii="Arial" w:hAnsi="Arial" w:cs="Arial"/>
          <w:sz w:val="22"/>
          <w:szCs w:val="22"/>
        </w:rPr>
        <w:t>As indicated by Wajdi (2017),</w:t>
      </w:r>
      <w:r w:rsidRPr="00060D64">
        <w:rPr>
          <w:rFonts w:ascii="Arial" w:hAnsi="Arial" w:cs="Arial"/>
          <w:sz w:val="22"/>
          <w:szCs w:val="22"/>
        </w:rPr>
        <w:t xml:space="preserve"> leadership and management are distinct but interconnected. They are not interchangeable, as each serves its own unique purpose. Attempts to separate them could result in more problems than solutions. In practice, organizations often benefit from having both effective leaders and managers who collaborate to achieve success.</w:t>
      </w:r>
    </w:p>
    <w:p w14:paraId="5FE0A88F" w14:textId="77777777" w:rsidR="00A95DB4" w:rsidRPr="00060D64" w:rsidRDefault="00792E18" w:rsidP="00596E6D">
      <w:pPr>
        <w:spacing w:before="100" w:beforeAutospacing="1" w:after="100" w:afterAutospacing="1" w:line="360" w:lineRule="auto"/>
        <w:jc w:val="both"/>
        <w:rPr>
          <w:rFonts w:ascii="Arial" w:hAnsi="Arial" w:cs="Arial"/>
        </w:rPr>
      </w:pPr>
      <w:r w:rsidRPr="00060D64">
        <w:rPr>
          <w:rFonts w:ascii="Arial" w:eastAsia="Times New Roman" w:hAnsi="Arial" w:cs="Arial"/>
          <w:kern w:val="0"/>
          <w:lang w:eastAsia="en-GB"/>
          <w14:ligatures w14:val="none"/>
        </w:rPr>
        <w:t>Moreover</w:t>
      </w:r>
      <w:r w:rsidRPr="00060D64">
        <w:rPr>
          <w:rFonts w:ascii="Arial" w:eastAsia="Times New Roman" w:hAnsi="Arial" w:cs="Arial"/>
          <w:b/>
          <w:bCs/>
          <w:kern w:val="0"/>
          <w:lang w:eastAsia="en-GB"/>
          <w14:ligatures w14:val="none"/>
        </w:rPr>
        <w:t xml:space="preserve">, </w:t>
      </w:r>
      <w:proofErr w:type="spellStart"/>
      <w:r w:rsidRPr="00060D64">
        <w:rPr>
          <w:rFonts w:ascii="Arial" w:hAnsi="Arial" w:cs="Arial"/>
        </w:rPr>
        <w:t>Algahtani</w:t>
      </w:r>
      <w:proofErr w:type="spellEnd"/>
      <w:r w:rsidRPr="00060D64">
        <w:rPr>
          <w:rFonts w:ascii="Arial" w:hAnsi="Arial" w:cs="Arial"/>
        </w:rPr>
        <w:t>, A. (2014</w:t>
      </w:r>
      <w:r w:rsidR="001E4DE5" w:rsidRPr="00060D64">
        <w:rPr>
          <w:rFonts w:ascii="Arial" w:hAnsi="Arial" w:cs="Arial"/>
        </w:rPr>
        <w:t>) highlighted the</w:t>
      </w:r>
      <w:r w:rsidR="00A95DB4" w:rsidRPr="00060D64">
        <w:rPr>
          <w:rFonts w:ascii="Arial" w:hAnsi="Arial" w:cs="Arial"/>
        </w:rPr>
        <w:t xml:space="preserve"> following differences between leaders and managers:</w:t>
      </w:r>
    </w:p>
    <w:p w14:paraId="70784BB8" w14:textId="34208D7C" w:rsidR="00DE3B9B" w:rsidRPr="00060D64" w:rsidRDefault="00DE3B9B" w:rsidP="00596E6D">
      <w:pPr>
        <w:pStyle w:val="ListParagraph"/>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Vision and Goals:</w:t>
      </w:r>
      <w:r w:rsidRPr="00060D64">
        <w:rPr>
          <w:rFonts w:ascii="Arial" w:eastAsia="Times New Roman" w:hAnsi="Arial" w:cs="Arial"/>
          <w:kern w:val="0"/>
          <w:lang w:eastAsia="en-GB"/>
          <w14:ligatures w14:val="none"/>
        </w:rPr>
        <w:t xml:space="preserve"> Leaders focus on creating a vision for the future and inspiring their teams to work towards long-term goals. In contrast, managers are more concerned with planning, organizing, and controlling day-to-day activities to achieve short-term objectives.</w:t>
      </w:r>
    </w:p>
    <w:p w14:paraId="51FDC9CE" w14:textId="77777777" w:rsidR="00DE3B9B" w:rsidRPr="00060D64" w:rsidRDefault="00DE3B9B" w:rsidP="00596E6D">
      <w:pPr>
        <w:pStyle w:val="ListParagraph"/>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lastRenderedPageBreak/>
        <w:t>Approach to Change:</w:t>
      </w:r>
      <w:r w:rsidRPr="00060D64">
        <w:rPr>
          <w:rFonts w:ascii="Arial" w:eastAsia="Times New Roman" w:hAnsi="Arial" w:cs="Arial"/>
          <w:kern w:val="0"/>
          <w:lang w:eastAsia="en-GB"/>
          <w14:ligatures w14:val="none"/>
        </w:rPr>
        <w:t xml:space="preserve"> Leaders are change agents who challenge the status quo, promote innovation, and encourage their teams to embrace change. Managers tend to maintain stability and uphold existing processes and standards.</w:t>
      </w:r>
    </w:p>
    <w:p w14:paraId="1033B656" w14:textId="77777777" w:rsidR="00DE3B9B" w:rsidRPr="00060D64" w:rsidRDefault="00DE3B9B" w:rsidP="00596E6D">
      <w:pPr>
        <w:pStyle w:val="ListParagraph"/>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Use of Authority:</w:t>
      </w:r>
      <w:r w:rsidRPr="00060D64">
        <w:rPr>
          <w:rFonts w:ascii="Arial" w:eastAsia="Times New Roman" w:hAnsi="Arial" w:cs="Arial"/>
          <w:kern w:val="0"/>
          <w:lang w:eastAsia="en-GB"/>
          <w14:ligatures w14:val="none"/>
        </w:rPr>
        <w:t xml:space="preserve"> Managers often rely on formal authority and a transactional style to ensure that work is carried out as planned. Leaders use a transformational style, motivating their followers and earning their commitment.</w:t>
      </w:r>
    </w:p>
    <w:p w14:paraId="52D3677B" w14:textId="77777777" w:rsidR="00A95DB4" w:rsidRPr="00060D64" w:rsidRDefault="00DE3B9B" w:rsidP="00596E6D">
      <w:pPr>
        <w:pStyle w:val="ListParagraph"/>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b/>
          <w:bCs/>
          <w:kern w:val="0"/>
          <w:lang w:eastAsia="en-GB"/>
          <w14:ligatures w14:val="none"/>
        </w:rPr>
        <w:t>Focus on People vs. Systems:</w:t>
      </w:r>
      <w:r w:rsidRPr="00060D64">
        <w:rPr>
          <w:rFonts w:ascii="Arial" w:eastAsia="Times New Roman" w:hAnsi="Arial" w:cs="Arial"/>
          <w:kern w:val="0"/>
          <w:lang w:eastAsia="en-GB"/>
          <w14:ligatures w14:val="none"/>
        </w:rPr>
        <w:t xml:space="preserve"> Leaders are more people-oriented, focusing on the needs and development of their followers. Managers are more concerned with systems, structures, and maintaining organizational order.</w:t>
      </w:r>
      <w:r w:rsidR="00A95DB4" w:rsidRPr="00060D64">
        <w:rPr>
          <w:rFonts w:ascii="Arial" w:eastAsia="Times New Roman" w:hAnsi="Arial" w:cs="Arial"/>
          <w:kern w:val="0"/>
          <w:lang w:eastAsia="en-GB"/>
          <w14:ligatures w14:val="none"/>
        </w:rPr>
        <w:t xml:space="preserve"> </w:t>
      </w:r>
    </w:p>
    <w:p w14:paraId="6F9BA96B" w14:textId="34844EE5" w:rsidR="00DE3B9B" w:rsidRPr="00060D64" w:rsidRDefault="00DE3B9B" w:rsidP="00596E6D">
      <w:pPr>
        <w:pStyle w:val="ListParagraph"/>
        <w:numPr>
          <w:ilvl w:val="0"/>
          <w:numId w:val="10"/>
        </w:numPr>
        <w:spacing w:before="100" w:beforeAutospacing="1" w:after="100" w:afterAutospacing="1" w:line="360" w:lineRule="auto"/>
        <w:jc w:val="both"/>
        <w:rPr>
          <w:rFonts w:ascii="Arial" w:eastAsia="Times New Roman" w:hAnsi="Arial" w:cs="Arial"/>
          <w:kern w:val="0"/>
          <w:lang w:eastAsia="en-GB"/>
          <w14:ligatures w14:val="none"/>
        </w:rPr>
      </w:pPr>
      <w:r w:rsidRPr="00060D64">
        <w:rPr>
          <w:rFonts w:ascii="Arial" w:eastAsia="Times New Roman" w:hAnsi="Arial" w:cs="Arial"/>
          <w:kern w:val="0"/>
          <w:lang w:eastAsia="en-GB"/>
          <w14:ligatures w14:val="none"/>
        </w:rPr>
        <w:t>Leaders tend to look to the future, focusing on the bigger picture and long-term success. Managers concentrate on the bottom line and short-term results.</w:t>
      </w:r>
    </w:p>
    <w:p w14:paraId="4308B2E1" w14:textId="77777777" w:rsidR="00C7429D" w:rsidRPr="00060D64" w:rsidRDefault="00C7429D" w:rsidP="00596E6D">
      <w:pPr>
        <w:pStyle w:val="NormalWeb"/>
        <w:spacing w:line="360" w:lineRule="auto"/>
        <w:jc w:val="both"/>
        <w:rPr>
          <w:rFonts w:ascii="Arial" w:hAnsi="Arial" w:cs="Arial"/>
          <w:sz w:val="22"/>
          <w:szCs w:val="22"/>
        </w:rPr>
      </w:pPr>
    </w:p>
    <w:p w14:paraId="21BFEBED" w14:textId="0F1C121E" w:rsidR="00612A49" w:rsidRPr="00060D64" w:rsidRDefault="00290E04" w:rsidP="00596E6D">
      <w:pPr>
        <w:pStyle w:val="NormalWeb"/>
        <w:numPr>
          <w:ilvl w:val="0"/>
          <w:numId w:val="2"/>
        </w:numPr>
        <w:spacing w:line="360" w:lineRule="auto"/>
        <w:jc w:val="both"/>
        <w:rPr>
          <w:rFonts w:ascii="Arial" w:hAnsi="Arial" w:cs="Arial"/>
          <w:b/>
          <w:bCs/>
          <w:sz w:val="22"/>
          <w:szCs w:val="22"/>
        </w:rPr>
      </w:pPr>
      <w:r w:rsidRPr="00060D64">
        <w:rPr>
          <w:rFonts w:ascii="Arial" w:hAnsi="Arial" w:cs="Arial"/>
          <w:b/>
          <w:bCs/>
          <w:sz w:val="22"/>
          <w:szCs w:val="22"/>
        </w:rPr>
        <w:t>Similarities between leaders and managers</w:t>
      </w:r>
    </w:p>
    <w:p w14:paraId="6316E393" w14:textId="77777777" w:rsidR="00CA6747" w:rsidRPr="00060D64" w:rsidRDefault="00CA6747" w:rsidP="00596E6D">
      <w:pPr>
        <w:pStyle w:val="NormalWeb"/>
        <w:spacing w:line="360" w:lineRule="auto"/>
        <w:jc w:val="both"/>
        <w:rPr>
          <w:rFonts w:ascii="Arial" w:hAnsi="Arial" w:cs="Arial"/>
          <w:sz w:val="22"/>
          <w:szCs w:val="22"/>
        </w:rPr>
      </w:pPr>
      <w:r w:rsidRPr="00060D64">
        <w:rPr>
          <w:rStyle w:val="Strong"/>
          <w:rFonts w:ascii="Arial" w:hAnsi="Arial" w:cs="Arial"/>
          <w:sz w:val="22"/>
          <w:szCs w:val="22"/>
        </w:rPr>
        <w:t>Interpersonal Skills</w:t>
      </w:r>
      <w:r w:rsidRPr="00060D64">
        <w:rPr>
          <w:rFonts w:ascii="Arial" w:hAnsi="Arial" w:cs="Arial"/>
          <w:sz w:val="22"/>
          <w:szCs w:val="22"/>
        </w:rPr>
        <w:t>: Both managers and leaders require strong interpersonal skills. They must be effective communicators, active listeners, and capable of building relationships. These skills are essential for motivating and influencing others.</w:t>
      </w:r>
    </w:p>
    <w:p w14:paraId="002557DF" w14:textId="0F9AE001" w:rsidR="00CA6747" w:rsidRPr="00060D64" w:rsidRDefault="00CA6747" w:rsidP="00596E6D">
      <w:pPr>
        <w:pStyle w:val="NormalWeb"/>
        <w:spacing w:line="360" w:lineRule="auto"/>
        <w:jc w:val="both"/>
        <w:rPr>
          <w:rFonts w:ascii="Arial" w:hAnsi="Arial" w:cs="Arial"/>
          <w:sz w:val="22"/>
          <w:szCs w:val="22"/>
        </w:rPr>
      </w:pPr>
      <w:r w:rsidRPr="00060D64">
        <w:rPr>
          <w:rStyle w:val="Strong"/>
          <w:rFonts w:ascii="Arial" w:hAnsi="Arial" w:cs="Arial"/>
          <w:sz w:val="22"/>
          <w:szCs w:val="22"/>
        </w:rPr>
        <w:t>Decision-Making</w:t>
      </w:r>
      <w:r w:rsidRPr="00060D64">
        <w:rPr>
          <w:rFonts w:ascii="Arial" w:hAnsi="Arial" w:cs="Arial"/>
          <w:sz w:val="22"/>
          <w:szCs w:val="22"/>
        </w:rPr>
        <w:t>: While the approaches may differ, both managers and leaders make decisions. Effective decision-making is a fundamental aspect of both roles. Managers make decisions to achieve operational goals, while leaders make decisions to achieve strategic objectives.</w:t>
      </w:r>
    </w:p>
    <w:p w14:paraId="33A8B4D8" w14:textId="6C5F285A" w:rsidR="00CA6747" w:rsidRPr="00060D64" w:rsidRDefault="00CA6747" w:rsidP="00596E6D">
      <w:pPr>
        <w:pStyle w:val="NormalWeb"/>
        <w:spacing w:line="360" w:lineRule="auto"/>
        <w:jc w:val="both"/>
        <w:rPr>
          <w:rFonts w:ascii="Arial" w:hAnsi="Arial" w:cs="Arial"/>
          <w:sz w:val="22"/>
          <w:szCs w:val="22"/>
        </w:rPr>
      </w:pPr>
      <w:r w:rsidRPr="00060D64">
        <w:rPr>
          <w:rStyle w:val="Strong"/>
          <w:rFonts w:ascii="Arial" w:hAnsi="Arial" w:cs="Arial"/>
          <w:sz w:val="22"/>
          <w:szCs w:val="22"/>
        </w:rPr>
        <w:t>Influence</w:t>
      </w:r>
      <w:r w:rsidRPr="00060D64">
        <w:rPr>
          <w:rFonts w:ascii="Arial" w:hAnsi="Arial" w:cs="Arial"/>
          <w:sz w:val="22"/>
          <w:szCs w:val="22"/>
        </w:rPr>
        <w:t>: Both roles involve influencing others. Managers influence their teams to meet objectives and adhere to established procedures, while leaders inspire followers to embrace a vision and work towards it.</w:t>
      </w:r>
    </w:p>
    <w:p w14:paraId="05D1F5BE" w14:textId="522564C6" w:rsidR="00290E04" w:rsidRPr="00060D64" w:rsidRDefault="00A44B80" w:rsidP="00596E6D">
      <w:pPr>
        <w:pStyle w:val="NormalWeb"/>
        <w:spacing w:line="360" w:lineRule="auto"/>
        <w:jc w:val="both"/>
        <w:rPr>
          <w:rFonts w:ascii="Arial" w:hAnsi="Arial" w:cs="Arial"/>
          <w:b/>
          <w:bCs/>
          <w:sz w:val="22"/>
          <w:szCs w:val="22"/>
        </w:rPr>
      </w:pPr>
      <w:r w:rsidRPr="00060D64">
        <w:rPr>
          <w:rFonts w:ascii="Arial" w:hAnsi="Arial" w:cs="Arial"/>
          <w:b/>
          <w:bCs/>
          <w:sz w:val="22"/>
          <w:szCs w:val="22"/>
        </w:rPr>
        <w:t>Conclusion</w:t>
      </w:r>
    </w:p>
    <w:p w14:paraId="039B32EA" w14:textId="77777777" w:rsidR="00A44B80" w:rsidRPr="00060D64" w:rsidRDefault="00A44B80" w:rsidP="00596E6D">
      <w:pPr>
        <w:pStyle w:val="NormalWeb"/>
        <w:spacing w:line="360" w:lineRule="auto"/>
        <w:jc w:val="both"/>
        <w:rPr>
          <w:rFonts w:ascii="Arial" w:hAnsi="Arial" w:cs="Arial"/>
          <w:sz w:val="22"/>
          <w:szCs w:val="22"/>
        </w:rPr>
      </w:pPr>
      <w:r w:rsidRPr="00060D64">
        <w:rPr>
          <w:rFonts w:ascii="Arial" w:hAnsi="Arial" w:cs="Arial"/>
          <w:sz w:val="22"/>
          <w:szCs w:val="22"/>
        </w:rPr>
        <w:t xml:space="preserve">In conclusion, this essay has delved into the distinctions and commonalities between managers and leaders, emphasizing their roles in shaping and fostering organizational culture. It has been established that while managers primarily concentrate on planning, organizing, and controlling to achieve short-term objectives and maintain stability, leaders focus on creating a compelling vision for the future, </w:t>
      </w:r>
      <w:proofErr w:type="gramStart"/>
      <w:r w:rsidRPr="00060D64">
        <w:rPr>
          <w:rFonts w:ascii="Arial" w:hAnsi="Arial" w:cs="Arial"/>
          <w:sz w:val="22"/>
          <w:szCs w:val="22"/>
        </w:rPr>
        <w:t>motivating</w:t>
      </w:r>
      <w:proofErr w:type="gramEnd"/>
      <w:r w:rsidRPr="00060D64">
        <w:rPr>
          <w:rFonts w:ascii="Arial" w:hAnsi="Arial" w:cs="Arial"/>
          <w:sz w:val="22"/>
          <w:szCs w:val="22"/>
        </w:rPr>
        <w:t xml:space="preserve"> and inspiring individuals, and promoting change and innovation. These roles, as outlined in various management and leadership theories, are essential to the success of any organization.</w:t>
      </w:r>
    </w:p>
    <w:p w14:paraId="73FCEABC" w14:textId="77777777" w:rsidR="00A44B80" w:rsidRPr="00060D64" w:rsidRDefault="00A44B80" w:rsidP="00596E6D">
      <w:pPr>
        <w:pStyle w:val="NormalWeb"/>
        <w:spacing w:line="360" w:lineRule="auto"/>
        <w:jc w:val="both"/>
        <w:rPr>
          <w:rFonts w:ascii="Arial" w:hAnsi="Arial" w:cs="Arial"/>
          <w:sz w:val="22"/>
          <w:szCs w:val="22"/>
        </w:rPr>
      </w:pPr>
      <w:r w:rsidRPr="00060D64">
        <w:rPr>
          <w:rFonts w:ascii="Arial" w:hAnsi="Arial" w:cs="Arial"/>
          <w:sz w:val="22"/>
          <w:szCs w:val="22"/>
        </w:rPr>
        <w:lastRenderedPageBreak/>
        <w:t>The differences between managers and leaders are evident in their approaches, attitudes towards change, use of authority, and focus areas, with managers emphasizing efficiency and immediate results and leaders prioritizing long-term goals and innovation. However, it is important to note that both roles require strong interpersonal skills, effective decision-making, and the ability to influence others.</w:t>
      </w:r>
    </w:p>
    <w:p w14:paraId="48C6232F" w14:textId="77777777" w:rsidR="00A44B80" w:rsidRPr="00060D64" w:rsidRDefault="00A44B80" w:rsidP="00596E6D">
      <w:pPr>
        <w:pStyle w:val="NormalWeb"/>
        <w:spacing w:line="360" w:lineRule="auto"/>
        <w:jc w:val="both"/>
        <w:rPr>
          <w:rFonts w:ascii="Arial" w:hAnsi="Arial" w:cs="Arial"/>
          <w:sz w:val="22"/>
          <w:szCs w:val="22"/>
        </w:rPr>
      </w:pPr>
      <w:r w:rsidRPr="00060D64">
        <w:rPr>
          <w:rFonts w:ascii="Arial" w:hAnsi="Arial" w:cs="Arial"/>
          <w:sz w:val="22"/>
          <w:szCs w:val="22"/>
        </w:rPr>
        <w:t>In practice, organizations often benefit from a balance between leadership and management, as the collaboration of effective leaders and managers can lead to a harmonious and productive working environment. The key takeaway from this exploration is that while leadership and management are distinct, they are not mutually exclusive. Rather, they are complementary and interconnected functions that, when effectively combined, contribute to an organization's culture and performance.</w:t>
      </w:r>
    </w:p>
    <w:p w14:paraId="7440A9B2" w14:textId="77777777" w:rsidR="00A44B80" w:rsidRPr="00060D64" w:rsidRDefault="00A44B80" w:rsidP="00596E6D">
      <w:pPr>
        <w:pStyle w:val="NormalWeb"/>
        <w:spacing w:line="360" w:lineRule="auto"/>
        <w:jc w:val="both"/>
        <w:rPr>
          <w:rFonts w:ascii="Arial" w:hAnsi="Arial" w:cs="Arial"/>
          <w:sz w:val="22"/>
          <w:szCs w:val="22"/>
        </w:rPr>
      </w:pPr>
      <w:r w:rsidRPr="00060D64">
        <w:rPr>
          <w:rFonts w:ascii="Arial" w:hAnsi="Arial" w:cs="Arial"/>
          <w:sz w:val="22"/>
          <w:szCs w:val="22"/>
        </w:rPr>
        <w:t>In today's modern workplace, organizations must recognize the significance of both leadership and management, understanding that they play essential roles in guiding the organization towards success. By fostering a culture that values both visionary leadership and effective management, organizations can adapt to the ever-changing business landscape, remain competitive, and achieve their long-term objectives.</w:t>
      </w:r>
    </w:p>
    <w:p w14:paraId="024A6C8F" w14:textId="77777777" w:rsidR="00A44B80" w:rsidRPr="00060D64" w:rsidRDefault="00A44B80" w:rsidP="00596E6D">
      <w:pPr>
        <w:pStyle w:val="NormalWeb"/>
        <w:spacing w:line="360" w:lineRule="auto"/>
        <w:jc w:val="both"/>
        <w:rPr>
          <w:rFonts w:ascii="Arial" w:hAnsi="Arial" w:cs="Arial"/>
          <w:sz w:val="22"/>
          <w:szCs w:val="22"/>
        </w:rPr>
      </w:pPr>
    </w:p>
    <w:p w14:paraId="544A04FC" w14:textId="77777777" w:rsidR="007205F5" w:rsidRPr="00060D64" w:rsidRDefault="007205F5" w:rsidP="00596E6D">
      <w:pPr>
        <w:spacing w:line="360" w:lineRule="auto"/>
        <w:jc w:val="both"/>
        <w:rPr>
          <w:rFonts w:ascii="Arial" w:hAnsi="Arial" w:cs="Arial"/>
        </w:rPr>
      </w:pPr>
    </w:p>
    <w:p w14:paraId="58C974BE" w14:textId="77777777" w:rsidR="007205F5" w:rsidRPr="00060D64" w:rsidRDefault="007205F5" w:rsidP="00596E6D">
      <w:pPr>
        <w:spacing w:line="360" w:lineRule="auto"/>
        <w:jc w:val="both"/>
        <w:rPr>
          <w:rFonts w:ascii="Arial" w:eastAsia="Times New Roman" w:hAnsi="Arial" w:cs="Arial"/>
          <w:kern w:val="0"/>
          <w:lang w:eastAsia="en-GB"/>
          <w14:ligatures w14:val="none"/>
        </w:rPr>
      </w:pPr>
    </w:p>
    <w:p w14:paraId="1B65F3B2" w14:textId="62C6FE9B" w:rsidR="00742873" w:rsidRPr="00060D64" w:rsidRDefault="003730BB" w:rsidP="00596E6D">
      <w:pPr>
        <w:pStyle w:val="NormalWeb"/>
        <w:spacing w:line="360" w:lineRule="auto"/>
        <w:jc w:val="both"/>
        <w:rPr>
          <w:rFonts w:ascii="Arial" w:hAnsi="Arial" w:cs="Arial"/>
          <w:b/>
          <w:bCs/>
          <w:sz w:val="22"/>
          <w:szCs w:val="22"/>
        </w:rPr>
      </w:pPr>
      <w:r w:rsidRPr="00060D64">
        <w:rPr>
          <w:rFonts w:ascii="Arial" w:hAnsi="Arial" w:cs="Arial"/>
          <w:b/>
          <w:bCs/>
          <w:sz w:val="22"/>
          <w:szCs w:val="22"/>
        </w:rPr>
        <w:t>References</w:t>
      </w:r>
    </w:p>
    <w:p w14:paraId="093DD8FC" w14:textId="39D3F400" w:rsidR="004E2980" w:rsidRPr="00060D64" w:rsidRDefault="004E2980" w:rsidP="00596E6D">
      <w:pPr>
        <w:spacing w:line="360" w:lineRule="auto"/>
        <w:jc w:val="both"/>
        <w:rPr>
          <w:rFonts w:ascii="Arial" w:hAnsi="Arial" w:cs="Arial"/>
          <w:color w:val="000000" w:themeColor="text1"/>
        </w:rPr>
      </w:pPr>
      <w:r w:rsidRPr="00060D64">
        <w:rPr>
          <w:rFonts w:ascii="Arial" w:hAnsi="Arial" w:cs="Arial"/>
          <w:color w:val="000000" w:themeColor="text1"/>
        </w:rPr>
        <w:t>Appel-</w:t>
      </w:r>
      <w:proofErr w:type="spellStart"/>
      <w:r w:rsidRPr="00060D64">
        <w:rPr>
          <w:rFonts w:ascii="Arial" w:hAnsi="Arial" w:cs="Arial"/>
          <w:color w:val="000000" w:themeColor="text1"/>
        </w:rPr>
        <w:t>Meulenbroek</w:t>
      </w:r>
      <w:proofErr w:type="spellEnd"/>
      <w:r w:rsidRPr="00060D64">
        <w:rPr>
          <w:rFonts w:ascii="Arial" w:hAnsi="Arial" w:cs="Arial"/>
          <w:color w:val="000000" w:themeColor="text1"/>
        </w:rPr>
        <w:t xml:space="preserve">, R. and </w:t>
      </w:r>
      <w:proofErr w:type="spellStart"/>
      <w:r w:rsidRPr="00060D64">
        <w:rPr>
          <w:rFonts w:ascii="Arial" w:hAnsi="Arial" w:cs="Arial"/>
          <w:color w:val="000000" w:themeColor="text1"/>
        </w:rPr>
        <w:t>Danivska</w:t>
      </w:r>
      <w:proofErr w:type="spellEnd"/>
      <w:r w:rsidRPr="00060D64">
        <w:rPr>
          <w:rFonts w:ascii="Arial" w:hAnsi="Arial" w:cs="Arial"/>
          <w:color w:val="000000" w:themeColor="text1"/>
        </w:rPr>
        <w:t xml:space="preserve">, V. (2022). </w:t>
      </w:r>
      <w:r w:rsidRPr="00060D64">
        <w:rPr>
          <w:rFonts w:ascii="Arial" w:hAnsi="Arial" w:cs="Arial"/>
          <w:i/>
          <w:iCs/>
          <w:color w:val="000000" w:themeColor="text1"/>
        </w:rPr>
        <w:t>A Handbook of Management Theories and Models for Office Environments and Services</w:t>
      </w:r>
      <w:r w:rsidRPr="00060D64">
        <w:rPr>
          <w:rFonts w:ascii="Arial" w:hAnsi="Arial" w:cs="Arial"/>
          <w:color w:val="000000" w:themeColor="text1"/>
        </w:rPr>
        <w:t xml:space="preserve">. [online] </w:t>
      </w:r>
      <w:r w:rsidRPr="00060D64">
        <w:rPr>
          <w:rFonts w:ascii="Arial" w:hAnsi="Arial" w:cs="Arial"/>
          <w:i/>
          <w:iCs/>
          <w:color w:val="000000" w:themeColor="text1"/>
        </w:rPr>
        <w:t>library.oapen.org</w:t>
      </w:r>
      <w:r w:rsidRPr="00060D64">
        <w:rPr>
          <w:rFonts w:ascii="Arial" w:hAnsi="Arial" w:cs="Arial"/>
          <w:color w:val="000000" w:themeColor="text1"/>
        </w:rPr>
        <w:t xml:space="preserve">. Taylor &amp; Francis. Available at: </w:t>
      </w:r>
      <w:hyperlink r:id="rId9" w:history="1">
        <w:r w:rsidRPr="00060D64">
          <w:rPr>
            <w:rStyle w:val="Hyperlink"/>
            <w:rFonts w:ascii="Arial" w:hAnsi="Arial" w:cs="Arial"/>
            <w:color w:val="000000" w:themeColor="text1"/>
            <w:u w:val="none"/>
          </w:rPr>
          <w:t>https://library.oapen.org/handle/20.500.12657/50198</w:t>
        </w:r>
      </w:hyperlink>
      <w:r w:rsidRPr="00060D64">
        <w:rPr>
          <w:rFonts w:ascii="Arial" w:hAnsi="Arial" w:cs="Arial"/>
          <w:color w:val="000000" w:themeColor="text1"/>
        </w:rPr>
        <w:t>.</w:t>
      </w:r>
      <w:r w:rsidR="00D7646B" w:rsidRPr="00060D64">
        <w:rPr>
          <w:rFonts w:ascii="Arial" w:hAnsi="Arial" w:cs="Arial"/>
          <w:color w:val="000000" w:themeColor="text1"/>
        </w:rPr>
        <w:t xml:space="preserve"> </w:t>
      </w:r>
    </w:p>
    <w:p w14:paraId="24CF5FC4" w14:textId="78880EE8" w:rsidR="004D34B0" w:rsidRPr="00060D64" w:rsidRDefault="004D34B0" w:rsidP="00596E6D">
      <w:pPr>
        <w:spacing w:line="360" w:lineRule="auto"/>
        <w:jc w:val="both"/>
        <w:rPr>
          <w:rFonts w:ascii="Arial" w:hAnsi="Arial" w:cs="Arial"/>
          <w:color w:val="000000" w:themeColor="text1"/>
        </w:rPr>
      </w:pPr>
      <w:proofErr w:type="spellStart"/>
      <w:r w:rsidRPr="00060D64">
        <w:rPr>
          <w:rFonts w:ascii="Arial" w:hAnsi="Arial" w:cs="Arial"/>
        </w:rPr>
        <w:t>Algahtani</w:t>
      </w:r>
      <w:proofErr w:type="spellEnd"/>
      <w:r w:rsidRPr="00060D64">
        <w:rPr>
          <w:rFonts w:ascii="Arial" w:hAnsi="Arial" w:cs="Arial"/>
        </w:rPr>
        <w:t xml:space="preserve">, A. (2014). Are Leadership and Management Different? a Review. </w:t>
      </w:r>
      <w:r w:rsidRPr="00060D64">
        <w:rPr>
          <w:rFonts w:ascii="Arial" w:hAnsi="Arial" w:cs="Arial"/>
          <w:i/>
          <w:iCs/>
        </w:rPr>
        <w:t>Journal of Management Policies and Practices</w:t>
      </w:r>
      <w:r w:rsidRPr="00060D64">
        <w:rPr>
          <w:rFonts w:ascii="Arial" w:hAnsi="Arial" w:cs="Arial"/>
        </w:rPr>
        <w:t xml:space="preserve">, 2(3), pp.71–82. </w:t>
      </w:r>
      <w:r w:rsidR="000854D4" w:rsidRPr="00060D64">
        <w:rPr>
          <w:rFonts w:ascii="Arial" w:hAnsi="Arial" w:cs="Arial"/>
        </w:rPr>
        <w:t xml:space="preserve">Available at: </w:t>
      </w:r>
      <w:hyperlink r:id="rId10" w:history="1">
        <w:r w:rsidR="000854D4" w:rsidRPr="00060D64">
          <w:rPr>
            <w:rStyle w:val="Hyperlink"/>
            <w:rFonts w:ascii="Arial" w:hAnsi="Arial" w:cs="Arial"/>
            <w:color w:val="000000" w:themeColor="text1"/>
            <w:u w:val="none"/>
          </w:rPr>
          <w:t>https://doi.org/10.15640/jmpp.v2n3a4</w:t>
        </w:r>
      </w:hyperlink>
      <w:r w:rsidRPr="00060D64">
        <w:rPr>
          <w:rFonts w:ascii="Arial" w:hAnsi="Arial" w:cs="Arial"/>
          <w:color w:val="000000" w:themeColor="text1"/>
        </w:rPr>
        <w:t>.</w:t>
      </w:r>
      <w:r w:rsidR="000854D4" w:rsidRPr="00060D64">
        <w:rPr>
          <w:rFonts w:ascii="Arial" w:hAnsi="Arial" w:cs="Arial"/>
          <w:color w:val="000000" w:themeColor="text1"/>
        </w:rPr>
        <w:t xml:space="preserve"> </w:t>
      </w:r>
    </w:p>
    <w:p w14:paraId="2FE4B117" w14:textId="76487824" w:rsidR="000854D4" w:rsidRPr="00060D64" w:rsidRDefault="00A56810" w:rsidP="00596E6D">
      <w:pPr>
        <w:spacing w:line="360" w:lineRule="auto"/>
        <w:jc w:val="both"/>
        <w:rPr>
          <w:rFonts w:ascii="Arial" w:eastAsia="Times New Roman" w:hAnsi="Arial" w:cs="Arial"/>
          <w:kern w:val="0"/>
          <w:lang w:eastAsia="en-GB"/>
          <w14:ligatures w14:val="none"/>
        </w:rPr>
      </w:pPr>
      <w:r w:rsidRPr="00060D64">
        <w:rPr>
          <w:rFonts w:ascii="Arial" w:hAnsi="Arial" w:cs="Arial"/>
          <w:color w:val="000000" w:themeColor="text1"/>
        </w:rPr>
        <w:t xml:space="preserve">Wajdi, B.N. (2017). </w:t>
      </w:r>
      <w:r w:rsidRPr="00060D64">
        <w:rPr>
          <w:rFonts w:ascii="Arial" w:hAnsi="Arial" w:cs="Arial"/>
          <w:color w:val="000000" w:themeColor="text1"/>
        </w:rPr>
        <w:t xml:space="preserve">The differences between </w:t>
      </w:r>
      <w:r w:rsidR="00C16E69" w:rsidRPr="00060D64">
        <w:rPr>
          <w:rFonts w:ascii="Arial" w:hAnsi="Arial" w:cs="Arial"/>
          <w:color w:val="000000" w:themeColor="text1"/>
        </w:rPr>
        <w:t>management and leadership.</w:t>
      </w:r>
      <w:r w:rsidRPr="00060D64">
        <w:rPr>
          <w:rFonts w:ascii="Arial" w:hAnsi="Arial" w:cs="Arial"/>
          <w:color w:val="000000" w:themeColor="text1"/>
        </w:rPr>
        <w:t xml:space="preserve"> </w:t>
      </w:r>
      <w:proofErr w:type="spellStart"/>
      <w:r w:rsidR="00002221" w:rsidRPr="00060D64">
        <w:rPr>
          <w:rFonts w:ascii="Arial" w:eastAsia="Times New Roman" w:hAnsi="Arial" w:cs="Arial"/>
          <w:i/>
          <w:iCs/>
          <w:kern w:val="0"/>
          <w:lang w:eastAsia="en-GB"/>
          <w14:ligatures w14:val="none"/>
        </w:rPr>
        <w:t>Sinergi</w:t>
      </w:r>
      <w:proofErr w:type="spellEnd"/>
      <w:r w:rsidR="00002221" w:rsidRPr="00060D64">
        <w:rPr>
          <w:rFonts w:ascii="Arial" w:eastAsia="Times New Roman" w:hAnsi="Arial" w:cs="Arial"/>
          <w:i/>
          <w:iCs/>
          <w:kern w:val="0"/>
          <w:lang w:eastAsia="en-GB"/>
          <w14:ligatures w14:val="none"/>
        </w:rPr>
        <w:t xml:space="preserve">: </w:t>
      </w:r>
      <w:proofErr w:type="spellStart"/>
      <w:r w:rsidR="00002221" w:rsidRPr="00060D64">
        <w:rPr>
          <w:rFonts w:ascii="Arial" w:eastAsia="Times New Roman" w:hAnsi="Arial" w:cs="Arial"/>
          <w:i/>
          <w:iCs/>
          <w:kern w:val="0"/>
          <w:lang w:eastAsia="en-GB"/>
          <w14:ligatures w14:val="none"/>
        </w:rPr>
        <w:t>Jurnal</w:t>
      </w:r>
      <w:proofErr w:type="spellEnd"/>
      <w:r w:rsidR="00002221" w:rsidRPr="00060D64">
        <w:rPr>
          <w:rFonts w:ascii="Arial" w:eastAsia="Times New Roman" w:hAnsi="Arial" w:cs="Arial"/>
          <w:i/>
          <w:iCs/>
          <w:kern w:val="0"/>
          <w:lang w:eastAsia="en-GB"/>
          <w14:ligatures w14:val="none"/>
        </w:rPr>
        <w:t xml:space="preserve"> </w:t>
      </w:r>
      <w:proofErr w:type="spellStart"/>
      <w:r w:rsidR="00002221" w:rsidRPr="00060D64">
        <w:rPr>
          <w:rFonts w:ascii="Arial" w:eastAsia="Times New Roman" w:hAnsi="Arial" w:cs="Arial"/>
          <w:i/>
          <w:iCs/>
          <w:kern w:val="0"/>
          <w:lang w:eastAsia="en-GB"/>
          <w14:ligatures w14:val="none"/>
        </w:rPr>
        <w:t>Ilmiah</w:t>
      </w:r>
      <w:proofErr w:type="spellEnd"/>
      <w:r w:rsidR="00002221" w:rsidRPr="00060D64">
        <w:rPr>
          <w:rFonts w:ascii="Arial" w:eastAsia="Times New Roman" w:hAnsi="Arial" w:cs="Arial"/>
          <w:i/>
          <w:iCs/>
          <w:kern w:val="0"/>
          <w:lang w:eastAsia="en-GB"/>
          <w14:ligatures w14:val="none"/>
        </w:rPr>
        <w:t xml:space="preserve"> </w:t>
      </w:r>
      <w:proofErr w:type="spellStart"/>
      <w:r w:rsidR="00002221" w:rsidRPr="00060D64">
        <w:rPr>
          <w:rFonts w:ascii="Arial" w:eastAsia="Times New Roman" w:hAnsi="Arial" w:cs="Arial"/>
          <w:i/>
          <w:iCs/>
          <w:kern w:val="0"/>
          <w:lang w:eastAsia="en-GB"/>
          <w14:ligatures w14:val="none"/>
        </w:rPr>
        <w:t>Ilmu</w:t>
      </w:r>
      <w:proofErr w:type="spellEnd"/>
      <w:r w:rsidR="00002221" w:rsidRPr="00060D64">
        <w:rPr>
          <w:rFonts w:ascii="Arial" w:eastAsia="Times New Roman" w:hAnsi="Arial" w:cs="Arial"/>
          <w:i/>
          <w:iCs/>
          <w:kern w:val="0"/>
          <w:lang w:eastAsia="en-GB"/>
          <w14:ligatures w14:val="none"/>
        </w:rPr>
        <w:t xml:space="preserve"> </w:t>
      </w:r>
      <w:proofErr w:type="spellStart"/>
      <w:proofErr w:type="gramStart"/>
      <w:r w:rsidR="00002221" w:rsidRPr="00060D64">
        <w:rPr>
          <w:rFonts w:ascii="Arial" w:eastAsia="Times New Roman" w:hAnsi="Arial" w:cs="Arial"/>
          <w:i/>
          <w:iCs/>
          <w:kern w:val="0"/>
          <w:lang w:eastAsia="en-GB"/>
          <w14:ligatures w14:val="none"/>
        </w:rPr>
        <w:t>Manajemen</w:t>
      </w:r>
      <w:proofErr w:type="spellEnd"/>
      <w:r w:rsidR="00002221" w:rsidRPr="00060D64">
        <w:rPr>
          <w:rFonts w:ascii="Arial" w:eastAsia="Times New Roman" w:hAnsi="Arial" w:cs="Arial"/>
          <w:kern w:val="0"/>
          <w:lang w:eastAsia="en-GB"/>
          <w14:ligatures w14:val="none"/>
        </w:rPr>
        <w:t xml:space="preserve"> </w:t>
      </w:r>
      <w:r w:rsidRPr="00060D64">
        <w:rPr>
          <w:rFonts w:ascii="Arial" w:hAnsi="Arial" w:cs="Arial"/>
          <w:color w:val="000000" w:themeColor="text1"/>
        </w:rPr>
        <w:t>,</w:t>
      </w:r>
      <w:proofErr w:type="gramEnd"/>
      <w:r w:rsidRPr="00060D64">
        <w:rPr>
          <w:rFonts w:ascii="Arial" w:hAnsi="Arial" w:cs="Arial"/>
          <w:color w:val="000000" w:themeColor="text1"/>
        </w:rPr>
        <w:t xml:space="preserve"> [online] 7(1). Available at: </w:t>
      </w:r>
      <w:hyperlink r:id="rId11" w:history="1">
        <w:r w:rsidRPr="00060D64">
          <w:rPr>
            <w:rStyle w:val="Hyperlink"/>
            <w:rFonts w:ascii="Arial" w:hAnsi="Arial" w:cs="Arial"/>
            <w:color w:val="000000" w:themeColor="text1"/>
            <w:u w:val="none"/>
          </w:rPr>
          <w:t>https://doaj.org/article/6e281312f8e947028fe7c2d57c46ad53</w:t>
        </w:r>
      </w:hyperlink>
      <w:r w:rsidRPr="00060D64">
        <w:rPr>
          <w:rFonts w:ascii="Arial" w:hAnsi="Arial" w:cs="Arial"/>
          <w:color w:val="000000" w:themeColor="text1"/>
        </w:rPr>
        <w:t>.</w:t>
      </w:r>
      <w:r w:rsidRPr="00060D64">
        <w:rPr>
          <w:rFonts w:ascii="Arial" w:hAnsi="Arial" w:cs="Arial"/>
          <w:color w:val="000000" w:themeColor="text1"/>
        </w:rPr>
        <w:t xml:space="preserve"> </w:t>
      </w:r>
    </w:p>
    <w:p w14:paraId="7A4D077D" w14:textId="77777777" w:rsidR="00206D46" w:rsidRPr="00060D64" w:rsidRDefault="00206D46" w:rsidP="00596E6D">
      <w:pPr>
        <w:spacing w:line="360" w:lineRule="auto"/>
        <w:jc w:val="both"/>
        <w:rPr>
          <w:rFonts w:ascii="Arial" w:hAnsi="Arial" w:cs="Arial"/>
        </w:rPr>
      </w:pPr>
      <w:r w:rsidRPr="00060D64">
        <w:rPr>
          <w:rFonts w:ascii="Arial" w:hAnsi="Arial" w:cs="Arial"/>
        </w:rPr>
        <w:t xml:space="preserve">Bennis, W.G. and Nanus, B. (2012). </w:t>
      </w:r>
      <w:proofErr w:type="gramStart"/>
      <w:r w:rsidRPr="00060D64">
        <w:rPr>
          <w:rFonts w:ascii="Arial" w:hAnsi="Arial" w:cs="Arial"/>
          <w:i/>
          <w:iCs/>
        </w:rPr>
        <w:t>Leaders :</w:t>
      </w:r>
      <w:proofErr w:type="gramEnd"/>
      <w:r w:rsidRPr="00060D64">
        <w:rPr>
          <w:rFonts w:ascii="Arial" w:hAnsi="Arial" w:cs="Arial"/>
          <w:i/>
          <w:iCs/>
        </w:rPr>
        <w:t xml:space="preserve"> the Strategies for Taking Charge</w:t>
      </w:r>
      <w:r w:rsidRPr="00060D64">
        <w:rPr>
          <w:rFonts w:ascii="Arial" w:hAnsi="Arial" w:cs="Arial"/>
        </w:rPr>
        <w:t xml:space="preserve">. New York: </w:t>
      </w:r>
      <w:proofErr w:type="spellStart"/>
      <w:r w:rsidRPr="00060D64">
        <w:rPr>
          <w:rFonts w:ascii="Arial" w:hAnsi="Arial" w:cs="Arial"/>
        </w:rPr>
        <w:t>Harperbusiness</w:t>
      </w:r>
      <w:proofErr w:type="spellEnd"/>
      <w:r w:rsidRPr="00060D64">
        <w:rPr>
          <w:rFonts w:ascii="Arial" w:hAnsi="Arial" w:cs="Arial"/>
        </w:rPr>
        <w:t>.</w:t>
      </w:r>
    </w:p>
    <w:p w14:paraId="3164EED5" w14:textId="4FA0635E" w:rsidR="003A5ED1" w:rsidRPr="00060D64" w:rsidRDefault="003A5ED1" w:rsidP="00596E6D">
      <w:pPr>
        <w:spacing w:after="0" w:line="360" w:lineRule="auto"/>
        <w:jc w:val="both"/>
        <w:rPr>
          <w:rFonts w:ascii="Arial" w:eastAsia="Times New Roman" w:hAnsi="Arial" w:cs="Arial"/>
          <w:i/>
          <w:iCs/>
          <w:kern w:val="0"/>
          <w:lang w:eastAsia="en-GB"/>
          <w14:ligatures w14:val="none"/>
        </w:rPr>
      </w:pPr>
      <w:r w:rsidRPr="00C835B6">
        <w:rPr>
          <w:rFonts w:ascii="Arial" w:eastAsia="Times New Roman" w:hAnsi="Arial" w:cs="Arial"/>
          <w:kern w:val="0"/>
          <w:lang w:eastAsia="en-GB"/>
          <w14:ligatures w14:val="none"/>
        </w:rPr>
        <w:lastRenderedPageBreak/>
        <w:t>Katzman, C</w:t>
      </w:r>
      <w:r w:rsidRPr="00060D64">
        <w:rPr>
          <w:rFonts w:ascii="Arial" w:eastAsia="Times New Roman" w:hAnsi="Arial" w:cs="Arial"/>
          <w:kern w:val="0"/>
          <w:lang w:eastAsia="en-GB"/>
          <w14:ligatures w14:val="none"/>
        </w:rPr>
        <w:t>.</w:t>
      </w:r>
      <w:r w:rsidRPr="00C835B6">
        <w:rPr>
          <w:rFonts w:ascii="Arial" w:eastAsia="Times New Roman" w:hAnsi="Arial" w:cs="Arial"/>
          <w:kern w:val="0"/>
          <w:lang w:eastAsia="en-GB"/>
          <w14:ligatures w14:val="none"/>
        </w:rPr>
        <w:t xml:space="preserve"> </w:t>
      </w:r>
      <w:proofErr w:type="spellStart"/>
      <w:r w:rsidRPr="00C835B6">
        <w:rPr>
          <w:rFonts w:ascii="Arial" w:eastAsia="Times New Roman" w:hAnsi="Arial" w:cs="Arial"/>
          <w:kern w:val="0"/>
          <w:lang w:eastAsia="en-GB"/>
          <w14:ligatures w14:val="none"/>
        </w:rPr>
        <w:t>Ngeo</w:t>
      </w:r>
      <w:proofErr w:type="spellEnd"/>
      <w:r w:rsidRPr="00C835B6">
        <w:rPr>
          <w:rFonts w:ascii="Arial" w:eastAsia="Times New Roman" w:hAnsi="Arial" w:cs="Arial"/>
          <w:kern w:val="0"/>
          <w:lang w:eastAsia="en-GB"/>
          <w14:ligatures w14:val="none"/>
        </w:rPr>
        <w:t xml:space="preserve"> </w:t>
      </w:r>
      <w:r w:rsidR="00576F06" w:rsidRPr="00060D64">
        <w:rPr>
          <w:rFonts w:ascii="Arial" w:eastAsia="Times New Roman" w:hAnsi="Arial" w:cs="Arial"/>
          <w:kern w:val="0"/>
          <w:lang w:eastAsia="en-GB"/>
          <w14:ligatures w14:val="none"/>
        </w:rPr>
        <w:t xml:space="preserve">(1999). </w:t>
      </w:r>
      <w:r w:rsidR="00E74CA2" w:rsidRPr="00060D64">
        <w:rPr>
          <w:rFonts w:ascii="Arial" w:eastAsia="Times New Roman" w:hAnsi="Arial" w:cs="Arial"/>
          <w:kern w:val="0"/>
          <w:lang w:eastAsia="en-GB"/>
          <w14:ligatures w14:val="none"/>
        </w:rPr>
        <w:t>The differences between leaders and managers</w:t>
      </w:r>
      <w:r w:rsidR="00DD6E28" w:rsidRPr="00060D64">
        <w:rPr>
          <w:rFonts w:ascii="Arial" w:eastAsia="Times New Roman" w:hAnsi="Arial" w:cs="Arial"/>
          <w:kern w:val="0"/>
          <w:lang w:eastAsia="en-GB"/>
          <w14:ligatures w14:val="none"/>
        </w:rPr>
        <w:t xml:space="preserve">. </w:t>
      </w:r>
      <w:r w:rsidR="009F0A93" w:rsidRPr="00060D64">
        <w:rPr>
          <w:rFonts w:ascii="Arial" w:eastAsia="Times New Roman" w:hAnsi="Arial" w:cs="Arial"/>
          <w:i/>
          <w:iCs/>
          <w:kern w:val="0"/>
          <w:lang w:eastAsia="en-GB"/>
          <w14:ligatures w14:val="none"/>
        </w:rPr>
        <w:t>Journal Modern Health Care.</w:t>
      </w:r>
    </w:p>
    <w:p w14:paraId="027A600E" w14:textId="77777777" w:rsidR="008C4D11" w:rsidRPr="00060D64" w:rsidRDefault="008C4D11" w:rsidP="00596E6D">
      <w:pPr>
        <w:spacing w:after="0" w:line="360" w:lineRule="auto"/>
        <w:jc w:val="both"/>
        <w:rPr>
          <w:rFonts w:ascii="Arial" w:eastAsia="Times New Roman" w:hAnsi="Arial" w:cs="Arial"/>
          <w:i/>
          <w:iCs/>
          <w:kern w:val="0"/>
          <w:lang w:eastAsia="en-GB"/>
          <w14:ligatures w14:val="none"/>
        </w:rPr>
      </w:pPr>
    </w:p>
    <w:p w14:paraId="517C5B0B" w14:textId="05ADD0C7" w:rsidR="008C4D11" w:rsidRPr="00060D64" w:rsidRDefault="00624A0E" w:rsidP="00596E6D">
      <w:pPr>
        <w:spacing w:after="0" w:line="360" w:lineRule="auto"/>
        <w:jc w:val="both"/>
        <w:rPr>
          <w:rFonts w:ascii="Arial" w:eastAsia="Times New Roman" w:hAnsi="Arial" w:cs="Arial"/>
          <w:i/>
          <w:iCs/>
          <w:kern w:val="0"/>
          <w:lang w:eastAsia="en-GB"/>
          <w14:ligatures w14:val="none"/>
        </w:rPr>
      </w:pPr>
      <w:r w:rsidRPr="00060D64">
        <w:rPr>
          <w:rFonts w:ascii="Arial" w:eastAsia="Times New Roman" w:hAnsi="Arial" w:cs="Arial"/>
          <w:kern w:val="0"/>
          <w:lang w:eastAsia="en-GB"/>
          <w14:ligatures w14:val="none"/>
        </w:rPr>
        <w:t xml:space="preserve">D. </w:t>
      </w:r>
      <w:proofErr w:type="spellStart"/>
      <w:r w:rsidR="008C4D11" w:rsidRPr="00C835B6">
        <w:rPr>
          <w:rFonts w:ascii="Arial" w:eastAsia="Times New Roman" w:hAnsi="Arial" w:cs="Arial"/>
          <w:kern w:val="0"/>
          <w:lang w:eastAsia="en-GB"/>
          <w14:ligatures w14:val="none"/>
        </w:rPr>
        <w:t>Plucknette</w:t>
      </w:r>
      <w:proofErr w:type="spellEnd"/>
      <w:r w:rsidRPr="00060D64">
        <w:rPr>
          <w:rFonts w:ascii="Arial" w:eastAsia="Times New Roman" w:hAnsi="Arial" w:cs="Arial"/>
          <w:kern w:val="0"/>
          <w:lang w:eastAsia="en-GB"/>
          <w14:ligatures w14:val="none"/>
        </w:rPr>
        <w:t xml:space="preserve"> (201</w:t>
      </w:r>
      <w:r w:rsidR="0064082D" w:rsidRPr="00060D64">
        <w:rPr>
          <w:rFonts w:ascii="Arial" w:eastAsia="Times New Roman" w:hAnsi="Arial" w:cs="Arial"/>
          <w:kern w:val="0"/>
          <w:lang w:eastAsia="en-GB"/>
          <w14:ligatures w14:val="none"/>
        </w:rPr>
        <w:t>4</w:t>
      </w:r>
      <w:r w:rsidRPr="00060D64">
        <w:rPr>
          <w:rFonts w:ascii="Arial" w:eastAsia="Times New Roman" w:hAnsi="Arial" w:cs="Arial"/>
          <w:kern w:val="0"/>
          <w:lang w:eastAsia="en-GB"/>
          <w14:ligatures w14:val="none"/>
        </w:rPr>
        <w:t>)</w:t>
      </w:r>
      <w:r w:rsidR="0064082D" w:rsidRPr="00060D64">
        <w:rPr>
          <w:rFonts w:ascii="Arial" w:eastAsia="Times New Roman" w:hAnsi="Arial" w:cs="Arial"/>
          <w:kern w:val="0"/>
          <w:lang w:eastAsia="en-GB"/>
          <w14:ligatures w14:val="none"/>
        </w:rPr>
        <w:t xml:space="preserve">. The differences </w:t>
      </w:r>
      <w:r w:rsidR="00A51F44" w:rsidRPr="00060D64">
        <w:rPr>
          <w:rFonts w:ascii="Arial" w:eastAsia="Times New Roman" w:hAnsi="Arial" w:cs="Arial"/>
          <w:kern w:val="0"/>
          <w:lang w:eastAsia="en-GB"/>
          <w14:ligatures w14:val="none"/>
        </w:rPr>
        <w:t xml:space="preserve">managers and leaders. </w:t>
      </w:r>
      <w:r w:rsidR="007E35C7" w:rsidRPr="00060D64">
        <w:rPr>
          <w:rFonts w:ascii="Arial" w:eastAsia="Times New Roman" w:hAnsi="Arial" w:cs="Arial"/>
          <w:i/>
          <w:iCs/>
          <w:kern w:val="0"/>
          <w:lang w:eastAsia="en-GB"/>
          <w14:ligatures w14:val="none"/>
        </w:rPr>
        <w:t xml:space="preserve">Journal </w:t>
      </w:r>
      <w:r w:rsidR="007E35C7" w:rsidRPr="00C835B6">
        <w:rPr>
          <w:rFonts w:ascii="Arial" w:eastAsia="Times New Roman" w:hAnsi="Arial" w:cs="Arial"/>
          <w:i/>
          <w:iCs/>
          <w:kern w:val="0"/>
          <w:lang w:eastAsia="en-GB"/>
          <w14:ligatures w14:val="none"/>
        </w:rPr>
        <w:t>Plant engineering</w:t>
      </w:r>
      <w:r w:rsidR="007E35C7" w:rsidRPr="00060D64">
        <w:rPr>
          <w:rFonts w:ascii="Arial" w:eastAsia="Times New Roman" w:hAnsi="Arial" w:cs="Arial"/>
          <w:i/>
          <w:iCs/>
          <w:kern w:val="0"/>
          <w:lang w:eastAsia="en-GB"/>
          <w14:ligatures w14:val="none"/>
        </w:rPr>
        <w:t>.</w:t>
      </w:r>
    </w:p>
    <w:p w14:paraId="40C7BF39" w14:textId="77777777" w:rsidR="007E35C7" w:rsidRPr="00060D64" w:rsidRDefault="007E35C7" w:rsidP="00596E6D">
      <w:pPr>
        <w:spacing w:after="0" w:line="360" w:lineRule="auto"/>
        <w:jc w:val="both"/>
        <w:rPr>
          <w:rFonts w:ascii="Arial" w:eastAsia="Times New Roman" w:hAnsi="Arial" w:cs="Arial"/>
          <w:i/>
          <w:iCs/>
          <w:kern w:val="0"/>
          <w:lang w:eastAsia="en-GB"/>
          <w14:ligatures w14:val="none"/>
        </w:rPr>
      </w:pPr>
    </w:p>
    <w:p w14:paraId="0DB318AE" w14:textId="01049BDC" w:rsidR="00371862" w:rsidRPr="00060D64" w:rsidRDefault="00C45020" w:rsidP="00596E6D">
      <w:pPr>
        <w:spacing w:line="360" w:lineRule="auto"/>
        <w:jc w:val="both"/>
        <w:rPr>
          <w:rFonts w:ascii="Arial" w:eastAsia="Times New Roman" w:hAnsi="Arial" w:cs="Arial"/>
          <w:kern w:val="0"/>
          <w:lang w:eastAsia="en-GB"/>
          <w14:ligatures w14:val="none"/>
        </w:rPr>
      </w:pPr>
      <w:r w:rsidRPr="00C45020">
        <w:rPr>
          <w:rFonts w:ascii="Arial" w:eastAsia="Times New Roman" w:hAnsi="Arial" w:cs="Arial"/>
          <w:kern w:val="0"/>
          <w:lang w:eastAsia="en-GB"/>
          <w14:ligatures w14:val="none"/>
        </w:rPr>
        <w:t>G. A. Cole</w:t>
      </w:r>
      <w:r w:rsidRPr="00060D64">
        <w:rPr>
          <w:rFonts w:ascii="Arial" w:eastAsia="Times New Roman" w:hAnsi="Arial" w:cs="Arial"/>
          <w:kern w:val="0"/>
          <w:lang w:eastAsia="en-GB"/>
          <w14:ligatures w14:val="none"/>
        </w:rPr>
        <w:t xml:space="preserve"> and </w:t>
      </w:r>
      <w:r w:rsidRPr="00C45020">
        <w:rPr>
          <w:rFonts w:ascii="Arial" w:eastAsia="Times New Roman" w:hAnsi="Arial" w:cs="Arial"/>
          <w:kern w:val="0"/>
          <w:lang w:eastAsia="en-GB"/>
          <w14:ligatures w14:val="none"/>
        </w:rPr>
        <w:t>P. Kelly</w:t>
      </w:r>
      <w:r w:rsidRPr="00060D64">
        <w:rPr>
          <w:rFonts w:ascii="Arial" w:eastAsia="Times New Roman" w:hAnsi="Arial" w:cs="Arial"/>
          <w:kern w:val="0"/>
          <w:lang w:eastAsia="en-GB"/>
          <w14:ligatures w14:val="none"/>
        </w:rPr>
        <w:t xml:space="preserve"> (</w:t>
      </w:r>
      <w:r w:rsidR="00B91531" w:rsidRPr="00060D64">
        <w:rPr>
          <w:rFonts w:ascii="Arial" w:eastAsia="Times New Roman" w:hAnsi="Arial" w:cs="Arial"/>
          <w:kern w:val="0"/>
          <w:lang w:eastAsia="en-GB"/>
          <w14:ligatures w14:val="none"/>
        </w:rPr>
        <w:t xml:space="preserve">2011). </w:t>
      </w:r>
      <w:r w:rsidR="00B91531" w:rsidRPr="00C45020">
        <w:rPr>
          <w:rFonts w:ascii="Arial" w:eastAsia="Times New Roman" w:hAnsi="Arial" w:cs="Arial"/>
          <w:i/>
          <w:iCs/>
          <w:kern w:val="0"/>
          <w:lang w:eastAsia="en-GB"/>
          <w14:ligatures w14:val="none"/>
        </w:rPr>
        <w:t>Management theory and practice</w:t>
      </w:r>
      <w:r w:rsidR="00B91531" w:rsidRPr="00060D64">
        <w:rPr>
          <w:rFonts w:ascii="Arial" w:eastAsia="Times New Roman" w:hAnsi="Arial" w:cs="Arial"/>
          <w:kern w:val="0"/>
          <w:lang w:eastAsia="en-GB"/>
          <w14:ligatures w14:val="none"/>
        </w:rPr>
        <w:t xml:space="preserve">. </w:t>
      </w:r>
      <w:r w:rsidR="00371862" w:rsidRPr="00060D64">
        <w:rPr>
          <w:rFonts w:ascii="Arial" w:eastAsia="Times New Roman" w:hAnsi="Arial" w:cs="Arial"/>
          <w:kern w:val="0"/>
          <w:lang w:eastAsia="en-GB"/>
          <w14:ligatures w14:val="none"/>
        </w:rPr>
        <w:t>Publishe</w:t>
      </w:r>
      <w:r w:rsidR="00060D64" w:rsidRPr="00060D64">
        <w:rPr>
          <w:rFonts w:ascii="Arial" w:eastAsia="Times New Roman" w:hAnsi="Arial" w:cs="Arial"/>
          <w:kern w:val="0"/>
          <w:lang w:eastAsia="en-GB"/>
          <w14:ligatures w14:val="none"/>
        </w:rPr>
        <w:t xml:space="preserve">r </w:t>
      </w:r>
      <w:r w:rsidR="00371862" w:rsidRPr="00371862">
        <w:rPr>
          <w:rFonts w:ascii="Arial" w:eastAsia="Times New Roman" w:hAnsi="Arial" w:cs="Arial"/>
          <w:kern w:val="0"/>
          <w:lang w:eastAsia="en-GB"/>
          <w14:ligatures w14:val="none"/>
        </w:rPr>
        <w:t>South-Western</w:t>
      </w:r>
      <w:r w:rsidR="00371862" w:rsidRPr="00060D64">
        <w:rPr>
          <w:rFonts w:ascii="Arial" w:eastAsia="Times New Roman" w:hAnsi="Arial" w:cs="Arial"/>
          <w:kern w:val="0"/>
          <w:lang w:eastAsia="en-GB"/>
          <w14:ligatures w14:val="none"/>
        </w:rPr>
        <w:t>.</w:t>
      </w:r>
    </w:p>
    <w:p w14:paraId="36AD1EEA" w14:textId="5BCFF4F8" w:rsidR="00060D64" w:rsidRPr="00060D64" w:rsidRDefault="00110CB5" w:rsidP="00596E6D">
      <w:pPr>
        <w:spacing w:line="360" w:lineRule="auto"/>
        <w:jc w:val="both"/>
        <w:rPr>
          <w:rFonts w:ascii="Arial" w:eastAsia="Times New Roman" w:hAnsi="Arial" w:cs="Arial"/>
          <w:kern w:val="0"/>
          <w:lang w:eastAsia="en-GB"/>
          <w14:ligatures w14:val="none"/>
        </w:rPr>
      </w:pPr>
      <w:r w:rsidRPr="00060D64">
        <w:rPr>
          <w:rStyle w:val="last-name"/>
          <w:rFonts w:ascii="Arial" w:hAnsi="Arial" w:cs="Arial"/>
        </w:rPr>
        <w:t>Shiel</w:t>
      </w:r>
      <w:r w:rsidR="0066359D" w:rsidRPr="00060D64">
        <w:rPr>
          <w:rStyle w:val="last-name"/>
          <w:rFonts w:ascii="Arial" w:hAnsi="Arial" w:cs="Arial"/>
        </w:rPr>
        <w:t xml:space="preserve">, M. </w:t>
      </w:r>
      <w:r w:rsidRPr="00060D64">
        <w:rPr>
          <w:rStyle w:val="last-name"/>
          <w:rFonts w:ascii="Arial" w:hAnsi="Arial" w:cs="Arial"/>
        </w:rPr>
        <w:t>(2004)</w:t>
      </w:r>
      <w:r w:rsidR="0066359D" w:rsidRPr="00060D64">
        <w:rPr>
          <w:rStyle w:val="last-name"/>
          <w:rFonts w:ascii="Arial" w:hAnsi="Arial" w:cs="Arial"/>
        </w:rPr>
        <w:t xml:space="preserve">. </w:t>
      </w:r>
      <w:r w:rsidR="0066359D" w:rsidRPr="00060D64">
        <w:rPr>
          <w:rStyle w:val="last-name"/>
          <w:rFonts w:ascii="Arial" w:hAnsi="Arial" w:cs="Arial"/>
          <w:i/>
          <w:iCs/>
        </w:rPr>
        <w:t>Leadership</w:t>
      </w:r>
      <w:r w:rsidR="0066359D" w:rsidRPr="00060D64">
        <w:rPr>
          <w:rStyle w:val="last-name"/>
          <w:rFonts w:ascii="Arial" w:hAnsi="Arial" w:cs="Arial"/>
        </w:rPr>
        <w:t xml:space="preserve">. </w:t>
      </w:r>
      <w:r w:rsidR="00060D64" w:rsidRPr="00060D64">
        <w:rPr>
          <w:rFonts w:ascii="Arial" w:eastAsia="Times New Roman" w:hAnsi="Arial" w:cs="Arial"/>
          <w:kern w:val="0"/>
          <w:lang w:eastAsia="en-GB"/>
          <w14:ligatures w14:val="none"/>
        </w:rPr>
        <w:t>Publisher</w:t>
      </w:r>
      <w:r w:rsidR="00060D64" w:rsidRPr="00060D64">
        <w:rPr>
          <w:rFonts w:ascii="Arial" w:eastAsia="Times New Roman" w:hAnsi="Arial" w:cs="Arial"/>
          <w:kern w:val="0"/>
          <w:lang w:eastAsia="en-GB"/>
          <w14:ligatures w14:val="none"/>
        </w:rPr>
        <w:t xml:space="preserve"> </w:t>
      </w:r>
      <w:proofErr w:type="spellStart"/>
      <w:r w:rsidR="00060D64" w:rsidRPr="00060D64">
        <w:rPr>
          <w:rFonts w:ascii="Arial" w:eastAsia="Times New Roman" w:hAnsi="Arial" w:cs="Arial"/>
          <w:kern w:val="0"/>
          <w:lang w:eastAsia="en-GB"/>
          <w14:ligatures w14:val="none"/>
        </w:rPr>
        <w:t>NuBooks</w:t>
      </w:r>
      <w:proofErr w:type="spellEnd"/>
      <w:r w:rsidR="00060D64" w:rsidRPr="00060D64">
        <w:rPr>
          <w:rFonts w:ascii="Arial" w:eastAsia="Times New Roman" w:hAnsi="Arial" w:cs="Arial"/>
          <w:kern w:val="0"/>
          <w:lang w:eastAsia="en-GB"/>
          <w14:ligatures w14:val="none"/>
        </w:rPr>
        <w:t xml:space="preserve">. </w:t>
      </w:r>
      <w:r w:rsidR="00060D64" w:rsidRPr="00060D64">
        <w:rPr>
          <w:rFonts w:ascii="Arial" w:eastAsia="Times New Roman" w:hAnsi="Arial" w:cs="Arial"/>
          <w:kern w:val="0"/>
          <w:lang w:eastAsia="en-GB"/>
          <w14:ligatures w14:val="none"/>
        </w:rPr>
        <w:t>Place of Publication:</w:t>
      </w:r>
      <w:r w:rsidR="00060D64" w:rsidRPr="00060D64">
        <w:rPr>
          <w:rFonts w:ascii="Arial" w:eastAsia="Times New Roman" w:hAnsi="Arial" w:cs="Arial"/>
          <w:kern w:val="0"/>
          <w:lang w:eastAsia="en-GB"/>
          <w14:ligatures w14:val="none"/>
        </w:rPr>
        <w:t xml:space="preserve"> </w:t>
      </w:r>
      <w:r w:rsidR="00060D64" w:rsidRPr="00060D64">
        <w:rPr>
          <w:rFonts w:ascii="Arial" w:eastAsia="Times New Roman" w:hAnsi="Arial" w:cs="Arial"/>
          <w:kern w:val="0"/>
          <w:lang w:eastAsia="en-GB"/>
          <w14:ligatures w14:val="none"/>
        </w:rPr>
        <w:t>Cork, Ireland</w:t>
      </w:r>
      <w:r w:rsidR="00060D64" w:rsidRPr="00060D64">
        <w:rPr>
          <w:rFonts w:ascii="Arial" w:eastAsia="Times New Roman" w:hAnsi="Arial" w:cs="Arial"/>
          <w:kern w:val="0"/>
          <w:lang w:eastAsia="en-GB"/>
          <w14:ligatures w14:val="none"/>
        </w:rPr>
        <w:t>.</w:t>
      </w:r>
    </w:p>
    <w:p w14:paraId="0FFB2AAB" w14:textId="2A87DA70" w:rsidR="00092465" w:rsidRPr="00060D64" w:rsidRDefault="00092465" w:rsidP="00060D64">
      <w:pPr>
        <w:jc w:val="both"/>
        <w:rPr>
          <w:rFonts w:ascii="Arial" w:eastAsia="Times New Roman" w:hAnsi="Arial" w:cs="Arial"/>
          <w:kern w:val="0"/>
          <w:lang w:eastAsia="en-GB"/>
          <w14:ligatures w14:val="none"/>
        </w:rPr>
      </w:pPr>
    </w:p>
    <w:p w14:paraId="28280D39" w14:textId="77777777" w:rsidR="00371862" w:rsidRPr="00371862" w:rsidRDefault="00371862" w:rsidP="00060D64">
      <w:pPr>
        <w:jc w:val="both"/>
        <w:rPr>
          <w:rFonts w:ascii="Arial" w:eastAsia="Times New Roman" w:hAnsi="Arial" w:cs="Arial"/>
          <w:kern w:val="0"/>
          <w:lang w:eastAsia="en-GB"/>
          <w14:ligatures w14:val="none"/>
        </w:rPr>
      </w:pPr>
    </w:p>
    <w:p w14:paraId="56646562" w14:textId="2AC675EC" w:rsidR="00B91531" w:rsidRPr="00C45020" w:rsidRDefault="00B91531" w:rsidP="00060D64">
      <w:pPr>
        <w:spacing w:after="0" w:line="240" w:lineRule="auto"/>
        <w:jc w:val="both"/>
        <w:rPr>
          <w:rFonts w:ascii="Arial" w:eastAsia="Times New Roman" w:hAnsi="Arial" w:cs="Arial"/>
          <w:kern w:val="0"/>
          <w:lang w:eastAsia="en-GB"/>
          <w14:ligatures w14:val="none"/>
        </w:rPr>
      </w:pPr>
    </w:p>
    <w:p w14:paraId="08EA3B03" w14:textId="64924827" w:rsidR="00C45020" w:rsidRPr="00C45020" w:rsidRDefault="00C45020" w:rsidP="00060D64">
      <w:pPr>
        <w:spacing w:after="0" w:line="240" w:lineRule="auto"/>
        <w:jc w:val="both"/>
        <w:rPr>
          <w:rFonts w:ascii="Arial" w:eastAsia="Times New Roman" w:hAnsi="Arial" w:cs="Arial"/>
          <w:kern w:val="0"/>
          <w:lang w:eastAsia="en-GB"/>
          <w14:ligatures w14:val="none"/>
        </w:rPr>
      </w:pPr>
    </w:p>
    <w:p w14:paraId="7360A57F" w14:textId="77777777" w:rsidR="007E35C7" w:rsidRPr="00C835B6" w:rsidRDefault="007E35C7" w:rsidP="00060D64">
      <w:pPr>
        <w:spacing w:after="0" w:line="240" w:lineRule="auto"/>
        <w:jc w:val="both"/>
        <w:rPr>
          <w:rFonts w:ascii="Arial" w:eastAsia="Times New Roman" w:hAnsi="Arial" w:cs="Arial"/>
          <w:kern w:val="0"/>
          <w:lang w:eastAsia="en-GB"/>
          <w14:ligatures w14:val="none"/>
        </w:rPr>
      </w:pPr>
    </w:p>
    <w:p w14:paraId="3F9C9C85" w14:textId="77777777" w:rsidR="009F0A93" w:rsidRPr="00C835B6" w:rsidRDefault="009F0A93" w:rsidP="00060D64">
      <w:pPr>
        <w:spacing w:after="0" w:line="240" w:lineRule="auto"/>
        <w:jc w:val="both"/>
        <w:rPr>
          <w:rFonts w:ascii="Arial" w:eastAsia="Times New Roman" w:hAnsi="Arial" w:cs="Arial"/>
          <w:kern w:val="0"/>
          <w:lang w:eastAsia="en-GB"/>
          <w14:ligatures w14:val="none"/>
        </w:rPr>
      </w:pPr>
    </w:p>
    <w:p w14:paraId="5F1F3EA1" w14:textId="77777777" w:rsidR="00C16E69" w:rsidRPr="00060D64" w:rsidRDefault="00C16E69" w:rsidP="00060D64">
      <w:pPr>
        <w:jc w:val="both"/>
        <w:rPr>
          <w:rFonts w:ascii="Arial" w:hAnsi="Arial" w:cs="Arial"/>
          <w:color w:val="000000" w:themeColor="text1"/>
        </w:rPr>
      </w:pPr>
    </w:p>
    <w:p w14:paraId="6B3585CC" w14:textId="77777777" w:rsidR="004D34B0" w:rsidRPr="00060D64" w:rsidRDefault="004D34B0" w:rsidP="00060D64">
      <w:pPr>
        <w:jc w:val="both"/>
        <w:rPr>
          <w:rFonts w:ascii="Arial" w:hAnsi="Arial" w:cs="Arial"/>
        </w:rPr>
      </w:pPr>
    </w:p>
    <w:p w14:paraId="55DBB990" w14:textId="77777777" w:rsidR="00D7646B" w:rsidRPr="00060D64" w:rsidRDefault="00D7646B" w:rsidP="00060D64">
      <w:pPr>
        <w:jc w:val="both"/>
        <w:rPr>
          <w:rFonts w:ascii="Arial" w:hAnsi="Arial" w:cs="Arial"/>
          <w:color w:val="000000" w:themeColor="text1"/>
        </w:rPr>
      </w:pPr>
    </w:p>
    <w:p w14:paraId="05676C1E" w14:textId="77777777" w:rsidR="004E2980" w:rsidRPr="00060D64" w:rsidRDefault="004E2980" w:rsidP="00060D64">
      <w:pPr>
        <w:jc w:val="both"/>
        <w:rPr>
          <w:rFonts w:ascii="Arial" w:hAnsi="Arial" w:cs="Arial"/>
          <w:color w:val="000000" w:themeColor="text1"/>
        </w:rPr>
      </w:pPr>
    </w:p>
    <w:p w14:paraId="33548ABB" w14:textId="77777777" w:rsidR="003730BB" w:rsidRPr="00060D64" w:rsidRDefault="003730BB" w:rsidP="00060D64">
      <w:pPr>
        <w:pStyle w:val="NormalWeb"/>
        <w:jc w:val="both"/>
        <w:rPr>
          <w:rFonts w:ascii="Arial" w:hAnsi="Arial" w:cs="Arial"/>
          <w:sz w:val="22"/>
          <w:szCs w:val="22"/>
        </w:rPr>
      </w:pPr>
    </w:p>
    <w:p w14:paraId="4D7BA35F" w14:textId="77777777" w:rsidR="003730BB" w:rsidRPr="00060D64" w:rsidRDefault="003730BB" w:rsidP="00060D64">
      <w:pPr>
        <w:pStyle w:val="NormalWeb"/>
        <w:jc w:val="both"/>
        <w:rPr>
          <w:rFonts w:ascii="Arial" w:hAnsi="Arial" w:cs="Arial"/>
          <w:sz w:val="22"/>
          <w:szCs w:val="22"/>
        </w:rPr>
      </w:pPr>
    </w:p>
    <w:p w14:paraId="7A2698ED" w14:textId="77777777" w:rsidR="00157FD2" w:rsidRPr="00060D64" w:rsidRDefault="00157FD2" w:rsidP="00060D64">
      <w:pPr>
        <w:spacing w:before="100" w:beforeAutospacing="1" w:after="100" w:afterAutospacing="1" w:line="240" w:lineRule="auto"/>
        <w:jc w:val="both"/>
        <w:rPr>
          <w:rFonts w:ascii="Arial" w:eastAsia="Times New Roman" w:hAnsi="Arial" w:cs="Arial"/>
          <w:b/>
          <w:bCs/>
          <w:kern w:val="0"/>
          <w:lang w:eastAsia="en-GB"/>
          <w14:ligatures w14:val="none"/>
        </w:rPr>
      </w:pPr>
    </w:p>
    <w:p w14:paraId="083280A8" w14:textId="77777777" w:rsidR="00A40A2D" w:rsidRPr="00060D64" w:rsidRDefault="00A40A2D" w:rsidP="00060D64">
      <w:pPr>
        <w:jc w:val="both"/>
        <w:rPr>
          <w:rFonts w:ascii="Arial" w:hAnsi="Arial" w:cs="Arial"/>
        </w:rPr>
      </w:pPr>
    </w:p>
    <w:p w14:paraId="11331A85" w14:textId="77777777" w:rsidR="00BC4B69" w:rsidRPr="00060D64" w:rsidRDefault="00BC4B69" w:rsidP="00060D64">
      <w:pPr>
        <w:jc w:val="both"/>
        <w:rPr>
          <w:rFonts w:ascii="Arial" w:hAnsi="Arial" w:cs="Arial"/>
        </w:rPr>
      </w:pPr>
    </w:p>
    <w:p w14:paraId="0DCF4955" w14:textId="77777777" w:rsidR="00BC4B69" w:rsidRPr="00060D64" w:rsidRDefault="00BC4B69" w:rsidP="00060D64">
      <w:pPr>
        <w:jc w:val="both"/>
        <w:rPr>
          <w:rFonts w:ascii="Arial" w:hAnsi="Arial" w:cs="Arial"/>
        </w:rPr>
      </w:pPr>
    </w:p>
    <w:sectPr w:rsidR="00BC4B69" w:rsidRPr="00060D6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7BAED" w14:textId="77777777" w:rsidR="00216B46" w:rsidRDefault="00216B46" w:rsidP="00216B46">
      <w:pPr>
        <w:spacing w:after="0" w:line="240" w:lineRule="auto"/>
      </w:pPr>
      <w:r>
        <w:separator/>
      </w:r>
    </w:p>
  </w:endnote>
  <w:endnote w:type="continuationSeparator" w:id="0">
    <w:p w14:paraId="122E5B25" w14:textId="77777777" w:rsidR="00216B46" w:rsidRDefault="00216B46" w:rsidP="00216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7266323"/>
      <w:docPartObj>
        <w:docPartGallery w:val="Page Numbers (Bottom of Page)"/>
        <w:docPartUnique/>
      </w:docPartObj>
    </w:sdtPr>
    <w:sdtContent>
      <w:p w14:paraId="793719EB" w14:textId="101DFE8E" w:rsidR="00216B46" w:rsidRDefault="00216B46">
        <w:pPr>
          <w:pStyle w:val="Footer"/>
          <w:jc w:val="center"/>
        </w:pPr>
        <w:r>
          <w:fldChar w:fldCharType="begin"/>
        </w:r>
        <w:r>
          <w:instrText>PAGE   \* MERGEFORMAT</w:instrText>
        </w:r>
        <w:r>
          <w:fldChar w:fldCharType="separate"/>
        </w:r>
        <w:r>
          <w:t>2</w:t>
        </w:r>
        <w:r>
          <w:fldChar w:fldCharType="end"/>
        </w:r>
      </w:p>
    </w:sdtContent>
  </w:sdt>
  <w:p w14:paraId="3B3ECD75" w14:textId="77777777" w:rsidR="00216B46" w:rsidRDefault="00216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7920E" w14:textId="77777777" w:rsidR="00216B46" w:rsidRDefault="00216B46" w:rsidP="00216B46">
      <w:pPr>
        <w:spacing w:after="0" w:line="240" w:lineRule="auto"/>
      </w:pPr>
      <w:r>
        <w:separator/>
      </w:r>
    </w:p>
  </w:footnote>
  <w:footnote w:type="continuationSeparator" w:id="0">
    <w:p w14:paraId="26883BF0" w14:textId="77777777" w:rsidR="00216B46" w:rsidRDefault="00216B46" w:rsidP="00216B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95437"/>
    <w:multiLevelType w:val="hybridMultilevel"/>
    <w:tmpl w:val="D174E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E62C5"/>
    <w:multiLevelType w:val="hybridMultilevel"/>
    <w:tmpl w:val="E4481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D2F7F"/>
    <w:multiLevelType w:val="multilevel"/>
    <w:tmpl w:val="F4C6DED8"/>
    <w:lvl w:ilvl="0">
      <w:start w:val="1"/>
      <w:numFmt w:val="decimal"/>
      <w:lvlText w:val="%1."/>
      <w:lvlJc w:val="left"/>
      <w:pPr>
        <w:ind w:left="720" w:hanging="360"/>
      </w:pPr>
      <w:rPr>
        <w:rFonts w:ascii="Arial" w:hAnsi="Arial" w:cs="Arial" w:hint="default"/>
        <w:b/>
      </w:rPr>
    </w:lvl>
    <w:lvl w:ilvl="1">
      <w:start w:val="7"/>
      <w:numFmt w:val="decimal"/>
      <w:isLgl/>
      <w:lvlText w:val="%1.%2"/>
      <w:lvlJc w:val="left"/>
      <w:pPr>
        <w:ind w:left="720" w:hanging="360"/>
      </w:pPr>
      <w:rPr>
        <w:rFonts w:ascii="Arial" w:eastAsia="Times New Roman" w:hAnsi="Arial" w:cs="Arial" w:hint="default"/>
        <w:b/>
      </w:rPr>
    </w:lvl>
    <w:lvl w:ilvl="2">
      <w:start w:val="1"/>
      <w:numFmt w:val="decimalZero"/>
      <w:isLgl/>
      <w:lvlText w:val="%1.%2.%3"/>
      <w:lvlJc w:val="left"/>
      <w:pPr>
        <w:ind w:left="1080" w:hanging="720"/>
      </w:pPr>
      <w:rPr>
        <w:rFonts w:ascii="Arial" w:eastAsia="Times New Roman" w:hAnsi="Arial" w:cs="Arial" w:hint="default"/>
        <w:b/>
      </w:rPr>
    </w:lvl>
    <w:lvl w:ilvl="3">
      <w:start w:val="1"/>
      <w:numFmt w:val="decimal"/>
      <w:isLgl/>
      <w:lvlText w:val="%1.%2.%3.%4"/>
      <w:lvlJc w:val="left"/>
      <w:pPr>
        <w:ind w:left="1080" w:hanging="720"/>
      </w:pPr>
      <w:rPr>
        <w:rFonts w:ascii="Arial" w:eastAsia="Times New Roman" w:hAnsi="Arial" w:cs="Arial" w:hint="default"/>
        <w:b/>
      </w:rPr>
    </w:lvl>
    <w:lvl w:ilvl="4">
      <w:start w:val="1"/>
      <w:numFmt w:val="decimal"/>
      <w:isLgl/>
      <w:lvlText w:val="%1.%2.%3.%4.%5"/>
      <w:lvlJc w:val="left"/>
      <w:pPr>
        <w:ind w:left="1440" w:hanging="1080"/>
      </w:pPr>
      <w:rPr>
        <w:rFonts w:ascii="Arial" w:eastAsia="Times New Roman" w:hAnsi="Arial" w:cs="Arial" w:hint="default"/>
        <w:b/>
      </w:rPr>
    </w:lvl>
    <w:lvl w:ilvl="5">
      <w:start w:val="1"/>
      <w:numFmt w:val="decimal"/>
      <w:isLgl/>
      <w:lvlText w:val="%1.%2.%3.%4.%5.%6"/>
      <w:lvlJc w:val="left"/>
      <w:pPr>
        <w:ind w:left="1440" w:hanging="1080"/>
      </w:pPr>
      <w:rPr>
        <w:rFonts w:ascii="Arial" w:eastAsia="Times New Roman" w:hAnsi="Arial" w:cs="Arial" w:hint="default"/>
        <w:b/>
      </w:rPr>
    </w:lvl>
    <w:lvl w:ilvl="6">
      <w:start w:val="1"/>
      <w:numFmt w:val="decimal"/>
      <w:isLgl/>
      <w:lvlText w:val="%1.%2.%3.%4.%5.%6.%7"/>
      <w:lvlJc w:val="left"/>
      <w:pPr>
        <w:ind w:left="1800" w:hanging="1440"/>
      </w:pPr>
      <w:rPr>
        <w:rFonts w:ascii="Arial" w:eastAsia="Times New Roman" w:hAnsi="Arial" w:cs="Arial" w:hint="default"/>
        <w:b/>
      </w:rPr>
    </w:lvl>
    <w:lvl w:ilvl="7">
      <w:start w:val="1"/>
      <w:numFmt w:val="decimal"/>
      <w:isLgl/>
      <w:lvlText w:val="%1.%2.%3.%4.%5.%6.%7.%8"/>
      <w:lvlJc w:val="left"/>
      <w:pPr>
        <w:ind w:left="1800" w:hanging="1440"/>
      </w:pPr>
      <w:rPr>
        <w:rFonts w:ascii="Arial" w:eastAsia="Times New Roman" w:hAnsi="Arial" w:cs="Arial" w:hint="default"/>
        <w:b/>
      </w:rPr>
    </w:lvl>
    <w:lvl w:ilvl="8">
      <w:start w:val="1"/>
      <w:numFmt w:val="decimal"/>
      <w:isLgl/>
      <w:lvlText w:val="%1.%2.%3.%4.%5.%6.%7.%8.%9"/>
      <w:lvlJc w:val="left"/>
      <w:pPr>
        <w:ind w:left="1800" w:hanging="1440"/>
      </w:pPr>
      <w:rPr>
        <w:rFonts w:ascii="Arial" w:eastAsia="Times New Roman" w:hAnsi="Arial" w:cs="Arial" w:hint="default"/>
        <w:b/>
      </w:rPr>
    </w:lvl>
  </w:abstractNum>
  <w:abstractNum w:abstractNumId="3" w15:restartNumberingAfterBreak="0">
    <w:nsid w:val="2AD14F66"/>
    <w:multiLevelType w:val="multilevel"/>
    <w:tmpl w:val="68527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B161C9"/>
    <w:multiLevelType w:val="multilevel"/>
    <w:tmpl w:val="465A60D2"/>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5" w15:restartNumberingAfterBreak="0">
    <w:nsid w:val="2C8479DD"/>
    <w:multiLevelType w:val="multilevel"/>
    <w:tmpl w:val="7288400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abstractNum w:abstractNumId="6" w15:restartNumberingAfterBreak="0">
    <w:nsid w:val="2EE71B2A"/>
    <w:multiLevelType w:val="multilevel"/>
    <w:tmpl w:val="B8F2A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B12DFF"/>
    <w:multiLevelType w:val="hybridMultilevel"/>
    <w:tmpl w:val="BBD6B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C16C7"/>
    <w:multiLevelType w:val="multilevel"/>
    <w:tmpl w:val="0CDA7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F01AB5"/>
    <w:multiLevelType w:val="multilevel"/>
    <w:tmpl w:val="7522F99C"/>
    <w:lvl w:ilvl="0">
      <w:start w:val="1"/>
      <w:numFmt w:val="decimal"/>
      <w:lvlText w:val="%1"/>
      <w:lvlJc w:val="left"/>
      <w:pPr>
        <w:ind w:left="360" w:hanging="360"/>
      </w:pPr>
      <w:rPr>
        <w:rFonts w:ascii="Arial" w:eastAsia="Times New Roman" w:hAnsi="Arial" w:cs="Arial" w:hint="default"/>
        <w:b/>
      </w:rPr>
    </w:lvl>
    <w:lvl w:ilvl="1">
      <w:start w:val="6"/>
      <w:numFmt w:val="decimal"/>
      <w:lvlText w:val="%1.%2"/>
      <w:lvlJc w:val="left"/>
      <w:pPr>
        <w:ind w:left="360" w:hanging="360"/>
      </w:pPr>
      <w:rPr>
        <w:rFonts w:ascii="Arial" w:eastAsia="Times New Roman" w:hAnsi="Arial" w:cs="Arial" w:hint="default"/>
        <w:b/>
      </w:rPr>
    </w:lvl>
    <w:lvl w:ilvl="2">
      <w:start w:val="1"/>
      <w:numFmt w:val="decimalZero"/>
      <w:lvlText w:val="%1.%2.%3"/>
      <w:lvlJc w:val="left"/>
      <w:pPr>
        <w:ind w:left="720" w:hanging="720"/>
      </w:pPr>
      <w:rPr>
        <w:rFonts w:ascii="Arial" w:eastAsia="Times New Roman" w:hAnsi="Arial" w:cs="Arial" w:hint="default"/>
        <w:b/>
      </w:rPr>
    </w:lvl>
    <w:lvl w:ilvl="3">
      <w:start w:val="1"/>
      <w:numFmt w:val="decimal"/>
      <w:lvlText w:val="%1.%2.%3.%4"/>
      <w:lvlJc w:val="left"/>
      <w:pPr>
        <w:ind w:left="720" w:hanging="720"/>
      </w:pPr>
      <w:rPr>
        <w:rFonts w:ascii="Arial" w:eastAsia="Times New Roman" w:hAnsi="Arial" w:cs="Arial" w:hint="default"/>
        <w:b/>
      </w:rPr>
    </w:lvl>
    <w:lvl w:ilvl="4">
      <w:start w:val="1"/>
      <w:numFmt w:val="decimal"/>
      <w:lvlText w:val="%1.%2.%3.%4.%5"/>
      <w:lvlJc w:val="left"/>
      <w:pPr>
        <w:ind w:left="1080" w:hanging="1080"/>
      </w:pPr>
      <w:rPr>
        <w:rFonts w:ascii="Arial" w:eastAsia="Times New Roman" w:hAnsi="Arial" w:cs="Arial" w:hint="default"/>
        <w:b/>
      </w:rPr>
    </w:lvl>
    <w:lvl w:ilvl="5">
      <w:start w:val="1"/>
      <w:numFmt w:val="decimal"/>
      <w:lvlText w:val="%1.%2.%3.%4.%5.%6"/>
      <w:lvlJc w:val="left"/>
      <w:pPr>
        <w:ind w:left="1080" w:hanging="1080"/>
      </w:pPr>
      <w:rPr>
        <w:rFonts w:ascii="Arial" w:eastAsia="Times New Roman" w:hAnsi="Arial" w:cs="Arial" w:hint="default"/>
        <w:b/>
      </w:rPr>
    </w:lvl>
    <w:lvl w:ilvl="6">
      <w:start w:val="1"/>
      <w:numFmt w:val="decimal"/>
      <w:lvlText w:val="%1.%2.%3.%4.%5.%6.%7"/>
      <w:lvlJc w:val="left"/>
      <w:pPr>
        <w:ind w:left="1440" w:hanging="1440"/>
      </w:pPr>
      <w:rPr>
        <w:rFonts w:ascii="Arial" w:eastAsia="Times New Roman" w:hAnsi="Arial" w:cs="Arial" w:hint="default"/>
        <w:b/>
      </w:rPr>
    </w:lvl>
    <w:lvl w:ilvl="7">
      <w:start w:val="1"/>
      <w:numFmt w:val="decimal"/>
      <w:lvlText w:val="%1.%2.%3.%4.%5.%6.%7.%8"/>
      <w:lvlJc w:val="left"/>
      <w:pPr>
        <w:ind w:left="1440" w:hanging="1440"/>
      </w:pPr>
      <w:rPr>
        <w:rFonts w:ascii="Arial" w:eastAsia="Times New Roman" w:hAnsi="Arial" w:cs="Arial" w:hint="default"/>
        <w:b/>
      </w:rPr>
    </w:lvl>
    <w:lvl w:ilvl="8">
      <w:start w:val="1"/>
      <w:numFmt w:val="decimal"/>
      <w:lvlText w:val="%1.%2.%3.%4.%5.%6.%7.%8.%9"/>
      <w:lvlJc w:val="left"/>
      <w:pPr>
        <w:ind w:left="1440" w:hanging="1440"/>
      </w:pPr>
      <w:rPr>
        <w:rFonts w:ascii="Arial" w:eastAsia="Times New Roman" w:hAnsi="Arial" w:cs="Arial" w:hint="default"/>
        <w:b/>
      </w:rPr>
    </w:lvl>
  </w:abstractNum>
  <w:abstractNum w:abstractNumId="10" w15:restartNumberingAfterBreak="0">
    <w:nsid w:val="69010AF4"/>
    <w:multiLevelType w:val="hybridMultilevel"/>
    <w:tmpl w:val="FF283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7B7590"/>
    <w:multiLevelType w:val="hybridMultilevel"/>
    <w:tmpl w:val="3F7A96BC"/>
    <w:lvl w:ilvl="0" w:tplc="A43AEF2E">
      <w:start w:val="2"/>
      <w:numFmt w:val="decimal"/>
      <w:lvlText w:val="%1."/>
      <w:lvlJc w:val="left"/>
      <w:pPr>
        <w:ind w:left="720" w:hanging="360"/>
      </w:pPr>
      <w:rPr>
        <w:rFonts w:ascii="Arial"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9A0DF1"/>
    <w:multiLevelType w:val="hybridMultilevel"/>
    <w:tmpl w:val="674C6A66"/>
    <w:lvl w:ilvl="0" w:tplc="FFFFFFFF">
      <w:start w:val="1"/>
      <w:numFmt w:val="decimal"/>
      <w:lvlText w:val="%1."/>
      <w:lvlJc w:val="left"/>
      <w:pPr>
        <w:ind w:left="720" w:hanging="360"/>
      </w:pPr>
      <w:rPr>
        <w:rFonts w:ascii="Arial" w:hAnsi="Arial" w:cs="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E984ECD"/>
    <w:multiLevelType w:val="multilevel"/>
    <w:tmpl w:val="9AF67A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2909981">
    <w:abstractNumId w:val="5"/>
  </w:num>
  <w:num w:numId="2" w16cid:durableId="1802386183">
    <w:abstractNumId w:val="13"/>
  </w:num>
  <w:num w:numId="3" w16cid:durableId="1570572963">
    <w:abstractNumId w:val="4"/>
  </w:num>
  <w:num w:numId="4" w16cid:durableId="1940065278">
    <w:abstractNumId w:val="7"/>
  </w:num>
  <w:num w:numId="5" w16cid:durableId="1203253684">
    <w:abstractNumId w:val="1"/>
  </w:num>
  <w:num w:numId="6" w16cid:durableId="708337336">
    <w:abstractNumId w:val="6"/>
  </w:num>
  <w:num w:numId="7" w16cid:durableId="428240041">
    <w:abstractNumId w:val="8"/>
  </w:num>
  <w:num w:numId="8" w16cid:durableId="774402532">
    <w:abstractNumId w:val="0"/>
  </w:num>
  <w:num w:numId="9" w16cid:durableId="1806266070">
    <w:abstractNumId w:val="3"/>
  </w:num>
  <w:num w:numId="10" w16cid:durableId="1227686510">
    <w:abstractNumId w:val="10"/>
  </w:num>
  <w:num w:numId="11" w16cid:durableId="1764257164">
    <w:abstractNumId w:val="2"/>
  </w:num>
  <w:num w:numId="12" w16cid:durableId="190996594">
    <w:abstractNumId w:val="12"/>
  </w:num>
  <w:num w:numId="13" w16cid:durableId="892232415">
    <w:abstractNumId w:val="9"/>
  </w:num>
  <w:num w:numId="14" w16cid:durableId="60249108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3F8"/>
    <w:rsid w:val="00002221"/>
    <w:rsid w:val="00012B7D"/>
    <w:rsid w:val="00060D64"/>
    <w:rsid w:val="00083249"/>
    <w:rsid w:val="000854D4"/>
    <w:rsid w:val="00092465"/>
    <w:rsid w:val="00110CB5"/>
    <w:rsid w:val="00157FD2"/>
    <w:rsid w:val="00174194"/>
    <w:rsid w:val="001C2250"/>
    <w:rsid w:val="001C6881"/>
    <w:rsid w:val="001E4DE5"/>
    <w:rsid w:val="00206D46"/>
    <w:rsid w:val="00216B46"/>
    <w:rsid w:val="00283EBF"/>
    <w:rsid w:val="00290E04"/>
    <w:rsid w:val="00297D64"/>
    <w:rsid w:val="00371862"/>
    <w:rsid w:val="003730BB"/>
    <w:rsid w:val="003A5ED1"/>
    <w:rsid w:val="003B1944"/>
    <w:rsid w:val="003D49E5"/>
    <w:rsid w:val="00417F3E"/>
    <w:rsid w:val="004D34B0"/>
    <w:rsid w:val="004E2980"/>
    <w:rsid w:val="004F1814"/>
    <w:rsid w:val="00513356"/>
    <w:rsid w:val="00535005"/>
    <w:rsid w:val="00570F3E"/>
    <w:rsid w:val="00576F06"/>
    <w:rsid w:val="00596E6D"/>
    <w:rsid w:val="005C4459"/>
    <w:rsid w:val="00612A49"/>
    <w:rsid w:val="00624A0E"/>
    <w:rsid w:val="0064082D"/>
    <w:rsid w:val="0066359D"/>
    <w:rsid w:val="006A2965"/>
    <w:rsid w:val="006B024E"/>
    <w:rsid w:val="007205F5"/>
    <w:rsid w:val="00742873"/>
    <w:rsid w:val="00751EEE"/>
    <w:rsid w:val="00792E18"/>
    <w:rsid w:val="007E35C7"/>
    <w:rsid w:val="008013F8"/>
    <w:rsid w:val="008074E6"/>
    <w:rsid w:val="008212FC"/>
    <w:rsid w:val="008841F6"/>
    <w:rsid w:val="008C4D11"/>
    <w:rsid w:val="00957096"/>
    <w:rsid w:val="00957602"/>
    <w:rsid w:val="00957B55"/>
    <w:rsid w:val="009A15F6"/>
    <w:rsid w:val="009B389B"/>
    <w:rsid w:val="009F0A93"/>
    <w:rsid w:val="009F3975"/>
    <w:rsid w:val="00A36FCA"/>
    <w:rsid w:val="00A40A2D"/>
    <w:rsid w:val="00A44B80"/>
    <w:rsid w:val="00A51F44"/>
    <w:rsid w:val="00A56810"/>
    <w:rsid w:val="00A95DB4"/>
    <w:rsid w:val="00B05625"/>
    <w:rsid w:val="00B1534A"/>
    <w:rsid w:val="00B91531"/>
    <w:rsid w:val="00BC4B69"/>
    <w:rsid w:val="00BD48BE"/>
    <w:rsid w:val="00BE2643"/>
    <w:rsid w:val="00BE3C5E"/>
    <w:rsid w:val="00C01182"/>
    <w:rsid w:val="00C02E33"/>
    <w:rsid w:val="00C16E69"/>
    <w:rsid w:val="00C45020"/>
    <w:rsid w:val="00C63A47"/>
    <w:rsid w:val="00C7429D"/>
    <w:rsid w:val="00C83FDC"/>
    <w:rsid w:val="00CA6747"/>
    <w:rsid w:val="00CC381F"/>
    <w:rsid w:val="00CD20D5"/>
    <w:rsid w:val="00D074F6"/>
    <w:rsid w:val="00D1743E"/>
    <w:rsid w:val="00D256CE"/>
    <w:rsid w:val="00D7646B"/>
    <w:rsid w:val="00DD6E28"/>
    <w:rsid w:val="00DE3B9B"/>
    <w:rsid w:val="00E33B30"/>
    <w:rsid w:val="00E43A60"/>
    <w:rsid w:val="00E74CA2"/>
    <w:rsid w:val="00F26FC2"/>
    <w:rsid w:val="00F55B59"/>
    <w:rsid w:val="00F8045D"/>
    <w:rsid w:val="00F9574D"/>
    <w:rsid w:val="00FE0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748A0"/>
  <w15:docId w15:val="{5576287C-CE9E-4261-BD09-E952BCF33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3F8"/>
  </w:style>
  <w:style w:type="paragraph" w:styleId="Heading1">
    <w:name w:val="heading 1"/>
    <w:basedOn w:val="Normal"/>
    <w:next w:val="Normal"/>
    <w:link w:val="Heading1Char"/>
    <w:uiPriority w:val="9"/>
    <w:qFormat/>
    <w:rsid w:val="00060D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4E6"/>
    <w:pPr>
      <w:ind w:left="720"/>
      <w:contextualSpacing/>
    </w:pPr>
  </w:style>
  <w:style w:type="paragraph" w:styleId="NormalWeb">
    <w:name w:val="Normal (Web)"/>
    <w:basedOn w:val="Normal"/>
    <w:uiPriority w:val="99"/>
    <w:unhideWhenUsed/>
    <w:rsid w:val="00B056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05625"/>
    <w:rPr>
      <w:b/>
      <w:bCs/>
    </w:rPr>
  </w:style>
  <w:style w:type="character" w:customStyle="1" w:styleId="last-name">
    <w:name w:val="last-name"/>
    <w:basedOn w:val="DefaultParagraphFont"/>
    <w:rsid w:val="00B1534A"/>
  </w:style>
  <w:style w:type="character" w:styleId="Hyperlink">
    <w:name w:val="Hyperlink"/>
    <w:basedOn w:val="DefaultParagraphFont"/>
    <w:uiPriority w:val="99"/>
    <w:unhideWhenUsed/>
    <w:rsid w:val="004E2980"/>
    <w:rPr>
      <w:color w:val="0563C1" w:themeColor="hyperlink"/>
      <w:u w:val="single"/>
    </w:rPr>
  </w:style>
  <w:style w:type="character" w:styleId="UnresolvedMention">
    <w:name w:val="Unresolved Mention"/>
    <w:basedOn w:val="DefaultParagraphFont"/>
    <w:uiPriority w:val="99"/>
    <w:semiHidden/>
    <w:unhideWhenUsed/>
    <w:rsid w:val="000854D4"/>
    <w:rPr>
      <w:color w:val="605E5C"/>
      <w:shd w:val="clear" w:color="auto" w:fill="E1DFDD"/>
    </w:rPr>
  </w:style>
  <w:style w:type="character" w:customStyle="1" w:styleId="Heading1Char">
    <w:name w:val="Heading 1 Char"/>
    <w:basedOn w:val="DefaultParagraphFont"/>
    <w:link w:val="Heading1"/>
    <w:uiPriority w:val="9"/>
    <w:rsid w:val="00060D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0D64"/>
    <w:pPr>
      <w:outlineLvl w:val="9"/>
    </w:pPr>
    <w:rPr>
      <w:kern w:val="0"/>
      <w:lang w:eastAsia="en-GB"/>
      <w14:ligatures w14:val="none"/>
    </w:rPr>
  </w:style>
  <w:style w:type="paragraph" w:styleId="TOC2">
    <w:name w:val="toc 2"/>
    <w:basedOn w:val="Normal"/>
    <w:next w:val="Normal"/>
    <w:autoRedefine/>
    <w:uiPriority w:val="39"/>
    <w:unhideWhenUsed/>
    <w:rsid w:val="00060D64"/>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060D64"/>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060D64"/>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216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B46"/>
  </w:style>
  <w:style w:type="paragraph" w:styleId="Footer">
    <w:name w:val="footer"/>
    <w:basedOn w:val="Normal"/>
    <w:link w:val="FooterChar"/>
    <w:uiPriority w:val="99"/>
    <w:unhideWhenUsed/>
    <w:rsid w:val="00216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190">
      <w:bodyDiv w:val="1"/>
      <w:marLeft w:val="0"/>
      <w:marRight w:val="0"/>
      <w:marTop w:val="0"/>
      <w:marBottom w:val="0"/>
      <w:divBdr>
        <w:top w:val="none" w:sz="0" w:space="0" w:color="auto"/>
        <w:left w:val="none" w:sz="0" w:space="0" w:color="auto"/>
        <w:bottom w:val="none" w:sz="0" w:space="0" w:color="auto"/>
        <w:right w:val="none" w:sz="0" w:space="0" w:color="auto"/>
      </w:divBdr>
    </w:div>
    <w:div w:id="19362056">
      <w:bodyDiv w:val="1"/>
      <w:marLeft w:val="0"/>
      <w:marRight w:val="0"/>
      <w:marTop w:val="0"/>
      <w:marBottom w:val="0"/>
      <w:divBdr>
        <w:top w:val="none" w:sz="0" w:space="0" w:color="auto"/>
        <w:left w:val="none" w:sz="0" w:space="0" w:color="auto"/>
        <w:bottom w:val="none" w:sz="0" w:space="0" w:color="auto"/>
        <w:right w:val="none" w:sz="0" w:space="0" w:color="auto"/>
      </w:divBdr>
      <w:divsChild>
        <w:div w:id="449475395">
          <w:marLeft w:val="0"/>
          <w:marRight w:val="0"/>
          <w:marTop w:val="0"/>
          <w:marBottom w:val="0"/>
          <w:divBdr>
            <w:top w:val="none" w:sz="0" w:space="0" w:color="auto"/>
            <w:left w:val="none" w:sz="0" w:space="0" w:color="auto"/>
            <w:bottom w:val="none" w:sz="0" w:space="0" w:color="auto"/>
            <w:right w:val="none" w:sz="0" w:space="0" w:color="auto"/>
          </w:divBdr>
          <w:divsChild>
            <w:div w:id="1742830017">
              <w:marLeft w:val="0"/>
              <w:marRight w:val="0"/>
              <w:marTop w:val="0"/>
              <w:marBottom w:val="0"/>
              <w:divBdr>
                <w:top w:val="none" w:sz="0" w:space="0" w:color="auto"/>
                <w:left w:val="none" w:sz="0" w:space="0" w:color="auto"/>
                <w:bottom w:val="none" w:sz="0" w:space="0" w:color="auto"/>
                <w:right w:val="none" w:sz="0" w:space="0" w:color="auto"/>
              </w:divBdr>
              <w:divsChild>
                <w:div w:id="276639129">
                  <w:marLeft w:val="0"/>
                  <w:marRight w:val="0"/>
                  <w:marTop w:val="0"/>
                  <w:marBottom w:val="0"/>
                  <w:divBdr>
                    <w:top w:val="none" w:sz="0" w:space="0" w:color="auto"/>
                    <w:left w:val="none" w:sz="0" w:space="0" w:color="auto"/>
                    <w:bottom w:val="none" w:sz="0" w:space="0" w:color="auto"/>
                    <w:right w:val="none" w:sz="0" w:space="0" w:color="auto"/>
                  </w:divBdr>
                  <w:divsChild>
                    <w:div w:id="1412460118">
                      <w:marLeft w:val="0"/>
                      <w:marRight w:val="0"/>
                      <w:marTop w:val="0"/>
                      <w:marBottom w:val="0"/>
                      <w:divBdr>
                        <w:top w:val="none" w:sz="0" w:space="0" w:color="auto"/>
                        <w:left w:val="none" w:sz="0" w:space="0" w:color="auto"/>
                        <w:bottom w:val="none" w:sz="0" w:space="0" w:color="auto"/>
                        <w:right w:val="none" w:sz="0" w:space="0" w:color="auto"/>
                      </w:divBdr>
                    </w:div>
                    <w:div w:id="206092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899658">
          <w:marLeft w:val="0"/>
          <w:marRight w:val="0"/>
          <w:marTop w:val="0"/>
          <w:marBottom w:val="0"/>
          <w:divBdr>
            <w:top w:val="none" w:sz="0" w:space="0" w:color="auto"/>
            <w:left w:val="none" w:sz="0" w:space="0" w:color="auto"/>
            <w:bottom w:val="none" w:sz="0" w:space="0" w:color="auto"/>
            <w:right w:val="none" w:sz="0" w:space="0" w:color="auto"/>
          </w:divBdr>
          <w:divsChild>
            <w:div w:id="2091079469">
              <w:marLeft w:val="0"/>
              <w:marRight w:val="0"/>
              <w:marTop w:val="0"/>
              <w:marBottom w:val="0"/>
              <w:divBdr>
                <w:top w:val="none" w:sz="0" w:space="0" w:color="auto"/>
                <w:left w:val="none" w:sz="0" w:space="0" w:color="auto"/>
                <w:bottom w:val="none" w:sz="0" w:space="0" w:color="auto"/>
                <w:right w:val="none" w:sz="0" w:space="0" w:color="auto"/>
              </w:divBdr>
              <w:divsChild>
                <w:div w:id="2093693913">
                  <w:marLeft w:val="0"/>
                  <w:marRight w:val="0"/>
                  <w:marTop w:val="0"/>
                  <w:marBottom w:val="0"/>
                  <w:divBdr>
                    <w:top w:val="none" w:sz="0" w:space="0" w:color="auto"/>
                    <w:left w:val="none" w:sz="0" w:space="0" w:color="auto"/>
                    <w:bottom w:val="none" w:sz="0" w:space="0" w:color="auto"/>
                    <w:right w:val="none" w:sz="0" w:space="0" w:color="auto"/>
                  </w:divBdr>
                  <w:divsChild>
                    <w:div w:id="206994748">
                      <w:marLeft w:val="0"/>
                      <w:marRight w:val="0"/>
                      <w:marTop w:val="0"/>
                      <w:marBottom w:val="0"/>
                      <w:divBdr>
                        <w:top w:val="none" w:sz="0" w:space="0" w:color="auto"/>
                        <w:left w:val="none" w:sz="0" w:space="0" w:color="auto"/>
                        <w:bottom w:val="none" w:sz="0" w:space="0" w:color="auto"/>
                        <w:right w:val="none" w:sz="0" w:space="0" w:color="auto"/>
                      </w:divBdr>
                    </w:div>
                    <w:div w:id="33777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58777">
      <w:bodyDiv w:val="1"/>
      <w:marLeft w:val="0"/>
      <w:marRight w:val="0"/>
      <w:marTop w:val="0"/>
      <w:marBottom w:val="0"/>
      <w:divBdr>
        <w:top w:val="none" w:sz="0" w:space="0" w:color="auto"/>
        <w:left w:val="none" w:sz="0" w:space="0" w:color="auto"/>
        <w:bottom w:val="none" w:sz="0" w:space="0" w:color="auto"/>
        <w:right w:val="none" w:sz="0" w:space="0" w:color="auto"/>
      </w:divBdr>
      <w:divsChild>
        <w:div w:id="659580832">
          <w:marLeft w:val="0"/>
          <w:marRight w:val="0"/>
          <w:marTop w:val="0"/>
          <w:marBottom w:val="0"/>
          <w:divBdr>
            <w:top w:val="none" w:sz="0" w:space="0" w:color="auto"/>
            <w:left w:val="none" w:sz="0" w:space="0" w:color="auto"/>
            <w:bottom w:val="none" w:sz="0" w:space="0" w:color="auto"/>
            <w:right w:val="none" w:sz="0" w:space="0" w:color="auto"/>
          </w:divBdr>
        </w:div>
      </w:divsChild>
    </w:div>
    <w:div w:id="286082204">
      <w:bodyDiv w:val="1"/>
      <w:marLeft w:val="0"/>
      <w:marRight w:val="0"/>
      <w:marTop w:val="0"/>
      <w:marBottom w:val="0"/>
      <w:divBdr>
        <w:top w:val="none" w:sz="0" w:space="0" w:color="auto"/>
        <w:left w:val="none" w:sz="0" w:space="0" w:color="auto"/>
        <w:bottom w:val="none" w:sz="0" w:space="0" w:color="auto"/>
        <w:right w:val="none" w:sz="0" w:space="0" w:color="auto"/>
      </w:divBdr>
    </w:div>
    <w:div w:id="403182301">
      <w:bodyDiv w:val="1"/>
      <w:marLeft w:val="0"/>
      <w:marRight w:val="0"/>
      <w:marTop w:val="0"/>
      <w:marBottom w:val="0"/>
      <w:divBdr>
        <w:top w:val="none" w:sz="0" w:space="0" w:color="auto"/>
        <w:left w:val="none" w:sz="0" w:space="0" w:color="auto"/>
        <w:bottom w:val="none" w:sz="0" w:space="0" w:color="auto"/>
        <w:right w:val="none" w:sz="0" w:space="0" w:color="auto"/>
      </w:divBdr>
      <w:divsChild>
        <w:div w:id="1251818633">
          <w:marLeft w:val="0"/>
          <w:marRight w:val="0"/>
          <w:marTop w:val="0"/>
          <w:marBottom w:val="0"/>
          <w:divBdr>
            <w:top w:val="none" w:sz="0" w:space="0" w:color="auto"/>
            <w:left w:val="none" w:sz="0" w:space="0" w:color="auto"/>
            <w:bottom w:val="none" w:sz="0" w:space="0" w:color="auto"/>
            <w:right w:val="none" w:sz="0" w:space="0" w:color="auto"/>
          </w:divBdr>
          <w:divsChild>
            <w:div w:id="510920940">
              <w:marLeft w:val="0"/>
              <w:marRight w:val="0"/>
              <w:marTop w:val="0"/>
              <w:marBottom w:val="0"/>
              <w:divBdr>
                <w:top w:val="none" w:sz="0" w:space="0" w:color="auto"/>
                <w:left w:val="none" w:sz="0" w:space="0" w:color="auto"/>
                <w:bottom w:val="none" w:sz="0" w:space="0" w:color="auto"/>
                <w:right w:val="none" w:sz="0" w:space="0" w:color="auto"/>
              </w:divBdr>
              <w:divsChild>
                <w:div w:id="578565108">
                  <w:marLeft w:val="0"/>
                  <w:marRight w:val="0"/>
                  <w:marTop w:val="0"/>
                  <w:marBottom w:val="0"/>
                  <w:divBdr>
                    <w:top w:val="none" w:sz="0" w:space="0" w:color="auto"/>
                    <w:left w:val="none" w:sz="0" w:space="0" w:color="auto"/>
                    <w:bottom w:val="none" w:sz="0" w:space="0" w:color="auto"/>
                    <w:right w:val="none" w:sz="0" w:space="0" w:color="auto"/>
                  </w:divBdr>
                  <w:divsChild>
                    <w:div w:id="159686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218969">
          <w:marLeft w:val="0"/>
          <w:marRight w:val="0"/>
          <w:marTop w:val="0"/>
          <w:marBottom w:val="0"/>
          <w:divBdr>
            <w:top w:val="none" w:sz="0" w:space="0" w:color="auto"/>
            <w:left w:val="none" w:sz="0" w:space="0" w:color="auto"/>
            <w:bottom w:val="none" w:sz="0" w:space="0" w:color="auto"/>
            <w:right w:val="none" w:sz="0" w:space="0" w:color="auto"/>
          </w:divBdr>
          <w:divsChild>
            <w:div w:id="1391223120">
              <w:marLeft w:val="0"/>
              <w:marRight w:val="0"/>
              <w:marTop w:val="0"/>
              <w:marBottom w:val="0"/>
              <w:divBdr>
                <w:top w:val="none" w:sz="0" w:space="0" w:color="auto"/>
                <w:left w:val="none" w:sz="0" w:space="0" w:color="auto"/>
                <w:bottom w:val="none" w:sz="0" w:space="0" w:color="auto"/>
                <w:right w:val="none" w:sz="0" w:space="0" w:color="auto"/>
              </w:divBdr>
              <w:divsChild>
                <w:div w:id="1479036492">
                  <w:marLeft w:val="0"/>
                  <w:marRight w:val="0"/>
                  <w:marTop w:val="0"/>
                  <w:marBottom w:val="0"/>
                  <w:divBdr>
                    <w:top w:val="none" w:sz="0" w:space="0" w:color="auto"/>
                    <w:left w:val="none" w:sz="0" w:space="0" w:color="auto"/>
                    <w:bottom w:val="none" w:sz="0" w:space="0" w:color="auto"/>
                    <w:right w:val="none" w:sz="0" w:space="0" w:color="auto"/>
                  </w:divBdr>
                  <w:divsChild>
                    <w:div w:id="1664619566">
                      <w:marLeft w:val="0"/>
                      <w:marRight w:val="0"/>
                      <w:marTop w:val="0"/>
                      <w:marBottom w:val="0"/>
                      <w:divBdr>
                        <w:top w:val="none" w:sz="0" w:space="0" w:color="auto"/>
                        <w:left w:val="none" w:sz="0" w:space="0" w:color="auto"/>
                        <w:bottom w:val="none" w:sz="0" w:space="0" w:color="auto"/>
                        <w:right w:val="none" w:sz="0" w:space="0" w:color="auto"/>
                      </w:divBdr>
                    </w:div>
                    <w:div w:id="120364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711952">
      <w:bodyDiv w:val="1"/>
      <w:marLeft w:val="0"/>
      <w:marRight w:val="0"/>
      <w:marTop w:val="0"/>
      <w:marBottom w:val="0"/>
      <w:divBdr>
        <w:top w:val="none" w:sz="0" w:space="0" w:color="auto"/>
        <w:left w:val="none" w:sz="0" w:space="0" w:color="auto"/>
        <w:bottom w:val="none" w:sz="0" w:space="0" w:color="auto"/>
        <w:right w:val="none" w:sz="0" w:space="0" w:color="auto"/>
      </w:divBdr>
      <w:divsChild>
        <w:div w:id="920061446">
          <w:marLeft w:val="0"/>
          <w:marRight w:val="0"/>
          <w:marTop w:val="0"/>
          <w:marBottom w:val="0"/>
          <w:divBdr>
            <w:top w:val="none" w:sz="0" w:space="0" w:color="auto"/>
            <w:left w:val="none" w:sz="0" w:space="0" w:color="auto"/>
            <w:bottom w:val="none" w:sz="0" w:space="0" w:color="auto"/>
            <w:right w:val="none" w:sz="0" w:space="0" w:color="auto"/>
          </w:divBdr>
        </w:div>
      </w:divsChild>
    </w:div>
    <w:div w:id="640426531">
      <w:bodyDiv w:val="1"/>
      <w:marLeft w:val="0"/>
      <w:marRight w:val="0"/>
      <w:marTop w:val="0"/>
      <w:marBottom w:val="0"/>
      <w:divBdr>
        <w:top w:val="none" w:sz="0" w:space="0" w:color="auto"/>
        <w:left w:val="none" w:sz="0" w:space="0" w:color="auto"/>
        <w:bottom w:val="none" w:sz="0" w:space="0" w:color="auto"/>
        <w:right w:val="none" w:sz="0" w:space="0" w:color="auto"/>
      </w:divBdr>
      <w:divsChild>
        <w:div w:id="1304045658">
          <w:marLeft w:val="0"/>
          <w:marRight w:val="0"/>
          <w:marTop w:val="0"/>
          <w:marBottom w:val="0"/>
          <w:divBdr>
            <w:top w:val="none" w:sz="0" w:space="0" w:color="auto"/>
            <w:left w:val="none" w:sz="0" w:space="0" w:color="auto"/>
            <w:bottom w:val="none" w:sz="0" w:space="0" w:color="auto"/>
            <w:right w:val="none" w:sz="0" w:space="0" w:color="auto"/>
          </w:divBdr>
          <w:divsChild>
            <w:div w:id="1407262517">
              <w:marLeft w:val="0"/>
              <w:marRight w:val="0"/>
              <w:marTop w:val="0"/>
              <w:marBottom w:val="0"/>
              <w:divBdr>
                <w:top w:val="none" w:sz="0" w:space="0" w:color="auto"/>
                <w:left w:val="none" w:sz="0" w:space="0" w:color="auto"/>
                <w:bottom w:val="none" w:sz="0" w:space="0" w:color="auto"/>
                <w:right w:val="none" w:sz="0" w:space="0" w:color="auto"/>
              </w:divBdr>
              <w:divsChild>
                <w:div w:id="169707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455160">
      <w:bodyDiv w:val="1"/>
      <w:marLeft w:val="0"/>
      <w:marRight w:val="0"/>
      <w:marTop w:val="0"/>
      <w:marBottom w:val="0"/>
      <w:divBdr>
        <w:top w:val="none" w:sz="0" w:space="0" w:color="auto"/>
        <w:left w:val="none" w:sz="0" w:space="0" w:color="auto"/>
        <w:bottom w:val="none" w:sz="0" w:space="0" w:color="auto"/>
        <w:right w:val="none" w:sz="0" w:space="0" w:color="auto"/>
      </w:divBdr>
      <w:divsChild>
        <w:div w:id="574974010">
          <w:marLeft w:val="0"/>
          <w:marRight w:val="0"/>
          <w:marTop w:val="0"/>
          <w:marBottom w:val="0"/>
          <w:divBdr>
            <w:top w:val="none" w:sz="0" w:space="0" w:color="auto"/>
            <w:left w:val="none" w:sz="0" w:space="0" w:color="auto"/>
            <w:bottom w:val="none" w:sz="0" w:space="0" w:color="auto"/>
            <w:right w:val="none" w:sz="0" w:space="0" w:color="auto"/>
          </w:divBdr>
          <w:divsChild>
            <w:div w:id="539243344">
              <w:marLeft w:val="0"/>
              <w:marRight w:val="0"/>
              <w:marTop w:val="0"/>
              <w:marBottom w:val="0"/>
              <w:divBdr>
                <w:top w:val="none" w:sz="0" w:space="0" w:color="auto"/>
                <w:left w:val="none" w:sz="0" w:space="0" w:color="auto"/>
                <w:bottom w:val="none" w:sz="0" w:space="0" w:color="auto"/>
                <w:right w:val="none" w:sz="0" w:space="0" w:color="auto"/>
              </w:divBdr>
              <w:divsChild>
                <w:div w:id="102756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967051">
      <w:bodyDiv w:val="1"/>
      <w:marLeft w:val="0"/>
      <w:marRight w:val="0"/>
      <w:marTop w:val="0"/>
      <w:marBottom w:val="0"/>
      <w:divBdr>
        <w:top w:val="none" w:sz="0" w:space="0" w:color="auto"/>
        <w:left w:val="none" w:sz="0" w:space="0" w:color="auto"/>
        <w:bottom w:val="none" w:sz="0" w:space="0" w:color="auto"/>
        <w:right w:val="none" w:sz="0" w:space="0" w:color="auto"/>
      </w:divBdr>
    </w:div>
    <w:div w:id="1278023454">
      <w:bodyDiv w:val="1"/>
      <w:marLeft w:val="0"/>
      <w:marRight w:val="0"/>
      <w:marTop w:val="0"/>
      <w:marBottom w:val="0"/>
      <w:divBdr>
        <w:top w:val="none" w:sz="0" w:space="0" w:color="auto"/>
        <w:left w:val="none" w:sz="0" w:space="0" w:color="auto"/>
        <w:bottom w:val="none" w:sz="0" w:space="0" w:color="auto"/>
        <w:right w:val="none" w:sz="0" w:space="0" w:color="auto"/>
      </w:divBdr>
      <w:divsChild>
        <w:div w:id="631599984">
          <w:marLeft w:val="0"/>
          <w:marRight w:val="0"/>
          <w:marTop w:val="0"/>
          <w:marBottom w:val="0"/>
          <w:divBdr>
            <w:top w:val="none" w:sz="0" w:space="0" w:color="auto"/>
            <w:left w:val="none" w:sz="0" w:space="0" w:color="auto"/>
            <w:bottom w:val="none" w:sz="0" w:space="0" w:color="auto"/>
            <w:right w:val="none" w:sz="0" w:space="0" w:color="auto"/>
          </w:divBdr>
          <w:divsChild>
            <w:div w:id="1187905638">
              <w:marLeft w:val="0"/>
              <w:marRight w:val="0"/>
              <w:marTop w:val="0"/>
              <w:marBottom w:val="0"/>
              <w:divBdr>
                <w:top w:val="none" w:sz="0" w:space="0" w:color="auto"/>
                <w:left w:val="none" w:sz="0" w:space="0" w:color="auto"/>
                <w:bottom w:val="none" w:sz="0" w:space="0" w:color="auto"/>
                <w:right w:val="none" w:sz="0" w:space="0" w:color="auto"/>
              </w:divBdr>
            </w:div>
            <w:div w:id="120162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319369">
      <w:bodyDiv w:val="1"/>
      <w:marLeft w:val="0"/>
      <w:marRight w:val="0"/>
      <w:marTop w:val="0"/>
      <w:marBottom w:val="0"/>
      <w:divBdr>
        <w:top w:val="none" w:sz="0" w:space="0" w:color="auto"/>
        <w:left w:val="none" w:sz="0" w:space="0" w:color="auto"/>
        <w:bottom w:val="none" w:sz="0" w:space="0" w:color="auto"/>
        <w:right w:val="none" w:sz="0" w:space="0" w:color="auto"/>
      </w:divBdr>
    </w:div>
    <w:div w:id="1750955426">
      <w:bodyDiv w:val="1"/>
      <w:marLeft w:val="0"/>
      <w:marRight w:val="0"/>
      <w:marTop w:val="0"/>
      <w:marBottom w:val="0"/>
      <w:divBdr>
        <w:top w:val="none" w:sz="0" w:space="0" w:color="auto"/>
        <w:left w:val="none" w:sz="0" w:space="0" w:color="auto"/>
        <w:bottom w:val="none" w:sz="0" w:space="0" w:color="auto"/>
        <w:right w:val="none" w:sz="0" w:space="0" w:color="auto"/>
      </w:divBdr>
    </w:div>
    <w:div w:id="18661646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aj.org/article/6e281312f8e947028fe7c2d57c46ad53" TargetMode="External"/><Relationship Id="rId5" Type="http://schemas.openxmlformats.org/officeDocument/2006/relationships/webSettings" Target="webSettings.xml"/><Relationship Id="rId10" Type="http://schemas.openxmlformats.org/officeDocument/2006/relationships/hyperlink" Target="https://doi.org/10.15640/jmpp.v2n3a4" TargetMode="External"/><Relationship Id="rId4" Type="http://schemas.openxmlformats.org/officeDocument/2006/relationships/settings" Target="settings.xml"/><Relationship Id="rId9" Type="http://schemas.openxmlformats.org/officeDocument/2006/relationships/hyperlink" Target="https://library.oapen.org/handle/20.500.12657/5019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78E76-6AA0-4A48-907C-A2513D63C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10</Pages>
  <Words>2471</Words>
  <Characters>14086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Madalina Usurelu</dc:creator>
  <cp:keywords/>
  <dc:description/>
  <cp:lastModifiedBy>Georgiana Madalina Usurelu</cp:lastModifiedBy>
  <cp:revision>88</cp:revision>
  <dcterms:created xsi:type="dcterms:W3CDTF">2023-10-24T17:07:00Z</dcterms:created>
  <dcterms:modified xsi:type="dcterms:W3CDTF">2023-10-27T18:29:00Z</dcterms:modified>
</cp:coreProperties>
</file>