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CBB98" w14:textId="77777777" w:rsidR="007762C7" w:rsidRDefault="007762C7" w:rsidP="007762C7">
      <w:pPr>
        <w:pStyle w:val="Nornal"/>
        <w:numPr>
          <w:ilvl w:val="0"/>
          <w:numId w:val="2"/>
        </w:numPr>
        <w:rPr>
          <w:rStyle w:val="ui-provider"/>
          <w:rFonts w:ascii="Trebuchet MS" w:hAnsi="Trebuchet MS"/>
        </w:rPr>
      </w:pPr>
      <w:r>
        <w:rPr>
          <w:rStyle w:val="ui-provider"/>
          <w:rFonts w:ascii="Trebuchet MS" w:hAnsi="Trebuchet MS"/>
        </w:rPr>
        <w:t xml:space="preserve">New entrants to the parcel delivery market and other </w:t>
      </w:r>
      <w:proofErr w:type="spellStart"/>
      <w:r>
        <w:rPr>
          <w:rStyle w:val="ui-provider"/>
          <w:rFonts w:ascii="Trebuchet MS" w:hAnsi="Trebuchet MS"/>
        </w:rPr>
        <w:t>labour</w:t>
      </w:r>
      <w:proofErr w:type="spellEnd"/>
      <w:r>
        <w:rPr>
          <w:rStyle w:val="ui-provider"/>
          <w:rFonts w:ascii="Trebuchet MS" w:hAnsi="Trebuchet MS"/>
        </w:rPr>
        <w:t xml:space="preserve"> market competitors have adversely affected </w:t>
      </w:r>
      <w:proofErr w:type="spellStart"/>
      <w:r>
        <w:rPr>
          <w:rStyle w:val="ui-provider"/>
          <w:rFonts w:ascii="Trebuchet MS" w:hAnsi="Trebuchet MS"/>
        </w:rPr>
        <w:t>ParcelCare’s</w:t>
      </w:r>
      <w:proofErr w:type="spellEnd"/>
      <w:r>
        <w:rPr>
          <w:rStyle w:val="ui-provider"/>
          <w:rFonts w:ascii="Trebuchet MS" w:hAnsi="Trebuchet MS"/>
        </w:rPr>
        <w:t xml:space="preserve"> ability to compete in </w:t>
      </w:r>
      <w:proofErr w:type="spellStart"/>
      <w:r>
        <w:rPr>
          <w:rStyle w:val="ui-provider"/>
          <w:rFonts w:ascii="Trebuchet MS" w:hAnsi="Trebuchet MS"/>
        </w:rPr>
        <w:t>labour</w:t>
      </w:r>
      <w:proofErr w:type="spellEnd"/>
      <w:r>
        <w:rPr>
          <w:rStyle w:val="ui-provider"/>
          <w:rFonts w:ascii="Trebuchet MS" w:hAnsi="Trebuchet MS"/>
        </w:rPr>
        <w:t xml:space="preserve"> markets. </w:t>
      </w:r>
      <w:r w:rsidRPr="00D33718">
        <w:rPr>
          <w:rStyle w:val="ui-provider"/>
          <w:rFonts w:ascii="Trebuchet MS" w:hAnsi="Trebuchet MS"/>
          <w:highlight w:val="yellow"/>
        </w:rPr>
        <w:t xml:space="preserve">Explain how </w:t>
      </w:r>
      <w:proofErr w:type="spellStart"/>
      <w:r w:rsidRPr="00D33718">
        <w:rPr>
          <w:rStyle w:val="ui-provider"/>
          <w:rFonts w:ascii="Trebuchet MS" w:hAnsi="Trebuchet MS"/>
          <w:highlight w:val="yellow"/>
        </w:rPr>
        <w:t>ParcelCare</w:t>
      </w:r>
      <w:proofErr w:type="spellEnd"/>
      <w:r w:rsidRPr="00D33718">
        <w:rPr>
          <w:rStyle w:val="ui-provider"/>
          <w:rFonts w:ascii="Trebuchet MS" w:hAnsi="Trebuchet MS"/>
          <w:highlight w:val="yellow"/>
        </w:rPr>
        <w:t xml:space="preserve"> can strategically position themselves in competitive </w:t>
      </w:r>
      <w:proofErr w:type="spellStart"/>
      <w:r w:rsidRPr="00D33718">
        <w:rPr>
          <w:rStyle w:val="ui-provider"/>
          <w:rFonts w:ascii="Trebuchet MS" w:hAnsi="Trebuchet MS"/>
          <w:highlight w:val="yellow"/>
        </w:rPr>
        <w:t>labour</w:t>
      </w:r>
      <w:proofErr w:type="spellEnd"/>
      <w:r w:rsidRPr="00D33718">
        <w:rPr>
          <w:rStyle w:val="ui-provider"/>
          <w:rFonts w:ascii="Trebuchet MS" w:hAnsi="Trebuchet MS"/>
          <w:highlight w:val="yellow"/>
        </w:rPr>
        <w:t xml:space="preserve"> markets.</w:t>
      </w:r>
      <w:r>
        <w:rPr>
          <w:rStyle w:val="ui-provider"/>
          <w:rFonts w:ascii="Trebuchet MS" w:hAnsi="Trebuchet MS"/>
        </w:rPr>
        <w:t xml:space="preserve"> (AC 1.1)</w:t>
      </w:r>
    </w:p>
    <w:p w14:paraId="78EB6676" w14:textId="3DFD2DE6" w:rsidR="00D33718" w:rsidRDefault="00D33718" w:rsidP="007762C7">
      <w:pPr>
        <w:pStyle w:val="Nornal"/>
        <w:rPr>
          <w:rStyle w:val="ui-provider"/>
          <w:rFonts w:ascii="Trebuchet MS" w:hAnsi="Trebuchet MS"/>
        </w:rPr>
      </w:pPr>
      <w:r>
        <w:rPr>
          <w:rStyle w:val="ui-provider"/>
          <w:rFonts w:ascii="Trebuchet MS" w:hAnsi="Trebuchet MS"/>
        </w:rPr>
        <w:t xml:space="preserve">Due to the increase in competition within the </w:t>
      </w:r>
      <w:proofErr w:type="spellStart"/>
      <w:r>
        <w:rPr>
          <w:rStyle w:val="ui-provider"/>
          <w:rFonts w:ascii="Trebuchet MS" w:hAnsi="Trebuchet MS"/>
        </w:rPr>
        <w:t>labour</w:t>
      </w:r>
      <w:proofErr w:type="spellEnd"/>
      <w:r>
        <w:rPr>
          <w:rStyle w:val="ui-provider"/>
          <w:rFonts w:ascii="Trebuchet MS" w:hAnsi="Trebuchet MS"/>
        </w:rPr>
        <w:t xml:space="preserve"> market within the parcel industry, </w:t>
      </w:r>
      <w:proofErr w:type="spellStart"/>
      <w:r>
        <w:rPr>
          <w:rStyle w:val="ui-provider"/>
          <w:rFonts w:ascii="Trebuchet MS" w:hAnsi="Trebuchet MS"/>
        </w:rPr>
        <w:t>Parcel</w:t>
      </w:r>
      <w:r w:rsidR="00983808">
        <w:rPr>
          <w:rStyle w:val="ui-provider"/>
          <w:rFonts w:ascii="Trebuchet MS" w:hAnsi="Trebuchet MS"/>
        </w:rPr>
        <w:t>Care</w:t>
      </w:r>
      <w:proofErr w:type="spellEnd"/>
      <w:r>
        <w:rPr>
          <w:rStyle w:val="ui-provider"/>
          <w:rFonts w:ascii="Trebuchet MS" w:hAnsi="Trebuchet MS"/>
        </w:rPr>
        <w:t xml:space="preserve"> will need to consider their approach when it comes to how </w:t>
      </w:r>
      <w:proofErr w:type="spellStart"/>
      <w:r>
        <w:rPr>
          <w:rStyle w:val="ui-provider"/>
          <w:rFonts w:ascii="Trebuchet MS" w:hAnsi="Trebuchet MS"/>
        </w:rPr>
        <w:t>Parcel</w:t>
      </w:r>
      <w:r w:rsidR="00983808">
        <w:rPr>
          <w:rStyle w:val="ui-provider"/>
          <w:rFonts w:ascii="Trebuchet MS" w:hAnsi="Trebuchet MS"/>
        </w:rPr>
        <w:t>Care</w:t>
      </w:r>
      <w:proofErr w:type="spellEnd"/>
      <w:r>
        <w:rPr>
          <w:rStyle w:val="ui-provider"/>
          <w:rFonts w:ascii="Trebuchet MS" w:hAnsi="Trebuchet MS"/>
        </w:rPr>
        <w:t xml:space="preserve"> can attract new employees. Their approach can be multifaced depending on the options available to Parcel Force.</w:t>
      </w:r>
    </w:p>
    <w:p w14:paraId="525D33FB" w14:textId="77777777" w:rsidR="00515505" w:rsidRDefault="00515505" w:rsidP="007762C7">
      <w:pPr>
        <w:pStyle w:val="Nornal"/>
        <w:rPr>
          <w:rStyle w:val="ui-provider"/>
          <w:rFonts w:ascii="Trebuchet MS" w:hAnsi="Trebuchet MS"/>
        </w:rPr>
      </w:pPr>
    </w:p>
    <w:p w14:paraId="588C8A7E" w14:textId="182BED7F" w:rsidR="00D33718" w:rsidRPr="00533B6E" w:rsidRDefault="00D33718" w:rsidP="007762C7">
      <w:pPr>
        <w:pStyle w:val="Nornal"/>
        <w:rPr>
          <w:rStyle w:val="ui-provider"/>
          <w:rFonts w:ascii="Trebuchet MS" w:hAnsi="Trebuchet MS"/>
          <w:b/>
          <w:bCs/>
        </w:rPr>
      </w:pPr>
      <w:r w:rsidRPr="00533B6E">
        <w:rPr>
          <w:rStyle w:val="ui-provider"/>
          <w:rFonts w:ascii="Trebuchet MS" w:hAnsi="Trebuchet MS"/>
          <w:b/>
          <w:bCs/>
        </w:rPr>
        <w:t>Improved Branding</w:t>
      </w:r>
      <w:r w:rsidR="00F22D8C">
        <w:rPr>
          <w:rStyle w:val="ui-provider"/>
          <w:rFonts w:ascii="Trebuchet MS" w:hAnsi="Trebuchet MS"/>
          <w:b/>
          <w:bCs/>
        </w:rPr>
        <w:t xml:space="preserve"> and </w:t>
      </w:r>
      <w:r w:rsidR="00F22D8C" w:rsidRPr="00533B6E">
        <w:rPr>
          <w:rStyle w:val="ui-provider"/>
          <w:rFonts w:ascii="Trebuchet MS" w:hAnsi="Trebuchet MS"/>
          <w:b/>
          <w:bCs/>
        </w:rPr>
        <w:t>Competitor Analysis</w:t>
      </w:r>
    </w:p>
    <w:p w14:paraId="3E94E244" w14:textId="7D49C1F2" w:rsidR="00D33718" w:rsidRDefault="00D33718" w:rsidP="007762C7">
      <w:pPr>
        <w:pStyle w:val="Nornal"/>
        <w:rPr>
          <w:rStyle w:val="ui-provider"/>
          <w:rFonts w:ascii="Trebuchet MS" w:hAnsi="Trebuchet MS"/>
        </w:rPr>
      </w:pPr>
      <w:r>
        <w:rPr>
          <w:rStyle w:val="ui-provider"/>
          <w:rFonts w:ascii="Trebuchet MS" w:hAnsi="Trebuchet MS"/>
        </w:rPr>
        <w:t>The CIPD</w:t>
      </w:r>
      <w:r w:rsidR="00431372">
        <w:rPr>
          <w:rStyle w:val="ui-provider"/>
          <w:rFonts w:ascii="Trebuchet MS" w:hAnsi="Trebuchet MS"/>
        </w:rPr>
        <w:t xml:space="preserve"> (2024)</w:t>
      </w:r>
      <w:r>
        <w:rPr>
          <w:rStyle w:val="ui-provider"/>
          <w:rFonts w:ascii="Trebuchet MS" w:hAnsi="Trebuchet MS"/>
        </w:rPr>
        <w:t xml:space="preserve"> states that employers can benefit from effective employer branding when it comes to all aspects of the employee lifecycle. </w:t>
      </w:r>
      <w:r w:rsidR="00431372">
        <w:rPr>
          <w:rStyle w:val="ui-provider"/>
          <w:rFonts w:ascii="Trebuchet MS" w:hAnsi="Trebuchet MS"/>
        </w:rPr>
        <w:t xml:space="preserve">CIPD (2024) outlines that an employer brand is how an employer is seen as a place of work and drives employee loyalty and helps a business compete within their respective </w:t>
      </w:r>
      <w:proofErr w:type="spellStart"/>
      <w:r w:rsidR="00431372">
        <w:rPr>
          <w:rStyle w:val="ui-provider"/>
          <w:rFonts w:ascii="Trebuchet MS" w:hAnsi="Trebuchet MS"/>
        </w:rPr>
        <w:t>labour</w:t>
      </w:r>
      <w:proofErr w:type="spellEnd"/>
      <w:r w:rsidR="00431372">
        <w:rPr>
          <w:rStyle w:val="ui-provider"/>
          <w:rFonts w:ascii="Trebuchet MS" w:hAnsi="Trebuchet MS"/>
        </w:rPr>
        <w:t xml:space="preserve"> markets. The recommendation is that an </w:t>
      </w:r>
      <w:proofErr w:type="gramStart"/>
      <w:r w:rsidR="00431372">
        <w:rPr>
          <w:rStyle w:val="ui-provider"/>
          <w:rFonts w:ascii="Trebuchet MS" w:hAnsi="Trebuchet MS"/>
        </w:rPr>
        <w:t>employer</w:t>
      </w:r>
      <w:proofErr w:type="gramEnd"/>
      <w:r w:rsidR="00431372">
        <w:rPr>
          <w:rStyle w:val="ui-provider"/>
          <w:rFonts w:ascii="Trebuchet MS" w:hAnsi="Trebuchet MS"/>
        </w:rPr>
        <w:t xml:space="preserve"> brand should be visible across all aspects of a business from induction to leaving employees. </w:t>
      </w:r>
      <w:proofErr w:type="spellStart"/>
      <w:r w:rsidR="00431372">
        <w:rPr>
          <w:rStyle w:val="ui-provider"/>
          <w:rFonts w:ascii="Trebuchet MS" w:hAnsi="Trebuchet MS"/>
        </w:rPr>
        <w:t>Parcel</w:t>
      </w:r>
      <w:r w:rsidR="00CD3D1C">
        <w:rPr>
          <w:rStyle w:val="ui-provider"/>
          <w:rFonts w:ascii="Trebuchet MS" w:hAnsi="Trebuchet MS"/>
        </w:rPr>
        <w:t>Care</w:t>
      </w:r>
      <w:proofErr w:type="spellEnd"/>
      <w:r w:rsidR="00431372">
        <w:rPr>
          <w:rStyle w:val="ui-provider"/>
          <w:rFonts w:ascii="Trebuchet MS" w:hAnsi="Trebuchet MS"/>
        </w:rPr>
        <w:t xml:space="preserve"> can undertake some investigations within their workforce to help them identify a new </w:t>
      </w:r>
      <w:proofErr w:type="gramStart"/>
      <w:r w:rsidR="00431372">
        <w:rPr>
          <w:rStyle w:val="ui-provider"/>
          <w:rFonts w:ascii="Trebuchet MS" w:hAnsi="Trebuchet MS"/>
        </w:rPr>
        <w:t>employer</w:t>
      </w:r>
      <w:proofErr w:type="gramEnd"/>
      <w:r w:rsidR="00431372">
        <w:rPr>
          <w:rStyle w:val="ui-provider"/>
          <w:rFonts w:ascii="Trebuchet MS" w:hAnsi="Trebuchet MS"/>
        </w:rPr>
        <w:t xml:space="preserve"> brand which can work alongside their </w:t>
      </w:r>
      <w:proofErr w:type="spellStart"/>
      <w:r w:rsidR="00431372">
        <w:rPr>
          <w:rStyle w:val="ui-provider"/>
          <w:rFonts w:ascii="Trebuchet MS" w:hAnsi="Trebuchet MS"/>
        </w:rPr>
        <w:t>organisational</w:t>
      </w:r>
      <w:proofErr w:type="spellEnd"/>
      <w:r w:rsidR="00431372">
        <w:rPr>
          <w:rStyle w:val="ui-provider"/>
          <w:rFonts w:ascii="Trebuchet MS" w:hAnsi="Trebuchet MS"/>
        </w:rPr>
        <w:t xml:space="preserve"> values but not reiterate them.</w:t>
      </w:r>
    </w:p>
    <w:p w14:paraId="6AA93140" w14:textId="77777777" w:rsidR="00F22D8C" w:rsidRDefault="00F22D8C" w:rsidP="007762C7">
      <w:pPr>
        <w:pStyle w:val="Nornal"/>
        <w:rPr>
          <w:rStyle w:val="ui-provider"/>
          <w:rFonts w:ascii="Trebuchet MS" w:hAnsi="Trebuchet MS"/>
        </w:rPr>
      </w:pPr>
    </w:p>
    <w:p w14:paraId="03264ECD" w14:textId="2A5674B4" w:rsidR="00F22D8C" w:rsidRDefault="00F22D8C" w:rsidP="007762C7">
      <w:pPr>
        <w:pStyle w:val="Nornal"/>
        <w:rPr>
          <w:rStyle w:val="ui-provider"/>
          <w:rFonts w:ascii="Trebuchet MS" w:hAnsi="Trebuchet MS"/>
        </w:rPr>
      </w:pPr>
      <w:r>
        <w:rPr>
          <w:rStyle w:val="ui-provider"/>
          <w:rFonts w:ascii="Trebuchet MS" w:hAnsi="Trebuchet MS"/>
        </w:rPr>
        <w:t xml:space="preserve">When approaching a change in branding, </w:t>
      </w:r>
      <w:proofErr w:type="spellStart"/>
      <w:r>
        <w:rPr>
          <w:rStyle w:val="ui-provider"/>
          <w:rFonts w:ascii="Trebuchet MS" w:hAnsi="Trebuchet MS"/>
        </w:rPr>
        <w:t>Parcel</w:t>
      </w:r>
      <w:r w:rsidR="00CD3D1C">
        <w:rPr>
          <w:rStyle w:val="ui-provider"/>
          <w:rFonts w:ascii="Trebuchet MS" w:hAnsi="Trebuchet MS"/>
        </w:rPr>
        <w:t>Care</w:t>
      </w:r>
      <w:proofErr w:type="spellEnd"/>
      <w:r>
        <w:rPr>
          <w:rStyle w:val="ui-provider"/>
          <w:rFonts w:ascii="Trebuchet MS" w:hAnsi="Trebuchet MS"/>
        </w:rPr>
        <w:t xml:space="preserve"> can conduct a competitor analysis to help identify gaps within their strategy and to compare it with their competitors.</w:t>
      </w:r>
      <w:r w:rsidR="00456035">
        <w:rPr>
          <w:rStyle w:val="ui-provider"/>
          <w:rFonts w:ascii="Trebuchet MS" w:hAnsi="Trebuchet MS"/>
        </w:rPr>
        <w:t xml:space="preserve"> Fisher</w:t>
      </w:r>
      <w:r w:rsidR="007F065D">
        <w:rPr>
          <w:rStyle w:val="ui-provider"/>
          <w:rFonts w:ascii="Trebuchet MS" w:hAnsi="Trebuchet MS"/>
        </w:rPr>
        <w:t xml:space="preserve"> </w:t>
      </w:r>
      <w:r w:rsidR="00456035">
        <w:rPr>
          <w:rStyle w:val="ui-provider"/>
          <w:rFonts w:ascii="Trebuchet MS" w:hAnsi="Trebuchet MS"/>
        </w:rPr>
        <w:t>et al</w:t>
      </w:r>
      <w:r w:rsidR="007F065D">
        <w:rPr>
          <w:rStyle w:val="ui-provider"/>
          <w:rFonts w:ascii="Trebuchet MS" w:hAnsi="Trebuchet MS"/>
        </w:rPr>
        <w:t>.</w:t>
      </w:r>
      <w:r w:rsidR="00456035">
        <w:rPr>
          <w:rStyle w:val="ui-provider"/>
          <w:rFonts w:ascii="Trebuchet MS" w:hAnsi="Trebuchet MS"/>
        </w:rPr>
        <w:t xml:space="preserve"> (2020) </w:t>
      </w:r>
      <w:r w:rsidR="007F065D">
        <w:rPr>
          <w:rStyle w:val="ui-provider"/>
          <w:rFonts w:ascii="Trebuchet MS" w:hAnsi="Trebuchet MS"/>
        </w:rPr>
        <w:t>outlines</w:t>
      </w:r>
      <w:r w:rsidR="00456035">
        <w:rPr>
          <w:rStyle w:val="ui-provider"/>
          <w:rFonts w:ascii="Trebuchet MS" w:hAnsi="Trebuchet MS"/>
        </w:rPr>
        <w:t xml:space="preserve"> the function of competitor analysis is to give an </w:t>
      </w:r>
      <w:proofErr w:type="spellStart"/>
      <w:r w:rsidR="00456035">
        <w:rPr>
          <w:rStyle w:val="ui-provider"/>
          <w:rFonts w:ascii="Trebuchet MS" w:hAnsi="Trebuchet MS"/>
        </w:rPr>
        <w:t>organisation</w:t>
      </w:r>
      <w:proofErr w:type="spellEnd"/>
      <w:r w:rsidR="00456035">
        <w:rPr>
          <w:rStyle w:val="ui-provider"/>
          <w:rFonts w:ascii="Trebuchet MS" w:hAnsi="Trebuchet MS"/>
        </w:rPr>
        <w:t xml:space="preserve"> a complete picture of the competitive landscape through a systematic process via identifying current and potential competitors, identifying an organisations strengths and weaknesses, identify and compare competitor strategies and </w:t>
      </w:r>
      <w:proofErr w:type="gramStart"/>
      <w:r w:rsidR="00456035">
        <w:rPr>
          <w:rStyle w:val="ui-provider"/>
          <w:rFonts w:ascii="Trebuchet MS" w:hAnsi="Trebuchet MS"/>
        </w:rPr>
        <w:t>future plans</w:t>
      </w:r>
      <w:proofErr w:type="gramEnd"/>
      <w:r w:rsidR="00456035">
        <w:rPr>
          <w:rStyle w:val="ui-provider"/>
          <w:rFonts w:ascii="Trebuchet MS" w:hAnsi="Trebuchet MS"/>
        </w:rPr>
        <w:t xml:space="preserve">. To aid with this competitor analysis, Parcel Force can use a SWOT analysis to identify their strengths, weaknesses, opportunities and threats. Externally, Parcel Force can conduct a PESTLE analysis which will give an outline of the external factors to their strategies such as those which are political, environmental, social, technological, legal and economical. </w:t>
      </w:r>
      <w:r w:rsidR="007F065D">
        <w:rPr>
          <w:rStyle w:val="ui-provider"/>
          <w:rFonts w:ascii="Trebuchet MS" w:hAnsi="Trebuchet MS"/>
        </w:rPr>
        <w:t xml:space="preserve">This will also inform Parcel Force of the benefits provided to employees by other firms and allow them to compete through the creation of an effective benefits package and by allowing them to compete on pay. </w:t>
      </w:r>
      <w:r w:rsidR="00456035">
        <w:rPr>
          <w:rStyle w:val="ui-provider"/>
          <w:rFonts w:ascii="Trebuchet MS" w:hAnsi="Trebuchet MS"/>
        </w:rPr>
        <w:t xml:space="preserve">By conducting these types of analysis, </w:t>
      </w:r>
      <w:proofErr w:type="spellStart"/>
      <w:r w:rsidR="00456035">
        <w:rPr>
          <w:rStyle w:val="ui-provider"/>
          <w:rFonts w:ascii="Trebuchet MS" w:hAnsi="Trebuchet MS"/>
        </w:rPr>
        <w:t>Parcel</w:t>
      </w:r>
      <w:r w:rsidR="00CD3D1C">
        <w:rPr>
          <w:rStyle w:val="ui-provider"/>
          <w:rFonts w:ascii="Trebuchet MS" w:hAnsi="Trebuchet MS"/>
        </w:rPr>
        <w:t>Care</w:t>
      </w:r>
      <w:proofErr w:type="spellEnd"/>
      <w:r w:rsidR="00456035">
        <w:rPr>
          <w:rStyle w:val="ui-provider"/>
          <w:rFonts w:ascii="Trebuchet MS" w:hAnsi="Trebuchet MS"/>
        </w:rPr>
        <w:t xml:space="preserve"> can then effectively </w:t>
      </w:r>
      <w:proofErr w:type="gramStart"/>
      <w:r w:rsidR="00456035">
        <w:rPr>
          <w:rStyle w:val="ui-provider"/>
          <w:rFonts w:ascii="Trebuchet MS" w:hAnsi="Trebuchet MS"/>
        </w:rPr>
        <w:t>plan for the future</w:t>
      </w:r>
      <w:proofErr w:type="gramEnd"/>
      <w:r w:rsidR="00456035">
        <w:rPr>
          <w:rStyle w:val="ui-provider"/>
          <w:rFonts w:ascii="Trebuchet MS" w:hAnsi="Trebuchet MS"/>
        </w:rPr>
        <w:t>.</w:t>
      </w:r>
    </w:p>
    <w:p w14:paraId="4970D171" w14:textId="77777777" w:rsidR="009D6EA2" w:rsidRDefault="009D6EA2" w:rsidP="007762C7">
      <w:pPr>
        <w:pStyle w:val="Nornal"/>
        <w:rPr>
          <w:rStyle w:val="ui-provider"/>
          <w:rFonts w:ascii="Trebuchet MS" w:hAnsi="Trebuchet MS"/>
        </w:rPr>
      </w:pPr>
    </w:p>
    <w:p w14:paraId="0C928C30" w14:textId="3B6E1C9F" w:rsidR="009D6EA2" w:rsidRPr="009D6EA2" w:rsidRDefault="009D6EA2" w:rsidP="007762C7">
      <w:pPr>
        <w:pStyle w:val="Nornal"/>
        <w:rPr>
          <w:rStyle w:val="ui-provider"/>
          <w:rFonts w:ascii="Trebuchet MS" w:hAnsi="Trebuchet MS"/>
          <w:b/>
          <w:bCs/>
        </w:rPr>
      </w:pPr>
      <w:r w:rsidRPr="009D6EA2">
        <w:rPr>
          <w:rStyle w:val="ui-provider"/>
          <w:rFonts w:ascii="Trebuchet MS" w:hAnsi="Trebuchet MS"/>
          <w:b/>
          <w:bCs/>
        </w:rPr>
        <w:t>Employer Value Proposition</w:t>
      </w:r>
      <w:r>
        <w:rPr>
          <w:rStyle w:val="ui-provider"/>
          <w:rFonts w:ascii="Trebuchet MS" w:hAnsi="Trebuchet MS"/>
          <w:b/>
          <w:bCs/>
        </w:rPr>
        <w:t xml:space="preserve"> (EVP)</w:t>
      </w:r>
    </w:p>
    <w:p w14:paraId="0577FBDE" w14:textId="11CE9D42" w:rsidR="009D6EA2" w:rsidRDefault="009D6EA2" w:rsidP="007762C7">
      <w:pPr>
        <w:pStyle w:val="Nornal"/>
        <w:rPr>
          <w:rStyle w:val="ui-provider"/>
          <w:rFonts w:ascii="Trebuchet MS" w:hAnsi="Trebuchet MS"/>
        </w:rPr>
      </w:pPr>
      <w:r>
        <w:rPr>
          <w:rStyle w:val="ui-provider"/>
          <w:rFonts w:ascii="Trebuchet MS" w:hAnsi="Trebuchet MS"/>
        </w:rPr>
        <w:t xml:space="preserve">The Employer Value Proposition according to CIPD (2024) outlines the set of standards expected by an employer </w:t>
      </w:r>
      <w:r w:rsidR="004F6AC6">
        <w:rPr>
          <w:rStyle w:val="ui-provider"/>
          <w:rFonts w:ascii="Trebuchet MS" w:hAnsi="Trebuchet MS"/>
        </w:rPr>
        <w:t>along with the conditions of the ‘psychological contract’ which the CIPD (2025) considers is the relationship between employer and employee</w:t>
      </w:r>
      <w:r w:rsidR="007F065D">
        <w:rPr>
          <w:rStyle w:val="ui-provider"/>
          <w:rFonts w:ascii="Trebuchet MS" w:hAnsi="Trebuchet MS"/>
        </w:rPr>
        <w:t xml:space="preserve"> and is based on fairness and trust. A breach of </w:t>
      </w:r>
      <w:proofErr w:type="gramStart"/>
      <w:r w:rsidR="007F065D">
        <w:rPr>
          <w:rStyle w:val="ui-provider"/>
          <w:rFonts w:ascii="Trebuchet MS" w:hAnsi="Trebuchet MS"/>
        </w:rPr>
        <w:t>the psychological</w:t>
      </w:r>
      <w:proofErr w:type="gramEnd"/>
      <w:r w:rsidR="007F065D">
        <w:rPr>
          <w:rStyle w:val="ui-provider"/>
          <w:rFonts w:ascii="Trebuchet MS" w:hAnsi="Trebuchet MS"/>
        </w:rPr>
        <w:t xml:space="preserve"> contract can adversely affect employee morale, performance, commitment and employee satisfaction, which can increase turnover.</w:t>
      </w:r>
    </w:p>
    <w:p w14:paraId="78BC6B23" w14:textId="77777777" w:rsidR="00431372" w:rsidRDefault="00431372" w:rsidP="007762C7">
      <w:pPr>
        <w:pStyle w:val="Nornal"/>
        <w:rPr>
          <w:rStyle w:val="ui-provider"/>
          <w:rFonts w:ascii="Trebuchet MS" w:hAnsi="Trebuchet MS"/>
        </w:rPr>
      </w:pPr>
    </w:p>
    <w:p w14:paraId="6A5BCDFD" w14:textId="77777777" w:rsidR="007F065D" w:rsidRDefault="007F065D" w:rsidP="007762C7">
      <w:pPr>
        <w:pStyle w:val="Nornal"/>
        <w:rPr>
          <w:rStyle w:val="ui-provider"/>
          <w:rFonts w:ascii="Trebuchet MS" w:hAnsi="Trebuchet MS"/>
        </w:rPr>
      </w:pPr>
    </w:p>
    <w:p w14:paraId="7FB32B6D" w14:textId="5592288F" w:rsidR="00515505" w:rsidRPr="00533B6E" w:rsidRDefault="00515505" w:rsidP="007762C7">
      <w:pPr>
        <w:pStyle w:val="Nornal"/>
        <w:rPr>
          <w:rStyle w:val="ui-provider"/>
          <w:rFonts w:ascii="Trebuchet MS" w:hAnsi="Trebuchet MS"/>
          <w:b/>
          <w:bCs/>
        </w:rPr>
      </w:pPr>
      <w:r w:rsidRPr="00533B6E">
        <w:rPr>
          <w:rStyle w:val="ui-provider"/>
          <w:rFonts w:ascii="Trebuchet MS" w:hAnsi="Trebuchet MS"/>
          <w:b/>
          <w:bCs/>
        </w:rPr>
        <w:lastRenderedPageBreak/>
        <w:t>Workforce Planning</w:t>
      </w:r>
    </w:p>
    <w:p w14:paraId="7ED87845" w14:textId="67C36026" w:rsidR="00456035" w:rsidRDefault="00515505" w:rsidP="007762C7">
      <w:pPr>
        <w:pStyle w:val="Nornal"/>
        <w:rPr>
          <w:rStyle w:val="ui-provider"/>
          <w:rFonts w:ascii="Trebuchet MS" w:hAnsi="Trebuchet MS"/>
        </w:rPr>
      </w:pPr>
      <w:r>
        <w:rPr>
          <w:rStyle w:val="ui-provider"/>
          <w:rFonts w:ascii="Trebuchet MS" w:hAnsi="Trebuchet MS"/>
        </w:rPr>
        <w:t xml:space="preserve">Implementing a workforce plan within parcel force will aid the </w:t>
      </w:r>
      <w:proofErr w:type="spellStart"/>
      <w:r>
        <w:rPr>
          <w:rStyle w:val="ui-provider"/>
          <w:rFonts w:ascii="Trebuchet MS" w:hAnsi="Trebuchet MS"/>
        </w:rPr>
        <w:t>organisation</w:t>
      </w:r>
      <w:proofErr w:type="spellEnd"/>
      <w:r>
        <w:rPr>
          <w:rStyle w:val="ui-provider"/>
          <w:rFonts w:ascii="Trebuchet MS" w:hAnsi="Trebuchet MS"/>
        </w:rPr>
        <w:t xml:space="preserve"> with </w:t>
      </w:r>
      <w:r w:rsidR="001D40AC">
        <w:rPr>
          <w:rStyle w:val="ui-provider"/>
          <w:rFonts w:ascii="Trebuchet MS" w:hAnsi="Trebuchet MS"/>
        </w:rPr>
        <w:t xml:space="preserve">identifying peak recruitment activity. Cambridge University (2025) explains workforce planning as </w:t>
      </w:r>
      <w:proofErr w:type="spellStart"/>
      <w:r w:rsidR="000F40E9">
        <w:rPr>
          <w:rStyle w:val="ui-provider"/>
          <w:rFonts w:ascii="Trebuchet MS" w:hAnsi="Trebuchet MS"/>
        </w:rPr>
        <w:t>analysing</w:t>
      </w:r>
      <w:proofErr w:type="spellEnd"/>
      <w:r w:rsidR="001D40AC">
        <w:rPr>
          <w:rStyle w:val="ui-provider"/>
          <w:rFonts w:ascii="Trebuchet MS" w:hAnsi="Trebuchet MS"/>
        </w:rPr>
        <w:t xml:space="preserve"> the current workforce, </w:t>
      </w:r>
      <w:proofErr w:type="gramStart"/>
      <w:r w:rsidR="001D40AC">
        <w:rPr>
          <w:rStyle w:val="ui-provider"/>
          <w:rFonts w:ascii="Trebuchet MS" w:hAnsi="Trebuchet MS"/>
        </w:rPr>
        <w:t>planning for the future</w:t>
      </w:r>
      <w:proofErr w:type="gramEnd"/>
      <w:r w:rsidR="001D40AC">
        <w:rPr>
          <w:rStyle w:val="ui-provider"/>
          <w:rFonts w:ascii="Trebuchet MS" w:hAnsi="Trebuchet MS"/>
        </w:rPr>
        <w:t xml:space="preserve"> workforce needs and identifying the </w:t>
      </w:r>
      <w:r w:rsidR="000F40E9">
        <w:rPr>
          <w:rStyle w:val="ui-provider"/>
          <w:rFonts w:ascii="Trebuchet MS" w:hAnsi="Trebuchet MS"/>
        </w:rPr>
        <w:t xml:space="preserve">gap between the present and future workforce while strategizing towards your </w:t>
      </w:r>
      <w:proofErr w:type="spellStart"/>
      <w:r w:rsidR="000F40E9">
        <w:rPr>
          <w:rStyle w:val="ui-provider"/>
          <w:rFonts w:ascii="Trebuchet MS" w:hAnsi="Trebuchet MS"/>
        </w:rPr>
        <w:t>organisational</w:t>
      </w:r>
      <w:proofErr w:type="spellEnd"/>
      <w:r w:rsidR="000F40E9">
        <w:rPr>
          <w:rStyle w:val="ui-provider"/>
          <w:rFonts w:ascii="Trebuchet MS" w:hAnsi="Trebuchet MS"/>
        </w:rPr>
        <w:t xml:space="preserve"> goals.</w:t>
      </w:r>
      <w:r w:rsidR="00533B6E">
        <w:rPr>
          <w:rStyle w:val="ui-provider"/>
          <w:rFonts w:ascii="Trebuchet MS" w:hAnsi="Trebuchet MS"/>
        </w:rPr>
        <w:t xml:space="preserve"> This view is shared with the CIPD (2025)</w:t>
      </w:r>
      <w:proofErr w:type="gramStart"/>
      <w:r w:rsidR="00533B6E">
        <w:rPr>
          <w:rStyle w:val="ui-provider"/>
          <w:rFonts w:ascii="Trebuchet MS" w:hAnsi="Trebuchet MS"/>
        </w:rPr>
        <w:t xml:space="preserve"> which</w:t>
      </w:r>
      <w:proofErr w:type="gramEnd"/>
      <w:r w:rsidR="00533B6E">
        <w:rPr>
          <w:rStyle w:val="ui-provider"/>
          <w:rFonts w:ascii="Trebuchet MS" w:hAnsi="Trebuchet MS"/>
        </w:rPr>
        <w:t xml:space="preserve"> outlines that workforce planning is the gathering of information to inform future demand.</w:t>
      </w:r>
      <w:r w:rsidR="000F40E9">
        <w:rPr>
          <w:rStyle w:val="ui-provider"/>
          <w:rFonts w:ascii="Trebuchet MS" w:hAnsi="Trebuchet MS"/>
        </w:rPr>
        <w:t xml:space="preserve"> </w:t>
      </w:r>
      <w:proofErr w:type="spellStart"/>
      <w:r w:rsidR="000F40E9">
        <w:rPr>
          <w:rStyle w:val="ui-provider"/>
          <w:rFonts w:ascii="Trebuchet MS" w:hAnsi="Trebuchet MS"/>
        </w:rPr>
        <w:t>Parcel</w:t>
      </w:r>
      <w:r w:rsidR="00E37DC4">
        <w:rPr>
          <w:rStyle w:val="ui-provider"/>
          <w:rFonts w:ascii="Trebuchet MS" w:hAnsi="Trebuchet MS"/>
        </w:rPr>
        <w:t>Care</w:t>
      </w:r>
      <w:proofErr w:type="spellEnd"/>
      <w:r w:rsidR="00E37DC4">
        <w:rPr>
          <w:rStyle w:val="ui-provider"/>
          <w:rFonts w:ascii="Trebuchet MS" w:hAnsi="Trebuchet MS"/>
        </w:rPr>
        <w:t xml:space="preserve"> </w:t>
      </w:r>
      <w:r w:rsidR="000F40E9">
        <w:rPr>
          <w:rStyle w:val="ui-provider"/>
          <w:rFonts w:ascii="Trebuchet MS" w:hAnsi="Trebuchet MS"/>
        </w:rPr>
        <w:t xml:space="preserve">can </w:t>
      </w:r>
      <w:proofErr w:type="gramStart"/>
      <w:r w:rsidR="000F40E9">
        <w:rPr>
          <w:rStyle w:val="ui-provider"/>
          <w:rFonts w:ascii="Trebuchet MS" w:hAnsi="Trebuchet MS"/>
        </w:rPr>
        <w:t>future plan</w:t>
      </w:r>
      <w:proofErr w:type="gramEnd"/>
      <w:r w:rsidR="000F40E9">
        <w:rPr>
          <w:rStyle w:val="ui-provider"/>
          <w:rFonts w:ascii="Trebuchet MS" w:hAnsi="Trebuchet MS"/>
        </w:rPr>
        <w:t xml:space="preserve"> by identifying their peaks and troughs</w:t>
      </w:r>
      <w:r w:rsidR="007F065D">
        <w:rPr>
          <w:rStyle w:val="ui-provider"/>
          <w:rFonts w:ascii="Trebuchet MS" w:hAnsi="Trebuchet MS"/>
        </w:rPr>
        <w:t xml:space="preserve"> or by </w:t>
      </w:r>
      <w:proofErr w:type="spellStart"/>
      <w:r w:rsidR="007F065D">
        <w:rPr>
          <w:rStyle w:val="ui-provider"/>
          <w:rFonts w:ascii="Trebuchet MS" w:hAnsi="Trebuchet MS"/>
        </w:rPr>
        <w:t>analysing</w:t>
      </w:r>
      <w:proofErr w:type="spellEnd"/>
      <w:r w:rsidR="007F065D">
        <w:rPr>
          <w:rStyle w:val="ui-provider"/>
          <w:rFonts w:ascii="Trebuchet MS" w:hAnsi="Trebuchet MS"/>
        </w:rPr>
        <w:t xml:space="preserve"> seasonal demand for their service, </w:t>
      </w:r>
      <w:proofErr w:type="spellStart"/>
      <w:r w:rsidR="007F065D">
        <w:rPr>
          <w:rStyle w:val="ui-provider"/>
          <w:rFonts w:ascii="Trebuchet MS" w:hAnsi="Trebuchet MS"/>
        </w:rPr>
        <w:t>Parcel</w:t>
      </w:r>
      <w:r w:rsidR="00E37DC4">
        <w:rPr>
          <w:rStyle w:val="ui-provider"/>
          <w:rFonts w:ascii="Trebuchet MS" w:hAnsi="Trebuchet MS"/>
        </w:rPr>
        <w:t>Care</w:t>
      </w:r>
      <w:proofErr w:type="spellEnd"/>
      <w:r w:rsidR="007F065D">
        <w:rPr>
          <w:rStyle w:val="ui-provider"/>
          <w:rFonts w:ascii="Trebuchet MS" w:hAnsi="Trebuchet MS"/>
        </w:rPr>
        <w:t xml:space="preserve"> can</w:t>
      </w:r>
      <w:r w:rsidR="000F40E9">
        <w:rPr>
          <w:rStyle w:val="ui-provider"/>
          <w:rFonts w:ascii="Trebuchet MS" w:hAnsi="Trebuchet MS"/>
        </w:rPr>
        <w:t xml:space="preserve"> strategize recruitment activity around these</w:t>
      </w:r>
      <w:r w:rsidR="00533B6E">
        <w:rPr>
          <w:rStyle w:val="ui-provider"/>
          <w:rFonts w:ascii="Trebuchet MS" w:hAnsi="Trebuchet MS"/>
        </w:rPr>
        <w:t xml:space="preserve"> key areas</w:t>
      </w:r>
      <w:r w:rsidR="000F40E9">
        <w:rPr>
          <w:rStyle w:val="ui-provider"/>
          <w:rFonts w:ascii="Trebuchet MS" w:hAnsi="Trebuchet MS"/>
        </w:rPr>
        <w:t>.</w:t>
      </w:r>
    </w:p>
    <w:p w14:paraId="1C9B1851" w14:textId="7D6C33C7" w:rsidR="00BB018C" w:rsidRPr="006B3BF8" w:rsidRDefault="00BB018C" w:rsidP="007762C7">
      <w:pPr>
        <w:pStyle w:val="Nornal"/>
        <w:rPr>
          <w:rStyle w:val="ui-provider"/>
          <w:rFonts w:ascii="Trebuchet MS" w:hAnsi="Trebuchet MS"/>
          <w:b/>
          <w:bCs/>
        </w:rPr>
      </w:pPr>
    </w:p>
    <w:p w14:paraId="0EA50519" w14:textId="7D604321" w:rsidR="00BB018C" w:rsidRDefault="00BB018C" w:rsidP="007762C7">
      <w:pPr>
        <w:pStyle w:val="Nornal"/>
        <w:rPr>
          <w:rStyle w:val="ui-provider"/>
          <w:rFonts w:ascii="Trebuchet MS" w:hAnsi="Trebuchet MS"/>
        </w:rPr>
      </w:pPr>
      <w:r>
        <w:rPr>
          <w:rStyle w:val="ui-provider"/>
          <w:rFonts w:ascii="Trebuchet MS" w:hAnsi="Trebuchet MS"/>
        </w:rPr>
        <w:t xml:space="preserve">In recommendation, </w:t>
      </w:r>
      <w:proofErr w:type="spellStart"/>
      <w:r>
        <w:rPr>
          <w:rStyle w:val="ui-provider"/>
          <w:rFonts w:ascii="Trebuchet MS" w:hAnsi="Trebuchet MS"/>
        </w:rPr>
        <w:t>Parcel</w:t>
      </w:r>
      <w:r w:rsidR="00E37DC4">
        <w:rPr>
          <w:rStyle w:val="ui-provider"/>
          <w:rFonts w:ascii="Trebuchet MS" w:hAnsi="Trebuchet MS"/>
        </w:rPr>
        <w:t>Care</w:t>
      </w:r>
      <w:proofErr w:type="spellEnd"/>
      <w:r>
        <w:rPr>
          <w:rStyle w:val="ui-provider"/>
          <w:rFonts w:ascii="Trebuchet MS" w:hAnsi="Trebuchet MS"/>
        </w:rPr>
        <w:t xml:space="preserve"> could utilize the above tools to effectively strategize and </w:t>
      </w:r>
      <w:proofErr w:type="gramStart"/>
      <w:r>
        <w:rPr>
          <w:rStyle w:val="ui-provider"/>
          <w:rFonts w:ascii="Trebuchet MS" w:hAnsi="Trebuchet MS"/>
        </w:rPr>
        <w:t>future plan</w:t>
      </w:r>
      <w:proofErr w:type="gramEnd"/>
      <w:r>
        <w:rPr>
          <w:rStyle w:val="ui-provider"/>
          <w:rFonts w:ascii="Trebuchet MS" w:hAnsi="Trebuchet MS"/>
        </w:rPr>
        <w:t xml:space="preserve"> to compete with their respective competitors by making more informed decisions.</w:t>
      </w:r>
    </w:p>
    <w:p w14:paraId="25070B8A" w14:textId="77777777" w:rsidR="007762C7" w:rsidRDefault="007762C7" w:rsidP="007762C7">
      <w:pPr>
        <w:pStyle w:val="Nornal"/>
        <w:rPr>
          <w:rFonts w:ascii="Trebuchet MS" w:hAnsi="Trebuchet MS"/>
        </w:rPr>
      </w:pPr>
    </w:p>
    <w:p w14:paraId="49F57B27" w14:textId="77777777" w:rsidR="007762C7" w:rsidRDefault="007762C7" w:rsidP="007762C7">
      <w:pPr>
        <w:pStyle w:val="Nornal"/>
        <w:numPr>
          <w:ilvl w:val="0"/>
          <w:numId w:val="2"/>
        </w:numPr>
        <w:rPr>
          <w:rStyle w:val="ui-provider"/>
          <w:rFonts w:ascii="Trebuchet MS" w:hAnsi="Trebuchet MS"/>
        </w:rPr>
      </w:pPr>
      <w:r>
        <w:rPr>
          <w:rStyle w:val="ui-provider"/>
          <w:rFonts w:ascii="Trebuchet MS" w:hAnsi="Trebuchet MS"/>
        </w:rPr>
        <w:t xml:space="preserve">Explain the impact of changing </w:t>
      </w:r>
      <w:proofErr w:type="spellStart"/>
      <w:r>
        <w:rPr>
          <w:rStyle w:val="ui-provider"/>
          <w:rFonts w:ascii="Trebuchet MS" w:hAnsi="Trebuchet MS"/>
        </w:rPr>
        <w:t>labour</w:t>
      </w:r>
      <w:proofErr w:type="spellEnd"/>
      <w:r>
        <w:rPr>
          <w:rStyle w:val="ui-provider"/>
          <w:rFonts w:ascii="Trebuchet MS" w:hAnsi="Trebuchet MS"/>
        </w:rPr>
        <w:t xml:space="preserve"> market conditions on resourcing decisions at </w:t>
      </w:r>
      <w:proofErr w:type="spellStart"/>
      <w:r>
        <w:rPr>
          <w:rStyle w:val="ui-provider"/>
          <w:rFonts w:ascii="Trebuchet MS" w:hAnsi="Trebuchet MS"/>
        </w:rPr>
        <w:t>ParcelCare</w:t>
      </w:r>
      <w:proofErr w:type="spellEnd"/>
      <w:r>
        <w:rPr>
          <w:rStyle w:val="ui-provider"/>
          <w:rFonts w:ascii="Trebuchet MS" w:hAnsi="Trebuchet MS"/>
        </w:rPr>
        <w:t>. (AC 1.2)</w:t>
      </w:r>
    </w:p>
    <w:p w14:paraId="283B1CF7" w14:textId="2BFD507F" w:rsidR="003A3D46" w:rsidRDefault="003A3D46" w:rsidP="00456035">
      <w:pPr>
        <w:pStyle w:val="Nornal"/>
        <w:rPr>
          <w:rFonts w:ascii="Trebuchet MS" w:hAnsi="Trebuchet MS"/>
          <w:b/>
          <w:bCs/>
        </w:rPr>
      </w:pPr>
      <w:r w:rsidRPr="003A3D46">
        <w:rPr>
          <w:rFonts w:ascii="Trebuchet MS" w:hAnsi="Trebuchet MS"/>
          <w:b/>
          <w:bCs/>
        </w:rPr>
        <w:t>Loose and Tight Markets</w:t>
      </w:r>
    </w:p>
    <w:p w14:paraId="716B8CF9" w14:textId="4E1F1B5D" w:rsidR="0071538A" w:rsidRDefault="00400BC4" w:rsidP="00456035">
      <w:pPr>
        <w:pStyle w:val="Nornal"/>
        <w:rPr>
          <w:rFonts w:ascii="Trebuchet MS" w:hAnsi="Trebuchet MS"/>
          <w:lang w:val="en-GB"/>
        </w:rPr>
      </w:pPr>
      <w:r>
        <w:rPr>
          <w:rFonts w:ascii="Trebuchet MS" w:hAnsi="Trebuchet MS"/>
          <w:lang w:val="en-GB"/>
        </w:rPr>
        <w:t xml:space="preserve">According to </w:t>
      </w:r>
      <w:proofErr w:type="spellStart"/>
      <w:r w:rsidR="00D97F81">
        <w:rPr>
          <w:rFonts w:ascii="Trebuchet MS" w:hAnsi="Trebuchet MS"/>
          <w:lang w:val="en-GB"/>
        </w:rPr>
        <w:t>Andolfatto</w:t>
      </w:r>
      <w:proofErr w:type="spellEnd"/>
      <w:r w:rsidR="007B06BF">
        <w:rPr>
          <w:rFonts w:ascii="Trebuchet MS" w:hAnsi="Trebuchet MS"/>
          <w:lang w:val="en-GB"/>
        </w:rPr>
        <w:t xml:space="preserve"> D, Birinci</w:t>
      </w:r>
      <w:r w:rsidR="004F1842">
        <w:rPr>
          <w:rFonts w:ascii="Trebuchet MS" w:hAnsi="Trebuchet MS"/>
          <w:lang w:val="en-GB"/>
        </w:rPr>
        <w:t xml:space="preserve"> S</w:t>
      </w:r>
      <w:r w:rsidR="007B06BF">
        <w:rPr>
          <w:rFonts w:ascii="Trebuchet MS" w:hAnsi="Trebuchet MS"/>
          <w:lang w:val="en-GB"/>
        </w:rPr>
        <w:t xml:space="preserve"> (2022), a tight labour market can be explained as a market where </w:t>
      </w:r>
      <w:r w:rsidR="00A267CE">
        <w:rPr>
          <w:rFonts w:ascii="Trebuchet MS" w:hAnsi="Trebuchet MS"/>
          <w:lang w:val="en-GB"/>
        </w:rPr>
        <w:t xml:space="preserve">there are a high number of available vacancies, with a low number of available workers. Contrast to this, a loose market is where there are a high number of </w:t>
      </w:r>
      <w:r w:rsidR="0071538A">
        <w:rPr>
          <w:rFonts w:ascii="Trebuchet MS" w:hAnsi="Trebuchet MS"/>
          <w:lang w:val="en-GB"/>
        </w:rPr>
        <w:t>available workers and a low number of vacancies to be filled.</w:t>
      </w:r>
      <w:r w:rsidR="00E70D50">
        <w:rPr>
          <w:rFonts w:ascii="Trebuchet MS" w:hAnsi="Trebuchet MS"/>
          <w:lang w:val="en-GB"/>
        </w:rPr>
        <w:t xml:space="preserve"> </w:t>
      </w:r>
      <w:r w:rsidR="00540083">
        <w:rPr>
          <w:rFonts w:ascii="Trebuchet MS" w:hAnsi="Trebuchet MS"/>
          <w:lang w:val="en-GB"/>
        </w:rPr>
        <w:t>In Spring 2025, w</w:t>
      </w:r>
      <w:r w:rsidR="00E70D50">
        <w:rPr>
          <w:rFonts w:ascii="Trebuchet MS" w:hAnsi="Trebuchet MS"/>
          <w:lang w:val="en-GB"/>
        </w:rPr>
        <w:t xml:space="preserve">ithin the private sector, of which </w:t>
      </w:r>
      <w:proofErr w:type="spellStart"/>
      <w:r w:rsidR="00E70D50">
        <w:rPr>
          <w:rFonts w:ascii="Trebuchet MS" w:hAnsi="Trebuchet MS"/>
          <w:lang w:val="en-GB"/>
        </w:rPr>
        <w:t>ParcelCare</w:t>
      </w:r>
      <w:proofErr w:type="spellEnd"/>
      <w:r w:rsidR="00E70D50">
        <w:rPr>
          <w:rFonts w:ascii="Trebuchet MS" w:hAnsi="Trebuchet MS"/>
          <w:lang w:val="en-GB"/>
        </w:rPr>
        <w:t xml:space="preserve"> will be a part of, the CIPD </w:t>
      </w:r>
      <w:r w:rsidR="004840DE">
        <w:rPr>
          <w:rFonts w:ascii="Trebuchet MS" w:hAnsi="Trebuchet MS"/>
          <w:lang w:val="en-GB"/>
        </w:rPr>
        <w:t xml:space="preserve">(2025) have projected a fall in the number of </w:t>
      </w:r>
      <w:r w:rsidR="00540083">
        <w:rPr>
          <w:rFonts w:ascii="Trebuchet MS" w:hAnsi="Trebuchet MS"/>
          <w:lang w:val="en-GB"/>
        </w:rPr>
        <w:t>organisations recruiting</w:t>
      </w:r>
      <w:r w:rsidR="002A1F10">
        <w:rPr>
          <w:rFonts w:ascii="Trebuchet MS" w:hAnsi="Trebuchet MS"/>
          <w:lang w:val="en-GB"/>
        </w:rPr>
        <w:t xml:space="preserve"> and the Office of National Statistics (2025</w:t>
      </w:r>
      <w:r w:rsidR="003D181F">
        <w:rPr>
          <w:rFonts w:ascii="Trebuchet MS" w:hAnsi="Trebuchet MS"/>
          <w:lang w:val="en-GB"/>
        </w:rPr>
        <w:t>) outlines that unemployment has risen. These factors may</w:t>
      </w:r>
      <w:r w:rsidR="00540083">
        <w:rPr>
          <w:rFonts w:ascii="Trebuchet MS" w:hAnsi="Trebuchet MS"/>
          <w:lang w:val="en-GB"/>
        </w:rPr>
        <w:t xml:space="preserve"> create a loose</w:t>
      </w:r>
      <w:r w:rsidR="00107287">
        <w:rPr>
          <w:rFonts w:ascii="Trebuchet MS" w:hAnsi="Trebuchet MS"/>
          <w:lang w:val="en-GB"/>
        </w:rPr>
        <w:t xml:space="preserve"> labour market within the </w:t>
      </w:r>
      <w:r w:rsidR="003D181F">
        <w:rPr>
          <w:rFonts w:ascii="Trebuchet MS" w:hAnsi="Trebuchet MS"/>
          <w:lang w:val="en-GB"/>
        </w:rPr>
        <w:t xml:space="preserve">private </w:t>
      </w:r>
      <w:r w:rsidR="00107287">
        <w:rPr>
          <w:rFonts w:ascii="Trebuchet MS" w:hAnsi="Trebuchet MS"/>
          <w:lang w:val="en-GB"/>
        </w:rPr>
        <w:t>sector</w:t>
      </w:r>
      <w:r w:rsidR="003D181F">
        <w:rPr>
          <w:rFonts w:ascii="Trebuchet MS" w:hAnsi="Trebuchet MS"/>
          <w:lang w:val="en-GB"/>
        </w:rPr>
        <w:t xml:space="preserve"> which </w:t>
      </w:r>
      <w:r w:rsidR="00107287">
        <w:rPr>
          <w:rFonts w:ascii="Trebuchet MS" w:hAnsi="Trebuchet MS"/>
          <w:lang w:val="en-GB"/>
        </w:rPr>
        <w:t xml:space="preserve">will mean that organisations such as parcel care may experience </w:t>
      </w:r>
      <w:r w:rsidR="00224FE3">
        <w:rPr>
          <w:rFonts w:ascii="Trebuchet MS" w:hAnsi="Trebuchet MS"/>
          <w:lang w:val="en-GB"/>
        </w:rPr>
        <w:t>high demand on any vacancies they advertise due to the rise in available workers within the United Kingdom.</w:t>
      </w:r>
    </w:p>
    <w:p w14:paraId="02EEED71" w14:textId="77777777" w:rsidR="00983C46" w:rsidRDefault="00983C46" w:rsidP="00456035">
      <w:pPr>
        <w:pStyle w:val="Nornal"/>
        <w:rPr>
          <w:rFonts w:ascii="Trebuchet MS" w:hAnsi="Trebuchet MS"/>
          <w:lang w:val="en-GB"/>
        </w:rPr>
      </w:pPr>
    </w:p>
    <w:p w14:paraId="5E659407" w14:textId="13E09242" w:rsidR="00983C46" w:rsidRDefault="00983C46" w:rsidP="00456035">
      <w:pPr>
        <w:pStyle w:val="Nornal"/>
        <w:rPr>
          <w:rFonts w:ascii="Trebuchet MS" w:hAnsi="Trebuchet MS"/>
          <w:b/>
          <w:bCs/>
          <w:lang w:val="en-GB"/>
        </w:rPr>
      </w:pPr>
      <w:r w:rsidRPr="00983C46">
        <w:rPr>
          <w:rFonts w:ascii="Trebuchet MS" w:hAnsi="Trebuchet MS"/>
          <w:b/>
          <w:bCs/>
          <w:lang w:val="en-GB"/>
        </w:rPr>
        <w:t>Political Pressures</w:t>
      </w:r>
    </w:p>
    <w:p w14:paraId="226C4A38" w14:textId="283281E0" w:rsidR="00983C46" w:rsidRDefault="002B3C35" w:rsidP="00456035">
      <w:pPr>
        <w:pStyle w:val="Nornal"/>
        <w:rPr>
          <w:rFonts w:ascii="Trebuchet MS" w:hAnsi="Trebuchet MS"/>
          <w:lang w:val="en-GB"/>
        </w:rPr>
      </w:pPr>
      <w:r w:rsidRPr="002B3C35">
        <w:rPr>
          <w:rFonts w:ascii="Trebuchet MS" w:hAnsi="Trebuchet MS"/>
          <w:lang w:val="en-GB"/>
        </w:rPr>
        <w:t xml:space="preserve">Following the </w:t>
      </w:r>
      <w:r>
        <w:rPr>
          <w:rFonts w:ascii="Trebuchet MS" w:hAnsi="Trebuchet MS"/>
          <w:lang w:val="en-GB"/>
        </w:rPr>
        <w:t xml:space="preserve">general election </w:t>
      </w:r>
      <w:r w:rsidR="001607BB">
        <w:rPr>
          <w:rFonts w:ascii="Trebuchet MS" w:hAnsi="Trebuchet MS"/>
          <w:lang w:val="en-GB"/>
        </w:rPr>
        <w:t xml:space="preserve">which resulted in a change in government, </w:t>
      </w:r>
      <w:r w:rsidR="00481A0E">
        <w:rPr>
          <w:rFonts w:ascii="Trebuchet MS" w:hAnsi="Trebuchet MS"/>
          <w:lang w:val="en-GB"/>
        </w:rPr>
        <w:t xml:space="preserve">businesses and workers within the UK are experiencing changes in employment law and </w:t>
      </w:r>
      <w:r w:rsidR="00D66FE7">
        <w:rPr>
          <w:rFonts w:ascii="Trebuchet MS" w:hAnsi="Trebuchet MS"/>
          <w:lang w:val="en-GB"/>
        </w:rPr>
        <w:t>policy</w:t>
      </w:r>
      <w:r w:rsidR="009572A7">
        <w:rPr>
          <w:rFonts w:ascii="Trebuchet MS" w:hAnsi="Trebuchet MS"/>
          <w:lang w:val="en-GB"/>
        </w:rPr>
        <w:t xml:space="preserve"> for example, </w:t>
      </w:r>
      <w:r w:rsidR="004A75EC">
        <w:rPr>
          <w:rFonts w:ascii="Trebuchet MS" w:hAnsi="Trebuchet MS"/>
          <w:lang w:val="en-GB"/>
        </w:rPr>
        <w:t xml:space="preserve">the rise in national insurance contributions by employers which increased by 1.2% from 13.8% to 15% </w:t>
      </w:r>
      <w:r w:rsidR="00317F03">
        <w:rPr>
          <w:rFonts w:ascii="Trebuchet MS" w:hAnsi="Trebuchet MS"/>
          <w:lang w:val="en-GB"/>
        </w:rPr>
        <w:t xml:space="preserve">on salaries above £9100 per annum </w:t>
      </w:r>
      <w:r w:rsidR="004A75EC">
        <w:rPr>
          <w:rFonts w:ascii="Trebuchet MS" w:hAnsi="Trebuchet MS"/>
          <w:lang w:val="en-GB"/>
        </w:rPr>
        <w:t>(</w:t>
      </w:r>
      <w:r w:rsidR="00E3642B">
        <w:rPr>
          <w:rFonts w:ascii="Trebuchet MS" w:hAnsi="Trebuchet MS"/>
          <w:lang w:val="en-GB"/>
        </w:rPr>
        <w:t>Campbell. J, 2025)</w:t>
      </w:r>
      <w:r w:rsidR="00317F03">
        <w:rPr>
          <w:rFonts w:ascii="Trebuchet MS" w:hAnsi="Trebuchet MS"/>
          <w:lang w:val="en-GB"/>
        </w:rPr>
        <w:t>.</w:t>
      </w:r>
      <w:r w:rsidR="00740A68">
        <w:rPr>
          <w:rFonts w:ascii="Trebuchet MS" w:hAnsi="Trebuchet MS"/>
          <w:lang w:val="en-GB"/>
        </w:rPr>
        <w:t xml:space="preserve"> This rise may be a concern for </w:t>
      </w:r>
      <w:r w:rsidR="003D232E">
        <w:rPr>
          <w:rFonts w:ascii="Trebuchet MS" w:hAnsi="Trebuchet MS"/>
          <w:lang w:val="en-GB"/>
        </w:rPr>
        <w:t xml:space="preserve">some employers such as </w:t>
      </w:r>
      <w:proofErr w:type="spellStart"/>
      <w:r w:rsidR="00234EBF">
        <w:rPr>
          <w:rFonts w:ascii="Trebuchet MS" w:hAnsi="Trebuchet MS"/>
          <w:lang w:val="en-GB"/>
        </w:rPr>
        <w:t>P</w:t>
      </w:r>
      <w:r w:rsidR="003D232E">
        <w:rPr>
          <w:rFonts w:ascii="Trebuchet MS" w:hAnsi="Trebuchet MS"/>
          <w:lang w:val="en-GB"/>
        </w:rPr>
        <w:t>arcel</w:t>
      </w:r>
      <w:r w:rsidR="00234EBF">
        <w:rPr>
          <w:rFonts w:ascii="Trebuchet MS" w:hAnsi="Trebuchet MS"/>
          <w:lang w:val="en-GB"/>
        </w:rPr>
        <w:t>C</w:t>
      </w:r>
      <w:r w:rsidR="003D232E">
        <w:rPr>
          <w:rFonts w:ascii="Trebuchet MS" w:hAnsi="Trebuchet MS"/>
          <w:lang w:val="en-GB"/>
        </w:rPr>
        <w:t>are</w:t>
      </w:r>
      <w:proofErr w:type="spellEnd"/>
      <w:r w:rsidR="003D232E">
        <w:rPr>
          <w:rFonts w:ascii="Trebuchet MS" w:hAnsi="Trebuchet MS"/>
          <w:lang w:val="en-GB"/>
        </w:rPr>
        <w:t xml:space="preserve"> as the effect </w:t>
      </w:r>
      <w:r w:rsidR="00B85A30">
        <w:rPr>
          <w:rFonts w:ascii="Trebuchet MS" w:hAnsi="Trebuchet MS"/>
          <w:lang w:val="en-GB"/>
        </w:rPr>
        <w:t>may limit their funds when it comes to recruiting and maintaining current staffing levels</w:t>
      </w:r>
      <w:r w:rsidR="00684273">
        <w:rPr>
          <w:rFonts w:ascii="Trebuchet MS" w:hAnsi="Trebuchet MS"/>
          <w:lang w:val="en-GB"/>
        </w:rPr>
        <w:t>.</w:t>
      </w:r>
      <w:r w:rsidR="00CA1EF3">
        <w:rPr>
          <w:rFonts w:ascii="Trebuchet MS" w:hAnsi="Trebuchet MS"/>
          <w:lang w:val="en-GB"/>
        </w:rPr>
        <w:t xml:space="preserve"> The economic implications of this could be</w:t>
      </w:r>
      <w:r w:rsidR="00F24AA7">
        <w:rPr>
          <w:rFonts w:ascii="Trebuchet MS" w:hAnsi="Trebuchet MS"/>
          <w:lang w:val="en-GB"/>
        </w:rPr>
        <w:t xml:space="preserve"> less vacancies available to the respective workforce, creating a looser market</w:t>
      </w:r>
      <w:r w:rsidR="00F4672D">
        <w:rPr>
          <w:rFonts w:ascii="Trebuchet MS" w:hAnsi="Trebuchet MS"/>
          <w:lang w:val="en-GB"/>
        </w:rPr>
        <w:t>.</w:t>
      </w:r>
    </w:p>
    <w:p w14:paraId="760E9F48" w14:textId="77777777" w:rsidR="00F4672D" w:rsidRDefault="00F4672D" w:rsidP="00456035">
      <w:pPr>
        <w:pStyle w:val="Nornal"/>
        <w:rPr>
          <w:rFonts w:ascii="Trebuchet MS" w:hAnsi="Trebuchet MS"/>
          <w:lang w:val="en-GB"/>
        </w:rPr>
      </w:pPr>
    </w:p>
    <w:p w14:paraId="41343EF2" w14:textId="066768CF" w:rsidR="00F4672D" w:rsidRDefault="00977917" w:rsidP="00456035">
      <w:pPr>
        <w:pStyle w:val="Nornal"/>
        <w:rPr>
          <w:rFonts w:ascii="Trebuchet MS" w:hAnsi="Trebuchet MS"/>
          <w:b/>
          <w:bCs/>
          <w:lang w:val="en-GB"/>
        </w:rPr>
      </w:pPr>
      <w:r>
        <w:rPr>
          <w:rFonts w:ascii="Trebuchet MS" w:hAnsi="Trebuchet MS"/>
          <w:b/>
          <w:bCs/>
          <w:lang w:val="en-GB"/>
        </w:rPr>
        <w:t xml:space="preserve">Technological Advancements </w:t>
      </w:r>
    </w:p>
    <w:p w14:paraId="6F231513" w14:textId="18A9246B" w:rsidR="00977917" w:rsidRDefault="00977917" w:rsidP="00456035">
      <w:pPr>
        <w:pStyle w:val="Nornal"/>
        <w:rPr>
          <w:rFonts w:ascii="Trebuchet MS" w:hAnsi="Trebuchet MS"/>
          <w:lang w:val="en-GB"/>
        </w:rPr>
      </w:pPr>
      <w:r>
        <w:rPr>
          <w:rFonts w:ascii="Trebuchet MS" w:hAnsi="Trebuchet MS"/>
          <w:lang w:val="en-GB"/>
        </w:rPr>
        <w:t>Advances in available technology wil</w:t>
      </w:r>
      <w:r w:rsidR="00106EBB">
        <w:rPr>
          <w:rFonts w:ascii="Trebuchet MS" w:hAnsi="Trebuchet MS"/>
          <w:lang w:val="en-GB"/>
        </w:rPr>
        <w:t xml:space="preserve">l also impact the way </w:t>
      </w:r>
      <w:proofErr w:type="spellStart"/>
      <w:r w:rsidR="00106EBB">
        <w:rPr>
          <w:rFonts w:ascii="Trebuchet MS" w:hAnsi="Trebuchet MS"/>
          <w:lang w:val="en-GB"/>
        </w:rPr>
        <w:t>ParcelCare</w:t>
      </w:r>
      <w:proofErr w:type="spellEnd"/>
      <w:r w:rsidR="00106EBB">
        <w:rPr>
          <w:rFonts w:ascii="Trebuchet MS" w:hAnsi="Trebuchet MS"/>
          <w:lang w:val="en-GB"/>
        </w:rPr>
        <w:t xml:space="preserve"> compete within the labour market. The use of AI to plan the most efficient routes for couriers to take a</w:t>
      </w:r>
      <w:r w:rsidR="004B6955">
        <w:rPr>
          <w:rFonts w:ascii="Trebuchet MS" w:hAnsi="Trebuchet MS"/>
          <w:lang w:val="en-GB"/>
        </w:rPr>
        <w:t xml:space="preserve">long with estimated drop times will no doubt help the efficiency of the current workforce and </w:t>
      </w:r>
      <w:r w:rsidR="004B6955">
        <w:rPr>
          <w:rFonts w:ascii="Trebuchet MS" w:hAnsi="Trebuchet MS"/>
          <w:lang w:val="en-GB"/>
        </w:rPr>
        <w:lastRenderedPageBreak/>
        <w:t xml:space="preserve">affect overall workloads. </w:t>
      </w:r>
      <w:r w:rsidR="002D5098">
        <w:rPr>
          <w:rFonts w:ascii="Trebuchet MS" w:hAnsi="Trebuchet MS"/>
          <w:lang w:val="en-GB"/>
        </w:rPr>
        <w:t>CEO Monthly (2025)</w:t>
      </w:r>
      <w:r w:rsidR="007B030A">
        <w:rPr>
          <w:rFonts w:ascii="Trebuchet MS" w:hAnsi="Trebuchet MS"/>
          <w:lang w:val="en-GB"/>
        </w:rPr>
        <w:t xml:space="preserve"> outlines </w:t>
      </w:r>
      <w:r w:rsidR="006925C0">
        <w:rPr>
          <w:rFonts w:ascii="Trebuchet MS" w:hAnsi="Trebuchet MS"/>
          <w:lang w:val="en-GB"/>
        </w:rPr>
        <w:t xml:space="preserve">further that AI can be used to </w:t>
      </w:r>
      <w:r w:rsidR="00921E0C">
        <w:rPr>
          <w:rFonts w:ascii="Trebuchet MS" w:hAnsi="Trebuchet MS"/>
          <w:lang w:val="en-GB"/>
        </w:rPr>
        <w:t>plot routes</w:t>
      </w:r>
      <w:r w:rsidR="00874AF2">
        <w:rPr>
          <w:rFonts w:ascii="Trebuchet MS" w:hAnsi="Trebuchet MS"/>
          <w:lang w:val="en-GB"/>
        </w:rPr>
        <w:t xml:space="preserve"> to lower fuel consumption while making the route more efficient and to</w:t>
      </w:r>
      <w:r w:rsidR="00921E0C">
        <w:rPr>
          <w:rFonts w:ascii="Trebuchet MS" w:hAnsi="Trebuchet MS"/>
          <w:lang w:val="en-GB"/>
        </w:rPr>
        <w:t xml:space="preserve"> monitor driver performance and offer the best driver for specific jobs.</w:t>
      </w:r>
      <w:r w:rsidR="00874AF2">
        <w:rPr>
          <w:rFonts w:ascii="Trebuchet MS" w:hAnsi="Trebuchet MS"/>
          <w:lang w:val="en-GB"/>
        </w:rPr>
        <w:t xml:space="preserve"> </w:t>
      </w:r>
      <w:r w:rsidR="00C40D69">
        <w:rPr>
          <w:rFonts w:ascii="Trebuchet MS" w:hAnsi="Trebuchet MS"/>
          <w:lang w:val="en-GB"/>
        </w:rPr>
        <w:t xml:space="preserve">Smart devices can also be used </w:t>
      </w:r>
      <w:proofErr w:type="gramStart"/>
      <w:r w:rsidR="00C40D69">
        <w:rPr>
          <w:rFonts w:ascii="Trebuchet MS" w:hAnsi="Trebuchet MS"/>
          <w:lang w:val="en-GB"/>
        </w:rPr>
        <w:t>as a way to</w:t>
      </w:r>
      <w:proofErr w:type="gramEnd"/>
      <w:r w:rsidR="00C40D69">
        <w:rPr>
          <w:rFonts w:ascii="Trebuchet MS" w:hAnsi="Trebuchet MS"/>
          <w:lang w:val="en-GB"/>
        </w:rPr>
        <w:t xml:space="preserve"> contact couriers regarding any extra packages </w:t>
      </w:r>
      <w:r w:rsidR="00941217">
        <w:rPr>
          <w:rFonts w:ascii="Trebuchet MS" w:hAnsi="Trebuchet MS"/>
          <w:lang w:val="en-GB"/>
        </w:rPr>
        <w:t xml:space="preserve">or inform them of any changes to their routes, making the role more efficient and able to adapt to change. The impact on the labour market due to these advancements could be that less staff are required due to the more efficient planning of routes and </w:t>
      </w:r>
      <w:r w:rsidR="00190504">
        <w:rPr>
          <w:rFonts w:ascii="Trebuchet MS" w:hAnsi="Trebuchet MS"/>
          <w:lang w:val="en-GB"/>
        </w:rPr>
        <w:t>more funds available through the savings on fuel.</w:t>
      </w:r>
      <w:r w:rsidR="00A346E1">
        <w:rPr>
          <w:rFonts w:ascii="Trebuchet MS" w:hAnsi="Trebuchet MS"/>
          <w:lang w:val="en-GB"/>
        </w:rPr>
        <w:t xml:space="preserve"> An issue that could arise due to these technological advancements are skills gaps being identified during implementation</w:t>
      </w:r>
      <w:r w:rsidR="0022466B">
        <w:rPr>
          <w:rFonts w:ascii="Trebuchet MS" w:hAnsi="Trebuchet MS"/>
          <w:lang w:val="en-GB"/>
        </w:rPr>
        <w:t xml:space="preserve">. AI is a specialist tool and could require the procurement of a provision or the hiring of a specialist to create and effectively implement a programme. </w:t>
      </w:r>
      <w:r w:rsidR="008A5610">
        <w:rPr>
          <w:rFonts w:ascii="Trebuchet MS" w:hAnsi="Trebuchet MS"/>
          <w:lang w:val="en-GB"/>
        </w:rPr>
        <w:t>Also, not all drivers may have a smart device which could lead to some friction when introducing the use of smart devices within the service.</w:t>
      </w:r>
    </w:p>
    <w:p w14:paraId="662C21B0" w14:textId="77777777" w:rsidR="00BC75A7" w:rsidRDefault="00BC75A7" w:rsidP="00456035">
      <w:pPr>
        <w:pStyle w:val="Nornal"/>
        <w:rPr>
          <w:rFonts w:ascii="Trebuchet MS" w:hAnsi="Trebuchet MS"/>
          <w:lang w:val="en-GB"/>
        </w:rPr>
      </w:pPr>
    </w:p>
    <w:p w14:paraId="39392711" w14:textId="531560B7" w:rsidR="00BC75A7" w:rsidRPr="00977917" w:rsidRDefault="007F1573" w:rsidP="00456035">
      <w:pPr>
        <w:pStyle w:val="Nornal"/>
        <w:rPr>
          <w:rFonts w:ascii="Trebuchet MS" w:hAnsi="Trebuchet MS"/>
          <w:lang w:val="en-GB"/>
        </w:rPr>
      </w:pPr>
      <w:r>
        <w:rPr>
          <w:rFonts w:ascii="Trebuchet MS" w:hAnsi="Trebuchet MS"/>
          <w:lang w:val="en-GB"/>
        </w:rPr>
        <w:t>To Summarise, t</w:t>
      </w:r>
      <w:r w:rsidR="00BC75A7">
        <w:rPr>
          <w:rFonts w:ascii="Trebuchet MS" w:hAnsi="Trebuchet MS"/>
          <w:lang w:val="en-GB"/>
        </w:rPr>
        <w:t xml:space="preserve">hese additions within the labour market may require </w:t>
      </w:r>
      <w:proofErr w:type="spellStart"/>
      <w:r w:rsidR="00BC75A7">
        <w:rPr>
          <w:rFonts w:ascii="Trebuchet MS" w:hAnsi="Trebuchet MS"/>
          <w:lang w:val="en-GB"/>
        </w:rPr>
        <w:t>ParcelCare</w:t>
      </w:r>
      <w:proofErr w:type="spellEnd"/>
      <w:r w:rsidR="00BC75A7">
        <w:rPr>
          <w:rFonts w:ascii="Trebuchet MS" w:hAnsi="Trebuchet MS"/>
          <w:lang w:val="en-GB"/>
        </w:rPr>
        <w:t xml:space="preserve"> to evaluate their Employer Value Prop</w:t>
      </w:r>
      <w:r w:rsidR="009B2509">
        <w:rPr>
          <w:rFonts w:ascii="Trebuchet MS" w:hAnsi="Trebuchet MS"/>
          <w:lang w:val="en-GB"/>
        </w:rPr>
        <w:t xml:space="preserve">osition (EVP) and </w:t>
      </w:r>
      <w:proofErr w:type="gramStart"/>
      <w:r w:rsidR="009B2509">
        <w:rPr>
          <w:rFonts w:ascii="Trebuchet MS" w:hAnsi="Trebuchet MS"/>
          <w:lang w:val="en-GB"/>
        </w:rPr>
        <w:t>make adjustments to</w:t>
      </w:r>
      <w:proofErr w:type="gramEnd"/>
      <w:r w:rsidR="009B2509">
        <w:rPr>
          <w:rFonts w:ascii="Trebuchet MS" w:hAnsi="Trebuchet MS"/>
          <w:lang w:val="en-GB"/>
        </w:rPr>
        <w:t xml:space="preserve"> effectively tap into their labour market.</w:t>
      </w:r>
    </w:p>
    <w:p w14:paraId="6CFBCE31" w14:textId="77777777" w:rsidR="003A3D46" w:rsidRPr="003A3D46" w:rsidRDefault="003A3D46" w:rsidP="00456035">
      <w:pPr>
        <w:pStyle w:val="Nornal"/>
        <w:rPr>
          <w:rFonts w:ascii="Trebuchet MS" w:hAnsi="Trebuchet MS"/>
          <w:b/>
          <w:bCs/>
        </w:rPr>
      </w:pPr>
    </w:p>
    <w:p w14:paraId="69826533" w14:textId="77777777" w:rsidR="007762C7" w:rsidRDefault="007762C7" w:rsidP="007762C7">
      <w:pPr>
        <w:pStyle w:val="Nornal"/>
        <w:numPr>
          <w:ilvl w:val="0"/>
          <w:numId w:val="2"/>
        </w:numPr>
        <w:rPr>
          <w:rStyle w:val="ui-provide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w:t>
      </w:r>
      <w:proofErr w:type="spellStart"/>
      <w:r>
        <w:rPr>
          <w:rStyle w:val="ui-provider"/>
          <w:rFonts w:ascii="Trebuchet MS" w:hAnsi="Trebuchet MS"/>
        </w:rPr>
        <w:t>ParcelCare</w:t>
      </w:r>
      <w:proofErr w:type="spellEnd"/>
      <w:r>
        <w:rPr>
          <w:rStyle w:val="ui-provider"/>
          <w:rFonts w:ascii="Trebuchet MS" w:hAnsi="Trebuchet MS"/>
        </w:rPr>
        <w:t xml:space="preserve"> could benefit from this activity. (AC 2.1)</w:t>
      </w:r>
    </w:p>
    <w:p w14:paraId="767C7F11" w14:textId="36F648A6" w:rsidR="00A9153B" w:rsidRPr="00187300" w:rsidRDefault="00F33FB9" w:rsidP="00A9153B">
      <w:pPr>
        <w:pStyle w:val="Nornal"/>
        <w:rPr>
          <w:rFonts w:ascii="Trebuchet MS" w:hAnsi="Trebuchet MS"/>
          <w:b/>
          <w:bCs/>
        </w:rPr>
      </w:pPr>
      <w:r w:rsidRPr="00187300">
        <w:rPr>
          <w:rFonts w:ascii="Trebuchet MS" w:hAnsi="Trebuchet MS"/>
          <w:b/>
          <w:bCs/>
        </w:rPr>
        <w:t>Workforce Planning</w:t>
      </w:r>
    </w:p>
    <w:p w14:paraId="06FD76BD" w14:textId="55D6D1BC" w:rsidR="00912CE6" w:rsidRDefault="00CC457A" w:rsidP="00A9153B">
      <w:pPr>
        <w:pStyle w:val="Nornal"/>
        <w:rPr>
          <w:rStyle w:val="ui-provider"/>
          <w:rFonts w:ascii="Trebuchet MS" w:hAnsi="Trebuchet MS"/>
        </w:rPr>
      </w:pPr>
      <w:r>
        <w:rPr>
          <w:rStyle w:val="ui-provider"/>
          <w:rFonts w:ascii="Trebuchet MS" w:hAnsi="Trebuchet MS"/>
        </w:rPr>
        <w:t xml:space="preserve">CIPD (2025) lists that workforce planning can reduce </w:t>
      </w:r>
      <w:proofErr w:type="spellStart"/>
      <w:r>
        <w:rPr>
          <w:rStyle w:val="ui-provider"/>
          <w:rFonts w:ascii="Trebuchet MS" w:hAnsi="Trebuchet MS"/>
        </w:rPr>
        <w:t>labour</w:t>
      </w:r>
      <w:proofErr w:type="spellEnd"/>
      <w:r>
        <w:rPr>
          <w:rStyle w:val="ui-provider"/>
          <w:rFonts w:ascii="Trebuchet MS" w:hAnsi="Trebuchet MS"/>
        </w:rPr>
        <w:t xml:space="preserve"> costs, </w:t>
      </w:r>
      <w:r w:rsidR="008433A5">
        <w:rPr>
          <w:rStyle w:val="ui-provider"/>
          <w:rFonts w:ascii="Trebuchet MS" w:hAnsi="Trebuchet MS"/>
        </w:rPr>
        <w:t xml:space="preserve">identify and respond to changing customer needs, identify potential strategies to develop </w:t>
      </w:r>
      <w:r w:rsidR="00915260">
        <w:rPr>
          <w:rStyle w:val="ui-provider"/>
          <w:rFonts w:ascii="Trebuchet MS" w:hAnsi="Trebuchet MS"/>
        </w:rPr>
        <w:t>current workforce, identify and target inefficiencies,</w:t>
      </w:r>
      <w:r w:rsidR="00B51EE3">
        <w:rPr>
          <w:rStyle w:val="ui-provider"/>
          <w:rFonts w:ascii="Trebuchet MS" w:hAnsi="Trebuchet MS"/>
        </w:rPr>
        <w:t xml:space="preserve"> improve employee retention</w:t>
      </w:r>
      <w:r w:rsidR="009376B3">
        <w:rPr>
          <w:rStyle w:val="ui-provider"/>
          <w:rFonts w:ascii="Trebuchet MS" w:hAnsi="Trebuchet MS"/>
        </w:rPr>
        <w:t xml:space="preserve"> and offer career pathways or allow succession planning</w:t>
      </w:r>
      <w:r w:rsidR="00B51EE3">
        <w:rPr>
          <w:rStyle w:val="ui-provider"/>
          <w:rFonts w:ascii="Trebuchet MS" w:hAnsi="Trebuchet MS"/>
        </w:rPr>
        <w:t>, increase productivity</w:t>
      </w:r>
      <w:r w:rsidR="00AA0F35">
        <w:rPr>
          <w:rStyle w:val="ui-provider"/>
          <w:rFonts w:ascii="Trebuchet MS" w:hAnsi="Trebuchet MS"/>
        </w:rPr>
        <w:t xml:space="preserve"> and aid in the development of reward and recognition strategies</w:t>
      </w:r>
      <w:r w:rsidR="009376B3">
        <w:rPr>
          <w:rStyle w:val="ui-provider"/>
          <w:rFonts w:ascii="Trebuchet MS" w:hAnsi="Trebuchet MS"/>
        </w:rPr>
        <w:t>.</w:t>
      </w:r>
    </w:p>
    <w:p w14:paraId="44CF6CC4" w14:textId="28BD20E9" w:rsidR="00187300" w:rsidRPr="003D6DA3" w:rsidRDefault="00187300" w:rsidP="00A9153B">
      <w:pPr>
        <w:pStyle w:val="Nornal"/>
        <w:rPr>
          <w:rStyle w:val="ui-provider"/>
          <w:rFonts w:ascii="Trebuchet MS" w:hAnsi="Trebuchet MS"/>
          <w:b/>
          <w:bCs/>
        </w:rPr>
      </w:pPr>
      <w:r w:rsidRPr="003D6DA3">
        <w:rPr>
          <w:rStyle w:val="ui-provider"/>
          <w:rFonts w:ascii="Trebuchet MS" w:hAnsi="Trebuchet MS"/>
          <w:b/>
          <w:bCs/>
        </w:rPr>
        <w:t>Hard and Soft Workforce Planning</w:t>
      </w:r>
    </w:p>
    <w:p w14:paraId="618B241F" w14:textId="1DB7C269" w:rsidR="00187300" w:rsidRDefault="00AA7249" w:rsidP="00A9153B">
      <w:pPr>
        <w:pStyle w:val="Nornal"/>
        <w:rPr>
          <w:rStyle w:val="ui-provider"/>
          <w:rFonts w:ascii="Trebuchet MS" w:hAnsi="Trebuchet MS"/>
        </w:rPr>
      </w:pPr>
      <w:r>
        <w:rPr>
          <w:rStyle w:val="ui-provider"/>
          <w:rFonts w:ascii="Trebuchet MS" w:hAnsi="Trebuchet MS"/>
        </w:rPr>
        <w:t>The CIPD factsheet on workforce planning implies that there are two types of workforce planning, hard planning and soft planning.</w:t>
      </w:r>
      <w:r w:rsidR="004A4B84">
        <w:rPr>
          <w:rStyle w:val="ui-provider"/>
          <w:rFonts w:ascii="Trebuchet MS" w:hAnsi="Trebuchet MS"/>
        </w:rPr>
        <w:t xml:space="preserve"> Hard planning is described as looking at the numbers</w:t>
      </w:r>
      <w:r w:rsidR="002B20D2">
        <w:rPr>
          <w:rStyle w:val="ui-provider"/>
          <w:rFonts w:ascii="Trebuchet MS" w:hAnsi="Trebuchet MS"/>
        </w:rPr>
        <w:t xml:space="preserve"> and predicting what staff an employer will need and</w:t>
      </w:r>
      <w:r w:rsidR="00467F83">
        <w:rPr>
          <w:rStyle w:val="ui-provider"/>
          <w:rFonts w:ascii="Trebuchet MS" w:hAnsi="Trebuchet MS"/>
        </w:rPr>
        <w:t xml:space="preserve"> of these</w:t>
      </w:r>
      <w:r w:rsidR="002B20D2">
        <w:rPr>
          <w:rStyle w:val="ui-provider"/>
          <w:rFonts w:ascii="Trebuchet MS" w:hAnsi="Trebuchet MS"/>
        </w:rPr>
        <w:t xml:space="preserve"> how many staff with specific skills sets </w:t>
      </w:r>
      <w:r w:rsidR="00467F83">
        <w:rPr>
          <w:rStyle w:val="ui-provider"/>
          <w:rFonts w:ascii="Trebuchet MS" w:hAnsi="Trebuchet MS"/>
        </w:rPr>
        <w:t xml:space="preserve">are also required. </w:t>
      </w:r>
      <w:r w:rsidR="0097173A">
        <w:rPr>
          <w:rStyle w:val="ui-provider"/>
          <w:rFonts w:ascii="Trebuchet MS" w:hAnsi="Trebuchet MS"/>
        </w:rPr>
        <w:t xml:space="preserve">Soft planning </w:t>
      </w:r>
      <w:r w:rsidR="00333AC1">
        <w:rPr>
          <w:rStyle w:val="ui-provider"/>
          <w:rFonts w:ascii="Trebuchet MS" w:hAnsi="Trebuchet MS"/>
        </w:rPr>
        <w:t>is outlined as the strategic planning</w:t>
      </w:r>
      <w:r w:rsidR="00F13F3A">
        <w:rPr>
          <w:rStyle w:val="ui-provider"/>
          <w:rFonts w:ascii="Trebuchet MS" w:hAnsi="Trebuchet MS"/>
        </w:rPr>
        <w:t xml:space="preserve"> or development of a framework to </w:t>
      </w:r>
      <w:proofErr w:type="spellStart"/>
      <w:r w:rsidR="00F13F3A">
        <w:rPr>
          <w:rStyle w:val="ui-provider"/>
          <w:rFonts w:ascii="Trebuchet MS" w:hAnsi="Trebuchet MS"/>
        </w:rPr>
        <w:t>analyse</w:t>
      </w:r>
      <w:proofErr w:type="spellEnd"/>
      <w:r w:rsidR="00F13F3A">
        <w:rPr>
          <w:rStyle w:val="ui-provider"/>
          <w:rFonts w:ascii="Trebuchet MS" w:hAnsi="Trebuchet MS"/>
        </w:rPr>
        <w:t xml:space="preserve"> </w:t>
      </w:r>
      <w:r w:rsidR="00707D99">
        <w:rPr>
          <w:rStyle w:val="ui-provider"/>
          <w:rFonts w:ascii="Trebuchet MS" w:hAnsi="Trebuchet MS"/>
        </w:rPr>
        <w:t xml:space="preserve">available information on the current workforce to </w:t>
      </w:r>
      <w:proofErr w:type="spellStart"/>
      <w:r w:rsidR="003C30A2">
        <w:rPr>
          <w:rStyle w:val="ui-provider"/>
          <w:rFonts w:ascii="Trebuchet MS" w:hAnsi="Trebuchet MS"/>
        </w:rPr>
        <w:t>maximise</w:t>
      </w:r>
      <w:proofErr w:type="spellEnd"/>
      <w:r w:rsidR="003C30A2">
        <w:rPr>
          <w:rStyle w:val="ui-provider"/>
          <w:rFonts w:ascii="Trebuchet MS" w:hAnsi="Trebuchet MS"/>
        </w:rPr>
        <w:t xml:space="preserve"> efficiency of staff</w:t>
      </w:r>
      <w:r w:rsidR="00150C1B">
        <w:rPr>
          <w:rStyle w:val="ui-provider"/>
          <w:rFonts w:ascii="Trebuchet MS" w:hAnsi="Trebuchet MS"/>
        </w:rPr>
        <w:t xml:space="preserve"> and highlight potential development opportunities and upskilling</w:t>
      </w:r>
      <w:r w:rsidR="003C30A2">
        <w:rPr>
          <w:rStyle w:val="ui-provider"/>
          <w:rFonts w:ascii="Trebuchet MS" w:hAnsi="Trebuchet MS"/>
        </w:rPr>
        <w:t xml:space="preserve">. </w:t>
      </w:r>
      <w:r w:rsidR="005E7A7E">
        <w:rPr>
          <w:rStyle w:val="ui-provider"/>
          <w:rFonts w:ascii="Trebuchet MS" w:hAnsi="Trebuchet MS"/>
        </w:rPr>
        <w:t>Soft planning</w:t>
      </w:r>
      <w:r w:rsidR="004E05FD">
        <w:rPr>
          <w:rStyle w:val="ui-provider"/>
          <w:rFonts w:ascii="Trebuchet MS" w:hAnsi="Trebuchet MS"/>
        </w:rPr>
        <w:t xml:space="preserve"> </w:t>
      </w:r>
      <w:r w:rsidR="005E7A7E">
        <w:rPr>
          <w:rStyle w:val="ui-provider"/>
          <w:rFonts w:ascii="Trebuchet MS" w:hAnsi="Trebuchet MS"/>
        </w:rPr>
        <w:t>identifies</w:t>
      </w:r>
      <w:r w:rsidR="004E05FD">
        <w:rPr>
          <w:rStyle w:val="ui-provider"/>
          <w:rFonts w:ascii="Trebuchet MS" w:hAnsi="Trebuchet MS"/>
        </w:rPr>
        <w:t xml:space="preserve"> workloads and generate</w:t>
      </w:r>
      <w:r w:rsidR="005E7A7E">
        <w:rPr>
          <w:rStyle w:val="ui-provider"/>
          <w:rFonts w:ascii="Trebuchet MS" w:hAnsi="Trebuchet MS"/>
        </w:rPr>
        <w:t>s</w:t>
      </w:r>
      <w:r w:rsidR="004E05FD">
        <w:rPr>
          <w:rStyle w:val="ui-provider"/>
          <w:rFonts w:ascii="Trebuchet MS" w:hAnsi="Trebuchet MS"/>
        </w:rPr>
        <w:t xml:space="preserve"> key performance indicators (KPI’s), to help an </w:t>
      </w:r>
      <w:proofErr w:type="spellStart"/>
      <w:r w:rsidR="004E05FD">
        <w:rPr>
          <w:rStyle w:val="ui-provider"/>
          <w:rFonts w:ascii="Trebuchet MS" w:hAnsi="Trebuchet MS"/>
        </w:rPr>
        <w:t>organisation</w:t>
      </w:r>
      <w:proofErr w:type="spellEnd"/>
      <w:r w:rsidR="004E05FD">
        <w:rPr>
          <w:rStyle w:val="ui-provider"/>
          <w:rFonts w:ascii="Trebuchet MS" w:hAnsi="Trebuchet MS"/>
        </w:rPr>
        <w:t xml:space="preserve"> track output against workloads. </w:t>
      </w:r>
    </w:p>
    <w:p w14:paraId="6AEA2521" w14:textId="76BDF829" w:rsidR="006C35B1" w:rsidRPr="00900AFE" w:rsidRDefault="00900AFE" w:rsidP="00A9153B">
      <w:pPr>
        <w:pStyle w:val="Nornal"/>
        <w:rPr>
          <w:rStyle w:val="ui-provider"/>
          <w:rFonts w:ascii="Trebuchet MS" w:hAnsi="Trebuchet MS"/>
          <w:b/>
          <w:bCs/>
        </w:rPr>
      </w:pPr>
      <w:r w:rsidRPr="00900AFE">
        <w:rPr>
          <w:rStyle w:val="ui-provider"/>
          <w:rFonts w:ascii="Trebuchet MS" w:hAnsi="Trebuchet MS"/>
          <w:b/>
          <w:bCs/>
        </w:rPr>
        <w:t>6 Stages of Workforce Planning</w:t>
      </w:r>
    </w:p>
    <w:p w14:paraId="7F912335" w14:textId="4D7E7064" w:rsidR="00C51480" w:rsidRDefault="00817181" w:rsidP="00817181">
      <w:pPr>
        <w:pStyle w:val="Nornal"/>
        <w:jc w:val="center"/>
        <w:rPr>
          <w:rStyle w:val="ui-provider"/>
          <w:rFonts w:ascii="Trebuchet MS" w:hAnsi="Trebuchet MS"/>
        </w:rPr>
      </w:pPr>
      <w:r w:rsidRPr="00817181">
        <w:rPr>
          <w:rFonts w:ascii="Trebuchet MS" w:hAnsi="Trebuchet MS"/>
        </w:rPr>
        <w:lastRenderedPageBreak/>
        <w:drawing>
          <wp:inline distT="0" distB="0" distL="0" distR="0" wp14:anchorId="06AA8B0B" wp14:editId="6D596824">
            <wp:extent cx="3192389" cy="2558933"/>
            <wp:effectExtent l="0" t="0" r="8255" b="0"/>
            <wp:docPr id="197010951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109513" name="Picture 1" descr="A diagram of a diagram&#10;&#10;AI-generated content may be incorrect."/>
                    <pic:cNvPicPr/>
                  </pic:nvPicPr>
                  <pic:blipFill>
                    <a:blip r:embed="rId10"/>
                    <a:stretch>
                      <a:fillRect/>
                    </a:stretch>
                  </pic:blipFill>
                  <pic:spPr>
                    <a:xfrm>
                      <a:off x="0" y="0"/>
                      <a:ext cx="3205859" cy="2569730"/>
                    </a:xfrm>
                    <a:prstGeom prst="rect">
                      <a:avLst/>
                    </a:prstGeom>
                  </pic:spPr>
                </pic:pic>
              </a:graphicData>
            </a:graphic>
          </wp:inline>
        </w:drawing>
      </w:r>
    </w:p>
    <w:p w14:paraId="1CF9205C" w14:textId="16723B02" w:rsidR="00817181" w:rsidRDefault="00382883" w:rsidP="00817181">
      <w:pPr>
        <w:pStyle w:val="Nornal"/>
        <w:jc w:val="center"/>
        <w:rPr>
          <w:rStyle w:val="ui-provider"/>
          <w:rFonts w:ascii="Trebuchet MS" w:hAnsi="Trebuchet MS"/>
          <w:sz w:val="18"/>
          <w:szCs w:val="18"/>
        </w:rPr>
      </w:pPr>
      <w:r>
        <w:rPr>
          <w:rStyle w:val="ui-provider"/>
          <w:rFonts w:ascii="Trebuchet MS" w:hAnsi="Trebuchet MS"/>
          <w:sz w:val="18"/>
          <w:szCs w:val="18"/>
        </w:rPr>
        <w:t>The stages of workforce planning, CIPD 2025</w:t>
      </w:r>
    </w:p>
    <w:p w14:paraId="6655BFEA" w14:textId="584801C6" w:rsidR="008703F6" w:rsidRDefault="008B5E99" w:rsidP="00382883">
      <w:pPr>
        <w:pStyle w:val="Nornal"/>
        <w:rPr>
          <w:rStyle w:val="ui-provider"/>
          <w:rFonts w:ascii="Trebuchet MS" w:hAnsi="Trebuchet MS"/>
        </w:rPr>
      </w:pPr>
      <w:r>
        <w:rPr>
          <w:rStyle w:val="ui-provider"/>
          <w:rFonts w:ascii="Trebuchet MS" w:hAnsi="Trebuchet MS"/>
        </w:rPr>
        <w:t>These steps</w:t>
      </w:r>
      <w:r w:rsidR="004758E6">
        <w:rPr>
          <w:rStyle w:val="ui-provider"/>
          <w:rFonts w:ascii="Trebuchet MS" w:hAnsi="Trebuchet MS"/>
        </w:rPr>
        <w:t xml:space="preserve"> provided by the CIPD (2025)</w:t>
      </w:r>
      <w:r>
        <w:rPr>
          <w:rStyle w:val="ui-provider"/>
          <w:rFonts w:ascii="Trebuchet MS" w:hAnsi="Trebuchet MS"/>
        </w:rPr>
        <w:t xml:space="preserve"> are key aspects of workforce planning. For an </w:t>
      </w:r>
      <w:proofErr w:type="spellStart"/>
      <w:r>
        <w:rPr>
          <w:rStyle w:val="ui-provider"/>
          <w:rFonts w:ascii="Trebuchet MS" w:hAnsi="Trebuchet MS"/>
        </w:rPr>
        <w:t>organisation</w:t>
      </w:r>
      <w:proofErr w:type="spellEnd"/>
      <w:r>
        <w:rPr>
          <w:rStyle w:val="ui-provider"/>
          <w:rFonts w:ascii="Trebuchet MS" w:hAnsi="Trebuchet MS"/>
        </w:rPr>
        <w:t xml:space="preserve"> to effectively workforce plan, they will first need to understand the whole </w:t>
      </w:r>
      <w:proofErr w:type="spellStart"/>
      <w:r>
        <w:rPr>
          <w:rStyle w:val="ui-provider"/>
          <w:rFonts w:ascii="Trebuchet MS" w:hAnsi="Trebuchet MS"/>
        </w:rPr>
        <w:t>organisation</w:t>
      </w:r>
      <w:proofErr w:type="spellEnd"/>
      <w:r>
        <w:rPr>
          <w:rStyle w:val="ui-provider"/>
          <w:rFonts w:ascii="Trebuchet MS" w:hAnsi="Trebuchet MS"/>
        </w:rPr>
        <w:t xml:space="preserve"> and where it fits within the</w:t>
      </w:r>
      <w:r w:rsidR="00C57315">
        <w:rPr>
          <w:rStyle w:val="ui-provider"/>
          <w:rFonts w:ascii="Trebuchet MS" w:hAnsi="Trebuchet MS"/>
        </w:rPr>
        <w:t xml:space="preserve">ir markets. By understanding their </w:t>
      </w:r>
      <w:proofErr w:type="spellStart"/>
      <w:r w:rsidR="00C57315">
        <w:rPr>
          <w:rStyle w:val="ui-provider"/>
          <w:rFonts w:ascii="Trebuchet MS" w:hAnsi="Trebuchet MS"/>
        </w:rPr>
        <w:t>organisation</w:t>
      </w:r>
      <w:proofErr w:type="spellEnd"/>
      <w:r w:rsidR="00C57315">
        <w:rPr>
          <w:rStyle w:val="ui-provider"/>
          <w:rFonts w:ascii="Trebuchet MS" w:hAnsi="Trebuchet MS"/>
        </w:rPr>
        <w:t xml:space="preserve">, individuals can then effectively </w:t>
      </w:r>
      <w:proofErr w:type="spellStart"/>
      <w:r w:rsidR="00C57315">
        <w:rPr>
          <w:rStyle w:val="ui-provider"/>
          <w:rFonts w:ascii="Trebuchet MS" w:hAnsi="Trebuchet MS"/>
        </w:rPr>
        <w:t>analyse</w:t>
      </w:r>
      <w:proofErr w:type="spellEnd"/>
      <w:r w:rsidR="00C57315">
        <w:rPr>
          <w:rStyle w:val="ui-provider"/>
          <w:rFonts w:ascii="Trebuchet MS" w:hAnsi="Trebuchet MS"/>
        </w:rPr>
        <w:t xml:space="preserve"> </w:t>
      </w:r>
      <w:r w:rsidR="001F3839">
        <w:rPr>
          <w:rStyle w:val="ui-provider"/>
          <w:rFonts w:ascii="Trebuchet MS" w:hAnsi="Trebuchet MS"/>
        </w:rPr>
        <w:t xml:space="preserve">and compare </w:t>
      </w:r>
      <w:r w:rsidR="00C57315">
        <w:rPr>
          <w:rStyle w:val="ui-provider"/>
          <w:rFonts w:ascii="Trebuchet MS" w:hAnsi="Trebuchet MS"/>
        </w:rPr>
        <w:t xml:space="preserve">their </w:t>
      </w:r>
      <w:r w:rsidR="001F3839">
        <w:rPr>
          <w:rStyle w:val="ui-provider"/>
          <w:rFonts w:ascii="Trebuchet MS" w:hAnsi="Trebuchet MS"/>
        </w:rPr>
        <w:t xml:space="preserve">current workforce against competitors and </w:t>
      </w:r>
      <w:proofErr w:type="gramStart"/>
      <w:r w:rsidR="001F3839">
        <w:rPr>
          <w:rStyle w:val="ui-provider"/>
          <w:rFonts w:ascii="Trebuchet MS" w:hAnsi="Trebuchet MS"/>
        </w:rPr>
        <w:t>plan ahead</w:t>
      </w:r>
      <w:proofErr w:type="gramEnd"/>
      <w:r w:rsidR="001F3839">
        <w:rPr>
          <w:rStyle w:val="ui-provider"/>
          <w:rFonts w:ascii="Trebuchet MS" w:hAnsi="Trebuchet MS"/>
        </w:rPr>
        <w:t xml:space="preserve"> during peak times to increase their workforce when required. </w:t>
      </w:r>
      <w:r w:rsidR="007A191F">
        <w:rPr>
          <w:rStyle w:val="ui-provider"/>
          <w:rFonts w:ascii="Trebuchet MS" w:hAnsi="Trebuchet MS"/>
        </w:rPr>
        <w:t>The next step highlights the importance of an organisations</w:t>
      </w:r>
      <w:r w:rsidR="000E107C">
        <w:rPr>
          <w:rStyle w:val="ui-provider"/>
          <w:rFonts w:ascii="Trebuchet MS" w:hAnsi="Trebuchet MS"/>
        </w:rPr>
        <w:t xml:space="preserve"> future</w:t>
      </w:r>
      <w:r w:rsidR="007A191F">
        <w:rPr>
          <w:rStyle w:val="ui-provider"/>
          <w:rFonts w:ascii="Trebuchet MS" w:hAnsi="Trebuchet MS"/>
        </w:rPr>
        <w:t xml:space="preserve"> workforce needs </w:t>
      </w:r>
      <w:r w:rsidR="000E107C">
        <w:rPr>
          <w:rStyle w:val="ui-provider"/>
          <w:rFonts w:ascii="Trebuchet MS" w:hAnsi="Trebuchet MS"/>
        </w:rPr>
        <w:t xml:space="preserve">which will assist an </w:t>
      </w:r>
      <w:proofErr w:type="spellStart"/>
      <w:r w:rsidR="000E107C">
        <w:rPr>
          <w:rStyle w:val="ui-provider"/>
          <w:rFonts w:ascii="Trebuchet MS" w:hAnsi="Trebuchet MS"/>
        </w:rPr>
        <w:t>organisation</w:t>
      </w:r>
      <w:proofErr w:type="spellEnd"/>
      <w:r w:rsidR="000E107C">
        <w:rPr>
          <w:rStyle w:val="ui-provider"/>
          <w:rFonts w:ascii="Trebuchet MS" w:hAnsi="Trebuchet MS"/>
        </w:rPr>
        <w:t xml:space="preserve"> with staying competitive within their </w:t>
      </w:r>
      <w:proofErr w:type="spellStart"/>
      <w:r w:rsidR="000E107C">
        <w:rPr>
          <w:rStyle w:val="ui-provider"/>
          <w:rFonts w:ascii="Trebuchet MS" w:hAnsi="Trebuchet MS"/>
        </w:rPr>
        <w:t>labour</w:t>
      </w:r>
      <w:proofErr w:type="spellEnd"/>
      <w:r w:rsidR="000E107C">
        <w:rPr>
          <w:rStyle w:val="ui-provider"/>
          <w:rFonts w:ascii="Trebuchet MS" w:hAnsi="Trebuchet MS"/>
        </w:rPr>
        <w:t xml:space="preserve"> market</w:t>
      </w:r>
      <w:r w:rsidR="00C82EA2">
        <w:rPr>
          <w:rStyle w:val="ui-provider"/>
          <w:rFonts w:ascii="Trebuchet MS" w:hAnsi="Trebuchet MS"/>
        </w:rPr>
        <w:t xml:space="preserve"> and aid with the advancements of technology</w:t>
      </w:r>
      <w:r w:rsidR="000E107C">
        <w:rPr>
          <w:rStyle w:val="ui-provider"/>
          <w:rFonts w:ascii="Trebuchet MS" w:hAnsi="Trebuchet MS"/>
        </w:rPr>
        <w:t>.</w:t>
      </w:r>
      <w:r w:rsidR="00C37BE3">
        <w:rPr>
          <w:rStyle w:val="ui-provider"/>
          <w:rFonts w:ascii="Trebuchet MS" w:hAnsi="Trebuchet MS"/>
        </w:rPr>
        <w:t xml:space="preserve"> By future planning, an </w:t>
      </w:r>
      <w:proofErr w:type="spellStart"/>
      <w:r w:rsidR="00C37BE3">
        <w:rPr>
          <w:rStyle w:val="ui-provider"/>
          <w:rFonts w:ascii="Trebuchet MS" w:hAnsi="Trebuchet MS"/>
        </w:rPr>
        <w:t>organisation</w:t>
      </w:r>
      <w:proofErr w:type="spellEnd"/>
      <w:r w:rsidR="00C37BE3">
        <w:rPr>
          <w:rStyle w:val="ui-provider"/>
          <w:rFonts w:ascii="Trebuchet MS" w:hAnsi="Trebuchet MS"/>
        </w:rPr>
        <w:t xml:space="preserve"> can then identify gaps within their workforce </w:t>
      </w:r>
      <w:r w:rsidR="00D13F53">
        <w:rPr>
          <w:rStyle w:val="ui-provider"/>
          <w:rFonts w:ascii="Trebuchet MS" w:hAnsi="Trebuchet MS"/>
        </w:rPr>
        <w:t xml:space="preserve">and address these proactively to ensure that services are not disrupted. The last step for an </w:t>
      </w:r>
      <w:proofErr w:type="spellStart"/>
      <w:r w:rsidR="00D13F53">
        <w:rPr>
          <w:rStyle w:val="ui-provider"/>
          <w:rFonts w:ascii="Trebuchet MS" w:hAnsi="Trebuchet MS"/>
        </w:rPr>
        <w:t>organis</w:t>
      </w:r>
      <w:r w:rsidR="002E2CEB">
        <w:rPr>
          <w:rStyle w:val="ui-provider"/>
          <w:rFonts w:ascii="Trebuchet MS" w:hAnsi="Trebuchet MS"/>
        </w:rPr>
        <w:t>ation</w:t>
      </w:r>
      <w:proofErr w:type="spellEnd"/>
      <w:r w:rsidR="002E2CEB">
        <w:rPr>
          <w:rStyle w:val="ui-provider"/>
          <w:rFonts w:ascii="Trebuchet MS" w:hAnsi="Trebuchet MS"/>
        </w:rPr>
        <w:t xml:space="preserve"> </w:t>
      </w:r>
      <w:proofErr w:type="gramStart"/>
      <w:r w:rsidR="002E2CEB">
        <w:rPr>
          <w:rStyle w:val="ui-provider"/>
          <w:rFonts w:ascii="Trebuchet MS" w:hAnsi="Trebuchet MS"/>
        </w:rPr>
        <w:t>to</w:t>
      </w:r>
      <w:proofErr w:type="gramEnd"/>
      <w:r w:rsidR="002E2CEB">
        <w:rPr>
          <w:rStyle w:val="ui-provider"/>
          <w:rFonts w:ascii="Trebuchet MS" w:hAnsi="Trebuchet MS"/>
        </w:rPr>
        <w:t xml:space="preserve"> monitor and evaluate their actions and adjust as necessary. </w:t>
      </w:r>
      <w:r w:rsidR="00735362">
        <w:rPr>
          <w:rStyle w:val="ui-provider"/>
          <w:rFonts w:ascii="Trebuchet MS" w:hAnsi="Trebuchet MS"/>
        </w:rPr>
        <w:t xml:space="preserve">These steps will help an </w:t>
      </w:r>
      <w:proofErr w:type="spellStart"/>
      <w:r w:rsidR="00735362">
        <w:rPr>
          <w:rStyle w:val="ui-provider"/>
          <w:rFonts w:ascii="Trebuchet MS" w:hAnsi="Trebuchet MS"/>
        </w:rPr>
        <w:t>organisation</w:t>
      </w:r>
      <w:proofErr w:type="spellEnd"/>
      <w:r w:rsidR="00735362">
        <w:rPr>
          <w:rStyle w:val="ui-provider"/>
          <w:rFonts w:ascii="Trebuchet MS" w:hAnsi="Trebuchet MS"/>
        </w:rPr>
        <w:t xml:space="preserve"> create an effective workforce plan and assist with keeping recruitment costs at a minimum while retaining current staff.</w:t>
      </w:r>
      <w:r w:rsidR="003663EA">
        <w:rPr>
          <w:rStyle w:val="ui-provider"/>
          <w:rFonts w:ascii="Trebuchet MS" w:hAnsi="Trebuchet MS"/>
        </w:rPr>
        <w:t xml:space="preserve"> </w:t>
      </w:r>
    </w:p>
    <w:p w14:paraId="4A80C850" w14:textId="4F22EB19" w:rsidR="00900AFE" w:rsidRDefault="00011719" w:rsidP="00382883">
      <w:pPr>
        <w:pStyle w:val="Nornal"/>
        <w:rPr>
          <w:rStyle w:val="ui-provider"/>
          <w:rFonts w:ascii="Trebuchet MS" w:hAnsi="Trebuchet MS"/>
          <w:b/>
          <w:bCs/>
        </w:rPr>
      </w:pPr>
      <w:r w:rsidRPr="00011719">
        <w:rPr>
          <w:rStyle w:val="ui-provider"/>
          <w:rFonts w:ascii="Trebuchet MS" w:hAnsi="Trebuchet MS"/>
          <w:b/>
          <w:bCs/>
        </w:rPr>
        <w:t>Assessing Effectiveness of Workforce Planning</w:t>
      </w:r>
    </w:p>
    <w:p w14:paraId="4F082FCB" w14:textId="3C61BCA9" w:rsidR="00FF23F8" w:rsidRDefault="00DE3C59" w:rsidP="00382883">
      <w:pPr>
        <w:pStyle w:val="Nornal"/>
        <w:rPr>
          <w:rStyle w:val="ui-provider"/>
          <w:rFonts w:ascii="Trebuchet MS" w:hAnsi="Trebuchet MS"/>
        </w:rPr>
      </w:pPr>
      <w:r w:rsidRPr="00CF7EE5">
        <w:rPr>
          <w:rStyle w:val="ui-provider"/>
          <w:rFonts w:ascii="Trebuchet MS" w:hAnsi="Trebuchet MS"/>
        </w:rPr>
        <w:t xml:space="preserve">While implementing a workforce plan may be a priority for an </w:t>
      </w:r>
      <w:proofErr w:type="spellStart"/>
      <w:r w:rsidRPr="00CF7EE5">
        <w:rPr>
          <w:rStyle w:val="ui-provider"/>
          <w:rFonts w:ascii="Trebuchet MS" w:hAnsi="Trebuchet MS"/>
        </w:rPr>
        <w:t>organisation</w:t>
      </w:r>
      <w:proofErr w:type="spellEnd"/>
      <w:r w:rsidRPr="00CF7EE5">
        <w:rPr>
          <w:rStyle w:val="ui-provider"/>
          <w:rFonts w:ascii="Trebuchet MS" w:hAnsi="Trebuchet MS"/>
        </w:rPr>
        <w:t xml:space="preserve">, assessing the effectiveness of the implemented plan is essential. During the implementation process, an </w:t>
      </w:r>
      <w:proofErr w:type="spellStart"/>
      <w:r w:rsidRPr="00CF7EE5">
        <w:rPr>
          <w:rStyle w:val="ui-provider"/>
          <w:rFonts w:ascii="Trebuchet MS" w:hAnsi="Trebuchet MS"/>
        </w:rPr>
        <w:t>organisation</w:t>
      </w:r>
      <w:proofErr w:type="spellEnd"/>
      <w:r w:rsidRPr="00CF7EE5">
        <w:rPr>
          <w:rStyle w:val="ui-provider"/>
          <w:rFonts w:ascii="Trebuchet MS" w:hAnsi="Trebuchet MS"/>
        </w:rPr>
        <w:t xml:space="preserve"> should look at the current </w:t>
      </w:r>
      <w:r w:rsidR="00CD4CF3" w:rsidRPr="00CF7EE5">
        <w:rPr>
          <w:rStyle w:val="ui-provider"/>
          <w:rFonts w:ascii="Trebuchet MS" w:hAnsi="Trebuchet MS"/>
        </w:rPr>
        <w:t xml:space="preserve">state of the </w:t>
      </w:r>
      <w:proofErr w:type="spellStart"/>
      <w:proofErr w:type="gramStart"/>
      <w:r w:rsidR="00CD4CF3" w:rsidRPr="00CF7EE5">
        <w:rPr>
          <w:rStyle w:val="ui-provider"/>
          <w:rFonts w:ascii="Trebuchet MS" w:hAnsi="Trebuchet MS"/>
        </w:rPr>
        <w:t>organisation</w:t>
      </w:r>
      <w:proofErr w:type="spellEnd"/>
      <w:r w:rsidR="00CD4CF3" w:rsidRPr="00CF7EE5">
        <w:rPr>
          <w:rStyle w:val="ui-provider"/>
          <w:rFonts w:ascii="Trebuchet MS" w:hAnsi="Trebuchet MS"/>
        </w:rPr>
        <w:t xml:space="preserve"> as a whole, which</w:t>
      </w:r>
      <w:proofErr w:type="gramEnd"/>
      <w:r w:rsidR="00CD4CF3" w:rsidRPr="00CF7EE5">
        <w:rPr>
          <w:rStyle w:val="ui-provider"/>
          <w:rFonts w:ascii="Trebuchet MS" w:hAnsi="Trebuchet MS"/>
        </w:rPr>
        <w:t xml:space="preserve"> includes staffing levels across the </w:t>
      </w:r>
      <w:proofErr w:type="spellStart"/>
      <w:r w:rsidR="00CD4CF3" w:rsidRPr="00CF7EE5">
        <w:rPr>
          <w:rStyle w:val="ui-provider"/>
          <w:rFonts w:ascii="Trebuchet MS" w:hAnsi="Trebuchet MS"/>
        </w:rPr>
        <w:t>organisation</w:t>
      </w:r>
      <w:proofErr w:type="spellEnd"/>
      <w:r w:rsidR="00CD4CF3" w:rsidRPr="00CF7EE5">
        <w:rPr>
          <w:rStyle w:val="ui-provider"/>
          <w:rFonts w:ascii="Trebuchet MS" w:hAnsi="Trebuchet MS"/>
        </w:rPr>
        <w:t>, what roles are required and</w:t>
      </w:r>
      <w:r w:rsidR="00CF7EE5" w:rsidRPr="00CF7EE5">
        <w:rPr>
          <w:rStyle w:val="ui-provider"/>
          <w:rFonts w:ascii="Trebuchet MS" w:hAnsi="Trebuchet MS"/>
        </w:rPr>
        <w:t xml:space="preserve"> at what level of skill </w:t>
      </w:r>
      <w:proofErr w:type="gramStart"/>
      <w:r w:rsidR="00CF7EE5" w:rsidRPr="00CF7EE5">
        <w:rPr>
          <w:rStyle w:val="ui-provider"/>
          <w:rFonts w:ascii="Trebuchet MS" w:hAnsi="Trebuchet MS"/>
        </w:rPr>
        <w:t>are these different roles</w:t>
      </w:r>
      <w:proofErr w:type="gramEnd"/>
      <w:r w:rsidR="00CF7EE5" w:rsidRPr="00CF7EE5">
        <w:rPr>
          <w:rStyle w:val="ui-provider"/>
          <w:rFonts w:ascii="Trebuchet MS" w:hAnsi="Trebuchet MS"/>
        </w:rPr>
        <w:t>.</w:t>
      </w:r>
      <w:r w:rsidR="00CF7EE5">
        <w:rPr>
          <w:rStyle w:val="ui-provider"/>
          <w:rFonts w:ascii="Trebuchet MS" w:hAnsi="Trebuchet MS"/>
        </w:rPr>
        <w:t xml:space="preserve"> Following this exercise, an</w:t>
      </w:r>
      <w:r w:rsidR="004758E6">
        <w:rPr>
          <w:rStyle w:val="ui-provider"/>
          <w:rFonts w:ascii="Trebuchet MS" w:hAnsi="Trebuchet MS"/>
        </w:rPr>
        <w:t xml:space="preserve">d projecting intake for peak times, an </w:t>
      </w:r>
      <w:proofErr w:type="spellStart"/>
      <w:r w:rsidR="004758E6">
        <w:rPr>
          <w:rStyle w:val="ui-provider"/>
          <w:rFonts w:ascii="Trebuchet MS" w:hAnsi="Trebuchet MS"/>
        </w:rPr>
        <w:t>organisation</w:t>
      </w:r>
      <w:proofErr w:type="spellEnd"/>
      <w:r w:rsidR="004758E6">
        <w:rPr>
          <w:rStyle w:val="ui-provider"/>
          <w:rFonts w:ascii="Trebuchet MS" w:hAnsi="Trebuchet MS"/>
        </w:rPr>
        <w:t xml:space="preserve"> should then measure how successful their workforce plan was and adjust where needed. </w:t>
      </w:r>
      <w:r w:rsidR="00153598">
        <w:rPr>
          <w:rStyle w:val="ui-provider"/>
          <w:rFonts w:ascii="Trebuchet MS" w:hAnsi="Trebuchet MS"/>
        </w:rPr>
        <w:t>HSBC (</w:t>
      </w:r>
      <w:r w:rsidR="007D3BCF">
        <w:rPr>
          <w:rStyle w:val="ui-provider"/>
          <w:rFonts w:ascii="Trebuchet MS" w:hAnsi="Trebuchet MS"/>
        </w:rPr>
        <w:t xml:space="preserve">2025) highlights that successful workforce planning can be measured by </w:t>
      </w:r>
      <w:r w:rsidR="00EC46D7">
        <w:rPr>
          <w:rStyle w:val="ui-provider"/>
          <w:rFonts w:ascii="Trebuchet MS" w:hAnsi="Trebuchet MS"/>
        </w:rPr>
        <w:t xml:space="preserve">reviewing </w:t>
      </w:r>
      <w:r w:rsidR="00AC0AD6">
        <w:rPr>
          <w:rStyle w:val="ui-provider"/>
          <w:rFonts w:ascii="Trebuchet MS" w:hAnsi="Trebuchet MS"/>
        </w:rPr>
        <w:t xml:space="preserve">the KPI’s set during the </w:t>
      </w:r>
      <w:r w:rsidR="00D7378E">
        <w:rPr>
          <w:rStyle w:val="ui-provider"/>
          <w:rFonts w:ascii="Trebuchet MS" w:hAnsi="Trebuchet MS"/>
        </w:rPr>
        <w:t xml:space="preserve">hard and soft planning stages during the creation of a workforce plan. These KPI’s could be </w:t>
      </w:r>
      <w:r w:rsidR="003D7252">
        <w:rPr>
          <w:rStyle w:val="ui-provider"/>
          <w:rFonts w:ascii="Trebuchet MS" w:hAnsi="Trebuchet MS"/>
        </w:rPr>
        <w:t xml:space="preserve">the time taken to fill a vacancy, the cost to fill a vacancy, retention rates of current staff and </w:t>
      </w:r>
      <w:r w:rsidR="00083532">
        <w:rPr>
          <w:rStyle w:val="ui-provider"/>
          <w:rFonts w:ascii="Trebuchet MS" w:hAnsi="Trebuchet MS"/>
        </w:rPr>
        <w:t>employee performance against other KPI’s set.</w:t>
      </w:r>
    </w:p>
    <w:p w14:paraId="0E3F2F6B" w14:textId="77777777" w:rsidR="00FF23F8" w:rsidRDefault="00FF23F8" w:rsidP="00382883">
      <w:pPr>
        <w:pStyle w:val="Nornal"/>
        <w:rPr>
          <w:rStyle w:val="ui-provider"/>
          <w:rFonts w:ascii="Trebuchet MS" w:hAnsi="Trebuchet MS"/>
        </w:rPr>
      </w:pPr>
    </w:p>
    <w:p w14:paraId="7FC28683" w14:textId="5E080FCB" w:rsidR="006C35B1" w:rsidRDefault="006302E7" w:rsidP="006C35B1">
      <w:pPr>
        <w:pStyle w:val="Nornal"/>
        <w:rPr>
          <w:rStyle w:val="ui-provider"/>
          <w:rFonts w:ascii="Trebuchet MS" w:hAnsi="Trebuchet MS"/>
        </w:rPr>
      </w:pPr>
      <w:r>
        <w:rPr>
          <w:rStyle w:val="ui-provider"/>
          <w:rFonts w:ascii="Trebuchet MS" w:hAnsi="Trebuchet MS"/>
        </w:rPr>
        <w:t xml:space="preserve">If </w:t>
      </w:r>
      <w:proofErr w:type="spellStart"/>
      <w:r>
        <w:rPr>
          <w:rStyle w:val="ui-provider"/>
          <w:rFonts w:ascii="Trebuchet MS" w:hAnsi="Trebuchet MS"/>
        </w:rPr>
        <w:t>ParcelCare</w:t>
      </w:r>
      <w:proofErr w:type="spellEnd"/>
      <w:r>
        <w:rPr>
          <w:rStyle w:val="ui-provider"/>
          <w:rFonts w:ascii="Trebuchet MS" w:hAnsi="Trebuchet MS"/>
        </w:rPr>
        <w:t xml:space="preserve"> were to implement an effective workforce plan, the </w:t>
      </w:r>
      <w:proofErr w:type="spellStart"/>
      <w:r>
        <w:rPr>
          <w:rStyle w:val="ui-provider"/>
          <w:rFonts w:ascii="Trebuchet MS" w:hAnsi="Trebuchet MS"/>
        </w:rPr>
        <w:t>organisation</w:t>
      </w:r>
      <w:proofErr w:type="spellEnd"/>
      <w:r>
        <w:rPr>
          <w:rStyle w:val="ui-provider"/>
          <w:rFonts w:ascii="Trebuchet MS" w:hAnsi="Trebuchet MS"/>
        </w:rPr>
        <w:t xml:space="preserve"> could benefit from increased retention, </w:t>
      </w:r>
      <w:r w:rsidR="00146B33">
        <w:rPr>
          <w:rStyle w:val="ui-provider"/>
          <w:rFonts w:ascii="Trebuchet MS" w:hAnsi="Trebuchet MS"/>
        </w:rPr>
        <w:t xml:space="preserve">a more skilled and motivated workforce, and more focused recruitment activities during peak demand for their service. If </w:t>
      </w:r>
      <w:proofErr w:type="gramStart"/>
      <w:r w:rsidR="00146B33">
        <w:rPr>
          <w:rStyle w:val="ui-provider"/>
          <w:rFonts w:ascii="Trebuchet MS" w:hAnsi="Trebuchet MS"/>
        </w:rPr>
        <w:t>a plan</w:t>
      </w:r>
      <w:proofErr w:type="gramEnd"/>
      <w:r w:rsidR="00146B33">
        <w:rPr>
          <w:rStyle w:val="ui-provider"/>
          <w:rFonts w:ascii="Trebuchet MS" w:hAnsi="Trebuchet MS"/>
        </w:rPr>
        <w:t xml:space="preserve"> is not implemented, </w:t>
      </w:r>
      <w:proofErr w:type="spellStart"/>
      <w:r w:rsidR="00062FD5">
        <w:rPr>
          <w:rStyle w:val="ui-provider"/>
          <w:rFonts w:ascii="Trebuchet MS" w:hAnsi="Trebuchet MS"/>
        </w:rPr>
        <w:t>ParcelCare</w:t>
      </w:r>
      <w:proofErr w:type="spellEnd"/>
      <w:r w:rsidR="00062FD5">
        <w:rPr>
          <w:rStyle w:val="ui-provider"/>
          <w:rFonts w:ascii="Trebuchet MS" w:hAnsi="Trebuchet MS"/>
        </w:rPr>
        <w:t xml:space="preserve"> may </w:t>
      </w:r>
      <w:r w:rsidR="006779F8">
        <w:rPr>
          <w:rStyle w:val="ui-provider"/>
          <w:rFonts w:ascii="Trebuchet MS" w:hAnsi="Trebuchet MS"/>
        </w:rPr>
        <w:t xml:space="preserve">have retention issues due to not </w:t>
      </w:r>
      <w:r w:rsidR="002A625F">
        <w:rPr>
          <w:rStyle w:val="ui-provider"/>
          <w:rFonts w:ascii="Trebuchet MS" w:hAnsi="Trebuchet MS"/>
        </w:rPr>
        <w:t xml:space="preserve">properly forecasting demand and </w:t>
      </w:r>
      <w:r w:rsidR="006779F8">
        <w:rPr>
          <w:rStyle w:val="ui-provider"/>
          <w:rFonts w:ascii="Trebuchet MS" w:hAnsi="Trebuchet MS"/>
        </w:rPr>
        <w:t xml:space="preserve">planning recruitment activities during peak </w:t>
      </w:r>
      <w:r w:rsidR="002A625F">
        <w:rPr>
          <w:rStyle w:val="ui-provider"/>
          <w:rFonts w:ascii="Trebuchet MS" w:hAnsi="Trebuchet MS"/>
        </w:rPr>
        <w:t>times</w:t>
      </w:r>
      <w:r w:rsidR="006779F8">
        <w:rPr>
          <w:rStyle w:val="ui-provider"/>
          <w:rFonts w:ascii="Trebuchet MS" w:hAnsi="Trebuchet MS"/>
        </w:rPr>
        <w:t xml:space="preserve"> which will negatively </w:t>
      </w:r>
      <w:proofErr w:type="gramStart"/>
      <w:r w:rsidR="006779F8">
        <w:rPr>
          <w:rStyle w:val="ui-provider"/>
          <w:rFonts w:ascii="Trebuchet MS" w:hAnsi="Trebuchet MS"/>
        </w:rPr>
        <w:t>impact</w:t>
      </w:r>
      <w:proofErr w:type="gramEnd"/>
      <w:r w:rsidR="006779F8">
        <w:rPr>
          <w:rStyle w:val="ui-provider"/>
          <w:rFonts w:ascii="Trebuchet MS" w:hAnsi="Trebuchet MS"/>
        </w:rPr>
        <w:t xml:space="preserve"> customer satisfaction and ultimately lose </w:t>
      </w:r>
      <w:r w:rsidR="002A625F">
        <w:rPr>
          <w:rStyle w:val="ui-provider"/>
          <w:rFonts w:ascii="Trebuchet MS" w:hAnsi="Trebuchet MS"/>
        </w:rPr>
        <w:t xml:space="preserve">custom for </w:t>
      </w:r>
      <w:proofErr w:type="spellStart"/>
      <w:r w:rsidR="002A625F">
        <w:rPr>
          <w:rStyle w:val="ui-provider"/>
          <w:rFonts w:ascii="Trebuchet MS" w:hAnsi="Trebuchet MS"/>
        </w:rPr>
        <w:t>ParcelCare</w:t>
      </w:r>
      <w:proofErr w:type="spellEnd"/>
      <w:r w:rsidR="002A625F">
        <w:rPr>
          <w:rStyle w:val="ui-provider"/>
          <w:rFonts w:ascii="Trebuchet MS" w:hAnsi="Trebuchet MS"/>
        </w:rPr>
        <w:t>.</w:t>
      </w:r>
    </w:p>
    <w:p w14:paraId="09398C28" w14:textId="77777777" w:rsidR="006C35B1" w:rsidRPr="00382883" w:rsidRDefault="006C35B1" w:rsidP="00382883">
      <w:pPr>
        <w:pStyle w:val="Nornal"/>
        <w:rPr>
          <w:rStyle w:val="ui-provider"/>
          <w:rFonts w:ascii="Trebuchet MS" w:hAnsi="Trebuchet MS"/>
        </w:rPr>
      </w:pPr>
    </w:p>
    <w:p w14:paraId="7737C5AF" w14:textId="20810F3F" w:rsidR="00C51480" w:rsidRDefault="00C51480" w:rsidP="00A9153B">
      <w:pPr>
        <w:pStyle w:val="Nornal"/>
        <w:rPr>
          <w:rFonts w:ascii="Trebuchet MS" w:hAnsi="Trebuchet MS"/>
        </w:rPr>
      </w:pPr>
    </w:p>
    <w:p w14:paraId="4A715428" w14:textId="77777777" w:rsidR="007762C7" w:rsidRDefault="007762C7" w:rsidP="007762C7">
      <w:pPr>
        <w:pStyle w:val="Nornal"/>
        <w:numPr>
          <w:ilvl w:val="0"/>
          <w:numId w:val="2"/>
        </w:numPr>
        <w:rPr>
          <w:rStyle w:val="ui-provide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038B834D" w14:textId="77777777" w:rsidR="00F66D56" w:rsidRDefault="00F66D56" w:rsidP="00F66D56">
      <w:pPr>
        <w:pStyle w:val="Nornal"/>
        <w:rPr>
          <w:rFonts w:ascii="Trebuchet MS" w:hAnsi="Trebuchet MS"/>
        </w:rPr>
      </w:pPr>
    </w:p>
    <w:p w14:paraId="78B65B51" w14:textId="77777777" w:rsidR="007762C7" w:rsidRDefault="007762C7" w:rsidP="007762C7">
      <w:pPr>
        <w:pStyle w:val="Nornal"/>
        <w:numPr>
          <w:ilvl w:val="0"/>
          <w:numId w:val="2"/>
        </w:numPr>
        <w:rPr>
          <w:rFonts w:ascii="Trebuchet MS" w:hAnsi="Trebuchet MS"/>
        </w:rPr>
      </w:pPr>
      <w:r>
        <w:rPr>
          <w:rStyle w:val="ui-provider"/>
          <w:rFonts w:ascii="Trebuchet MS" w:hAnsi="Trebuchet MS"/>
        </w:rPr>
        <w:t xml:space="preserve">Currently, vacancies are advertised on </w:t>
      </w:r>
      <w:proofErr w:type="spellStart"/>
      <w:r>
        <w:rPr>
          <w:rStyle w:val="ui-provider"/>
          <w:rFonts w:ascii="Trebuchet MS" w:hAnsi="Trebuchet MS"/>
        </w:rPr>
        <w:t>ParcelCare’s</w:t>
      </w:r>
      <w:proofErr w:type="spellEnd"/>
      <w:r>
        <w:rPr>
          <w:rStyle w:val="ui-provider"/>
          <w:rFonts w:ascii="Trebuchet MS" w:hAnsi="Trebuchet MS"/>
        </w:rPr>
        <w:t xml:space="preserve">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06DA3BFF" w14:textId="77777777" w:rsidR="007762C7" w:rsidRDefault="007762C7" w:rsidP="007762C7">
      <w:pPr>
        <w:pStyle w:val="Nornal"/>
        <w:numPr>
          <w:ilvl w:val="0"/>
          <w:numId w:val="2"/>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7D3C6BFE" w14:textId="77777777" w:rsidR="007762C7" w:rsidRDefault="007762C7" w:rsidP="007762C7">
      <w:pPr>
        <w:pStyle w:val="Nornal"/>
        <w:numPr>
          <w:ilvl w:val="0"/>
          <w:numId w:val="2"/>
        </w:numPr>
        <w:rPr>
          <w:rFonts w:ascii="Trebuchet MS" w:hAnsi="Trebuchet MS"/>
        </w:rPr>
      </w:pPr>
      <w:r>
        <w:rPr>
          <w:rStyle w:val="ui-provider"/>
          <w:rFonts w:ascii="Trebuchet MS" w:hAnsi="Trebuchet MS"/>
        </w:rPr>
        <w:t xml:space="preserve">Retention of warehouse staff is an issue, as there are many </w:t>
      </w:r>
      <w:proofErr w:type="spellStart"/>
      <w:r>
        <w:rPr>
          <w:rStyle w:val="ui-provider"/>
          <w:rFonts w:ascii="Trebuchet MS" w:hAnsi="Trebuchet MS"/>
        </w:rPr>
        <w:t>labour</w:t>
      </w:r>
      <w:proofErr w:type="spellEnd"/>
      <w:r>
        <w:rPr>
          <w:rStyle w:val="ui-provider"/>
          <w:rFonts w:ascii="Trebuchet MS" w:hAnsi="Trebuchet MS"/>
        </w:rPr>
        <w:t xml:space="preserve"> market competitors. Compare the following retention approaches: realistic job previews; induction; job enrichment; and reward. (AC 3.2)</w:t>
      </w:r>
    </w:p>
    <w:p w14:paraId="1207DE9F" w14:textId="77777777" w:rsidR="007762C7" w:rsidRDefault="007762C7" w:rsidP="007762C7">
      <w:pPr>
        <w:pStyle w:val="Nornal"/>
        <w:numPr>
          <w:ilvl w:val="0"/>
          <w:numId w:val="2"/>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52F42A3D" w14:textId="77777777" w:rsidR="007762C7" w:rsidRDefault="007762C7" w:rsidP="007762C7">
      <w:pPr>
        <w:pStyle w:val="ListParagraph"/>
        <w:numPr>
          <w:ilvl w:val="0"/>
          <w:numId w:val="2"/>
        </w:numPr>
        <w:pBdr>
          <w:top w:val="nil"/>
          <w:left w:val="nil"/>
          <w:bottom w:val="nil"/>
          <w:right w:val="nil"/>
          <w:between w:val="nil"/>
          <w:bar w:val="nil"/>
        </w:pBdr>
        <w:spacing w:after="0"/>
        <w:contextualSpacing w:val="0"/>
        <w:rPr>
          <w:rFonts w:ascii="Trebuchet MS" w:hAnsi="Trebuchet MS"/>
        </w:rPr>
      </w:pPr>
      <w:proofErr w:type="spellStart"/>
      <w:r>
        <w:rPr>
          <w:rStyle w:val="ui-provider"/>
          <w:rFonts w:ascii="Trebuchet MS" w:hAnsi="Trebuchet MS"/>
        </w:rPr>
        <w:t>ParcelCare</w:t>
      </w:r>
      <w:proofErr w:type="spellEnd"/>
      <w:r>
        <w:rPr>
          <w:rStyle w:val="ui-provider"/>
          <w:rFonts w:ascii="Trebuchet MS" w:hAnsi="Trebuchet MS"/>
        </w:rPr>
        <w:t xml:space="preserv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7C055400" w14:textId="77777777" w:rsidR="007762C7" w:rsidRDefault="007762C7" w:rsidP="007762C7">
      <w:pPr>
        <w:pStyle w:val="Body"/>
        <w:rPr>
          <w:rFonts w:ascii="Trebuchet MS" w:eastAsia="Trebuchet MS" w:hAnsi="Trebuchet MS" w:cs="Trebuchet MS"/>
        </w:rPr>
      </w:pPr>
    </w:p>
    <w:p w14:paraId="73748F24" w14:textId="77777777" w:rsidR="007762C7" w:rsidRDefault="007762C7" w:rsidP="007762C7">
      <w:pPr>
        <w:pStyle w:val="Nornal"/>
        <w:numPr>
          <w:ilvl w:val="0"/>
          <w:numId w:val="2"/>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A5132DC" w14:textId="77777777" w:rsidR="00166CB3" w:rsidRDefault="00166CB3"/>
    <w:sectPr w:rsidR="00166C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B625C" w14:textId="77777777" w:rsidR="009A287E" w:rsidRDefault="009A287E" w:rsidP="007762C7">
      <w:pPr>
        <w:spacing w:after="0" w:line="240" w:lineRule="auto"/>
      </w:pPr>
      <w:r>
        <w:separator/>
      </w:r>
    </w:p>
  </w:endnote>
  <w:endnote w:type="continuationSeparator" w:id="0">
    <w:p w14:paraId="3E720D3C" w14:textId="77777777" w:rsidR="009A287E" w:rsidRDefault="009A287E" w:rsidP="00776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E6B5E" w14:textId="77777777" w:rsidR="009A287E" w:rsidRDefault="009A287E" w:rsidP="007762C7">
      <w:pPr>
        <w:spacing w:after="0" w:line="240" w:lineRule="auto"/>
      </w:pPr>
      <w:r>
        <w:separator/>
      </w:r>
    </w:p>
  </w:footnote>
  <w:footnote w:type="continuationSeparator" w:id="0">
    <w:p w14:paraId="6357038E" w14:textId="77777777" w:rsidR="009A287E" w:rsidRDefault="009A287E" w:rsidP="00776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5045DFA"/>
    <w:multiLevelType w:val="hybridMultilevel"/>
    <w:tmpl w:val="2F042352"/>
    <w:numStyleLink w:val="ImportedStyle5"/>
  </w:abstractNum>
  <w:num w:numId="1" w16cid:durableId="2121299131">
    <w:abstractNumId w:val="0"/>
  </w:num>
  <w:num w:numId="2" w16cid:durableId="1692682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2C7"/>
    <w:rsid w:val="00011719"/>
    <w:rsid w:val="00034B27"/>
    <w:rsid w:val="00046B60"/>
    <w:rsid w:val="00062FD5"/>
    <w:rsid w:val="00083532"/>
    <w:rsid w:val="000E107C"/>
    <w:rsid w:val="000F40E9"/>
    <w:rsid w:val="00106EBB"/>
    <w:rsid w:val="00107287"/>
    <w:rsid w:val="00126F51"/>
    <w:rsid w:val="001301F5"/>
    <w:rsid w:val="00146B33"/>
    <w:rsid w:val="00147D36"/>
    <w:rsid w:val="00150C1B"/>
    <w:rsid w:val="00153598"/>
    <w:rsid w:val="001607BB"/>
    <w:rsid w:val="00166CB3"/>
    <w:rsid w:val="00187300"/>
    <w:rsid w:val="00190504"/>
    <w:rsid w:val="001A4091"/>
    <w:rsid w:val="001A6D56"/>
    <w:rsid w:val="001D40AC"/>
    <w:rsid w:val="001F3839"/>
    <w:rsid w:val="00217B67"/>
    <w:rsid w:val="0022466B"/>
    <w:rsid w:val="00224FE3"/>
    <w:rsid w:val="0023345D"/>
    <w:rsid w:val="00234EBF"/>
    <w:rsid w:val="002546E8"/>
    <w:rsid w:val="002A1F10"/>
    <w:rsid w:val="002A625F"/>
    <w:rsid w:val="002B20D2"/>
    <w:rsid w:val="002B3C35"/>
    <w:rsid w:val="002D5098"/>
    <w:rsid w:val="002E2CEB"/>
    <w:rsid w:val="002F3FE8"/>
    <w:rsid w:val="00317F03"/>
    <w:rsid w:val="00333AC1"/>
    <w:rsid w:val="00333B44"/>
    <w:rsid w:val="003663EA"/>
    <w:rsid w:val="00382883"/>
    <w:rsid w:val="003A3D46"/>
    <w:rsid w:val="003B03DE"/>
    <w:rsid w:val="003C30A2"/>
    <w:rsid w:val="003D181F"/>
    <w:rsid w:val="003D232E"/>
    <w:rsid w:val="003D6DA3"/>
    <w:rsid w:val="003D7252"/>
    <w:rsid w:val="00400BC4"/>
    <w:rsid w:val="00427FEE"/>
    <w:rsid w:val="00431372"/>
    <w:rsid w:val="00446C4E"/>
    <w:rsid w:val="00456035"/>
    <w:rsid w:val="00467F83"/>
    <w:rsid w:val="004758E6"/>
    <w:rsid w:val="00481A0E"/>
    <w:rsid w:val="004840DE"/>
    <w:rsid w:val="004A4B84"/>
    <w:rsid w:val="004A75EC"/>
    <w:rsid w:val="004B6955"/>
    <w:rsid w:val="004D2DE4"/>
    <w:rsid w:val="004E05FD"/>
    <w:rsid w:val="004F1842"/>
    <w:rsid w:val="004F6AC6"/>
    <w:rsid w:val="00515505"/>
    <w:rsid w:val="00533B6E"/>
    <w:rsid w:val="00540083"/>
    <w:rsid w:val="00593ACD"/>
    <w:rsid w:val="005C6014"/>
    <w:rsid w:val="005D5A3C"/>
    <w:rsid w:val="005E7A7E"/>
    <w:rsid w:val="005F5A46"/>
    <w:rsid w:val="006107D1"/>
    <w:rsid w:val="006302E7"/>
    <w:rsid w:val="006779F8"/>
    <w:rsid w:val="00684273"/>
    <w:rsid w:val="00686992"/>
    <w:rsid w:val="006925C0"/>
    <w:rsid w:val="006A3FDE"/>
    <w:rsid w:val="006A5DB7"/>
    <w:rsid w:val="006B3BF8"/>
    <w:rsid w:val="006C35B1"/>
    <w:rsid w:val="006E0D5E"/>
    <w:rsid w:val="006E2CAE"/>
    <w:rsid w:val="006E6AFA"/>
    <w:rsid w:val="00707D99"/>
    <w:rsid w:val="0071538A"/>
    <w:rsid w:val="00727C14"/>
    <w:rsid w:val="00727C91"/>
    <w:rsid w:val="00735362"/>
    <w:rsid w:val="00740A68"/>
    <w:rsid w:val="007762C7"/>
    <w:rsid w:val="0077648F"/>
    <w:rsid w:val="00784FB9"/>
    <w:rsid w:val="007A191F"/>
    <w:rsid w:val="007B030A"/>
    <w:rsid w:val="007B06BF"/>
    <w:rsid w:val="007D3BCF"/>
    <w:rsid w:val="007F065D"/>
    <w:rsid w:val="007F1573"/>
    <w:rsid w:val="00817181"/>
    <w:rsid w:val="008433A5"/>
    <w:rsid w:val="008553E2"/>
    <w:rsid w:val="008703F6"/>
    <w:rsid w:val="00874AF2"/>
    <w:rsid w:val="008A2616"/>
    <w:rsid w:val="008A5610"/>
    <w:rsid w:val="008B5E99"/>
    <w:rsid w:val="00900AFE"/>
    <w:rsid w:val="00912CE6"/>
    <w:rsid w:val="00915260"/>
    <w:rsid w:val="00921E0C"/>
    <w:rsid w:val="0092315B"/>
    <w:rsid w:val="009376B3"/>
    <w:rsid w:val="00941217"/>
    <w:rsid w:val="009572A7"/>
    <w:rsid w:val="0097074F"/>
    <w:rsid w:val="0097173A"/>
    <w:rsid w:val="00977917"/>
    <w:rsid w:val="00983808"/>
    <w:rsid w:val="00983C46"/>
    <w:rsid w:val="009852C3"/>
    <w:rsid w:val="00990FFE"/>
    <w:rsid w:val="009A12F2"/>
    <w:rsid w:val="009A287E"/>
    <w:rsid w:val="009B2509"/>
    <w:rsid w:val="009D3161"/>
    <w:rsid w:val="009D6EA2"/>
    <w:rsid w:val="009E15BE"/>
    <w:rsid w:val="00A267CE"/>
    <w:rsid w:val="00A346E1"/>
    <w:rsid w:val="00A9153B"/>
    <w:rsid w:val="00AA0F35"/>
    <w:rsid w:val="00AA7249"/>
    <w:rsid w:val="00AC0AD6"/>
    <w:rsid w:val="00B0032C"/>
    <w:rsid w:val="00B23771"/>
    <w:rsid w:val="00B50928"/>
    <w:rsid w:val="00B51EE3"/>
    <w:rsid w:val="00B621D1"/>
    <w:rsid w:val="00B85A30"/>
    <w:rsid w:val="00B963F3"/>
    <w:rsid w:val="00BB018C"/>
    <w:rsid w:val="00BC75A7"/>
    <w:rsid w:val="00BE5ADE"/>
    <w:rsid w:val="00C37BE3"/>
    <w:rsid w:val="00C40D69"/>
    <w:rsid w:val="00C51480"/>
    <w:rsid w:val="00C57315"/>
    <w:rsid w:val="00C70E91"/>
    <w:rsid w:val="00C82EA2"/>
    <w:rsid w:val="00CA1EF3"/>
    <w:rsid w:val="00CB0FAC"/>
    <w:rsid w:val="00CC457A"/>
    <w:rsid w:val="00CD066D"/>
    <w:rsid w:val="00CD3D1C"/>
    <w:rsid w:val="00CD4CF3"/>
    <w:rsid w:val="00CF7EE5"/>
    <w:rsid w:val="00D13F53"/>
    <w:rsid w:val="00D33718"/>
    <w:rsid w:val="00D44233"/>
    <w:rsid w:val="00D66FE7"/>
    <w:rsid w:val="00D7378E"/>
    <w:rsid w:val="00D74866"/>
    <w:rsid w:val="00D77289"/>
    <w:rsid w:val="00D97F81"/>
    <w:rsid w:val="00DB1186"/>
    <w:rsid w:val="00DE3C59"/>
    <w:rsid w:val="00E3642B"/>
    <w:rsid w:val="00E37DC4"/>
    <w:rsid w:val="00E415D3"/>
    <w:rsid w:val="00E54CFE"/>
    <w:rsid w:val="00E56FC9"/>
    <w:rsid w:val="00E70414"/>
    <w:rsid w:val="00E70D50"/>
    <w:rsid w:val="00E9598C"/>
    <w:rsid w:val="00EC46D7"/>
    <w:rsid w:val="00F13F3A"/>
    <w:rsid w:val="00F22D8C"/>
    <w:rsid w:val="00F24AA7"/>
    <w:rsid w:val="00F33129"/>
    <w:rsid w:val="00F33FB9"/>
    <w:rsid w:val="00F40EE0"/>
    <w:rsid w:val="00F4672D"/>
    <w:rsid w:val="00F57D81"/>
    <w:rsid w:val="00F66D56"/>
    <w:rsid w:val="00FB3E12"/>
    <w:rsid w:val="00FB7EF7"/>
    <w:rsid w:val="00FC2CF4"/>
    <w:rsid w:val="00FF2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56AF2"/>
  <w15:chartTrackingRefBased/>
  <w15:docId w15:val="{FAD1ACFF-F629-4F15-9B4A-F9D10D22F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62C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762C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762C7"/>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762C7"/>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762C7"/>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762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62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62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62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62C7"/>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762C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762C7"/>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762C7"/>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762C7"/>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762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62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62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62C7"/>
    <w:rPr>
      <w:rFonts w:eastAsiaTheme="majorEastAsia" w:cstheme="majorBidi"/>
      <w:color w:val="272727" w:themeColor="text1" w:themeTint="D8"/>
    </w:rPr>
  </w:style>
  <w:style w:type="paragraph" w:styleId="Title">
    <w:name w:val="Title"/>
    <w:basedOn w:val="Normal"/>
    <w:next w:val="Normal"/>
    <w:link w:val="TitleChar"/>
    <w:uiPriority w:val="10"/>
    <w:qFormat/>
    <w:rsid w:val="007762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62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62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62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62C7"/>
    <w:pPr>
      <w:spacing w:before="160"/>
      <w:jc w:val="center"/>
    </w:pPr>
    <w:rPr>
      <w:i/>
      <w:iCs/>
      <w:color w:val="404040" w:themeColor="text1" w:themeTint="BF"/>
    </w:rPr>
  </w:style>
  <w:style w:type="character" w:customStyle="1" w:styleId="QuoteChar">
    <w:name w:val="Quote Char"/>
    <w:basedOn w:val="DefaultParagraphFont"/>
    <w:link w:val="Quote"/>
    <w:uiPriority w:val="29"/>
    <w:rsid w:val="007762C7"/>
    <w:rPr>
      <w:i/>
      <w:iCs/>
      <w:color w:val="404040" w:themeColor="text1" w:themeTint="BF"/>
    </w:rPr>
  </w:style>
  <w:style w:type="paragraph" w:styleId="ListParagraph">
    <w:name w:val="List Paragraph"/>
    <w:basedOn w:val="Normal"/>
    <w:qFormat/>
    <w:rsid w:val="007762C7"/>
    <w:pPr>
      <w:ind w:left="720"/>
      <w:contextualSpacing/>
    </w:pPr>
  </w:style>
  <w:style w:type="character" w:styleId="IntenseEmphasis">
    <w:name w:val="Intense Emphasis"/>
    <w:basedOn w:val="DefaultParagraphFont"/>
    <w:uiPriority w:val="21"/>
    <w:qFormat/>
    <w:rsid w:val="007762C7"/>
    <w:rPr>
      <w:i/>
      <w:iCs/>
      <w:color w:val="2E74B5" w:themeColor="accent1" w:themeShade="BF"/>
    </w:rPr>
  </w:style>
  <w:style w:type="paragraph" w:styleId="IntenseQuote">
    <w:name w:val="Intense Quote"/>
    <w:basedOn w:val="Normal"/>
    <w:next w:val="Normal"/>
    <w:link w:val="IntenseQuoteChar"/>
    <w:uiPriority w:val="30"/>
    <w:qFormat/>
    <w:rsid w:val="007762C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762C7"/>
    <w:rPr>
      <w:i/>
      <w:iCs/>
      <w:color w:val="2E74B5" w:themeColor="accent1" w:themeShade="BF"/>
    </w:rPr>
  </w:style>
  <w:style w:type="character" w:styleId="IntenseReference">
    <w:name w:val="Intense Reference"/>
    <w:basedOn w:val="DefaultParagraphFont"/>
    <w:uiPriority w:val="32"/>
    <w:qFormat/>
    <w:rsid w:val="007762C7"/>
    <w:rPr>
      <w:b/>
      <w:bCs/>
      <w:smallCaps/>
      <w:color w:val="2E74B5" w:themeColor="accent1" w:themeShade="BF"/>
      <w:spacing w:val="5"/>
    </w:rPr>
  </w:style>
  <w:style w:type="paragraph" w:styleId="Header">
    <w:name w:val="header"/>
    <w:basedOn w:val="Normal"/>
    <w:link w:val="HeaderChar"/>
    <w:uiPriority w:val="99"/>
    <w:unhideWhenUsed/>
    <w:rsid w:val="00776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2C7"/>
  </w:style>
  <w:style w:type="paragraph" w:styleId="Footer">
    <w:name w:val="footer"/>
    <w:basedOn w:val="Normal"/>
    <w:link w:val="FooterChar"/>
    <w:uiPriority w:val="99"/>
    <w:unhideWhenUsed/>
    <w:rsid w:val="00776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2C7"/>
  </w:style>
  <w:style w:type="character" w:customStyle="1" w:styleId="ui-provider">
    <w:name w:val="ui-provider"/>
    <w:rsid w:val="007762C7"/>
  </w:style>
  <w:style w:type="paragraph" w:customStyle="1" w:styleId="Body">
    <w:name w:val="Body"/>
    <w:rsid w:val="007762C7"/>
    <w:pPr>
      <w:pBdr>
        <w:top w:val="nil"/>
        <w:left w:val="nil"/>
        <w:bottom w:val="nil"/>
        <w:right w:val="nil"/>
        <w:between w:val="nil"/>
        <w:bar w:val="nil"/>
      </w:pBdr>
      <w:spacing w:after="0"/>
    </w:pPr>
    <w:rPr>
      <w:rFonts w:ascii="Arial" w:eastAsia="Arial" w:hAnsi="Arial" w:cs="Arial"/>
      <w:color w:val="000000"/>
      <w:u w:color="000000"/>
      <w:bdr w:val="nil"/>
      <w:lang w:eastAsia="zh-CN"/>
      <w14:textOutline w14:w="0" w14:cap="flat" w14:cmpd="sng" w14:algn="ctr">
        <w14:noFill/>
        <w14:prstDash w14:val="solid"/>
        <w14:bevel/>
      </w14:textOutline>
    </w:rPr>
  </w:style>
  <w:style w:type="paragraph" w:customStyle="1" w:styleId="Nornal">
    <w:name w:val="Nornal"/>
    <w:rsid w:val="007762C7"/>
    <w:pPr>
      <w:pBdr>
        <w:top w:val="nil"/>
        <w:left w:val="nil"/>
        <w:bottom w:val="nil"/>
        <w:right w:val="nil"/>
        <w:between w:val="nil"/>
        <w:bar w:val="nil"/>
      </w:pBdr>
      <w:spacing w:line="264" w:lineRule="auto"/>
    </w:pPr>
    <w:rPr>
      <w:rFonts w:ascii="Arial" w:eastAsia="Arial" w:hAnsi="Arial" w:cs="Arial"/>
      <w:color w:val="000000"/>
      <w:u w:color="000000"/>
      <w:bdr w:val="nil"/>
      <w:lang w:val="en-US" w:eastAsia="zh-CN"/>
    </w:rPr>
  </w:style>
  <w:style w:type="numbering" w:customStyle="1" w:styleId="ImportedStyle5">
    <w:name w:val="Imported Style 5"/>
    <w:rsid w:val="007762C7"/>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35B26078134B4989121123B1AD0FB5" ma:contentTypeVersion="17" ma:contentTypeDescription="Create a new document." ma:contentTypeScope="" ma:versionID="785992e32fe17feaf589a462532a2e0f">
  <xsd:schema xmlns:xsd="http://www.w3.org/2001/XMLSchema" xmlns:xs="http://www.w3.org/2001/XMLSchema" xmlns:p="http://schemas.microsoft.com/office/2006/metadata/properties" xmlns:ns3="7734e342-489b-45fd-844c-e3623aa98a66" xmlns:ns4="d773a057-7b53-40de-958d-7c808e400d41" targetNamespace="http://schemas.microsoft.com/office/2006/metadata/properties" ma:root="true" ma:fieldsID="9c411b06efd7baf580a1322584e579ff" ns3:_="" ns4:_="">
    <xsd:import namespace="7734e342-489b-45fd-844c-e3623aa98a66"/>
    <xsd:import namespace="d773a057-7b53-40de-958d-7c808e400d4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_activity" minOccurs="0"/>
                <xsd:element ref="ns4:MediaServiceObjectDetectorVersions" minOccurs="0"/>
                <xsd:element ref="ns4:MediaServiceSystemTags" minOccurs="0"/>
                <xsd:element ref="ns4:MediaServiceSearchProperties" minOccurs="0"/>
                <xsd:element ref="ns4:MediaLengthInSeconds" minOccurs="0"/>
                <xsd:element ref="ns4:MediaServiceBillingMetadata"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34e342-489b-45fd-844c-e3623aa98a6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73a057-7b53-40de-958d-7c808e400d4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73a057-7b53-40de-958d-7c808e400d41" xsi:nil="true"/>
  </documentManagement>
</p:properties>
</file>

<file path=customXml/itemProps1.xml><?xml version="1.0" encoding="utf-8"?>
<ds:datastoreItem xmlns:ds="http://schemas.openxmlformats.org/officeDocument/2006/customXml" ds:itemID="{A101C5C0-BED7-4AAC-81C9-03F9F8E31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34e342-489b-45fd-844c-e3623aa98a66"/>
    <ds:schemaRef ds:uri="d773a057-7b53-40de-958d-7c808e400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762F9A-30DA-44E6-B869-DB01C133BA8B}">
  <ds:schemaRefs>
    <ds:schemaRef ds:uri="http://schemas.microsoft.com/sharepoint/v3/contenttype/forms"/>
  </ds:schemaRefs>
</ds:datastoreItem>
</file>

<file path=customXml/itemProps3.xml><?xml version="1.0" encoding="utf-8"?>
<ds:datastoreItem xmlns:ds="http://schemas.openxmlformats.org/officeDocument/2006/customXml" ds:itemID="{56DC7B35-486E-4565-9462-3A0B41F8F48A}">
  <ds:schemaRefs>
    <ds:schemaRef ds:uri="http://schemas.microsoft.com/office/2006/metadata/properties"/>
    <ds:schemaRef ds:uri="http://schemas.microsoft.com/office/infopath/2007/PartnerControls"/>
    <ds:schemaRef ds:uri="d773a057-7b53-40de-958d-7c808e400d41"/>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5</Pages>
  <Words>1913</Words>
  <Characters>10909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Daniel</dc:creator>
  <cp:keywords/>
  <dc:description/>
  <cp:lastModifiedBy>Jenkins, Daniel</cp:lastModifiedBy>
  <cp:revision>169</cp:revision>
  <dcterms:created xsi:type="dcterms:W3CDTF">2025-11-11T09:24:00Z</dcterms:created>
  <dcterms:modified xsi:type="dcterms:W3CDTF">2025-11-27T16:10:00Z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0x010100E235B26078134B4989121123B1AD0FB5</vt:lpwstr>
  </property>
</Properties>
</file>