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307F4" w14:textId="7637483B" w:rsidR="00523000" w:rsidRDefault="00523000" w:rsidP="00523000">
      <w:pPr>
        <w:rPr>
          <w:sz w:val="96"/>
          <w:szCs w:val="96"/>
          <w:lang w:val="en-IN"/>
        </w:rPr>
      </w:pPr>
    </w:p>
    <w:p w14:paraId="3A6D783F" w14:textId="77777777" w:rsidR="00523000" w:rsidRDefault="00523000" w:rsidP="00523000">
      <w:pPr>
        <w:rPr>
          <w:sz w:val="96"/>
          <w:szCs w:val="96"/>
          <w:lang w:val="en-IN"/>
        </w:rPr>
      </w:pPr>
    </w:p>
    <w:p w14:paraId="4638B9F6" w14:textId="756A8747" w:rsidR="00EB0C26" w:rsidRPr="00523000" w:rsidRDefault="00523000" w:rsidP="00523000">
      <w:pPr>
        <w:rPr>
          <w:sz w:val="96"/>
          <w:szCs w:val="96"/>
          <w:lang w:val="en-IN"/>
        </w:rPr>
      </w:pPr>
      <w:r w:rsidRPr="00523000">
        <w:rPr>
          <w:sz w:val="96"/>
          <w:szCs w:val="96"/>
          <w:lang w:val="en-IN"/>
        </w:rPr>
        <w:t xml:space="preserve">Marriott </w:t>
      </w:r>
      <w:r>
        <w:rPr>
          <w:sz w:val="96"/>
          <w:szCs w:val="96"/>
          <w:lang w:val="en-IN"/>
        </w:rPr>
        <w:t xml:space="preserve">Hotel </w:t>
      </w:r>
    </w:p>
    <w:p w14:paraId="38A5F7AB" w14:textId="77777777" w:rsidR="00523000" w:rsidRDefault="00523000" w:rsidP="00523000">
      <w:pPr>
        <w:spacing w:line="256" w:lineRule="auto"/>
        <w:jc w:val="left"/>
        <w:rPr>
          <w:rFonts w:ascii="Calibri" w:eastAsia="Calibri" w:hAnsi="Calibri" w:cs="Times New Roman"/>
          <w:b/>
          <w:bCs/>
          <w:sz w:val="28"/>
          <w:szCs w:val="28"/>
          <w:lang w:val="en-GB"/>
        </w:rPr>
      </w:pPr>
    </w:p>
    <w:p w14:paraId="784FF899" w14:textId="77777777" w:rsidR="00523000" w:rsidRDefault="00523000" w:rsidP="00523000">
      <w:pPr>
        <w:spacing w:line="256" w:lineRule="auto"/>
        <w:jc w:val="left"/>
        <w:rPr>
          <w:rFonts w:ascii="Calibri" w:eastAsia="Calibri" w:hAnsi="Calibri" w:cs="Times New Roman"/>
          <w:b/>
          <w:bCs/>
          <w:sz w:val="28"/>
          <w:szCs w:val="28"/>
          <w:lang w:val="en-GB"/>
        </w:rPr>
      </w:pPr>
    </w:p>
    <w:p w14:paraId="5305FBD6" w14:textId="77777777" w:rsidR="00523000" w:rsidRDefault="00523000" w:rsidP="00523000">
      <w:pPr>
        <w:spacing w:line="256" w:lineRule="auto"/>
        <w:jc w:val="left"/>
        <w:rPr>
          <w:rFonts w:ascii="Calibri" w:eastAsia="Calibri" w:hAnsi="Calibri" w:cs="Times New Roman"/>
          <w:b/>
          <w:bCs/>
          <w:sz w:val="28"/>
          <w:szCs w:val="28"/>
          <w:lang w:val="en-GB"/>
        </w:rPr>
      </w:pPr>
    </w:p>
    <w:p w14:paraId="04043B8E" w14:textId="77777777" w:rsidR="00523000" w:rsidRDefault="00523000" w:rsidP="00523000">
      <w:pPr>
        <w:spacing w:line="256" w:lineRule="auto"/>
        <w:jc w:val="left"/>
        <w:rPr>
          <w:rFonts w:ascii="Calibri" w:eastAsia="Calibri" w:hAnsi="Calibri" w:cs="Times New Roman"/>
          <w:b/>
          <w:bCs/>
          <w:sz w:val="28"/>
          <w:szCs w:val="28"/>
          <w:lang w:val="en-GB"/>
        </w:rPr>
      </w:pPr>
    </w:p>
    <w:p w14:paraId="4E2312A1" w14:textId="77777777" w:rsidR="00523000" w:rsidRDefault="00523000" w:rsidP="00523000">
      <w:pPr>
        <w:spacing w:line="256" w:lineRule="auto"/>
        <w:jc w:val="left"/>
        <w:rPr>
          <w:rFonts w:ascii="Calibri" w:eastAsia="Calibri" w:hAnsi="Calibri" w:cs="Times New Roman"/>
          <w:b/>
          <w:bCs/>
          <w:sz w:val="28"/>
          <w:szCs w:val="28"/>
          <w:lang w:val="en-GB"/>
        </w:rPr>
      </w:pPr>
    </w:p>
    <w:p w14:paraId="222968A9" w14:textId="77777777" w:rsidR="00523000" w:rsidRDefault="00523000" w:rsidP="00523000">
      <w:pPr>
        <w:spacing w:line="256" w:lineRule="auto"/>
        <w:jc w:val="left"/>
        <w:rPr>
          <w:rFonts w:ascii="Calibri" w:eastAsia="Calibri" w:hAnsi="Calibri" w:cs="Times New Roman"/>
          <w:b/>
          <w:bCs/>
          <w:sz w:val="28"/>
          <w:szCs w:val="28"/>
          <w:lang w:val="en-GB"/>
        </w:rPr>
      </w:pPr>
    </w:p>
    <w:p w14:paraId="1D96BFDC" w14:textId="77777777" w:rsidR="00523000" w:rsidRDefault="00523000" w:rsidP="00523000">
      <w:pPr>
        <w:spacing w:line="256" w:lineRule="auto"/>
        <w:jc w:val="left"/>
        <w:rPr>
          <w:rFonts w:ascii="Calibri" w:eastAsia="Calibri" w:hAnsi="Calibri" w:cs="Times New Roman"/>
          <w:b/>
          <w:bCs/>
          <w:sz w:val="28"/>
          <w:szCs w:val="28"/>
          <w:lang w:val="en-GB"/>
        </w:rPr>
      </w:pPr>
    </w:p>
    <w:p w14:paraId="52EAA154" w14:textId="29A0EC52" w:rsidR="00523000" w:rsidRPr="00523000" w:rsidRDefault="00523000" w:rsidP="00523000">
      <w:pPr>
        <w:spacing w:line="256" w:lineRule="auto"/>
        <w:jc w:val="left"/>
        <w:rPr>
          <w:rFonts w:ascii="Calibri" w:eastAsia="Calibri" w:hAnsi="Calibri" w:cs="Times New Roman"/>
          <w:b/>
          <w:bCs/>
          <w:sz w:val="28"/>
          <w:szCs w:val="28"/>
          <w:lang w:val="en-GB"/>
        </w:rPr>
      </w:pPr>
      <w:r w:rsidRPr="00523000">
        <w:rPr>
          <w:rFonts w:ascii="Calibri" w:eastAsia="Calibri" w:hAnsi="Calibri" w:cs="Times New Roman"/>
          <w:b/>
          <w:bCs/>
          <w:sz w:val="28"/>
          <w:szCs w:val="28"/>
          <w:lang w:val="en-GB"/>
        </w:rPr>
        <w:t xml:space="preserve">Irimia Ionut </w:t>
      </w:r>
    </w:p>
    <w:p w14:paraId="0E3C0662" w14:textId="77777777" w:rsidR="00523000" w:rsidRPr="00523000" w:rsidRDefault="00523000" w:rsidP="00523000">
      <w:pPr>
        <w:spacing w:line="256" w:lineRule="auto"/>
        <w:jc w:val="left"/>
        <w:rPr>
          <w:rFonts w:ascii="Calibri" w:eastAsia="Calibri" w:hAnsi="Calibri" w:cs="Times New Roman"/>
          <w:b/>
          <w:bCs/>
          <w:sz w:val="28"/>
          <w:szCs w:val="28"/>
          <w:lang w:val="en-GB"/>
        </w:rPr>
      </w:pPr>
      <w:r w:rsidRPr="00523000">
        <w:rPr>
          <w:rFonts w:ascii="Calibri" w:eastAsia="Calibri" w:hAnsi="Calibri" w:cs="Times New Roman"/>
          <w:b/>
          <w:bCs/>
          <w:sz w:val="28"/>
          <w:szCs w:val="28"/>
          <w:lang w:val="en-GB"/>
        </w:rPr>
        <w:t>2125047</w:t>
      </w:r>
    </w:p>
    <w:p w14:paraId="2FCDA289" w14:textId="77777777" w:rsidR="00523000" w:rsidRPr="00523000" w:rsidRDefault="00523000" w:rsidP="00523000">
      <w:pPr>
        <w:spacing w:line="256" w:lineRule="auto"/>
        <w:jc w:val="left"/>
        <w:rPr>
          <w:rFonts w:ascii="Calibri" w:eastAsia="Calibri" w:hAnsi="Calibri" w:cs="Times New Roman"/>
          <w:b/>
          <w:bCs/>
          <w:sz w:val="28"/>
          <w:szCs w:val="28"/>
          <w:lang w:val="en-GB"/>
        </w:rPr>
      </w:pPr>
      <w:r w:rsidRPr="00523000">
        <w:rPr>
          <w:rFonts w:ascii="Calibri" w:eastAsia="Calibri" w:hAnsi="Calibri" w:cs="Times New Roman"/>
          <w:b/>
          <w:bCs/>
          <w:sz w:val="28"/>
          <w:szCs w:val="28"/>
          <w:lang w:val="en-GB"/>
        </w:rPr>
        <w:t xml:space="preserve">Sustainable Hospitality &amp;Tourism Management </w:t>
      </w:r>
    </w:p>
    <w:p w14:paraId="7EE13FCD" w14:textId="77777777" w:rsidR="00523000" w:rsidRPr="00523000" w:rsidRDefault="00523000" w:rsidP="00523000">
      <w:pPr>
        <w:spacing w:line="256" w:lineRule="auto"/>
        <w:jc w:val="left"/>
        <w:rPr>
          <w:rFonts w:ascii="Calibri" w:eastAsia="Calibri" w:hAnsi="Calibri" w:cs="Times New Roman"/>
          <w:b/>
          <w:bCs/>
          <w:sz w:val="28"/>
          <w:szCs w:val="28"/>
          <w:lang w:val="en-GB"/>
        </w:rPr>
      </w:pPr>
      <w:r w:rsidRPr="00523000">
        <w:rPr>
          <w:rFonts w:ascii="Calibri" w:eastAsia="Calibri" w:hAnsi="Calibri" w:cs="Times New Roman"/>
          <w:b/>
          <w:bCs/>
          <w:sz w:val="28"/>
          <w:szCs w:val="28"/>
          <w:lang w:val="en-GB"/>
        </w:rPr>
        <w:t>BMIH5006</w:t>
      </w:r>
    </w:p>
    <w:p w14:paraId="22599A1B" w14:textId="77777777" w:rsidR="00523000" w:rsidRPr="00523000" w:rsidRDefault="00523000" w:rsidP="00523000">
      <w:pPr>
        <w:spacing w:line="256" w:lineRule="auto"/>
        <w:jc w:val="left"/>
        <w:rPr>
          <w:rFonts w:ascii="Calibri" w:eastAsia="Calibri" w:hAnsi="Calibri" w:cs="Times New Roman"/>
          <w:b/>
          <w:bCs/>
          <w:sz w:val="28"/>
          <w:szCs w:val="28"/>
          <w:lang w:val="en-GB"/>
        </w:rPr>
      </w:pPr>
      <w:r w:rsidRPr="00523000">
        <w:rPr>
          <w:rFonts w:ascii="Calibri" w:eastAsia="Calibri" w:hAnsi="Calibri" w:cs="Times New Roman"/>
          <w:b/>
          <w:bCs/>
          <w:sz w:val="28"/>
          <w:szCs w:val="28"/>
          <w:lang w:val="en-GB"/>
        </w:rPr>
        <w:t xml:space="preserve">Dr Huw Thomas </w:t>
      </w:r>
    </w:p>
    <w:p w14:paraId="66868945" w14:textId="77777777" w:rsidR="00EB0C26" w:rsidRDefault="00EB0C26" w:rsidP="00572C92">
      <w:pPr>
        <w:spacing w:line="259" w:lineRule="auto"/>
        <w:jc w:val="center"/>
        <w:rPr>
          <w:b/>
          <w:bCs/>
          <w:sz w:val="52"/>
          <w:szCs w:val="52"/>
          <w:u w:val="single"/>
          <w:lang w:val="en-IN"/>
        </w:rPr>
      </w:pPr>
    </w:p>
    <w:p w14:paraId="70DB3069" w14:textId="77777777" w:rsidR="00EB0C26" w:rsidRDefault="00EB0C26" w:rsidP="00572C92">
      <w:pPr>
        <w:spacing w:line="259" w:lineRule="auto"/>
        <w:jc w:val="center"/>
        <w:rPr>
          <w:b/>
          <w:bCs/>
          <w:sz w:val="52"/>
          <w:szCs w:val="52"/>
          <w:u w:val="single"/>
          <w:lang w:val="en-IN"/>
        </w:rPr>
      </w:pPr>
    </w:p>
    <w:p w14:paraId="27A3E772" w14:textId="77777777" w:rsidR="00EB0C26" w:rsidRPr="00294026" w:rsidRDefault="00EB0C26" w:rsidP="00572C92">
      <w:pPr>
        <w:spacing w:line="259" w:lineRule="auto"/>
        <w:jc w:val="center"/>
        <w:rPr>
          <w:b/>
          <w:bCs/>
          <w:sz w:val="36"/>
          <w:szCs w:val="52"/>
          <w:u w:val="single"/>
          <w:lang w:val="en-IN"/>
        </w:rPr>
      </w:pPr>
    </w:p>
    <w:p w14:paraId="5C9AD420" w14:textId="77777777" w:rsidR="00EB0C26" w:rsidRPr="00294026" w:rsidRDefault="00EB0C26" w:rsidP="00572C92">
      <w:pPr>
        <w:spacing w:line="259" w:lineRule="auto"/>
        <w:jc w:val="center"/>
        <w:rPr>
          <w:b/>
          <w:bCs/>
          <w:sz w:val="36"/>
          <w:szCs w:val="52"/>
          <w:u w:val="single"/>
          <w:lang w:val="en-IN"/>
        </w:rPr>
      </w:pPr>
    </w:p>
    <w:p w14:paraId="4178909D" w14:textId="77777777" w:rsidR="00EB0C26" w:rsidRPr="00294026" w:rsidRDefault="00EB0C26" w:rsidP="00572C92">
      <w:pPr>
        <w:spacing w:line="259" w:lineRule="auto"/>
        <w:jc w:val="center"/>
        <w:rPr>
          <w:b/>
          <w:bCs/>
          <w:sz w:val="36"/>
          <w:szCs w:val="52"/>
          <w:u w:val="single"/>
          <w:lang w:val="en-IN"/>
        </w:rPr>
      </w:pPr>
    </w:p>
    <w:p w14:paraId="39789DB5" w14:textId="77777777" w:rsidR="00EB0C26" w:rsidRPr="00294026" w:rsidRDefault="00EB0C26" w:rsidP="00572C92">
      <w:pPr>
        <w:spacing w:line="259" w:lineRule="auto"/>
        <w:jc w:val="center"/>
        <w:rPr>
          <w:b/>
          <w:bCs/>
          <w:sz w:val="36"/>
          <w:szCs w:val="52"/>
          <w:u w:val="single"/>
          <w:lang w:val="en-IN"/>
        </w:rPr>
      </w:pPr>
    </w:p>
    <w:p w14:paraId="37BF616F" w14:textId="77777777" w:rsidR="00EB0C26" w:rsidRPr="00294026" w:rsidRDefault="00EB0C26" w:rsidP="00572C92">
      <w:pPr>
        <w:spacing w:line="259" w:lineRule="auto"/>
        <w:jc w:val="center"/>
        <w:rPr>
          <w:b/>
          <w:bCs/>
          <w:sz w:val="36"/>
          <w:szCs w:val="52"/>
          <w:u w:val="single"/>
          <w:lang w:val="en-IN"/>
        </w:rPr>
      </w:pPr>
    </w:p>
    <w:p w14:paraId="411D53F1" w14:textId="77777777" w:rsidR="00EB0C26" w:rsidRPr="00294026" w:rsidRDefault="00EB0C26" w:rsidP="00572C92">
      <w:pPr>
        <w:spacing w:line="259" w:lineRule="auto"/>
        <w:jc w:val="center"/>
        <w:rPr>
          <w:b/>
          <w:bCs/>
          <w:sz w:val="36"/>
          <w:szCs w:val="52"/>
          <w:u w:val="single"/>
          <w:lang w:val="en-IN"/>
        </w:rPr>
      </w:pPr>
    </w:p>
    <w:p w14:paraId="753E4417" w14:textId="77777777" w:rsidR="00EB0C26" w:rsidRPr="00294026" w:rsidRDefault="00EB0C26" w:rsidP="00572C92">
      <w:pPr>
        <w:spacing w:line="259" w:lineRule="auto"/>
        <w:jc w:val="center"/>
        <w:rPr>
          <w:b/>
          <w:bCs/>
          <w:sz w:val="36"/>
          <w:szCs w:val="52"/>
          <w:u w:val="single"/>
          <w:lang w:val="en-IN"/>
        </w:rPr>
      </w:pPr>
    </w:p>
    <w:p w14:paraId="0F6578DF" w14:textId="41DB05B5" w:rsidR="00572C92" w:rsidRPr="00294026" w:rsidRDefault="00572C92" w:rsidP="00F80898">
      <w:pPr>
        <w:spacing w:line="259" w:lineRule="auto"/>
        <w:rPr>
          <w:rFonts w:eastAsiaTheme="majorEastAsia" w:cstheme="majorBidi"/>
          <w:b/>
          <w:bCs/>
          <w:sz w:val="52"/>
          <w:szCs w:val="52"/>
          <w:u w:val="single"/>
          <w:lang w:val="en-IN"/>
        </w:rPr>
      </w:pPr>
    </w:p>
    <w:sdt>
      <w:sdtPr>
        <w:rPr>
          <w:rFonts w:ascii="Arial" w:eastAsiaTheme="minorHAnsi" w:hAnsi="Arial" w:cstheme="minorBidi"/>
          <w:color w:val="auto"/>
          <w:kern w:val="2"/>
          <w:sz w:val="24"/>
          <w:szCs w:val="22"/>
          <w:lang w:val="en-AU"/>
          <w14:ligatures w14:val="standardContextual"/>
        </w:rPr>
        <w:id w:val="-1842455401"/>
        <w:docPartObj>
          <w:docPartGallery w:val="Table of Contents"/>
          <w:docPartUnique/>
        </w:docPartObj>
      </w:sdtPr>
      <w:sdtEndPr>
        <w:rPr>
          <w:b/>
          <w:bCs/>
          <w:noProof/>
        </w:rPr>
      </w:sdtEndPr>
      <w:sdtContent>
        <w:p w14:paraId="144B494C" w14:textId="42F67B7E" w:rsidR="00572C92" w:rsidRPr="00294026" w:rsidRDefault="00572C92">
          <w:pPr>
            <w:pStyle w:val="TOCHeading"/>
          </w:pPr>
          <w:r w:rsidRPr="00294026">
            <w:t>Table of Contents</w:t>
          </w:r>
        </w:p>
        <w:p w14:paraId="3FF79B4F" w14:textId="49F4FDF4" w:rsidR="00572C92" w:rsidRPr="00294026" w:rsidRDefault="00572C92">
          <w:pPr>
            <w:pStyle w:val="TOC1"/>
            <w:tabs>
              <w:tab w:val="right" w:leader="dot" w:pos="9016"/>
            </w:tabs>
            <w:rPr>
              <w:noProof/>
            </w:rPr>
          </w:pPr>
          <w:r w:rsidRPr="00294026">
            <w:fldChar w:fldCharType="begin"/>
          </w:r>
          <w:r w:rsidRPr="00294026">
            <w:instrText xml:space="preserve"> TOC \o "1-3" \h \z \u </w:instrText>
          </w:r>
          <w:r w:rsidRPr="00294026">
            <w:fldChar w:fldCharType="separate"/>
          </w:r>
          <w:hyperlink w:anchor="_Toc157594136" w:history="1">
            <w:r w:rsidRPr="00294026">
              <w:rPr>
                <w:rStyle w:val="Hyperlink"/>
                <w:noProof/>
                <w:lang w:val="en-IN"/>
              </w:rPr>
              <w:t>Introduction</w:t>
            </w:r>
            <w:r w:rsidRPr="00294026">
              <w:rPr>
                <w:noProof/>
                <w:webHidden/>
              </w:rPr>
              <w:tab/>
            </w:r>
            <w:r w:rsidRPr="00294026">
              <w:rPr>
                <w:noProof/>
                <w:webHidden/>
              </w:rPr>
              <w:fldChar w:fldCharType="begin"/>
            </w:r>
            <w:r w:rsidRPr="00294026">
              <w:rPr>
                <w:noProof/>
                <w:webHidden/>
              </w:rPr>
              <w:instrText xml:space="preserve"> PAGEREF _Toc157594136 \h </w:instrText>
            </w:r>
            <w:r w:rsidRPr="00294026">
              <w:rPr>
                <w:noProof/>
                <w:webHidden/>
              </w:rPr>
            </w:r>
            <w:r w:rsidRPr="00294026">
              <w:rPr>
                <w:noProof/>
                <w:webHidden/>
              </w:rPr>
              <w:fldChar w:fldCharType="separate"/>
            </w:r>
            <w:r w:rsidRPr="00294026">
              <w:rPr>
                <w:noProof/>
                <w:webHidden/>
              </w:rPr>
              <w:t>3</w:t>
            </w:r>
            <w:r w:rsidRPr="00294026">
              <w:rPr>
                <w:noProof/>
                <w:webHidden/>
              </w:rPr>
              <w:fldChar w:fldCharType="end"/>
            </w:r>
          </w:hyperlink>
        </w:p>
        <w:p w14:paraId="190E090F" w14:textId="5E0A8DC9" w:rsidR="00572C92" w:rsidRPr="00294026" w:rsidRDefault="00000000">
          <w:pPr>
            <w:pStyle w:val="TOC1"/>
            <w:tabs>
              <w:tab w:val="right" w:leader="dot" w:pos="9016"/>
            </w:tabs>
            <w:rPr>
              <w:noProof/>
            </w:rPr>
          </w:pPr>
          <w:hyperlink w:anchor="_Toc157594137" w:history="1">
            <w:r w:rsidR="00572C92" w:rsidRPr="00294026">
              <w:rPr>
                <w:rStyle w:val="Hyperlink"/>
                <w:noProof/>
                <w:lang w:val="en-IN"/>
              </w:rPr>
              <w:t>Circular Economy in Hotel Industry</w:t>
            </w:r>
            <w:r w:rsidR="00572C92" w:rsidRPr="00294026">
              <w:rPr>
                <w:noProof/>
                <w:webHidden/>
              </w:rPr>
              <w:tab/>
            </w:r>
            <w:r w:rsidR="00572C92" w:rsidRPr="00294026">
              <w:rPr>
                <w:noProof/>
                <w:webHidden/>
              </w:rPr>
              <w:fldChar w:fldCharType="begin"/>
            </w:r>
            <w:r w:rsidR="00572C92" w:rsidRPr="00294026">
              <w:rPr>
                <w:noProof/>
                <w:webHidden/>
              </w:rPr>
              <w:instrText xml:space="preserve"> PAGEREF _Toc157594137 \h </w:instrText>
            </w:r>
            <w:r w:rsidR="00572C92" w:rsidRPr="00294026">
              <w:rPr>
                <w:noProof/>
                <w:webHidden/>
              </w:rPr>
            </w:r>
            <w:r w:rsidR="00572C92" w:rsidRPr="00294026">
              <w:rPr>
                <w:noProof/>
                <w:webHidden/>
              </w:rPr>
              <w:fldChar w:fldCharType="separate"/>
            </w:r>
            <w:r w:rsidR="00572C92" w:rsidRPr="00294026">
              <w:rPr>
                <w:noProof/>
                <w:webHidden/>
              </w:rPr>
              <w:t>3</w:t>
            </w:r>
            <w:r w:rsidR="00572C92" w:rsidRPr="00294026">
              <w:rPr>
                <w:noProof/>
                <w:webHidden/>
              </w:rPr>
              <w:fldChar w:fldCharType="end"/>
            </w:r>
          </w:hyperlink>
        </w:p>
        <w:p w14:paraId="4A7E3261" w14:textId="4C979F53" w:rsidR="00572C92" w:rsidRPr="00294026" w:rsidRDefault="00000000">
          <w:pPr>
            <w:pStyle w:val="TOC1"/>
            <w:tabs>
              <w:tab w:val="right" w:leader="dot" w:pos="9016"/>
            </w:tabs>
            <w:rPr>
              <w:noProof/>
            </w:rPr>
          </w:pPr>
          <w:hyperlink w:anchor="_Toc157594138" w:history="1">
            <w:r w:rsidR="00572C92" w:rsidRPr="00294026">
              <w:rPr>
                <w:rStyle w:val="Hyperlink"/>
                <w:noProof/>
                <w:lang w:val="en-IN"/>
              </w:rPr>
              <w:t xml:space="preserve">Building Circular Economy in </w:t>
            </w:r>
            <w:r w:rsidR="00F80898">
              <w:rPr>
                <w:rStyle w:val="Hyperlink"/>
                <w:noProof/>
                <w:lang w:val="en-IN"/>
              </w:rPr>
              <w:t>Corporate Social Responsibility Policy</w:t>
            </w:r>
            <w:r w:rsidR="00572C92" w:rsidRPr="00294026">
              <w:rPr>
                <w:noProof/>
                <w:webHidden/>
              </w:rPr>
              <w:tab/>
            </w:r>
            <w:r w:rsidR="00572C92" w:rsidRPr="00294026">
              <w:rPr>
                <w:noProof/>
                <w:webHidden/>
              </w:rPr>
              <w:fldChar w:fldCharType="begin"/>
            </w:r>
            <w:r w:rsidR="00572C92" w:rsidRPr="00294026">
              <w:rPr>
                <w:noProof/>
                <w:webHidden/>
              </w:rPr>
              <w:instrText xml:space="preserve"> PAGEREF _Toc157594138 \h </w:instrText>
            </w:r>
            <w:r w:rsidR="00572C92" w:rsidRPr="00294026">
              <w:rPr>
                <w:noProof/>
                <w:webHidden/>
              </w:rPr>
            </w:r>
            <w:r w:rsidR="00572C92" w:rsidRPr="00294026">
              <w:rPr>
                <w:noProof/>
                <w:webHidden/>
              </w:rPr>
              <w:fldChar w:fldCharType="separate"/>
            </w:r>
            <w:r w:rsidR="00572C92" w:rsidRPr="00294026">
              <w:rPr>
                <w:noProof/>
                <w:webHidden/>
              </w:rPr>
              <w:t>4</w:t>
            </w:r>
            <w:r w:rsidR="00572C92" w:rsidRPr="00294026">
              <w:rPr>
                <w:noProof/>
                <w:webHidden/>
              </w:rPr>
              <w:fldChar w:fldCharType="end"/>
            </w:r>
          </w:hyperlink>
        </w:p>
        <w:p w14:paraId="665F9A56" w14:textId="696027A1" w:rsidR="00572C92" w:rsidRPr="00294026" w:rsidRDefault="00000000">
          <w:pPr>
            <w:pStyle w:val="TOC1"/>
            <w:tabs>
              <w:tab w:val="right" w:leader="dot" w:pos="9016"/>
            </w:tabs>
            <w:rPr>
              <w:noProof/>
            </w:rPr>
          </w:pPr>
          <w:hyperlink w:anchor="_Toc157594139" w:history="1">
            <w:r w:rsidR="00572C92" w:rsidRPr="00294026">
              <w:rPr>
                <w:rStyle w:val="Hyperlink"/>
                <w:noProof/>
                <w:lang w:val="en-IN"/>
              </w:rPr>
              <w:t>CSR policies of Mariotte Chain</w:t>
            </w:r>
            <w:r w:rsidR="00572C92" w:rsidRPr="00294026">
              <w:rPr>
                <w:noProof/>
                <w:webHidden/>
              </w:rPr>
              <w:tab/>
            </w:r>
            <w:r w:rsidR="00572C92" w:rsidRPr="00294026">
              <w:rPr>
                <w:noProof/>
                <w:webHidden/>
              </w:rPr>
              <w:fldChar w:fldCharType="begin"/>
            </w:r>
            <w:r w:rsidR="00572C92" w:rsidRPr="00294026">
              <w:rPr>
                <w:noProof/>
                <w:webHidden/>
              </w:rPr>
              <w:instrText xml:space="preserve"> PAGEREF _Toc157594139 \h </w:instrText>
            </w:r>
            <w:r w:rsidR="00572C92" w:rsidRPr="00294026">
              <w:rPr>
                <w:noProof/>
                <w:webHidden/>
              </w:rPr>
            </w:r>
            <w:r w:rsidR="00572C92" w:rsidRPr="00294026">
              <w:rPr>
                <w:noProof/>
                <w:webHidden/>
              </w:rPr>
              <w:fldChar w:fldCharType="separate"/>
            </w:r>
            <w:r w:rsidR="00572C92" w:rsidRPr="00294026">
              <w:rPr>
                <w:noProof/>
                <w:webHidden/>
              </w:rPr>
              <w:t>5</w:t>
            </w:r>
            <w:r w:rsidR="00572C92" w:rsidRPr="00294026">
              <w:rPr>
                <w:noProof/>
                <w:webHidden/>
              </w:rPr>
              <w:fldChar w:fldCharType="end"/>
            </w:r>
          </w:hyperlink>
        </w:p>
        <w:p w14:paraId="7CB0D30B" w14:textId="719E11B2" w:rsidR="00572C92" w:rsidRPr="00294026" w:rsidRDefault="00000000">
          <w:pPr>
            <w:pStyle w:val="TOC1"/>
            <w:tabs>
              <w:tab w:val="right" w:leader="dot" w:pos="9016"/>
            </w:tabs>
            <w:rPr>
              <w:noProof/>
            </w:rPr>
          </w:pPr>
          <w:hyperlink w:anchor="_Toc157594140" w:history="1">
            <w:r w:rsidR="00572C92" w:rsidRPr="00294026">
              <w:rPr>
                <w:rStyle w:val="Hyperlink"/>
                <w:noProof/>
                <w:lang w:val="en-IN"/>
              </w:rPr>
              <w:t xml:space="preserve">Examples of </w:t>
            </w:r>
            <w:r w:rsidR="00F80898">
              <w:rPr>
                <w:rStyle w:val="Hyperlink"/>
                <w:noProof/>
                <w:lang w:val="en-IN"/>
              </w:rPr>
              <w:t>Companies Adopting</w:t>
            </w:r>
            <w:r w:rsidR="00572C92" w:rsidRPr="00294026">
              <w:rPr>
                <w:rStyle w:val="Hyperlink"/>
                <w:noProof/>
                <w:lang w:val="en-IN"/>
              </w:rPr>
              <w:t xml:space="preserve"> </w:t>
            </w:r>
            <w:r w:rsidR="00F80898">
              <w:rPr>
                <w:rStyle w:val="Hyperlink"/>
                <w:noProof/>
                <w:lang w:val="en-IN"/>
              </w:rPr>
              <w:t>Corporate</w:t>
            </w:r>
            <w:r w:rsidR="006D3C06">
              <w:rPr>
                <w:rStyle w:val="Hyperlink"/>
                <w:noProof/>
                <w:lang w:val="en-IN"/>
              </w:rPr>
              <w:t xml:space="preserve"> Social Responsibility Policy</w:t>
            </w:r>
            <w:r w:rsidR="00572C92" w:rsidRPr="00294026">
              <w:rPr>
                <w:rStyle w:val="Hyperlink"/>
                <w:noProof/>
                <w:lang w:val="en-IN"/>
              </w:rPr>
              <w:t xml:space="preserve">cular </w:t>
            </w:r>
            <w:r w:rsidR="00F80898">
              <w:rPr>
                <w:rStyle w:val="Hyperlink"/>
                <w:noProof/>
                <w:lang w:val="en-IN"/>
              </w:rPr>
              <w:t>Economy</w:t>
            </w:r>
            <w:r w:rsidR="00572C92" w:rsidRPr="00294026">
              <w:rPr>
                <w:noProof/>
                <w:webHidden/>
              </w:rPr>
              <w:tab/>
            </w:r>
            <w:r w:rsidR="00572C92" w:rsidRPr="00294026">
              <w:rPr>
                <w:noProof/>
                <w:webHidden/>
              </w:rPr>
              <w:fldChar w:fldCharType="begin"/>
            </w:r>
            <w:r w:rsidR="00572C92" w:rsidRPr="00294026">
              <w:rPr>
                <w:noProof/>
                <w:webHidden/>
              </w:rPr>
              <w:instrText xml:space="preserve"> PAGEREF _Toc157594140 \h </w:instrText>
            </w:r>
            <w:r w:rsidR="00572C92" w:rsidRPr="00294026">
              <w:rPr>
                <w:noProof/>
                <w:webHidden/>
              </w:rPr>
            </w:r>
            <w:r w:rsidR="00572C92" w:rsidRPr="00294026">
              <w:rPr>
                <w:noProof/>
                <w:webHidden/>
              </w:rPr>
              <w:fldChar w:fldCharType="separate"/>
            </w:r>
            <w:r w:rsidR="00572C92" w:rsidRPr="00294026">
              <w:rPr>
                <w:noProof/>
                <w:webHidden/>
              </w:rPr>
              <w:t>6</w:t>
            </w:r>
            <w:r w:rsidR="00572C92" w:rsidRPr="00294026">
              <w:rPr>
                <w:noProof/>
                <w:webHidden/>
              </w:rPr>
              <w:fldChar w:fldCharType="end"/>
            </w:r>
          </w:hyperlink>
        </w:p>
        <w:p w14:paraId="269D4C3A" w14:textId="3AE46D6F" w:rsidR="00572C92" w:rsidRPr="00294026" w:rsidRDefault="00000000">
          <w:pPr>
            <w:pStyle w:val="TOC1"/>
            <w:tabs>
              <w:tab w:val="right" w:leader="dot" w:pos="9016"/>
            </w:tabs>
            <w:rPr>
              <w:noProof/>
            </w:rPr>
          </w:pPr>
          <w:hyperlink w:anchor="_Toc157594141" w:history="1">
            <w:r w:rsidR="00572C92" w:rsidRPr="00294026">
              <w:rPr>
                <w:rStyle w:val="Hyperlink"/>
                <w:noProof/>
                <w:lang w:val="en-IN"/>
              </w:rPr>
              <w:t>Conclusion</w:t>
            </w:r>
            <w:r w:rsidR="00572C92" w:rsidRPr="00294026">
              <w:rPr>
                <w:noProof/>
                <w:webHidden/>
              </w:rPr>
              <w:tab/>
            </w:r>
            <w:r w:rsidR="00572C92" w:rsidRPr="00294026">
              <w:rPr>
                <w:noProof/>
                <w:webHidden/>
              </w:rPr>
              <w:fldChar w:fldCharType="begin"/>
            </w:r>
            <w:r w:rsidR="00572C92" w:rsidRPr="00294026">
              <w:rPr>
                <w:noProof/>
                <w:webHidden/>
              </w:rPr>
              <w:instrText xml:space="preserve"> PAGEREF _Toc157594141 \h </w:instrText>
            </w:r>
            <w:r w:rsidR="00572C92" w:rsidRPr="00294026">
              <w:rPr>
                <w:noProof/>
                <w:webHidden/>
              </w:rPr>
            </w:r>
            <w:r w:rsidR="00572C92" w:rsidRPr="00294026">
              <w:rPr>
                <w:noProof/>
                <w:webHidden/>
              </w:rPr>
              <w:fldChar w:fldCharType="separate"/>
            </w:r>
            <w:r w:rsidR="00572C92" w:rsidRPr="00294026">
              <w:rPr>
                <w:noProof/>
                <w:webHidden/>
              </w:rPr>
              <w:t>6</w:t>
            </w:r>
            <w:r w:rsidR="00572C92" w:rsidRPr="00294026">
              <w:rPr>
                <w:noProof/>
                <w:webHidden/>
              </w:rPr>
              <w:fldChar w:fldCharType="end"/>
            </w:r>
          </w:hyperlink>
        </w:p>
        <w:p w14:paraId="7B821107" w14:textId="05F20EA1" w:rsidR="00572C92" w:rsidRPr="00294026" w:rsidRDefault="00000000">
          <w:pPr>
            <w:pStyle w:val="TOC1"/>
            <w:tabs>
              <w:tab w:val="right" w:leader="dot" w:pos="9016"/>
            </w:tabs>
            <w:rPr>
              <w:noProof/>
            </w:rPr>
          </w:pPr>
          <w:hyperlink w:anchor="_Toc157594142" w:history="1">
            <w:r w:rsidR="00572C92" w:rsidRPr="00294026">
              <w:rPr>
                <w:rStyle w:val="Hyperlink"/>
                <w:noProof/>
                <w:lang w:val="en-IN"/>
              </w:rPr>
              <w:t>References</w:t>
            </w:r>
            <w:r w:rsidR="00572C92" w:rsidRPr="00294026">
              <w:rPr>
                <w:noProof/>
                <w:webHidden/>
              </w:rPr>
              <w:tab/>
            </w:r>
            <w:r w:rsidR="00572C92" w:rsidRPr="00294026">
              <w:rPr>
                <w:noProof/>
                <w:webHidden/>
              </w:rPr>
              <w:fldChar w:fldCharType="begin"/>
            </w:r>
            <w:r w:rsidR="00572C92" w:rsidRPr="00294026">
              <w:rPr>
                <w:noProof/>
                <w:webHidden/>
              </w:rPr>
              <w:instrText xml:space="preserve"> PAGEREF _Toc157594142 \h </w:instrText>
            </w:r>
            <w:r w:rsidR="00572C92" w:rsidRPr="00294026">
              <w:rPr>
                <w:noProof/>
                <w:webHidden/>
              </w:rPr>
            </w:r>
            <w:r w:rsidR="00572C92" w:rsidRPr="00294026">
              <w:rPr>
                <w:noProof/>
                <w:webHidden/>
              </w:rPr>
              <w:fldChar w:fldCharType="separate"/>
            </w:r>
            <w:r w:rsidR="00572C92" w:rsidRPr="00294026">
              <w:rPr>
                <w:noProof/>
                <w:webHidden/>
              </w:rPr>
              <w:t>7</w:t>
            </w:r>
            <w:r w:rsidR="00572C92" w:rsidRPr="00294026">
              <w:rPr>
                <w:noProof/>
                <w:webHidden/>
              </w:rPr>
              <w:fldChar w:fldCharType="end"/>
            </w:r>
          </w:hyperlink>
        </w:p>
        <w:p w14:paraId="2747B6FC" w14:textId="3227FBE0" w:rsidR="00572C92" w:rsidRPr="00294026" w:rsidRDefault="00572C92">
          <w:r w:rsidRPr="00294026">
            <w:rPr>
              <w:b/>
              <w:bCs/>
              <w:noProof/>
            </w:rPr>
            <w:fldChar w:fldCharType="end"/>
          </w:r>
        </w:p>
      </w:sdtContent>
    </w:sdt>
    <w:p w14:paraId="02F0D0D1" w14:textId="77777777" w:rsidR="00572C92" w:rsidRPr="00294026" w:rsidRDefault="00572C92">
      <w:pPr>
        <w:spacing w:line="259" w:lineRule="auto"/>
        <w:jc w:val="left"/>
        <w:rPr>
          <w:rFonts w:eastAsiaTheme="majorEastAsia" w:cstheme="majorBidi"/>
          <w:b/>
          <w:sz w:val="32"/>
          <w:szCs w:val="32"/>
          <w:lang w:val="en-IN"/>
        </w:rPr>
      </w:pPr>
      <w:r w:rsidRPr="00294026">
        <w:rPr>
          <w:lang w:val="en-IN"/>
        </w:rPr>
        <w:br w:type="page"/>
      </w:r>
    </w:p>
    <w:p w14:paraId="14F6E895" w14:textId="33815042" w:rsidR="0044098D" w:rsidRPr="00294026" w:rsidRDefault="001164C1" w:rsidP="001B7D7E">
      <w:pPr>
        <w:pStyle w:val="Heading1"/>
        <w:rPr>
          <w:lang w:val="en-IN"/>
        </w:rPr>
      </w:pPr>
      <w:bookmarkStart w:id="0" w:name="_Toc157594136"/>
      <w:r w:rsidRPr="00294026">
        <w:rPr>
          <w:lang w:val="en-IN"/>
        </w:rPr>
        <w:lastRenderedPageBreak/>
        <w:t>In</w:t>
      </w:r>
      <w:r w:rsidR="001B7D7E" w:rsidRPr="00294026">
        <w:rPr>
          <w:lang w:val="en-IN"/>
        </w:rPr>
        <w:t>troduction</w:t>
      </w:r>
      <w:bookmarkEnd w:id="0"/>
      <w:r w:rsidR="001B7D7E" w:rsidRPr="00294026">
        <w:rPr>
          <w:lang w:val="en-IN"/>
        </w:rPr>
        <w:t xml:space="preserve"> </w:t>
      </w:r>
    </w:p>
    <w:p w14:paraId="7B43B465" w14:textId="27022E1A" w:rsidR="00EB0C26" w:rsidRPr="00294026" w:rsidRDefault="00317536" w:rsidP="00317536">
      <w:pPr>
        <w:rPr>
          <w:lang w:val="en-IN"/>
        </w:rPr>
      </w:pPr>
      <w:r w:rsidRPr="00294026">
        <w:rPr>
          <w:lang w:val="en-IN"/>
        </w:rPr>
        <w:t xml:space="preserve">The chosen hotel for discussing how they have implemented </w:t>
      </w:r>
      <w:r w:rsidR="00F80898">
        <w:rPr>
          <w:lang w:val="en-IN"/>
        </w:rPr>
        <w:t xml:space="preserve">a </w:t>
      </w:r>
      <w:r w:rsidRPr="00294026">
        <w:rPr>
          <w:lang w:val="en-IN"/>
        </w:rPr>
        <w:t xml:space="preserve">circular economy within their corporate social responsibility policy is </w:t>
      </w:r>
      <w:r w:rsidR="00294026" w:rsidRPr="00294026">
        <w:rPr>
          <w:lang w:val="en-IN"/>
        </w:rPr>
        <w:t>Marriott</w:t>
      </w:r>
      <w:r w:rsidRPr="00294026">
        <w:rPr>
          <w:lang w:val="en-IN"/>
        </w:rPr>
        <w:t xml:space="preserve"> which </w:t>
      </w:r>
      <w:r w:rsidR="00F80898">
        <w:rPr>
          <w:lang w:val="en-IN"/>
        </w:rPr>
        <w:t>was</w:t>
      </w:r>
      <w:r w:rsidRPr="00294026">
        <w:rPr>
          <w:lang w:val="en-IN"/>
        </w:rPr>
        <w:t xml:space="preserve"> founded in 1927 by J. Willard and Alice Marriott, and ever since then, members of the Marriott family have </w:t>
      </w:r>
      <w:r w:rsidR="00F80898" w:rsidRPr="00294026">
        <w:rPr>
          <w:lang w:val="en-IN"/>
        </w:rPr>
        <w:t>overseen</w:t>
      </w:r>
      <w:r w:rsidRPr="00294026">
        <w:rPr>
          <w:lang w:val="en-IN"/>
        </w:rPr>
        <w:t xml:space="preserve"> running the company. In all that they do now, they demonstrate that their beliefs are firmly rooted in the organization's goal and principles, and this is something that they emphasize. This organization places a significant emphasis on diversity </w:t>
      </w:r>
      <w:r w:rsidR="00281DCD" w:rsidRPr="00294026">
        <w:rPr>
          <w:lang w:val="en-IN"/>
        </w:rPr>
        <w:t>as well as</w:t>
      </w:r>
      <w:r w:rsidRPr="00294026">
        <w:rPr>
          <w:lang w:val="en-IN"/>
        </w:rPr>
        <w:t xml:space="preserve"> inclusion in both their fundamental principles and their goals for the future of their business. The most valuable cultural inheritance that one can acquire is the ability to look out for one's fellow humans and make sure that they are well and happy. For Marriott International, one of their highest priorities is to make a positive and long-lasting effect on the areas in which they conduct business. The company's platform, which is called Serve 360: Doing Good in Every Direction, serves as the guiding principle for the company's commitment to social impact and sustainability</w:t>
      </w:r>
      <w:r w:rsidR="0026061F" w:rsidRPr="00294026">
        <w:rPr>
          <w:lang w:val="en-IN"/>
        </w:rPr>
        <w:t xml:space="preserve"> (Mariotte, 2023)</w:t>
      </w:r>
      <w:r w:rsidRPr="00294026">
        <w:rPr>
          <w:lang w:val="en-IN"/>
        </w:rPr>
        <w:t>.</w:t>
      </w:r>
      <w:r w:rsidR="00D9496C" w:rsidRPr="00294026">
        <w:rPr>
          <w:lang w:val="en-IN"/>
        </w:rPr>
        <w:t xml:space="preserve"> Thus, the following </w:t>
      </w:r>
      <w:r w:rsidR="00F80898">
        <w:rPr>
          <w:lang w:val="en-IN"/>
        </w:rPr>
        <w:t>report</w:t>
      </w:r>
      <w:r w:rsidR="00D9496C" w:rsidRPr="00294026">
        <w:rPr>
          <w:lang w:val="en-IN"/>
        </w:rPr>
        <w:t xml:space="preserve"> focuses on this aspect of the chosen company. </w:t>
      </w:r>
    </w:p>
    <w:p w14:paraId="6F8CC56D" w14:textId="45CE6327" w:rsidR="00317536" w:rsidRPr="00294026" w:rsidRDefault="00EB0C26" w:rsidP="00EB0C26">
      <w:pPr>
        <w:spacing w:line="259" w:lineRule="auto"/>
        <w:jc w:val="left"/>
        <w:rPr>
          <w:lang w:val="en-IN"/>
        </w:rPr>
      </w:pPr>
      <w:r w:rsidRPr="00294026">
        <w:rPr>
          <w:lang w:val="en-IN"/>
        </w:rPr>
        <w:br w:type="page"/>
      </w:r>
    </w:p>
    <w:p w14:paraId="52B2184D" w14:textId="19AF72F7" w:rsidR="00D9496C" w:rsidRPr="00294026" w:rsidRDefault="00C817D6" w:rsidP="00C817D6">
      <w:pPr>
        <w:pStyle w:val="Heading1"/>
        <w:rPr>
          <w:lang w:val="en-IN"/>
        </w:rPr>
      </w:pPr>
      <w:bookmarkStart w:id="1" w:name="_Toc157594137"/>
      <w:r w:rsidRPr="00294026">
        <w:rPr>
          <w:lang w:val="en-IN"/>
        </w:rPr>
        <w:lastRenderedPageBreak/>
        <w:t xml:space="preserve">Circular Economy in </w:t>
      </w:r>
      <w:r w:rsidR="00F80898">
        <w:rPr>
          <w:lang w:val="en-IN"/>
        </w:rPr>
        <w:t xml:space="preserve">the </w:t>
      </w:r>
      <w:r w:rsidRPr="00294026">
        <w:rPr>
          <w:lang w:val="en-IN"/>
        </w:rPr>
        <w:t>Hotel Industry</w:t>
      </w:r>
      <w:bookmarkEnd w:id="1"/>
      <w:r w:rsidRPr="00294026">
        <w:rPr>
          <w:lang w:val="en-IN"/>
        </w:rPr>
        <w:t xml:space="preserve"> </w:t>
      </w:r>
    </w:p>
    <w:p w14:paraId="5990D62A" w14:textId="774327FD" w:rsidR="00A05C58" w:rsidRPr="00294026" w:rsidRDefault="00A05C58" w:rsidP="00A05C58">
      <w:pPr>
        <w:rPr>
          <w:lang w:val="en-IN"/>
        </w:rPr>
      </w:pPr>
      <w:r w:rsidRPr="00294026">
        <w:rPr>
          <w:lang w:val="en-IN"/>
        </w:rPr>
        <w:t xml:space="preserve">As a direct response to the alarming rate at which environmental issues are growing in the present day, businesses across all industries are obligated </w:t>
      </w:r>
      <w:r w:rsidR="00F80898">
        <w:rPr>
          <w:lang w:val="en-IN"/>
        </w:rPr>
        <w:t>to implement policies and practices that are ecologically sensitive instantly</w:t>
      </w:r>
      <w:r w:rsidRPr="00294026">
        <w:rPr>
          <w:lang w:val="en-IN"/>
        </w:rPr>
        <w:t xml:space="preserve">. </w:t>
      </w:r>
      <w:r w:rsidR="00F80898">
        <w:rPr>
          <w:lang w:val="en-IN"/>
        </w:rPr>
        <w:t>The hospitality sector can lessen</w:t>
      </w:r>
      <w:r w:rsidRPr="00294026">
        <w:rPr>
          <w:lang w:val="en-IN"/>
        </w:rPr>
        <w:t xml:space="preserve"> the negative impact it has on the environment, which would be beneficial in terms of contributing to the creation of </w:t>
      </w:r>
      <w:r w:rsidR="009845A5" w:rsidRPr="00294026">
        <w:rPr>
          <w:lang w:val="en-IN"/>
        </w:rPr>
        <w:t>a</w:t>
      </w:r>
      <w:r w:rsidRPr="00294026">
        <w:rPr>
          <w:lang w:val="en-IN"/>
        </w:rPr>
        <w:t xml:space="preserve"> more sustainable future. Throughout the years, </w:t>
      </w:r>
      <w:r w:rsidR="009845A5" w:rsidRPr="00294026">
        <w:rPr>
          <w:lang w:val="en-IN"/>
        </w:rPr>
        <w:t>several</w:t>
      </w:r>
      <w:r w:rsidRPr="00294026">
        <w:rPr>
          <w:lang w:val="en-IN"/>
        </w:rPr>
        <w:t xml:space="preserve"> businesses have made significant strides toward advancing the cause of circular economies by incorporating the ideas of </w:t>
      </w:r>
      <w:r w:rsidR="00594462" w:rsidRPr="00294026">
        <w:rPr>
          <w:lang w:val="en-IN"/>
        </w:rPr>
        <w:t>this principle</w:t>
      </w:r>
      <w:r w:rsidRPr="00294026">
        <w:rPr>
          <w:lang w:val="en-IN"/>
        </w:rPr>
        <w:t xml:space="preserve"> into their day-to-day operations. It is possible that the hotel sector will become more aware of the influence it has on the environment and will take measures to reduce the quantity of waste it generates if these efforts are taken. Hotels have the potential to play a significant role in </w:t>
      </w:r>
      <w:r w:rsidR="009845A5" w:rsidRPr="00294026">
        <w:rPr>
          <w:lang w:val="en-IN"/>
        </w:rPr>
        <w:t xml:space="preserve">the </w:t>
      </w:r>
      <w:r w:rsidRPr="00294026">
        <w:rPr>
          <w:lang w:val="en-IN"/>
        </w:rPr>
        <w:t xml:space="preserve">circular economy if they adopt waste management </w:t>
      </w:r>
      <w:r w:rsidR="00500AD4" w:rsidRPr="00294026">
        <w:rPr>
          <w:lang w:val="en-IN"/>
        </w:rPr>
        <w:t xml:space="preserve">adheres to </w:t>
      </w:r>
      <w:r w:rsidRPr="00294026">
        <w:rPr>
          <w:lang w:val="en-IN"/>
        </w:rPr>
        <w:t xml:space="preserve">that are environmentally responsible waste management </w:t>
      </w:r>
      <w:r w:rsidR="009845A5" w:rsidRPr="00294026">
        <w:rPr>
          <w:lang w:val="en-IN"/>
        </w:rPr>
        <w:t>practices</w:t>
      </w:r>
      <w:r w:rsidRPr="00294026">
        <w:rPr>
          <w:lang w:val="en-IN"/>
        </w:rPr>
        <w:t xml:space="preserve"> that are responsible for rubbish management. </w:t>
      </w:r>
      <w:r w:rsidR="003A7303" w:rsidRPr="00294026">
        <w:rPr>
          <w:lang w:val="en-IN"/>
        </w:rPr>
        <w:t xml:space="preserve">This can be </w:t>
      </w:r>
      <w:r w:rsidR="00132BEA" w:rsidRPr="00294026">
        <w:rPr>
          <w:lang w:val="en-IN"/>
        </w:rPr>
        <w:t>achieved</w:t>
      </w:r>
      <w:r w:rsidR="003A7303" w:rsidRPr="00294026">
        <w:rPr>
          <w:lang w:val="en-IN"/>
        </w:rPr>
        <w:t xml:space="preserve"> by making waste reduction the primary goal as well as reusing products along with the implementation of recycling programs </w:t>
      </w:r>
      <w:r w:rsidR="009845A5" w:rsidRPr="00294026">
        <w:rPr>
          <w:lang w:val="en-IN"/>
        </w:rPr>
        <w:t>that</w:t>
      </w:r>
      <w:r w:rsidR="003A7303" w:rsidRPr="00294026">
        <w:rPr>
          <w:lang w:val="en-IN"/>
        </w:rPr>
        <w:t xml:space="preserve"> are effective for the company </w:t>
      </w:r>
      <w:r w:rsidR="00F80898" w:rsidRPr="00294026">
        <w:rPr>
          <w:lang w:val="en-IN"/>
        </w:rPr>
        <w:t>to</w:t>
      </w:r>
      <w:r w:rsidR="003A7303" w:rsidRPr="00294026">
        <w:rPr>
          <w:lang w:val="en-IN"/>
        </w:rPr>
        <w:t xml:space="preserve"> reduce the impact on the environment. </w:t>
      </w:r>
      <w:r w:rsidRPr="00294026">
        <w:rPr>
          <w:lang w:val="en-IN"/>
        </w:rPr>
        <w:t xml:space="preserve"> </w:t>
      </w:r>
    </w:p>
    <w:p w14:paraId="416D405A" w14:textId="1D7F3C49" w:rsidR="00DB147E" w:rsidRPr="00294026" w:rsidRDefault="00F80898" w:rsidP="00DB147E">
      <w:pPr>
        <w:rPr>
          <w:lang w:val="en-IN"/>
        </w:rPr>
      </w:pPr>
      <w:r>
        <w:rPr>
          <w:lang w:val="en-IN"/>
        </w:rPr>
        <w:t>The company can reduce</w:t>
      </w:r>
      <w:r w:rsidR="00132BEA" w:rsidRPr="00294026">
        <w:rPr>
          <w:lang w:val="en-IN"/>
        </w:rPr>
        <w:t xml:space="preserve"> the number of generated </w:t>
      </w:r>
      <w:proofErr w:type="gramStart"/>
      <w:r>
        <w:rPr>
          <w:lang w:val="en-IN"/>
        </w:rPr>
        <w:t>waste</w:t>
      </w:r>
      <w:proofErr w:type="gramEnd"/>
      <w:r w:rsidR="00132BEA" w:rsidRPr="00294026">
        <w:rPr>
          <w:lang w:val="en-IN"/>
        </w:rPr>
        <w:t xml:space="preserve"> by the company significantly by switching to effective alternatives which </w:t>
      </w:r>
      <w:r>
        <w:rPr>
          <w:lang w:val="en-IN"/>
        </w:rPr>
        <w:t>are</w:t>
      </w:r>
      <w:r w:rsidR="00132BEA" w:rsidRPr="00294026">
        <w:rPr>
          <w:lang w:val="en-IN"/>
        </w:rPr>
        <w:t xml:space="preserve"> compostable materials or recyclable materials such as liners in trash </w:t>
      </w:r>
      <w:r>
        <w:rPr>
          <w:lang w:val="en-IN"/>
        </w:rPr>
        <w:t>cans</w:t>
      </w:r>
      <w:r w:rsidR="00132BEA" w:rsidRPr="00294026">
        <w:rPr>
          <w:lang w:val="en-IN"/>
        </w:rPr>
        <w:t>, toiletries packaging as well as containers for food packaging</w:t>
      </w:r>
      <w:r w:rsidR="00FB7680" w:rsidRPr="00294026">
        <w:rPr>
          <w:lang w:val="en-IN"/>
        </w:rPr>
        <w:t xml:space="preserve"> (</w:t>
      </w:r>
      <w:r w:rsidR="00FB7680" w:rsidRPr="00294026">
        <w:rPr>
          <w:shd w:val="clear" w:color="auto" w:fill="FFFFFF"/>
        </w:rPr>
        <w:t>Sorin, and Sivarajah, 2021)</w:t>
      </w:r>
      <w:r w:rsidR="00A05C58" w:rsidRPr="00294026">
        <w:rPr>
          <w:lang w:val="en-IN"/>
        </w:rPr>
        <w:t>.</w:t>
      </w:r>
      <w:r w:rsidR="00132BEA" w:rsidRPr="00294026">
        <w:rPr>
          <w:lang w:val="en-IN"/>
        </w:rPr>
        <w:t xml:space="preserve"> Along with this, </w:t>
      </w:r>
      <w:r w:rsidRPr="00294026">
        <w:rPr>
          <w:lang w:val="en-IN"/>
        </w:rPr>
        <w:t>to</w:t>
      </w:r>
      <w:r w:rsidR="00132BEA" w:rsidRPr="00294026">
        <w:rPr>
          <w:lang w:val="en-IN"/>
        </w:rPr>
        <w:t xml:space="preserve"> achieve the </w:t>
      </w:r>
      <w:r w:rsidR="00294026" w:rsidRPr="00294026">
        <w:rPr>
          <w:lang w:val="en-IN"/>
        </w:rPr>
        <w:t>goal</w:t>
      </w:r>
      <w:r w:rsidR="00132BEA" w:rsidRPr="00294026">
        <w:rPr>
          <w:lang w:val="en-IN"/>
        </w:rPr>
        <w:t xml:space="preserve"> of being more environmentally friendly, the companies in </w:t>
      </w:r>
      <w:r>
        <w:rPr>
          <w:lang w:val="en-IN"/>
        </w:rPr>
        <w:t xml:space="preserve">the </w:t>
      </w:r>
      <w:r w:rsidR="00132BEA" w:rsidRPr="00294026">
        <w:rPr>
          <w:lang w:val="en-IN"/>
        </w:rPr>
        <w:t xml:space="preserve">hotel industry can encourage their guests </w:t>
      </w:r>
      <w:r>
        <w:rPr>
          <w:lang w:val="en-IN"/>
        </w:rPr>
        <w:t>to take</w:t>
      </w:r>
      <w:r w:rsidR="00132BEA" w:rsidRPr="00294026">
        <w:rPr>
          <w:lang w:val="en-IN"/>
        </w:rPr>
        <w:t xml:space="preserve"> part in the recycling programs developed by them </w:t>
      </w:r>
      <w:r w:rsidRPr="00294026">
        <w:rPr>
          <w:lang w:val="en-IN"/>
        </w:rPr>
        <w:t>and</w:t>
      </w:r>
      <w:r w:rsidR="00132BEA" w:rsidRPr="00294026">
        <w:rPr>
          <w:lang w:val="en-IN"/>
        </w:rPr>
        <w:t xml:space="preserve"> provide clear information so that they can follow the correct rules </w:t>
      </w:r>
      <w:r>
        <w:rPr>
          <w:lang w:val="en-IN"/>
        </w:rPr>
        <w:t xml:space="preserve">for </w:t>
      </w:r>
      <w:r w:rsidR="00132BEA" w:rsidRPr="00294026">
        <w:rPr>
          <w:lang w:val="en-IN"/>
        </w:rPr>
        <w:t xml:space="preserve">of disposing the garbage. With the help of such activities, the company in the hotel </w:t>
      </w:r>
      <w:r>
        <w:rPr>
          <w:lang w:val="en-IN"/>
        </w:rPr>
        <w:t>sector</w:t>
      </w:r>
      <w:r w:rsidR="00132BEA" w:rsidRPr="00294026">
        <w:rPr>
          <w:lang w:val="en-IN"/>
        </w:rPr>
        <w:t xml:space="preserve"> can become more environmentally conscious (</w:t>
      </w:r>
      <w:r w:rsidR="00132BEA" w:rsidRPr="00294026">
        <w:rPr>
          <w:shd w:val="clear" w:color="auto" w:fill="FFFFFF"/>
        </w:rPr>
        <w:t>Manniche, et. al., 2021)</w:t>
      </w:r>
      <w:r w:rsidR="00132BEA" w:rsidRPr="00294026">
        <w:rPr>
          <w:lang w:val="en-IN"/>
        </w:rPr>
        <w:t xml:space="preserve">. Further in this industry, it is also possible to offer services which are based on the principles of sustainable development. </w:t>
      </w:r>
      <w:r w:rsidR="005D4BFB" w:rsidRPr="00294026">
        <w:rPr>
          <w:lang w:val="en-IN"/>
        </w:rPr>
        <w:t>Also,</w:t>
      </w:r>
      <w:r w:rsidR="00132BEA" w:rsidRPr="00294026">
        <w:rPr>
          <w:lang w:val="en-IN"/>
        </w:rPr>
        <w:t xml:space="preserve"> it is possible to make sure that the guests visiting the hotels are making environmentally responsible decisions </w:t>
      </w:r>
      <w:r>
        <w:rPr>
          <w:lang w:val="en-IN"/>
        </w:rPr>
        <w:t>during</w:t>
      </w:r>
      <w:r w:rsidR="00132BEA" w:rsidRPr="00294026">
        <w:rPr>
          <w:lang w:val="en-IN"/>
        </w:rPr>
        <w:t xml:space="preserve"> their stay at the hotel </w:t>
      </w:r>
      <w:r w:rsidR="00DB147E" w:rsidRPr="00294026">
        <w:rPr>
          <w:lang w:val="en-IN"/>
        </w:rPr>
        <w:t xml:space="preserve">by giving them the options of products which are intended for single use </w:t>
      </w:r>
      <w:r w:rsidRPr="00294026">
        <w:rPr>
          <w:lang w:val="en-IN"/>
        </w:rPr>
        <w:t>and</w:t>
      </w:r>
      <w:r w:rsidR="00DB147E" w:rsidRPr="00294026">
        <w:rPr>
          <w:lang w:val="en-IN"/>
        </w:rPr>
        <w:t xml:space="preserve"> friendly to the environment.</w:t>
      </w:r>
    </w:p>
    <w:p w14:paraId="2B150D53" w14:textId="77777777" w:rsidR="00F80898" w:rsidRDefault="00F80898" w:rsidP="00A05C58">
      <w:pPr>
        <w:rPr>
          <w:lang w:val="en-IN"/>
        </w:rPr>
      </w:pPr>
    </w:p>
    <w:p w14:paraId="4984B240" w14:textId="5273446E" w:rsidR="00A05C58" w:rsidRPr="00294026" w:rsidRDefault="005D4BFB" w:rsidP="00A05C58">
      <w:pPr>
        <w:rPr>
          <w:lang w:val="en-IN"/>
        </w:rPr>
      </w:pPr>
      <w:r w:rsidRPr="00294026">
        <w:rPr>
          <w:lang w:val="en-IN"/>
        </w:rPr>
        <w:lastRenderedPageBreak/>
        <w:t xml:space="preserve">It is also feasible to encourage the guests to bring their reusable water bottles as well as setting up the refill stations to make them stay hydrated whilst making sure the reduction of waste from the same. </w:t>
      </w:r>
      <w:r w:rsidR="00A05C58" w:rsidRPr="00294026">
        <w:rPr>
          <w:lang w:val="en-IN"/>
        </w:rPr>
        <w:t xml:space="preserve">This will allow </w:t>
      </w:r>
      <w:r w:rsidR="0017015A" w:rsidRPr="00294026">
        <w:rPr>
          <w:lang w:val="en-IN"/>
        </w:rPr>
        <w:t xml:space="preserve">the company </w:t>
      </w:r>
      <w:r w:rsidR="00A05C58" w:rsidRPr="00294026">
        <w:rPr>
          <w:lang w:val="en-IN"/>
        </w:rPr>
        <w:t xml:space="preserve">to avoid using plastic water bottles that are only used once. Those who are </w:t>
      </w:r>
      <w:r w:rsidR="00F80898">
        <w:rPr>
          <w:lang w:val="en-IN"/>
        </w:rPr>
        <w:t>travelling</w:t>
      </w:r>
      <w:r w:rsidR="00A05C58" w:rsidRPr="00294026">
        <w:rPr>
          <w:lang w:val="en-IN"/>
        </w:rPr>
        <w:t xml:space="preserve"> have the option to make informed judgments by utilizing reliable information regarding local suppliers and businesses that </w:t>
      </w:r>
      <w:r w:rsidR="00F80898">
        <w:rPr>
          <w:lang w:val="en-IN"/>
        </w:rPr>
        <w:t>emphasize</w:t>
      </w:r>
      <w:r w:rsidR="00A05C58" w:rsidRPr="00294026">
        <w:rPr>
          <w:lang w:val="en-IN"/>
        </w:rPr>
        <w:t xml:space="preserve"> sustainability</w:t>
      </w:r>
      <w:r w:rsidR="00B250E8" w:rsidRPr="00294026">
        <w:rPr>
          <w:lang w:val="en-IN"/>
        </w:rPr>
        <w:t xml:space="preserve"> (</w:t>
      </w:r>
      <w:r w:rsidR="00B250E8" w:rsidRPr="00294026">
        <w:rPr>
          <w:shd w:val="clear" w:color="auto" w:fill="FFFFFF"/>
        </w:rPr>
        <w:t>Rodríguez, et. al., 2020).</w:t>
      </w:r>
    </w:p>
    <w:p w14:paraId="3E4A2C3E" w14:textId="188BCC98" w:rsidR="00AD5160" w:rsidRPr="00294026" w:rsidRDefault="00AD5160" w:rsidP="00AD5160">
      <w:pPr>
        <w:pStyle w:val="Heading1"/>
        <w:rPr>
          <w:lang w:val="en-IN"/>
        </w:rPr>
      </w:pPr>
      <w:bookmarkStart w:id="2" w:name="_Toc157594138"/>
      <w:r w:rsidRPr="00294026">
        <w:rPr>
          <w:lang w:val="en-IN"/>
        </w:rPr>
        <w:t>Building Circular Economy in corporate social responsibility policy</w:t>
      </w:r>
      <w:bookmarkEnd w:id="2"/>
    </w:p>
    <w:p w14:paraId="2F71DC19" w14:textId="2ABB37F9" w:rsidR="00F71CDE" w:rsidRPr="00294026" w:rsidRDefault="00E20815" w:rsidP="00E20815">
      <w:pPr>
        <w:rPr>
          <w:lang w:val="en-IN"/>
        </w:rPr>
      </w:pPr>
      <w:r w:rsidRPr="00294026">
        <w:rPr>
          <w:lang w:val="en-IN"/>
        </w:rPr>
        <w:t xml:space="preserve">The circular economy </w:t>
      </w:r>
      <w:r w:rsidR="00F80898">
        <w:rPr>
          <w:lang w:val="en-IN"/>
        </w:rPr>
        <w:t>uses</w:t>
      </w:r>
      <w:r w:rsidRPr="00294026">
        <w:rPr>
          <w:lang w:val="en-IN"/>
        </w:rPr>
        <w:t xml:space="preserve"> consumption and production in a way that minimizes or eliminates waste and protects natural resources. Products </w:t>
      </w:r>
      <w:r w:rsidR="000953A9" w:rsidRPr="00294026">
        <w:rPr>
          <w:lang w:val="en-IN"/>
        </w:rPr>
        <w:t>as well as</w:t>
      </w:r>
      <w:r w:rsidRPr="00294026">
        <w:rPr>
          <w:lang w:val="en-IN"/>
        </w:rPr>
        <w:t xml:space="preserve"> services that are designed to be repaired, recycled, repurposed, or </w:t>
      </w:r>
      <w:r w:rsidR="00294026" w:rsidRPr="00294026">
        <w:rPr>
          <w:lang w:val="en-IN"/>
        </w:rPr>
        <w:t>generable</w:t>
      </w:r>
      <w:r w:rsidRPr="00294026">
        <w:rPr>
          <w:lang w:val="en-IN"/>
        </w:rPr>
        <w:t xml:space="preserve"> are the essence of this business model. Making environmentally friendly goods and services is one way to reach this objective. It is possible to maximize beneficial social and economic outcomes while simultaneously minimizing harmful environmental impacts in this way. A growing number of companies are incorporating the </w:t>
      </w:r>
      <w:r w:rsidR="00BF3111" w:rsidRPr="00294026">
        <w:rPr>
          <w:lang w:val="en-IN"/>
        </w:rPr>
        <w:t xml:space="preserve">concepts </w:t>
      </w:r>
      <w:r w:rsidRPr="00294026">
        <w:rPr>
          <w:lang w:val="en-IN"/>
        </w:rPr>
        <w:t xml:space="preserve">and practices of the circular economy into corporate social responsibility initiatives. This has given these companies a leg up in the competition, made customers more loyal, and paved the way for more innovation. The long-held assumptions of the linear economy state that </w:t>
      </w:r>
      <w:r w:rsidR="00F80898" w:rsidRPr="00294026">
        <w:rPr>
          <w:lang w:val="en-IN"/>
        </w:rPr>
        <w:t>for</w:t>
      </w:r>
      <w:r w:rsidRPr="00294026">
        <w:rPr>
          <w:lang w:val="en-IN"/>
        </w:rPr>
        <w:t xml:space="preserve"> businesses to reduce expenses and increase productivity, they must be innovative</w:t>
      </w:r>
      <w:r w:rsidR="00B250E8" w:rsidRPr="00294026">
        <w:rPr>
          <w:lang w:val="en-IN"/>
        </w:rPr>
        <w:t xml:space="preserve"> (</w:t>
      </w:r>
      <w:r w:rsidR="00B250E8" w:rsidRPr="00294026">
        <w:rPr>
          <w:shd w:val="clear" w:color="auto" w:fill="FFFFFF"/>
        </w:rPr>
        <w:t>Camilleri, 2020).</w:t>
      </w:r>
    </w:p>
    <w:p w14:paraId="4217CC93" w14:textId="77777777" w:rsidR="00711DF6" w:rsidRDefault="00E20815" w:rsidP="00E20815">
      <w:pPr>
        <w:rPr>
          <w:lang w:val="en-IN"/>
        </w:rPr>
      </w:pPr>
      <w:r w:rsidRPr="00294026">
        <w:rPr>
          <w:lang w:val="en-IN"/>
        </w:rPr>
        <w:t xml:space="preserve">Business owners are encouraged to think outside the box by the circular economy. Organizations can model their </w:t>
      </w:r>
      <w:r w:rsidR="00FB0646" w:rsidRPr="00294026">
        <w:rPr>
          <w:lang w:val="en-IN"/>
        </w:rPr>
        <w:t xml:space="preserve">goods and procedures </w:t>
      </w:r>
      <w:r w:rsidRPr="00294026">
        <w:rPr>
          <w:lang w:val="en-IN"/>
        </w:rPr>
        <w:t xml:space="preserve">to be less harmful to the environment and more efficient when they embrace this approach. The improvement of previously undeveloped ideas, concepts, technologies, or materials is what </w:t>
      </w:r>
      <w:r w:rsidR="0017015A" w:rsidRPr="00294026">
        <w:rPr>
          <w:lang w:val="en-IN"/>
        </w:rPr>
        <w:t>it</w:t>
      </w:r>
      <w:r w:rsidRPr="00294026">
        <w:rPr>
          <w:lang w:val="en-IN"/>
        </w:rPr>
        <w:t xml:space="preserve"> </w:t>
      </w:r>
      <w:r w:rsidR="00B250E8" w:rsidRPr="00294026">
        <w:rPr>
          <w:lang w:val="en-IN"/>
        </w:rPr>
        <w:t>means</w:t>
      </w:r>
      <w:r w:rsidRPr="00294026">
        <w:rPr>
          <w:lang w:val="en-IN"/>
        </w:rPr>
        <w:t xml:space="preserve"> when </w:t>
      </w:r>
      <w:r w:rsidR="00F80898">
        <w:rPr>
          <w:lang w:val="en-IN"/>
        </w:rPr>
        <w:t>talking</w:t>
      </w:r>
      <w:r w:rsidRPr="00294026">
        <w:rPr>
          <w:lang w:val="en-IN"/>
        </w:rPr>
        <w:t xml:space="preserve"> about innovation. It is possible to do this so that they work more efficiently. On the other side, there are continuous efforts to establish a circular economy while reducing environmental impacts; these </w:t>
      </w:r>
      <w:r w:rsidR="00F71CDE" w:rsidRPr="00294026">
        <w:rPr>
          <w:lang w:val="en-IN"/>
        </w:rPr>
        <w:t>endeavours</w:t>
      </w:r>
      <w:r w:rsidRPr="00294026">
        <w:rPr>
          <w:lang w:val="en-IN"/>
        </w:rPr>
        <w:t xml:space="preserve"> seek to discover more </w:t>
      </w:r>
      <w:r w:rsidR="00F71CDE" w:rsidRPr="00294026">
        <w:rPr>
          <w:lang w:val="en-IN"/>
        </w:rPr>
        <w:t xml:space="preserve">effective </w:t>
      </w:r>
      <w:r w:rsidRPr="00294026">
        <w:rPr>
          <w:lang w:val="en-IN"/>
        </w:rPr>
        <w:t xml:space="preserve">and eco-friendly </w:t>
      </w:r>
      <w:r w:rsidR="00F71CDE" w:rsidRPr="00294026">
        <w:rPr>
          <w:lang w:val="en-IN"/>
        </w:rPr>
        <w:t xml:space="preserve">techniques </w:t>
      </w:r>
      <w:r w:rsidRPr="00294026">
        <w:rPr>
          <w:lang w:val="en-IN"/>
        </w:rPr>
        <w:t xml:space="preserve">and technology. This is being done to reduce the potential damage to the environment. It is essential to monitor and </w:t>
      </w:r>
      <w:r w:rsidR="00F71CDE" w:rsidRPr="00294026">
        <w:rPr>
          <w:lang w:val="en-IN"/>
        </w:rPr>
        <w:t>analyse</w:t>
      </w:r>
      <w:r w:rsidRPr="00294026">
        <w:rPr>
          <w:lang w:val="en-IN"/>
        </w:rPr>
        <w:t xml:space="preserve"> the effects of </w:t>
      </w:r>
      <w:r w:rsidR="00F80898">
        <w:rPr>
          <w:lang w:val="en-IN"/>
        </w:rPr>
        <w:t xml:space="preserve">a </w:t>
      </w:r>
      <w:r w:rsidRPr="00294026">
        <w:rPr>
          <w:lang w:val="en-IN"/>
        </w:rPr>
        <w:t xml:space="preserve">circular economy </w:t>
      </w:r>
      <w:r w:rsidR="009845A5" w:rsidRPr="00294026">
        <w:rPr>
          <w:lang w:val="en-IN"/>
        </w:rPr>
        <w:t>to</w:t>
      </w:r>
      <w:r w:rsidRPr="00294026">
        <w:rPr>
          <w:lang w:val="en-IN"/>
        </w:rPr>
        <w:t xml:space="preserve"> comprehend the outcomes of the programs and corporate strategies used to encourage circularity and reduce impacts, in addition to the processes followed to reach this goal. </w:t>
      </w:r>
    </w:p>
    <w:p w14:paraId="3F357048" w14:textId="23384E12" w:rsidR="00E20815" w:rsidRPr="00294026" w:rsidRDefault="00E20815" w:rsidP="00E20815">
      <w:pPr>
        <w:rPr>
          <w:lang w:val="en-IN"/>
        </w:rPr>
      </w:pPr>
      <w:r w:rsidRPr="00294026">
        <w:rPr>
          <w:lang w:val="en-IN"/>
        </w:rPr>
        <w:lastRenderedPageBreak/>
        <w:t>This understanding is fundamental for a regenerative economy to function. By monitoring the industry's growth and comparing results from different periods, businesses may find out where they stand and how to get better. Following the development of the industry is one approach to accomplishing this</w:t>
      </w:r>
      <w:r w:rsidR="00B250E8" w:rsidRPr="00294026">
        <w:rPr>
          <w:lang w:val="en-IN"/>
        </w:rPr>
        <w:t xml:space="preserve"> (</w:t>
      </w:r>
      <w:r w:rsidR="00B250E8" w:rsidRPr="00294026">
        <w:rPr>
          <w:shd w:val="clear" w:color="auto" w:fill="FFFFFF"/>
        </w:rPr>
        <w:t>Niyommaneerat, et. al., 2023).</w:t>
      </w:r>
    </w:p>
    <w:p w14:paraId="06CB6E5E" w14:textId="73757025" w:rsidR="00FA24B2" w:rsidRPr="00294026" w:rsidRDefault="0053721D" w:rsidP="00FA24B2">
      <w:pPr>
        <w:pStyle w:val="Heading1"/>
        <w:rPr>
          <w:lang w:val="en-IN"/>
        </w:rPr>
      </w:pPr>
      <w:bookmarkStart w:id="3" w:name="_Toc157594139"/>
      <w:r w:rsidRPr="00294026">
        <w:rPr>
          <w:lang w:val="en-IN"/>
        </w:rPr>
        <w:t>CSR policies of Marriott</w:t>
      </w:r>
      <w:r w:rsidR="00FA24B2" w:rsidRPr="00294026">
        <w:rPr>
          <w:lang w:val="en-IN"/>
        </w:rPr>
        <w:t xml:space="preserve"> Chain</w:t>
      </w:r>
      <w:bookmarkEnd w:id="3"/>
    </w:p>
    <w:p w14:paraId="41791817" w14:textId="1FAD3EEC" w:rsidR="002375D6" w:rsidRPr="00294026" w:rsidRDefault="002375D6" w:rsidP="002375D6">
      <w:pPr>
        <w:rPr>
          <w:lang w:val="en-IN"/>
        </w:rPr>
      </w:pPr>
      <w:r w:rsidRPr="00294026">
        <w:rPr>
          <w:lang w:val="en-IN"/>
        </w:rPr>
        <w:t xml:space="preserve">Along with its upgrades, Marriott Hotels is pouring a lot of resources into its Serve360 initiative which is Doing good in every direction is the group's official mission statement. Making this commitment will not be a picnic and will call for a wide range of activities. In addition to supplying their </w:t>
      </w:r>
      <w:r w:rsidR="00F80898">
        <w:rPr>
          <w:lang w:val="en-IN"/>
        </w:rPr>
        <w:t>clients</w:t>
      </w:r>
      <w:r w:rsidRPr="00294026">
        <w:rPr>
          <w:lang w:val="en-IN"/>
        </w:rPr>
        <w:t xml:space="preserve"> </w:t>
      </w:r>
      <w:r w:rsidR="00F80898">
        <w:rPr>
          <w:lang w:val="en-IN"/>
        </w:rPr>
        <w:t xml:space="preserve">with </w:t>
      </w:r>
      <w:r w:rsidRPr="00294026">
        <w:rPr>
          <w:lang w:val="en-IN"/>
        </w:rPr>
        <w:t xml:space="preserve">first-rate sources </w:t>
      </w:r>
      <w:r w:rsidR="00085267" w:rsidRPr="00294026">
        <w:rPr>
          <w:lang w:val="en-IN"/>
        </w:rPr>
        <w:t>as well as</w:t>
      </w:r>
      <w:r w:rsidRPr="00294026">
        <w:rPr>
          <w:lang w:val="en-IN"/>
        </w:rPr>
        <w:t xml:space="preserve"> options, Marriott Hotels might even go the extra mile by providing supplementary services. One outstanding feature of the hotel's CSR program is its awareness of the significance of </w:t>
      </w:r>
      <w:r w:rsidR="00085267" w:rsidRPr="00294026">
        <w:rPr>
          <w:lang w:val="en-IN"/>
        </w:rPr>
        <w:t xml:space="preserve">the </w:t>
      </w:r>
      <w:r w:rsidRPr="00294026">
        <w:rPr>
          <w:lang w:val="en-IN"/>
        </w:rPr>
        <w:t xml:space="preserve">local communities to its operations. Communities thrive when </w:t>
      </w:r>
      <w:r w:rsidR="00F80898">
        <w:rPr>
          <w:lang w:val="en-IN"/>
        </w:rPr>
        <w:t>their</w:t>
      </w:r>
      <w:r w:rsidRPr="00294026">
        <w:rPr>
          <w:lang w:val="en-IN"/>
        </w:rPr>
        <w:t xml:space="preserve"> members pool their resources and expertise </w:t>
      </w:r>
      <w:r w:rsidR="00F80898">
        <w:rPr>
          <w:lang w:val="en-IN"/>
        </w:rPr>
        <w:t>better to meet the needs of their residents and employees</w:t>
      </w:r>
      <w:r w:rsidRPr="00294026">
        <w:rPr>
          <w:lang w:val="en-IN"/>
        </w:rPr>
        <w:t>. To aid in the recovery process following natural disasters, Marriott Hotels has actively promoted disaster relief. The motivation behind this is to assist individuals in getting back on their feet. Several new initiatives are currently in the planning stages, including food waste management, free community kitchens, and food markets offering nutritious goods</w:t>
      </w:r>
      <w:r w:rsidR="0029454A" w:rsidRPr="00294026">
        <w:rPr>
          <w:lang w:val="en-IN"/>
        </w:rPr>
        <w:t xml:space="preserve"> (</w:t>
      </w:r>
      <w:r w:rsidR="0029454A" w:rsidRPr="00294026">
        <w:rPr>
          <w:shd w:val="clear" w:color="auto" w:fill="FFFFFF"/>
        </w:rPr>
        <w:t>Ge, 2023).</w:t>
      </w:r>
    </w:p>
    <w:p w14:paraId="10FA1083" w14:textId="5453B495" w:rsidR="002375D6" w:rsidRPr="00294026" w:rsidRDefault="002375D6" w:rsidP="002375D6">
      <w:pPr>
        <w:rPr>
          <w:lang w:val="en-IN"/>
        </w:rPr>
      </w:pPr>
      <w:r w:rsidRPr="00294026">
        <w:rPr>
          <w:lang w:val="en-IN"/>
        </w:rPr>
        <w:t xml:space="preserve">Next, it's important to maintain responsible behaviours that help the environment grow and improve the selected project. Using cutting-edge technology and analytical thinking, Marriott Hotels </w:t>
      </w:r>
      <w:r w:rsidR="00F80898">
        <w:rPr>
          <w:lang w:val="en-IN"/>
        </w:rPr>
        <w:t>strives</w:t>
      </w:r>
      <w:r w:rsidRPr="00294026">
        <w:rPr>
          <w:lang w:val="en-IN"/>
        </w:rPr>
        <w:t xml:space="preserve"> to minimize </w:t>
      </w:r>
      <w:r w:rsidR="00F80898">
        <w:rPr>
          <w:lang w:val="en-IN"/>
        </w:rPr>
        <w:t>its</w:t>
      </w:r>
      <w:r w:rsidRPr="00294026">
        <w:rPr>
          <w:lang w:val="en-IN"/>
        </w:rPr>
        <w:t xml:space="preserve"> environmental effect to the greatest extent feasible. Every worker gets the training they need in energy management</w:t>
      </w:r>
      <w:r w:rsidR="00C46A73" w:rsidRPr="00294026">
        <w:rPr>
          <w:lang w:val="en-IN"/>
        </w:rPr>
        <w:t xml:space="preserve"> as well </w:t>
      </w:r>
      <w:r w:rsidR="00F80898">
        <w:rPr>
          <w:lang w:val="en-IN"/>
        </w:rPr>
        <w:t>and</w:t>
      </w:r>
      <w:r w:rsidR="00C46A73" w:rsidRPr="00294026">
        <w:rPr>
          <w:lang w:val="en-IN"/>
        </w:rPr>
        <w:t xml:space="preserve"> </w:t>
      </w:r>
      <w:r w:rsidRPr="00294026">
        <w:rPr>
          <w:lang w:val="en-IN"/>
        </w:rPr>
        <w:t xml:space="preserve">they also get the opportunity to develop the </w:t>
      </w:r>
      <w:r w:rsidR="00F80898">
        <w:rPr>
          <w:lang w:val="en-IN"/>
        </w:rPr>
        <w:t>mindset</w:t>
      </w:r>
      <w:r w:rsidRPr="00294026">
        <w:rPr>
          <w:lang w:val="en-IN"/>
        </w:rPr>
        <w:t xml:space="preserve"> shifts that will lead to more effective use of water and renewable power. The amount of water used by each hotel may be easily monitored with sustainable hotel </w:t>
      </w:r>
      <w:r w:rsidR="00F80898">
        <w:rPr>
          <w:lang w:val="en-IN"/>
        </w:rPr>
        <w:t>buildings</w:t>
      </w:r>
      <w:r w:rsidRPr="00294026">
        <w:rPr>
          <w:lang w:val="en-IN"/>
        </w:rPr>
        <w:t>. What makes this possible is the implementation of</w:t>
      </w:r>
      <w:r w:rsidR="00AC2FF1" w:rsidRPr="00294026">
        <w:rPr>
          <w:lang w:val="en-IN"/>
        </w:rPr>
        <w:t xml:space="preserve"> the</w:t>
      </w:r>
      <w:r w:rsidRPr="00294026">
        <w:rPr>
          <w:lang w:val="en-IN"/>
        </w:rPr>
        <w:t xml:space="preserve"> water sub-metering for </w:t>
      </w:r>
      <w:r w:rsidR="00AC2FF1" w:rsidRPr="00294026">
        <w:rPr>
          <w:lang w:val="en-IN"/>
        </w:rPr>
        <w:t xml:space="preserve">the </w:t>
      </w:r>
      <w:r w:rsidRPr="00294026">
        <w:rPr>
          <w:lang w:val="en-IN"/>
        </w:rPr>
        <w:t>cooling towers. Guests can learn more about what they can do to help the environment by seeing posters advocating recycling in-room products, using reusable water bottles, and reducing food waste</w:t>
      </w:r>
      <w:r w:rsidR="00872AF8" w:rsidRPr="00294026">
        <w:rPr>
          <w:lang w:val="en-IN"/>
        </w:rPr>
        <w:t xml:space="preserve"> (</w:t>
      </w:r>
      <w:r w:rsidR="00872AF8" w:rsidRPr="00294026">
        <w:rPr>
          <w:shd w:val="clear" w:color="auto" w:fill="FFFFFF"/>
        </w:rPr>
        <w:t>Sanvitale, et. al., 2020)</w:t>
      </w:r>
      <w:r w:rsidRPr="00294026">
        <w:rPr>
          <w:lang w:val="en-IN"/>
        </w:rPr>
        <w:t xml:space="preserve">. Seafood, cleaning supplies, and coffee utensils are just a few examples of the numerous industries that stand to benefit from </w:t>
      </w:r>
      <w:r w:rsidR="0017015A" w:rsidRPr="00294026">
        <w:rPr>
          <w:lang w:val="en-IN"/>
        </w:rPr>
        <w:t>the</w:t>
      </w:r>
      <w:r w:rsidRPr="00294026">
        <w:rPr>
          <w:lang w:val="en-IN"/>
        </w:rPr>
        <w:t xml:space="preserve"> collaborations in improving the concept of responsible sourcing.</w:t>
      </w:r>
    </w:p>
    <w:p w14:paraId="645838D8" w14:textId="5EDF4209" w:rsidR="002375D6" w:rsidRPr="00294026" w:rsidRDefault="00F0307A" w:rsidP="002375D6">
      <w:pPr>
        <w:rPr>
          <w:lang w:val="en-IN"/>
        </w:rPr>
      </w:pPr>
      <w:r w:rsidRPr="00294026">
        <w:rPr>
          <w:lang w:val="en-IN"/>
        </w:rPr>
        <w:lastRenderedPageBreak/>
        <w:t>Also k</w:t>
      </w:r>
      <w:r w:rsidR="002375D6" w:rsidRPr="00294026">
        <w:rPr>
          <w:lang w:val="en-IN"/>
        </w:rPr>
        <w:t xml:space="preserve">nown as empowerment via opportunities, this program provides young people with the opportunity to work at Marriott Hotels while also providing them with free education and training. Because they know how important it is to listen to and learn from customers from all over the globe, hotel managers are strong proponents of diversity and equity. Marriott Hotels is persistent in its pursuit of gender parity in executive leadership across a wide range of challenges. It is common practice in </w:t>
      </w:r>
      <w:r w:rsidR="00F80898">
        <w:rPr>
          <w:lang w:val="en-IN"/>
        </w:rPr>
        <w:t xml:space="preserve">the </w:t>
      </w:r>
      <w:r w:rsidR="002375D6" w:rsidRPr="00294026">
        <w:rPr>
          <w:lang w:val="en-IN"/>
        </w:rPr>
        <w:t xml:space="preserve">hotel sector to regularly provide employment chances to veterans and persons with disabilities. Because eliminating unfairness is the goal, this is carried out. When it comes to helping immigrants discover new opportunities </w:t>
      </w:r>
      <w:r w:rsidR="00667E81" w:rsidRPr="00294026">
        <w:rPr>
          <w:lang w:val="en-IN"/>
        </w:rPr>
        <w:t>as well as</w:t>
      </w:r>
      <w:r w:rsidR="002375D6" w:rsidRPr="00294026">
        <w:rPr>
          <w:lang w:val="en-IN"/>
        </w:rPr>
        <w:t xml:space="preserve"> support, Marriott Hotels also promotes strong collaborations. The last and most crucial point is that one of the CSR programs run by Marriott Hotels stresses the need </w:t>
      </w:r>
      <w:r w:rsidR="00C53A52" w:rsidRPr="00294026">
        <w:rPr>
          <w:lang w:val="en-IN"/>
        </w:rPr>
        <w:t>to respect</w:t>
      </w:r>
      <w:r w:rsidR="002375D6" w:rsidRPr="00294026">
        <w:rPr>
          <w:lang w:val="en-IN"/>
        </w:rPr>
        <w:t xml:space="preserve"> human rights </w:t>
      </w:r>
      <w:r w:rsidR="00667E81" w:rsidRPr="00294026">
        <w:rPr>
          <w:lang w:val="en-IN"/>
        </w:rPr>
        <w:t>as well as</w:t>
      </w:r>
      <w:r w:rsidR="002375D6" w:rsidRPr="00294026">
        <w:rPr>
          <w:lang w:val="en-IN"/>
        </w:rPr>
        <w:t xml:space="preserve"> cultural diversity. Many hotel groups are launching educational campaigns to bring attention to important human rights concerns, such as slavery, forced labour, and human trafficking</w:t>
      </w:r>
      <w:r w:rsidR="00294026" w:rsidRPr="00294026">
        <w:rPr>
          <w:lang w:val="en-IN"/>
        </w:rPr>
        <w:t>.</w:t>
      </w:r>
    </w:p>
    <w:p w14:paraId="686EFE75" w14:textId="19B7309B" w:rsidR="0042312A" w:rsidRPr="00294026" w:rsidRDefault="0042312A" w:rsidP="0042312A">
      <w:pPr>
        <w:pStyle w:val="Heading1"/>
        <w:rPr>
          <w:lang w:val="en-IN"/>
        </w:rPr>
      </w:pPr>
      <w:bookmarkStart w:id="4" w:name="_Toc157594140"/>
      <w:r w:rsidRPr="00294026">
        <w:rPr>
          <w:lang w:val="en-IN"/>
        </w:rPr>
        <w:t>Examples of companies adopting circular economy</w:t>
      </w:r>
      <w:bookmarkEnd w:id="4"/>
      <w:r w:rsidRPr="00294026">
        <w:rPr>
          <w:lang w:val="en-IN"/>
        </w:rPr>
        <w:t xml:space="preserve"> </w:t>
      </w:r>
    </w:p>
    <w:p w14:paraId="3A03DB92" w14:textId="32A7C1A2" w:rsidR="009044B9" w:rsidRPr="00294026" w:rsidRDefault="00583D4F" w:rsidP="00583D4F">
      <w:pPr>
        <w:rPr>
          <w:lang w:val="en-IN"/>
        </w:rPr>
      </w:pPr>
      <w:r w:rsidRPr="00294026">
        <w:rPr>
          <w:lang w:val="en-IN"/>
        </w:rPr>
        <w:t xml:space="preserve">The environmental performance of Martin's Hotels has been significantly improved </w:t>
      </w:r>
      <w:r w:rsidR="00F80898" w:rsidRPr="00294026">
        <w:rPr>
          <w:lang w:val="en-IN"/>
        </w:rPr>
        <w:t>because of</w:t>
      </w:r>
      <w:r w:rsidRPr="00294026">
        <w:rPr>
          <w:lang w:val="en-IN"/>
        </w:rPr>
        <w:t xml:space="preserve"> </w:t>
      </w:r>
      <w:r w:rsidR="00F80898">
        <w:rPr>
          <w:lang w:val="en-IN"/>
        </w:rPr>
        <w:t xml:space="preserve">the </w:t>
      </w:r>
      <w:r w:rsidRPr="00294026">
        <w:rPr>
          <w:lang w:val="en-IN"/>
        </w:rPr>
        <w:t xml:space="preserve">greening of </w:t>
      </w:r>
      <w:r w:rsidR="00F80898">
        <w:rPr>
          <w:lang w:val="en-IN"/>
        </w:rPr>
        <w:t xml:space="preserve">the </w:t>
      </w:r>
      <w:r w:rsidRPr="00294026">
        <w:rPr>
          <w:lang w:val="en-IN"/>
        </w:rPr>
        <w:t xml:space="preserve">company's supply chain, which consists of more than 80 regular suppliers. The organization has been adhering to waste targets, </w:t>
      </w:r>
      <w:r w:rsidR="001A74CA" w:rsidRPr="00294026">
        <w:rPr>
          <w:lang w:val="en-IN"/>
        </w:rPr>
        <w:t>the</w:t>
      </w:r>
      <w:r w:rsidRPr="00294026">
        <w:rPr>
          <w:lang w:val="en-IN"/>
        </w:rPr>
        <w:t xml:space="preserve"> supplier code of conduct</w:t>
      </w:r>
      <w:r w:rsidR="001A74CA" w:rsidRPr="00294026">
        <w:rPr>
          <w:lang w:val="en-IN"/>
        </w:rPr>
        <w:t xml:space="preserve"> as well as </w:t>
      </w:r>
      <w:r w:rsidRPr="00294026">
        <w:rPr>
          <w:lang w:val="en-IN"/>
        </w:rPr>
        <w:t xml:space="preserve">a sustainable purchasing plan ever since it started using EMAS in the year 2010. </w:t>
      </w:r>
      <w:r w:rsidR="00F80898" w:rsidRPr="00294026">
        <w:rPr>
          <w:lang w:val="en-IN"/>
        </w:rPr>
        <w:t>Each</w:t>
      </w:r>
      <w:r w:rsidRPr="00294026">
        <w:rPr>
          <w:lang w:val="en-IN"/>
        </w:rPr>
        <w:t xml:space="preserve"> one of these elements is a </w:t>
      </w:r>
      <w:r w:rsidR="001A74CA" w:rsidRPr="00294026">
        <w:rPr>
          <w:lang w:val="en-IN"/>
        </w:rPr>
        <w:t>criterion</w:t>
      </w:r>
      <w:r w:rsidRPr="00294026">
        <w:rPr>
          <w:lang w:val="en-IN"/>
        </w:rPr>
        <w:t xml:space="preserve"> that the EMAS must </w:t>
      </w:r>
      <w:r w:rsidR="0017015A" w:rsidRPr="00294026">
        <w:rPr>
          <w:lang w:val="en-IN"/>
        </w:rPr>
        <w:t>fulfil</w:t>
      </w:r>
      <w:r w:rsidRPr="00294026">
        <w:rPr>
          <w:lang w:val="en-IN"/>
        </w:rPr>
        <w:t xml:space="preserve">. According to the purchasing policy, preference is given to </w:t>
      </w:r>
      <w:r w:rsidR="001A74CA" w:rsidRPr="00294026">
        <w:rPr>
          <w:lang w:val="en-IN"/>
        </w:rPr>
        <w:t xml:space="preserve">water and </w:t>
      </w:r>
      <w:r w:rsidRPr="00294026">
        <w:rPr>
          <w:lang w:val="en-IN"/>
        </w:rPr>
        <w:t xml:space="preserve">food that are purchased from local sources, which are defined as those obtained within </w:t>
      </w:r>
      <w:r w:rsidR="00F80898">
        <w:rPr>
          <w:lang w:val="en-IN"/>
        </w:rPr>
        <w:t>a</w:t>
      </w:r>
      <w:r w:rsidRPr="00294026">
        <w:rPr>
          <w:lang w:val="en-IN"/>
        </w:rPr>
        <w:t xml:space="preserve"> radius of </w:t>
      </w:r>
      <w:r w:rsidR="00F80898">
        <w:rPr>
          <w:lang w:val="en-IN"/>
        </w:rPr>
        <w:t>approximately 300 kilometres</w:t>
      </w:r>
      <w:r w:rsidRPr="00294026">
        <w:rPr>
          <w:lang w:val="en-IN"/>
        </w:rPr>
        <w:t xml:space="preserve">. The provisions of this law apply to both the purchase of food and water. In addition, the principal food supplier of the group has collaborated with two </w:t>
      </w:r>
      <w:r w:rsidR="0060566F" w:rsidRPr="00294026">
        <w:rPr>
          <w:lang w:val="en-IN"/>
        </w:rPr>
        <w:t>purchasers</w:t>
      </w:r>
      <w:r w:rsidRPr="00294026">
        <w:rPr>
          <w:lang w:val="en-IN"/>
        </w:rPr>
        <w:t xml:space="preserve"> who are regulars at </w:t>
      </w:r>
      <w:r w:rsidR="0060566F" w:rsidRPr="00294026">
        <w:rPr>
          <w:lang w:val="en-IN"/>
        </w:rPr>
        <w:t>a</w:t>
      </w:r>
      <w:r w:rsidRPr="00294026">
        <w:rPr>
          <w:lang w:val="en-IN"/>
        </w:rPr>
        <w:t xml:space="preserve"> </w:t>
      </w:r>
      <w:r w:rsidR="0060566F" w:rsidRPr="00294026">
        <w:rPr>
          <w:lang w:val="en-IN"/>
        </w:rPr>
        <w:t>morning market</w:t>
      </w:r>
      <w:r w:rsidRPr="00294026">
        <w:rPr>
          <w:lang w:val="en-IN"/>
        </w:rPr>
        <w:t xml:space="preserve"> </w:t>
      </w:r>
      <w:r w:rsidR="009845A5" w:rsidRPr="00294026">
        <w:rPr>
          <w:lang w:val="en-IN"/>
        </w:rPr>
        <w:t>to</w:t>
      </w:r>
      <w:r w:rsidRPr="00294026">
        <w:rPr>
          <w:lang w:val="en-IN"/>
        </w:rPr>
        <w:t xml:space="preserve"> increase the </w:t>
      </w:r>
      <w:r w:rsidR="0060566F" w:rsidRPr="00294026">
        <w:rPr>
          <w:lang w:val="en-IN"/>
        </w:rPr>
        <w:t>number</w:t>
      </w:r>
      <w:r w:rsidRPr="00294026">
        <w:rPr>
          <w:lang w:val="en-IN"/>
        </w:rPr>
        <w:t xml:space="preserve"> of local purchases. </w:t>
      </w:r>
      <w:r w:rsidR="0017015A" w:rsidRPr="00294026">
        <w:rPr>
          <w:lang w:val="en-IN"/>
        </w:rPr>
        <w:t>They</w:t>
      </w:r>
      <w:r w:rsidRPr="00294026">
        <w:rPr>
          <w:lang w:val="en-IN"/>
        </w:rPr>
        <w:t xml:space="preserve"> did this in the hopes of encouraging more people to purchase their food from local vendors. </w:t>
      </w:r>
    </w:p>
    <w:p w14:paraId="439DEFDD" w14:textId="77777777" w:rsidR="00F80898" w:rsidRDefault="00583D4F" w:rsidP="00583D4F">
      <w:pPr>
        <w:rPr>
          <w:lang w:val="en-IN"/>
        </w:rPr>
      </w:pPr>
      <w:r w:rsidRPr="00294026">
        <w:rPr>
          <w:lang w:val="en-IN"/>
        </w:rPr>
        <w:t xml:space="preserve">The buyers at Martin's Bruges are collaborating with them. An independent service provider will conduct an audit of the waste stream that Martin's Hotels generates. According to the findings of the audit, there has been a reduction in the total amount of waste produced </w:t>
      </w:r>
      <w:r w:rsidR="00F80898" w:rsidRPr="00294026">
        <w:rPr>
          <w:lang w:val="en-IN"/>
        </w:rPr>
        <w:t>because</w:t>
      </w:r>
      <w:r w:rsidRPr="00294026">
        <w:rPr>
          <w:lang w:val="en-IN"/>
        </w:rPr>
        <w:t xml:space="preserve"> 67% of the maintenance supplies are either rechargeable, eco-</w:t>
      </w:r>
      <w:r w:rsidR="00591D39" w:rsidRPr="00294026">
        <w:rPr>
          <w:lang w:val="en-IN"/>
        </w:rPr>
        <w:t>labelled</w:t>
      </w:r>
      <w:r w:rsidRPr="00294026">
        <w:rPr>
          <w:lang w:val="en-IN"/>
        </w:rPr>
        <w:t xml:space="preserve"> or in concentrated doses.</w:t>
      </w:r>
    </w:p>
    <w:p w14:paraId="40638CBE" w14:textId="61ACF773" w:rsidR="00583D4F" w:rsidRPr="00294026" w:rsidRDefault="00583D4F" w:rsidP="00583D4F">
      <w:pPr>
        <w:rPr>
          <w:lang w:val="en-IN"/>
        </w:rPr>
      </w:pPr>
      <w:r w:rsidRPr="00294026">
        <w:rPr>
          <w:lang w:val="en-IN"/>
        </w:rPr>
        <w:lastRenderedPageBreak/>
        <w:t xml:space="preserve"> It is heartening to hear this news. Because there is a cap on the quantity of packaging that may be used for products in the hospitality industry, rechargeable pump systems are utilized for the packaging of soap </w:t>
      </w:r>
      <w:r w:rsidR="00D31C0D" w:rsidRPr="00294026">
        <w:rPr>
          <w:lang w:val="en-IN"/>
        </w:rPr>
        <w:t>as well as</w:t>
      </w:r>
      <w:r w:rsidRPr="00294026">
        <w:rPr>
          <w:lang w:val="en-IN"/>
        </w:rPr>
        <w:t xml:space="preserve"> shower gel. A business enterprise resource planning system is utilized to ensure that </w:t>
      </w:r>
      <w:r w:rsidR="00F80898" w:rsidRPr="00294026">
        <w:rPr>
          <w:lang w:val="en-IN"/>
        </w:rPr>
        <w:t>all</w:t>
      </w:r>
      <w:r w:rsidRPr="00294026">
        <w:rPr>
          <w:lang w:val="en-IN"/>
        </w:rPr>
        <w:t xml:space="preserve"> purchase orders, delivery confirmations, and invoices are processed digitally. It is anticipated that this will result in a substantial reduction in the amount of paper that is consumed. In today's world, </w:t>
      </w:r>
      <w:r w:rsidR="00F80898" w:rsidRPr="00294026">
        <w:rPr>
          <w:lang w:val="en-IN"/>
        </w:rPr>
        <w:t>most</w:t>
      </w:r>
      <w:r w:rsidRPr="00294026">
        <w:rPr>
          <w:lang w:val="en-IN"/>
        </w:rPr>
        <w:t xml:space="preserve"> magazines are already available online, therefore paper copies of articles are becoming increasingly uncommon. The practice of printing documents on both sides of the page </w:t>
      </w:r>
      <w:r w:rsidR="00F80898">
        <w:rPr>
          <w:lang w:val="en-IN"/>
        </w:rPr>
        <w:t>is</w:t>
      </w:r>
      <w:r w:rsidRPr="00294026">
        <w:rPr>
          <w:lang w:val="en-IN"/>
        </w:rPr>
        <w:t xml:space="preserve"> commonplace in any professional office</w:t>
      </w:r>
      <w:r w:rsidR="005C3F43" w:rsidRPr="00294026">
        <w:rPr>
          <w:lang w:val="en-IN"/>
        </w:rPr>
        <w:t xml:space="preserve"> (</w:t>
      </w:r>
      <w:r w:rsidR="005C3F43" w:rsidRPr="00294026">
        <w:t>Travindy, 2023).</w:t>
      </w:r>
    </w:p>
    <w:p w14:paraId="66B6EA15" w14:textId="483826A5" w:rsidR="009044B9" w:rsidRPr="00294026" w:rsidRDefault="009044B9" w:rsidP="009044B9">
      <w:pPr>
        <w:pStyle w:val="Heading1"/>
        <w:rPr>
          <w:lang w:val="en-IN"/>
        </w:rPr>
      </w:pPr>
      <w:bookmarkStart w:id="5" w:name="_Toc157594141"/>
      <w:r w:rsidRPr="00294026">
        <w:rPr>
          <w:lang w:val="en-IN"/>
        </w:rPr>
        <w:t>Conclusion</w:t>
      </w:r>
      <w:bookmarkEnd w:id="5"/>
      <w:r w:rsidRPr="00294026">
        <w:rPr>
          <w:lang w:val="en-IN"/>
        </w:rPr>
        <w:t xml:space="preserve"> </w:t>
      </w:r>
    </w:p>
    <w:p w14:paraId="0F1A3812" w14:textId="004E2F25" w:rsidR="00823D61" w:rsidRPr="00294026" w:rsidRDefault="009044B9" w:rsidP="009044B9">
      <w:pPr>
        <w:rPr>
          <w:lang w:val="en-IN"/>
        </w:rPr>
      </w:pPr>
      <w:r w:rsidRPr="00294026">
        <w:rPr>
          <w:lang w:val="en-IN"/>
        </w:rPr>
        <w:t xml:space="preserve">The </w:t>
      </w:r>
      <w:r w:rsidR="00294026" w:rsidRPr="00294026">
        <w:rPr>
          <w:lang w:val="en-IN"/>
        </w:rPr>
        <w:t>above report focuses on Marriott</w:t>
      </w:r>
      <w:r w:rsidRPr="00294026">
        <w:rPr>
          <w:lang w:val="en-IN"/>
        </w:rPr>
        <w:t xml:space="preserve"> Hotel chains </w:t>
      </w:r>
      <w:r w:rsidR="00F80898" w:rsidRPr="00294026">
        <w:rPr>
          <w:lang w:val="en-IN"/>
        </w:rPr>
        <w:t>to</w:t>
      </w:r>
      <w:r w:rsidRPr="00294026">
        <w:rPr>
          <w:lang w:val="en-IN"/>
        </w:rPr>
        <w:t xml:space="preserve"> discuss about circular economy and how it can help the company with</w:t>
      </w:r>
      <w:r w:rsidR="00D12296" w:rsidRPr="00294026">
        <w:rPr>
          <w:lang w:val="en-IN"/>
        </w:rPr>
        <w:t xml:space="preserve"> corporate social responsibility policy. </w:t>
      </w:r>
      <w:r w:rsidR="00F80898">
        <w:rPr>
          <w:lang w:val="en-IN"/>
        </w:rPr>
        <w:t>The</w:t>
      </w:r>
      <w:r w:rsidR="00D12296" w:rsidRPr="00294026">
        <w:rPr>
          <w:lang w:val="en-IN"/>
        </w:rPr>
        <w:t xml:space="preserve"> report discusses the definition of circular economy and then proceeds </w:t>
      </w:r>
      <w:r w:rsidR="00F80898">
        <w:rPr>
          <w:lang w:val="en-IN"/>
        </w:rPr>
        <w:t xml:space="preserve">to </w:t>
      </w:r>
      <w:r w:rsidR="00D12296" w:rsidRPr="00294026">
        <w:rPr>
          <w:lang w:val="en-IN"/>
        </w:rPr>
        <w:t>how this can be included in CSR policies. After that</w:t>
      </w:r>
      <w:r w:rsidR="00F80898">
        <w:rPr>
          <w:lang w:val="en-IN"/>
        </w:rPr>
        <w:t>,</w:t>
      </w:r>
      <w:r w:rsidR="00D12296" w:rsidRPr="00294026">
        <w:rPr>
          <w:lang w:val="en-IN"/>
        </w:rPr>
        <w:t xml:space="preserve"> it evaluates the CSR policies of </w:t>
      </w:r>
      <w:r w:rsidR="00294026" w:rsidRPr="00294026">
        <w:rPr>
          <w:lang w:val="en-IN"/>
        </w:rPr>
        <w:t>Marriott</w:t>
      </w:r>
      <w:r w:rsidR="00D12296" w:rsidRPr="00294026">
        <w:rPr>
          <w:lang w:val="en-IN"/>
        </w:rPr>
        <w:t xml:space="preserve"> Hotel chains and then lastly, it illustrates </w:t>
      </w:r>
      <w:r w:rsidR="00F80898">
        <w:rPr>
          <w:lang w:val="en-IN"/>
        </w:rPr>
        <w:t>examples</w:t>
      </w:r>
      <w:r w:rsidR="00D12296" w:rsidRPr="00294026">
        <w:rPr>
          <w:lang w:val="en-IN"/>
        </w:rPr>
        <w:t xml:space="preserve"> of other </w:t>
      </w:r>
      <w:r w:rsidR="00F80898">
        <w:rPr>
          <w:lang w:val="en-IN"/>
        </w:rPr>
        <w:t>companies</w:t>
      </w:r>
      <w:r w:rsidR="00D12296" w:rsidRPr="00294026">
        <w:rPr>
          <w:lang w:val="en-IN"/>
        </w:rPr>
        <w:t xml:space="preserve"> in the same industry who have adopted </w:t>
      </w:r>
      <w:r w:rsidR="00F80898">
        <w:rPr>
          <w:lang w:val="en-IN"/>
        </w:rPr>
        <w:t xml:space="preserve">a </w:t>
      </w:r>
      <w:r w:rsidR="00D12296" w:rsidRPr="00294026">
        <w:rPr>
          <w:lang w:val="en-IN"/>
        </w:rPr>
        <w:t xml:space="preserve">circular economy and how they benefitted from the same. Thus, adopting the same will be highly recommended for </w:t>
      </w:r>
      <w:r w:rsidR="00294026" w:rsidRPr="00294026">
        <w:rPr>
          <w:lang w:val="en-IN"/>
        </w:rPr>
        <w:t>Marriott</w:t>
      </w:r>
      <w:r w:rsidR="00D12296" w:rsidRPr="00294026">
        <w:rPr>
          <w:lang w:val="en-IN"/>
        </w:rPr>
        <w:t xml:space="preserve"> Hotel chains in their CSR policies which will help them </w:t>
      </w:r>
      <w:r w:rsidR="00F80898">
        <w:rPr>
          <w:lang w:val="en-IN"/>
        </w:rPr>
        <w:t>become</w:t>
      </w:r>
      <w:r w:rsidR="00D12296" w:rsidRPr="00294026">
        <w:rPr>
          <w:lang w:val="en-IN"/>
        </w:rPr>
        <w:t xml:space="preserve"> more </w:t>
      </w:r>
      <w:r w:rsidR="002A60B6" w:rsidRPr="00294026">
        <w:rPr>
          <w:lang w:val="en-IN"/>
        </w:rPr>
        <w:t xml:space="preserve">socially </w:t>
      </w:r>
      <w:r w:rsidR="00D12296" w:rsidRPr="00294026">
        <w:rPr>
          <w:lang w:val="en-IN"/>
        </w:rPr>
        <w:t xml:space="preserve">responsible as well as </w:t>
      </w:r>
      <w:r w:rsidR="00F80898">
        <w:rPr>
          <w:lang w:val="en-IN"/>
        </w:rPr>
        <w:t>gain</w:t>
      </w:r>
      <w:r w:rsidR="00D12296" w:rsidRPr="00294026">
        <w:rPr>
          <w:lang w:val="en-IN"/>
        </w:rPr>
        <w:t xml:space="preserve"> more customers</w:t>
      </w:r>
      <w:r w:rsidR="002A60B6" w:rsidRPr="00294026">
        <w:rPr>
          <w:lang w:val="en-IN"/>
        </w:rPr>
        <w:t xml:space="preserve"> are some of the benefits that can be gained by </w:t>
      </w:r>
      <w:r w:rsidR="00F80898">
        <w:rPr>
          <w:lang w:val="en-IN"/>
        </w:rPr>
        <w:t xml:space="preserve">the </w:t>
      </w:r>
      <w:r w:rsidR="002A60B6" w:rsidRPr="00294026">
        <w:rPr>
          <w:lang w:val="en-IN"/>
        </w:rPr>
        <w:t>chosen company.</w:t>
      </w:r>
    </w:p>
    <w:p w14:paraId="7DF65919" w14:textId="77777777" w:rsidR="00823D61" w:rsidRPr="00294026" w:rsidRDefault="00823D61">
      <w:pPr>
        <w:spacing w:line="259" w:lineRule="auto"/>
        <w:jc w:val="left"/>
        <w:rPr>
          <w:lang w:val="en-IN"/>
        </w:rPr>
      </w:pPr>
      <w:r w:rsidRPr="00294026">
        <w:rPr>
          <w:lang w:val="en-IN"/>
        </w:rPr>
        <w:br w:type="page"/>
      </w:r>
    </w:p>
    <w:p w14:paraId="6AED7890" w14:textId="45DBC31C" w:rsidR="00294026" w:rsidRPr="00294026" w:rsidRDefault="00823D61" w:rsidP="00294026">
      <w:pPr>
        <w:pStyle w:val="Heading1"/>
        <w:rPr>
          <w:lang w:val="en-IN"/>
        </w:rPr>
      </w:pPr>
      <w:bookmarkStart w:id="6" w:name="_Toc157594142"/>
      <w:r w:rsidRPr="00294026">
        <w:rPr>
          <w:lang w:val="en-IN"/>
        </w:rPr>
        <w:lastRenderedPageBreak/>
        <w:t>References</w:t>
      </w:r>
      <w:bookmarkEnd w:id="6"/>
    </w:p>
    <w:p w14:paraId="333729BE" w14:textId="6C503E78" w:rsidR="00294026" w:rsidRPr="00F80898" w:rsidRDefault="00294026" w:rsidP="00F80898">
      <w:pPr>
        <w:pStyle w:val="ListParagraph"/>
        <w:numPr>
          <w:ilvl w:val="0"/>
          <w:numId w:val="2"/>
        </w:numPr>
        <w:jc w:val="left"/>
        <w:rPr>
          <w:shd w:val="clear" w:color="auto" w:fill="FFFFFF"/>
        </w:rPr>
      </w:pPr>
      <w:r w:rsidRPr="00F80898">
        <w:rPr>
          <w:shd w:val="clear" w:color="auto" w:fill="FFFFFF"/>
        </w:rPr>
        <w:t>Camilleri, M.A. (2020) Strategic corporate social responsibility in tourism and hospitality. Camilleri, MA, Strategic Corporate Social Responsibility in Tourism and Hospitality. Sustainable Development, pp.1-3.</w:t>
      </w:r>
    </w:p>
    <w:p w14:paraId="66493A8F" w14:textId="77777777" w:rsidR="00294026" w:rsidRPr="00F80898" w:rsidRDefault="00294026" w:rsidP="00F80898">
      <w:pPr>
        <w:pStyle w:val="ListParagraph"/>
        <w:numPr>
          <w:ilvl w:val="0"/>
          <w:numId w:val="2"/>
        </w:numPr>
        <w:jc w:val="left"/>
        <w:rPr>
          <w:shd w:val="clear" w:color="auto" w:fill="FFFFFF"/>
        </w:rPr>
      </w:pPr>
      <w:r w:rsidRPr="00F80898">
        <w:rPr>
          <w:shd w:val="clear" w:color="auto" w:fill="FFFFFF"/>
        </w:rPr>
        <w:t>Ge, X. (2020) Exploring factors of corporate social responsibility in luxury hotels: The case of Marriott Hotel (Doctoral dissertation).</w:t>
      </w:r>
    </w:p>
    <w:p w14:paraId="2258664E" w14:textId="77777777" w:rsidR="00294026" w:rsidRPr="00F80898" w:rsidRDefault="00294026" w:rsidP="00F80898">
      <w:pPr>
        <w:pStyle w:val="ListParagraph"/>
        <w:numPr>
          <w:ilvl w:val="0"/>
          <w:numId w:val="2"/>
        </w:numPr>
        <w:jc w:val="left"/>
        <w:rPr>
          <w:shd w:val="clear" w:color="auto" w:fill="FFFFFF"/>
        </w:rPr>
      </w:pPr>
      <w:r w:rsidRPr="00F80898">
        <w:rPr>
          <w:shd w:val="clear" w:color="auto" w:fill="FFFFFF"/>
        </w:rPr>
        <w:t>Manniche, J., Larsen, K.T. and Broegaard, R.B. (2021 The circular economy in tourism: transition perspectives for business and research. </w:t>
      </w:r>
      <w:r w:rsidRPr="00F80898">
        <w:rPr>
          <w:i/>
          <w:iCs/>
          <w:shd w:val="clear" w:color="auto" w:fill="FFFFFF"/>
        </w:rPr>
        <w:t>Scandinavian Journal of Hospitality and Tourism</w:t>
      </w:r>
      <w:r w:rsidRPr="00F80898">
        <w:rPr>
          <w:shd w:val="clear" w:color="auto" w:fill="FFFFFF"/>
        </w:rPr>
        <w:t>, </w:t>
      </w:r>
      <w:r w:rsidRPr="00F80898">
        <w:rPr>
          <w:i/>
          <w:iCs/>
          <w:shd w:val="clear" w:color="auto" w:fill="FFFFFF"/>
        </w:rPr>
        <w:t>21</w:t>
      </w:r>
      <w:r w:rsidRPr="00F80898">
        <w:rPr>
          <w:shd w:val="clear" w:color="auto" w:fill="FFFFFF"/>
        </w:rPr>
        <w:t>(3), pp.247-264.</w:t>
      </w:r>
    </w:p>
    <w:p w14:paraId="34597675" w14:textId="1A53EFB8" w:rsidR="00294026" w:rsidRPr="00F80898" w:rsidRDefault="00294026" w:rsidP="00F80898">
      <w:pPr>
        <w:pStyle w:val="ListParagraph"/>
        <w:numPr>
          <w:ilvl w:val="0"/>
          <w:numId w:val="2"/>
        </w:numPr>
        <w:jc w:val="left"/>
        <w:rPr>
          <w:shd w:val="clear" w:color="auto" w:fill="FFFFFF"/>
        </w:rPr>
      </w:pPr>
      <w:r w:rsidRPr="00F80898">
        <w:rPr>
          <w:lang w:val="en-IN"/>
        </w:rPr>
        <w:t xml:space="preserve">Mariotte. (2023) </w:t>
      </w:r>
      <w:r w:rsidRPr="00F80898">
        <w:rPr>
          <w:shd w:val="clear" w:color="auto" w:fill="FFFFFF"/>
        </w:rPr>
        <w:t>We Are Marriott International. Available at: https://www.marriott.com/marriott/aboutmarriott.mi [</w:t>
      </w:r>
      <w:r w:rsidR="00F80898">
        <w:rPr>
          <w:shd w:val="clear" w:color="auto" w:fill="FFFFFF"/>
        </w:rPr>
        <w:t>Accessed</w:t>
      </w:r>
      <w:r w:rsidRPr="00F80898">
        <w:rPr>
          <w:shd w:val="clear" w:color="auto" w:fill="FFFFFF"/>
        </w:rPr>
        <w:t xml:space="preserve"> on 31 January 2024].</w:t>
      </w:r>
    </w:p>
    <w:p w14:paraId="67224237" w14:textId="77777777" w:rsidR="00294026" w:rsidRPr="00F80898" w:rsidRDefault="00294026" w:rsidP="00F80898">
      <w:pPr>
        <w:pStyle w:val="ListParagraph"/>
        <w:numPr>
          <w:ilvl w:val="0"/>
          <w:numId w:val="2"/>
        </w:numPr>
        <w:jc w:val="left"/>
        <w:rPr>
          <w:shd w:val="clear" w:color="auto" w:fill="FFFFFF"/>
        </w:rPr>
      </w:pPr>
      <w:r w:rsidRPr="00F80898">
        <w:rPr>
          <w:shd w:val="clear" w:color="auto" w:fill="FFFFFF"/>
        </w:rPr>
        <w:t>Niyommaneerat, W., Suwanteep, K. and Chavalparit, O. (2023) Sustainability indicators to achieve a circular economy: A case study of renewable energy and plastic waste recycling corporate social responsibility (CSR) projects in Thailand. </w:t>
      </w:r>
      <w:r w:rsidRPr="00F80898">
        <w:rPr>
          <w:i/>
          <w:iCs/>
          <w:shd w:val="clear" w:color="auto" w:fill="FFFFFF"/>
        </w:rPr>
        <w:t>Journal of Cleaner Production</w:t>
      </w:r>
      <w:r w:rsidRPr="00F80898">
        <w:rPr>
          <w:shd w:val="clear" w:color="auto" w:fill="FFFFFF"/>
        </w:rPr>
        <w:t>, </w:t>
      </w:r>
      <w:r w:rsidRPr="00F80898">
        <w:rPr>
          <w:i/>
          <w:iCs/>
          <w:shd w:val="clear" w:color="auto" w:fill="FFFFFF"/>
        </w:rPr>
        <w:t>391</w:t>
      </w:r>
      <w:r w:rsidRPr="00F80898">
        <w:rPr>
          <w:shd w:val="clear" w:color="auto" w:fill="FFFFFF"/>
        </w:rPr>
        <w:t>, p.136203.</w:t>
      </w:r>
    </w:p>
    <w:p w14:paraId="28531E69" w14:textId="77777777" w:rsidR="00294026" w:rsidRPr="00F80898" w:rsidRDefault="00294026" w:rsidP="00F80898">
      <w:pPr>
        <w:pStyle w:val="ListParagraph"/>
        <w:numPr>
          <w:ilvl w:val="0"/>
          <w:numId w:val="2"/>
        </w:numPr>
        <w:jc w:val="left"/>
        <w:rPr>
          <w:shd w:val="clear" w:color="auto" w:fill="FFFFFF"/>
        </w:rPr>
      </w:pPr>
      <w:r w:rsidRPr="00F80898">
        <w:rPr>
          <w:shd w:val="clear" w:color="auto" w:fill="FFFFFF"/>
        </w:rPr>
        <w:t>Rodríguez, C., Florido, C. and Jacob, M. (2020) Circular economy contributions to the tourism sector: A critical literature review. </w:t>
      </w:r>
      <w:r w:rsidRPr="00F80898">
        <w:rPr>
          <w:i/>
          <w:iCs/>
          <w:shd w:val="clear" w:color="auto" w:fill="FFFFFF"/>
        </w:rPr>
        <w:t>Sustainability</w:t>
      </w:r>
      <w:r w:rsidRPr="00F80898">
        <w:rPr>
          <w:shd w:val="clear" w:color="auto" w:fill="FFFFFF"/>
        </w:rPr>
        <w:t>, </w:t>
      </w:r>
      <w:r w:rsidRPr="00F80898">
        <w:rPr>
          <w:i/>
          <w:iCs/>
          <w:shd w:val="clear" w:color="auto" w:fill="FFFFFF"/>
        </w:rPr>
        <w:t>12</w:t>
      </w:r>
      <w:r w:rsidRPr="00F80898">
        <w:rPr>
          <w:shd w:val="clear" w:color="auto" w:fill="FFFFFF"/>
        </w:rPr>
        <w:t>(11), p.4338.</w:t>
      </w:r>
    </w:p>
    <w:p w14:paraId="17C2613D" w14:textId="77777777" w:rsidR="00294026" w:rsidRPr="00F80898" w:rsidRDefault="00294026" w:rsidP="00F80898">
      <w:pPr>
        <w:pStyle w:val="ListParagraph"/>
        <w:numPr>
          <w:ilvl w:val="0"/>
          <w:numId w:val="2"/>
        </w:numPr>
        <w:jc w:val="left"/>
        <w:rPr>
          <w:shd w:val="clear" w:color="auto" w:fill="FFFFFF"/>
        </w:rPr>
      </w:pPr>
      <w:r w:rsidRPr="00F80898">
        <w:rPr>
          <w:shd w:val="clear" w:color="auto" w:fill="FFFFFF"/>
        </w:rPr>
        <w:t>Sanvitale, A.L. (2020) Corporate Social Responsibility in the Hotel Industry: A Study of Marriott International and Odyssey Hotel Group.</w:t>
      </w:r>
    </w:p>
    <w:p w14:paraId="17191264" w14:textId="77777777" w:rsidR="00294026" w:rsidRPr="00F80898" w:rsidRDefault="00294026" w:rsidP="00F80898">
      <w:pPr>
        <w:pStyle w:val="ListParagraph"/>
        <w:numPr>
          <w:ilvl w:val="0"/>
          <w:numId w:val="2"/>
        </w:numPr>
        <w:jc w:val="left"/>
        <w:rPr>
          <w:shd w:val="clear" w:color="auto" w:fill="FFFFFF"/>
        </w:rPr>
      </w:pPr>
      <w:r w:rsidRPr="00F80898">
        <w:rPr>
          <w:shd w:val="clear" w:color="auto" w:fill="FFFFFF"/>
        </w:rPr>
        <w:t>Sorin, F. and Sivarajah, U. (2021) Exploring Circular economy in the hospitality industry: empirical evidence from Scandinavian hotel operators. </w:t>
      </w:r>
      <w:r w:rsidRPr="00F80898">
        <w:rPr>
          <w:i/>
          <w:iCs/>
          <w:shd w:val="clear" w:color="auto" w:fill="FFFFFF"/>
        </w:rPr>
        <w:t>Scandinavian Journal of Hospitality and Tourism</w:t>
      </w:r>
      <w:r w:rsidRPr="00F80898">
        <w:rPr>
          <w:shd w:val="clear" w:color="auto" w:fill="FFFFFF"/>
        </w:rPr>
        <w:t>, </w:t>
      </w:r>
      <w:r w:rsidRPr="00F80898">
        <w:rPr>
          <w:i/>
          <w:iCs/>
          <w:shd w:val="clear" w:color="auto" w:fill="FFFFFF"/>
        </w:rPr>
        <w:t>21</w:t>
      </w:r>
      <w:r w:rsidRPr="00F80898">
        <w:rPr>
          <w:shd w:val="clear" w:color="auto" w:fill="FFFFFF"/>
        </w:rPr>
        <w:t>(3), pp.265-285.</w:t>
      </w:r>
    </w:p>
    <w:p w14:paraId="37E346C4" w14:textId="6A638ED5" w:rsidR="00294026" w:rsidRPr="00F80898" w:rsidRDefault="00294026" w:rsidP="00F80898">
      <w:pPr>
        <w:pStyle w:val="ListParagraph"/>
        <w:numPr>
          <w:ilvl w:val="0"/>
          <w:numId w:val="2"/>
        </w:numPr>
        <w:jc w:val="left"/>
        <w:rPr>
          <w:lang w:val="en-IN"/>
        </w:rPr>
      </w:pPr>
      <w:r w:rsidRPr="00294026">
        <w:t>Travindy. (2023) Tomorrow needs today: Martin’s Hotels embraces circular economy</w:t>
      </w:r>
      <w:r w:rsidRPr="00F80898">
        <w:rPr>
          <w:shd w:val="clear" w:color="auto" w:fill="FFFFFF"/>
        </w:rPr>
        <w:t>. Available at: https://travindy.com/news/martins-hotels-circular-economy-supply-chain/ [</w:t>
      </w:r>
      <w:r w:rsidR="00F80898">
        <w:rPr>
          <w:shd w:val="clear" w:color="auto" w:fill="FFFFFF"/>
        </w:rPr>
        <w:t>Accessed</w:t>
      </w:r>
      <w:r w:rsidRPr="00F80898">
        <w:rPr>
          <w:shd w:val="clear" w:color="auto" w:fill="FFFFFF"/>
        </w:rPr>
        <w:t xml:space="preserve"> on 31 January 2024].</w:t>
      </w:r>
    </w:p>
    <w:p w14:paraId="399ADF9D" w14:textId="33151EA1" w:rsidR="00317536" w:rsidRPr="00317536" w:rsidRDefault="00317536" w:rsidP="00317536">
      <w:pPr>
        <w:rPr>
          <w:lang w:val="en-IN"/>
        </w:rPr>
      </w:pPr>
    </w:p>
    <w:sectPr w:rsidR="00317536" w:rsidRPr="0031753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16EB9" w14:textId="77777777" w:rsidR="000C04E9" w:rsidRDefault="000C04E9" w:rsidP="00294026">
      <w:pPr>
        <w:spacing w:after="0" w:line="240" w:lineRule="auto"/>
      </w:pPr>
      <w:r>
        <w:separator/>
      </w:r>
    </w:p>
  </w:endnote>
  <w:endnote w:type="continuationSeparator" w:id="0">
    <w:p w14:paraId="34DF4A17" w14:textId="77777777" w:rsidR="000C04E9" w:rsidRDefault="000C04E9" w:rsidP="00294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368132"/>
      <w:docPartObj>
        <w:docPartGallery w:val="Page Numbers (Bottom of Page)"/>
        <w:docPartUnique/>
      </w:docPartObj>
    </w:sdtPr>
    <w:sdtEndPr>
      <w:rPr>
        <w:noProof/>
      </w:rPr>
    </w:sdtEndPr>
    <w:sdtContent>
      <w:p w14:paraId="2AAED90B" w14:textId="6ED6519C" w:rsidR="00294026" w:rsidRDefault="00294026">
        <w:pPr>
          <w:pStyle w:val="Footer"/>
          <w:jc w:val="center"/>
        </w:pPr>
        <w:r>
          <w:fldChar w:fldCharType="begin"/>
        </w:r>
        <w:r>
          <w:instrText xml:space="preserve"> PAGE   \* MERGEFORMAT </w:instrText>
        </w:r>
        <w:r>
          <w:fldChar w:fldCharType="separate"/>
        </w:r>
        <w:r w:rsidR="006D3C06">
          <w:rPr>
            <w:noProof/>
          </w:rPr>
          <w:t>4</w:t>
        </w:r>
        <w:r>
          <w:rPr>
            <w:noProof/>
          </w:rPr>
          <w:fldChar w:fldCharType="end"/>
        </w:r>
      </w:p>
    </w:sdtContent>
  </w:sdt>
  <w:p w14:paraId="47768404" w14:textId="77777777" w:rsidR="00294026" w:rsidRDefault="00294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B4370" w14:textId="77777777" w:rsidR="000C04E9" w:rsidRDefault="000C04E9" w:rsidP="00294026">
      <w:pPr>
        <w:spacing w:after="0" w:line="240" w:lineRule="auto"/>
      </w:pPr>
      <w:r>
        <w:separator/>
      </w:r>
    </w:p>
  </w:footnote>
  <w:footnote w:type="continuationSeparator" w:id="0">
    <w:p w14:paraId="4C370336" w14:textId="77777777" w:rsidR="000C04E9" w:rsidRDefault="000C04E9" w:rsidP="002940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C62F3"/>
    <w:multiLevelType w:val="hybridMultilevel"/>
    <w:tmpl w:val="86225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5404BA"/>
    <w:multiLevelType w:val="hybridMultilevel"/>
    <w:tmpl w:val="100CD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6605139">
    <w:abstractNumId w:val="0"/>
  </w:num>
  <w:num w:numId="2" w16cid:durableId="389495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0tzA0NzUztzQ2NTJV0lEKTi0uzszPAykwrAUAXkgBBSwAAAA="/>
  </w:docVars>
  <w:rsids>
    <w:rsidRoot w:val="001164C1"/>
    <w:rsid w:val="00033ADF"/>
    <w:rsid w:val="000436C0"/>
    <w:rsid w:val="00085267"/>
    <w:rsid w:val="000953A9"/>
    <w:rsid w:val="000C04E9"/>
    <w:rsid w:val="001164C1"/>
    <w:rsid w:val="00132BEA"/>
    <w:rsid w:val="0017015A"/>
    <w:rsid w:val="00174F6F"/>
    <w:rsid w:val="001A74CA"/>
    <w:rsid w:val="001B7D7E"/>
    <w:rsid w:val="00236ED0"/>
    <w:rsid w:val="002375D6"/>
    <w:rsid w:val="0026061F"/>
    <w:rsid w:val="00281DCD"/>
    <w:rsid w:val="00294026"/>
    <w:rsid w:val="0029454A"/>
    <w:rsid w:val="002A60B6"/>
    <w:rsid w:val="002F1AA9"/>
    <w:rsid w:val="00317536"/>
    <w:rsid w:val="00330446"/>
    <w:rsid w:val="003629D3"/>
    <w:rsid w:val="003A7303"/>
    <w:rsid w:val="003E603A"/>
    <w:rsid w:val="0042312A"/>
    <w:rsid w:val="0044098D"/>
    <w:rsid w:val="004970B2"/>
    <w:rsid w:val="004E54CC"/>
    <w:rsid w:val="00500AD4"/>
    <w:rsid w:val="00523000"/>
    <w:rsid w:val="0053721D"/>
    <w:rsid w:val="00543889"/>
    <w:rsid w:val="00572C92"/>
    <w:rsid w:val="00583D4F"/>
    <w:rsid w:val="00591D39"/>
    <w:rsid w:val="00594462"/>
    <w:rsid w:val="005C3F43"/>
    <w:rsid w:val="005D4BFB"/>
    <w:rsid w:val="0060566F"/>
    <w:rsid w:val="00667E81"/>
    <w:rsid w:val="006D3C06"/>
    <w:rsid w:val="006F6425"/>
    <w:rsid w:val="00711DF6"/>
    <w:rsid w:val="007D3EA1"/>
    <w:rsid w:val="00823D61"/>
    <w:rsid w:val="00865A0A"/>
    <w:rsid w:val="00872AF8"/>
    <w:rsid w:val="009044B9"/>
    <w:rsid w:val="00930F7C"/>
    <w:rsid w:val="009676F4"/>
    <w:rsid w:val="009758B8"/>
    <w:rsid w:val="00977112"/>
    <w:rsid w:val="009845A5"/>
    <w:rsid w:val="00A027B3"/>
    <w:rsid w:val="00A05C58"/>
    <w:rsid w:val="00A71F6C"/>
    <w:rsid w:val="00A74A90"/>
    <w:rsid w:val="00AC2FF1"/>
    <w:rsid w:val="00AD5160"/>
    <w:rsid w:val="00AF1B6E"/>
    <w:rsid w:val="00B027A6"/>
    <w:rsid w:val="00B133AE"/>
    <w:rsid w:val="00B250E8"/>
    <w:rsid w:val="00BF3111"/>
    <w:rsid w:val="00C46A73"/>
    <w:rsid w:val="00C53A52"/>
    <w:rsid w:val="00C817D6"/>
    <w:rsid w:val="00D12296"/>
    <w:rsid w:val="00D31C0D"/>
    <w:rsid w:val="00D9496C"/>
    <w:rsid w:val="00DA6B16"/>
    <w:rsid w:val="00DB147E"/>
    <w:rsid w:val="00E0079B"/>
    <w:rsid w:val="00E166FC"/>
    <w:rsid w:val="00E17B95"/>
    <w:rsid w:val="00E20815"/>
    <w:rsid w:val="00E9437C"/>
    <w:rsid w:val="00EB0C26"/>
    <w:rsid w:val="00F0307A"/>
    <w:rsid w:val="00F71CDE"/>
    <w:rsid w:val="00F72F38"/>
    <w:rsid w:val="00F80898"/>
    <w:rsid w:val="00F9030E"/>
    <w:rsid w:val="00FA24B2"/>
    <w:rsid w:val="00FB0646"/>
    <w:rsid w:val="00FB7680"/>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DDD27"/>
  <w15:chartTrackingRefBased/>
  <w15:docId w15:val="{61B6673F-ECA9-4411-9671-653F99F7C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B6E"/>
    <w:pPr>
      <w:spacing w:line="360" w:lineRule="auto"/>
      <w:jc w:val="both"/>
    </w:pPr>
    <w:rPr>
      <w:rFonts w:ascii="Arial" w:hAnsi="Arial"/>
      <w:sz w:val="24"/>
      <w:szCs w:val="22"/>
      <w:lang w:val="en-AU" w:bidi="ar-SA"/>
    </w:rPr>
  </w:style>
  <w:style w:type="paragraph" w:styleId="Heading1">
    <w:name w:val="heading 1"/>
    <w:basedOn w:val="Normal"/>
    <w:next w:val="Normal"/>
    <w:link w:val="Heading1Char"/>
    <w:uiPriority w:val="9"/>
    <w:qFormat/>
    <w:rsid w:val="00930F7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30446"/>
    <w:pPr>
      <w:keepNext/>
      <w:keepLines/>
      <w:spacing w:before="40" w:after="0"/>
      <w:outlineLvl w:val="1"/>
    </w:pPr>
    <w:rPr>
      <w:rFonts w:eastAsiaTheme="majorEastAsia" w:cstheme="majorBidi"/>
      <w:b/>
      <w:sz w:val="26"/>
      <w:szCs w:val="26"/>
      <w:lang w:val="en-IN"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F7C"/>
    <w:rPr>
      <w:rFonts w:ascii="Times New Roman" w:eastAsiaTheme="majorEastAsia" w:hAnsi="Times New Roman" w:cstheme="majorBidi"/>
      <w:b/>
      <w:sz w:val="32"/>
      <w:szCs w:val="32"/>
      <w:lang w:val="en-AU" w:bidi="ar-SA"/>
    </w:rPr>
  </w:style>
  <w:style w:type="character" w:customStyle="1" w:styleId="Heading2Char">
    <w:name w:val="Heading 2 Char"/>
    <w:basedOn w:val="DefaultParagraphFont"/>
    <w:link w:val="Heading2"/>
    <w:uiPriority w:val="9"/>
    <w:rsid w:val="00330446"/>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572C92"/>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572C92"/>
    <w:pPr>
      <w:spacing w:after="100"/>
    </w:pPr>
  </w:style>
  <w:style w:type="character" w:styleId="Hyperlink">
    <w:name w:val="Hyperlink"/>
    <w:basedOn w:val="DefaultParagraphFont"/>
    <w:uiPriority w:val="99"/>
    <w:unhideWhenUsed/>
    <w:rsid w:val="00572C92"/>
    <w:rPr>
      <w:color w:val="0563C1" w:themeColor="hyperlink"/>
      <w:u w:val="single"/>
    </w:rPr>
  </w:style>
  <w:style w:type="character" w:styleId="CommentReference">
    <w:name w:val="annotation reference"/>
    <w:basedOn w:val="DefaultParagraphFont"/>
    <w:uiPriority w:val="99"/>
    <w:semiHidden/>
    <w:unhideWhenUsed/>
    <w:rsid w:val="00C53A52"/>
    <w:rPr>
      <w:sz w:val="16"/>
      <w:szCs w:val="16"/>
    </w:rPr>
  </w:style>
  <w:style w:type="paragraph" w:styleId="CommentText">
    <w:name w:val="annotation text"/>
    <w:basedOn w:val="Normal"/>
    <w:link w:val="CommentTextChar"/>
    <w:uiPriority w:val="99"/>
    <w:semiHidden/>
    <w:unhideWhenUsed/>
    <w:rsid w:val="00C53A52"/>
    <w:pPr>
      <w:spacing w:line="240" w:lineRule="auto"/>
    </w:pPr>
    <w:rPr>
      <w:sz w:val="20"/>
      <w:szCs w:val="20"/>
    </w:rPr>
  </w:style>
  <w:style w:type="character" w:customStyle="1" w:styleId="CommentTextChar">
    <w:name w:val="Comment Text Char"/>
    <w:basedOn w:val="DefaultParagraphFont"/>
    <w:link w:val="CommentText"/>
    <w:uiPriority w:val="99"/>
    <w:semiHidden/>
    <w:rsid w:val="00C53A52"/>
    <w:rPr>
      <w:rFonts w:ascii="Arial" w:hAnsi="Arial"/>
      <w:sz w:val="20"/>
      <w:szCs w:val="20"/>
      <w:lang w:val="en-AU" w:bidi="ar-SA"/>
    </w:rPr>
  </w:style>
  <w:style w:type="paragraph" w:styleId="CommentSubject">
    <w:name w:val="annotation subject"/>
    <w:basedOn w:val="CommentText"/>
    <w:next w:val="CommentText"/>
    <w:link w:val="CommentSubjectChar"/>
    <w:uiPriority w:val="99"/>
    <w:semiHidden/>
    <w:unhideWhenUsed/>
    <w:rsid w:val="00C53A52"/>
    <w:rPr>
      <w:b/>
      <w:bCs/>
    </w:rPr>
  </w:style>
  <w:style w:type="character" w:customStyle="1" w:styleId="CommentSubjectChar">
    <w:name w:val="Comment Subject Char"/>
    <w:basedOn w:val="CommentTextChar"/>
    <w:link w:val="CommentSubject"/>
    <w:uiPriority w:val="99"/>
    <w:semiHidden/>
    <w:rsid w:val="00C53A52"/>
    <w:rPr>
      <w:rFonts w:ascii="Arial" w:hAnsi="Arial"/>
      <w:b/>
      <w:bCs/>
      <w:sz w:val="20"/>
      <w:szCs w:val="20"/>
      <w:lang w:val="en-AU" w:bidi="ar-SA"/>
    </w:rPr>
  </w:style>
  <w:style w:type="paragraph" w:styleId="BalloonText">
    <w:name w:val="Balloon Text"/>
    <w:basedOn w:val="Normal"/>
    <w:link w:val="BalloonTextChar"/>
    <w:uiPriority w:val="99"/>
    <w:semiHidden/>
    <w:unhideWhenUsed/>
    <w:rsid w:val="00C53A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A52"/>
    <w:rPr>
      <w:rFonts w:ascii="Segoe UI" w:hAnsi="Segoe UI" w:cs="Segoe UI"/>
      <w:sz w:val="18"/>
      <w:szCs w:val="18"/>
      <w:lang w:val="en-AU" w:bidi="ar-SA"/>
    </w:rPr>
  </w:style>
  <w:style w:type="paragraph" w:styleId="Header">
    <w:name w:val="header"/>
    <w:basedOn w:val="Normal"/>
    <w:link w:val="HeaderChar"/>
    <w:uiPriority w:val="99"/>
    <w:unhideWhenUsed/>
    <w:rsid w:val="002940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026"/>
    <w:rPr>
      <w:rFonts w:ascii="Arial" w:hAnsi="Arial"/>
      <w:sz w:val="24"/>
      <w:szCs w:val="22"/>
      <w:lang w:val="en-AU" w:bidi="ar-SA"/>
    </w:rPr>
  </w:style>
  <w:style w:type="paragraph" w:styleId="Footer">
    <w:name w:val="footer"/>
    <w:basedOn w:val="Normal"/>
    <w:link w:val="FooterChar"/>
    <w:uiPriority w:val="99"/>
    <w:unhideWhenUsed/>
    <w:rsid w:val="002940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026"/>
    <w:rPr>
      <w:rFonts w:ascii="Arial" w:hAnsi="Arial"/>
      <w:sz w:val="24"/>
      <w:szCs w:val="22"/>
      <w:lang w:val="en-AU" w:bidi="ar-SA"/>
    </w:rPr>
  </w:style>
  <w:style w:type="paragraph" w:styleId="ListParagraph">
    <w:name w:val="List Paragraph"/>
    <w:basedOn w:val="Normal"/>
    <w:uiPriority w:val="34"/>
    <w:qFormat/>
    <w:rsid w:val="00F80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80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30586-CC04-41A1-96A8-F2B62C2BD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2239</Words>
  <Characters>12485</Characters>
  <Application>Microsoft Office Word</Application>
  <DocSecurity>0</DocSecurity>
  <Lines>227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Ionut Irimia (2125047)</cp:lastModifiedBy>
  <cp:revision>2</cp:revision>
  <dcterms:created xsi:type="dcterms:W3CDTF">2024-01-31T17:45:00Z</dcterms:created>
  <dcterms:modified xsi:type="dcterms:W3CDTF">2024-01-31T17:45:00Z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04fc5e3d641fe901a34f50fb6aefd62dffd384a50d8281c6123ca1766d860498</vt:lpwstr>
  </property>
</Properties>
</file>