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4A47D" w14:textId="77777777" w:rsidR="009126D2" w:rsidRPr="005D061C" w:rsidRDefault="00B62727" w:rsidP="005D061C">
      <w:pPr>
        <w:pStyle w:val="Default"/>
        <w:spacing w:line="360" w:lineRule="auto"/>
        <w:jc w:val="center"/>
        <w:rPr>
          <w:rFonts w:eastAsiaTheme="minorEastAsia"/>
          <w:sz w:val="22"/>
          <w:szCs w:val="22"/>
          <w:u w:val="single"/>
        </w:rPr>
      </w:pPr>
      <w:r w:rsidRPr="005D061C">
        <w:rPr>
          <w:rFonts w:eastAsiaTheme="minorEastAsia"/>
          <w:sz w:val="22"/>
          <w:szCs w:val="22"/>
          <w:u w:val="single"/>
        </w:rPr>
        <w:t>ECAD6007: Who am I teaching</w:t>
      </w:r>
      <w:r w:rsidR="009126D2" w:rsidRPr="005D061C">
        <w:rPr>
          <w:rFonts w:eastAsiaTheme="minorEastAsia"/>
          <w:sz w:val="22"/>
          <w:szCs w:val="22"/>
          <w:u w:val="single"/>
        </w:rPr>
        <w:t xml:space="preserve">? </w:t>
      </w:r>
    </w:p>
    <w:p w14:paraId="2633DB52" w14:textId="3136FFBD" w:rsidR="00B62727" w:rsidRPr="005D061C" w:rsidRDefault="009126D2" w:rsidP="005D061C">
      <w:pPr>
        <w:pStyle w:val="Default"/>
        <w:spacing w:line="360" w:lineRule="auto"/>
        <w:jc w:val="center"/>
        <w:rPr>
          <w:rFonts w:eastAsiaTheme="minorEastAsia"/>
          <w:sz w:val="22"/>
          <w:szCs w:val="22"/>
          <w:u w:val="single"/>
        </w:rPr>
      </w:pPr>
      <w:r w:rsidRPr="005D061C">
        <w:rPr>
          <w:rFonts w:eastAsiaTheme="minorEastAsia"/>
          <w:sz w:val="22"/>
          <w:szCs w:val="22"/>
          <w:u w:val="single"/>
        </w:rPr>
        <w:t>A critical evaluation and the identification of next teaching and learning steps focusing on a case study of an individual learner or a group of learners, based on an observed critical incident.</w:t>
      </w:r>
    </w:p>
    <w:p w14:paraId="32E4DD00" w14:textId="1DC814F8" w:rsidR="00B62727" w:rsidRPr="005D061C" w:rsidRDefault="00B62727" w:rsidP="005D061C">
      <w:pPr>
        <w:pStyle w:val="Default"/>
        <w:spacing w:line="360" w:lineRule="auto"/>
        <w:jc w:val="center"/>
        <w:rPr>
          <w:rFonts w:eastAsiaTheme="minorEastAsia"/>
          <w:b/>
          <w:bCs/>
          <w:sz w:val="22"/>
          <w:szCs w:val="22"/>
        </w:rPr>
      </w:pPr>
      <w:r w:rsidRPr="005D061C">
        <w:rPr>
          <w:rFonts w:eastAsiaTheme="minorEastAsia"/>
          <w:sz w:val="22"/>
          <w:szCs w:val="22"/>
        </w:rPr>
        <w:t>Student Number:</w:t>
      </w:r>
      <w:r w:rsidRPr="005D061C">
        <w:rPr>
          <w:rFonts w:eastAsiaTheme="minorEastAsia"/>
          <w:b/>
          <w:bCs/>
          <w:sz w:val="22"/>
          <w:szCs w:val="22"/>
        </w:rPr>
        <w:t xml:space="preserve"> 1601731</w:t>
      </w:r>
    </w:p>
    <w:p w14:paraId="497A0948" w14:textId="66B20869" w:rsidR="00B62727" w:rsidRPr="005D061C" w:rsidRDefault="00B62727" w:rsidP="005D061C">
      <w:pPr>
        <w:pStyle w:val="Default"/>
        <w:spacing w:line="360" w:lineRule="auto"/>
        <w:jc w:val="center"/>
        <w:rPr>
          <w:rFonts w:eastAsiaTheme="minorEastAsia"/>
          <w:color w:val="FF0000"/>
          <w:sz w:val="22"/>
          <w:szCs w:val="22"/>
        </w:rPr>
      </w:pPr>
      <w:r w:rsidRPr="005D061C">
        <w:rPr>
          <w:rFonts w:eastAsiaTheme="minorEastAsia"/>
          <w:sz w:val="22"/>
          <w:szCs w:val="22"/>
        </w:rPr>
        <w:t>Submission</w:t>
      </w:r>
      <w:r w:rsidR="005D061C" w:rsidRPr="005D061C">
        <w:rPr>
          <w:rFonts w:eastAsiaTheme="minorEastAsia"/>
          <w:sz w:val="22"/>
          <w:szCs w:val="22"/>
        </w:rPr>
        <w:t xml:space="preserve"> due</w:t>
      </w:r>
      <w:r w:rsidRPr="005D061C">
        <w:rPr>
          <w:rFonts w:eastAsiaTheme="minorEastAsia"/>
          <w:sz w:val="22"/>
          <w:szCs w:val="22"/>
        </w:rPr>
        <w:t xml:space="preserve">: </w:t>
      </w:r>
      <w:r w:rsidRPr="005D061C">
        <w:rPr>
          <w:rFonts w:eastAsiaTheme="minorEastAsia"/>
          <w:color w:val="auto"/>
          <w:sz w:val="22"/>
          <w:szCs w:val="22"/>
        </w:rPr>
        <w:t>0</w:t>
      </w:r>
      <w:r w:rsidR="00CC56B9" w:rsidRPr="005D061C">
        <w:rPr>
          <w:rFonts w:eastAsiaTheme="minorEastAsia"/>
          <w:color w:val="auto"/>
          <w:sz w:val="22"/>
          <w:szCs w:val="22"/>
        </w:rPr>
        <w:t>7</w:t>
      </w:r>
      <w:r w:rsidRPr="005D061C">
        <w:rPr>
          <w:rFonts w:eastAsiaTheme="minorEastAsia"/>
          <w:color w:val="auto"/>
          <w:sz w:val="22"/>
          <w:szCs w:val="22"/>
        </w:rPr>
        <w:t>/11/2022</w:t>
      </w:r>
    </w:p>
    <w:p w14:paraId="398F7EF2" w14:textId="53ECB200" w:rsidR="00780875" w:rsidRPr="005D061C" w:rsidRDefault="009126D2" w:rsidP="005D061C">
      <w:pPr>
        <w:pStyle w:val="Default"/>
        <w:spacing w:line="360" w:lineRule="auto"/>
        <w:jc w:val="center"/>
        <w:rPr>
          <w:rFonts w:eastAsiaTheme="minorEastAsia"/>
          <w:color w:val="FF0000"/>
          <w:sz w:val="22"/>
          <w:szCs w:val="22"/>
        </w:rPr>
      </w:pPr>
      <w:r w:rsidRPr="005D061C">
        <w:rPr>
          <w:rFonts w:eastAsiaTheme="minorEastAsia"/>
          <w:color w:val="auto"/>
          <w:sz w:val="22"/>
          <w:szCs w:val="22"/>
        </w:rPr>
        <w:t>Word count:</w:t>
      </w:r>
      <w:r w:rsidR="00C8389F">
        <w:rPr>
          <w:rFonts w:eastAsiaTheme="minorEastAsia"/>
          <w:color w:val="auto"/>
          <w:sz w:val="22"/>
          <w:szCs w:val="22"/>
        </w:rPr>
        <w:t xml:space="preserve"> 37</w:t>
      </w:r>
      <w:r w:rsidR="003F4558">
        <w:rPr>
          <w:rFonts w:eastAsiaTheme="minorEastAsia"/>
          <w:color w:val="auto"/>
          <w:sz w:val="22"/>
          <w:szCs w:val="22"/>
        </w:rPr>
        <w:t>20</w:t>
      </w:r>
    </w:p>
    <w:p w14:paraId="024603AF" w14:textId="77777777" w:rsidR="00E75596" w:rsidRPr="005D061C" w:rsidRDefault="00E75596" w:rsidP="00B62727">
      <w:pPr>
        <w:pStyle w:val="Default"/>
        <w:jc w:val="both"/>
        <w:rPr>
          <w:rFonts w:eastAsiaTheme="minorEastAsia"/>
          <w:sz w:val="22"/>
          <w:szCs w:val="22"/>
        </w:rPr>
      </w:pPr>
    </w:p>
    <w:p w14:paraId="628708C9" w14:textId="5FFD55DB" w:rsidR="00780989" w:rsidRPr="005D061C" w:rsidRDefault="00665289">
      <w:pPr>
        <w:rPr>
          <w:rFonts w:ascii="Arial" w:hAnsi="Arial" w:cs="Arial"/>
        </w:rPr>
      </w:pPr>
      <w:r w:rsidRPr="005D061C">
        <w:rPr>
          <w:rFonts w:ascii="Arial" w:hAnsi="Arial" w:cs="Arial"/>
          <w:u w:val="single"/>
        </w:rPr>
        <w:t>Introduction</w:t>
      </w:r>
      <w:r w:rsidR="00B62727" w:rsidRPr="005D061C">
        <w:rPr>
          <w:rFonts w:ascii="Arial" w:hAnsi="Arial" w:cs="Arial"/>
        </w:rPr>
        <w:t xml:space="preserve"> </w:t>
      </w:r>
    </w:p>
    <w:p w14:paraId="22F2210B" w14:textId="1F7C8F89" w:rsidR="00665289" w:rsidRPr="005D061C" w:rsidRDefault="00713B2B" w:rsidP="00665289">
      <w:pPr>
        <w:rPr>
          <w:rFonts w:ascii="Arial" w:hAnsi="Arial" w:cs="Arial"/>
        </w:rPr>
      </w:pPr>
      <w:r w:rsidRPr="005D061C">
        <w:rPr>
          <w:rFonts w:ascii="Arial" w:hAnsi="Arial" w:cs="Arial"/>
        </w:rPr>
        <w:t xml:space="preserve">Reflective practice within teaching allows individuals to analyse incidents resulting in improvements to practice </w:t>
      </w:r>
      <w:proofErr w:type="gramStart"/>
      <w:r w:rsidRPr="005D061C">
        <w:rPr>
          <w:rFonts w:ascii="Arial" w:hAnsi="Arial" w:cs="Arial"/>
        </w:rPr>
        <w:t>to be</w:t>
      </w:r>
      <w:proofErr w:type="gramEnd"/>
      <w:r w:rsidRPr="005D061C">
        <w:rPr>
          <w:rFonts w:ascii="Arial" w:hAnsi="Arial" w:cs="Arial"/>
        </w:rPr>
        <w:t xml:space="preserve"> altered and made. The incident becomes a ‘critical incident’ when a judgement of interpretation is made by attaching meaning to it (Tripp, 2012). </w:t>
      </w:r>
      <w:proofErr w:type="gramStart"/>
      <w:r w:rsidRPr="005D061C">
        <w:rPr>
          <w:rFonts w:ascii="Arial" w:hAnsi="Arial" w:cs="Arial"/>
        </w:rPr>
        <w:t xml:space="preserve">Tripp </w:t>
      </w:r>
      <w:r w:rsidR="00FD3AB8" w:rsidRPr="005D061C">
        <w:rPr>
          <w:rFonts w:ascii="Arial" w:hAnsi="Arial" w:cs="Arial"/>
        </w:rPr>
        <w:t>(2012)</w:t>
      </w:r>
      <w:r w:rsidRPr="005D061C">
        <w:rPr>
          <w:rFonts w:ascii="Arial" w:hAnsi="Arial" w:cs="Arial"/>
        </w:rPr>
        <w:t>,</w:t>
      </w:r>
      <w:proofErr w:type="gramEnd"/>
      <w:r w:rsidRPr="005D061C">
        <w:rPr>
          <w:rFonts w:ascii="Arial" w:hAnsi="Arial" w:cs="Arial"/>
        </w:rPr>
        <w:t xml:space="preserve"> indicates critical incidents evolve from observation to analyse, which then allows planning and development to be made positively.</w:t>
      </w:r>
      <w:r w:rsidR="00665289" w:rsidRPr="005D061C">
        <w:rPr>
          <w:rFonts w:ascii="Arial" w:hAnsi="Arial" w:cs="Arial"/>
        </w:rPr>
        <w:t xml:space="preserve"> Tripp (2012) also implied a critical incident in the context of reflective practice in teaching does not always have to be a negative, it can be a positive incident that has been addressed to have had an impact.</w:t>
      </w:r>
    </w:p>
    <w:p w14:paraId="1110D1C1" w14:textId="4F35ED38" w:rsidR="00843E44" w:rsidRPr="005D061C" w:rsidRDefault="00F7761B" w:rsidP="00843E44">
      <w:pPr>
        <w:rPr>
          <w:rFonts w:ascii="Arial" w:hAnsi="Arial" w:cs="Arial"/>
        </w:rPr>
      </w:pPr>
      <w:r w:rsidRPr="005D061C">
        <w:rPr>
          <w:rFonts w:ascii="Arial" w:hAnsi="Arial" w:cs="Arial"/>
        </w:rPr>
        <w:t>The critical incident gathered is identified by observation on a group of learners from a duration of good teaching practice.</w:t>
      </w:r>
      <w:bookmarkStart w:id="0" w:name="_Hlk116850322"/>
      <w:r w:rsidRPr="005D061C">
        <w:rPr>
          <w:rFonts w:ascii="Arial" w:hAnsi="Arial" w:cs="Arial"/>
        </w:rPr>
        <w:t xml:space="preserve"> </w:t>
      </w:r>
      <w:proofErr w:type="gramStart"/>
      <w:r w:rsidR="00843E44" w:rsidRPr="005D061C">
        <w:rPr>
          <w:rFonts w:ascii="Arial" w:hAnsi="Arial" w:cs="Arial"/>
        </w:rPr>
        <w:t>In order to</w:t>
      </w:r>
      <w:proofErr w:type="gramEnd"/>
      <w:r w:rsidR="00843E44" w:rsidRPr="005D061C">
        <w:rPr>
          <w:rFonts w:ascii="Arial" w:hAnsi="Arial" w:cs="Arial"/>
        </w:rPr>
        <w:t xml:space="preserve"> effectively evaluate the critical incident</w:t>
      </w:r>
      <w:r w:rsidR="00713B2B" w:rsidRPr="005D061C">
        <w:rPr>
          <w:rFonts w:ascii="Arial" w:hAnsi="Arial" w:cs="Arial"/>
        </w:rPr>
        <w:t xml:space="preserve"> identified</w:t>
      </w:r>
      <w:r w:rsidR="00843E44" w:rsidRPr="005D061C">
        <w:rPr>
          <w:rFonts w:ascii="Arial" w:hAnsi="Arial" w:cs="Arial"/>
        </w:rPr>
        <w:t xml:space="preserve"> I will firstly explore the role of critical reflection within teaching practice. From this, contextual information of the school and critical incident will be identified. With the identification of the critical incident links to Donaldsons’ Four Purposes will be made that are incorporated in the Curriculum for Wales 2022. The main text will be created by </w:t>
      </w:r>
      <w:proofErr w:type="gramStart"/>
      <w:r w:rsidR="00843E44" w:rsidRPr="005D061C">
        <w:rPr>
          <w:rFonts w:ascii="Arial" w:hAnsi="Arial" w:cs="Arial"/>
        </w:rPr>
        <w:t>a literature review synthesising research</w:t>
      </w:r>
      <w:proofErr w:type="gramEnd"/>
      <w:r w:rsidR="00843E44" w:rsidRPr="005D061C">
        <w:rPr>
          <w:rFonts w:ascii="Arial" w:hAnsi="Arial" w:cs="Arial"/>
        </w:rPr>
        <w:t xml:space="preserve"> and </w:t>
      </w:r>
      <w:r w:rsidR="00713B2B" w:rsidRPr="005D061C">
        <w:rPr>
          <w:rFonts w:ascii="Arial" w:hAnsi="Arial" w:cs="Arial"/>
        </w:rPr>
        <w:t xml:space="preserve">explore </w:t>
      </w:r>
      <w:r w:rsidR="00843E44" w:rsidRPr="005D061C">
        <w:rPr>
          <w:rFonts w:ascii="Arial" w:hAnsi="Arial" w:cs="Arial"/>
        </w:rPr>
        <w:t xml:space="preserve">theories of the critical incident. To conclude, an evaluation of reflection models and the importance of critical reflection </w:t>
      </w:r>
      <w:proofErr w:type="gramStart"/>
      <w:r w:rsidR="00843E44" w:rsidRPr="005D061C">
        <w:rPr>
          <w:rFonts w:ascii="Arial" w:hAnsi="Arial" w:cs="Arial"/>
        </w:rPr>
        <w:t>in order to</w:t>
      </w:r>
      <w:proofErr w:type="gramEnd"/>
      <w:r w:rsidR="00843E44" w:rsidRPr="005D061C">
        <w:rPr>
          <w:rFonts w:ascii="Arial" w:hAnsi="Arial" w:cs="Arial"/>
        </w:rPr>
        <w:t xml:space="preserve"> impact professional and personal development to identity next</w:t>
      </w:r>
      <w:r w:rsidR="00713B2B" w:rsidRPr="005D061C">
        <w:rPr>
          <w:rFonts w:ascii="Arial" w:hAnsi="Arial" w:cs="Arial"/>
        </w:rPr>
        <w:t xml:space="preserve"> teaching</w:t>
      </w:r>
      <w:r w:rsidR="00843E44" w:rsidRPr="005D061C">
        <w:rPr>
          <w:rFonts w:ascii="Arial" w:hAnsi="Arial" w:cs="Arial"/>
        </w:rPr>
        <w:t xml:space="preserve"> steps</w:t>
      </w:r>
      <w:r w:rsidR="00713B2B" w:rsidRPr="005D061C">
        <w:rPr>
          <w:rFonts w:ascii="Arial" w:hAnsi="Arial" w:cs="Arial"/>
        </w:rPr>
        <w:t xml:space="preserve"> for an improved practice</w:t>
      </w:r>
      <w:r w:rsidR="00843E44" w:rsidRPr="005D061C">
        <w:rPr>
          <w:rFonts w:ascii="Arial" w:hAnsi="Arial" w:cs="Arial"/>
        </w:rPr>
        <w:t>.</w:t>
      </w:r>
    </w:p>
    <w:bookmarkEnd w:id="0"/>
    <w:p w14:paraId="786B6324" w14:textId="2AC19852" w:rsidR="00735626" w:rsidRPr="005D061C" w:rsidRDefault="00713B2B" w:rsidP="00735626">
      <w:pPr>
        <w:rPr>
          <w:rFonts w:ascii="Arial" w:hAnsi="Arial" w:cs="Arial"/>
          <w:u w:val="single"/>
        </w:rPr>
      </w:pPr>
      <w:r w:rsidRPr="005D061C">
        <w:rPr>
          <w:rFonts w:ascii="Arial" w:hAnsi="Arial" w:cs="Arial"/>
          <w:u w:val="single"/>
        </w:rPr>
        <w:t>T</w:t>
      </w:r>
      <w:r w:rsidR="00B62727" w:rsidRPr="005D061C">
        <w:rPr>
          <w:rFonts w:ascii="Arial" w:hAnsi="Arial" w:cs="Arial"/>
          <w:u w:val="single"/>
        </w:rPr>
        <w:t>he role of critical reflection</w:t>
      </w:r>
    </w:p>
    <w:p w14:paraId="3099075A" w14:textId="77777777" w:rsidR="00C87203" w:rsidRPr="005D061C" w:rsidRDefault="00C87203" w:rsidP="00C87203">
      <w:pPr>
        <w:rPr>
          <w:rFonts w:ascii="Arial" w:hAnsi="Arial" w:cs="Arial"/>
        </w:rPr>
      </w:pPr>
      <w:r w:rsidRPr="005D061C">
        <w:rPr>
          <w:rFonts w:ascii="Arial" w:hAnsi="Arial" w:cs="Arial"/>
        </w:rPr>
        <w:t xml:space="preserve">Critical reflection within teaching practice is viewed as a ‘core value’ and is a ‘key role’ in professional development, meeting professional standards and developing by research and understanding (Forde et al, 2006).  </w:t>
      </w:r>
    </w:p>
    <w:p w14:paraId="2ACE44E8" w14:textId="79BBDD2F" w:rsidR="00D933D3" w:rsidRPr="005D061C" w:rsidRDefault="00735626" w:rsidP="00D933D3">
      <w:pPr>
        <w:rPr>
          <w:rFonts w:ascii="Arial" w:hAnsi="Arial" w:cs="Arial"/>
        </w:rPr>
      </w:pPr>
      <w:proofErr w:type="gramStart"/>
      <w:r w:rsidRPr="005D061C">
        <w:rPr>
          <w:rFonts w:ascii="Arial" w:hAnsi="Arial" w:cs="Arial"/>
        </w:rPr>
        <w:t>In order to</w:t>
      </w:r>
      <w:proofErr w:type="gramEnd"/>
      <w:r w:rsidRPr="005D061C">
        <w:rPr>
          <w:rFonts w:ascii="Arial" w:hAnsi="Arial" w:cs="Arial"/>
        </w:rPr>
        <w:t xml:space="preserve"> develop teaching practice</w:t>
      </w:r>
      <w:r w:rsidR="00D933D3" w:rsidRPr="005D061C">
        <w:rPr>
          <w:rFonts w:ascii="Arial" w:hAnsi="Arial" w:cs="Arial"/>
        </w:rPr>
        <w:t xml:space="preserve"> critical reflection is required. The purpose of critical reflection allows us to develop as professionals to be alert on incidents, big and small, that occur within the classroom and learning environment. Therefore, is essential that the teaching practitioner has awareness (Brookfield, 2017). In addition to this, Brookfield (2017) states that ‘</w:t>
      </w:r>
      <w:proofErr w:type="gramStart"/>
      <w:r w:rsidR="00D933D3" w:rsidRPr="005D061C">
        <w:rPr>
          <w:rFonts w:ascii="Arial" w:hAnsi="Arial" w:cs="Arial"/>
        </w:rPr>
        <w:t>….a</w:t>
      </w:r>
      <w:proofErr w:type="gramEnd"/>
      <w:r w:rsidR="00D933D3" w:rsidRPr="005D061C">
        <w:rPr>
          <w:rFonts w:ascii="Arial" w:hAnsi="Arial" w:cs="Arial"/>
        </w:rPr>
        <w:t xml:space="preserve"> stance of permanent inquiry’ occurs when developing the role of teaching as a profession. The constant querying of why the action we have made and the reasoning behind it allows understanding to be developed. </w:t>
      </w:r>
    </w:p>
    <w:p w14:paraId="37215DF1" w14:textId="5B5894DC" w:rsidR="00C87203" w:rsidRPr="005D061C" w:rsidRDefault="00C87203" w:rsidP="00D933D3">
      <w:pPr>
        <w:rPr>
          <w:rFonts w:ascii="Arial" w:hAnsi="Arial" w:cs="Arial"/>
        </w:rPr>
      </w:pPr>
      <w:r w:rsidRPr="005D061C">
        <w:rPr>
          <w:rFonts w:ascii="Arial" w:hAnsi="Arial" w:cs="Arial"/>
        </w:rPr>
        <w:t>Dewey 1933, believes that the process of reflection occurs in steps where each element refers to one another in flow to achieve an outcome, indicating reflection for action in the future (</w:t>
      </w:r>
      <w:proofErr w:type="spellStart"/>
      <w:r w:rsidRPr="005D061C">
        <w:rPr>
          <w:rFonts w:ascii="Arial" w:hAnsi="Arial" w:cs="Arial"/>
        </w:rPr>
        <w:t>Sahndomo</w:t>
      </w:r>
      <w:proofErr w:type="spellEnd"/>
      <w:r w:rsidRPr="005D061C">
        <w:rPr>
          <w:rFonts w:ascii="Arial" w:hAnsi="Arial" w:cs="Arial"/>
        </w:rPr>
        <w:t>, no date). Reflection leads to thinking to be a deliberate and purposeful action of thinking back on the event to identify the positives and to respond to the problem of the situation (</w:t>
      </w:r>
      <w:proofErr w:type="spellStart"/>
      <w:r w:rsidRPr="005D061C">
        <w:rPr>
          <w:rFonts w:ascii="Arial" w:hAnsi="Arial" w:cs="Arial"/>
        </w:rPr>
        <w:t>Shandomo</w:t>
      </w:r>
      <w:proofErr w:type="spellEnd"/>
      <w:r w:rsidRPr="005D061C">
        <w:rPr>
          <w:rFonts w:ascii="Arial" w:hAnsi="Arial" w:cs="Arial"/>
        </w:rPr>
        <w:t xml:space="preserve">, no date). However, Griffiths (2000) stated Dewey argued that </w:t>
      </w:r>
      <w:proofErr w:type="gramStart"/>
      <w:r w:rsidRPr="005D061C">
        <w:rPr>
          <w:rFonts w:ascii="Arial" w:hAnsi="Arial" w:cs="Arial"/>
        </w:rPr>
        <w:t>in order for</w:t>
      </w:r>
      <w:proofErr w:type="gramEnd"/>
      <w:r w:rsidRPr="005D061C">
        <w:rPr>
          <w:rFonts w:ascii="Arial" w:hAnsi="Arial" w:cs="Arial"/>
        </w:rPr>
        <w:t xml:space="preserve"> teachers to develop particular skills, such as observation and reasoning to successfully critically reflect, identified qualities such as open-mindedness, wholeheartedness and responsibility are required.</w:t>
      </w:r>
    </w:p>
    <w:p w14:paraId="46364FB9" w14:textId="0783A5F9" w:rsidR="00D933D3" w:rsidRPr="005D061C" w:rsidRDefault="00D933D3" w:rsidP="00D933D3">
      <w:pPr>
        <w:rPr>
          <w:rFonts w:ascii="Arial" w:hAnsi="Arial" w:cs="Arial"/>
        </w:rPr>
      </w:pPr>
      <w:r w:rsidRPr="005D061C">
        <w:rPr>
          <w:rFonts w:ascii="Arial" w:hAnsi="Arial" w:cs="Arial"/>
        </w:rPr>
        <w:lastRenderedPageBreak/>
        <w:t xml:space="preserve">Critical reflection is essential for teachers </w:t>
      </w:r>
      <w:proofErr w:type="gramStart"/>
      <w:r w:rsidRPr="005D061C">
        <w:rPr>
          <w:rFonts w:ascii="Arial" w:hAnsi="Arial" w:cs="Arial"/>
        </w:rPr>
        <w:t>in order to</w:t>
      </w:r>
      <w:proofErr w:type="gramEnd"/>
      <w:r w:rsidRPr="005D061C">
        <w:rPr>
          <w:rFonts w:ascii="Arial" w:hAnsi="Arial" w:cs="Arial"/>
        </w:rPr>
        <w:t xml:space="preserve"> continue professional development to ensure their practice is strong, the responsibilities to be reflective is therefore beneficial to their own learning, learners and the school (Griffiths, 2000). Supporting this, Brookfield (2017) identified that this occurs when professionals within practice and within their pedagogy successfully and effectively critically reflect on a critical incident. </w:t>
      </w:r>
      <w:r w:rsidR="00BA1CDE" w:rsidRPr="005D061C">
        <w:rPr>
          <w:rFonts w:ascii="Arial" w:hAnsi="Arial" w:cs="Arial"/>
        </w:rPr>
        <w:t xml:space="preserve">Forde et al (2006) also states that by doing this it allows practitioners to retain ownership of their teaching gaining leadership values. </w:t>
      </w:r>
      <w:r w:rsidRPr="005D061C">
        <w:rPr>
          <w:rFonts w:ascii="Arial" w:hAnsi="Arial" w:cs="Arial"/>
        </w:rPr>
        <w:t xml:space="preserve">This then results in the children, the learners, to alter their thinking to learn to become critical thinkers </w:t>
      </w:r>
      <w:proofErr w:type="gramStart"/>
      <w:r w:rsidRPr="005D061C">
        <w:rPr>
          <w:rFonts w:ascii="Arial" w:hAnsi="Arial" w:cs="Arial"/>
        </w:rPr>
        <w:t>as a result of</w:t>
      </w:r>
      <w:proofErr w:type="gramEnd"/>
      <w:r w:rsidRPr="005D061C">
        <w:rPr>
          <w:rFonts w:ascii="Arial" w:hAnsi="Arial" w:cs="Arial"/>
        </w:rPr>
        <w:t xml:space="preserve"> effective critical reflection (Brookfield, 2017).</w:t>
      </w:r>
      <w:r w:rsidR="00BA1CDE" w:rsidRPr="005D061C">
        <w:rPr>
          <w:rFonts w:ascii="Arial" w:hAnsi="Arial" w:cs="Arial"/>
        </w:rPr>
        <w:t xml:space="preserve"> As a result of this, it also links with the reforms in education and the roles of teachers by</w:t>
      </w:r>
      <w:r w:rsidR="00BA1CDE" w:rsidRPr="005D061C">
        <w:rPr>
          <w:rFonts w:ascii="Arial" w:hAnsi="Arial" w:cs="Arial"/>
          <w:b/>
          <w:bCs/>
        </w:rPr>
        <w:t xml:space="preserve"> </w:t>
      </w:r>
      <w:r w:rsidR="00BA1CDE" w:rsidRPr="005D061C">
        <w:rPr>
          <w:rFonts w:ascii="Arial" w:hAnsi="Arial" w:cs="Arial"/>
        </w:rPr>
        <w:t>meeting professional standards and developing by research and understanding as within Wales the Teaching roles as a profession is continuously developing.</w:t>
      </w:r>
    </w:p>
    <w:p w14:paraId="59BFE3D9" w14:textId="77777777" w:rsidR="009D69EF" w:rsidRPr="005D061C" w:rsidRDefault="009D69EF" w:rsidP="009D69EF">
      <w:pPr>
        <w:rPr>
          <w:rFonts w:ascii="Arial" w:hAnsi="Arial" w:cs="Arial"/>
        </w:rPr>
      </w:pPr>
      <w:r w:rsidRPr="005D061C">
        <w:rPr>
          <w:rFonts w:ascii="Arial" w:hAnsi="Arial" w:cs="Arial"/>
        </w:rPr>
        <w:t xml:space="preserve">Reflection within the education system in Wales supports critical reflection </w:t>
      </w:r>
      <w:proofErr w:type="gramStart"/>
      <w:r w:rsidRPr="005D061C">
        <w:rPr>
          <w:rFonts w:ascii="Arial" w:hAnsi="Arial" w:cs="Arial"/>
        </w:rPr>
        <w:t>in order to</w:t>
      </w:r>
      <w:proofErr w:type="gramEnd"/>
      <w:r w:rsidRPr="005D061C">
        <w:rPr>
          <w:rFonts w:ascii="Arial" w:hAnsi="Arial" w:cs="Arial"/>
        </w:rPr>
        <w:t xml:space="preserve"> abide with the Curriculum for Wales 2022 (Welsh Government, 2017). The Welsh Government (2017) supports a self-improving system which involves teachers to be continually learning to improve their practice requiring reflection to occur.</w:t>
      </w:r>
    </w:p>
    <w:p w14:paraId="3194CF01" w14:textId="77777777" w:rsidR="009D69EF" w:rsidRPr="005D061C" w:rsidRDefault="009D69EF" w:rsidP="009D69EF">
      <w:pPr>
        <w:rPr>
          <w:rFonts w:ascii="Arial" w:hAnsi="Arial" w:cs="Arial"/>
        </w:rPr>
      </w:pPr>
      <w:r w:rsidRPr="005D061C">
        <w:rPr>
          <w:rFonts w:ascii="Arial" w:hAnsi="Arial" w:cs="Arial"/>
        </w:rPr>
        <w:t>The self-improving system emphasis the role of critical reflection as it allows the developing role of teachers to:</w:t>
      </w:r>
    </w:p>
    <w:p w14:paraId="34D624AB" w14:textId="77777777" w:rsidR="009D69EF" w:rsidRPr="005D061C" w:rsidRDefault="009D69EF" w:rsidP="009D69EF">
      <w:pPr>
        <w:pStyle w:val="ListParagraph"/>
        <w:numPr>
          <w:ilvl w:val="0"/>
          <w:numId w:val="4"/>
        </w:numPr>
        <w:spacing w:line="256" w:lineRule="auto"/>
        <w:rPr>
          <w:rFonts w:ascii="Arial" w:hAnsi="Arial" w:cs="Arial"/>
        </w:rPr>
      </w:pPr>
      <w:r w:rsidRPr="005D061C">
        <w:rPr>
          <w:rFonts w:ascii="Arial" w:hAnsi="Arial" w:cs="Arial"/>
        </w:rPr>
        <w:t>Develop their own learning and skills</w:t>
      </w:r>
    </w:p>
    <w:p w14:paraId="16497CA8" w14:textId="77777777" w:rsidR="009D69EF" w:rsidRPr="005D061C" w:rsidRDefault="009D69EF" w:rsidP="009D69EF">
      <w:pPr>
        <w:pStyle w:val="ListParagraph"/>
        <w:numPr>
          <w:ilvl w:val="0"/>
          <w:numId w:val="4"/>
        </w:numPr>
        <w:spacing w:line="256" w:lineRule="auto"/>
        <w:rPr>
          <w:rFonts w:ascii="Arial" w:hAnsi="Arial" w:cs="Arial"/>
        </w:rPr>
      </w:pPr>
      <w:r w:rsidRPr="005D061C">
        <w:rPr>
          <w:rFonts w:ascii="Arial" w:hAnsi="Arial" w:cs="Arial"/>
        </w:rPr>
        <w:t xml:space="preserve">Develop and understand their own individual strengths and areas of improvement </w:t>
      </w:r>
    </w:p>
    <w:p w14:paraId="1C3FE5EA" w14:textId="77777777" w:rsidR="009D69EF" w:rsidRPr="005D061C" w:rsidRDefault="009D69EF" w:rsidP="009D69EF">
      <w:pPr>
        <w:pStyle w:val="ListParagraph"/>
        <w:numPr>
          <w:ilvl w:val="0"/>
          <w:numId w:val="4"/>
        </w:numPr>
        <w:spacing w:line="256" w:lineRule="auto"/>
        <w:rPr>
          <w:rFonts w:ascii="Arial" w:hAnsi="Arial" w:cs="Arial"/>
        </w:rPr>
      </w:pPr>
      <w:r w:rsidRPr="005D061C">
        <w:rPr>
          <w:rFonts w:ascii="Arial" w:hAnsi="Arial" w:cs="Arial"/>
        </w:rPr>
        <w:t xml:space="preserve">Problem </w:t>
      </w:r>
      <w:proofErr w:type="gramStart"/>
      <w:r w:rsidRPr="005D061C">
        <w:rPr>
          <w:rFonts w:ascii="Arial" w:hAnsi="Arial" w:cs="Arial"/>
        </w:rPr>
        <w:t>solve</w:t>
      </w:r>
      <w:proofErr w:type="gramEnd"/>
      <w:r w:rsidRPr="005D061C">
        <w:rPr>
          <w:rFonts w:ascii="Arial" w:hAnsi="Arial" w:cs="Arial"/>
        </w:rPr>
        <w:t>, by deciding on actions to adjust any problems occurring with justification and explanation</w:t>
      </w:r>
    </w:p>
    <w:p w14:paraId="35626314" w14:textId="3B0E1E74" w:rsidR="00B66F91" w:rsidRPr="005D061C" w:rsidRDefault="009D69EF" w:rsidP="00626DF1">
      <w:pPr>
        <w:pStyle w:val="ListParagraph"/>
        <w:numPr>
          <w:ilvl w:val="0"/>
          <w:numId w:val="4"/>
        </w:numPr>
        <w:spacing w:line="256" w:lineRule="auto"/>
        <w:rPr>
          <w:rFonts w:ascii="Arial" w:hAnsi="Arial" w:cs="Arial"/>
        </w:rPr>
      </w:pPr>
      <w:r w:rsidRPr="005D061C">
        <w:rPr>
          <w:rFonts w:ascii="Arial" w:hAnsi="Arial" w:cs="Arial"/>
        </w:rPr>
        <w:t>Promote positive learning (Welsh Government, 2017)</w:t>
      </w:r>
      <w:r w:rsidR="00D13BBC" w:rsidRPr="005D061C">
        <w:rPr>
          <w:rFonts w:ascii="Arial" w:hAnsi="Arial" w:cs="Arial"/>
        </w:rPr>
        <w:t>.</w:t>
      </w:r>
    </w:p>
    <w:p w14:paraId="2FCFF64A" w14:textId="16C36183" w:rsidR="00B95AA9" w:rsidRPr="005D061C" w:rsidRDefault="00B22F5B">
      <w:pPr>
        <w:rPr>
          <w:rFonts w:ascii="Arial" w:hAnsi="Arial" w:cs="Arial"/>
          <w:b/>
          <w:bCs/>
        </w:rPr>
      </w:pPr>
      <w:r w:rsidRPr="005D061C">
        <w:rPr>
          <w:rFonts w:ascii="Arial" w:hAnsi="Arial" w:cs="Arial"/>
          <w:u w:val="single"/>
        </w:rPr>
        <w:t>Observation</w:t>
      </w:r>
      <w:r w:rsidR="00B62727" w:rsidRPr="005D061C">
        <w:rPr>
          <w:rFonts w:ascii="Arial" w:hAnsi="Arial" w:cs="Arial"/>
          <w:u w:val="single"/>
        </w:rPr>
        <w:t xml:space="preserve"> School </w:t>
      </w:r>
      <w:r w:rsidRPr="005D061C">
        <w:rPr>
          <w:rFonts w:ascii="Arial" w:hAnsi="Arial" w:cs="Arial"/>
          <w:u w:val="single"/>
        </w:rPr>
        <w:t>and</w:t>
      </w:r>
      <w:r w:rsidR="00B62727" w:rsidRPr="005D061C">
        <w:rPr>
          <w:rFonts w:ascii="Arial" w:hAnsi="Arial" w:cs="Arial"/>
          <w:u w:val="single"/>
        </w:rPr>
        <w:t xml:space="preserve"> Class </w:t>
      </w:r>
      <w:r w:rsidRPr="005D061C">
        <w:rPr>
          <w:rFonts w:ascii="Arial" w:hAnsi="Arial" w:cs="Arial"/>
          <w:u w:val="single"/>
        </w:rPr>
        <w:t>C</w:t>
      </w:r>
      <w:r w:rsidR="00B62727" w:rsidRPr="005D061C">
        <w:rPr>
          <w:rFonts w:ascii="Arial" w:hAnsi="Arial" w:cs="Arial"/>
          <w:u w:val="single"/>
        </w:rPr>
        <w:t>ontext</w:t>
      </w:r>
      <w:r w:rsidR="00B62727" w:rsidRPr="005D061C">
        <w:rPr>
          <w:rFonts w:ascii="Arial" w:hAnsi="Arial" w:cs="Arial"/>
          <w:b/>
          <w:bCs/>
        </w:rPr>
        <w:t xml:space="preserve"> </w:t>
      </w:r>
    </w:p>
    <w:p w14:paraId="3C89C4EC" w14:textId="5C91CAAD" w:rsidR="00FB7651" w:rsidRPr="005D061C" w:rsidRDefault="00234504">
      <w:pPr>
        <w:rPr>
          <w:rFonts w:ascii="Arial" w:hAnsi="Arial" w:cs="Arial"/>
        </w:rPr>
      </w:pPr>
      <w:r w:rsidRPr="005D061C">
        <w:rPr>
          <w:rFonts w:ascii="Arial" w:hAnsi="Arial" w:cs="Arial"/>
        </w:rPr>
        <w:t>Following BERA Guidelines (2018)</w:t>
      </w:r>
      <w:r w:rsidR="00FB7651" w:rsidRPr="005D061C">
        <w:rPr>
          <w:rFonts w:ascii="Arial" w:hAnsi="Arial" w:cs="Arial"/>
        </w:rPr>
        <w:t xml:space="preserve"> the information provided will ensure respect </w:t>
      </w:r>
      <w:r w:rsidR="00BF2C7D" w:rsidRPr="005D061C">
        <w:rPr>
          <w:rFonts w:ascii="Arial" w:hAnsi="Arial" w:cs="Arial"/>
        </w:rPr>
        <w:t>and ethical standards are</w:t>
      </w:r>
      <w:r w:rsidR="00FB7651" w:rsidRPr="005D061C">
        <w:rPr>
          <w:rFonts w:ascii="Arial" w:hAnsi="Arial" w:cs="Arial"/>
        </w:rPr>
        <w:t xml:space="preserve"> promoted for all those included in the observation.</w:t>
      </w:r>
      <w:r w:rsidR="00223F49" w:rsidRPr="005D061C">
        <w:rPr>
          <w:rFonts w:ascii="Arial" w:hAnsi="Arial" w:cs="Arial"/>
        </w:rPr>
        <w:t xml:space="preserve"> </w:t>
      </w:r>
      <w:r w:rsidR="00FB7651" w:rsidRPr="005D061C">
        <w:rPr>
          <w:rFonts w:ascii="Arial" w:hAnsi="Arial" w:cs="Arial"/>
        </w:rPr>
        <w:t xml:space="preserve">As a </w:t>
      </w:r>
      <w:proofErr w:type="gramStart"/>
      <w:r w:rsidR="00FB7651" w:rsidRPr="005D061C">
        <w:rPr>
          <w:rFonts w:ascii="Arial" w:hAnsi="Arial" w:cs="Arial"/>
        </w:rPr>
        <w:t>result</w:t>
      </w:r>
      <w:proofErr w:type="gramEnd"/>
      <w:r w:rsidR="00FB7651" w:rsidRPr="005D061C">
        <w:rPr>
          <w:rFonts w:ascii="Arial" w:hAnsi="Arial" w:cs="Arial"/>
        </w:rPr>
        <w:t xml:space="preserve"> from this, the identity of the</w:t>
      </w:r>
      <w:r w:rsidR="00EF78D9" w:rsidRPr="005D061C">
        <w:rPr>
          <w:rFonts w:ascii="Arial" w:hAnsi="Arial" w:cs="Arial"/>
        </w:rPr>
        <w:t xml:space="preserve"> school,</w:t>
      </w:r>
      <w:r w:rsidR="00FB7651" w:rsidRPr="005D061C">
        <w:rPr>
          <w:rFonts w:ascii="Arial" w:hAnsi="Arial" w:cs="Arial"/>
        </w:rPr>
        <w:t xml:space="preserve"> staff and pupils will be anonymous</w:t>
      </w:r>
      <w:r w:rsidR="00223F49" w:rsidRPr="005D061C">
        <w:rPr>
          <w:rFonts w:ascii="Arial" w:hAnsi="Arial" w:cs="Arial"/>
        </w:rPr>
        <w:t xml:space="preserve"> throughout the assignment</w:t>
      </w:r>
      <w:r w:rsidR="00FB7651" w:rsidRPr="005D061C">
        <w:rPr>
          <w:rFonts w:ascii="Arial" w:hAnsi="Arial" w:cs="Arial"/>
        </w:rPr>
        <w:t xml:space="preserve">. </w:t>
      </w:r>
      <w:r w:rsidR="00EF78D9" w:rsidRPr="005D061C">
        <w:rPr>
          <w:rFonts w:ascii="Arial" w:hAnsi="Arial" w:cs="Arial"/>
        </w:rPr>
        <w:t xml:space="preserve">By doing this it will </w:t>
      </w:r>
      <w:r w:rsidR="002E6087" w:rsidRPr="005D061C">
        <w:rPr>
          <w:rFonts w:ascii="Arial" w:hAnsi="Arial" w:cs="Arial"/>
        </w:rPr>
        <w:t>illuminate</w:t>
      </w:r>
      <w:r w:rsidR="00EF78D9" w:rsidRPr="005D061C">
        <w:rPr>
          <w:rFonts w:ascii="Arial" w:hAnsi="Arial" w:cs="Arial"/>
        </w:rPr>
        <w:t xml:space="preserve"> </w:t>
      </w:r>
      <w:r w:rsidR="002E6087" w:rsidRPr="005D061C">
        <w:rPr>
          <w:rFonts w:ascii="Arial" w:hAnsi="Arial" w:cs="Arial"/>
        </w:rPr>
        <w:t>identification as this information is not considered to be of importance while evaluating the incident that is critical</w:t>
      </w:r>
      <w:r w:rsidR="00FA3C69" w:rsidRPr="005D061C">
        <w:rPr>
          <w:rFonts w:ascii="Arial" w:hAnsi="Arial" w:cs="Arial"/>
        </w:rPr>
        <w:t xml:space="preserve"> from observation</w:t>
      </w:r>
      <w:r w:rsidR="002E6087" w:rsidRPr="005D061C">
        <w:rPr>
          <w:rFonts w:ascii="Arial" w:hAnsi="Arial" w:cs="Arial"/>
        </w:rPr>
        <w:t>.</w:t>
      </w:r>
      <w:r w:rsidR="004E36D3" w:rsidRPr="005D061C">
        <w:rPr>
          <w:rFonts w:ascii="Arial" w:hAnsi="Arial" w:cs="Arial"/>
        </w:rPr>
        <w:t xml:space="preserve"> In addition to this, it will ensure that all participants within the observed incident are being respected and dignity is respected.</w:t>
      </w:r>
    </w:p>
    <w:p w14:paraId="1A55E3EE" w14:textId="50351652" w:rsidR="00B95AA9" w:rsidRPr="005D061C" w:rsidRDefault="00FB7651">
      <w:pPr>
        <w:rPr>
          <w:rFonts w:ascii="Arial" w:hAnsi="Arial" w:cs="Arial"/>
          <w:b/>
          <w:bCs/>
        </w:rPr>
      </w:pPr>
      <w:r w:rsidRPr="005D061C">
        <w:rPr>
          <w:rFonts w:ascii="Arial" w:hAnsi="Arial" w:cs="Arial"/>
        </w:rPr>
        <w:t xml:space="preserve">In order to gather a critical </w:t>
      </w:r>
      <w:proofErr w:type="gramStart"/>
      <w:r w:rsidRPr="005D061C">
        <w:rPr>
          <w:rFonts w:ascii="Arial" w:hAnsi="Arial" w:cs="Arial"/>
        </w:rPr>
        <w:t>incident</w:t>
      </w:r>
      <w:proofErr w:type="gramEnd"/>
      <w:r w:rsidRPr="005D061C">
        <w:rPr>
          <w:rFonts w:ascii="Arial" w:hAnsi="Arial" w:cs="Arial"/>
        </w:rPr>
        <w:t xml:space="preserve"> the observation took place in a</w:t>
      </w:r>
      <w:r w:rsidR="00CA47E8" w:rsidRPr="005D061C">
        <w:rPr>
          <w:rFonts w:ascii="Arial" w:hAnsi="Arial" w:cs="Arial"/>
        </w:rPr>
        <w:t>n English medium</w:t>
      </w:r>
      <w:r w:rsidRPr="005D061C">
        <w:rPr>
          <w:rFonts w:ascii="Arial" w:hAnsi="Arial" w:cs="Arial"/>
        </w:rPr>
        <w:t xml:space="preserve"> </w:t>
      </w:r>
      <w:r w:rsidR="00205669" w:rsidRPr="005D061C">
        <w:rPr>
          <w:rFonts w:ascii="Arial" w:hAnsi="Arial" w:cs="Arial"/>
        </w:rPr>
        <w:t xml:space="preserve">school located in a small town </w:t>
      </w:r>
      <w:r w:rsidR="00CA47E8" w:rsidRPr="005D061C">
        <w:rPr>
          <w:rFonts w:ascii="Arial" w:hAnsi="Arial" w:cs="Arial"/>
        </w:rPr>
        <w:t>in South Wales</w:t>
      </w:r>
      <w:r w:rsidR="00205669" w:rsidRPr="005D061C">
        <w:rPr>
          <w:rFonts w:ascii="Arial" w:hAnsi="Arial" w:cs="Arial"/>
          <w:b/>
          <w:bCs/>
        </w:rPr>
        <w:t>.</w:t>
      </w:r>
      <w:r w:rsidR="005823D0" w:rsidRPr="005D061C">
        <w:rPr>
          <w:rFonts w:ascii="Arial" w:hAnsi="Arial" w:cs="Arial"/>
        </w:rPr>
        <w:t xml:space="preserve"> </w:t>
      </w:r>
      <w:r w:rsidR="00223F49" w:rsidRPr="005D061C">
        <w:rPr>
          <w:rFonts w:ascii="Arial" w:hAnsi="Arial" w:cs="Arial"/>
        </w:rPr>
        <w:t xml:space="preserve">There are </w:t>
      </w:r>
      <w:r w:rsidR="005823D0" w:rsidRPr="005D061C">
        <w:rPr>
          <w:rFonts w:ascii="Arial" w:hAnsi="Arial" w:cs="Arial"/>
        </w:rPr>
        <w:t xml:space="preserve">381 </w:t>
      </w:r>
      <w:r w:rsidR="00223F49" w:rsidRPr="005D061C">
        <w:rPr>
          <w:rFonts w:ascii="Arial" w:hAnsi="Arial" w:cs="Arial"/>
        </w:rPr>
        <w:t>pupil</w:t>
      </w:r>
      <w:r w:rsidR="005823D0" w:rsidRPr="005D061C">
        <w:rPr>
          <w:rFonts w:ascii="Arial" w:hAnsi="Arial" w:cs="Arial"/>
        </w:rPr>
        <w:t>s</w:t>
      </w:r>
      <w:r w:rsidR="00205669" w:rsidRPr="005D061C">
        <w:rPr>
          <w:rFonts w:ascii="Arial" w:hAnsi="Arial" w:cs="Arial"/>
        </w:rPr>
        <w:t xml:space="preserve">, </w:t>
      </w:r>
      <w:r w:rsidR="00223F49" w:rsidRPr="005D061C">
        <w:rPr>
          <w:rFonts w:ascii="Arial" w:hAnsi="Arial" w:cs="Arial"/>
        </w:rPr>
        <w:t>ranging from 3-11 years attending the school.</w:t>
      </w:r>
      <w:r w:rsidR="00205669" w:rsidRPr="005D061C">
        <w:rPr>
          <w:rFonts w:ascii="Arial" w:hAnsi="Arial" w:cs="Arial"/>
        </w:rPr>
        <w:t xml:space="preserve"> In 2018, 21% of pupils are eligible for free school meals which is above the average for Wales</w:t>
      </w:r>
      <w:r w:rsidR="005823D0" w:rsidRPr="005D061C">
        <w:rPr>
          <w:rFonts w:ascii="Arial" w:hAnsi="Arial" w:cs="Arial"/>
        </w:rPr>
        <w:t xml:space="preserve"> (Estyn, 2018)</w:t>
      </w:r>
      <w:r w:rsidR="00205669" w:rsidRPr="005D061C">
        <w:rPr>
          <w:rFonts w:ascii="Arial" w:hAnsi="Arial" w:cs="Arial"/>
        </w:rPr>
        <w:t xml:space="preserve">. </w:t>
      </w:r>
      <w:r w:rsidR="0074250D" w:rsidRPr="005D061C">
        <w:rPr>
          <w:rFonts w:ascii="Arial" w:hAnsi="Arial" w:cs="Arial"/>
        </w:rPr>
        <w:t xml:space="preserve">The school is also identified as a Rights </w:t>
      </w:r>
      <w:r w:rsidR="006275A9" w:rsidRPr="005D061C">
        <w:rPr>
          <w:rFonts w:ascii="Arial" w:hAnsi="Arial" w:cs="Arial"/>
        </w:rPr>
        <w:t>Respecting S</w:t>
      </w:r>
      <w:r w:rsidR="0074250D" w:rsidRPr="005D061C">
        <w:rPr>
          <w:rFonts w:ascii="Arial" w:hAnsi="Arial" w:cs="Arial"/>
        </w:rPr>
        <w:t>chool</w:t>
      </w:r>
      <w:r w:rsidR="006275A9" w:rsidRPr="005D061C">
        <w:rPr>
          <w:rFonts w:ascii="Arial" w:hAnsi="Arial" w:cs="Arial"/>
        </w:rPr>
        <w:t xml:space="preserve"> promoting and demonstrating the United Nation Convention Rights of the Child</w:t>
      </w:r>
      <w:r w:rsidR="0074250D" w:rsidRPr="005D061C">
        <w:rPr>
          <w:rFonts w:ascii="Arial" w:hAnsi="Arial" w:cs="Arial"/>
        </w:rPr>
        <w:t>.</w:t>
      </w:r>
      <w:r w:rsidR="00342C8F" w:rsidRPr="005D061C">
        <w:rPr>
          <w:rFonts w:ascii="Arial" w:hAnsi="Arial" w:cs="Arial"/>
        </w:rPr>
        <w:t xml:space="preserve"> </w:t>
      </w:r>
      <w:r w:rsidR="00301F06" w:rsidRPr="005D061C">
        <w:rPr>
          <w:rFonts w:ascii="Arial" w:hAnsi="Arial" w:cs="Arial"/>
        </w:rPr>
        <w:t xml:space="preserve">The context </w:t>
      </w:r>
      <w:r w:rsidR="003E03AA" w:rsidRPr="005D061C">
        <w:rPr>
          <w:rFonts w:ascii="Arial" w:hAnsi="Arial" w:cs="Arial"/>
        </w:rPr>
        <w:t>of the</w:t>
      </w:r>
      <w:r w:rsidR="00301F06" w:rsidRPr="005D061C">
        <w:rPr>
          <w:rFonts w:ascii="Arial" w:hAnsi="Arial" w:cs="Arial"/>
        </w:rPr>
        <w:t xml:space="preserve"> environment</w:t>
      </w:r>
      <w:r w:rsidR="003E03AA" w:rsidRPr="005D061C">
        <w:rPr>
          <w:rFonts w:ascii="Arial" w:hAnsi="Arial" w:cs="Arial"/>
        </w:rPr>
        <w:t xml:space="preserve"> during the </w:t>
      </w:r>
      <w:r w:rsidR="004E36D3" w:rsidRPr="005D061C">
        <w:rPr>
          <w:rFonts w:ascii="Arial" w:hAnsi="Arial" w:cs="Arial"/>
        </w:rPr>
        <w:t>critical incident took place</w:t>
      </w:r>
      <w:r w:rsidR="003E03AA" w:rsidRPr="005D061C">
        <w:rPr>
          <w:rFonts w:ascii="Arial" w:hAnsi="Arial" w:cs="Arial"/>
        </w:rPr>
        <w:t xml:space="preserve"> </w:t>
      </w:r>
      <w:r w:rsidR="004E36D3" w:rsidRPr="005D061C">
        <w:rPr>
          <w:rFonts w:ascii="Arial" w:hAnsi="Arial" w:cs="Arial"/>
        </w:rPr>
        <w:t>within a classroom of 24 with 9 absent</w:t>
      </w:r>
      <w:r w:rsidR="00CA47E8" w:rsidRPr="005D061C">
        <w:rPr>
          <w:rFonts w:ascii="Arial" w:hAnsi="Arial" w:cs="Arial"/>
        </w:rPr>
        <w:t xml:space="preserve"> in a mixed ability class of year 2/3</w:t>
      </w:r>
      <w:r w:rsidR="004E36D3" w:rsidRPr="005D061C">
        <w:rPr>
          <w:rFonts w:ascii="Arial" w:hAnsi="Arial" w:cs="Arial"/>
        </w:rPr>
        <w:t>.</w:t>
      </w:r>
      <w:r w:rsidR="003E03AA" w:rsidRPr="005D061C">
        <w:rPr>
          <w:rFonts w:ascii="Arial" w:hAnsi="Arial" w:cs="Arial"/>
        </w:rPr>
        <w:t xml:space="preserve"> </w:t>
      </w:r>
    </w:p>
    <w:p w14:paraId="2020A30C" w14:textId="6585B3A8" w:rsidR="008A6CCC" w:rsidRPr="005D061C" w:rsidRDefault="00B62727" w:rsidP="00780875">
      <w:pPr>
        <w:rPr>
          <w:rFonts w:ascii="Arial" w:hAnsi="Arial" w:cs="Arial"/>
          <w:b/>
          <w:bCs/>
        </w:rPr>
      </w:pPr>
      <w:r w:rsidRPr="005D061C">
        <w:rPr>
          <w:rFonts w:ascii="Arial" w:hAnsi="Arial" w:cs="Arial"/>
          <w:u w:val="single"/>
        </w:rPr>
        <w:t>Critical incident linked to Donaldson’s Four Purposes</w:t>
      </w:r>
      <w:bookmarkStart w:id="1" w:name="_Hlk115270966"/>
      <w:r w:rsidR="001E7E88" w:rsidRPr="005D061C">
        <w:rPr>
          <w:rFonts w:ascii="Arial" w:hAnsi="Arial" w:cs="Arial"/>
          <w:b/>
          <w:bCs/>
        </w:rPr>
        <w:t xml:space="preserve"> </w:t>
      </w:r>
    </w:p>
    <w:p w14:paraId="5CA7BE72" w14:textId="5A865337" w:rsidR="00597B11" w:rsidRPr="005D061C" w:rsidRDefault="008A6CCC" w:rsidP="00780875">
      <w:pPr>
        <w:rPr>
          <w:rFonts w:ascii="Arial" w:hAnsi="Arial" w:cs="Arial"/>
        </w:rPr>
      </w:pPr>
      <w:r w:rsidRPr="005D061C">
        <w:rPr>
          <w:rFonts w:ascii="Arial" w:hAnsi="Arial" w:cs="Arial"/>
        </w:rPr>
        <w:t xml:space="preserve">Donaldson (2015) investigated the </w:t>
      </w:r>
      <w:r w:rsidR="00732202" w:rsidRPr="005D061C">
        <w:rPr>
          <w:rFonts w:ascii="Arial" w:hAnsi="Arial" w:cs="Arial"/>
        </w:rPr>
        <w:t xml:space="preserve">curriculum within Wales and gathered that Wales needed to alter their education system </w:t>
      </w:r>
      <w:proofErr w:type="gramStart"/>
      <w:r w:rsidR="00732202" w:rsidRPr="005D061C">
        <w:rPr>
          <w:rFonts w:ascii="Arial" w:hAnsi="Arial" w:cs="Arial"/>
        </w:rPr>
        <w:t>in order to</w:t>
      </w:r>
      <w:proofErr w:type="gramEnd"/>
      <w:r w:rsidR="00732202" w:rsidRPr="005D061C">
        <w:rPr>
          <w:rFonts w:ascii="Arial" w:hAnsi="Arial" w:cs="Arial"/>
        </w:rPr>
        <w:t xml:space="preserve"> </w:t>
      </w:r>
      <w:r w:rsidR="00597B11" w:rsidRPr="005D061C">
        <w:rPr>
          <w:rFonts w:ascii="Arial" w:hAnsi="Arial" w:cs="Arial"/>
        </w:rPr>
        <w:t xml:space="preserve">promote a dynamic approach with skills and competences. In addition to this, Donaldson stated that the Curriculum for </w:t>
      </w:r>
      <w:proofErr w:type="spellStart"/>
      <w:r w:rsidR="00597B11" w:rsidRPr="005D061C">
        <w:rPr>
          <w:rFonts w:ascii="Arial" w:hAnsi="Arial" w:cs="Arial"/>
        </w:rPr>
        <w:t>Wales’</w:t>
      </w:r>
      <w:proofErr w:type="spellEnd"/>
      <w:r w:rsidR="00597B11" w:rsidRPr="005D061C">
        <w:rPr>
          <w:rFonts w:ascii="Arial" w:hAnsi="Arial" w:cs="Arial"/>
        </w:rPr>
        <w:t xml:space="preserve"> four purposes</w:t>
      </w:r>
      <w:r w:rsidR="00597B11" w:rsidRPr="005D061C">
        <w:rPr>
          <w:rFonts w:ascii="Arial" w:hAnsi="Arial" w:cs="Arial"/>
          <w:color w:val="2D2D2C"/>
          <w:shd w:val="clear" w:color="auto" w:fill="FFFFFF"/>
        </w:rPr>
        <w:t xml:space="preserve"> ‘guide all future decisions about national and local educational priorities and underpin all teaching and learning in </w:t>
      </w:r>
      <w:proofErr w:type="spellStart"/>
      <w:r w:rsidR="00597B11" w:rsidRPr="005D061C">
        <w:rPr>
          <w:rFonts w:ascii="Arial" w:hAnsi="Arial" w:cs="Arial"/>
          <w:color w:val="2D2D2C"/>
          <w:shd w:val="clear" w:color="auto" w:fill="FFFFFF"/>
        </w:rPr>
        <w:t>Wales’</w:t>
      </w:r>
      <w:proofErr w:type="spellEnd"/>
      <w:r w:rsidR="00597B11" w:rsidRPr="005D061C">
        <w:rPr>
          <w:rFonts w:ascii="Arial" w:hAnsi="Arial" w:cs="Arial"/>
          <w:color w:val="2D2D2C"/>
          <w:shd w:val="clear" w:color="auto" w:fill="FFFFFF"/>
        </w:rPr>
        <w:t xml:space="preserve"> (Donaldson, 2015) meaning there is a focus on the culture of Wales</w:t>
      </w:r>
      <w:r w:rsidR="00A71ACF" w:rsidRPr="005D061C">
        <w:rPr>
          <w:rFonts w:ascii="Arial" w:hAnsi="Arial" w:cs="Arial"/>
          <w:color w:val="2D2D2C"/>
          <w:shd w:val="clear" w:color="auto" w:fill="FFFFFF"/>
        </w:rPr>
        <w:t xml:space="preserve"> within subject based learning</w:t>
      </w:r>
      <w:r w:rsidR="00597B11" w:rsidRPr="005D061C">
        <w:rPr>
          <w:rFonts w:ascii="Arial" w:hAnsi="Arial" w:cs="Arial"/>
          <w:color w:val="2D2D2C"/>
          <w:shd w:val="clear" w:color="auto" w:fill="FFFFFF"/>
        </w:rPr>
        <w:t xml:space="preserve">. </w:t>
      </w:r>
    </w:p>
    <w:p w14:paraId="3DB37CB9" w14:textId="3D0F2411" w:rsidR="00597B11" w:rsidRPr="005D061C" w:rsidRDefault="00597B11" w:rsidP="00780875">
      <w:pPr>
        <w:rPr>
          <w:rFonts w:ascii="Arial" w:hAnsi="Arial" w:cs="Arial"/>
        </w:rPr>
      </w:pPr>
      <w:r w:rsidRPr="005D061C">
        <w:rPr>
          <w:rFonts w:ascii="Arial" w:hAnsi="Arial" w:cs="Arial"/>
        </w:rPr>
        <w:lastRenderedPageBreak/>
        <w:t>As a result, t</w:t>
      </w:r>
      <w:r w:rsidR="00780875" w:rsidRPr="005D061C">
        <w:rPr>
          <w:rFonts w:ascii="Arial" w:hAnsi="Arial" w:cs="Arial"/>
        </w:rPr>
        <w:t>he four purposes of The Curriculum for Wales</w:t>
      </w:r>
      <w:r w:rsidRPr="005D061C">
        <w:rPr>
          <w:rFonts w:ascii="Arial" w:hAnsi="Arial" w:cs="Arial"/>
        </w:rPr>
        <w:t xml:space="preserve"> state learners will be:</w:t>
      </w:r>
    </w:p>
    <w:p w14:paraId="0122F45B" w14:textId="70B2375D" w:rsidR="00597B11" w:rsidRPr="005D061C" w:rsidRDefault="00597B11" w:rsidP="00597B11">
      <w:pPr>
        <w:pStyle w:val="ListParagraph"/>
        <w:numPr>
          <w:ilvl w:val="0"/>
          <w:numId w:val="3"/>
        </w:numPr>
        <w:rPr>
          <w:rFonts w:ascii="Arial" w:hAnsi="Arial" w:cs="Arial"/>
        </w:rPr>
      </w:pPr>
      <w:r w:rsidRPr="005D061C">
        <w:rPr>
          <w:rFonts w:ascii="Arial" w:hAnsi="Arial" w:cs="Arial"/>
        </w:rPr>
        <w:t>A</w:t>
      </w:r>
      <w:r w:rsidR="00780875" w:rsidRPr="005D061C">
        <w:rPr>
          <w:rFonts w:ascii="Arial" w:hAnsi="Arial" w:cs="Arial"/>
        </w:rPr>
        <w:t>mbitious capable learners</w:t>
      </w:r>
      <w:r w:rsidR="00A71ACF" w:rsidRPr="005D061C">
        <w:rPr>
          <w:rFonts w:ascii="Arial" w:hAnsi="Arial" w:cs="Arial"/>
        </w:rPr>
        <w:t>, ready to learn throughout their lives</w:t>
      </w:r>
    </w:p>
    <w:p w14:paraId="25DE2DE4" w14:textId="024A8751" w:rsidR="00597B11" w:rsidRPr="005D061C" w:rsidRDefault="00597B11" w:rsidP="00597B11">
      <w:pPr>
        <w:pStyle w:val="ListParagraph"/>
        <w:numPr>
          <w:ilvl w:val="0"/>
          <w:numId w:val="3"/>
        </w:numPr>
        <w:rPr>
          <w:rFonts w:ascii="Arial" w:hAnsi="Arial" w:cs="Arial"/>
        </w:rPr>
      </w:pPr>
      <w:r w:rsidRPr="005D061C">
        <w:rPr>
          <w:rFonts w:ascii="Arial" w:hAnsi="Arial" w:cs="Arial"/>
        </w:rPr>
        <w:t>E</w:t>
      </w:r>
      <w:r w:rsidR="00780875" w:rsidRPr="005D061C">
        <w:rPr>
          <w:rFonts w:ascii="Arial" w:hAnsi="Arial" w:cs="Arial"/>
        </w:rPr>
        <w:t>nterprisin</w:t>
      </w:r>
      <w:r w:rsidR="00A71ACF" w:rsidRPr="005D061C">
        <w:rPr>
          <w:rFonts w:ascii="Arial" w:hAnsi="Arial" w:cs="Arial"/>
        </w:rPr>
        <w:t>g,</w:t>
      </w:r>
      <w:r w:rsidR="00780875" w:rsidRPr="005D061C">
        <w:rPr>
          <w:rFonts w:ascii="Arial" w:hAnsi="Arial" w:cs="Arial"/>
        </w:rPr>
        <w:t xml:space="preserve"> creative contributors</w:t>
      </w:r>
      <w:r w:rsidR="00A71ACF" w:rsidRPr="005D061C">
        <w:rPr>
          <w:rFonts w:ascii="Arial" w:hAnsi="Arial" w:cs="Arial"/>
        </w:rPr>
        <w:t>, ready to play a full part in life and work</w:t>
      </w:r>
    </w:p>
    <w:p w14:paraId="05821898" w14:textId="38598F63" w:rsidR="00597B11" w:rsidRPr="005D061C" w:rsidRDefault="00597B11" w:rsidP="00597B11">
      <w:pPr>
        <w:pStyle w:val="ListParagraph"/>
        <w:numPr>
          <w:ilvl w:val="0"/>
          <w:numId w:val="3"/>
        </w:numPr>
        <w:rPr>
          <w:rFonts w:ascii="Arial" w:hAnsi="Arial" w:cs="Arial"/>
        </w:rPr>
      </w:pPr>
      <w:r w:rsidRPr="005D061C">
        <w:rPr>
          <w:rFonts w:ascii="Arial" w:hAnsi="Arial" w:cs="Arial"/>
        </w:rPr>
        <w:t>Et</w:t>
      </w:r>
      <w:r w:rsidR="00780875" w:rsidRPr="005D061C">
        <w:rPr>
          <w:rFonts w:ascii="Arial" w:hAnsi="Arial" w:cs="Arial"/>
        </w:rPr>
        <w:t>hical</w:t>
      </w:r>
      <w:r w:rsidR="00A71ACF" w:rsidRPr="005D061C">
        <w:rPr>
          <w:rFonts w:ascii="Arial" w:hAnsi="Arial" w:cs="Arial"/>
        </w:rPr>
        <w:t xml:space="preserve">, </w:t>
      </w:r>
      <w:r w:rsidR="00780875" w:rsidRPr="005D061C">
        <w:rPr>
          <w:rFonts w:ascii="Arial" w:hAnsi="Arial" w:cs="Arial"/>
        </w:rPr>
        <w:t xml:space="preserve">informed citizens </w:t>
      </w:r>
      <w:r w:rsidR="00A71ACF" w:rsidRPr="005D061C">
        <w:rPr>
          <w:rFonts w:ascii="Arial" w:hAnsi="Arial" w:cs="Arial"/>
        </w:rPr>
        <w:t>of Wales and the world</w:t>
      </w:r>
    </w:p>
    <w:p w14:paraId="788A6206" w14:textId="65A96E44" w:rsidR="00780875" w:rsidRPr="005D061C" w:rsidRDefault="00597B11" w:rsidP="00597B11">
      <w:pPr>
        <w:pStyle w:val="ListParagraph"/>
        <w:numPr>
          <w:ilvl w:val="0"/>
          <w:numId w:val="3"/>
        </w:numPr>
        <w:rPr>
          <w:rFonts w:ascii="Arial" w:hAnsi="Arial" w:cs="Arial"/>
        </w:rPr>
      </w:pPr>
      <w:r w:rsidRPr="005D061C">
        <w:rPr>
          <w:rFonts w:ascii="Arial" w:hAnsi="Arial" w:cs="Arial"/>
        </w:rPr>
        <w:t>Healthy, c</w:t>
      </w:r>
      <w:r w:rsidR="00780875" w:rsidRPr="005D061C">
        <w:rPr>
          <w:rFonts w:ascii="Arial" w:hAnsi="Arial" w:cs="Arial"/>
        </w:rPr>
        <w:t>onfident individuals</w:t>
      </w:r>
      <w:r w:rsidR="00A71ACF" w:rsidRPr="005D061C">
        <w:rPr>
          <w:rFonts w:ascii="Arial" w:hAnsi="Arial" w:cs="Arial"/>
        </w:rPr>
        <w:t>, ready to lead fulfilling lives as valued members of society</w:t>
      </w:r>
      <w:r w:rsidR="00780875" w:rsidRPr="005D061C">
        <w:rPr>
          <w:rFonts w:ascii="Arial" w:hAnsi="Arial" w:cs="Arial"/>
        </w:rPr>
        <w:t xml:space="preserve"> (Donaldson, 2015)</w:t>
      </w:r>
    </w:p>
    <w:p w14:paraId="6BCBCDAE" w14:textId="7B8CC7DF" w:rsidR="00B22F5B" w:rsidRPr="005D061C" w:rsidRDefault="0074250D" w:rsidP="0074250D">
      <w:pPr>
        <w:rPr>
          <w:rFonts w:ascii="Arial" w:hAnsi="Arial" w:cs="Arial"/>
        </w:rPr>
      </w:pPr>
      <w:r w:rsidRPr="005D061C">
        <w:rPr>
          <w:rFonts w:ascii="Arial" w:hAnsi="Arial" w:cs="Arial"/>
        </w:rPr>
        <w:t xml:space="preserve">In addition to this, the four purposes within the principles of the Curriculum for Wales underpin the United Nations Rights of the Child ensuring that all children and young people have a comprehensive range of education and learning opportunities, empowering learners (Donaldson, 2015). Therefore, within the critical incident it identifies a </w:t>
      </w:r>
      <w:proofErr w:type="gramStart"/>
      <w:r w:rsidRPr="005D061C">
        <w:rPr>
          <w:rFonts w:ascii="Arial" w:hAnsi="Arial" w:cs="Arial"/>
        </w:rPr>
        <w:t>learning techniques</w:t>
      </w:r>
      <w:proofErr w:type="gramEnd"/>
      <w:r w:rsidRPr="005D061C">
        <w:rPr>
          <w:rFonts w:ascii="Arial" w:hAnsi="Arial" w:cs="Arial"/>
        </w:rPr>
        <w:t xml:space="preserve"> establishing ensuring there is an opportunity for children to receive an education that is enabling them to fulfil their potential (</w:t>
      </w:r>
      <w:r w:rsidR="00B22F5B" w:rsidRPr="005D061C">
        <w:rPr>
          <w:rFonts w:ascii="Arial" w:hAnsi="Arial" w:cs="Arial"/>
        </w:rPr>
        <w:t>Save the Children</w:t>
      </w:r>
      <w:r w:rsidRPr="005D061C">
        <w:rPr>
          <w:rFonts w:ascii="Arial" w:hAnsi="Arial" w:cs="Arial"/>
        </w:rPr>
        <w:t>,</w:t>
      </w:r>
      <w:r w:rsidR="00B22F5B" w:rsidRPr="005D061C">
        <w:rPr>
          <w:rFonts w:ascii="Arial" w:hAnsi="Arial" w:cs="Arial"/>
        </w:rPr>
        <w:t>2022</w:t>
      </w:r>
      <w:r w:rsidRPr="005D061C">
        <w:rPr>
          <w:rFonts w:ascii="Arial" w:hAnsi="Arial" w:cs="Arial"/>
        </w:rPr>
        <w:t xml:space="preserve">). </w:t>
      </w:r>
    </w:p>
    <w:p w14:paraId="76CD9733" w14:textId="684F47CB" w:rsidR="00CA47E8" w:rsidRPr="005D061C" w:rsidRDefault="00CA47E8" w:rsidP="00CA47E8">
      <w:pPr>
        <w:rPr>
          <w:rFonts w:ascii="Arial" w:hAnsi="Arial" w:cs="Arial"/>
          <w:b/>
          <w:bCs/>
        </w:rPr>
      </w:pPr>
      <w:r w:rsidRPr="005D061C">
        <w:rPr>
          <w:rFonts w:ascii="Arial" w:hAnsi="Arial" w:cs="Arial"/>
        </w:rPr>
        <w:t>The observed critical incident</w:t>
      </w:r>
      <w:r w:rsidR="00B82DFB">
        <w:rPr>
          <w:rFonts w:ascii="Arial" w:hAnsi="Arial" w:cs="Arial"/>
        </w:rPr>
        <w:t>- appendices 2,</w:t>
      </w:r>
      <w:r w:rsidRPr="005D061C">
        <w:rPr>
          <w:rFonts w:ascii="Arial" w:hAnsi="Arial" w:cs="Arial"/>
        </w:rPr>
        <w:t xml:space="preserve"> </w:t>
      </w:r>
      <w:r w:rsidR="00723EE1" w:rsidRPr="005D061C">
        <w:rPr>
          <w:rFonts w:ascii="Arial" w:hAnsi="Arial" w:cs="Arial"/>
        </w:rPr>
        <w:t>identified is the method of independent trial and error</w:t>
      </w:r>
      <w:r w:rsidR="00780875" w:rsidRPr="005D061C">
        <w:rPr>
          <w:rFonts w:ascii="Arial" w:hAnsi="Arial" w:cs="Arial"/>
        </w:rPr>
        <w:t xml:space="preserve"> focusing on assessment for learning</w:t>
      </w:r>
      <w:r w:rsidR="00723EE1" w:rsidRPr="005D061C">
        <w:rPr>
          <w:rFonts w:ascii="Arial" w:hAnsi="Arial" w:cs="Arial"/>
        </w:rPr>
        <w:t xml:space="preserve">. This was demonstrated during set group work allocated towards the higher ability group. </w:t>
      </w:r>
      <w:bookmarkStart w:id="2" w:name="_Hlk115270977"/>
      <w:r w:rsidR="00723EE1" w:rsidRPr="005D061C">
        <w:rPr>
          <w:rFonts w:ascii="Arial" w:hAnsi="Arial" w:cs="Arial"/>
        </w:rPr>
        <w:t>The task involved creating a fact file in their own words</w:t>
      </w:r>
      <w:r w:rsidR="00780875" w:rsidRPr="005D061C">
        <w:rPr>
          <w:rFonts w:ascii="Arial" w:hAnsi="Arial" w:cs="Arial"/>
        </w:rPr>
        <w:t xml:space="preserve">, using previous </w:t>
      </w:r>
      <w:r w:rsidR="008A6CCC" w:rsidRPr="005D061C">
        <w:rPr>
          <w:rFonts w:ascii="Arial" w:hAnsi="Arial" w:cs="Arial"/>
        </w:rPr>
        <w:t xml:space="preserve">work of </w:t>
      </w:r>
      <w:r w:rsidR="00780875" w:rsidRPr="005D061C">
        <w:rPr>
          <w:rFonts w:ascii="Arial" w:hAnsi="Arial" w:cs="Arial"/>
        </w:rPr>
        <w:t>highlighted</w:t>
      </w:r>
      <w:r w:rsidR="008A6CCC" w:rsidRPr="005D061C">
        <w:rPr>
          <w:rFonts w:ascii="Arial" w:hAnsi="Arial" w:cs="Arial"/>
        </w:rPr>
        <w:t xml:space="preserve"> facts</w:t>
      </w:r>
      <w:r w:rsidR="009D54DC" w:rsidRPr="005D061C">
        <w:rPr>
          <w:rFonts w:ascii="Arial" w:hAnsi="Arial" w:cs="Arial"/>
          <w:b/>
          <w:bCs/>
        </w:rPr>
        <w:t xml:space="preserve">. </w:t>
      </w:r>
      <w:r w:rsidR="008A6CCC" w:rsidRPr="005D061C">
        <w:rPr>
          <w:rFonts w:ascii="Arial" w:hAnsi="Arial" w:cs="Arial"/>
          <w:bCs/>
          <w:lang w:val="en-US"/>
        </w:rPr>
        <w:t>Within this session, e</w:t>
      </w:r>
      <w:r w:rsidRPr="005D061C">
        <w:rPr>
          <w:rFonts w:ascii="Arial" w:hAnsi="Arial" w:cs="Arial"/>
          <w:bCs/>
          <w:lang w:val="en-US"/>
        </w:rPr>
        <w:t xml:space="preserve">ach learner had a spelling book/journal. If they were unsure of how to spell a word, they would </w:t>
      </w:r>
      <w:r w:rsidR="00780875" w:rsidRPr="005D061C">
        <w:rPr>
          <w:rFonts w:ascii="Arial" w:hAnsi="Arial" w:cs="Arial"/>
          <w:bCs/>
          <w:lang w:val="en-US"/>
        </w:rPr>
        <w:t xml:space="preserve">firstly </w:t>
      </w:r>
      <w:r w:rsidRPr="005D061C">
        <w:rPr>
          <w:rFonts w:ascii="Arial" w:hAnsi="Arial" w:cs="Arial"/>
          <w:bCs/>
          <w:lang w:val="en-US"/>
        </w:rPr>
        <w:t xml:space="preserve">try to spell it in their book and then they could go and ask the teacher if it was correct before using it. From this, in the future they would have the words available to use again. </w:t>
      </w:r>
      <w:bookmarkEnd w:id="2"/>
      <w:r w:rsidR="009D54DC" w:rsidRPr="005D061C">
        <w:rPr>
          <w:rFonts w:ascii="Arial" w:hAnsi="Arial" w:cs="Arial"/>
        </w:rPr>
        <w:t>During the observation it was clear that m</w:t>
      </w:r>
      <w:r w:rsidRPr="005D061C">
        <w:rPr>
          <w:rFonts w:ascii="Arial" w:hAnsi="Arial" w:cs="Arial"/>
        </w:rPr>
        <w:t>ost children within the group were using their spelling books and enjoying the experience of writing and testing</w:t>
      </w:r>
      <w:r w:rsidR="008A6CCC" w:rsidRPr="005D061C">
        <w:rPr>
          <w:rFonts w:ascii="Arial" w:hAnsi="Arial" w:cs="Arial"/>
        </w:rPr>
        <w:t xml:space="preserve"> allowing them to </w:t>
      </w:r>
      <w:r w:rsidRPr="005D061C">
        <w:rPr>
          <w:rFonts w:ascii="Arial" w:hAnsi="Arial" w:cs="Arial"/>
        </w:rPr>
        <w:t>challeng</w:t>
      </w:r>
      <w:r w:rsidR="008A6CCC" w:rsidRPr="005D061C">
        <w:rPr>
          <w:rFonts w:ascii="Arial" w:hAnsi="Arial" w:cs="Arial"/>
        </w:rPr>
        <w:t xml:space="preserve">e </w:t>
      </w:r>
      <w:r w:rsidRPr="005D061C">
        <w:rPr>
          <w:rFonts w:ascii="Arial" w:hAnsi="Arial" w:cs="Arial"/>
        </w:rPr>
        <w:t xml:space="preserve">themselves. </w:t>
      </w:r>
      <w:r w:rsidR="00780875" w:rsidRPr="005D061C">
        <w:rPr>
          <w:rFonts w:ascii="Arial" w:hAnsi="Arial" w:cs="Arial"/>
        </w:rPr>
        <w:t>On one occasion</w:t>
      </w:r>
      <w:r w:rsidR="008A6CCC" w:rsidRPr="005D061C">
        <w:rPr>
          <w:rFonts w:ascii="Arial" w:hAnsi="Arial" w:cs="Arial"/>
        </w:rPr>
        <w:t xml:space="preserve"> during the observation</w:t>
      </w:r>
      <w:r w:rsidR="00780875" w:rsidRPr="005D061C">
        <w:rPr>
          <w:rFonts w:ascii="Arial" w:hAnsi="Arial" w:cs="Arial"/>
        </w:rPr>
        <w:t xml:space="preserve">, a learner had nearly the correct spelling with one letter out, from this the teacher complimented and praised the learner for the effort and </w:t>
      </w:r>
      <w:r w:rsidR="008A6CCC" w:rsidRPr="005D061C">
        <w:rPr>
          <w:rFonts w:ascii="Arial" w:hAnsi="Arial" w:cs="Arial"/>
        </w:rPr>
        <w:t>continuous perseverance to try and correctly spell the word.</w:t>
      </w:r>
    </w:p>
    <w:bookmarkEnd w:id="1"/>
    <w:p w14:paraId="59E91417" w14:textId="127F151D" w:rsidR="00954D40" w:rsidRPr="005D061C" w:rsidRDefault="00A71ACF">
      <w:pPr>
        <w:rPr>
          <w:rFonts w:ascii="Arial" w:hAnsi="Arial" w:cs="Arial"/>
        </w:rPr>
      </w:pPr>
      <w:r w:rsidRPr="005D061C">
        <w:rPr>
          <w:rFonts w:ascii="Arial" w:hAnsi="Arial" w:cs="Arial"/>
        </w:rPr>
        <w:t xml:space="preserve">Within this critical incident it clearly indicates links to learners becoming ‘ambitious capable learners’ allowing them to become independent along with gaining self-resilience </w:t>
      </w:r>
      <w:proofErr w:type="gramStart"/>
      <w:r w:rsidRPr="005D061C">
        <w:rPr>
          <w:rFonts w:ascii="Arial" w:hAnsi="Arial" w:cs="Arial"/>
        </w:rPr>
        <w:t>in order to</w:t>
      </w:r>
      <w:proofErr w:type="gramEnd"/>
      <w:r w:rsidRPr="005D061C">
        <w:rPr>
          <w:rFonts w:ascii="Arial" w:hAnsi="Arial" w:cs="Arial"/>
        </w:rPr>
        <w:t xml:space="preserve"> improve intellectually. The </w:t>
      </w:r>
      <w:proofErr w:type="gramStart"/>
      <w:r w:rsidRPr="005D061C">
        <w:rPr>
          <w:rFonts w:ascii="Arial" w:hAnsi="Arial" w:cs="Arial"/>
        </w:rPr>
        <w:t>learners</w:t>
      </w:r>
      <w:proofErr w:type="gramEnd"/>
      <w:r w:rsidRPr="005D061C">
        <w:rPr>
          <w:rFonts w:ascii="Arial" w:hAnsi="Arial" w:cs="Arial"/>
        </w:rPr>
        <w:t xml:space="preserve"> responses from using this technique promotes the ability to develop independence and </w:t>
      </w:r>
      <w:proofErr w:type="spellStart"/>
      <w:r w:rsidRPr="005D061C">
        <w:rPr>
          <w:rFonts w:ascii="Arial" w:hAnsi="Arial" w:cs="Arial"/>
        </w:rPr>
        <w:t>self assessment</w:t>
      </w:r>
      <w:proofErr w:type="spellEnd"/>
      <w:r w:rsidRPr="005D061C">
        <w:rPr>
          <w:rFonts w:ascii="Arial" w:hAnsi="Arial" w:cs="Arial"/>
        </w:rPr>
        <w:t>.</w:t>
      </w:r>
      <w:r w:rsidR="00D57948" w:rsidRPr="005D061C">
        <w:rPr>
          <w:rFonts w:ascii="Arial" w:hAnsi="Arial" w:cs="Arial"/>
        </w:rPr>
        <w:t xml:space="preserve"> This also </w:t>
      </w:r>
      <w:r w:rsidR="00EE4C5D" w:rsidRPr="005D061C">
        <w:rPr>
          <w:rFonts w:ascii="Arial" w:hAnsi="Arial" w:cs="Arial"/>
        </w:rPr>
        <w:t>supports and</w:t>
      </w:r>
      <w:r w:rsidR="00D57948" w:rsidRPr="005D061C">
        <w:rPr>
          <w:rFonts w:ascii="Arial" w:hAnsi="Arial" w:cs="Arial"/>
        </w:rPr>
        <w:t xml:space="preserve"> indicates another direct element of the Curriculum for Wales as Donaldson altered assessment for learning </w:t>
      </w:r>
      <w:r w:rsidR="00A64A26" w:rsidRPr="005D061C">
        <w:rPr>
          <w:rFonts w:ascii="Arial" w:hAnsi="Arial" w:cs="Arial"/>
        </w:rPr>
        <w:t>for</w:t>
      </w:r>
      <w:r w:rsidR="00D57948" w:rsidRPr="005D061C">
        <w:rPr>
          <w:rFonts w:ascii="Arial" w:hAnsi="Arial" w:cs="Arial"/>
        </w:rPr>
        <w:t xml:space="preserve"> </w:t>
      </w:r>
      <w:r w:rsidR="00A64A26" w:rsidRPr="005D061C">
        <w:rPr>
          <w:rFonts w:ascii="Arial" w:hAnsi="Arial" w:cs="Arial"/>
        </w:rPr>
        <w:t xml:space="preserve">the Welsh Education System within </w:t>
      </w:r>
      <w:r w:rsidR="00D57948" w:rsidRPr="005D061C">
        <w:rPr>
          <w:rFonts w:ascii="Arial" w:hAnsi="Arial" w:cs="Arial"/>
        </w:rPr>
        <w:t xml:space="preserve">the ‘Successful Futures, Independent Review of Curriculum and Assessment Arrangements in </w:t>
      </w:r>
      <w:proofErr w:type="spellStart"/>
      <w:r w:rsidR="00D57948" w:rsidRPr="005D061C">
        <w:rPr>
          <w:rFonts w:ascii="Arial" w:hAnsi="Arial" w:cs="Arial"/>
        </w:rPr>
        <w:t>Wales’</w:t>
      </w:r>
      <w:proofErr w:type="spellEnd"/>
      <w:r w:rsidR="00D57948" w:rsidRPr="005D061C">
        <w:rPr>
          <w:rFonts w:ascii="Arial" w:hAnsi="Arial" w:cs="Arial"/>
        </w:rPr>
        <w:t xml:space="preserve"> (Donaldson, 2015).</w:t>
      </w:r>
      <w:bookmarkStart w:id="3" w:name="_Hlk115270994"/>
      <w:r w:rsidR="00A64A26" w:rsidRPr="005D061C">
        <w:rPr>
          <w:rFonts w:ascii="Arial" w:hAnsi="Arial" w:cs="Arial"/>
        </w:rPr>
        <w:t xml:space="preserve"> In addition to this, </w:t>
      </w:r>
      <w:r w:rsidR="00EB7584" w:rsidRPr="005D061C">
        <w:rPr>
          <w:rFonts w:ascii="Arial" w:hAnsi="Arial" w:cs="Arial"/>
        </w:rPr>
        <w:t>Donaldson (</w:t>
      </w:r>
      <w:r w:rsidR="00A64A26" w:rsidRPr="005D061C">
        <w:rPr>
          <w:rFonts w:ascii="Arial" w:hAnsi="Arial" w:cs="Arial"/>
        </w:rPr>
        <w:t>2015</w:t>
      </w:r>
      <w:r w:rsidR="00EB7584" w:rsidRPr="005D061C">
        <w:rPr>
          <w:rFonts w:ascii="Arial" w:hAnsi="Arial" w:cs="Arial"/>
        </w:rPr>
        <w:t>) identified independence to be a continuous theme</w:t>
      </w:r>
      <w:r w:rsidR="00342C8F" w:rsidRPr="005D061C">
        <w:rPr>
          <w:rFonts w:ascii="Arial" w:hAnsi="Arial" w:cs="Arial"/>
        </w:rPr>
        <w:t xml:space="preserve"> throughout the curriculum in all areas of learning</w:t>
      </w:r>
      <w:r w:rsidR="00EB7584" w:rsidRPr="005D061C">
        <w:rPr>
          <w:rFonts w:ascii="Arial" w:hAnsi="Arial" w:cs="Arial"/>
        </w:rPr>
        <w:t xml:space="preserve">. </w:t>
      </w:r>
      <w:r w:rsidR="009E586E" w:rsidRPr="005D061C">
        <w:rPr>
          <w:rFonts w:ascii="Arial" w:hAnsi="Arial" w:cs="Arial"/>
        </w:rPr>
        <w:t xml:space="preserve">As a result, this allows learners to improve </w:t>
      </w:r>
      <w:r w:rsidR="005C19B4" w:rsidRPr="005D061C">
        <w:rPr>
          <w:rFonts w:ascii="Arial" w:hAnsi="Arial" w:cs="Arial"/>
        </w:rPr>
        <w:t>their skills to become critical thinker</w:t>
      </w:r>
      <w:r w:rsidR="009E586E" w:rsidRPr="005D061C">
        <w:rPr>
          <w:rFonts w:ascii="Arial" w:hAnsi="Arial" w:cs="Arial"/>
        </w:rPr>
        <w:t>s</w:t>
      </w:r>
      <w:r w:rsidR="00A64A26" w:rsidRPr="005D061C">
        <w:rPr>
          <w:rFonts w:ascii="Arial" w:hAnsi="Arial" w:cs="Arial"/>
        </w:rPr>
        <w:t xml:space="preserve"> by ‘how we teach and not what we teach’</w:t>
      </w:r>
      <w:r w:rsidR="005C19B4" w:rsidRPr="005D061C">
        <w:rPr>
          <w:rFonts w:ascii="Arial" w:hAnsi="Arial" w:cs="Arial"/>
        </w:rPr>
        <w:t xml:space="preserve"> (Welsh Government, 2021).</w:t>
      </w:r>
      <w:bookmarkEnd w:id="3"/>
    </w:p>
    <w:p w14:paraId="1C54A783" w14:textId="414D0B70" w:rsidR="00291CDC" w:rsidRPr="005D061C" w:rsidRDefault="00B62727" w:rsidP="00291CDC">
      <w:pPr>
        <w:rPr>
          <w:rFonts w:ascii="Arial" w:hAnsi="Arial" w:cs="Arial"/>
          <w:b/>
          <w:bCs/>
        </w:rPr>
      </w:pPr>
      <w:r w:rsidRPr="005D061C">
        <w:rPr>
          <w:rFonts w:ascii="Arial" w:hAnsi="Arial" w:cs="Arial"/>
          <w:u w:val="single"/>
        </w:rPr>
        <w:t>L</w:t>
      </w:r>
      <w:r w:rsidR="001E7E88" w:rsidRPr="005D061C">
        <w:rPr>
          <w:rFonts w:ascii="Arial" w:hAnsi="Arial" w:cs="Arial"/>
          <w:u w:val="single"/>
        </w:rPr>
        <w:t>iterature</w:t>
      </w:r>
      <w:r w:rsidRPr="005D061C">
        <w:rPr>
          <w:rFonts w:ascii="Arial" w:hAnsi="Arial" w:cs="Arial"/>
          <w:u w:val="single"/>
        </w:rPr>
        <w:t xml:space="preserve"> R</w:t>
      </w:r>
      <w:r w:rsidR="001E7E88" w:rsidRPr="005D061C">
        <w:rPr>
          <w:rFonts w:ascii="Arial" w:hAnsi="Arial" w:cs="Arial"/>
          <w:u w:val="single"/>
        </w:rPr>
        <w:t>eview</w:t>
      </w:r>
    </w:p>
    <w:p w14:paraId="09D92E3E" w14:textId="4AAD5B05" w:rsidR="00494063" w:rsidRPr="005D061C" w:rsidRDefault="00E5269B">
      <w:pPr>
        <w:rPr>
          <w:rFonts w:ascii="Arial" w:hAnsi="Arial" w:cs="Arial"/>
        </w:rPr>
      </w:pPr>
      <w:r w:rsidRPr="005D061C">
        <w:rPr>
          <w:rFonts w:ascii="Arial" w:hAnsi="Arial" w:cs="Arial"/>
        </w:rPr>
        <w:t xml:space="preserve">The critical incident focuses on </w:t>
      </w:r>
      <w:r w:rsidR="005C19B4" w:rsidRPr="005D061C">
        <w:rPr>
          <w:rFonts w:ascii="Arial" w:hAnsi="Arial" w:cs="Arial"/>
        </w:rPr>
        <w:t>assessment for learning considering the element of</w:t>
      </w:r>
      <w:r w:rsidR="001F0B31" w:rsidRPr="005D061C">
        <w:rPr>
          <w:rFonts w:ascii="Arial" w:hAnsi="Arial" w:cs="Arial"/>
        </w:rPr>
        <w:t xml:space="preserve"> </w:t>
      </w:r>
      <w:bookmarkStart w:id="4" w:name="_Hlk118593662"/>
      <w:r w:rsidR="001F0B31" w:rsidRPr="005D061C">
        <w:rPr>
          <w:rFonts w:ascii="Arial" w:hAnsi="Arial" w:cs="Arial"/>
        </w:rPr>
        <w:t>scaffolding and</w:t>
      </w:r>
      <w:r w:rsidR="005C19B4" w:rsidRPr="005D061C">
        <w:rPr>
          <w:rFonts w:ascii="Arial" w:hAnsi="Arial" w:cs="Arial"/>
        </w:rPr>
        <w:t xml:space="preserve"> promoting independence of </w:t>
      </w:r>
      <w:proofErr w:type="spellStart"/>
      <w:r w:rsidR="005C19B4" w:rsidRPr="005D061C">
        <w:rPr>
          <w:rFonts w:ascii="Arial" w:hAnsi="Arial" w:cs="Arial"/>
        </w:rPr>
        <w:t>self assessment</w:t>
      </w:r>
      <w:bookmarkEnd w:id="4"/>
      <w:proofErr w:type="spellEnd"/>
      <w:r w:rsidRPr="005D061C">
        <w:rPr>
          <w:rFonts w:ascii="Arial" w:hAnsi="Arial" w:cs="Arial"/>
        </w:rPr>
        <w:t>.</w:t>
      </w:r>
      <w:r w:rsidR="009E586E" w:rsidRPr="005D061C">
        <w:rPr>
          <w:rFonts w:ascii="Arial" w:hAnsi="Arial" w:cs="Arial"/>
        </w:rPr>
        <w:t xml:space="preserve"> Therefore, within the literature review it will provide identification and synthesis </w:t>
      </w:r>
      <w:r w:rsidR="00987AD8" w:rsidRPr="005D061C">
        <w:rPr>
          <w:rFonts w:ascii="Arial" w:hAnsi="Arial" w:cs="Arial"/>
        </w:rPr>
        <w:t xml:space="preserve">of </w:t>
      </w:r>
      <w:r w:rsidR="009E586E" w:rsidRPr="005D061C">
        <w:rPr>
          <w:rFonts w:ascii="Arial" w:hAnsi="Arial" w:cs="Arial"/>
        </w:rPr>
        <w:t>these key points.</w:t>
      </w:r>
      <w:r w:rsidR="00443937" w:rsidRPr="005D061C">
        <w:rPr>
          <w:rFonts w:ascii="Arial" w:hAnsi="Arial" w:cs="Arial"/>
        </w:rPr>
        <w:t xml:space="preserve"> </w:t>
      </w:r>
    </w:p>
    <w:p w14:paraId="1C8A1737" w14:textId="27FE595C" w:rsidR="00772E80" w:rsidRPr="005D061C" w:rsidRDefault="00772E80">
      <w:pPr>
        <w:rPr>
          <w:rFonts w:ascii="Arial" w:hAnsi="Arial" w:cs="Arial"/>
        </w:rPr>
      </w:pPr>
      <w:r w:rsidRPr="005D061C">
        <w:rPr>
          <w:rFonts w:ascii="Arial" w:hAnsi="Arial" w:cs="Arial"/>
        </w:rPr>
        <w:t>Assessment for learning requires goal setting and sharing criteria for success (</w:t>
      </w:r>
      <w:proofErr w:type="spellStart"/>
      <w:r w:rsidRPr="005D061C">
        <w:rPr>
          <w:rFonts w:ascii="Arial" w:hAnsi="Arial" w:cs="Arial"/>
        </w:rPr>
        <w:t>Laveault</w:t>
      </w:r>
      <w:proofErr w:type="spellEnd"/>
      <w:r w:rsidRPr="005D061C">
        <w:rPr>
          <w:rFonts w:ascii="Arial" w:hAnsi="Arial" w:cs="Arial"/>
        </w:rPr>
        <w:t xml:space="preserve"> and </w:t>
      </w:r>
      <w:proofErr w:type="spellStart"/>
      <w:r w:rsidRPr="005D061C">
        <w:rPr>
          <w:rFonts w:ascii="Arial" w:hAnsi="Arial" w:cs="Arial"/>
        </w:rPr>
        <w:t>Allal</w:t>
      </w:r>
      <w:proofErr w:type="spellEnd"/>
      <w:r w:rsidRPr="005D061C">
        <w:rPr>
          <w:rFonts w:ascii="Arial" w:hAnsi="Arial" w:cs="Arial"/>
        </w:rPr>
        <w:t xml:space="preserve">, 2016). Therefore, this is an essential element within teaching practice. Within the critical incident this is clear to see it has been implemented as the learners are independent while carrying out their challenge of spelling. </w:t>
      </w:r>
    </w:p>
    <w:p w14:paraId="17114ADC" w14:textId="10660CD4" w:rsidR="00392C2C" w:rsidRPr="005D061C" w:rsidRDefault="00362BA7">
      <w:pPr>
        <w:rPr>
          <w:rFonts w:ascii="Arial" w:hAnsi="Arial" w:cs="Arial"/>
          <w:color w:val="1A1A1A"/>
          <w:shd w:val="clear" w:color="auto" w:fill="FFFFFF"/>
        </w:rPr>
      </w:pPr>
      <w:r w:rsidRPr="005D061C">
        <w:rPr>
          <w:rFonts w:ascii="Arial" w:hAnsi="Arial" w:cs="Arial"/>
          <w:shd w:val="clear" w:color="auto" w:fill="FFFFFF"/>
        </w:rPr>
        <w:t xml:space="preserve">Scaffolding can be viewed as an important element on a child’s learning. </w:t>
      </w:r>
      <w:r w:rsidR="00894E87" w:rsidRPr="005D061C">
        <w:rPr>
          <w:rFonts w:ascii="Arial" w:hAnsi="Arial" w:cs="Arial"/>
        </w:rPr>
        <w:t>The Glossary of Education Reform (2015) defines s</w:t>
      </w:r>
      <w:r w:rsidR="00384B17" w:rsidRPr="005D061C">
        <w:rPr>
          <w:rFonts w:ascii="Arial" w:hAnsi="Arial" w:cs="Arial"/>
        </w:rPr>
        <w:t xml:space="preserve">caffolding </w:t>
      </w:r>
      <w:r w:rsidR="00894E87" w:rsidRPr="005D061C">
        <w:rPr>
          <w:rFonts w:ascii="Arial" w:hAnsi="Arial" w:cs="Arial"/>
        </w:rPr>
        <w:t>as</w:t>
      </w:r>
      <w:r w:rsidR="00C70FF9" w:rsidRPr="005D061C">
        <w:rPr>
          <w:rFonts w:ascii="Arial" w:hAnsi="Arial" w:cs="Arial"/>
        </w:rPr>
        <w:t xml:space="preserve"> the process of teaching, demonstrating how to solve a problem, allowing the learner </w:t>
      </w:r>
      <w:r w:rsidR="0068698E" w:rsidRPr="005D061C">
        <w:rPr>
          <w:rFonts w:ascii="Arial" w:hAnsi="Arial" w:cs="Arial"/>
        </w:rPr>
        <w:t xml:space="preserve">to have responsibility for their learning. Supporting </w:t>
      </w:r>
      <w:r w:rsidR="0068698E" w:rsidRPr="005D061C">
        <w:rPr>
          <w:rFonts w:ascii="Arial" w:hAnsi="Arial" w:cs="Arial"/>
        </w:rPr>
        <w:lastRenderedPageBreak/>
        <w:t xml:space="preserve">this, </w:t>
      </w:r>
      <w:proofErr w:type="spellStart"/>
      <w:r w:rsidR="00D7580B" w:rsidRPr="005D061C">
        <w:rPr>
          <w:rFonts w:ascii="Arial" w:hAnsi="Arial" w:cs="Arial"/>
        </w:rPr>
        <w:t>Laveault</w:t>
      </w:r>
      <w:proofErr w:type="spellEnd"/>
      <w:r w:rsidR="00D7580B" w:rsidRPr="005D061C">
        <w:rPr>
          <w:rFonts w:ascii="Arial" w:hAnsi="Arial" w:cs="Arial"/>
        </w:rPr>
        <w:t xml:space="preserve"> and </w:t>
      </w:r>
      <w:proofErr w:type="spellStart"/>
      <w:r w:rsidR="00D7580B" w:rsidRPr="005D061C">
        <w:rPr>
          <w:rFonts w:ascii="Arial" w:hAnsi="Arial" w:cs="Arial"/>
        </w:rPr>
        <w:t>Allal</w:t>
      </w:r>
      <w:proofErr w:type="spellEnd"/>
      <w:r w:rsidR="00D7580B" w:rsidRPr="005D061C">
        <w:rPr>
          <w:rFonts w:ascii="Arial" w:hAnsi="Arial" w:cs="Arial"/>
        </w:rPr>
        <w:t xml:space="preserve"> (2016) stated that scaffolding is an element which allows learners development to independent learning, </w:t>
      </w:r>
      <w:proofErr w:type="gramStart"/>
      <w:r w:rsidR="00D7580B" w:rsidRPr="005D061C">
        <w:rPr>
          <w:rFonts w:ascii="Arial" w:hAnsi="Arial" w:cs="Arial"/>
        </w:rPr>
        <w:t>confidence</w:t>
      </w:r>
      <w:proofErr w:type="gramEnd"/>
      <w:r w:rsidR="00D7580B" w:rsidRPr="005D061C">
        <w:rPr>
          <w:rFonts w:ascii="Arial" w:hAnsi="Arial" w:cs="Arial"/>
        </w:rPr>
        <w:t xml:space="preserve"> and skill to work independently.</w:t>
      </w:r>
      <w:r w:rsidR="00D87EFB" w:rsidRPr="005D061C">
        <w:rPr>
          <w:rFonts w:ascii="Arial" w:hAnsi="Arial" w:cs="Arial"/>
        </w:rPr>
        <w:t xml:space="preserve"> S</w:t>
      </w:r>
      <w:r w:rsidR="00D87EFB" w:rsidRPr="005D061C">
        <w:rPr>
          <w:rFonts w:ascii="Arial" w:hAnsi="Arial" w:cs="Arial"/>
          <w:color w:val="1A1A1A"/>
          <w:shd w:val="clear" w:color="auto" w:fill="FFFFFF"/>
        </w:rPr>
        <w:t>caffolding enhances learners to improve upon their problem-solving skills allowing them to challenge the task independently (</w:t>
      </w:r>
      <w:proofErr w:type="spellStart"/>
      <w:r w:rsidR="00D87EFB" w:rsidRPr="005D061C">
        <w:rPr>
          <w:rFonts w:ascii="Arial" w:hAnsi="Arial" w:cs="Arial"/>
          <w:color w:val="1A1A1A"/>
          <w:shd w:val="clear" w:color="auto" w:fill="FFFFFF"/>
        </w:rPr>
        <w:t>Laveault</w:t>
      </w:r>
      <w:proofErr w:type="spellEnd"/>
      <w:r w:rsidR="00D87EFB" w:rsidRPr="005D061C">
        <w:rPr>
          <w:rFonts w:ascii="Arial" w:hAnsi="Arial" w:cs="Arial"/>
          <w:color w:val="1A1A1A"/>
          <w:shd w:val="clear" w:color="auto" w:fill="FFFFFF"/>
        </w:rPr>
        <w:t xml:space="preserve"> and </w:t>
      </w:r>
      <w:proofErr w:type="spellStart"/>
      <w:r w:rsidR="00D87EFB" w:rsidRPr="005D061C">
        <w:rPr>
          <w:rFonts w:ascii="Arial" w:hAnsi="Arial" w:cs="Arial"/>
          <w:color w:val="1A1A1A"/>
          <w:shd w:val="clear" w:color="auto" w:fill="FFFFFF"/>
        </w:rPr>
        <w:t>Allal</w:t>
      </w:r>
      <w:proofErr w:type="spellEnd"/>
      <w:r w:rsidR="00D87EFB" w:rsidRPr="005D061C">
        <w:rPr>
          <w:rFonts w:ascii="Arial" w:hAnsi="Arial" w:cs="Arial"/>
          <w:color w:val="1A1A1A"/>
          <w:shd w:val="clear" w:color="auto" w:fill="FFFFFF"/>
        </w:rPr>
        <w:t xml:space="preserve">, 2016). </w:t>
      </w:r>
      <w:r w:rsidR="00392C2C" w:rsidRPr="005D061C">
        <w:rPr>
          <w:rFonts w:ascii="Arial" w:hAnsi="Arial" w:cs="Arial"/>
        </w:rPr>
        <w:t>Enforcing independent learning within the classroom by scaffolding encourages learners to be independent and promoting capability in becoming ‘ambitious capable learners’ linking in with the four purpose of the Curriculum for Wales 2022 (Welsh Government, 2021).</w:t>
      </w:r>
    </w:p>
    <w:p w14:paraId="1D5F73F6" w14:textId="5007B54E" w:rsidR="00B473F2" w:rsidRPr="005D061C" w:rsidRDefault="00C60947" w:rsidP="00B473F2">
      <w:pPr>
        <w:rPr>
          <w:rFonts w:ascii="Arial" w:hAnsi="Arial" w:cs="Arial"/>
        </w:rPr>
      </w:pPr>
      <w:r w:rsidRPr="005D061C">
        <w:rPr>
          <w:rFonts w:ascii="Arial" w:hAnsi="Arial" w:cs="Arial"/>
        </w:rPr>
        <w:t xml:space="preserve">The theorist </w:t>
      </w:r>
      <w:r w:rsidR="00BE4AA6" w:rsidRPr="005D061C">
        <w:rPr>
          <w:rFonts w:ascii="Arial" w:hAnsi="Arial" w:cs="Arial"/>
        </w:rPr>
        <w:t xml:space="preserve">Vygotsky believed that </w:t>
      </w:r>
      <w:proofErr w:type="gramStart"/>
      <w:r w:rsidR="00BE4AA6" w:rsidRPr="005D061C">
        <w:rPr>
          <w:rFonts w:ascii="Arial" w:hAnsi="Arial" w:cs="Arial"/>
        </w:rPr>
        <w:t>individuals</w:t>
      </w:r>
      <w:proofErr w:type="gramEnd"/>
      <w:r w:rsidR="00BE4AA6" w:rsidRPr="005D061C">
        <w:rPr>
          <w:rFonts w:ascii="Arial" w:hAnsi="Arial" w:cs="Arial"/>
        </w:rPr>
        <w:t xml:space="preserve"> social</w:t>
      </w:r>
      <w:r w:rsidR="00797EEC" w:rsidRPr="005D061C">
        <w:rPr>
          <w:rFonts w:ascii="Arial" w:hAnsi="Arial" w:cs="Arial"/>
        </w:rPr>
        <w:t xml:space="preserve"> interaction</w:t>
      </w:r>
      <w:r w:rsidR="00BE4AA6" w:rsidRPr="005D061C">
        <w:rPr>
          <w:rFonts w:ascii="Arial" w:hAnsi="Arial" w:cs="Arial"/>
        </w:rPr>
        <w:t xml:space="preserve"> and cognit</w:t>
      </w:r>
      <w:r w:rsidR="00B87AC4" w:rsidRPr="005D061C">
        <w:rPr>
          <w:rFonts w:ascii="Arial" w:hAnsi="Arial" w:cs="Arial"/>
        </w:rPr>
        <w:t>ive</w:t>
      </w:r>
      <w:r w:rsidR="00BE4AA6" w:rsidRPr="005D061C">
        <w:rPr>
          <w:rFonts w:ascii="Arial" w:hAnsi="Arial" w:cs="Arial"/>
        </w:rPr>
        <w:t xml:space="preserve"> development work together</w:t>
      </w:r>
      <w:r w:rsidR="0089429A" w:rsidRPr="005D061C">
        <w:rPr>
          <w:rFonts w:ascii="Arial" w:hAnsi="Arial" w:cs="Arial"/>
        </w:rPr>
        <w:t xml:space="preserve">, as well as the influences of their cultural context </w:t>
      </w:r>
      <w:r w:rsidR="00BE4AA6" w:rsidRPr="005D061C">
        <w:rPr>
          <w:rFonts w:ascii="Arial" w:hAnsi="Arial" w:cs="Arial"/>
        </w:rPr>
        <w:t>(Pound, 200</w:t>
      </w:r>
      <w:r w:rsidR="00B00763">
        <w:rPr>
          <w:rFonts w:ascii="Arial" w:hAnsi="Arial" w:cs="Arial"/>
        </w:rPr>
        <w:t>6</w:t>
      </w:r>
      <w:r w:rsidR="00BE4AA6" w:rsidRPr="005D061C">
        <w:rPr>
          <w:rFonts w:ascii="Arial" w:hAnsi="Arial" w:cs="Arial"/>
        </w:rPr>
        <w:t xml:space="preserve">). </w:t>
      </w:r>
      <w:r w:rsidR="00B87AC4" w:rsidRPr="005D061C">
        <w:rPr>
          <w:rFonts w:ascii="Arial" w:hAnsi="Arial" w:cs="Arial"/>
        </w:rPr>
        <w:t xml:space="preserve">The theory of Vygotsky’s </w:t>
      </w:r>
      <w:r w:rsidR="0089429A" w:rsidRPr="005D061C">
        <w:rPr>
          <w:rFonts w:ascii="Arial" w:hAnsi="Arial" w:cs="Arial"/>
        </w:rPr>
        <w:t xml:space="preserve">method of scaffolding involves a more informed individual focusing to assist the </w:t>
      </w:r>
      <w:proofErr w:type="gramStart"/>
      <w:r w:rsidR="0089429A" w:rsidRPr="005D061C">
        <w:rPr>
          <w:rFonts w:ascii="Arial" w:hAnsi="Arial" w:cs="Arial"/>
        </w:rPr>
        <w:t>learners</w:t>
      </w:r>
      <w:proofErr w:type="gramEnd"/>
      <w:r w:rsidR="0089429A" w:rsidRPr="005D061C">
        <w:rPr>
          <w:rFonts w:ascii="Arial" w:hAnsi="Arial" w:cs="Arial"/>
        </w:rPr>
        <w:t xml:space="preserve"> ability to learn (</w:t>
      </w:r>
      <w:r w:rsidR="001E7E88" w:rsidRPr="005D061C">
        <w:rPr>
          <w:rFonts w:ascii="Arial" w:hAnsi="Arial" w:cs="Arial"/>
        </w:rPr>
        <w:t>Pound,200</w:t>
      </w:r>
      <w:r w:rsidR="00B00763">
        <w:rPr>
          <w:rFonts w:ascii="Arial" w:hAnsi="Arial" w:cs="Arial"/>
        </w:rPr>
        <w:t>6</w:t>
      </w:r>
      <w:r w:rsidR="0089429A" w:rsidRPr="005D061C">
        <w:rPr>
          <w:rFonts w:ascii="Arial" w:hAnsi="Arial" w:cs="Arial"/>
        </w:rPr>
        <w:t>)</w:t>
      </w:r>
      <w:r w:rsidR="00B87AC4" w:rsidRPr="005D061C">
        <w:rPr>
          <w:rFonts w:ascii="Arial" w:hAnsi="Arial" w:cs="Arial"/>
        </w:rPr>
        <w:t xml:space="preserve">. </w:t>
      </w:r>
      <w:r w:rsidR="00B473F2" w:rsidRPr="005D061C">
        <w:rPr>
          <w:rFonts w:ascii="Arial" w:hAnsi="Arial" w:cs="Arial"/>
        </w:rPr>
        <w:t>Vygotsky theory indicates development stems from social interaction and information from adults is internalized by the learners</w:t>
      </w:r>
      <w:r w:rsidR="001E7E88" w:rsidRPr="005D061C">
        <w:rPr>
          <w:rFonts w:ascii="Arial" w:hAnsi="Arial" w:cs="Arial"/>
        </w:rPr>
        <w:t xml:space="preserve"> (</w:t>
      </w:r>
      <w:proofErr w:type="spellStart"/>
      <w:r w:rsidR="00797EEC" w:rsidRPr="005D061C">
        <w:rPr>
          <w:rFonts w:ascii="Arial" w:hAnsi="Arial" w:cs="Arial"/>
        </w:rPr>
        <w:t>Levykh</w:t>
      </w:r>
      <w:proofErr w:type="spellEnd"/>
      <w:r w:rsidR="00797EEC" w:rsidRPr="005D061C">
        <w:rPr>
          <w:rFonts w:ascii="Arial" w:hAnsi="Arial" w:cs="Arial"/>
        </w:rPr>
        <w:t>, 2008</w:t>
      </w:r>
      <w:r w:rsidR="001E7E88" w:rsidRPr="005D061C">
        <w:rPr>
          <w:rFonts w:ascii="Arial" w:hAnsi="Arial" w:cs="Arial"/>
        </w:rPr>
        <w:t>)</w:t>
      </w:r>
      <w:r w:rsidR="00B473F2" w:rsidRPr="005D061C">
        <w:rPr>
          <w:rFonts w:ascii="Arial" w:hAnsi="Arial" w:cs="Arial"/>
        </w:rPr>
        <w:t xml:space="preserve">. </w:t>
      </w:r>
    </w:p>
    <w:p w14:paraId="1863F1A8" w14:textId="116EC650" w:rsidR="00EA6D14" w:rsidRPr="005D061C" w:rsidRDefault="00B473F2" w:rsidP="00EA6D14">
      <w:pPr>
        <w:rPr>
          <w:rFonts w:ascii="Arial" w:hAnsi="Arial" w:cs="Arial"/>
          <w:color w:val="000000"/>
        </w:rPr>
      </w:pPr>
      <w:r w:rsidRPr="005D061C">
        <w:rPr>
          <w:rFonts w:ascii="Arial" w:hAnsi="Arial" w:cs="Arial"/>
          <w:color w:val="000000"/>
        </w:rPr>
        <w:t xml:space="preserve">Supporting this, </w:t>
      </w:r>
      <w:r w:rsidR="00B637ED" w:rsidRPr="005D061C">
        <w:rPr>
          <w:rFonts w:ascii="Arial" w:hAnsi="Arial" w:cs="Arial"/>
          <w:color w:val="000000"/>
        </w:rPr>
        <w:t>Pound (200</w:t>
      </w:r>
      <w:r w:rsidR="00B00763">
        <w:rPr>
          <w:rFonts w:ascii="Arial" w:hAnsi="Arial" w:cs="Arial"/>
          <w:color w:val="000000"/>
        </w:rPr>
        <w:t>6</w:t>
      </w:r>
      <w:r w:rsidR="00B637ED" w:rsidRPr="005D061C">
        <w:rPr>
          <w:rFonts w:ascii="Arial" w:hAnsi="Arial" w:cs="Arial"/>
          <w:color w:val="000000"/>
        </w:rPr>
        <w:t>) indicated that c</w:t>
      </w:r>
      <w:r w:rsidR="00EA6D14" w:rsidRPr="005D061C">
        <w:rPr>
          <w:rFonts w:ascii="Arial" w:hAnsi="Arial" w:cs="Arial"/>
          <w:color w:val="000000"/>
        </w:rPr>
        <w:t xml:space="preserve">ultural tools for thinking came from language, in which we learn from others and use with others </w:t>
      </w:r>
      <w:proofErr w:type="gramStart"/>
      <w:r w:rsidR="00EA6D14" w:rsidRPr="005D061C">
        <w:rPr>
          <w:rFonts w:ascii="Arial" w:hAnsi="Arial" w:cs="Arial"/>
          <w:color w:val="000000"/>
        </w:rPr>
        <w:t>In</w:t>
      </w:r>
      <w:proofErr w:type="gramEnd"/>
      <w:r w:rsidR="00EA6D14" w:rsidRPr="005D061C">
        <w:rPr>
          <w:rFonts w:ascii="Arial" w:hAnsi="Arial" w:cs="Arial"/>
          <w:color w:val="000000"/>
        </w:rPr>
        <w:t xml:space="preserve"> thinking and learning</w:t>
      </w:r>
      <w:r w:rsidR="0089429A" w:rsidRPr="005D061C">
        <w:rPr>
          <w:rFonts w:ascii="Arial" w:hAnsi="Arial" w:cs="Arial"/>
          <w:color w:val="000000"/>
        </w:rPr>
        <w:t xml:space="preserve"> as initially they would not have been able to process on their own without developing a certain method</w:t>
      </w:r>
      <w:r w:rsidRPr="005D061C">
        <w:rPr>
          <w:rFonts w:ascii="Arial" w:hAnsi="Arial" w:cs="Arial"/>
          <w:color w:val="000000"/>
        </w:rPr>
        <w:t xml:space="preserve">. </w:t>
      </w:r>
    </w:p>
    <w:p w14:paraId="4FEC5A7C" w14:textId="325F1AF1" w:rsidR="00C60947" w:rsidRPr="005D061C" w:rsidRDefault="00EA6D14" w:rsidP="00EA6D14">
      <w:pPr>
        <w:rPr>
          <w:rFonts w:ascii="Arial" w:hAnsi="Arial" w:cs="Arial"/>
        </w:rPr>
      </w:pPr>
      <w:r w:rsidRPr="005D061C">
        <w:rPr>
          <w:rFonts w:ascii="Arial" w:hAnsi="Arial" w:cs="Arial"/>
        </w:rPr>
        <w:t xml:space="preserve">Therefore, within scaffolding, verbal feedback, </w:t>
      </w:r>
      <w:proofErr w:type="gramStart"/>
      <w:r w:rsidRPr="005D061C">
        <w:rPr>
          <w:rFonts w:ascii="Arial" w:hAnsi="Arial" w:cs="Arial"/>
        </w:rPr>
        <w:t>support</w:t>
      </w:r>
      <w:proofErr w:type="gramEnd"/>
      <w:r w:rsidRPr="005D061C">
        <w:rPr>
          <w:rFonts w:ascii="Arial" w:hAnsi="Arial" w:cs="Arial"/>
        </w:rPr>
        <w:t xml:space="preserve"> and guidance from the teacher on the independent learning towards the learner is considered to be crucial in order for students to be successful (</w:t>
      </w:r>
      <w:proofErr w:type="spellStart"/>
      <w:r w:rsidRPr="005D061C">
        <w:rPr>
          <w:rFonts w:ascii="Arial" w:hAnsi="Arial" w:cs="Arial"/>
        </w:rPr>
        <w:t>Laveault</w:t>
      </w:r>
      <w:proofErr w:type="spellEnd"/>
      <w:r w:rsidRPr="005D061C">
        <w:rPr>
          <w:rFonts w:ascii="Arial" w:hAnsi="Arial" w:cs="Arial"/>
        </w:rPr>
        <w:t xml:space="preserve"> and </w:t>
      </w:r>
      <w:proofErr w:type="spellStart"/>
      <w:r w:rsidRPr="005D061C">
        <w:rPr>
          <w:rFonts w:ascii="Arial" w:hAnsi="Arial" w:cs="Arial"/>
        </w:rPr>
        <w:t>Allal</w:t>
      </w:r>
      <w:proofErr w:type="spellEnd"/>
      <w:r w:rsidRPr="005D061C">
        <w:rPr>
          <w:rFonts w:ascii="Arial" w:hAnsi="Arial" w:cs="Arial"/>
        </w:rPr>
        <w:t xml:space="preserve">, 2016). This suggests </w:t>
      </w:r>
      <w:proofErr w:type="gramStart"/>
      <w:r w:rsidRPr="005D061C">
        <w:rPr>
          <w:rFonts w:ascii="Arial" w:hAnsi="Arial" w:cs="Arial"/>
        </w:rPr>
        <w:t>i</w:t>
      </w:r>
      <w:r w:rsidR="00C60947" w:rsidRPr="005D061C">
        <w:rPr>
          <w:rFonts w:ascii="Arial" w:hAnsi="Arial" w:cs="Arial"/>
        </w:rPr>
        <w:t>n order for</w:t>
      </w:r>
      <w:proofErr w:type="gramEnd"/>
      <w:r w:rsidR="00C60947" w:rsidRPr="005D061C">
        <w:rPr>
          <w:rFonts w:ascii="Arial" w:hAnsi="Arial" w:cs="Arial"/>
        </w:rPr>
        <w:t xml:space="preserve"> learners to consider </w:t>
      </w:r>
      <w:r w:rsidR="006839CC" w:rsidRPr="005D061C">
        <w:rPr>
          <w:rFonts w:ascii="Arial" w:hAnsi="Arial" w:cs="Arial"/>
        </w:rPr>
        <w:t xml:space="preserve">support and guidance from teachers during scaffolding a good relationship needs to be created. </w:t>
      </w:r>
      <w:r w:rsidR="00C60947" w:rsidRPr="005D061C">
        <w:rPr>
          <w:rFonts w:ascii="Arial" w:hAnsi="Arial" w:cs="Arial"/>
        </w:rPr>
        <w:t xml:space="preserve">Watson (2008) researched the influence of teacher-student relationship within the learning environment. From this, it stated that children all </w:t>
      </w:r>
      <w:proofErr w:type="gramStart"/>
      <w:r w:rsidR="00C60947" w:rsidRPr="005D061C">
        <w:rPr>
          <w:rFonts w:ascii="Arial" w:hAnsi="Arial" w:cs="Arial"/>
        </w:rPr>
        <w:t>want</w:t>
      </w:r>
      <w:proofErr w:type="gramEnd"/>
      <w:r w:rsidR="00C60947" w:rsidRPr="005D061C">
        <w:rPr>
          <w:rFonts w:ascii="Arial" w:hAnsi="Arial" w:cs="Arial"/>
        </w:rPr>
        <w:t xml:space="preserve"> and need is to feel belonged as a result from this trust is gained building a positive relationship. When this relationship is gained it allows learners to feel safe in their environment, as a result from this it enables risks, </w:t>
      </w:r>
      <w:proofErr w:type="gramStart"/>
      <w:r w:rsidR="00C60947" w:rsidRPr="005D061C">
        <w:rPr>
          <w:rFonts w:ascii="Arial" w:hAnsi="Arial" w:cs="Arial"/>
        </w:rPr>
        <w:t>questions</w:t>
      </w:r>
      <w:proofErr w:type="gramEnd"/>
      <w:r w:rsidR="00C60947" w:rsidRPr="005D061C">
        <w:rPr>
          <w:rFonts w:ascii="Arial" w:hAnsi="Arial" w:cs="Arial"/>
        </w:rPr>
        <w:t xml:space="preserve"> and mistakes to occur.</w:t>
      </w:r>
      <w:bookmarkStart w:id="5" w:name="_Hlk118377264"/>
      <w:r w:rsidR="00C60947" w:rsidRPr="005D061C">
        <w:rPr>
          <w:rFonts w:ascii="Arial" w:hAnsi="Arial" w:cs="Arial"/>
        </w:rPr>
        <w:t xml:space="preserve"> As a result, it can allow successful scaffolding and </w:t>
      </w:r>
      <w:proofErr w:type="spellStart"/>
      <w:r w:rsidR="00C60947" w:rsidRPr="005D061C">
        <w:rPr>
          <w:rFonts w:ascii="Arial" w:hAnsi="Arial" w:cs="Arial"/>
        </w:rPr>
        <w:t>self assessment</w:t>
      </w:r>
      <w:proofErr w:type="spellEnd"/>
      <w:r w:rsidR="00C60947" w:rsidRPr="005D061C">
        <w:rPr>
          <w:rFonts w:ascii="Arial" w:hAnsi="Arial" w:cs="Arial"/>
        </w:rPr>
        <w:t xml:space="preserve"> to occur due to the relationships build between the learner and teacher</w:t>
      </w:r>
      <w:r w:rsidRPr="005D061C">
        <w:rPr>
          <w:rFonts w:ascii="Arial" w:hAnsi="Arial" w:cs="Arial"/>
        </w:rPr>
        <w:t xml:space="preserve"> (Watson, 20</w:t>
      </w:r>
      <w:r w:rsidR="00B00763">
        <w:rPr>
          <w:rFonts w:ascii="Arial" w:hAnsi="Arial" w:cs="Arial"/>
        </w:rPr>
        <w:t>1</w:t>
      </w:r>
      <w:r w:rsidRPr="005D061C">
        <w:rPr>
          <w:rFonts w:ascii="Arial" w:hAnsi="Arial" w:cs="Arial"/>
        </w:rPr>
        <w:t>8)</w:t>
      </w:r>
      <w:r w:rsidR="00C60947" w:rsidRPr="005D061C">
        <w:rPr>
          <w:rFonts w:ascii="Arial" w:hAnsi="Arial" w:cs="Arial"/>
        </w:rPr>
        <w:t xml:space="preserve">. </w:t>
      </w:r>
      <w:bookmarkEnd w:id="5"/>
    </w:p>
    <w:p w14:paraId="69866580" w14:textId="63BD0927" w:rsidR="00E46846" w:rsidRPr="005D061C" w:rsidRDefault="00187E85" w:rsidP="0054608E">
      <w:pPr>
        <w:rPr>
          <w:rFonts w:ascii="Arial" w:hAnsi="Arial" w:cs="Arial"/>
          <w:color w:val="1A1A1A"/>
          <w:shd w:val="clear" w:color="auto" w:fill="FFFFFF"/>
        </w:rPr>
      </w:pPr>
      <w:proofErr w:type="spellStart"/>
      <w:r w:rsidRPr="005D061C">
        <w:rPr>
          <w:rFonts w:ascii="Arial" w:hAnsi="Arial" w:cs="Arial"/>
          <w:color w:val="1A1A1A"/>
          <w:shd w:val="clear" w:color="auto" w:fill="FFFFFF"/>
        </w:rPr>
        <w:t>Levykh</w:t>
      </w:r>
      <w:proofErr w:type="spellEnd"/>
      <w:r w:rsidRPr="005D061C">
        <w:rPr>
          <w:rFonts w:ascii="Arial" w:hAnsi="Arial" w:cs="Arial"/>
          <w:color w:val="1A1A1A"/>
          <w:shd w:val="clear" w:color="auto" w:fill="FFFFFF"/>
        </w:rPr>
        <w:t xml:space="preserve"> (2008) concluded the </w:t>
      </w:r>
      <w:r w:rsidR="00D80469" w:rsidRPr="005D061C">
        <w:rPr>
          <w:rFonts w:ascii="Arial" w:hAnsi="Arial" w:cs="Arial"/>
          <w:color w:val="1A1A1A"/>
          <w:shd w:val="clear" w:color="auto" w:fill="FFFFFF"/>
        </w:rPr>
        <w:t>effectiveness</w:t>
      </w:r>
      <w:r w:rsidRPr="005D061C">
        <w:rPr>
          <w:rFonts w:ascii="Arial" w:hAnsi="Arial" w:cs="Arial"/>
          <w:color w:val="1A1A1A"/>
          <w:shd w:val="clear" w:color="auto" w:fill="FFFFFF"/>
        </w:rPr>
        <w:t xml:space="preserve"> of </w:t>
      </w:r>
      <w:r w:rsidR="00D80469" w:rsidRPr="005D061C">
        <w:rPr>
          <w:rFonts w:ascii="Arial" w:hAnsi="Arial" w:cs="Arial"/>
          <w:color w:val="1A1A1A"/>
          <w:shd w:val="clear" w:color="auto" w:fill="FFFFFF"/>
        </w:rPr>
        <w:t xml:space="preserve">Vygotsky’s zone of proximity in </w:t>
      </w:r>
      <w:proofErr w:type="gramStart"/>
      <w:r w:rsidR="00D80469" w:rsidRPr="005D061C">
        <w:rPr>
          <w:rFonts w:ascii="Arial" w:hAnsi="Arial" w:cs="Arial"/>
          <w:color w:val="1A1A1A"/>
          <w:shd w:val="clear" w:color="auto" w:fill="FFFFFF"/>
        </w:rPr>
        <w:t>individuals</w:t>
      </w:r>
      <w:proofErr w:type="gramEnd"/>
      <w:r w:rsidR="00D80469" w:rsidRPr="005D061C">
        <w:rPr>
          <w:rFonts w:ascii="Arial" w:hAnsi="Arial" w:cs="Arial"/>
          <w:color w:val="1A1A1A"/>
          <w:shd w:val="clear" w:color="auto" w:fill="FFFFFF"/>
        </w:rPr>
        <w:t xml:space="preserve"> development</w:t>
      </w:r>
      <w:r w:rsidR="000C1C39" w:rsidRPr="005D061C">
        <w:rPr>
          <w:rFonts w:ascii="Arial" w:hAnsi="Arial" w:cs="Arial"/>
          <w:color w:val="1A1A1A"/>
          <w:shd w:val="clear" w:color="auto" w:fill="FFFFFF"/>
        </w:rPr>
        <w:t xml:space="preserve"> considering the level of cognitive development in an individual</w:t>
      </w:r>
      <w:r w:rsidR="00D80469" w:rsidRPr="005D061C">
        <w:rPr>
          <w:rFonts w:ascii="Arial" w:hAnsi="Arial" w:cs="Arial"/>
          <w:color w:val="1A1A1A"/>
          <w:shd w:val="clear" w:color="auto" w:fill="FFFFFF"/>
        </w:rPr>
        <w:t xml:space="preserve">. From this, </w:t>
      </w:r>
      <w:r w:rsidR="000C1C39" w:rsidRPr="005D061C">
        <w:rPr>
          <w:rFonts w:ascii="Arial" w:hAnsi="Arial" w:cs="Arial"/>
          <w:color w:val="1A1A1A"/>
          <w:shd w:val="clear" w:color="auto" w:fill="FFFFFF"/>
        </w:rPr>
        <w:t xml:space="preserve">the theory Vygotsky conducted focuses on children’s ability to learn through guidance.  Vygotsky then believed </w:t>
      </w:r>
      <w:proofErr w:type="gramStart"/>
      <w:r w:rsidR="000C1C39" w:rsidRPr="005D061C">
        <w:rPr>
          <w:rFonts w:ascii="Arial" w:hAnsi="Arial" w:cs="Arial"/>
          <w:color w:val="1A1A1A"/>
          <w:shd w:val="clear" w:color="auto" w:fill="FFFFFF"/>
        </w:rPr>
        <w:t>this enabled learners</w:t>
      </w:r>
      <w:proofErr w:type="gramEnd"/>
      <w:r w:rsidR="000C1C39" w:rsidRPr="005D061C">
        <w:rPr>
          <w:rFonts w:ascii="Arial" w:hAnsi="Arial" w:cs="Arial"/>
          <w:color w:val="1A1A1A"/>
          <w:shd w:val="clear" w:color="auto" w:fill="FFFFFF"/>
        </w:rPr>
        <w:t xml:space="preserve"> to eventually </w:t>
      </w:r>
      <w:r w:rsidR="00D80469" w:rsidRPr="005D061C">
        <w:rPr>
          <w:rFonts w:ascii="Arial" w:hAnsi="Arial" w:cs="Arial"/>
          <w:color w:val="1A1A1A"/>
          <w:shd w:val="clear" w:color="auto" w:fill="FFFFFF"/>
        </w:rPr>
        <w:t>the ability to learn without help</w:t>
      </w:r>
      <w:r w:rsidR="002B4D7A" w:rsidRPr="005D061C">
        <w:rPr>
          <w:rFonts w:ascii="Arial" w:hAnsi="Arial" w:cs="Arial"/>
          <w:color w:val="1A1A1A"/>
          <w:shd w:val="clear" w:color="auto" w:fill="FFFFFF"/>
        </w:rPr>
        <w:t xml:space="preserve">, </w:t>
      </w:r>
      <w:r w:rsidR="000C1C39" w:rsidRPr="005D061C">
        <w:rPr>
          <w:rFonts w:ascii="Arial" w:hAnsi="Arial" w:cs="Arial"/>
          <w:color w:val="1A1A1A"/>
          <w:shd w:val="clear" w:color="auto" w:fill="FFFFFF"/>
        </w:rPr>
        <w:t xml:space="preserve">which is only developed when the </w:t>
      </w:r>
      <w:r w:rsidR="002B4D7A" w:rsidRPr="005D061C">
        <w:rPr>
          <w:rFonts w:ascii="Arial" w:hAnsi="Arial" w:cs="Arial"/>
          <w:color w:val="1A1A1A"/>
          <w:shd w:val="clear" w:color="auto" w:fill="FFFFFF"/>
        </w:rPr>
        <w:t>variety of understanding</w:t>
      </w:r>
      <w:r w:rsidR="000C1C39" w:rsidRPr="005D061C">
        <w:rPr>
          <w:rFonts w:ascii="Arial" w:hAnsi="Arial" w:cs="Arial"/>
          <w:color w:val="1A1A1A"/>
          <w:shd w:val="clear" w:color="auto" w:fill="FFFFFF"/>
        </w:rPr>
        <w:t xml:space="preserve"> is</w:t>
      </w:r>
      <w:r w:rsidR="002B4D7A" w:rsidRPr="005D061C">
        <w:rPr>
          <w:rFonts w:ascii="Arial" w:hAnsi="Arial" w:cs="Arial"/>
          <w:color w:val="1A1A1A"/>
          <w:shd w:val="clear" w:color="auto" w:fill="FFFFFF"/>
        </w:rPr>
        <w:t xml:space="preserve"> independently compared to what they cannot consider independently</w:t>
      </w:r>
      <w:r w:rsidR="000C1C39" w:rsidRPr="005D061C">
        <w:rPr>
          <w:rFonts w:ascii="Arial" w:hAnsi="Arial" w:cs="Arial"/>
          <w:color w:val="1A1A1A"/>
          <w:shd w:val="clear" w:color="auto" w:fill="FFFFFF"/>
        </w:rPr>
        <w:t xml:space="preserve"> (</w:t>
      </w:r>
      <w:proofErr w:type="spellStart"/>
      <w:r w:rsidR="000C1C39" w:rsidRPr="005D061C">
        <w:rPr>
          <w:rFonts w:ascii="Arial" w:hAnsi="Arial" w:cs="Arial"/>
          <w:color w:val="1A1A1A"/>
          <w:shd w:val="clear" w:color="auto" w:fill="FFFFFF"/>
        </w:rPr>
        <w:t>Levykh</w:t>
      </w:r>
      <w:proofErr w:type="spellEnd"/>
      <w:r w:rsidR="000C1C39" w:rsidRPr="005D061C">
        <w:rPr>
          <w:rFonts w:ascii="Arial" w:hAnsi="Arial" w:cs="Arial"/>
          <w:color w:val="1A1A1A"/>
          <w:shd w:val="clear" w:color="auto" w:fill="FFFFFF"/>
        </w:rPr>
        <w:t xml:space="preserve">, 2008). </w:t>
      </w:r>
      <w:r w:rsidR="00B96EE2" w:rsidRPr="005D061C">
        <w:rPr>
          <w:rFonts w:ascii="Arial" w:hAnsi="Arial" w:cs="Arial"/>
        </w:rPr>
        <w:t>This demonstrates that the theory of scaffolding allows the teacher to see the potential level of cognitive development allowing assessment for learning to be undertaken</w:t>
      </w:r>
      <w:r w:rsidR="00E74650" w:rsidRPr="005D061C">
        <w:rPr>
          <w:rFonts w:ascii="Arial" w:hAnsi="Arial" w:cs="Arial"/>
        </w:rPr>
        <w:t>. Therefore, supports Donaldson (2015) of allowing learners to be ambitious capable learners. This can be carried out by the variety level of support given from the teacher but still allowing learners to be able to see the standard of expectation expected from them.</w:t>
      </w:r>
      <w:r w:rsidR="0068698E" w:rsidRPr="005D061C">
        <w:rPr>
          <w:rFonts w:ascii="Arial" w:hAnsi="Arial" w:cs="Arial"/>
        </w:rPr>
        <w:t xml:space="preserve"> A positive that also follows on from this, is that scaffolding assists </w:t>
      </w:r>
      <w:proofErr w:type="gramStart"/>
      <w:r w:rsidR="0068698E" w:rsidRPr="005D061C">
        <w:rPr>
          <w:rFonts w:ascii="Arial" w:hAnsi="Arial" w:cs="Arial"/>
        </w:rPr>
        <w:t>In</w:t>
      </w:r>
      <w:proofErr w:type="gramEnd"/>
      <w:r w:rsidR="0068698E" w:rsidRPr="005D061C">
        <w:rPr>
          <w:rFonts w:ascii="Arial" w:hAnsi="Arial" w:cs="Arial"/>
        </w:rPr>
        <w:t xml:space="preserve"> bridging learning gaps (The Glossary of Education Reform, 2015)</w:t>
      </w:r>
      <w:r w:rsidR="0054608E" w:rsidRPr="005D061C">
        <w:rPr>
          <w:rFonts w:ascii="Arial" w:hAnsi="Arial" w:cs="Arial"/>
        </w:rPr>
        <w:t>.</w:t>
      </w:r>
    </w:p>
    <w:p w14:paraId="268DD73E" w14:textId="2CA66CAB" w:rsidR="00E46846" w:rsidRPr="005D061C" w:rsidRDefault="001557A8" w:rsidP="00D87EFB">
      <w:pPr>
        <w:rPr>
          <w:rFonts w:ascii="Arial" w:hAnsi="Arial" w:cs="Arial"/>
          <w:color w:val="1A1A1A"/>
          <w:shd w:val="clear" w:color="auto" w:fill="FFFFFF"/>
        </w:rPr>
      </w:pPr>
      <w:r w:rsidRPr="005D061C">
        <w:rPr>
          <w:rFonts w:ascii="Arial" w:hAnsi="Arial" w:cs="Arial"/>
          <w:shd w:val="clear" w:color="auto" w:fill="FFFFFF"/>
        </w:rPr>
        <w:t xml:space="preserve">Lawson and Lawson (2013) </w:t>
      </w:r>
      <w:r w:rsidR="0054608E" w:rsidRPr="005D061C">
        <w:rPr>
          <w:rFonts w:ascii="Arial" w:hAnsi="Arial" w:cs="Arial"/>
          <w:shd w:val="clear" w:color="auto" w:fill="FFFFFF"/>
        </w:rPr>
        <w:t xml:space="preserve">identified that participation during the learning and task is influenced </w:t>
      </w:r>
      <w:r w:rsidRPr="005D061C">
        <w:rPr>
          <w:rFonts w:ascii="Arial" w:hAnsi="Arial" w:cs="Arial"/>
          <w:shd w:val="clear" w:color="auto" w:fill="FFFFFF"/>
        </w:rPr>
        <w:t>when opportunities to</w:t>
      </w:r>
      <w:r w:rsidR="0054608E" w:rsidRPr="005D061C">
        <w:rPr>
          <w:rFonts w:ascii="Arial" w:hAnsi="Arial" w:cs="Arial"/>
          <w:shd w:val="clear" w:color="auto" w:fill="FFFFFF"/>
        </w:rPr>
        <w:t xml:space="preserve"> </w:t>
      </w:r>
      <w:r w:rsidRPr="005D061C">
        <w:rPr>
          <w:rFonts w:ascii="Arial" w:hAnsi="Arial" w:cs="Arial"/>
          <w:shd w:val="clear" w:color="auto" w:fill="FFFFFF"/>
        </w:rPr>
        <w:t xml:space="preserve">achieve future benefits are made clear to the learner. </w:t>
      </w:r>
      <w:r w:rsidR="000C7F4F" w:rsidRPr="005D061C">
        <w:rPr>
          <w:rFonts w:ascii="Arial" w:hAnsi="Arial" w:cs="Arial"/>
          <w:shd w:val="clear" w:color="auto" w:fill="FFFFFF"/>
        </w:rPr>
        <w:t>This research implies the importance to identify the success criteria and expectations to be addressed to learners prior to their task</w:t>
      </w:r>
      <w:r w:rsidR="0054608E" w:rsidRPr="005D061C">
        <w:rPr>
          <w:rFonts w:ascii="Arial" w:hAnsi="Arial" w:cs="Arial"/>
          <w:shd w:val="clear" w:color="auto" w:fill="FFFFFF"/>
        </w:rPr>
        <w:t xml:space="preserve"> positively influences their learning</w:t>
      </w:r>
      <w:r w:rsidR="000C7F4F" w:rsidRPr="005D061C">
        <w:rPr>
          <w:rFonts w:ascii="Arial" w:hAnsi="Arial" w:cs="Arial"/>
          <w:shd w:val="clear" w:color="auto" w:fill="FFFFFF"/>
        </w:rPr>
        <w:t>.</w:t>
      </w:r>
      <w:r w:rsidR="0054608E" w:rsidRPr="005D061C">
        <w:rPr>
          <w:rFonts w:ascii="Arial" w:hAnsi="Arial" w:cs="Arial"/>
          <w:shd w:val="clear" w:color="auto" w:fill="FFFFFF"/>
        </w:rPr>
        <w:t xml:space="preserve"> Therefore, the </w:t>
      </w:r>
      <w:r w:rsidR="0054608E" w:rsidRPr="005D061C">
        <w:rPr>
          <w:rFonts w:ascii="Arial" w:hAnsi="Arial" w:cs="Arial"/>
          <w:color w:val="1A1A1A"/>
          <w:shd w:val="clear" w:color="auto" w:fill="FFFFFF"/>
        </w:rPr>
        <w:t>z</w:t>
      </w:r>
      <w:r w:rsidR="00E46846" w:rsidRPr="005D061C">
        <w:rPr>
          <w:rFonts w:ascii="Arial" w:hAnsi="Arial" w:cs="Arial"/>
          <w:color w:val="1A1A1A"/>
          <w:shd w:val="clear" w:color="auto" w:fill="FFFFFF"/>
        </w:rPr>
        <w:t xml:space="preserve">one of proximal development </w:t>
      </w:r>
      <w:r w:rsidR="000C7F4F" w:rsidRPr="005D061C">
        <w:rPr>
          <w:rFonts w:ascii="Arial" w:hAnsi="Arial" w:cs="Arial"/>
          <w:color w:val="1A1A1A"/>
          <w:shd w:val="clear" w:color="auto" w:fill="FFFFFF"/>
        </w:rPr>
        <w:t>requires motivation, attention, persistency when challenged appropriately (Lawson and Lawson, 2013).</w:t>
      </w:r>
      <w:r w:rsidR="00D87EFB" w:rsidRPr="005D061C">
        <w:rPr>
          <w:rFonts w:ascii="Arial" w:hAnsi="Arial" w:cs="Arial"/>
          <w:color w:val="1A1A1A"/>
          <w:shd w:val="clear" w:color="auto" w:fill="FFFFFF"/>
        </w:rPr>
        <w:t xml:space="preserve"> In addition to this, </w:t>
      </w:r>
      <w:proofErr w:type="spellStart"/>
      <w:r w:rsidR="00D87EFB" w:rsidRPr="005D061C">
        <w:rPr>
          <w:rFonts w:ascii="Arial" w:hAnsi="Arial" w:cs="Arial"/>
          <w:color w:val="1A1A1A"/>
          <w:shd w:val="clear" w:color="auto" w:fill="FFFFFF"/>
        </w:rPr>
        <w:t>Levykh</w:t>
      </w:r>
      <w:proofErr w:type="spellEnd"/>
      <w:r w:rsidR="00D87EFB" w:rsidRPr="005D061C">
        <w:rPr>
          <w:rFonts w:ascii="Arial" w:hAnsi="Arial" w:cs="Arial"/>
          <w:color w:val="1A1A1A"/>
          <w:shd w:val="clear" w:color="auto" w:fill="FFFFFF"/>
        </w:rPr>
        <w:t xml:space="preserve"> (2008) stated that Zone of Proximal Development involves an action to be done </w:t>
      </w:r>
      <w:proofErr w:type="gramStart"/>
      <w:r w:rsidR="00D87EFB" w:rsidRPr="005D061C">
        <w:rPr>
          <w:rFonts w:ascii="Arial" w:hAnsi="Arial" w:cs="Arial"/>
          <w:color w:val="1A1A1A"/>
          <w:shd w:val="clear" w:color="auto" w:fill="FFFFFF"/>
        </w:rPr>
        <w:t>in order for</w:t>
      </w:r>
      <w:proofErr w:type="gramEnd"/>
      <w:r w:rsidR="00D87EFB" w:rsidRPr="005D061C">
        <w:rPr>
          <w:rFonts w:ascii="Arial" w:hAnsi="Arial" w:cs="Arial"/>
          <w:color w:val="1A1A1A"/>
          <w:shd w:val="clear" w:color="auto" w:fill="FFFFFF"/>
        </w:rPr>
        <w:t xml:space="preserve"> the learner to be where they aim to be.</w:t>
      </w:r>
      <w:r w:rsidR="000C7F4F" w:rsidRPr="005D061C">
        <w:rPr>
          <w:rFonts w:ascii="Arial" w:hAnsi="Arial" w:cs="Arial"/>
          <w:color w:val="1A1A1A"/>
          <w:shd w:val="clear" w:color="auto" w:fill="FFFFFF"/>
        </w:rPr>
        <w:t xml:space="preserve"> </w:t>
      </w:r>
      <w:r w:rsidR="00F93287" w:rsidRPr="005D061C">
        <w:rPr>
          <w:rFonts w:ascii="Arial" w:hAnsi="Arial" w:cs="Arial"/>
          <w:color w:val="1A1A1A"/>
          <w:shd w:val="clear" w:color="auto" w:fill="FFFFFF"/>
        </w:rPr>
        <w:t>This was clearly identified in the critical incident as learners visualised a purpose and a sense of achievement from independently thinking for themselves.</w:t>
      </w:r>
    </w:p>
    <w:p w14:paraId="4D51F987" w14:textId="77777777" w:rsidR="0054608E" w:rsidRPr="005D061C" w:rsidRDefault="0054608E" w:rsidP="0054608E">
      <w:pPr>
        <w:spacing w:after="0"/>
        <w:rPr>
          <w:rFonts w:ascii="Arial" w:hAnsi="Arial" w:cs="Arial"/>
          <w:shd w:val="clear" w:color="auto" w:fill="FFFFFF"/>
        </w:rPr>
      </w:pPr>
    </w:p>
    <w:p w14:paraId="5FF8C3D3" w14:textId="77777777" w:rsidR="000C7F4F" w:rsidRPr="005D061C" w:rsidRDefault="000C7F4F" w:rsidP="000C7F4F">
      <w:pPr>
        <w:rPr>
          <w:rFonts w:ascii="Arial" w:hAnsi="Arial" w:cs="Arial"/>
          <w:shd w:val="clear" w:color="auto" w:fill="FFFFFF"/>
        </w:rPr>
      </w:pPr>
      <w:r w:rsidRPr="005D061C">
        <w:rPr>
          <w:rFonts w:ascii="Arial" w:hAnsi="Arial" w:cs="Arial"/>
          <w:shd w:val="clear" w:color="auto" w:fill="FFFFFF"/>
        </w:rPr>
        <w:t xml:space="preserve">However, it can sometimes be considered to cause an impact on the </w:t>
      </w:r>
      <w:proofErr w:type="gramStart"/>
      <w:r w:rsidRPr="005D061C">
        <w:rPr>
          <w:rFonts w:ascii="Arial" w:hAnsi="Arial" w:cs="Arial"/>
          <w:shd w:val="clear" w:color="auto" w:fill="FFFFFF"/>
        </w:rPr>
        <w:t>learners</w:t>
      </w:r>
      <w:proofErr w:type="gramEnd"/>
      <w:r w:rsidRPr="005D061C">
        <w:rPr>
          <w:rFonts w:ascii="Arial" w:hAnsi="Arial" w:cs="Arial"/>
          <w:shd w:val="clear" w:color="auto" w:fill="FFFFFF"/>
        </w:rPr>
        <w:t xml:space="preserve"> </w:t>
      </w:r>
      <w:proofErr w:type="spellStart"/>
      <w:r w:rsidRPr="005D061C">
        <w:rPr>
          <w:rFonts w:ascii="Arial" w:hAnsi="Arial" w:cs="Arial"/>
          <w:shd w:val="clear" w:color="auto" w:fill="FFFFFF"/>
        </w:rPr>
        <w:t>self esteem</w:t>
      </w:r>
      <w:proofErr w:type="spellEnd"/>
      <w:r w:rsidRPr="005D061C">
        <w:rPr>
          <w:rFonts w:ascii="Arial" w:hAnsi="Arial" w:cs="Arial"/>
          <w:shd w:val="clear" w:color="auto" w:fill="FFFFFF"/>
        </w:rPr>
        <w:t xml:space="preserve"> and confidence negatively. Lawson and Lawson (2013) identified within zone of proximal development in scaffolding learners can become anxious or frustrated when the challenges are too difficult resulting in their ability to engage to become disengaged.</w:t>
      </w:r>
    </w:p>
    <w:p w14:paraId="7A3BA8F8" w14:textId="4B455705" w:rsidR="009E5A3A" w:rsidRPr="005D061C" w:rsidRDefault="009E5A3A" w:rsidP="00E74650">
      <w:pPr>
        <w:rPr>
          <w:rFonts w:ascii="Arial" w:hAnsi="Arial" w:cs="Arial"/>
        </w:rPr>
      </w:pPr>
      <w:r w:rsidRPr="005D061C">
        <w:rPr>
          <w:rFonts w:ascii="Arial" w:hAnsi="Arial" w:cs="Arial"/>
        </w:rPr>
        <w:t xml:space="preserve">Rutherford (2020) stated </w:t>
      </w:r>
      <w:r w:rsidR="00362BA7" w:rsidRPr="005D061C">
        <w:rPr>
          <w:rFonts w:ascii="Arial" w:hAnsi="Arial" w:cs="Arial"/>
        </w:rPr>
        <w:t xml:space="preserve">Bjork 1994 constructed a theory of </w:t>
      </w:r>
      <w:r w:rsidR="00E74650" w:rsidRPr="005D061C">
        <w:rPr>
          <w:rFonts w:ascii="Arial" w:hAnsi="Arial" w:cs="Arial"/>
        </w:rPr>
        <w:t>Desirable Difficulties to enhance learning</w:t>
      </w:r>
      <w:r w:rsidR="00362BA7" w:rsidRPr="005D061C">
        <w:rPr>
          <w:rFonts w:ascii="Arial" w:hAnsi="Arial" w:cs="Arial"/>
        </w:rPr>
        <w:t>,</w:t>
      </w:r>
      <w:r w:rsidR="00E74650" w:rsidRPr="005D061C">
        <w:rPr>
          <w:rFonts w:ascii="Arial" w:hAnsi="Arial" w:cs="Arial"/>
        </w:rPr>
        <w:t xml:space="preserve"> using tests for learning, </w:t>
      </w:r>
      <w:r w:rsidR="00362BA7" w:rsidRPr="005D061C">
        <w:rPr>
          <w:rFonts w:ascii="Arial" w:hAnsi="Arial" w:cs="Arial"/>
        </w:rPr>
        <w:t>m</w:t>
      </w:r>
      <w:r w:rsidR="00E74650" w:rsidRPr="005D061C">
        <w:rPr>
          <w:rFonts w:ascii="Arial" w:hAnsi="Arial" w:cs="Arial"/>
        </w:rPr>
        <w:t>aking learning more challenging but more effective.</w:t>
      </w:r>
      <w:r w:rsidRPr="005D061C">
        <w:rPr>
          <w:rFonts w:ascii="Arial" w:hAnsi="Arial" w:cs="Arial"/>
        </w:rPr>
        <w:t xml:space="preserve"> </w:t>
      </w:r>
      <w:r w:rsidR="00521B18" w:rsidRPr="005D061C">
        <w:rPr>
          <w:rFonts w:ascii="Arial" w:hAnsi="Arial" w:cs="Arial"/>
        </w:rPr>
        <w:t xml:space="preserve">Desirable difficulties include a challenge -in this case the critical incident including trying to correctly spell words as it causes the learner to slow down resulting to encode information </w:t>
      </w:r>
      <w:proofErr w:type="gramStart"/>
      <w:r w:rsidR="00521B18" w:rsidRPr="005D061C">
        <w:rPr>
          <w:rFonts w:ascii="Arial" w:hAnsi="Arial" w:cs="Arial"/>
        </w:rPr>
        <w:t>in order to</w:t>
      </w:r>
      <w:proofErr w:type="gramEnd"/>
      <w:r w:rsidR="00521B18" w:rsidRPr="005D061C">
        <w:rPr>
          <w:rFonts w:ascii="Arial" w:hAnsi="Arial" w:cs="Arial"/>
        </w:rPr>
        <w:t xml:space="preserve"> successfully achieve the task (Rutherford, 2020). It also requires leaners to work harder to gain knowledge allowing </w:t>
      </w:r>
      <w:r w:rsidR="004E1C46" w:rsidRPr="005D061C">
        <w:rPr>
          <w:rFonts w:ascii="Arial" w:hAnsi="Arial" w:cs="Arial"/>
        </w:rPr>
        <w:t>engagement</w:t>
      </w:r>
      <w:r w:rsidR="00521B18" w:rsidRPr="005D061C">
        <w:rPr>
          <w:rFonts w:ascii="Arial" w:hAnsi="Arial" w:cs="Arial"/>
        </w:rPr>
        <w:t xml:space="preserve"> in self-directed learning, without being overloaded avoiding disengagement (Rutherford, 2020).</w:t>
      </w:r>
      <w:r w:rsidR="004E257A" w:rsidRPr="005D061C">
        <w:rPr>
          <w:rFonts w:ascii="Arial" w:hAnsi="Arial" w:cs="Arial"/>
        </w:rPr>
        <w:t xml:space="preserve"> As a </w:t>
      </w:r>
      <w:proofErr w:type="gramStart"/>
      <w:r w:rsidR="004E257A" w:rsidRPr="005D061C">
        <w:rPr>
          <w:rFonts w:ascii="Arial" w:hAnsi="Arial" w:cs="Arial"/>
        </w:rPr>
        <w:t>result</w:t>
      </w:r>
      <w:proofErr w:type="gramEnd"/>
      <w:r w:rsidR="004E257A" w:rsidRPr="005D061C">
        <w:rPr>
          <w:rFonts w:ascii="Arial" w:hAnsi="Arial" w:cs="Arial"/>
        </w:rPr>
        <w:t xml:space="preserve"> </w:t>
      </w:r>
      <w:proofErr w:type="spellStart"/>
      <w:r w:rsidR="004E257A" w:rsidRPr="005D061C">
        <w:rPr>
          <w:rFonts w:ascii="Arial" w:hAnsi="Arial" w:cs="Arial"/>
        </w:rPr>
        <w:t>self directed</w:t>
      </w:r>
      <w:proofErr w:type="spellEnd"/>
      <w:r w:rsidR="004E257A" w:rsidRPr="005D061C">
        <w:rPr>
          <w:rFonts w:ascii="Arial" w:hAnsi="Arial" w:cs="Arial"/>
        </w:rPr>
        <w:t xml:space="preserve"> learning links with elements of </w:t>
      </w:r>
      <w:proofErr w:type="spellStart"/>
      <w:r w:rsidR="004E257A" w:rsidRPr="005D061C">
        <w:rPr>
          <w:rFonts w:ascii="Arial" w:hAnsi="Arial" w:cs="Arial"/>
        </w:rPr>
        <w:t>self assessment</w:t>
      </w:r>
      <w:proofErr w:type="spellEnd"/>
      <w:r w:rsidR="004E257A" w:rsidRPr="005D061C">
        <w:rPr>
          <w:rFonts w:ascii="Arial" w:hAnsi="Arial" w:cs="Arial"/>
        </w:rPr>
        <w:t>.</w:t>
      </w:r>
    </w:p>
    <w:p w14:paraId="16F15354" w14:textId="2DA90E87" w:rsidR="00187E85" w:rsidRPr="005D061C" w:rsidRDefault="00772E80" w:rsidP="00187E85">
      <w:pPr>
        <w:rPr>
          <w:rFonts w:ascii="Arial" w:hAnsi="Arial" w:cs="Arial"/>
        </w:rPr>
      </w:pPr>
      <w:r w:rsidRPr="005D061C">
        <w:rPr>
          <w:rFonts w:ascii="Arial" w:hAnsi="Arial" w:cs="Arial"/>
        </w:rPr>
        <w:t>Crisp (2012) distinguished assessment for learning to be identified as two forms of assessment, formative and summative to enhance current and future learning. Formative assessment requires students and teachers to have greater clarity around the proposed outcomes and reward mechanisms associated with assessment tasks and feedback.</w:t>
      </w:r>
    </w:p>
    <w:p w14:paraId="39904A17" w14:textId="27038437" w:rsidR="00494063" w:rsidRPr="005D061C" w:rsidRDefault="00494063" w:rsidP="00187E85">
      <w:pPr>
        <w:rPr>
          <w:rFonts w:ascii="Arial" w:hAnsi="Arial" w:cs="Arial"/>
        </w:rPr>
      </w:pPr>
      <w:r w:rsidRPr="005D061C">
        <w:rPr>
          <w:rFonts w:ascii="Arial" w:hAnsi="Arial" w:cs="Arial"/>
        </w:rPr>
        <w:t xml:space="preserve">The method of </w:t>
      </w:r>
      <w:proofErr w:type="spellStart"/>
      <w:r w:rsidRPr="005D061C">
        <w:rPr>
          <w:rFonts w:ascii="Arial" w:hAnsi="Arial" w:cs="Arial"/>
        </w:rPr>
        <w:t>self assessment</w:t>
      </w:r>
      <w:proofErr w:type="spellEnd"/>
      <w:r w:rsidRPr="005D061C">
        <w:rPr>
          <w:rFonts w:ascii="Arial" w:hAnsi="Arial" w:cs="Arial"/>
        </w:rPr>
        <w:t xml:space="preserve"> is identified as formative assessment as it is practiced throughout the learning experience likewise to peer assessment (Crisp, 2012).</w:t>
      </w:r>
      <w:r w:rsidR="00702FBF" w:rsidRPr="005D061C">
        <w:rPr>
          <w:rFonts w:ascii="Arial" w:hAnsi="Arial" w:cs="Arial"/>
        </w:rPr>
        <w:t xml:space="preserve"> Sadler </w:t>
      </w:r>
      <w:r w:rsidR="007A26C1" w:rsidRPr="005D061C">
        <w:rPr>
          <w:rFonts w:ascii="Arial" w:hAnsi="Arial" w:cs="Arial"/>
        </w:rPr>
        <w:t xml:space="preserve">1989 </w:t>
      </w:r>
      <w:r w:rsidR="00702FBF" w:rsidRPr="005D061C">
        <w:rPr>
          <w:rFonts w:ascii="Arial" w:hAnsi="Arial" w:cs="Arial"/>
        </w:rPr>
        <w:t xml:space="preserve">identified that the teacher and learner require to work </w:t>
      </w:r>
      <w:proofErr w:type="spellStart"/>
      <w:r w:rsidR="00702FBF" w:rsidRPr="005D061C">
        <w:rPr>
          <w:rFonts w:ascii="Arial" w:hAnsi="Arial" w:cs="Arial"/>
        </w:rPr>
        <w:t>along side</w:t>
      </w:r>
      <w:proofErr w:type="spellEnd"/>
      <w:r w:rsidR="00702FBF" w:rsidRPr="005D061C">
        <w:rPr>
          <w:rFonts w:ascii="Arial" w:hAnsi="Arial" w:cs="Arial"/>
        </w:rPr>
        <w:t xml:space="preserve"> on</w:t>
      </w:r>
      <w:r w:rsidR="005543AA" w:rsidRPr="005D061C">
        <w:rPr>
          <w:rFonts w:ascii="Arial" w:hAnsi="Arial" w:cs="Arial"/>
        </w:rPr>
        <w:t>e</w:t>
      </w:r>
      <w:r w:rsidR="00702FBF" w:rsidRPr="005D061C">
        <w:rPr>
          <w:rFonts w:ascii="Arial" w:hAnsi="Arial" w:cs="Arial"/>
        </w:rPr>
        <w:t xml:space="preserve"> another </w:t>
      </w:r>
      <w:proofErr w:type="gramStart"/>
      <w:r w:rsidR="00702FBF" w:rsidRPr="005D061C">
        <w:rPr>
          <w:rFonts w:ascii="Arial" w:hAnsi="Arial" w:cs="Arial"/>
        </w:rPr>
        <w:t>in order to</w:t>
      </w:r>
      <w:proofErr w:type="gramEnd"/>
      <w:r w:rsidR="00702FBF" w:rsidRPr="005D061C">
        <w:rPr>
          <w:rFonts w:ascii="Arial" w:hAnsi="Arial" w:cs="Arial"/>
        </w:rPr>
        <w:t xml:space="preserve"> achieve successful formative assessment (Heritage, 2010)</w:t>
      </w:r>
      <w:r w:rsidR="005543AA" w:rsidRPr="005D061C">
        <w:rPr>
          <w:rFonts w:ascii="Arial" w:hAnsi="Arial" w:cs="Arial"/>
        </w:rPr>
        <w:t>. This specifically requires both parties to embed:</w:t>
      </w:r>
    </w:p>
    <w:p w14:paraId="0BECC3B6" w14:textId="06B7E44B" w:rsidR="005543AA" w:rsidRPr="005D061C" w:rsidRDefault="005543AA" w:rsidP="005543AA">
      <w:pPr>
        <w:pStyle w:val="ListParagraph"/>
        <w:numPr>
          <w:ilvl w:val="0"/>
          <w:numId w:val="7"/>
        </w:numPr>
        <w:rPr>
          <w:rFonts w:ascii="Arial" w:hAnsi="Arial" w:cs="Arial"/>
        </w:rPr>
      </w:pPr>
      <w:r w:rsidRPr="005D061C">
        <w:rPr>
          <w:rFonts w:ascii="Arial" w:hAnsi="Arial" w:cs="Arial"/>
        </w:rPr>
        <w:t xml:space="preserve">The concept of the </w:t>
      </w:r>
      <w:r w:rsidRPr="005D061C">
        <w:rPr>
          <w:rFonts w:ascii="Arial" w:hAnsi="Arial" w:cs="Arial"/>
          <w:b/>
          <w:bCs/>
        </w:rPr>
        <w:t>standard</w:t>
      </w:r>
      <w:r w:rsidRPr="005D061C">
        <w:rPr>
          <w:rFonts w:ascii="Arial" w:hAnsi="Arial" w:cs="Arial"/>
        </w:rPr>
        <w:t xml:space="preserve"> or goal being aimed for</w:t>
      </w:r>
    </w:p>
    <w:p w14:paraId="24CC0027" w14:textId="1D98A46F" w:rsidR="008F6DBD" w:rsidRPr="005D061C" w:rsidRDefault="005543AA" w:rsidP="008F6DBD">
      <w:pPr>
        <w:pStyle w:val="ListParagraph"/>
        <w:numPr>
          <w:ilvl w:val="0"/>
          <w:numId w:val="7"/>
        </w:numPr>
        <w:rPr>
          <w:rFonts w:ascii="Arial" w:hAnsi="Arial" w:cs="Arial"/>
          <w:b/>
          <w:bCs/>
        </w:rPr>
      </w:pPr>
      <w:r w:rsidRPr="005D061C">
        <w:rPr>
          <w:rFonts w:ascii="Arial" w:hAnsi="Arial" w:cs="Arial"/>
        </w:rPr>
        <w:t xml:space="preserve">Comparison to the </w:t>
      </w:r>
      <w:r w:rsidRPr="005D061C">
        <w:rPr>
          <w:rFonts w:ascii="Arial" w:hAnsi="Arial" w:cs="Arial"/>
          <w:b/>
          <w:bCs/>
        </w:rPr>
        <w:t>actual</w:t>
      </w:r>
      <w:r w:rsidR="008F6DBD" w:rsidRPr="005D061C">
        <w:rPr>
          <w:rFonts w:ascii="Arial" w:hAnsi="Arial" w:cs="Arial"/>
          <w:b/>
          <w:bCs/>
        </w:rPr>
        <w:t xml:space="preserve"> </w:t>
      </w:r>
      <w:r w:rsidR="008F6DBD" w:rsidRPr="005D061C">
        <w:rPr>
          <w:rFonts w:ascii="Arial" w:hAnsi="Arial" w:cs="Arial"/>
        </w:rPr>
        <w:t>level of performance within the standard</w:t>
      </w:r>
    </w:p>
    <w:p w14:paraId="5B14A586" w14:textId="3583DE3C" w:rsidR="00702FBF" w:rsidRPr="005D061C" w:rsidRDefault="008F6DBD" w:rsidP="00187E85">
      <w:pPr>
        <w:pStyle w:val="ListParagraph"/>
        <w:numPr>
          <w:ilvl w:val="0"/>
          <w:numId w:val="7"/>
        </w:numPr>
        <w:rPr>
          <w:rFonts w:ascii="Arial" w:hAnsi="Arial" w:cs="Arial"/>
          <w:b/>
          <w:bCs/>
        </w:rPr>
      </w:pPr>
      <w:r w:rsidRPr="005D061C">
        <w:rPr>
          <w:rFonts w:ascii="Arial" w:hAnsi="Arial" w:cs="Arial"/>
        </w:rPr>
        <w:t xml:space="preserve">Engagement in relevant </w:t>
      </w:r>
      <w:r w:rsidRPr="005D061C">
        <w:rPr>
          <w:rFonts w:ascii="Arial" w:hAnsi="Arial" w:cs="Arial"/>
          <w:b/>
          <w:bCs/>
        </w:rPr>
        <w:t xml:space="preserve">action </w:t>
      </w:r>
      <w:r w:rsidRPr="005D061C">
        <w:rPr>
          <w:rFonts w:ascii="Arial" w:hAnsi="Arial" w:cs="Arial"/>
        </w:rPr>
        <w:t>enabling some closure of the gap</w:t>
      </w:r>
      <w:r w:rsidR="007A26C1" w:rsidRPr="005D061C">
        <w:rPr>
          <w:rFonts w:ascii="Arial" w:hAnsi="Arial" w:cs="Arial"/>
        </w:rPr>
        <w:t xml:space="preserve"> (Sadler, 1989)</w:t>
      </w:r>
    </w:p>
    <w:p w14:paraId="35E3CCA8" w14:textId="518A0BCF" w:rsidR="008577AF" w:rsidRPr="005D061C" w:rsidRDefault="00606433" w:rsidP="00187E85">
      <w:pPr>
        <w:rPr>
          <w:rFonts w:ascii="Arial" w:hAnsi="Arial" w:cs="Arial"/>
        </w:rPr>
      </w:pPr>
      <w:r w:rsidRPr="005D061C">
        <w:rPr>
          <w:rFonts w:ascii="Arial" w:hAnsi="Arial" w:cs="Arial"/>
        </w:rPr>
        <w:t xml:space="preserve">Within formative assessment to occur within the classroom it requires </w:t>
      </w:r>
      <w:r w:rsidR="008577AF" w:rsidRPr="005D061C">
        <w:rPr>
          <w:rFonts w:ascii="Arial" w:hAnsi="Arial" w:cs="Arial"/>
        </w:rPr>
        <w:t>drivers for successful formative assessment:</w:t>
      </w:r>
    </w:p>
    <w:p w14:paraId="287439A1" w14:textId="121568A8" w:rsidR="008577AF" w:rsidRPr="005D061C" w:rsidRDefault="008577AF" w:rsidP="00187E85">
      <w:pPr>
        <w:rPr>
          <w:rFonts w:ascii="Arial" w:hAnsi="Arial" w:cs="Arial"/>
        </w:rPr>
      </w:pPr>
      <w:r w:rsidRPr="005D061C">
        <w:rPr>
          <w:rFonts w:ascii="Arial" w:hAnsi="Arial" w:cs="Arial"/>
          <w:noProof/>
        </w:rPr>
        <w:drawing>
          <wp:anchor distT="0" distB="0" distL="114300" distR="114300" simplePos="0" relativeHeight="251658240" behindDoc="0" locked="0" layoutInCell="1" allowOverlap="1" wp14:anchorId="5797E751" wp14:editId="76D1EDAF">
            <wp:simplePos x="0" y="0"/>
            <wp:positionH relativeFrom="margin">
              <wp:align>left</wp:align>
            </wp:positionH>
            <wp:positionV relativeFrom="paragraph">
              <wp:posOffset>-77</wp:posOffset>
            </wp:positionV>
            <wp:extent cx="3644900" cy="3024505"/>
            <wp:effectExtent l="0" t="0" r="0" b="4445"/>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a:extLst>
                        <a:ext uri="{28A0092B-C50C-407E-A947-70E740481C1C}">
                          <a14:useLocalDpi xmlns:a14="http://schemas.microsoft.com/office/drawing/2010/main" val="0"/>
                        </a:ext>
                      </a:extLst>
                    </a:blip>
                    <a:srcRect l="7711" t="38452" r="59633" b="13376"/>
                    <a:stretch/>
                  </pic:blipFill>
                  <pic:spPr bwMode="auto">
                    <a:xfrm>
                      <a:off x="0" y="0"/>
                      <a:ext cx="3652519" cy="30309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FC625" w14:textId="2ABEDAAE" w:rsidR="008577AF" w:rsidRPr="005D061C" w:rsidRDefault="008577AF" w:rsidP="00187E85">
      <w:pPr>
        <w:rPr>
          <w:rFonts w:ascii="Arial" w:hAnsi="Arial" w:cs="Arial"/>
        </w:rPr>
      </w:pPr>
    </w:p>
    <w:p w14:paraId="76D81F92" w14:textId="5C40267D" w:rsidR="008577AF" w:rsidRPr="005D061C" w:rsidRDefault="008577AF" w:rsidP="00187E85">
      <w:pPr>
        <w:rPr>
          <w:rFonts w:ascii="Arial" w:hAnsi="Arial" w:cs="Arial"/>
        </w:rPr>
      </w:pPr>
    </w:p>
    <w:p w14:paraId="24116C64" w14:textId="77777777" w:rsidR="008577AF" w:rsidRPr="005D061C" w:rsidRDefault="008577AF" w:rsidP="00187E85">
      <w:pPr>
        <w:rPr>
          <w:rFonts w:ascii="Arial" w:hAnsi="Arial" w:cs="Arial"/>
        </w:rPr>
      </w:pPr>
    </w:p>
    <w:p w14:paraId="3581920C" w14:textId="46CCAE1A" w:rsidR="008577AF" w:rsidRPr="005D061C" w:rsidRDefault="008577AF" w:rsidP="00187E85">
      <w:pPr>
        <w:rPr>
          <w:rFonts w:ascii="Arial" w:hAnsi="Arial" w:cs="Arial"/>
        </w:rPr>
      </w:pPr>
    </w:p>
    <w:p w14:paraId="353FE9D2" w14:textId="6FF9F6FA" w:rsidR="008577AF" w:rsidRPr="005D061C" w:rsidRDefault="008577AF" w:rsidP="00187E85">
      <w:pPr>
        <w:rPr>
          <w:rFonts w:ascii="Arial" w:hAnsi="Arial" w:cs="Arial"/>
        </w:rPr>
      </w:pPr>
    </w:p>
    <w:p w14:paraId="6384BEEB" w14:textId="77777777" w:rsidR="008577AF" w:rsidRPr="005D061C" w:rsidRDefault="008577AF" w:rsidP="00187E85">
      <w:pPr>
        <w:rPr>
          <w:rFonts w:ascii="Arial" w:hAnsi="Arial" w:cs="Arial"/>
        </w:rPr>
      </w:pPr>
    </w:p>
    <w:p w14:paraId="61E3FCB8" w14:textId="77777777" w:rsidR="00606433" w:rsidRPr="005D061C" w:rsidRDefault="00606433" w:rsidP="00187E85">
      <w:pPr>
        <w:rPr>
          <w:rFonts w:ascii="Arial" w:hAnsi="Arial" w:cs="Arial"/>
        </w:rPr>
      </w:pPr>
    </w:p>
    <w:p w14:paraId="7E18DACB" w14:textId="77777777" w:rsidR="008577AF" w:rsidRPr="005D061C" w:rsidRDefault="008577AF" w:rsidP="00187E85">
      <w:pPr>
        <w:rPr>
          <w:rFonts w:ascii="Arial" w:hAnsi="Arial" w:cs="Arial"/>
        </w:rPr>
      </w:pPr>
    </w:p>
    <w:p w14:paraId="6DEC3266" w14:textId="77777777" w:rsidR="008577AF" w:rsidRPr="005D061C" w:rsidRDefault="008577AF" w:rsidP="00187E85">
      <w:pPr>
        <w:rPr>
          <w:rFonts w:ascii="Arial" w:hAnsi="Arial" w:cs="Arial"/>
        </w:rPr>
      </w:pPr>
    </w:p>
    <w:p w14:paraId="195FEEA8" w14:textId="0B532C97" w:rsidR="00FD15B5" w:rsidRPr="005D061C" w:rsidRDefault="008577AF" w:rsidP="00187E85">
      <w:pPr>
        <w:rPr>
          <w:rFonts w:ascii="Arial" w:hAnsi="Arial" w:cs="Arial"/>
        </w:rPr>
      </w:pPr>
      <w:r w:rsidRPr="005D061C">
        <w:rPr>
          <w:rFonts w:ascii="Arial" w:hAnsi="Arial" w:cs="Arial"/>
        </w:rPr>
        <w:t>(Heritage, 2010, p44)</w:t>
      </w:r>
    </w:p>
    <w:p w14:paraId="10E240C0" w14:textId="77777777" w:rsidR="00F43662" w:rsidRPr="005D061C" w:rsidRDefault="00F43662" w:rsidP="00187E85">
      <w:pPr>
        <w:rPr>
          <w:rFonts w:ascii="Arial" w:hAnsi="Arial" w:cs="Arial"/>
        </w:rPr>
      </w:pPr>
    </w:p>
    <w:p w14:paraId="68618AA9" w14:textId="2103DFAB" w:rsidR="00571AA0" w:rsidRPr="005D061C" w:rsidRDefault="00FD15B5" w:rsidP="00187E85">
      <w:pPr>
        <w:rPr>
          <w:rFonts w:ascii="Arial" w:hAnsi="Arial" w:cs="Arial"/>
        </w:rPr>
      </w:pPr>
      <w:r w:rsidRPr="005D061C">
        <w:rPr>
          <w:rFonts w:ascii="Arial" w:hAnsi="Arial" w:cs="Arial"/>
        </w:rPr>
        <w:lastRenderedPageBreak/>
        <w:t xml:space="preserve">The feedback is an essential element within the diagram and is also identified within the critical incident. The research gathered of formative assessment requires feedback, allowing thinking to occur enabling the intended purpose of improved learning to occur by the learner (Shute, 2008). </w:t>
      </w:r>
      <w:r w:rsidR="00571AA0" w:rsidRPr="005D061C">
        <w:rPr>
          <w:rFonts w:ascii="Arial" w:hAnsi="Arial" w:cs="Arial"/>
        </w:rPr>
        <w:t xml:space="preserve">Agreeing with this, </w:t>
      </w:r>
      <w:proofErr w:type="gramStart"/>
      <w:r w:rsidR="00571AA0" w:rsidRPr="005D061C">
        <w:rPr>
          <w:rFonts w:ascii="Arial" w:hAnsi="Arial" w:cs="Arial"/>
        </w:rPr>
        <w:t>Hall</w:t>
      </w:r>
      <w:proofErr w:type="gramEnd"/>
      <w:r w:rsidR="00571AA0" w:rsidRPr="005D061C">
        <w:rPr>
          <w:rFonts w:ascii="Arial" w:hAnsi="Arial" w:cs="Arial"/>
        </w:rPr>
        <w:t xml:space="preserve"> and Burke (2003)</w:t>
      </w:r>
      <w:r w:rsidR="003C3B53" w:rsidRPr="005D061C">
        <w:rPr>
          <w:rFonts w:ascii="Arial" w:hAnsi="Arial" w:cs="Arial"/>
        </w:rPr>
        <w:t xml:space="preserve"> emphasised that feedback to learners is highlighted on the performance goals compared to learning goals. </w:t>
      </w:r>
    </w:p>
    <w:p w14:paraId="654EB9FC" w14:textId="50014892" w:rsidR="003021FD" w:rsidRPr="005D061C" w:rsidRDefault="00987B71" w:rsidP="00187E85">
      <w:pPr>
        <w:rPr>
          <w:rFonts w:ascii="Arial" w:hAnsi="Arial" w:cs="Arial"/>
        </w:rPr>
      </w:pPr>
      <w:r w:rsidRPr="005D061C">
        <w:rPr>
          <w:rFonts w:ascii="Arial" w:hAnsi="Arial" w:cs="Arial"/>
        </w:rPr>
        <w:t>According to</w:t>
      </w:r>
      <w:r w:rsidR="002D6A9C" w:rsidRPr="005D061C">
        <w:rPr>
          <w:rFonts w:ascii="Arial" w:hAnsi="Arial" w:cs="Arial"/>
        </w:rPr>
        <w:t xml:space="preserve"> Boyle and Charles</w:t>
      </w:r>
      <w:r w:rsidRPr="005D061C">
        <w:rPr>
          <w:rFonts w:ascii="Arial" w:hAnsi="Arial" w:cs="Arial"/>
        </w:rPr>
        <w:t xml:space="preserve"> (</w:t>
      </w:r>
      <w:r w:rsidR="002D6A9C" w:rsidRPr="005D061C">
        <w:rPr>
          <w:rFonts w:ascii="Arial" w:hAnsi="Arial" w:cs="Arial"/>
        </w:rPr>
        <w:t>2013</w:t>
      </w:r>
      <w:r w:rsidRPr="005D061C">
        <w:rPr>
          <w:rFonts w:ascii="Arial" w:hAnsi="Arial" w:cs="Arial"/>
        </w:rPr>
        <w:t>) formative learning can influence learning positively and with gaining achievement</w:t>
      </w:r>
      <w:r w:rsidR="001316EB" w:rsidRPr="005D061C">
        <w:rPr>
          <w:rFonts w:ascii="Arial" w:hAnsi="Arial" w:cs="Arial"/>
        </w:rPr>
        <w:t xml:space="preserve"> within the classroom</w:t>
      </w:r>
      <w:r w:rsidRPr="005D061C">
        <w:rPr>
          <w:rFonts w:ascii="Arial" w:hAnsi="Arial" w:cs="Arial"/>
        </w:rPr>
        <w:t xml:space="preserve">. Within this research </w:t>
      </w:r>
      <w:r w:rsidR="002D6A9C" w:rsidRPr="005D061C">
        <w:rPr>
          <w:rFonts w:ascii="Arial" w:hAnsi="Arial" w:cs="Arial"/>
        </w:rPr>
        <w:t>Boyle and Charles</w:t>
      </w:r>
      <w:r w:rsidRPr="005D061C">
        <w:rPr>
          <w:rFonts w:ascii="Arial" w:hAnsi="Arial" w:cs="Arial"/>
        </w:rPr>
        <w:t xml:space="preserve"> (</w:t>
      </w:r>
      <w:r w:rsidR="002D6A9C" w:rsidRPr="005D061C">
        <w:rPr>
          <w:rFonts w:ascii="Arial" w:hAnsi="Arial" w:cs="Arial"/>
        </w:rPr>
        <w:t>2013</w:t>
      </w:r>
      <w:r w:rsidRPr="005D061C">
        <w:rPr>
          <w:rFonts w:ascii="Arial" w:hAnsi="Arial" w:cs="Arial"/>
        </w:rPr>
        <w:t>) identified encouraging learning verbally is needed to drive learners.</w:t>
      </w:r>
      <w:r w:rsidR="003021FD" w:rsidRPr="005D061C">
        <w:rPr>
          <w:rFonts w:ascii="Arial" w:hAnsi="Arial" w:cs="Arial"/>
        </w:rPr>
        <w:t xml:space="preserve"> </w:t>
      </w:r>
      <w:r w:rsidRPr="005D061C">
        <w:rPr>
          <w:rFonts w:ascii="Arial" w:hAnsi="Arial" w:cs="Arial"/>
        </w:rPr>
        <w:t xml:space="preserve">Formative assessments </w:t>
      </w:r>
      <w:proofErr w:type="gramStart"/>
      <w:r w:rsidRPr="005D061C">
        <w:rPr>
          <w:rFonts w:ascii="Arial" w:hAnsi="Arial" w:cs="Arial"/>
        </w:rPr>
        <w:t>allows</w:t>
      </w:r>
      <w:proofErr w:type="gramEnd"/>
      <w:r w:rsidRPr="005D061C">
        <w:rPr>
          <w:rFonts w:ascii="Arial" w:hAnsi="Arial" w:cs="Arial"/>
        </w:rPr>
        <w:t xml:space="preserve"> practitioners within the environment to engage in the development of future </w:t>
      </w:r>
      <w:r w:rsidR="003021FD" w:rsidRPr="005D061C">
        <w:rPr>
          <w:rFonts w:ascii="Arial" w:hAnsi="Arial" w:cs="Arial"/>
        </w:rPr>
        <w:t xml:space="preserve">focus </w:t>
      </w:r>
      <w:r w:rsidRPr="005D061C">
        <w:rPr>
          <w:rFonts w:ascii="Arial" w:hAnsi="Arial" w:cs="Arial"/>
        </w:rPr>
        <w:t>teaching, learning and assessment</w:t>
      </w:r>
      <w:r w:rsidR="001316EB" w:rsidRPr="005D061C">
        <w:rPr>
          <w:rFonts w:ascii="Arial" w:hAnsi="Arial" w:cs="Arial"/>
        </w:rPr>
        <w:t xml:space="preserve"> through active intellectual engagement</w:t>
      </w:r>
      <w:r w:rsidR="003021FD" w:rsidRPr="005D061C">
        <w:rPr>
          <w:rFonts w:ascii="Arial" w:hAnsi="Arial" w:cs="Arial"/>
        </w:rPr>
        <w:t xml:space="preserve"> (</w:t>
      </w:r>
      <w:r w:rsidR="001316EB" w:rsidRPr="005D061C">
        <w:rPr>
          <w:rFonts w:ascii="Arial" w:hAnsi="Arial" w:cs="Arial"/>
        </w:rPr>
        <w:t>Hall and Burke, 2003</w:t>
      </w:r>
      <w:r w:rsidR="003021FD" w:rsidRPr="005D061C">
        <w:rPr>
          <w:rFonts w:ascii="Arial" w:hAnsi="Arial" w:cs="Arial"/>
        </w:rPr>
        <w:t xml:space="preserve">). A major element for successful scaffolding is clear criteria’s need to be established. </w:t>
      </w:r>
    </w:p>
    <w:p w14:paraId="21189D20" w14:textId="50FF0BF6" w:rsidR="003471D9" w:rsidRPr="005D061C" w:rsidRDefault="003471D9" w:rsidP="00187E85">
      <w:pPr>
        <w:rPr>
          <w:rFonts w:ascii="Arial" w:hAnsi="Arial" w:cs="Arial"/>
        </w:rPr>
      </w:pPr>
      <w:r w:rsidRPr="005D061C">
        <w:rPr>
          <w:rFonts w:ascii="Arial" w:hAnsi="Arial" w:cs="Arial"/>
        </w:rPr>
        <w:t xml:space="preserve">Torrance (2001) understood </w:t>
      </w:r>
      <w:r w:rsidR="00954D40" w:rsidRPr="005D061C">
        <w:rPr>
          <w:rFonts w:ascii="Arial" w:hAnsi="Arial" w:cs="Arial"/>
        </w:rPr>
        <w:t xml:space="preserve">formative </w:t>
      </w:r>
      <w:proofErr w:type="spellStart"/>
      <w:r w:rsidR="00954D40" w:rsidRPr="005D061C">
        <w:rPr>
          <w:rFonts w:ascii="Arial" w:hAnsi="Arial" w:cs="Arial"/>
        </w:rPr>
        <w:t>self assessment</w:t>
      </w:r>
      <w:proofErr w:type="spellEnd"/>
      <w:r w:rsidR="00954D40" w:rsidRPr="005D061C">
        <w:rPr>
          <w:rFonts w:ascii="Arial" w:hAnsi="Arial" w:cs="Arial"/>
        </w:rPr>
        <w:t xml:space="preserve"> </w:t>
      </w:r>
      <w:r w:rsidRPr="005D061C">
        <w:rPr>
          <w:rFonts w:ascii="Arial" w:hAnsi="Arial" w:cs="Arial"/>
        </w:rPr>
        <w:t xml:space="preserve">to be successful when continuous language within the learner and their environment between teachers and learners is demonstrated. It requires a repetitive dynamic and interactive process with discussion of success criteria throughout the task from beginning to end. Although this was not demonstrated in the critical incident it is clearly indicated learners are aware of their process and expectations. </w:t>
      </w:r>
      <w:proofErr w:type="gramStart"/>
      <w:r w:rsidR="001D493F" w:rsidRPr="005D061C">
        <w:rPr>
          <w:rFonts w:ascii="Arial" w:hAnsi="Arial" w:cs="Arial"/>
        </w:rPr>
        <w:t>Likewise</w:t>
      </w:r>
      <w:proofErr w:type="gramEnd"/>
      <w:r w:rsidR="001D493F" w:rsidRPr="005D061C">
        <w:rPr>
          <w:rFonts w:ascii="Arial" w:hAnsi="Arial" w:cs="Arial"/>
        </w:rPr>
        <w:t xml:space="preserve"> to Shute (2008), Torrance identifies the importance of feedback to always be received and referred back to the success criteria to learners.</w:t>
      </w:r>
    </w:p>
    <w:p w14:paraId="63DED498" w14:textId="1D219D2A" w:rsidR="00141BE2" w:rsidRPr="005D061C" w:rsidRDefault="00141BE2" w:rsidP="00187E85">
      <w:pPr>
        <w:rPr>
          <w:rFonts w:ascii="Arial" w:hAnsi="Arial" w:cs="Arial"/>
        </w:rPr>
      </w:pPr>
      <w:r w:rsidRPr="005D061C">
        <w:rPr>
          <w:rFonts w:ascii="Arial" w:hAnsi="Arial" w:cs="Arial"/>
        </w:rPr>
        <w:t xml:space="preserve">Within the critical incident it is identified that the learner is </w:t>
      </w:r>
      <w:proofErr w:type="spellStart"/>
      <w:r w:rsidRPr="005D061C">
        <w:rPr>
          <w:rFonts w:ascii="Arial" w:hAnsi="Arial" w:cs="Arial"/>
        </w:rPr>
        <w:t>self regulated</w:t>
      </w:r>
      <w:proofErr w:type="spellEnd"/>
      <w:r w:rsidRPr="005D061C">
        <w:rPr>
          <w:rFonts w:ascii="Arial" w:hAnsi="Arial" w:cs="Arial"/>
        </w:rPr>
        <w:t xml:space="preserve"> resulting in positive </w:t>
      </w:r>
      <w:proofErr w:type="spellStart"/>
      <w:r w:rsidRPr="005D061C">
        <w:rPr>
          <w:rFonts w:ascii="Arial" w:hAnsi="Arial" w:cs="Arial"/>
        </w:rPr>
        <w:t>self assessment</w:t>
      </w:r>
      <w:proofErr w:type="spellEnd"/>
      <w:r w:rsidRPr="005D061C">
        <w:rPr>
          <w:rFonts w:ascii="Arial" w:hAnsi="Arial" w:cs="Arial"/>
        </w:rPr>
        <w:t xml:space="preserve"> to occur. Boyle and Charles (2013) identified </w:t>
      </w:r>
      <w:proofErr w:type="spellStart"/>
      <w:r w:rsidRPr="005D061C">
        <w:rPr>
          <w:rFonts w:ascii="Arial" w:hAnsi="Arial" w:cs="Arial"/>
        </w:rPr>
        <w:t>self regulated</w:t>
      </w:r>
      <w:proofErr w:type="spellEnd"/>
      <w:r w:rsidRPr="005D061C">
        <w:rPr>
          <w:rFonts w:ascii="Arial" w:hAnsi="Arial" w:cs="Arial"/>
        </w:rPr>
        <w:t xml:space="preserve"> learners become autonomous learners</w:t>
      </w:r>
      <w:r w:rsidR="00987B71" w:rsidRPr="005D061C">
        <w:rPr>
          <w:rFonts w:ascii="Arial" w:hAnsi="Arial" w:cs="Arial"/>
        </w:rPr>
        <w:t xml:space="preserve"> as they are demonstrating</w:t>
      </w:r>
      <w:r w:rsidRPr="005D061C">
        <w:rPr>
          <w:rFonts w:ascii="Arial" w:hAnsi="Arial" w:cs="Arial"/>
        </w:rPr>
        <w:t xml:space="preserve"> </w:t>
      </w:r>
      <w:r w:rsidR="00987B71" w:rsidRPr="005D061C">
        <w:rPr>
          <w:rFonts w:ascii="Arial" w:hAnsi="Arial" w:cs="Arial"/>
        </w:rPr>
        <w:t>c</w:t>
      </w:r>
      <w:r w:rsidRPr="005D061C">
        <w:rPr>
          <w:rFonts w:ascii="Arial" w:hAnsi="Arial" w:cs="Arial"/>
        </w:rPr>
        <w:t xml:space="preserve">ommitment, </w:t>
      </w:r>
      <w:proofErr w:type="gramStart"/>
      <w:r w:rsidRPr="005D061C">
        <w:rPr>
          <w:rFonts w:ascii="Arial" w:hAnsi="Arial" w:cs="Arial"/>
        </w:rPr>
        <w:t>control</w:t>
      </w:r>
      <w:proofErr w:type="gramEnd"/>
      <w:r w:rsidR="00987B71" w:rsidRPr="005D061C">
        <w:rPr>
          <w:rFonts w:ascii="Arial" w:hAnsi="Arial" w:cs="Arial"/>
        </w:rPr>
        <w:t xml:space="preserve"> and </w:t>
      </w:r>
      <w:r w:rsidRPr="005D061C">
        <w:rPr>
          <w:rFonts w:ascii="Arial" w:hAnsi="Arial" w:cs="Arial"/>
        </w:rPr>
        <w:t>confidence</w:t>
      </w:r>
      <w:r w:rsidR="00987B71" w:rsidRPr="005D061C">
        <w:rPr>
          <w:rFonts w:ascii="Arial" w:hAnsi="Arial" w:cs="Arial"/>
        </w:rPr>
        <w:t xml:space="preserve"> of their learning.</w:t>
      </w:r>
    </w:p>
    <w:p w14:paraId="4FFA767B" w14:textId="277DD76E" w:rsidR="00411A80" w:rsidRPr="005D061C" w:rsidRDefault="00411A80" w:rsidP="00187E85">
      <w:pPr>
        <w:rPr>
          <w:rFonts w:ascii="Arial" w:hAnsi="Arial" w:cs="Arial"/>
        </w:rPr>
      </w:pPr>
      <w:r w:rsidRPr="005D061C">
        <w:rPr>
          <w:rFonts w:ascii="Arial" w:hAnsi="Arial" w:cs="Arial"/>
        </w:rPr>
        <w:t xml:space="preserve">Boyle and Charles (2013) </w:t>
      </w:r>
      <w:r w:rsidR="00987B71" w:rsidRPr="005D061C">
        <w:rPr>
          <w:rFonts w:ascii="Arial" w:hAnsi="Arial" w:cs="Arial"/>
        </w:rPr>
        <w:t xml:space="preserve">also </w:t>
      </w:r>
      <w:r w:rsidRPr="005D061C">
        <w:rPr>
          <w:rFonts w:ascii="Arial" w:hAnsi="Arial" w:cs="Arial"/>
        </w:rPr>
        <w:t xml:space="preserve">considered that not all children within their education want to </w:t>
      </w:r>
      <w:r w:rsidR="00EE2F51" w:rsidRPr="005D061C">
        <w:rPr>
          <w:rFonts w:ascii="Arial" w:hAnsi="Arial" w:cs="Arial"/>
        </w:rPr>
        <w:t xml:space="preserve">participate within their own learning. This again may be as a result to their cognitive and social development or influenced by their attitude to be actively involved in their own learning. Although, this was not identified within the observation of the critical incident it may have occurred given a bigger time scale of observation days. Therefore, it is important to be explored as it can be demonstrated in some cases. Co- construction would then be practiced by the teacher to address the regulation of change within the different groups of learning </w:t>
      </w:r>
      <w:proofErr w:type="gramStart"/>
      <w:r w:rsidR="00EE2F51" w:rsidRPr="005D061C">
        <w:rPr>
          <w:rFonts w:ascii="Arial" w:hAnsi="Arial" w:cs="Arial"/>
        </w:rPr>
        <w:t>in order to</w:t>
      </w:r>
      <w:proofErr w:type="gramEnd"/>
      <w:r w:rsidR="00EE2F51" w:rsidRPr="005D061C">
        <w:rPr>
          <w:rFonts w:ascii="Arial" w:hAnsi="Arial" w:cs="Arial"/>
        </w:rPr>
        <w:t xml:space="preserve"> assist in learners giving input to their learning (Boyle and Charles, 2013). </w:t>
      </w:r>
      <w:r w:rsidR="00141BE2" w:rsidRPr="005D061C">
        <w:rPr>
          <w:rFonts w:ascii="Arial" w:hAnsi="Arial" w:cs="Arial"/>
        </w:rPr>
        <w:t>Child is centre of the learning, within the co construction the teacher demonstrates creating a collaborative environment (</w:t>
      </w:r>
      <w:r w:rsidR="002D6A9C" w:rsidRPr="005D061C">
        <w:rPr>
          <w:rFonts w:ascii="Arial" w:hAnsi="Arial" w:cs="Arial"/>
        </w:rPr>
        <w:t>Heritage, 2010</w:t>
      </w:r>
      <w:r w:rsidR="00141BE2" w:rsidRPr="005D061C">
        <w:rPr>
          <w:rFonts w:ascii="Arial" w:hAnsi="Arial" w:cs="Arial"/>
        </w:rPr>
        <w:t>)</w:t>
      </w:r>
      <w:r w:rsidR="00954D40" w:rsidRPr="005D061C">
        <w:rPr>
          <w:rFonts w:ascii="Arial" w:hAnsi="Arial" w:cs="Arial"/>
        </w:rPr>
        <w:t>.</w:t>
      </w:r>
    </w:p>
    <w:p w14:paraId="7F66E0DE" w14:textId="086C89AA" w:rsidR="00797E70" w:rsidRDefault="00B62727">
      <w:pPr>
        <w:rPr>
          <w:rFonts w:ascii="Arial" w:hAnsi="Arial" w:cs="Arial"/>
          <w:b/>
          <w:bCs/>
        </w:rPr>
      </w:pPr>
      <w:r w:rsidRPr="005D061C">
        <w:rPr>
          <w:rFonts w:ascii="Arial" w:hAnsi="Arial" w:cs="Arial"/>
          <w:u w:val="single"/>
        </w:rPr>
        <w:t>R</w:t>
      </w:r>
      <w:r w:rsidR="005D061C" w:rsidRPr="005D061C">
        <w:rPr>
          <w:rFonts w:ascii="Arial" w:hAnsi="Arial" w:cs="Arial"/>
          <w:u w:val="single"/>
        </w:rPr>
        <w:t>eflection</w:t>
      </w:r>
      <w:r w:rsidRPr="005D061C">
        <w:rPr>
          <w:rFonts w:ascii="Arial" w:hAnsi="Arial" w:cs="Arial"/>
          <w:b/>
          <w:bCs/>
        </w:rPr>
        <w:t xml:space="preserve">  </w:t>
      </w:r>
    </w:p>
    <w:p w14:paraId="0AFB946D" w14:textId="3428DFA0" w:rsidR="002B08D2" w:rsidRDefault="00797E70" w:rsidP="00797E70">
      <w:pPr>
        <w:rPr>
          <w:rFonts w:ascii="Arial" w:hAnsi="Arial" w:cs="Arial"/>
        </w:rPr>
      </w:pPr>
      <w:r w:rsidRPr="005D061C">
        <w:rPr>
          <w:rFonts w:ascii="Arial" w:hAnsi="Arial" w:cs="Arial"/>
        </w:rPr>
        <w:t>Critical incidents require reflections within the teaching practice as it allows development for improved practice</w:t>
      </w:r>
      <w:r w:rsidR="002F4962">
        <w:rPr>
          <w:rFonts w:ascii="Arial" w:hAnsi="Arial" w:cs="Arial"/>
        </w:rPr>
        <w:t>. Therefore, the reflection needs to be critical being a ‘key role’ in professional development (Forde et al, 2006) in addition to addressing professional standards and</w:t>
      </w:r>
      <w:r w:rsidR="002B08D2">
        <w:rPr>
          <w:rFonts w:ascii="Arial" w:hAnsi="Arial" w:cs="Arial"/>
        </w:rPr>
        <w:t xml:space="preserve"> </w:t>
      </w:r>
      <w:proofErr w:type="spellStart"/>
      <w:proofErr w:type="gramStart"/>
      <w:r w:rsidR="002B08D2">
        <w:rPr>
          <w:rFonts w:ascii="Arial" w:hAnsi="Arial" w:cs="Arial"/>
        </w:rPr>
        <w:t>self improving</w:t>
      </w:r>
      <w:proofErr w:type="spellEnd"/>
      <w:proofErr w:type="gramEnd"/>
      <w:r w:rsidR="002B08D2">
        <w:rPr>
          <w:rFonts w:ascii="Arial" w:hAnsi="Arial" w:cs="Arial"/>
        </w:rPr>
        <w:t xml:space="preserve"> teaching professionals within Wales (Welsh Government, 2017). </w:t>
      </w:r>
    </w:p>
    <w:p w14:paraId="3EB9A9ED" w14:textId="0B88346B" w:rsidR="00797E70" w:rsidRPr="002B08D2" w:rsidRDefault="002B08D2" w:rsidP="00797E70">
      <w:pPr>
        <w:rPr>
          <w:rFonts w:ascii="Arial" w:hAnsi="Arial" w:cs="Arial"/>
        </w:rPr>
      </w:pPr>
      <w:r>
        <w:rPr>
          <w:rFonts w:ascii="Arial" w:hAnsi="Arial" w:cs="Arial"/>
        </w:rPr>
        <w:t>Critical reflections</w:t>
      </w:r>
      <w:r w:rsidR="00797E70" w:rsidRPr="005D061C">
        <w:rPr>
          <w:rFonts w:ascii="Arial" w:hAnsi="Arial" w:cs="Arial"/>
        </w:rPr>
        <w:t xml:space="preserve"> can be carried out via model</w:t>
      </w:r>
      <w:r>
        <w:rPr>
          <w:rFonts w:ascii="Arial" w:hAnsi="Arial" w:cs="Arial"/>
        </w:rPr>
        <w:t xml:space="preserve">s </w:t>
      </w:r>
      <w:r w:rsidR="00797E70" w:rsidRPr="005D061C">
        <w:rPr>
          <w:rFonts w:ascii="Arial" w:hAnsi="Arial" w:cs="Arial"/>
        </w:rPr>
        <w:t xml:space="preserve">of reflection. </w:t>
      </w:r>
      <w:r w:rsidR="00797E70" w:rsidRPr="00797E70">
        <w:rPr>
          <w:rFonts w:ascii="Arial" w:hAnsi="Arial" w:cs="Arial"/>
        </w:rPr>
        <w:t>One model of reflection considered to analyse a critical incident is Gibbs’ reflective cycle 1988.</w:t>
      </w:r>
      <w:r>
        <w:rPr>
          <w:rFonts w:ascii="Arial" w:hAnsi="Arial" w:cs="Arial"/>
        </w:rPr>
        <w:t xml:space="preserve"> </w:t>
      </w:r>
      <w:r w:rsidR="00797E70" w:rsidRPr="00797E70">
        <w:rPr>
          <w:rFonts w:ascii="Arial" w:hAnsi="Arial" w:cs="Arial"/>
        </w:rPr>
        <w:t xml:space="preserve">Gibbs’ cycle consists of a </w:t>
      </w:r>
      <w:proofErr w:type="gramStart"/>
      <w:r w:rsidR="00797E70" w:rsidRPr="00797E70">
        <w:rPr>
          <w:rFonts w:ascii="Arial" w:hAnsi="Arial" w:cs="Arial"/>
        </w:rPr>
        <w:t>6 step</w:t>
      </w:r>
      <w:proofErr w:type="gramEnd"/>
      <w:r w:rsidR="00797E70" w:rsidRPr="00797E70">
        <w:rPr>
          <w:rFonts w:ascii="Arial" w:hAnsi="Arial" w:cs="Arial"/>
        </w:rPr>
        <w:t xml:space="preserve"> cycle which allows individuals to make sense of their experience</w:t>
      </w:r>
      <w:r>
        <w:rPr>
          <w:rFonts w:ascii="Arial" w:hAnsi="Arial" w:cs="Arial"/>
        </w:rPr>
        <w:t xml:space="preserve">- describe, feelings, evaluation, analysis, conclusion and action plan </w:t>
      </w:r>
      <w:r w:rsidR="00797E70" w:rsidRPr="00797E70">
        <w:rPr>
          <w:rFonts w:ascii="Arial" w:hAnsi="Arial" w:cs="Arial"/>
        </w:rPr>
        <w:t>(</w:t>
      </w:r>
      <w:proofErr w:type="spellStart"/>
      <w:r w:rsidR="00797E70" w:rsidRPr="00797E70">
        <w:rPr>
          <w:rFonts w:ascii="Arial" w:hAnsi="Arial" w:cs="Arial"/>
        </w:rPr>
        <w:t>Bassot</w:t>
      </w:r>
      <w:proofErr w:type="spellEnd"/>
      <w:r w:rsidR="00797E70" w:rsidRPr="00797E70">
        <w:rPr>
          <w:rFonts w:ascii="Arial" w:hAnsi="Arial" w:cs="Arial"/>
        </w:rPr>
        <w:t>, 2016). There is questioning attached to enhance upon each title specifically resulting in an in depth, detailed reflection to be completed effectively (McGregor and Cartwright 2011). Gibbs enables both negative and positive aspects of what’s being reflected on to be considered (</w:t>
      </w:r>
      <w:proofErr w:type="spellStart"/>
      <w:r w:rsidR="00797E70" w:rsidRPr="00797E70">
        <w:rPr>
          <w:rFonts w:ascii="Arial" w:hAnsi="Arial" w:cs="Arial"/>
        </w:rPr>
        <w:t>Bassot</w:t>
      </w:r>
      <w:proofErr w:type="spellEnd"/>
      <w:r w:rsidR="00797E70" w:rsidRPr="00797E70">
        <w:rPr>
          <w:rFonts w:ascii="Arial" w:hAnsi="Arial" w:cs="Arial"/>
        </w:rPr>
        <w:t xml:space="preserve">, 2016). </w:t>
      </w:r>
      <w:r w:rsidR="00797E70" w:rsidRPr="00797E70">
        <w:rPr>
          <w:rFonts w:ascii="Arial" w:hAnsi="Arial" w:cs="Arial"/>
        </w:rPr>
        <w:lastRenderedPageBreak/>
        <w:t>Therefore, allows the reflector to identify their feelings (</w:t>
      </w:r>
      <w:proofErr w:type="spellStart"/>
      <w:r w:rsidR="00797E70" w:rsidRPr="00797E70">
        <w:rPr>
          <w:rFonts w:ascii="Arial" w:hAnsi="Arial" w:cs="Arial"/>
        </w:rPr>
        <w:t>Bassot</w:t>
      </w:r>
      <w:proofErr w:type="spellEnd"/>
      <w:r w:rsidR="00797E70" w:rsidRPr="00797E70">
        <w:rPr>
          <w:rFonts w:ascii="Arial" w:hAnsi="Arial" w:cs="Arial"/>
        </w:rPr>
        <w:t>, 2016) unlike other reflective models</w:t>
      </w:r>
      <w:r>
        <w:rPr>
          <w:rFonts w:ascii="Arial" w:hAnsi="Arial" w:cs="Arial"/>
        </w:rPr>
        <w:t>.</w:t>
      </w:r>
    </w:p>
    <w:p w14:paraId="091F4B75" w14:textId="2E0FDA6B" w:rsidR="00797E70" w:rsidRPr="005D061C" w:rsidRDefault="00797E70" w:rsidP="00797E70">
      <w:pPr>
        <w:rPr>
          <w:rFonts w:ascii="Arial" w:hAnsi="Arial" w:cs="Arial"/>
        </w:rPr>
      </w:pPr>
      <w:proofErr w:type="gramStart"/>
      <w:r w:rsidRPr="005D061C">
        <w:rPr>
          <w:rFonts w:ascii="Arial" w:hAnsi="Arial" w:cs="Arial"/>
        </w:rPr>
        <w:t>In order to</w:t>
      </w:r>
      <w:proofErr w:type="gramEnd"/>
      <w:r w:rsidRPr="005D061C">
        <w:rPr>
          <w:rFonts w:ascii="Arial" w:hAnsi="Arial" w:cs="Arial"/>
        </w:rPr>
        <w:t xml:space="preserve"> reflect, evaluate and establish next steps</w:t>
      </w:r>
      <w:r w:rsidR="002B08D2">
        <w:rPr>
          <w:rFonts w:ascii="Arial" w:hAnsi="Arial" w:cs="Arial"/>
        </w:rPr>
        <w:t xml:space="preserve"> of the identified critical incident and research</w:t>
      </w:r>
      <w:r w:rsidRPr="005D061C">
        <w:rPr>
          <w:rFonts w:ascii="Arial" w:hAnsi="Arial" w:cs="Arial"/>
        </w:rPr>
        <w:t xml:space="preserve"> I will follow Gibbs’s reflective cycle (1998). By using Gibb’s reflective cycle (1998) it will ensure I </w:t>
      </w:r>
      <w:proofErr w:type="gramStart"/>
      <w:r w:rsidRPr="005D061C">
        <w:rPr>
          <w:rFonts w:ascii="Arial" w:hAnsi="Arial" w:cs="Arial"/>
        </w:rPr>
        <w:t>have the opportunity to</w:t>
      </w:r>
      <w:proofErr w:type="gramEnd"/>
      <w:r w:rsidRPr="005D061C">
        <w:rPr>
          <w:rFonts w:ascii="Arial" w:hAnsi="Arial" w:cs="Arial"/>
        </w:rPr>
        <w:t xml:space="preserve"> effectively reflect on the impact of the critical incident on learners and for myself in future practice</w:t>
      </w:r>
      <w:r>
        <w:rPr>
          <w:rFonts w:ascii="Arial" w:hAnsi="Arial" w:cs="Arial"/>
        </w:rPr>
        <w:t xml:space="preserve"> positively</w:t>
      </w:r>
      <w:r w:rsidRPr="005D061C">
        <w:rPr>
          <w:rFonts w:ascii="Arial" w:hAnsi="Arial" w:cs="Arial"/>
        </w:rPr>
        <w:t>.</w:t>
      </w:r>
    </w:p>
    <w:p w14:paraId="6FEBB2CD" w14:textId="414EF1C7" w:rsidR="00797E70" w:rsidRPr="002B08D2" w:rsidRDefault="00797E70" w:rsidP="002B08D2">
      <w:pPr>
        <w:spacing w:after="0" w:line="276" w:lineRule="auto"/>
        <w:rPr>
          <w:rFonts w:ascii="Arial" w:hAnsi="Arial" w:cs="Arial"/>
        </w:rPr>
      </w:pPr>
      <w:r w:rsidRPr="002B08D2">
        <w:rPr>
          <w:rFonts w:ascii="Arial" w:hAnsi="Arial" w:cs="Arial"/>
        </w:rPr>
        <w:t>Observations were undertaken over two days within the same classroom of the placement</w:t>
      </w:r>
    </w:p>
    <w:p w14:paraId="68D5A450" w14:textId="77777777" w:rsidR="00797E70" w:rsidRDefault="00797E70" w:rsidP="00797E70">
      <w:pPr>
        <w:spacing w:after="0" w:line="276" w:lineRule="auto"/>
        <w:ind w:left="720" w:hanging="720"/>
        <w:rPr>
          <w:rFonts w:ascii="Arial" w:hAnsi="Arial" w:cs="Arial"/>
        </w:rPr>
      </w:pPr>
      <w:r w:rsidRPr="005D061C">
        <w:rPr>
          <w:rFonts w:ascii="Arial" w:hAnsi="Arial" w:cs="Arial"/>
        </w:rPr>
        <w:t>school.  During these days, critical incidents were identified and recorded. The critical</w:t>
      </w:r>
    </w:p>
    <w:p w14:paraId="7C1861F7" w14:textId="77777777" w:rsidR="00797E70" w:rsidRDefault="00797E70" w:rsidP="00797E70">
      <w:pPr>
        <w:spacing w:after="0" w:line="276" w:lineRule="auto"/>
        <w:ind w:left="720" w:hanging="720"/>
        <w:rPr>
          <w:rFonts w:ascii="Arial" w:hAnsi="Arial" w:cs="Arial"/>
        </w:rPr>
      </w:pPr>
      <w:r w:rsidRPr="005D061C">
        <w:rPr>
          <w:rFonts w:ascii="Arial" w:hAnsi="Arial" w:cs="Arial"/>
        </w:rPr>
        <w:t>incident I identified to research further involved assessment for learning directly involving</w:t>
      </w:r>
    </w:p>
    <w:p w14:paraId="6B340A28" w14:textId="00F7FA4A" w:rsidR="002B08D2" w:rsidRDefault="00797E70" w:rsidP="00797E70">
      <w:pPr>
        <w:spacing w:after="0" w:line="276" w:lineRule="auto"/>
        <w:ind w:left="720" w:hanging="720"/>
        <w:rPr>
          <w:rFonts w:ascii="Arial" w:hAnsi="Arial" w:cs="Arial"/>
        </w:rPr>
      </w:pPr>
      <w:r w:rsidRPr="005D061C">
        <w:rPr>
          <w:rFonts w:ascii="Arial" w:hAnsi="Arial" w:cs="Arial"/>
        </w:rPr>
        <w:t>self-assessment and scaffolding</w:t>
      </w:r>
      <w:r w:rsidR="002B08D2">
        <w:rPr>
          <w:rFonts w:ascii="Arial" w:hAnsi="Arial" w:cs="Arial"/>
        </w:rPr>
        <w:t xml:space="preserve"> see Appendices </w:t>
      </w:r>
      <w:r w:rsidR="0055141B">
        <w:rPr>
          <w:rFonts w:ascii="Arial" w:hAnsi="Arial" w:cs="Arial"/>
        </w:rPr>
        <w:t>2</w:t>
      </w:r>
      <w:r w:rsidRPr="005D061C">
        <w:rPr>
          <w:rFonts w:ascii="Arial" w:hAnsi="Arial" w:cs="Arial"/>
        </w:rPr>
        <w:t xml:space="preserve">. </w:t>
      </w:r>
    </w:p>
    <w:p w14:paraId="1557A597" w14:textId="77777777" w:rsidR="002B08D2" w:rsidRDefault="002B08D2" w:rsidP="002B08D2">
      <w:pPr>
        <w:spacing w:after="0" w:line="276" w:lineRule="auto"/>
        <w:ind w:left="720" w:hanging="720"/>
        <w:rPr>
          <w:rFonts w:ascii="Arial" w:hAnsi="Arial" w:cs="Arial"/>
        </w:rPr>
      </w:pPr>
    </w:p>
    <w:p w14:paraId="1E7740C4" w14:textId="2D6BA2F7" w:rsidR="002B08D2" w:rsidRDefault="00797E70" w:rsidP="002B08D2">
      <w:pPr>
        <w:spacing w:after="0" w:line="276" w:lineRule="auto"/>
        <w:ind w:left="720" w:hanging="720"/>
        <w:rPr>
          <w:rFonts w:ascii="Arial" w:hAnsi="Arial" w:cs="Arial"/>
        </w:rPr>
      </w:pPr>
      <w:r w:rsidRPr="005D061C">
        <w:rPr>
          <w:rFonts w:ascii="Arial" w:hAnsi="Arial" w:cs="Arial"/>
        </w:rPr>
        <w:t>In my opinion, this experience was viewed as positive and</w:t>
      </w:r>
      <w:r w:rsidR="002B08D2">
        <w:rPr>
          <w:rFonts w:ascii="Arial" w:hAnsi="Arial" w:cs="Arial"/>
        </w:rPr>
        <w:t xml:space="preserve"> </w:t>
      </w:r>
      <w:r w:rsidRPr="005D061C">
        <w:rPr>
          <w:rFonts w:ascii="Arial" w:hAnsi="Arial" w:cs="Arial"/>
        </w:rPr>
        <w:t>encouraging for both the learner</w:t>
      </w:r>
    </w:p>
    <w:p w14:paraId="14712979" w14:textId="77777777" w:rsidR="002B08D2" w:rsidRDefault="00797E70" w:rsidP="002B08D2">
      <w:pPr>
        <w:spacing w:after="0" w:line="276" w:lineRule="auto"/>
        <w:ind w:left="720" w:hanging="720"/>
        <w:rPr>
          <w:rFonts w:ascii="Arial" w:hAnsi="Arial" w:cs="Arial"/>
        </w:rPr>
      </w:pPr>
      <w:r w:rsidRPr="005D061C">
        <w:rPr>
          <w:rFonts w:ascii="Arial" w:hAnsi="Arial" w:cs="Arial"/>
        </w:rPr>
        <w:t>and the staff. While observing it was demonstrated</w:t>
      </w:r>
      <w:r w:rsidR="002B08D2">
        <w:rPr>
          <w:rFonts w:ascii="Arial" w:hAnsi="Arial" w:cs="Arial"/>
        </w:rPr>
        <w:t xml:space="preserve"> </w:t>
      </w:r>
      <w:r w:rsidRPr="005D061C">
        <w:rPr>
          <w:rFonts w:ascii="Arial" w:hAnsi="Arial" w:cs="Arial"/>
        </w:rPr>
        <w:t>as a natural and routinely element o</w:t>
      </w:r>
      <w:r w:rsidR="002B08D2">
        <w:rPr>
          <w:rFonts w:ascii="Arial" w:hAnsi="Arial" w:cs="Arial"/>
        </w:rPr>
        <w:t xml:space="preserve">n </w:t>
      </w:r>
    </w:p>
    <w:p w14:paraId="5A5A1B7F" w14:textId="4E87DA74" w:rsidR="00753CC0" w:rsidRDefault="00797E70" w:rsidP="00753CC0">
      <w:pPr>
        <w:spacing w:after="0" w:line="276" w:lineRule="auto"/>
        <w:ind w:left="720" w:hanging="720"/>
        <w:rPr>
          <w:rFonts w:ascii="Arial" w:hAnsi="Arial" w:cs="Arial"/>
        </w:rPr>
      </w:pPr>
      <w:r w:rsidRPr="005D061C">
        <w:rPr>
          <w:rFonts w:ascii="Arial" w:hAnsi="Arial" w:cs="Arial"/>
        </w:rPr>
        <w:t>their learning as learners were confident in what they</w:t>
      </w:r>
      <w:r w:rsidR="002B08D2">
        <w:rPr>
          <w:rFonts w:ascii="Arial" w:hAnsi="Arial" w:cs="Arial"/>
        </w:rPr>
        <w:t xml:space="preserve"> </w:t>
      </w:r>
      <w:r w:rsidRPr="005D061C">
        <w:rPr>
          <w:rFonts w:ascii="Arial" w:hAnsi="Arial" w:cs="Arial"/>
        </w:rPr>
        <w:t>were doing.</w:t>
      </w:r>
    </w:p>
    <w:p w14:paraId="4CD4862E" w14:textId="77777777" w:rsidR="00753CC0" w:rsidRPr="00753CC0" w:rsidRDefault="00753CC0" w:rsidP="00753CC0">
      <w:pPr>
        <w:spacing w:after="0" w:line="276" w:lineRule="auto"/>
        <w:ind w:left="720" w:hanging="720"/>
        <w:rPr>
          <w:rFonts w:ascii="Arial" w:hAnsi="Arial" w:cs="Arial"/>
        </w:rPr>
      </w:pPr>
    </w:p>
    <w:p w14:paraId="147879F3" w14:textId="1C07E357" w:rsidR="00797E70" w:rsidRPr="005D061C" w:rsidRDefault="00797E70" w:rsidP="00797E70">
      <w:pPr>
        <w:rPr>
          <w:rFonts w:ascii="Arial" w:hAnsi="Arial" w:cs="Arial"/>
        </w:rPr>
      </w:pPr>
      <w:r w:rsidRPr="00753CC0">
        <w:rPr>
          <w:rFonts w:ascii="Arial" w:hAnsi="Arial" w:cs="Arial"/>
        </w:rPr>
        <w:t xml:space="preserve">As a </w:t>
      </w:r>
      <w:proofErr w:type="gramStart"/>
      <w:r w:rsidRPr="00753CC0">
        <w:rPr>
          <w:rFonts w:ascii="Arial" w:hAnsi="Arial" w:cs="Arial"/>
        </w:rPr>
        <w:t>result</w:t>
      </w:r>
      <w:proofErr w:type="gramEnd"/>
      <w:r w:rsidRPr="00753CC0">
        <w:rPr>
          <w:rFonts w:ascii="Arial" w:hAnsi="Arial" w:cs="Arial"/>
        </w:rPr>
        <w:t xml:space="preserve"> from research, generating the literature review it is clear to establish that Vygotsky</w:t>
      </w:r>
      <w:r w:rsidR="00753CC0">
        <w:rPr>
          <w:rFonts w:ascii="Arial" w:hAnsi="Arial" w:cs="Arial"/>
        </w:rPr>
        <w:t xml:space="preserve">’s theory of </w:t>
      </w:r>
      <w:r w:rsidRPr="005D061C">
        <w:rPr>
          <w:rFonts w:ascii="Arial" w:hAnsi="Arial" w:cs="Arial"/>
        </w:rPr>
        <w:t>Scaffolding plays a major role within the critical incident. There was a high engagement and involvement from learners,</w:t>
      </w:r>
      <w:r w:rsidR="00753CC0">
        <w:rPr>
          <w:rFonts w:ascii="Arial" w:hAnsi="Arial" w:cs="Arial"/>
        </w:rPr>
        <w:t xml:space="preserve"> gaining problem solving and independence in the process </w:t>
      </w:r>
      <w:r w:rsidR="00753CC0" w:rsidRPr="005D061C">
        <w:rPr>
          <w:rFonts w:ascii="Arial" w:hAnsi="Arial" w:cs="Arial"/>
        </w:rPr>
        <w:t>(</w:t>
      </w:r>
      <w:proofErr w:type="spellStart"/>
      <w:r w:rsidR="00753CC0" w:rsidRPr="005D061C">
        <w:rPr>
          <w:rFonts w:ascii="Arial" w:hAnsi="Arial" w:cs="Arial"/>
        </w:rPr>
        <w:t>Laveault</w:t>
      </w:r>
      <w:proofErr w:type="spellEnd"/>
      <w:r w:rsidR="00753CC0" w:rsidRPr="005D061C">
        <w:rPr>
          <w:rFonts w:ascii="Arial" w:hAnsi="Arial" w:cs="Arial"/>
        </w:rPr>
        <w:t xml:space="preserve"> and </w:t>
      </w:r>
      <w:proofErr w:type="spellStart"/>
      <w:r w:rsidR="00753CC0" w:rsidRPr="005D061C">
        <w:rPr>
          <w:rFonts w:ascii="Arial" w:hAnsi="Arial" w:cs="Arial"/>
        </w:rPr>
        <w:t>Allal</w:t>
      </w:r>
      <w:proofErr w:type="spellEnd"/>
      <w:r w:rsidR="00753CC0" w:rsidRPr="005D061C">
        <w:rPr>
          <w:rFonts w:ascii="Arial" w:hAnsi="Arial" w:cs="Arial"/>
        </w:rPr>
        <w:t>, 2016).</w:t>
      </w:r>
      <w:r w:rsidR="00683841">
        <w:rPr>
          <w:rFonts w:ascii="Arial" w:hAnsi="Arial" w:cs="Arial"/>
        </w:rPr>
        <w:t xml:space="preserve"> </w:t>
      </w:r>
      <w:r w:rsidR="00753CC0">
        <w:rPr>
          <w:rFonts w:ascii="Arial" w:hAnsi="Arial" w:cs="Arial"/>
        </w:rPr>
        <w:t>Therefore,</w:t>
      </w:r>
      <w:r w:rsidRPr="005D061C">
        <w:rPr>
          <w:rFonts w:ascii="Arial" w:hAnsi="Arial" w:cs="Arial"/>
        </w:rPr>
        <w:t xml:space="preserve"> I intend to incorporate independent learning using scaffolding to promote </w:t>
      </w:r>
      <w:r w:rsidR="00683841">
        <w:rPr>
          <w:rFonts w:ascii="Arial" w:hAnsi="Arial" w:cs="Arial"/>
        </w:rPr>
        <w:t>these</w:t>
      </w:r>
      <w:r w:rsidRPr="005D061C">
        <w:rPr>
          <w:rFonts w:ascii="Arial" w:hAnsi="Arial" w:cs="Arial"/>
        </w:rPr>
        <w:t xml:space="preserve"> skills.</w:t>
      </w:r>
    </w:p>
    <w:p w14:paraId="1049D2A7" w14:textId="43E008FA" w:rsidR="00797E70" w:rsidRPr="005D061C" w:rsidRDefault="00797E70" w:rsidP="00797E70">
      <w:pPr>
        <w:rPr>
          <w:rFonts w:ascii="Arial" w:hAnsi="Arial" w:cs="Arial"/>
        </w:rPr>
      </w:pPr>
      <w:r w:rsidRPr="005D061C">
        <w:rPr>
          <w:rFonts w:ascii="Arial" w:hAnsi="Arial" w:cs="Arial"/>
        </w:rPr>
        <w:t>The response from the teacher during the observation</w:t>
      </w:r>
      <w:r w:rsidR="00683841">
        <w:rPr>
          <w:rFonts w:ascii="Arial" w:hAnsi="Arial" w:cs="Arial"/>
        </w:rPr>
        <w:t xml:space="preserve"> in appendices 2,</w:t>
      </w:r>
      <w:r w:rsidRPr="005D061C">
        <w:rPr>
          <w:rFonts w:ascii="Arial" w:hAnsi="Arial" w:cs="Arial"/>
        </w:rPr>
        <w:t xml:space="preserve"> was always given positively. Positive attitude with praise is required to reinforce their confidence of trying and being independent even when not always correct. This suggests that there </w:t>
      </w:r>
      <w:proofErr w:type="gramStart"/>
      <w:r w:rsidRPr="005D061C">
        <w:rPr>
          <w:rFonts w:ascii="Arial" w:hAnsi="Arial" w:cs="Arial"/>
        </w:rPr>
        <w:t>has</w:t>
      </w:r>
      <w:proofErr w:type="gramEnd"/>
      <w:r w:rsidRPr="005D061C">
        <w:rPr>
          <w:rFonts w:ascii="Arial" w:hAnsi="Arial" w:cs="Arial"/>
        </w:rPr>
        <w:t xml:space="preserve"> been clear standards set out towards the learners, in order for them to practice in their actual performance allowing them to engage with their action</w:t>
      </w:r>
      <w:r w:rsidR="00683841">
        <w:rPr>
          <w:rFonts w:ascii="Arial" w:hAnsi="Arial" w:cs="Arial"/>
        </w:rPr>
        <w:t xml:space="preserve"> likewise agreeing with Shute (2008) for the importance of verbal feedback.</w:t>
      </w:r>
    </w:p>
    <w:p w14:paraId="41090101" w14:textId="194DC492" w:rsidR="00797E70" w:rsidRPr="008128EC" w:rsidRDefault="00683841" w:rsidP="008128EC">
      <w:pPr>
        <w:rPr>
          <w:rFonts w:ascii="Arial" w:hAnsi="Arial" w:cs="Arial"/>
        </w:rPr>
      </w:pPr>
      <w:r>
        <w:rPr>
          <w:rFonts w:ascii="Arial" w:hAnsi="Arial" w:cs="Arial"/>
        </w:rPr>
        <w:t xml:space="preserve">Within the critical incident in appendices 2, the </w:t>
      </w:r>
      <w:r w:rsidR="00797E70" w:rsidRPr="00797E70">
        <w:rPr>
          <w:rFonts w:ascii="Arial" w:hAnsi="Arial" w:cs="Arial"/>
        </w:rPr>
        <w:t>independence</w:t>
      </w:r>
      <w:r>
        <w:rPr>
          <w:rFonts w:ascii="Arial" w:hAnsi="Arial" w:cs="Arial"/>
        </w:rPr>
        <w:t xml:space="preserve"> of learners is promoted demonstrating one of the four purposes of the Curriculum for Wales (Donaldson, 2015). As well as this,</w:t>
      </w:r>
      <w:r w:rsidR="00797E70" w:rsidRPr="00797E70">
        <w:rPr>
          <w:rFonts w:ascii="Arial" w:hAnsi="Arial" w:cs="Arial"/>
        </w:rPr>
        <w:t xml:space="preserve"> </w:t>
      </w:r>
      <w:r>
        <w:rPr>
          <w:rFonts w:ascii="Arial" w:hAnsi="Arial" w:cs="Arial"/>
        </w:rPr>
        <w:t xml:space="preserve">the findings </w:t>
      </w:r>
      <w:r w:rsidR="00797E70" w:rsidRPr="00797E70">
        <w:rPr>
          <w:rFonts w:ascii="Arial" w:hAnsi="Arial" w:cs="Arial"/>
        </w:rPr>
        <w:t>demonstrate the importance of enabling children to do</w:t>
      </w:r>
      <w:r>
        <w:rPr>
          <w:rFonts w:ascii="Arial" w:hAnsi="Arial" w:cs="Arial"/>
        </w:rPr>
        <w:t>,</w:t>
      </w:r>
      <w:r w:rsidR="00797E70" w:rsidRPr="00797E70">
        <w:rPr>
          <w:rFonts w:ascii="Arial" w:hAnsi="Arial" w:cs="Arial"/>
        </w:rPr>
        <w:t xml:space="preserve"> as some need the allowance of independence to demonstrate their abilities and understandings. As</w:t>
      </w:r>
      <w:r>
        <w:rPr>
          <w:rFonts w:ascii="Arial" w:hAnsi="Arial" w:cs="Arial"/>
        </w:rPr>
        <w:t xml:space="preserve"> Boyle and Charles (2013) s</w:t>
      </w:r>
      <w:r w:rsidR="00797E70" w:rsidRPr="00797E70">
        <w:rPr>
          <w:rFonts w:ascii="Arial" w:hAnsi="Arial" w:cs="Arial"/>
        </w:rPr>
        <w:t xml:space="preserve">tates </w:t>
      </w:r>
      <w:r>
        <w:rPr>
          <w:rFonts w:ascii="Arial" w:hAnsi="Arial" w:cs="Arial"/>
        </w:rPr>
        <w:t xml:space="preserve">some need encouragement to have an influence contribute </w:t>
      </w:r>
      <w:proofErr w:type="gramStart"/>
      <w:r>
        <w:rPr>
          <w:rFonts w:ascii="Arial" w:hAnsi="Arial" w:cs="Arial"/>
        </w:rPr>
        <w:t>in</w:t>
      </w:r>
      <w:proofErr w:type="gramEnd"/>
      <w:r>
        <w:rPr>
          <w:rFonts w:ascii="Arial" w:hAnsi="Arial" w:cs="Arial"/>
        </w:rPr>
        <w:t xml:space="preserve"> their learning. </w:t>
      </w:r>
    </w:p>
    <w:p w14:paraId="4E8BFC6B" w14:textId="0459CB11" w:rsidR="00797E70" w:rsidRPr="008128EC" w:rsidRDefault="00753CC0" w:rsidP="008128EC">
      <w:pPr>
        <w:rPr>
          <w:rFonts w:ascii="Arial" w:hAnsi="Arial" w:cs="Arial"/>
        </w:rPr>
      </w:pPr>
      <w:r>
        <w:rPr>
          <w:rFonts w:ascii="Arial" w:hAnsi="Arial" w:cs="Arial"/>
        </w:rPr>
        <w:t xml:space="preserve">To conclude, </w:t>
      </w:r>
      <w:r w:rsidR="00683841">
        <w:rPr>
          <w:rFonts w:ascii="Arial" w:hAnsi="Arial" w:cs="Arial"/>
        </w:rPr>
        <w:t xml:space="preserve">I have gained </w:t>
      </w:r>
      <w:r w:rsidR="00797E70" w:rsidRPr="00797E70">
        <w:rPr>
          <w:rFonts w:ascii="Arial" w:hAnsi="Arial" w:cs="Arial"/>
        </w:rPr>
        <w:t>understand</w:t>
      </w:r>
      <w:r w:rsidR="00683841">
        <w:rPr>
          <w:rFonts w:ascii="Arial" w:hAnsi="Arial" w:cs="Arial"/>
        </w:rPr>
        <w:t xml:space="preserve">ing of identifying critical incidents understanding they can be either positive </w:t>
      </w:r>
      <w:proofErr w:type="gramStart"/>
      <w:r w:rsidR="00683841">
        <w:rPr>
          <w:rFonts w:ascii="Arial" w:hAnsi="Arial" w:cs="Arial"/>
        </w:rPr>
        <w:t>and</w:t>
      </w:r>
      <w:proofErr w:type="gramEnd"/>
      <w:r w:rsidR="00683841">
        <w:rPr>
          <w:rFonts w:ascii="Arial" w:hAnsi="Arial" w:cs="Arial"/>
        </w:rPr>
        <w:t xml:space="preserve"> negative. In addition to this, </w:t>
      </w:r>
      <w:r w:rsidR="00CE4D30">
        <w:rPr>
          <w:rFonts w:ascii="Arial" w:hAnsi="Arial" w:cs="Arial"/>
        </w:rPr>
        <w:t>I have learned the importance of feedback and the impact in can have on learners and their development within their education.</w:t>
      </w:r>
    </w:p>
    <w:p w14:paraId="0794AE7A" w14:textId="5AB1046F" w:rsidR="00AD0943" w:rsidRPr="00797E70" w:rsidRDefault="00BE4AA6">
      <w:pPr>
        <w:rPr>
          <w:rFonts w:ascii="Arial" w:hAnsi="Arial" w:cs="Arial"/>
        </w:rPr>
      </w:pPr>
      <w:r w:rsidRPr="005D061C">
        <w:rPr>
          <w:rFonts w:ascii="Arial" w:hAnsi="Arial" w:cs="Arial"/>
        </w:rPr>
        <w:t>In the future within my own teaching practice</w:t>
      </w:r>
      <w:r w:rsidR="00FD2290" w:rsidRPr="005D061C">
        <w:rPr>
          <w:rFonts w:ascii="Arial" w:hAnsi="Arial" w:cs="Arial"/>
        </w:rPr>
        <w:t>, reflection will be an element that I am to set time aside for.</w:t>
      </w:r>
      <w:r w:rsidR="00031462">
        <w:rPr>
          <w:rFonts w:ascii="Arial" w:hAnsi="Arial" w:cs="Arial"/>
        </w:rPr>
        <w:t xml:space="preserve"> As Griffiths (2000) </w:t>
      </w:r>
      <w:r w:rsidR="002959B1" w:rsidRPr="005D061C">
        <w:rPr>
          <w:rFonts w:ascii="Arial" w:hAnsi="Arial" w:cs="Arial"/>
        </w:rPr>
        <w:t xml:space="preserve">states that reflection </w:t>
      </w:r>
      <w:r w:rsidR="00031462">
        <w:rPr>
          <w:rFonts w:ascii="Arial" w:hAnsi="Arial" w:cs="Arial"/>
        </w:rPr>
        <w:t>is b</w:t>
      </w:r>
      <w:r w:rsidR="00031462" w:rsidRPr="005D061C">
        <w:rPr>
          <w:rFonts w:ascii="Arial" w:hAnsi="Arial" w:cs="Arial"/>
        </w:rPr>
        <w:t xml:space="preserve">eneficial </w:t>
      </w:r>
      <w:r w:rsidR="00031462">
        <w:rPr>
          <w:rFonts w:ascii="Arial" w:hAnsi="Arial" w:cs="Arial"/>
        </w:rPr>
        <w:t xml:space="preserve">on my </w:t>
      </w:r>
      <w:r w:rsidR="00031462" w:rsidRPr="005D061C">
        <w:rPr>
          <w:rFonts w:ascii="Arial" w:hAnsi="Arial" w:cs="Arial"/>
        </w:rPr>
        <w:t>own learning</w:t>
      </w:r>
      <w:r w:rsidR="00031462">
        <w:rPr>
          <w:rFonts w:ascii="Arial" w:hAnsi="Arial" w:cs="Arial"/>
        </w:rPr>
        <w:t xml:space="preserve"> and teaching development</w:t>
      </w:r>
      <w:r w:rsidR="00031462" w:rsidRPr="005D061C">
        <w:rPr>
          <w:rFonts w:ascii="Arial" w:hAnsi="Arial" w:cs="Arial"/>
        </w:rPr>
        <w:t xml:space="preserve">, </w:t>
      </w:r>
      <w:r w:rsidR="00031462">
        <w:rPr>
          <w:rFonts w:ascii="Arial" w:hAnsi="Arial" w:cs="Arial"/>
        </w:rPr>
        <w:t xml:space="preserve">in addition to the </w:t>
      </w:r>
      <w:r w:rsidR="00031462" w:rsidRPr="005D061C">
        <w:rPr>
          <w:rFonts w:ascii="Arial" w:hAnsi="Arial" w:cs="Arial"/>
        </w:rPr>
        <w:t>learners and the scho</w:t>
      </w:r>
      <w:r w:rsidR="00031462">
        <w:rPr>
          <w:rFonts w:ascii="Arial" w:hAnsi="Arial" w:cs="Arial"/>
        </w:rPr>
        <w:t>ol</w:t>
      </w:r>
      <w:r w:rsidR="00031462" w:rsidRPr="005D061C">
        <w:rPr>
          <w:rFonts w:ascii="Arial" w:hAnsi="Arial" w:cs="Arial"/>
        </w:rPr>
        <w:t>.</w:t>
      </w:r>
      <w:r w:rsidR="00031462">
        <w:rPr>
          <w:rFonts w:ascii="Arial" w:hAnsi="Arial" w:cs="Arial"/>
        </w:rPr>
        <w:t xml:space="preserve"> </w:t>
      </w:r>
      <w:r w:rsidR="00797E70" w:rsidRPr="00797E70">
        <w:rPr>
          <w:rFonts w:ascii="Arial" w:hAnsi="Arial" w:cs="Arial"/>
        </w:rPr>
        <w:t>Therefore, in my</w:t>
      </w:r>
      <w:r w:rsidR="00AD0943" w:rsidRPr="00797E70">
        <w:rPr>
          <w:rFonts w:ascii="Arial" w:hAnsi="Arial" w:cs="Arial"/>
        </w:rPr>
        <w:t xml:space="preserve"> future practice I intend to use</w:t>
      </w:r>
      <w:r w:rsidR="00031462">
        <w:rPr>
          <w:rFonts w:ascii="Arial" w:hAnsi="Arial" w:cs="Arial"/>
        </w:rPr>
        <w:t xml:space="preserve"> Gibbs’ reflective cycle.</w:t>
      </w:r>
      <w:r w:rsidR="00AD0943" w:rsidRPr="00797E70">
        <w:rPr>
          <w:rFonts w:ascii="Arial" w:hAnsi="Arial" w:cs="Arial"/>
        </w:rPr>
        <w:t xml:space="preserve"> </w:t>
      </w:r>
      <w:r w:rsidR="00031462">
        <w:rPr>
          <w:rFonts w:ascii="Arial" w:hAnsi="Arial" w:cs="Arial"/>
        </w:rPr>
        <w:t>As well as this, w</w:t>
      </w:r>
      <w:r w:rsidR="00AD0943" w:rsidRPr="00797E70">
        <w:rPr>
          <w:rFonts w:ascii="Arial" w:hAnsi="Arial" w:cs="Arial"/>
        </w:rPr>
        <w:t xml:space="preserve">ithin the literature review and research </w:t>
      </w:r>
      <w:r w:rsidR="00031462">
        <w:rPr>
          <w:rFonts w:ascii="Arial" w:hAnsi="Arial" w:cs="Arial"/>
        </w:rPr>
        <w:t xml:space="preserve">of the critical incident in appendices 2, </w:t>
      </w:r>
      <w:r w:rsidR="00AD0943" w:rsidRPr="00797E70">
        <w:rPr>
          <w:rFonts w:ascii="Arial" w:hAnsi="Arial" w:cs="Arial"/>
        </w:rPr>
        <w:t>undertak</w:t>
      </w:r>
      <w:r w:rsidR="00031462">
        <w:rPr>
          <w:rFonts w:ascii="Arial" w:hAnsi="Arial" w:cs="Arial"/>
        </w:rPr>
        <w:t>en</w:t>
      </w:r>
      <w:r w:rsidR="00AD0943" w:rsidRPr="00797E70">
        <w:rPr>
          <w:rFonts w:ascii="Arial" w:hAnsi="Arial" w:cs="Arial"/>
        </w:rPr>
        <w:t xml:space="preserve"> implies</w:t>
      </w:r>
      <w:r w:rsidR="00031462">
        <w:rPr>
          <w:rFonts w:ascii="Arial" w:hAnsi="Arial" w:cs="Arial"/>
        </w:rPr>
        <w:t xml:space="preserve"> scaffolding and </w:t>
      </w:r>
      <w:proofErr w:type="spellStart"/>
      <w:r w:rsidR="00031462">
        <w:rPr>
          <w:rFonts w:ascii="Arial" w:hAnsi="Arial" w:cs="Arial"/>
        </w:rPr>
        <w:t>self assessment</w:t>
      </w:r>
      <w:proofErr w:type="spellEnd"/>
      <w:r w:rsidR="00031462">
        <w:rPr>
          <w:rFonts w:ascii="Arial" w:hAnsi="Arial" w:cs="Arial"/>
        </w:rPr>
        <w:t xml:space="preserve"> improves children’s learning positively when feedback is received. I intend to i</w:t>
      </w:r>
      <w:r w:rsidR="00AD0943" w:rsidRPr="00797E70">
        <w:rPr>
          <w:rFonts w:ascii="Arial" w:hAnsi="Arial" w:cs="Arial"/>
        </w:rPr>
        <w:t xml:space="preserve">ncorporate </w:t>
      </w:r>
      <w:r w:rsidR="00405905">
        <w:rPr>
          <w:rFonts w:ascii="Arial" w:hAnsi="Arial" w:cs="Arial"/>
        </w:rPr>
        <w:t xml:space="preserve">positive feedback in </w:t>
      </w:r>
      <w:proofErr w:type="gramStart"/>
      <w:r w:rsidR="00405905">
        <w:rPr>
          <w:rFonts w:ascii="Arial" w:hAnsi="Arial" w:cs="Arial"/>
        </w:rPr>
        <w:t>learners</w:t>
      </w:r>
      <w:proofErr w:type="gramEnd"/>
      <w:r w:rsidR="00405905">
        <w:rPr>
          <w:rFonts w:ascii="Arial" w:hAnsi="Arial" w:cs="Arial"/>
        </w:rPr>
        <w:t xml:space="preserve"> efforts and performance in order to successfully achieve the desired outcome.</w:t>
      </w:r>
    </w:p>
    <w:p w14:paraId="2BDB817B" w14:textId="3589189E" w:rsidR="00B62727" w:rsidRPr="00797E70" w:rsidRDefault="00B62727">
      <w:pPr>
        <w:rPr>
          <w:rFonts w:ascii="Arial" w:hAnsi="Arial" w:cs="Arial"/>
          <w:b/>
          <w:bCs/>
          <w:color w:val="FF0000"/>
        </w:rPr>
      </w:pPr>
      <w:r w:rsidRPr="005D061C">
        <w:rPr>
          <w:rFonts w:ascii="Arial" w:hAnsi="Arial" w:cs="Arial"/>
          <w:u w:val="single"/>
        </w:rPr>
        <w:t>C</w:t>
      </w:r>
      <w:r w:rsidR="00B35B16" w:rsidRPr="005D061C">
        <w:rPr>
          <w:rFonts w:ascii="Arial" w:hAnsi="Arial" w:cs="Arial"/>
          <w:u w:val="single"/>
        </w:rPr>
        <w:t>onclusion</w:t>
      </w:r>
      <w:r w:rsidRPr="005D061C">
        <w:rPr>
          <w:rFonts w:ascii="Arial" w:hAnsi="Arial" w:cs="Arial"/>
          <w:b/>
          <w:bCs/>
        </w:rPr>
        <w:t xml:space="preserve">  </w:t>
      </w:r>
    </w:p>
    <w:p w14:paraId="728D791D" w14:textId="2975E61E" w:rsidR="001E38E5" w:rsidRPr="005D061C" w:rsidRDefault="00E5269B">
      <w:pPr>
        <w:rPr>
          <w:rFonts w:ascii="Arial" w:hAnsi="Arial" w:cs="Arial"/>
        </w:rPr>
      </w:pPr>
      <w:r w:rsidRPr="005D061C">
        <w:rPr>
          <w:rFonts w:ascii="Arial" w:hAnsi="Arial" w:cs="Arial"/>
        </w:rPr>
        <w:lastRenderedPageBreak/>
        <w:t>To conclude</w:t>
      </w:r>
      <w:r w:rsidR="00BE5E92" w:rsidRPr="005D061C">
        <w:rPr>
          <w:rFonts w:ascii="Arial" w:hAnsi="Arial" w:cs="Arial"/>
        </w:rPr>
        <w:t>,</w:t>
      </w:r>
      <w:r w:rsidRPr="005D061C">
        <w:rPr>
          <w:rFonts w:ascii="Arial" w:hAnsi="Arial" w:cs="Arial"/>
        </w:rPr>
        <w:t xml:space="preserve"> within the assignment I have</w:t>
      </w:r>
      <w:r w:rsidR="00B35B16" w:rsidRPr="005D061C">
        <w:rPr>
          <w:rFonts w:ascii="Arial" w:hAnsi="Arial" w:cs="Arial"/>
        </w:rPr>
        <w:t xml:space="preserve"> clearly identified the role of critical reflection </w:t>
      </w:r>
      <w:proofErr w:type="gramStart"/>
      <w:r w:rsidR="00B35B16" w:rsidRPr="005D061C">
        <w:rPr>
          <w:rFonts w:ascii="Arial" w:hAnsi="Arial" w:cs="Arial"/>
        </w:rPr>
        <w:t xml:space="preserve">and </w:t>
      </w:r>
      <w:r w:rsidRPr="005D061C">
        <w:rPr>
          <w:rFonts w:ascii="Arial" w:eastAsiaTheme="minorEastAsia" w:hAnsi="Arial" w:cs="Arial"/>
        </w:rPr>
        <w:t xml:space="preserve"> critically</w:t>
      </w:r>
      <w:proofErr w:type="gramEnd"/>
      <w:r w:rsidRPr="005D061C">
        <w:rPr>
          <w:rFonts w:ascii="Arial" w:eastAsiaTheme="minorEastAsia" w:hAnsi="Arial" w:cs="Arial"/>
        </w:rPr>
        <w:t xml:space="preserve"> evaluated </w:t>
      </w:r>
      <w:r w:rsidR="001E38E5" w:rsidRPr="005D061C">
        <w:rPr>
          <w:rFonts w:ascii="Arial" w:eastAsiaTheme="minorEastAsia" w:hAnsi="Arial" w:cs="Arial"/>
        </w:rPr>
        <w:t xml:space="preserve">research of </w:t>
      </w:r>
      <w:r w:rsidR="00B360AE" w:rsidRPr="005D061C">
        <w:rPr>
          <w:rFonts w:ascii="Arial" w:eastAsiaTheme="minorEastAsia" w:hAnsi="Arial" w:cs="Arial"/>
        </w:rPr>
        <w:t xml:space="preserve">assessment </w:t>
      </w:r>
      <w:r w:rsidR="001E38E5" w:rsidRPr="005D061C">
        <w:rPr>
          <w:rFonts w:ascii="Arial" w:eastAsiaTheme="minorEastAsia" w:hAnsi="Arial" w:cs="Arial"/>
        </w:rPr>
        <w:t>f</w:t>
      </w:r>
      <w:r w:rsidR="00B360AE" w:rsidRPr="005D061C">
        <w:rPr>
          <w:rFonts w:ascii="Arial" w:eastAsiaTheme="minorEastAsia" w:hAnsi="Arial" w:cs="Arial"/>
        </w:rPr>
        <w:t xml:space="preserve">or </w:t>
      </w:r>
      <w:r w:rsidR="001E38E5" w:rsidRPr="005D061C">
        <w:rPr>
          <w:rFonts w:ascii="Arial" w:eastAsiaTheme="minorEastAsia" w:hAnsi="Arial" w:cs="Arial"/>
        </w:rPr>
        <w:t>l</w:t>
      </w:r>
      <w:r w:rsidR="00B360AE" w:rsidRPr="005D061C">
        <w:rPr>
          <w:rFonts w:ascii="Arial" w:eastAsiaTheme="minorEastAsia" w:hAnsi="Arial" w:cs="Arial"/>
        </w:rPr>
        <w:t>earning</w:t>
      </w:r>
      <w:r w:rsidR="001E38E5" w:rsidRPr="005D061C">
        <w:rPr>
          <w:rFonts w:ascii="Arial" w:eastAsiaTheme="minorEastAsia" w:hAnsi="Arial" w:cs="Arial"/>
        </w:rPr>
        <w:t xml:space="preserve"> by considering key theories relating to the critical incident identified.</w:t>
      </w:r>
      <w:r w:rsidR="00BE5E92" w:rsidRPr="005D061C">
        <w:rPr>
          <w:rFonts w:ascii="Arial" w:eastAsiaTheme="minorEastAsia" w:hAnsi="Arial" w:cs="Arial"/>
        </w:rPr>
        <w:t xml:space="preserve"> It is clear to see that </w:t>
      </w:r>
      <w:r w:rsidR="00BE5E92" w:rsidRPr="005D061C">
        <w:rPr>
          <w:rFonts w:ascii="Arial" w:hAnsi="Arial" w:cs="Arial"/>
        </w:rPr>
        <w:t xml:space="preserve">scaffolding and promoting independence of </w:t>
      </w:r>
      <w:proofErr w:type="spellStart"/>
      <w:r w:rsidR="00BE5E92" w:rsidRPr="005D061C">
        <w:rPr>
          <w:rFonts w:ascii="Arial" w:hAnsi="Arial" w:cs="Arial"/>
        </w:rPr>
        <w:t>self assessment</w:t>
      </w:r>
      <w:proofErr w:type="spellEnd"/>
      <w:r w:rsidR="00BE5E92" w:rsidRPr="005D061C">
        <w:rPr>
          <w:rFonts w:ascii="Arial" w:hAnsi="Arial" w:cs="Arial"/>
        </w:rPr>
        <w:t xml:space="preserve"> positively influencing learners to gain con</w:t>
      </w:r>
      <w:r w:rsidR="005668D1" w:rsidRPr="005D061C">
        <w:rPr>
          <w:rFonts w:ascii="Arial" w:hAnsi="Arial" w:cs="Arial"/>
        </w:rPr>
        <w:t>fidence and control</w:t>
      </w:r>
      <w:r w:rsidR="00BE5E92" w:rsidRPr="005D061C">
        <w:rPr>
          <w:rFonts w:ascii="Arial" w:hAnsi="Arial" w:cs="Arial"/>
        </w:rPr>
        <w:t xml:space="preserve"> of their learning (Boyle and Charles</w:t>
      </w:r>
      <w:r w:rsidR="005668D1" w:rsidRPr="005D061C">
        <w:rPr>
          <w:rFonts w:ascii="Arial" w:hAnsi="Arial" w:cs="Arial"/>
        </w:rPr>
        <w:t>, 2</w:t>
      </w:r>
      <w:r w:rsidR="00BE5E92" w:rsidRPr="005D061C">
        <w:rPr>
          <w:rFonts w:ascii="Arial" w:hAnsi="Arial" w:cs="Arial"/>
        </w:rPr>
        <w:t xml:space="preserve">013).  </w:t>
      </w:r>
      <w:r w:rsidR="005668D1" w:rsidRPr="005D061C">
        <w:rPr>
          <w:rFonts w:ascii="Arial" w:hAnsi="Arial" w:cs="Arial"/>
        </w:rPr>
        <w:t xml:space="preserve">A result from this, can be heavily influenced by the teacher-learner relationship and the feedback provided, </w:t>
      </w:r>
      <w:r w:rsidR="005668D1" w:rsidRPr="005D061C">
        <w:rPr>
          <w:rFonts w:ascii="Arial" w:hAnsi="Arial" w:cs="Arial"/>
          <w:shd w:val="clear" w:color="auto" w:fill="FFFFFF"/>
        </w:rPr>
        <w:t>learners need to be aware and understand the teacher believes in them and supports their thoughts (Watson, 20</w:t>
      </w:r>
      <w:r w:rsidR="00B00763">
        <w:rPr>
          <w:rFonts w:ascii="Arial" w:hAnsi="Arial" w:cs="Arial"/>
          <w:shd w:val="clear" w:color="auto" w:fill="FFFFFF"/>
        </w:rPr>
        <w:t>1</w:t>
      </w:r>
      <w:r w:rsidR="005668D1" w:rsidRPr="005D061C">
        <w:rPr>
          <w:rFonts w:ascii="Arial" w:hAnsi="Arial" w:cs="Arial"/>
          <w:shd w:val="clear" w:color="auto" w:fill="FFFFFF"/>
        </w:rPr>
        <w:t>8).</w:t>
      </w:r>
      <w:r w:rsidR="00C83846" w:rsidRPr="005D061C">
        <w:rPr>
          <w:rFonts w:ascii="Arial" w:hAnsi="Arial" w:cs="Arial"/>
          <w:shd w:val="clear" w:color="auto" w:fill="FFFFFF"/>
        </w:rPr>
        <w:t xml:space="preserve"> </w:t>
      </w:r>
    </w:p>
    <w:p w14:paraId="0A54A72D" w14:textId="7EFF74EE" w:rsidR="00F05362" w:rsidRPr="005D061C" w:rsidRDefault="00C83846">
      <w:pPr>
        <w:rPr>
          <w:rFonts w:ascii="Arial" w:hAnsi="Arial" w:cs="Arial"/>
        </w:rPr>
      </w:pPr>
      <w:r w:rsidRPr="005D061C">
        <w:rPr>
          <w:rFonts w:ascii="Arial" w:hAnsi="Arial" w:cs="Arial"/>
        </w:rPr>
        <w:t>In addition to this</w:t>
      </w:r>
      <w:r w:rsidR="00A37091" w:rsidRPr="005D061C">
        <w:rPr>
          <w:rFonts w:ascii="Arial" w:hAnsi="Arial" w:cs="Arial"/>
        </w:rPr>
        <w:t xml:space="preserve">, I have gained further understanding and knowledge on how reflective models can influence teaching </w:t>
      </w:r>
      <w:proofErr w:type="gramStart"/>
      <w:r w:rsidR="00A37091" w:rsidRPr="005D061C">
        <w:rPr>
          <w:rFonts w:ascii="Arial" w:hAnsi="Arial" w:cs="Arial"/>
        </w:rPr>
        <w:t>In</w:t>
      </w:r>
      <w:proofErr w:type="gramEnd"/>
      <w:r w:rsidR="00A37091" w:rsidRPr="005D061C">
        <w:rPr>
          <w:rFonts w:ascii="Arial" w:hAnsi="Arial" w:cs="Arial"/>
        </w:rPr>
        <w:t xml:space="preserve"> practice. Therefore, the understanding of importance to reflect on practice and incidents will influence my personal development and practice impacting the learners experience positively to provide an effective education</w:t>
      </w:r>
      <w:r w:rsidR="008145BC" w:rsidRPr="005D061C">
        <w:rPr>
          <w:rFonts w:ascii="Arial" w:hAnsi="Arial" w:cs="Arial"/>
        </w:rPr>
        <w:t xml:space="preserve"> as required by the Welsh Government (2017)</w:t>
      </w:r>
      <w:r w:rsidR="00A37091" w:rsidRPr="005D061C">
        <w:rPr>
          <w:rFonts w:ascii="Arial" w:hAnsi="Arial" w:cs="Arial"/>
        </w:rPr>
        <w:t>.</w:t>
      </w:r>
      <w:r w:rsidR="008145BC" w:rsidRPr="005D061C">
        <w:rPr>
          <w:rFonts w:ascii="Arial" w:hAnsi="Arial" w:cs="Arial"/>
        </w:rPr>
        <w:t xml:space="preserve"> </w:t>
      </w:r>
      <w:r w:rsidR="001E38E5" w:rsidRPr="005D061C">
        <w:rPr>
          <w:rFonts w:ascii="Arial" w:eastAsiaTheme="minorEastAsia" w:hAnsi="Arial" w:cs="Arial"/>
        </w:rPr>
        <w:t xml:space="preserve">As a </w:t>
      </w:r>
      <w:proofErr w:type="gramStart"/>
      <w:r w:rsidR="001E38E5" w:rsidRPr="005D061C">
        <w:rPr>
          <w:rFonts w:ascii="Arial" w:eastAsiaTheme="minorEastAsia" w:hAnsi="Arial" w:cs="Arial"/>
        </w:rPr>
        <w:t>result</w:t>
      </w:r>
      <w:proofErr w:type="gramEnd"/>
      <w:r w:rsidR="001E38E5" w:rsidRPr="005D061C">
        <w:rPr>
          <w:rFonts w:ascii="Arial" w:eastAsiaTheme="minorEastAsia" w:hAnsi="Arial" w:cs="Arial"/>
        </w:rPr>
        <w:t xml:space="preserve"> from this, it has </w:t>
      </w:r>
      <w:r w:rsidR="00E5269B" w:rsidRPr="005D061C">
        <w:rPr>
          <w:rFonts w:ascii="Arial" w:hAnsi="Arial" w:cs="Arial"/>
        </w:rPr>
        <w:t xml:space="preserve">led to consider effective </w:t>
      </w:r>
      <w:r w:rsidR="00B360AE" w:rsidRPr="005D061C">
        <w:rPr>
          <w:rFonts w:ascii="Arial" w:hAnsi="Arial" w:cs="Arial"/>
        </w:rPr>
        <w:t xml:space="preserve">assessment </w:t>
      </w:r>
      <w:r w:rsidR="00E5269B" w:rsidRPr="005D061C">
        <w:rPr>
          <w:rFonts w:ascii="Arial" w:hAnsi="Arial" w:cs="Arial"/>
        </w:rPr>
        <w:t>f</w:t>
      </w:r>
      <w:r w:rsidR="00B360AE" w:rsidRPr="005D061C">
        <w:rPr>
          <w:rFonts w:ascii="Arial" w:hAnsi="Arial" w:cs="Arial"/>
        </w:rPr>
        <w:t>or learning</w:t>
      </w:r>
      <w:r w:rsidR="00E5269B" w:rsidRPr="005D061C">
        <w:rPr>
          <w:rFonts w:ascii="Arial" w:hAnsi="Arial" w:cs="Arial"/>
        </w:rPr>
        <w:t xml:space="preserve"> to ensure within my role as a teaching practitioner in Wales follows the Professional Standards for Teaching and Leadership</w:t>
      </w:r>
      <w:r w:rsidR="00A37091" w:rsidRPr="005D061C">
        <w:rPr>
          <w:rFonts w:ascii="Arial" w:hAnsi="Arial" w:cs="Arial"/>
        </w:rPr>
        <w:t xml:space="preserve"> </w:t>
      </w:r>
      <w:r w:rsidR="00F05362" w:rsidRPr="005D061C">
        <w:rPr>
          <w:rFonts w:ascii="Arial" w:hAnsi="Arial" w:cs="Arial"/>
        </w:rPr>
        <w:t>(Donaldson, 2015)</w:t>
      </w:r>
      <w:r w:rsidR="00A37091" w:rsidRPr="005D061C">
        <w:rPr>
          <w:rFonts w:ascii="Arial" w:hAnsi="Arial" w:cs="Arial"/>
        </w:rPr>
        <w:t>.</w:t>
      </w:r>
    </w:p>
    <w:p w14:paraId="239D151B" w14:textId="5C3F7783" w:rsidR="00234504" w:rsidRPr="005D061C" w:rsidRDefault="00234504">
      <w:pPr>
        <w:rPr>
          <w:rFonts w:ascii="Arial" w:hAnsi="Arial" w:cs="Arial"/>
          <w:b/>
          <w:bCs/>
        </w:rPr>
      </w:pPr>
    </w:p>
    <w:p w14:paraId="055D4139" w14:textId="6E0031BB" w:rsidR="00234504" w:rsidRPr="005D061C" w:rsidRDefault="00234504" w:rsidP="0030698D">
      <w:pPr>
        <w:jc w:val="center"/>
        <w:rPr>
          <w:rFonts w:ascii="Arial" w:hAnsi="Arial" w:cs="Arial"/>
          <w:b/>
          <w:bCs/>
          <w:u w:val="single"/>
        </w:rPr>
      </w:pPr>
      <w:r w:rsidRPr="005D061C">
        <w:rPr>
          <w:rFonts w:ascii="Arial" w:hAnsi="Arial" w:cs="Arial"/>
          <w:b/>
          <w:bCs/>
          <w:u w:val="single"/>
        </w:rPr>
        <w:t>References</w:t>
      </w:r>
    </w:p>
    <w:p w14:paraId="16C68558" w14:textId="77777777" w:rsidR="005D061C" w:rsidRPr="0030698D" w:rsidRDefault="005D061C" w:rsidP="005D061C">
      <w:pPr>
        <w:rPr>
          <w:rFonts w:ascii="Arial" w:hAnsi="Arial" w:cs="Arial"/>
        </w:rPr>
      </w:pPr>
      <w:proofErr w:type="spellStart"/>
      <w:r w:rsidRPr="0030698D">
        <w:rPr>
          <w:rFonts w:ascii="Arial" w:hAnsi="Arial" w:cs="Arial"/>
        </w:rPr>
        <w:t>Bassot</w:t>
      </w:r>
      <w:proofErr w:type="spellEnd"/>
      <w:r w:rsidRPr="0030698D">
        <w:rPr>
          <w:rFonts w:ascii="Arial" w:hAnsi="Arial" w:cs="Arial"/>
        </w:rPr>
        <w:t xml:space="preserve">, B. (2006) </w:t>
      </w:r>
      <w:r w:rsidRPr="0030698D">
        <w:rPr>
          <w:rFonts w:ascii="Arial" w:hAnsi="Arial" w:cs="Arial"/>
          <w:i/>
        </w:rPr>
        <w:t>The Reflective Practice Guide</w:t>
      </w:r>
      <w:r w:rsidRPr="0030698D">
        <w:rPr>
          <w:rFonts w:ascii="Arial" w:hAnsi="Arial" w:cs="Arial"/>
        </w:rPr>
        <w:t>. Oxon: Routledge.</w:t>
      </w:r>
    </w:p>
    <w:p w14:paraId="77ABAE10" w14:textId="162CB844" w:rsidR="0030698D" w:rsidRPr="000D2E57" w:rsidRDefault="0030698D" w:rsidP="0030698D">
      <w:pPr>
        <w:rPr>
          <w:rFonts w:ascii="Arial" w:hAnsi="Arial" w:cs="Arial"/>
          <w:shd w:val="clear" w:color="auto" w:fill="FFFFFF"/>
        </w:rPr>
      </w:pPr>
      <w:r w:rsidRPr="0030698D">
        <w:rPr>
          <w:rFonts w:ascii="Arial" w:hAnsi="Arial" w:cs="Arial"/>
          <w:shd w:val="clear" w:color="auto" w:fill="FFFFFF"/>
        </w:rPr>
        <w:t>Boyle, B, &amp; Charles, M</w:t>
      </w:r>
      <w:r>
        <w:rPr>
          <w:rFonts w:ascii="Arial" w:hAnsi="Arial" w:cs="Arial"/>
          <w:shd w:val="clear" w:color="auto" w:fill="FFFFFF"/>
        </w:rPr>
        <w:t>. (</w:t>
      </w:r>
      <w:r w:rsidRPr="0030698D">
        <w:rPr>
          <w:rFonts w:ascii="Arial" w:hAnsi="Arial" w:cs="Arial"/>
          <w:shd w:val="clear" w:color="auto" w:fill="FFFFFF"/>
        </w:rPr>
        <w:t>2013</w:t>
      </w:r>
      <w:r>
        <w:rPr>
          <w:rFonts w:ascii="Arial" w:hAnsi="Arial" w:cs="Arial"/>
          <w:shd w:val="clear" w:color="auto" w:fill="FFFFFF"/>
        </w:rPr>
        <w:t>)</w:t>
      </w:r>
      <w:r w:rsidRPr="0030698D">
        <w:rPr>
          <w:rFonts w:ascii="Arial" w:hAnsi="Arial" w:cs="Arial"/>
          <w:shd w:val="clear" w:color="auto" w:fill="FFFFFF"/>
        </w:rPr>
        <w:t xml:space="preserve"> </w:t>
      </w:r>
      <w:r w:rsidRPr="0030698D">
        <w:rPr>
          <w:rFonts w:ascii="Arial" w:hAnsi="Arial" w:cs="Arial"/>
          <w:i/>
          <w:iCs/>
          <w:shd w:val="clear" w:color="auto" w:fill="FFFFFF"/>
        </w:rPr>
        <w:t>Formative Assessment for Teaching and Learning</w:t>
      </w:r>
      <w:r>
        <w:rPr>
          <w:rFonts w:ascii="Arial" w:hAnsi="Arial" w:cs="Arial"/>
          <w:i/>
          <w:iCs/>
          <w:shd w:val="clear" w:color="auto" w:fill="FFFFFF"/>
        </w:rPr>
        <w:t xml:space="preserve">. </w:t>
      </w:r>
      <w:r w:rsidRPr="0030698D">
        <w:rPr>
          <w:rFonts w:ascii="Arial" w:hAnsi="Arial" w:cs="Arial"/>
          <w:shd w:val="clear" w:color="auto" w:fill="FFFFFF"/>
        </w:rPr>
        <w:t xml:space="preserve">SAGE </w:t>
      </w:r>
      <w:r w:rsidRPr="000D2E57">
        <w:rPr>
          <w:rFonts w:ascii="Arial" w:hAnsi="Arial" w:cs="Arial"/>
          <w:shd w:val="clear" w:color="auto" w:fill="FFFFFF"/>
        </w:rPr>
        <w:t xml:space="preserve">Publications, Limited, London. Available from: ProQuest </w:t>
      </w:r>
      <w:proofErr w:type="spellStart"/>
      <w:r w:rsidRPr="000D2E57">
        <w:rPr>
          <w:rFonts w:ascii="Arial" w:hAnsi="Arial" w:cs="Arial"/>
          <w:shd w:val="clear" w:color="auto" w:fill="FFFFFF"/>
        </w:rPr>
        <w:t>Ebook</w:t>
      </w:r>
      <w:proofErr w:type="spellEnd"/>
      <w:r w:rsidRPr="000D2E57">
        <w:rPr>
          <w:rFonts w:ascii="Arial" w:hAnsi="Arial" w:cs="Arial"/>
          <w:shd w:val="clear" w:color="auto" w:fill="FFFFFF"/>
        </w:rPr>
        <w:t xml:space="preserve"> Central. </w:t>
      </w:r>
      <w:r w:rsidRPr="000D2E57">
        <w:rPr>
          <w:rFonts w:ascii="Arial" w:hAnsi="Arial" w:cs="Arial"/>
          <w:shd w:val="clear" w:color="auto" w:fill="FFFFFF"/>
        </w:rPr>
        <w:t>(Accessed:</w:t>
      </w:r>
      <w:r w:rsidRPr="000D2E57">
        <w:rPr>
          <w:rFonts w:ascii="Arial" w:hAnsi="Arial" w:cs="Arial"/>
          <w:shd w:val="clear" w:color="auto" w:fill="FFFFFF"/>
        </w:rPr>
        <w:t>3</w:t>
      </w:r>
      <w:r w:rsidRPr="000D2E57">
        <w:rPr>
          <w:rFonts w:ascii="Arial" w:hAnsi="Arial" w:cs="Arial"/>
          <w:shd w:val="clear" w:color="auto" w:fill="FFFFFF"/>
        </w:rPr>
        <w:t>rd</w:t>
      </w:r>
      <w:r w:rsidRPr="000D2E57">
        <w:rPr>
          <w:rFonts w:ascii="Arial" w:hAnsi="Arial" w:cs="Arial"/>
          <w:shd w:val="clear" w:color="auto" w:fill="FFFFFF"/>
        </w:rPr>
        <w:t xml:space="preserve"> November 2022</w:t>
      </w:r>
      <w:r w:rsidRPr="000D2E57">
        <w:rPr>
          <w:rFonts w:ascii="Arial" w:hAnsi="Arial" w:cs="Arial"/>
          <w:shd w:val="clear" w:color="auto" w:fill="FFFFFF"/>
        </w:rPr>
        <w:t>)</w:t>
      </w:r>
      <w:r w:rsidRPr="000D2E57">
        <w:rPr>
          <w:rFonts w:ascii="Arial" w:hAnsi="Arial" w:cs="Arial"/>
          <w:shd w:val="clear" w:color="auto" w:fill="FFFFFF"/>
        </w:rPr>
        <w:t>.</w:t>
      </w:r>
    </w:p>
    <w:p w14:paraId="2796275A" w14:textId="70B51467" w:rsidR="00234504" w:rsidRPr="000D2E57" w:rsidRDefault="00BF2C7D" w:rsidP="00234504">
      <w:pPr>
        <w:rPr>
          <w:rFonts w:ascii="Arial" w:hAnsi="Arial" w:cs="Arial"/>
        </w:rPr>
      </w:pPr>
      <w:r w:rsidRPr="000D2E57">
        <w:rPr>
          <w:rFonts w:ascii="Arial" w:hAnsi="Arial" w:cs="Arial"/>
        </w:rPr>
        <w:t xml:space="preserve">British Educational Research Association [BERA] (2018) </w:t>
      </w:r>
      <w:r w:rsidRPr="000D2E57">
        <w:rPr>
          <w:rFonts w:ascii="Arial" w:hAnsi="Arial" w:cs="Arial"/>
          <w:i/>
          <w:iCs/>
        </w:rPr>
        <w:t>Ethical Guidelines for Educational Research</w:t>
      </w:r>
      <w:r w:rsidR="0030698D" w:rsidRPr="000D2E57">
        <w:rPr>
          <w:rFonts w:ascii="Arial" w:hAnsi="Arial" w:cs="Arial"/>
          <w:i/>
          <w:iCs/>
        </w:rPr>
        <w:t>.</w:t>
      </w:r>
      <w:r w:rsidRPr="000D2E57">
        <w:rPr>
          <w:rFonts w:ascii="Arial" w:hAnsi="Arial" w:cs="Arial"/>
        </w:rPr>
        <w:t xml:space="preserve"> fourth edition, London. </w:t>
      </w:r>
      <w:r w:rsidR="0030698D" w:rsidRPr="000D2E57">
        <w:rPr>
          <w:rFonts w:ascii="Arial" w:hAnsi="Arial" w:cs="Arial"/>
        </w:rPr>
        <w:t xml:space="preserve">Available at: </w:t>
      </w:r>
      <w:hyperlink r:id="rId8" w:history="1">
        <w:r w:rsidR="0030698D" w:rsidRPr="000D2E57">
          <w:rPr>
            <w:rStyle w:val="Hyperlink"/>
            <w:rFonts w:ascii="Arial" w:hAnsi="Arial" w:cs="Arial"/>
            <w:color w:val="auto"/>
            <w:u w:val="none"/>
          </w:rPr>
          <w:t>https://www.bera.ac.uk/researchers-resources/publications/ethicalguidelines-for-educational-research-2018</w:t>
        </w:r>
      </w:hyperlink>
      <w:r w:rsidR="0030698D" w:rsidRPr="000D2E57">
        <w:rPr>
          <w:rFonts w:ascii="Arial" w:hAnsi="Arial" w:cs="Arial"/>
        </w:rPr>
        <w:t xml:space="preserve"> (Accessed:4</w:t>
      </w:r>
      <w:r w:rsidR="0030698D" w:rsidRPr="000D2E57">
        <w:rPr>
          <w:rFonts w:ascii="Arial" w:hAnsi="Arial" w:cs="Arial"/>
          <w:vertAlign w:val="superscript"/>
        </w:rPr>
        <w:t>th</w:t>
      </w:r>
      <w:r w:rsidR="0030698D" w:rsidRPr="000D2E57">
        <w:rPr>
          <w:rFonts w:ascii="Arial" w:hAnsi="Arial" w:cs="Arial"/>
        </w:rPr>
        <w:t xml:space="preserve"> October 2022).</w:t>
      </w:r>
    </w:p>
    <w:p w14:paraId="24D11BDA" w14:textId="58FB8AE2" w:rsidR="00CA47E8" w:rsidRPr="000D2E57" w:rsidRDefault="00D0477A" w:rsidP="00234504">
      <w:pPr>
        <w:rPr>
          <w:rFonts w:ascii="Arial" w:hAnsi="Arial" w:cs="Arial"/>
        </w:rPr>
      </w:pPr>
      <w:r w:rsidRPr="000D2E57">
        <w:rPr>
          <w:rFonts w:ascii="Arial" w:hAnsi="Arial" w:cs="Arial"/>
          <w:shd w:val="clear" w:color="auto" w:fill="FFFFFF"/>
        </w:rPr>
        <w:t>Brookfield, SD</w:t>
      </w:r>
      <w:r w:rsidR="0030698D" w:rsidRPr="000D2E57">
        <w:rPr>
          <w:rFonts w:ascii="Arial" w:hAnsi="Arial" w:cs="Arial"/>
          <w:shd w:val="clear" w:color="auto" w:fill="FFFFFF"/>
        </w:rPr>
        <w:t>. (</w:t>
      </w:r>
      <w:r w:rsidRPr="000D2E57">
        <w:rPr>
          <w:rFonts w:ascii="Arial" w:hAnsi="Arial" w:cs="Arial"/>
          <w:shd w:val="clear" w:color="auto" w:fill="FFFFFF"/>
        </w:rPr>
        <w:t>2017</w:t>
      </w:r>
      <w:r w:rsidR="0030698D" w:rsidRPr="000D2E57">
        <w:rPr>
          <w:rFonts w:ascii="Arial" w:hAnsi="Arial" w:cs="Arial"/>
          <w:shd w:val="clear" w:color="auto" w:fill="FFFFFF"/>
        </w:rPr>
        <w:t>)</w:t>
      </w:r>
      <w:r w:rsidRPr="000D2E57">
        <w:rPr>
          <w:rFonts w:ascii="Arial" w:hAnsi="Arial" w:cs="Arial"/>
          <w:shd w:val="clear" w:color="auto" w:fill="FFFFFF"/>
        </w:rPr>
        <w:t xml:space="preserve"> </w:t>
      </w:r>
      <w:r w:rsidRPr="000D2E57">
        <w:rPr>
          <w:rFonts w:ascii="Arial" w:hAnsi="Arial" w:cs="Arial"/>
          <w:i/>
          <w:iCs/>
          <w:shd w:val="clear" w:color="auto" w:fill="FFFFFF"/>
        </w:rPr>
        <w:t>Becoming a Critically Reflective Teacher</w:t>
      </w:r>
      <w:r w:rsidR="0030698D" w:rsidRPr="000D2E57">
        <w:rPr>
          <w:rFonts w:ascii="Arial" w:hAnsi="Arial" w:cs="Arial"/>
          <w:i/>
          <w:iCs/>
          <w:shd w:val="clear" w:color="auto" w:fill="FFFFFF"/>
        </w:rPr>
        <w:t>.</w:t>
      </w:r>
      <w:r w:rsidRPr="000D2E57">
        <w:rPr>
          <w:rFonts w:ascii="Arial" w:hAnsi="Arial" w:cs="Arial"/>
          <w:shd w:val="clear" w:color="auto" w:fill="FFFFFF"/>
        </w:rPr>
        <w:t xml:space="preserve"> John Wiley &amp; Sons, Incorporated, New York, NY. Available from: ProQuest </w:t>
      </w:r>
      <w:proofErr w:type="spellStart"/>
      <w:r w:rsidRPr="000D2E57">
        <w:rPr>
          <w:rFonts w:ascii="Arial" w:hAnsi="Arial" w:cs="Arial"/>
          <w:shd w:val="clear" w:color="auto" w:fill="FFFFFF"/>
        </w:rPr>
        <w:t>Ebook</w:t>
      </w:r>
      <w:proofErr w:type="spellEnd"/>
      <w:r w:rsidRPr="000D2E57">
        <w:rPr>
          <w:rFonts w:ascii="Arial" w:hAnsi="Arial" w:cs="Arial"/>
          <w:shd w:val="clear" w:color="auto" w:fill="FFFFFF"/>
        </w:rPr>
        <w:t xml:space="preserve"> Central. </w:t>
      </w:r>
      <w:r w:rsidR="0030698D" w:rsidRPr="000D2E57">
        <w:rPr>
          <w:rFonts w:ascii="Arial" w:hAnsi="Arial" w:cs="Arial"/>
          <w:shd w:val="clear" w:color="auto" w:fill="FFFFFF"/>
        </w:rPr>
        <w:t xml:space="preserve">(Accessed: </w:t>
      </w:r>
      <w:r w:rsidRPr="000D2E57">
        <w:rPr>
          <w:rFonts w:ascii="Arial" w:hAnsi="Arial" w:cs="Arial"/>
          <w:shd w:val="clear" w:color="auto" w:fill="FFFFFF"/>
        </w:rPr>
        <w:t>4</w:t>
      </w:r>
      <w:r w:rsidR="0030698D" w:rsidRPr="000D2E57">
        <w:rPr>
          <w:rFonts w:ascii="Arial" w:hAnsi="Arial" w:cs="Arial"/>
          <w:shd w:val="clear" w:color="auto" w:fill="FFFFFF"/>
        </w:rPr>
        <w:t>th</w:t>
      </w:r>
      <w:r w:rsidRPr="000D2E57">
        <w:rPr>
          <w:rFonts w:ascii="Arial" w:hAnsi="Arial" w:cs="Arial"/>
          <w:shd w:val="clear" w:color="auto" w:fill="FFFFFF"/>
        </w:rPr>
        <w:t xml:space="preserve"> October 2022</w:t>
      </w:r>
      <w:r w:rsidR="0030698D" w:rsidRPr="000D2E57">
        <w:rPr>
          <w:rFonts w:ascii="Arial" w:hAnsi="Arial" w:cs="Arial"/>
          <w:shd w:val="clear" w:color="auto" w:fill="FFFFFF"/>
        </w:rPr>
        <w:t>)</w:t>
      </w:r>
      <w:r w:rsidRPr="000D2E57">
        <w:rPr>
          <w:rFonts w:ascii="Arial" w:hAnsi="Arial" w:cs="Arial"/>
          <w:shd w:val="clear" w:color="auto" w:fill="FFFFFF"/>
        </w:rPr>
        <w:t>.</w:t>
      </w:r>
      <w:r w:rsidR="00CA47E8" w:rsidRPr="000D2E57">
        <w:rPr>
          <w:rFonts w:ascii="Arial" w:hAnsi="Arial" w:cs="Arial"/>
        </w:rPr>
        <w:t xml:space="preserve"> </w:t>
      </w:r>
    </w:p>
    <w:p w14:paraId="16E9B776" w14:textId="0C20F11B" w:rsidR="00443937" w:rsidRPr="000D2E57" w:rsidRDefault="00443937" w:rsidP="00234504">
      <w:pPr>
        <w:rPr>
          <w:rFonts w:ascii="Arial" w:hAnsi="Arial" w:cs="Arial"/>
        </w:rPr>
      </w:pPr>
      <w:r w:rsidRPr="000D2E57">
        <w:rPr>
          <w:rFonts w:ascii="Arial" w:hAnsi="Arial" w:cs="Arial"/>
          <w:shd w:val="clear" w:color="auto" w:fill="FFFFFF"/>
        </w:rPr>
        <w:t xml:space="preserve">Crisp. (2012) </w:t>
      </w:r>
      <w:r w:rsidR="0030698D" w:rsidRPr="000D2E57">
        <w:rPr>
          <w:rFonts w:ascii="Arial" w:hAnsi="Arial" w:cs="Arial"/>
          <w:shd w:val="clear" w:color="auto" w:fill="FFFFFF"/>
        </w:rPr>
        <w:t>‘</w:t>
      </w:r>
      <w:r w:rsidRPr="000D2E57">
        <w:rPr>
          <w:rFonts w:ascii="Arial" w:hAnsi="Arial" w:cs="Arial"/>
          <w:i/>
          <w:iCs/>
          <w:shd w:val="clear" w:color="auto" w:fill="FFFFFF"/>
        </w:rPr>
        <w:t xml:space="preserve">Integrative assessment: reframing assessment practice for current and future </w:t>
      </w:r>
      <w:r w:rsidRPr="000D2E57">
        <w:rPr>
          <w:rFonts w:ascii="Arial" w:hAnsi="Arial" w:cs="Arial"/>
          <w:shd w:val="clear" w:color="auto" w:fill="FFFFFF"/>
        </w:rPr>
        <w:t>learning</w:t>
      </w:r>
      <w:r w:rsidR="000D2E57" w:rsidRPr="000D2E57">
        <w:rPr>
          <w:rFonts w:ascii="Arial" w:hAnsi="Arial" w:cs="Arial"/>
          <w:shd w:val="clear" w:color="auto" w:fill="FFFFFF"/>
        </w:rPr>
        <w:t xml:space="preserve">’, </w:t>
      </w:r>
      <w:r w:rsidRPr="000D2E57">
        <w:rPr>
          <w:rFonts w:ascii="Arial" w:hAnsi="Arial" w:cs="Arial"/>
          <w:shd w:val="clear" w:color="auto" w:fill="FFFFFF"/>
        </w:rPr>
        <w:t>Assessment and Evaluation in Higher Education, </w:t>
      </w:r>
      <w:r w:rsidRPr="000D2E57">
        <w:rPr>
          <w:rFonts w:ascii="Arial" w:hAnsi="Arial" w:cs="Arial"/>
          <w:i/>
          <w:iCs/>
          <w:shd w:val="clear" w:color="auto" w:fill="FFFFFF"/>
        </w:rPr>
        <w:t>37</w:t>
      </w:r>
      <w:r w:rsidRPr="000D2E57">
        <w:rPr>
          <w:rFonts w:ascii="Arial" w:hAnsi="Arial" w:cs="Arial"/>
          <w:shd w:val="clear" w:color="auto" w:fill="FFFFFF"/>
        </w:rPr>
        <w:t xml:space="preserve">(1), </w:t>
      </w:r>
      <w:r w:rsidR="000D2E57" w:rsidRPr="000D2E57">
        <w:rPr>
          <w:rFonts w:ascii="Arial" w:hAnsi="Arial" w:cs="Arial"/>
          <w:shd w:val="clear" w:color="auto" w:fill="FFFFFF"/>
        </w:rPr>
        <w:t xml:space="preserve">pp </w:t>
      </w:r>
      <w:r w:rsidRPr="000D2E57">
        <w:rPr>
          <w:rFonts w:ascii="Arial" w:hAnsi="Arial" w:cs="Arial"/>
          <w:shd w:val="clear" w:color="auto" w:fill="FFFFFF"/>
        </w:rPr>
        <w:t>33–43. https://doi.org/10.1080/02602938.2010.494234.</w:t>
      </w:r>
    </w:p>
    <w:p w14:paraId="71427F61" w14:textId="5E8443B6" w:rsidR="00D0477A" w:rsidRPr="000D2E57" w:rsidRDefault="00CA47E8" w:rsidP="00234504">
      <w:pPr>
        <w:rPr>
          <w:rFonts w:ascii="Arial" w:hAnsi="Arial" w:cs="Arial"/>
        </w:rPr>
      </w:pPr>
      <w:r w:rsidRPr="000D2E57">
        <w:rPr>
          <w:rFonts w:ascii="Arial" w:hAnsi="Arial" w:cs="Arial"/>
        </w:rPr>
        <w:t>Donaldson</w:t>
      </w:r>
      <w:r w:rsidR="00A64A26" w:rsidRPr="000D2E57">
        <w:rPr>
          <w:rFonts w:ascii="Arial" w:hAnsi="Arial" w:cs="Arial"/>
        </w:rPr>
        <w:t>, G.,</w:t>
      </w:r>
      <w:r w:rsidRPr="000D2E57">
        <w:rPr>
          <w:rFonts w:ascii="Arial" w:hAnsi="Arial" w:cs="Arial"/>
        </w:rPr>
        <w:t xml:space="preserve"> (2015)</w:t>
      </w:r>
      <w:r w:rsidR="00A64A26" w:rsidRPr="000D2E57">
        <w:rPr>
          <w:rFonts w:ascii="Arial" w:hAnsi="Arial" w:cs="Arial"/>
        </w:rPr>
        <w:t xml:space="preserve">, </w:t>
      </w:r>
      <w:r w:rsidRPr="000D2E57">
        <w:rPr>
          <w:rFonts w:ascii="Arial" w:hAnsi="Arial" w:cs="Arial"/>
          <w:i/>
          <w:iCs/>
        </w:rPr>
        <w:t>Successful Futures</w:t>
      </w:r>
      <w:r w:rsidR="00A64A26" w:rsidRPr="000D2E57">
        <w:rPr>
          <w:rFonts w:ascii="Arial" w:hAnsi="Arial" w:cs="Arial"/>
          <w:i/>
          <w:iCs/>
        </w:rPr>
        <w:t>:</w:t>
      </w:r>
      <w:r w:rsidR="00A64A26" w:rsidRPr="000D2E57">
        <w:rPr>
          <w:rFonts w:ascii="Arial" w:hAnsi="Arial" w:cs="Arial"/>
        </w:rPr>
        <w:t xml:space="preserve"> </w:t>
      </w:r>
      <w:r w:rsidR="00A64A26" w:rsidRPr="000D2E57">
        <w:rPr>
          <w:rFonts w:ascii="Arial" w:eastAsia="Times New Roman" w:hAnsi="Arial" w:cs="Arial"/>
          <w:i/>
          <w:iCs/>
          <w:lang w:eastAsia="en-GB"/>
        </w:rPr>
        <w:t>Looking at the Curriculum and Assessment Arrangements in Wales</w:t>
      </w:r>
      <w:r w:rsidR="00A64A26" w:rsidRPr="000D2E57">
        <w:rPr>
          <w:rFonts w:ascii="Arial" w:eastAsia="Times New Roman" w:hAnsi="Arial" w:cs="Arial"/>
          <w:lang w:eastAsia="en-GB"/>
        </w:rPr>
        <w:t>.</w:t>
      </w:r>
      <w:r w:rsidR="00A64A26" w:rsidRPr="000D2E57">
        <w:rPr>
          <w:rFonts w:ascii="Arial" w:hAnsi="Arial" w:cs="Arial"/>
        </w:rPr>
        <w:t xml:space="preserve"> </w:t>
      </w:r>
      <w:r w:rsidRPr="000D2E57">
        <w:rPr>
          <w:rFonts w:ascii="Arial" w:hAnsi="Arial" w:cs="Arial"/>
        </w:rPr>
        <w:t xml:space="preserve">Available at: </w:t>
      </w:r>
      <w:hyperlink r:id="rId9" w:history="1">
        <w:r w:rsidRPr="000D2E57">
          <w:rPr>
            <w:rStyle w:val="Hyperlink"/>
            <w:rFonts w:ascii="Arial" w:hAnsi="Arial" w:cs="Arial"/>
            <w:color w:val="auto"/>
            <w:u w:val="none"/>
          </w:rPr>
          <w:t>Donaldson Report - Successful Futures - Independent Review of Curriculum and Assessment Arrangements in Wales</w:t>
        </w:r>
        <w:r w:rsidR="000D2E57" w:rsidRPr="000D2E57">
          <w:rPr>
            <w:rStyle w:val="Hyperlink"/>
            <w:rFonts w:ascii="Arial" w:hAnsi="Arial" w:cs="Arial"/>
            <w:color w:val="auto"/>
            <w:u w:val="none"/>
          </w:rPr>
          <w:t>.</w:t>
        </w:r>
        <w:r w:rsidRPr="000D2E57">
          <w:rPr>
            <w:rStyle w:val="Hyperlink"/>
            <w:rFonts w:ascii="Arial" w:hAnsi="Arial" w:cs="Arial"/>
            <w:color w:val="auto"/>
            <w:u w:val="none"/>
          </w:rPr>
          <w:t xml:space="preserve"> </w:t>
        </w:r>
        <w:r w:rsidR="000D2E57" w:rsidRPr="000D2E57">
          <w:rPr>
            <w:rStyle w:val="Hyperlink"/>
            <w:rFonts w:ascii="Arial" w:hAnsi="Arial" w:cs="Arial"/>
            <w:color w:val="auto"/>
            <w:u w:val="none"/>
          </w:rPr>
          <w:t>Available at:(</w:t>
        </w:r>
        <w:r w:rsidRPr="000D2E57">
          <w:rPr>
            <w:rStyle w:val="Hyperlink"/>
            <w:rFonts w:ascii="Arial" w:hAnsi="Arial" w:cs="Arial"/>
            <w:color w:val="auto"/>
            <w:u w:val="none"/>
          </w:rPr>
          <w:t>primar</w:t>
        </w:r>
        <w:r w:rsidRPr="000D2E57">
          <w:rPr>
            <w:rStyle w:val="Hyperlink"/>
            <w:rFonts w:ascii="Arial" w:hAnsi="Arial" w:cs="Arial"/>
            <w:color w:val="auto"/>
            <w:u w:val="none"/>
          </w:rPr>
          <w:t>y</w:t>
        </w:r>
        <w:r w:rsidRPr="000D2E57">
          <w:rPr>
            <w:rStyle w:val="Hyperlink"/>
            <w:rFonts w:ascii="Arial" w:hAnsi="Arial" w:cs="Arial"/>
            <w:color w:val="auto"/>
            <w:u w:val="none"/>
          </w:rPr>
          <w:t>site-prod-sorted.s3.amazonaws.com)</w:t>
        </w:r>
      </w:hyperlink>
      <w:r w:rsidR="008A6CCC" w:rsidRPr="000D2E57">
        <w:rPr>
          <w:rStyle w:val="Hyperlink"/>
          <w:rFonts w:ascii="Arial" w:hAnsi="Arial" w:cs="Arial"/>
          <w:color w:val="auto"/>
          <w:u w:val="none"/>
        </w:rPr>
        <w:t>(Accessed</w:t>
      </w:r>
      <w:r w:rsidR="000D2E57" w:rsidRPr="000D2E57">
        <w:rPr>
          <w:rStyle w:val="Hyperlink"/>
          <w:rFonts w:ascii="Arial" w:hAnsi="Arial" w:cs="Arial"/>
          <w:color w:val="auto"/>
          <w:u w:val="none"/>
        </w:rPr>
        <w:t>:</w:t>
      </w:r>
      <w:r w:rsidR="008A6CCC" w:rsidRPr="000D2E57">
        <w:rPr>
          <w:rStyle w:val="Hyperlink"/>
          <w:rFonts w:ascii="Arial" w:hAnsi="Arial" w:cs="Arial"/>
          <w:color w:val="auto"/>
          <w:u w:val="none"/>
        </w:rPr>
        <w:t xml:space="preserve"> 4th October 2022)</w:t>
      </w:r>
      <w:r w:rsidRPr="000D2E57">
        <w:rPr>
          <w:rFonts w:ascii="Arial" w:hAnsi="Arial" w:cs="Arial"/>
        </w:rPr>
        <w:t>.</w:t>
      </w:r>
    </w:p>
    <w:p w14:paraId="2399C5E5" w14:textId="7EFF039F" w:rsidR="00205669" w:rsidRPr="0030698D" w:rsidRDefault="00CD5B4B" w:rsidP="00234504">
      <w:pPr>
        <w:rPr>
          <w:rFonts w:ascii="Arial" w:hAnsi="Arial" w:cs="Arial"/>
        </w:rPr>
      </w:pPr>
      <w:r w:rsidRPr="0030698D">
        <w:rPr>
          <w:rFonts w:ascii="Arial" w:hAnsi="Arial" w:cs="Arial"/>
        </w:rPr>
        <w:t xml:space="preserve">Estyn (2018) </w:t>
      </w:r>
      <w:r w:rsidRPr="000D2E57">
        <w:rPr>
          <w:rFonts w:ascii="Arial" w:hAnsi="Arial" w:cs="Arial"/>
          <w:i/>
          <w:iCs/>
        </w:rPr>
        <w:t xml:space="preserve">A report on </w:t>
      </w:r>
      <w:proofErr w:type="spellStart"/>
      <w:r w:rsidRPr="000D2E57">
        <w:rPr>
          <w:rFonts w:ascii="Arial" w:hAnsi="Arial" w:cs="Arial"/>
          <w:i/>
          <w:iCs/>
          <w:highlight w:val="black"/>
        </w:rPr>
        <w:t>Pontarddulais</w:t>
      </w:r>
      <w:proofErr w:type="spellEnd"/>
      <w:r w:rsidRPr="000D2E57">
        <w:rPr>
          <w:rFonts w:ascii="Arial" w:hAnsi="Arial" w:cs="Arial"/>
          <w:i/>
          <w:iCs/>
        </w:rPr>
        <w:t xml:space="preserve"> Primary School</w:t>
      </w:r>
      <w:r w:rsidRPr="0030698D">
        <w:rPr>
          <w:rFonts w:ascii="Arial" w:hAnsi="Arial" w:cs="Arial"/>
        </w:rPr>
        <w:t xml:space="preserve">. Available </w:t>
      </w:r>
      <w:proofErr w:type="spellStart"/>
      <w:r w:rsidRPr="0030698D">
        <w:rPr>
          <w:rFonts w:ascii="Arial" w:hAnsi="Arial" w:cs="Arial"/>
        </w:rPr>
        <w:t>at:</w:t>
      </w:r>
      <w:hyperlink r:id="rId10" w:history="1">
        <w:r w:rsidR="00205669" w:rsidRPr="0030698D">
          <w:rPr>
            <w:rStyle w:val="Hyperlink"/>
            <w:rFonts w:ascii="Arial" w:hAnsi="Arial" w:cs="Arial"/>
            <w:color w:val="auto"/>
            <w:u w:val="none"/>
          </w:rPr>
          <w:t>Inspection</w:t>
        </w:r>
        <w:proofErr w:type="spellEnd"/>
        <w:r w:rsidR="00205669" w:rsidRPr="0030698D">
          <w:rPr>
            <w:rStyle w:val="Hyperlink"/>
            <w:rFonts w:ascii="Arial" w:hAnsi="Arial" w:cs="Arial"/>
            <w:color w:val="auto"/>
            <w:u w:val="none"/>
          </w:rPr>
          <w:t xml:space="preserve"> Report Template (primarysite-prod-sorted.s3.amazonaws.com)</w:t>
        </w:r>
      </w:hyperlink>
      <w:r w:rsidR="000D2E57">
        <w:rPr>
          <w:rFonts w:ascii="Arial" w:hAnsi="Arial" w:cs="Arial"/>
        </w:rPr>
        <w:t xml:space="preserve"> (Accessed:4</w:t>
      </w:r>
      <w:r w:rsidR="000D2E57" w:rsidRPr="000D2E57">
        <w:rPr>
          <w:rFonts w:ascii="Arial" w:hAnsi="Arial" w:cs="Arial"/>
          <w:vertAlign w:val="superscript"/>
        </w:rPr>
        <w:t>th</w:t>
      </w:r>
      <w:r w:rsidR="000D2E57">
        <w:rPr>
          <w:rFonts w:ascii="Arial" w:hAnsi="Arial" w:cs="Arial"/>
        </w:rPr>
        <w:t xml:space="preserve"> October 2022).</w:t>
      </w:r>
    </w:p>
    <w:p w14:paraId="3F042106" w14:textId="1FD6929A" w:rsidR="00C87203" w:rsidRPr="0030698D" w:rsidRDefault="00C87203" w:rsidP="00234504">
      <w:pPr>
        <w:rPr>
          <w:rFonts w:ascii="Arial" w:hAnsi="Arial" w:cs="Arial"/>
        </w:rPr>
      </w:pPr>
      <w:r w:rsidRPr="0030698D">
        <w:rPr>
          <w:rFonts w:ascii="Arial" w:hAnsi="Arial" w:cs="Arial"/>
        </w:rPr>
        <w:t xml:space="preserve">Forde, C </w:t>
      </w:r>
      <w:proofErr w:type="gramStart"/>
      <w:r w:rsidRPr="0030698D">
        <w:rPr>
          <w:rFonts w:ascii="Arial" w:hAnsi="Arial" w:cs="Arial"/>
        </w:rPr>
        <w:t>et al.(</w:t>
      </w:r>
      <w:proofErr w:type="gramEnd"/>
      <w:r w:rsidRPr="0030698D">
        <w:rPr>
          <w:rFonts w:ascii="Arial" w:hAnsi="Arial" w:cs="Arial"/>
        </w:rPr>
        <w:t xml:space="preserve">2006) </w:t>
      </w:r>
      <w:r w:rsidRPr="0030698D">
        <w:rPr>
          <w:rFonts w:ascii="Arial" w:hAnsi="Arial" w:cs="Arial"/>
          <w:i/>
        </w:rPr>
        <w:t>Professional development, reflection and enquiry.</w:t>
      </w:r>
      <w:r w:rsidRPr="0030698D">
        <w:rPr>
          <w:rFonts w:ascii="Arial" w:hAnsi="Arial" w:cs="Arial"/>
        </w:rPr>
        <w:t xml:space="preserve"> London: A SAGE Publications Ltd.</w:t>
      </w:r>
    </w:p>
    <w:p w14:paraId="0894ACB6" w14:textId="3D5D2775" w:rsidR="0030698D" w:rsidRPr="0030698D" w:rsidRDefault="0030698D" w:rsidP="0030698D">
      <w:pPr>
        <w:rPr>
          <w:rFonts w:ascii="Arial" w:hAnsi="Arial" w:cs="Arial"/>
        </w:rPr>
      </w:pPr>
      <w:r w:rsidRPr="0030698D">
        <w:rPr>
          <w:rFonts w:ascii="Arial" w:hAnsi="Arial" w:cs="Arial"/>
        </w:rPr>
        <w:t>Griffiths, V. (2000</w:t>
      </w:r>
      <w:r w:rsidRPr="000D2E57">
        <w:rPr>
          <w:rFonts w:ascii="Arial" w:hAnsi="Arial" w:cs="Arial"/>
          <w:i/>
          <w:iCs/>
        </w:rPr>
        <w:t xml:space="preserve">). </w:t>
      </w:r>
      <w:r w:rsidR="000D2E57" w:rsidRPr="000D2E57">
        <w:rPr>
          <w:rFonts w:ascii="Arial" w:hAnsi="Arial" w:cs="Arial"/>
          <w:i/>
          <w:iCs/>
        </w:rPr>
        <w:t>‘</w:t>
      </w:r>
      <w:r w:rsidRPr="000D2E57">
        <w:rPr>
          <w:rFonts w:ascii="Arial" w:hAnsi="Arial" w:cs="Arial"/>
          <w:i/>
          <w:iCs/>
        </w:rPr>
        <w:t>The reflective dimension in teacher education</w:t>
      </w:r>
      <w:r w:rsidR="000D2E57" w:rsidRPr="000D2E57">
        <w:rPr>
          <w:rFonts w:ascii="Arial" w:hAnsi="Arial" w:cs="Arial"/>
          <w:i/>
          <w:iCs/>
        </w:rPr>
        <w:t xml:space="preserve">’, </w:t>
      </w:r>
      <w:r w:rsidRPr="000D2E57">
        <w:rPr>
          <w:rFonts w:ascii="Arial" w:hAnsi="Arial" w:cs="Arial"/>
          <w:i/>
          <w:iCs/>
        </w:rPr>
        <w:t>International Journal of Educational Research.</w:t>
      </w:r>
      <w:r w:rsidRPr="0030698D">
        <w:rPr>
          <w:rFonts w:ascii="Arial" w:hAnsi="Arial" w:cs="Arial"/>
        </w:rPr>
        <w:t xml:space="preserve"> 33. 539-555. DOI: 10.1016/S0883-0355(00)00033-1.</w:t>
      </w:r>
    </w:p>
    <w:p w14:paraId="0B8ED306" w14:textId="77777777" w:rsidR="0030698D" w:rsidRPr="0030698D" w:rsidRDefault="0030698D" w:rsidP="0030698D">
      <w:pPr>
        <w:rPr>
          <w:rFonts w:ascii="Arial" w:hAnsi="Arial" w:cs="Arial"/>
        </w:rPr>
      </w:pPr>
      <w:r w:rsidRPr="0030698D">
        <w:rPr>
          <w:rFonts w:ascii="Arial" w:hAnsi="Arial" w:cs="Arial"/>
          <w:shd w:val="clear" w:color="auto" w:fill="FFFFFF"/>
        </w:rPr>
        <w:t xml:space="preserve">Hall, </w:t>
      </w:r>
      <w:proofErr w:type="gramStart"/>
      <w:r w:rsidRPr="0030698D">
        <w:rPr>
          <w:rFonts w:ascii="Arial" w:hAnsi="Arial" w:cs="Arial"/>
          <w:shd w:val="clear" w:color="auto" w:fill="FFFFFF"/>
        </w:rPr>
        <w:t>K.</w:t>
      </w:r>
      <w:proofErr w:type="gramEnd"/>
      <w:r w:rsidRPr="0030698D">
        <w:rPr>
          <w:rFonts w:ascii="Arial" w:hAnsi="Arial" w:cs="Arial"/>
          <w:shd w:val="clear" w:color="auto" w:fill="FFFFFF"/>
        </w:rPr>
        <w:t xml:space="preserve"> and Burke, W.M. (2003) </w:t>
      </w:r>
      <w:r w:rsidRPr="0030698D">
        <w:rPr>
          <w:rFonts w:ascii="Arial" w:hAnsi="Arial" w:cs="Arial"/>
          <w:i/>
          <w:iCs/>
          <w:shd w:val="clear" w:color="auto" w:fill="FFFFFF"/>
        </w:rPr>
        <w:t>Making formative assessment work effective practice in the primary classroom</w:t>
      </w:r>
      <w:r w:rsidRPr="0030698D">
        <w:rPr>
          <w:rFonts w:ascii="Arial" w:hAnsi="Arial" w:cs="Arial"/>
          <w:shd w:val="clear" w:color="auto" w:fill="FFFFFF"/>
        </w:rPr>
        <w:t>. Maidenhead: Open University Press.</w:t>
      </w:r>
    </w:p>
    <w:p w14:paraId="488CFDC5" w14:textId="4B4DB879" w:rsidR="0030698D" w:rsidRPr="0030698D" w:rsidRDefault="0030698D" w:rsidP="0030698D">
      <w:pPr>
        <w:rPr>
          <w:rFonts w:ascii="Arial" w:hAnsi="Arial" w:cs="Arial"/>
        </w:rPr>
      </w:pPr>
      <w:r w:rsidRPr="0030698D">
        <w:rPr>
          <w:rFonts w:ascii="Arial" w:hAnsi="Arial" w:cs="Arial"/>
        </w:rPr>
        <w:lastRenderedPageBreak/>
        <w:t>Torrance</w:t>
      </w:r>
      <w:r w:rsidR="000D2E57">
        <w:rPr>
          <w:rFonts w:ascii="Arial" w:hAnsi="Arial" w:cs="Arial"/>
        </w:rPr>
        <w:t>, H.</w:t>
      </w:r>
      <w:r w:rsidRPr="0030698D">
        <w:rPr>
          <w:rFonts w:ascii="Arial" w:hAnsi="Arial" w:cs="Arial"/>
        </w:rPr>
        <w:t xml:space="preserve"> (2001) </w:t>
      </w:r>
      <w:r w:rsidR="000D2E57">
        <w:rPr>
          <w:rFonts w:ascii="Arial" w:hAnsi="Arial" w:cs="Arial"/>
        </w:rPr>
        <w:t>‘</w:t>
      </w:r>
      <w:r w:rsidRPr="000D2E57">
        <w:rPr>
          <w:rFonts w:ascii="Arial" w:hAnsi="Arial" w:cs="Arial"/>
          <w:i/>
          <w:iCs/>
        </w:rPr>
        <w:t>Assessment for learning: Developing formative assessment in the classroom</w:t>
      </w:r>
      <w:r w:rsidR="000D2E57" w:rsidRPr="000D2E57">
        <w:rPr>
          <w:rFonts w:ascii="Arial" w:hAnsi="Arial" w:cs="Arial"/>
          <w:i/>
          <w:iCs/>
        </w:rPr>
        <w:t>’</w:t>
      </w:r>
      <w:r w:rsidRPr="000D2E57">
        <w:rPr>
          <w:rFonts w:ascii="Arial" w:hAnsi="Arial" w:cs="Arial"/>
          <w:i/>
          <w:iCs/>
        </w:rPr>
        <w:t>, Education</w:t>
      </w:r>
      <w:r w:rsidRPr="0030698D">
        <w:rPr>
          <w:rFonts w:ascii="Arial" w:hAnsi="Arial" w:cs="Arial"/>
        </w:rPr>
        <w:t xml:space="preserve"> 3-13, 29:3, 26-32, DOI: 10.1080/03004270185200331</w:t>
      </w:r>
      <w:r w:rsidR="000D2E57">
        <w:rPr>
          <w:rFonts w:ascii="Arial" w:hAnsi="Arial" w:cs="Arial"/>
        </w:rPr>
        <w:t>.</w:t>
      </w:r>
    </w:p>
    <w:p w14:paraId="6A42BD18" w14:textId="67C01F15" w:rsidR="002A74FA" w:rsidRPr="0030698D" w:rsidRDefault="002A74FA" w:rsidP="00234504">
      <w:pPr>
        <w:rPr>
          <w:rFonts w:ascii="Arial" w:hAnsi="Arial" w:cs="Arial"/>
          <w:lang w:eastAsia="ja-JP"/>
        </w:rPr>
      </w:pPr>
      <w:r w:rsidRPr="0030698D">
        <w:rPr>
          <w:rFonts w:ascii="Arial" w:hAnsi="Arial" w:cs="Arial"/>
          <w:lang w:eastAsia="ja-JP"/>
        </w:rPr>
        <w:t xml:space="preserve">Tripp, D. (2012) </w:t>
      </w:r>
      <w:r w:rsidRPr="0030698D">
        <w:rPr>
          <w:rFonts w:ascii="Arial" w:hAnsi="Arial" w:cs="Arial"/>
          <w:i/>
          <w:iCs/>
          <w:lang w:eastAsia="ja-JP"/>
        </w:rPr>
        <w:t>Critical incidents in teaching [electronic resource</w:t>
      </w:r>
      <w:proofErr w:type="gramStart"/>
      <w:r w:rsidRPr="0030698D">
        <w:rPr>
          <w:rFonts w:ascii="Arial" w:hAnsi="Arial" w:cs="Arial"/>
          <w:i/>
          <w:iCs/>
          <w:lang w:eastAsia="ja-JP"/>
        </w:rPr>
        <w:t>] :</w:t>
      </w:r>
      <w:proofErr w:type="gramEnd"/>
      <w:r w:rsidRPr="0030698D">
        <w:rPr>
          <w:rFonts w:ascii="Arial" w:hAnsi="Arial" w:cs="Arial"/>
          <w:i/>
          <w:iCs/>
          <w:lang w:eastAsia="ja-JP"/>
        </w:rPr>
        <w:t xml:space="preserve"> developing professional judgement </w:t>
      </w:r>
      <w:r w:rsidRPr="0030698D">
        <w:rPr>
          <w:rFonts w:ascii="Arial" w:hAnsi="Arial" w:cs="Arial"/>
          <w:lang w:eastAsia="ja-JP"/>
        </w:rPr>
        <w:t xml:space="preserve">. Classic ed. New </w:t>
      </w:r>
      <w:proofErr w:type="gramStart"/>
      <w:r w:rsidRPr="0030698D">
        <w:rPr>
          <w:rFonts w:ascii="Arial" w:hAnsi="Arial" w:cs="Arial"/>
          <w:lang w:eastAsia="ja-JP"/>
        </w:rPr>
        <w:t>York :</w:t>
      </w:r>
      <w:proofErr w:type="gramEnd"/>
      <w:r w:rsidRPr="0030698D">
        <w:rPr>
          <w:rFonts w:ascii="Arial" w:hAnsi="Arial" w:cs="Arial"/>
          <w:lang w:eastAsia="ja-JP"/>
        </w:rPr>
        <w:t>; Abingdon, Oxon, Routledge</w:t>
      </w:r>
      <w:r w:rsidR="006071D4" w:rsidRPr="0030698D">
        <w:rPr>
          <w:rFonts w:ascii="Arial" w:hAnsi="Arial" w:cs="Arial"/>
          <w:lang w:eastAsia="ja-JP"/>
        </w:rPr>
        <w:t>.</w:t>
      </w:r>
    </w:p>
    <w:p w14:paraId="1FD70BB4" w14:textId="1B4B65AD" w:rsidR="000C7F4F" w:rsidRPr="0030698D" w:rsidRDefault="000C7F4F" w:rsidP="000C7F4F">
      <w:pPr>
        <w:spacing w:after="0"/>
        <w:rPr>
          <w:rFonts w:ascii="Arial" w:hAnsi="Arial" w:cs="Arial"/>
          <w:shd w:val="clear" w:color="auto" w:fill="FFFFFF"/>
        </w:rPr>
      </w:pPr>
      <w:r w:rsidRPr="0030698D">
        <w:rPr>
          <w:rFonts w:ascii="Arial" w:hAnsi="Arial" w:cs="Arial"/>
          <w:shd w:val="clear" w:color="auto" w:fill="FFFFFF"/>
        </w:rPr>
        <w:t>Lawson, M. and Lawson, H. (2013) ‘</w:t>
      </w:r>
      <w:r w:rsidRPr="000D2E57">
        <w:rPr>
          <w:rFonts w:ascii="Arial" w:hAnsi="Arial" w:cs="Arial"/>
          <w:i/>
          <w:iCs/>
          <w:shd w:val="clear" w:color="auto" w:fill="FFFFFF"/>
        </w:rPr>
        <w:t>New Conceptual Frameworks for Student Engagement Research,</w:t>
      </w:r>
      <w:r w:rsidR="0030698D" w:rsidRPr="000D2E57">
        <w:rPr>
          <w:rFonts w:ascii="Arial" w:hAnsi="Arial" w:cs="Arial"/>
          <w:i/>
          <w:iCs/>
          <w:shd w:val="clear" w:color="auto" w:fill="FFFFFF"/>
        </w:rPr>
        <w:t xml:space="preserve"> </w:t>
      </w:r>
      <w:r w:rsidRPr="000D2E57">
        <w:rPr>
          <w:rFonts w:ascii="Arial" w:hAnsi="Arial" w:cs="Arial"/>
          <w:i/>
          <w:iCs/>
          <w:shd w:val="clear" w:color="auto" w:fill="FFFFFF"/>
        </w:rPr>
        <w:t>Policy, and Practice’ Review of Educational Research</w:t>
      </w:r>
      <w:r w:rsidRPr="0030698D">
        <w:rPr>
          <w:rFonts w:ascii="Arial" w:hAnsi="Arial" w:cs="Arial"/>
          <w:shd w:val="clear" w:color="auto" w:fill="FFFFFF"/>
        </w:rPr>
        <w:t>. Vol. 83</w:t>
      </w:r>
      <w:r w:rsidR="000D2E57">
        <w:rPr>
          <w:rFonts w:ascii="Arial" w:hAnsi="Arial" w:cs="Arial"/>
          <w:shd w:val="clear" w:color="auto" w:fill="FFFFFF"/>
        </w:rPr>
        <w:t xml:space="preserve"> (3) </w:t>
      </w:r>
      <w:r w:rsidRPr="0030698D">
        <w:rPr>
          <w:rFonts w:ascii="Arial" w:hAnsi="Arial" w:cs="Arial"/>
          <w:shd w:val="clear" w:color="auto" w:fill="FFFFFF"/>
        </w:rPr>
        <w:t>pp. 432-479</w:t>
      </w:r>
      <w:r w:rsidRPr="0030698D">
        <w:rPr>
          <w:rFonts w:ascii="Arial" w:hAnsi="Arial" w:cs="Arial"/>
          <w:b/>
          <w:bCs/>
          <w:shd w:val="clear" w:color="auto" w:fill="FFFFFF"/>
        </w:rPr>
        <w:t>.</w:t>
      </w:r>
    </w:p>
    <w:p w14:paraId="6CAED106" w14:textId="77777777" w:rsidR="000C7F4F" w:rsidRPr="0030698D" w:rsidRDefault="000C7F4F" w:rsidP="000C7F4F">
      <w:pPr>
        <w:spacing w:after="0"/>
        <w:rPr>
          <w:rFonts w:ascii="Arial" w:hAnsi="Arial" w:cs="Arial"/>
          <w:b/>
          <w:bCs/>
          <w:shd w:val="clear" w:color="auto" w:fill="FFFFFF"/>
        </w:rPr>
      </w:pPr>
    </w:p>
    <w:p w14:paraId="702220C7" w14:textId="176ABEFE" w:rsidR="00384B17" w:rsidRPr="0030698D" w:rsidRDefault="00384B17" w:rsidP="00234504">
      <w:pPr>
        <w:rPr>
          <w:rFonts w:ascii="Arial" w:hAnsi="Arial" w:cs="Arial"/>
          <w:shd w:val="clear" w:color="auto" w:fill="FFFFFF"/>
        </w:rPr>
      </w:pPr>
      <w:proofErr w:type="spellStart"/>
      <w:r w:rsidRPr="0030698D">
        <w:rPr>
          <w:rFonts w:ascii="Arial" w:hAnsi="Arial" w:cs="Arial"/>
          <w:shd w:val="clear" w:color="auto" w:fill="FFFFFF"/>
        </w:rPr>
        <w:t>Laveault</w:t>
      </w:r>
      <w:proofErr w:type="spellEnd"/>
      <w:r w:rsidRPr="0030698D">
        <w:rPr>
          <w:rFonts w:ascii="Arial" w:hAnsi="Arial" w:cs="Arial"/>
          <w:shd w:val="clear" w:color="auto" w:fill="FFFFFF"/>
        </w:rPr>
        <w:t xml:space="preserve">, D, &amp; </w:t>
      </w:r>
      <w:proofErr w:type="spellStart"/>
      <w:r w:rsidRPr="0030698D">
        <w:rPr>
          <w:rFonts w:ascii="Arial" w:hAnsi="Arial" w:cs="Arial"/>
          <w:shd w:val="clear" w:color="auto" w:fill="FFFFFF"/>
        </w:rPr>
        <w:t>Allal</w:t>
      </w:r>
      <w:proofErr w:type="spellEnd"/>
      <w:r w:rsidRPr="0030698D">
        <w:rPr>
          <w:rFonts w:ascii="Arial" w:hAnsi="Arial" w:cs="Arial"/>
          <w:shd w:val="clear" w:color="auto" w:fill="FFFFFF"/>
        </w:rPr>
        <w:t>, L</w:t>
      </w:r>
      <w:r w:rsidR="000D2E57">
        <w:rPr>
          <w:rFonts w:ascii="Arial" w:hAnsi="Arial" w:cs="Arial"/>
          <w:shd w:val="clear" w:color="auto" w:fill="FFFFFF"/>
        </w:rPr>
        <w:t>.</w:t>
      </w:r>
      <w:r w:rsidRPr="0030698D">
        <w:rPr>
          <w:rFonts w:ascii="Arial" w:hAnsi="Arial" w:cs="Arial"/>
          <w:shd w:val="clear" w:color="auto" w:fill="FFFFFF"/>
        </w:rPr>
        <w:t xml:space="preserve"> </w:t>
      </w:r>
      <w:r w:rsidR="000D2E57">
        <w:rPr>
          <w:rFonts w:ascii="Arial" w:hAnsi="Arial" w:cs="Arial"/>
          <w:shd w:val="clear" w:color="auto" w:fill="FFFFFF"/>
        </w:rPr>
        <w:t>(</w:t>
      </w:r>
      <w:r w:rsidRPr="0030698D">
        <w:rPr>
          <w:rFonts w:ascii="Arial" w:hAnsi="Arial" w:cs="Arial"/>
          <w:shd w:val="clear" w:color="auto" w:fill="FFFFFF"/>
        </w:rPr>
        <w:t>2016</w:t>
      </w:r>
      <w:r w:rsidR="000D2E57">
        <w:rPr>
          <w:rFonts w:ascii="Arial" w:hAnsi="Arial" w:cs="Arial"/>
          <w:shd w:val="clear" w:color="auto" w:fill="FFFFFF"/>
        </w:rPr>
        <w:t>)</w:t>
      </w:r>
      <w:r w:rsidRPr="0030698D">
        <w:rPr>
          <w:rFonts w:ascii="Arial" w:hAnsi="Arial" w:cs="Arial"/>
          <w:shd w:val="clear" w:color="auto" w:fill="FFFFFF"/>
        </w:rPr>
        <w:t xml:space="preserve"> </w:t>
      </w:r>
      <w:r w:rsidRPr="000D2E57">
        <w:rPr>
          <w:rFonts w:ascii="Arial" w:hAnsi="Arial" w:cs="Arial"/>
          <w:i/>
          <w:iCs/>
          <w:shd w:val="clear" w:color="auto" w:fill="FFFFFF"/>
        </w:rPr>
        <w:t>Assessment for Learning: Meeting the Challenge of Implementation</w:t>
      </w:r>
      <w:r w:rsidR="000D2E57">
        <w:rPr>
          <w:rFonts w:ascii="Arial" w:hAnsi="Arial" w:cs="Arial"/>
          <w:shd w:val="clear" w:color="auto" w:fill="FFFFFF"/>
        </w:rPr>
        <w:t xml:space="preserve">. </w:t>
      </w:r>
      <w:r w:rsidRPr="0030698D">
        <w:rPr>
          <w:rFonts w:ascii="Arial" w:hAnsi="Arial" w:cs="Arial"/>
          <w:shd w:val="clear" w:color="auto" w:fill="FFFFFF"/>
        </w:rPr>
        <w:t xml:space="preserve">Springer International Publishing AG, Cham. Available from: ProQuest </w:t>
      </w:r>
      <w:proofErr w:type="spellStart"/>
      <w:r w:rsidRPr="0030698D">
        <w:rPr>
          <w:rFonts w:ascii="Arial" w:hAnsi="Arial" w:cs="Arial"/>
          <w:shd w:val="clear" w:color="auto" w:fill="FFFFFF"/>
        </w:rPr>
        <w:t>Ebook</w:t>
      </w:r>
      <w:proofErr w:type="spellEnd"/>
      <w:r w:rsidRPr="0030698D">
        <w:rPr>
          <w:rFonts w:ascii="Arial" w:hAnsi="Arial" w:cs="Arial"/>
          <w:shd w:val="clear" w:color="auto" w:fill="FFFFFF"/>
        </w:rPr>
        <w:t xml:space="preserve"> Central. </w:t>
      </w:r>
      <w:r w:rsidR="000D2E57">
        <w:rPr>
          <w:rFonts w:ascii="Arial" w:hAnsi="Arial" w:cs="Arial"/>
          <w:shd w:val="clear" w:color="auto" w:fill="FFFFFF"/>
        </w:rPr>
        <w:t>(Accessed:</w:t>
      </w:r>
      <w:r w:rsidRPr="0030698D">
        <w:rPr>
          <w:rFonts w:ascii="Arial" w:hAnsi="Arial" w:cs="Arial"/>
          <w:shd w:val="clear" w:color="auto" w:fill="FFFFFF"/>
        </w:rPr>
        <w:t>30 October 2022</w:t>
      </w:r>
      <w:r w:rsidR="000D2E57">
        <w:rPr>
          <w:rFonts w:ascii="Arial" w:hAnsi="Arial" w:cs="Arial"/>
          <w:shd w:val="clear" w:color="auto" w:fill="FFFFFF"/>
        </w:rPr>
        <w:t>)</w:t>
      </w:r>
      <w:r w:rsidRPr="0030698D">
        <w:rPr>
          <w:rFonts w:ascii="Arial" w:hAnsi="Arial" w:cs="Arial"/>
          <w:shd w:val="clear" w:color="auto" w:fill="FFFFFF"/>
        </w:rPr>
        <w:t>.</w:t>
      </w:r>
    </w:p>
    <w:p w14:paraId="41A11563" w14:textId="50EE63F5" w:rsidR="005A6B2C" w:rsidRPr="0030698D" w:rsidRDefault="005A6B2C" w:rsidP="00234504">
      <w:pPr>
        <w:rPr>
          <w:rFonts w:ascii="Arial" w:hAnsi="Arial" w:cs="Arial"/>
          <w:shd w:val="clear" w:color="auto" w:fill="FFFFFF"/>
        </w:rPr>
      </w:pPr>
      <w:proofErr w:type="spellStart"/>
      <w:r w:rsidRPr="0030698D">
        <w:rPr>
          <w:rFonts w:ascii="Arial" w:hAnsi="Arial" w:cs="Arial"/>
          <w:shd w:val="clear" w:color="auto" w:fill="FFFFFF"/>
        </w:rPr>
        <w:t>Levykh</w:t>
      </w:r>
      <w:proofErr w:type="spellEnd"/>
      <w:r w:rsidRPr="0030698D">
        <w:rPr>
          <w:rFonts w:ascii="Arial" w:hAnsi="Arial" w:cs="Arial"/>
          <w:shd w:val="clear" w:color="auto" w:fill="FFFFFF"/>
        </w:rPr>
        <w:t xml:space="preserve">. (2008). </w:t>
      </w:r>
      <w:r w:rsidR="000D2E57" w:rsidRPr="000D2E57">
        <w:rPr>
          <w:rFonts w:ascii="Arial" w:hAnsi="Arial" w:cs="Arial"/>
          <w:i/>
          <w:iCs/>
          <w:shd w:val="clear" w:color="auto" w:fill="FFFFFF"/>
        </w:rPr>
        <w:t>‘</w:t>
      </w:r>
      <w:r w:rsidRPr="000D2E57">
        <w:rPr>
          <w:rFonts w:ascii="Arial" w:hAnsi="Arial" w:cs="Arial"/>
          <w:i/>
          <w:iCs/>
          <w:shd w:val="clear" w:color="auto" w:fill="FFFFFF"/>
        </w:rPr>
        <w:t>THE AFFECTIVE ESTABLISHMENT AND MAINTENANCE OF VYGOTSKY’S ZONE OF PROXIMAL DEVELOPMENT</w:t>
      </w:r>
      <w:r w:rsidR="000D2E57" w:rsidRPr="000D2E57">
        <w:rPr>
          <w:rFonts w:ascii="Arial" w:hAnsi="Arial" w:cs="Arial"/>
          <w:i/>
          <w:iCs/>
          <w:shd w:val="clear" w:color="auto" w:fill="FFFFFF"/>
        </w:rPr>
        <w:t>’</w:t>
      </w:r>
      <w:r w:rsidRPr="000D2E57">
        <w:rPr>
          <w:rFonts w:ascii="Arial" w:hAnsi="Arial" w:cs="Arial"/>
          <w:i/>
          <w:iCs/>
          <w:shd w:val="clear" w:color="auto" w:fill="FFFFFF"/>
        </w:rPr>
        <w:t>.</w:t>
      </w:r>
      <w:r w:rsidRPr="0030698D">
        <w:rPr>
          <w:rFonts w:ascii="Arial" w:hAnsi="Arial" w:cs="Arial"/>
          <w:shd w:val="clear" w:color="auto" w:fill="FFFFFF"/>
        </w:rPr>
        <w:t> </w:t>
      </w:r>
      <w:r w:rsidRPr="0030698D">
        <w:rPr>
          <w:rFonts w:ascii="Arial" w:hAnsi="Arial" w:cs="Arial"/>
          <w:i/>
          <w:iCs/>
          <w:shd w:val="clear" w:color="auto" w:fill="FFFFFF"/>
        </w:rPr>
        <w:t>Educational Theory</w:t>
      </w:r>
      <w:r w:rsidRPr="0030698D">
        <w:rPr>
          <w:rFonts w:ascii="Arial" w:hAnsi="Arial" w:cs="Arial"/>
          <w:shd w:val="clear" w:color="auto" w:fill="FFFFFF"/>
        </w:rPr>
        <w:t>, </w:t>
      </w:r>
      <w:r w:rsidRPr="0030698D">
        <w:rPr>
          <w:rFonts w:ascii="Arial" w:hAnsi="Arial" w:cs="Arial"/>
          <w:i/>
          <w:iCs/>
          <w:shd w:val="clear" w:color="auto" w:fill="FFFFFF"/>
        </w:rPr>
        <w:t>58</w:t>
      </w:r>
      <w:r w:rsidRPr="0030698D">
        <w:rPr>
          <w:rFonts w:ascii="Arial" w:hAnsi="Arial" w:cs="Arial"/>
          <w:shd w:val="clear" w:color="auto" w:fill="FFFFFF"/>
        </w:rPr>
        <w:t xml:space="preserve">(1), 83–101. </w:t>
      </w:r>
      <w:hyperlink r:id="rId11" w:history="1">
        <w:r w:rsidR="00A64A26" w:rsidRPr="0030698D">
          <w:rPr>
            <w:rStyle w:val="Hyperlink"/>
            <w:rFonts w:ascii="Arial" w:hAnsi="Arial" w:cs="Arial"/>
            <w:color w:val="auto"/>
            <w:u w:val="none"/>
            <w:shd w:val="clear" w:color="auto" w:fill="FFFFFF"/>
          </w:rPr>
          <w:t>https://doi.org/10.1111/j.1741-5446.2007.00277</w:t>
        </w:r>
      </w:hyperlink>
      <w:r w:rsidRPr="0030698D">
        <w:rPr>
          <w:rFonts w:ascii="Arial" w:hAnsi="Arial" w:cs="Arial"/>
          <w:shd w:val="clear" w:color="auto" w:fill="FFFFFF"/>
        </w:rPr>
        <w:t>.</w:t>
      </w:r>
    </w:p>
    <w:p w14:paraId="0864FE65" w14:textId="7ACB6214" w:rsidR="00E937BE" w:rsidRPr="0030698D" w:rsidRDefault="00702FBF" w:rsidP="0030698D">
      <w:pPr>
        <w:rPr>
          <w:rFonts w:ascii="Arial" w:hAnsi="Arial" w:cs="Arial"/>
        </w:rPr>
      </w:pPr>
      <w:r w:rsidRPr="0030698D">
        <w:rPr>
          <w:rFonts w:ascii="Arial" w:hAnsi="Arial" w:cs="Arial"/>
        </w:rPr>
        <w:t>Heritage</w:t>
      </w:r>
      <w:r w:rsidR="000D2E57">
        <w:rPr>
          <w:rFonts w:ascii="Arial" w:hAnsi="Arial" w:cs="Arial"/>
        </w:rPr>
        <w:t>, M</w:t>
      </w:r>
      <w:r w:rsidRPr="0030698D">
        <w:rPr>
          <w:rFonts w:ascii="Arial" w:hAnsi="Arial" w:cs="Arial"/>
        </w:rPr>
        <w:t xml:space="preserve"> (2010) </w:t>
      </w:r>
      <w:r w:rsidRPr="0030698D">
        <w:rPr>
          <w:rFonts w:ascii="Arial" w:hAnsi="Arial" w:cs="Arial"/>
          <w:i/>
          <w:iCs/>
        </w:rPr>
        <w:t xml:space="preserve">Formative </w:t>
      </w:r>
      <w:proofErr w:type="gramStart"/>
      <w:r w:rsidRPr="0030698D">
        <w:rPr>
          <w:rFonts w:ascii="Arial" w:hAnsi="Arial" w:cs="Arial"/>
          <w:i/>
          <w:iCs/>
        </w:rPr>
        <w:t>Assessment :</w:t>
      </w:r>
      <w:proofErr w:type="gramEnd"/>
      <w:r w:rsidRPr="0030698D">
        <w:rPr>
          <w:rFonts w:ascii="Arial" w:hAnsi="Arial" w:cs="Arial"/>
          <w:i/>
          <w:iCs/>
        </w:rPr>
        <w:t xml:space="preserve"> Making It Happen in the Classroom</w:t>
      </w:r>
      <w:r w:rsidRPr="0030698D">
        <w:rPr>
          <w:rFonts w:ascii="Arial" w:hAnsi="Arial" w:cs="Arial"/>
        </w:rPr>
        <w:t>. Thousand Oaks, Calif: Corwin. Available at: https://search-ebscohost-com.ezproxy.uwtsd.ac.uk/login.aspx?direct=true&amp;db=nlebk&amp;AN=470544&amp;site=ehost-live (Accessed: 3 November 2022).</w:t>
      </w:r>
    </w:p>
    <w:p w14:paraId="2A0D8C68" w14:textId="7DAD5B94" w:rsidR="00B00763" w:rsidRPr="00B00763" w:rsidRDefault="00B00763" w:rsidP="0030698D">
      <w:pPr>
        <w:rPr>
          <w:rFonts w:ascii="Arial" w:hAnsi="Arial" w:cs="Arial"/>
        </w:rPr>
      </w:pPr>
      <w:r w:rsidRPr="00B00763">
        <w:rPr>
          <w:rFonts w:ascii="Arial" w:hAnsi="Arial" w:cs="Arial"/>
          <w:shd w:val="clear" w:color="auto" w:fill="FFFFFF"/>
        </w:rPr>
        <w:t>Pound, L. (2006) </w:t>
      </w:r>
      <w:r w:rsidRPr="00B00763">
        <w:rPr>
          <w:rFonts w:ascii="Arial" w:hAnsi="Arial" w:cs="Arial"/>
          <w:i/>
          <w:iCs/>
          <w:shd w:val="clear" w:color="auto" w:fill="FFFFFF"/>
        </w:rPr>
        <w:t>How children learn</w:t>
      </w:r>
      <w:r w:rsidRPr="00B00763">
        <w:rPr>
          <w:rFonts w:ascii="Arial" w:hAnsi="Arial" w:cs="Arial"/>
          <w:shd w:val="clear" w:color="auto" w:fill="FFFFFF"/>
        </w:rPr>
        <w:t>. London: Practical Pre-School Books.</w:t>
      </w:r>
    </w:p>
    <w:p w14:paraId="7964AB0A" w14:textId="3EB11208" w:rsidR="0030698D" w:rsidRPr="0030698D" w:rsidRDefault="0030698D" w:rsidP="0030698D">
      <w:pPr>
        <w:rPr>
          <w:rFonts w:ascii="Arial" w:hAnsi="Arial" w:cs="Arial"/>
          <w:shd w:val="clear" w:color="auto" w:fill="FFFFFF"/>
        </w:rPr>
      </w:pPr>
      <w:r w:rsidRPr="0030698D">
        <w:rPr>
          <w:rFonts w:ascii="Arial" w:hAnsi="Arial" w:cs="Arial"/>
          <w:shd w:val="clear" w:color="auto" w:fill="FFFFFF"/>
        </w:rPr>
        <w:t>Rutherford, S. (2020) ‘</w:t>
      </w:r>
      <w:r w:rsidRPr="00B00763">
        <w:rPr>
          <w:rFonts w:ascii="Arial" w:hAnsi="Arial" w:cs="Arial"/>
          <w:i/>
          <w:iCs/>
          <w:shd w:val="clear" w:color="auto" w:fill="FFFFFF"/>
        </w:rPr>
        <w:t>Using desirable difficulty concepts to enhance durable learning in design education’,</w:t>
      </w:r>
      <w:r w:rsidRPr="0030698D">
        <w:rPr>
          <w:rFonts w:ascii="Arial" w:hAnsi="Arial" w:cs="Arial"/>
          <w:shd w:val="clear" w:color="auto" w:fill="FFFFFF"/>
        </w:rPr>
        <w:t> </w:t>
      </w:r>
      <w:r w:rsidRPr="0030698D">
        <w:rPr>
          <w:rFonts w:ascii="Arial" w:hAnsi="Arial" w:cs="Arial"/>
          <w:i/>
          <w:iCs/>
          <w:shd w:val="clear" w:color="auto" w:fill="FFFFFF"/>
        </w:rPr>
        <w:t>Art, design &amp; communication in higher education</w:t>
      </w:r>
      <w:r w:rsidRPr="0030698D">
        <w:rPr>
          <w:rFonts w:ascii="Arial" w:hAnsi="Arial" w:cs="Arial"/>
          <w:shd w:val="clear" w:color="auto" w:fill="FFFFFF"/>
        </w:rPr>
        <w:t xml:space="preserve">, 19(1), pp. 65–79. Available at: </w:t>
      </w:r>
      <w:hyperlink r:id="rId12" w:history="1">
        <w:r w:rsidRPr="0030698D">
          <w:rPr>
            <w:rStyle w:val="Hyperlink"/>
            <w:rFonts w:ascii="Arial" w:hAnsi="Arial" w:cs="Arial"/>
            <w:color w:val="auto"/>
            <w:u w:val="none"/>
            <w:shd w:val="clear" w:color="auto" w:fill="FFFFFF"/>
          </w:rPr>
          <w:t>https://doi.org/10.1386/adch_00014_1</w:t>
        </w:r>
      </w:hyperlink>
      <w:r w:rsidRPr="0030698D">
        <w:rPr>
          <w:rFonts w:ascii="Arial" w:hAnsi="Arial" w:cs="Arial"/>
          <w:shd w:val="clear" w:color="auto" w:fill="FFFFFF"/>
        </w:rPr>
        <w:t>.</w:t>
      </w:r>
    </w:p>
    <w:p w14:paraId="3D3A462E" w14:textId="057601DB" w:rsidR="00B22F5B" w:rsidRPr="0030698D" w:rsidRDefault="00B22F5B" w:rsidP="00A23662">
      <w:pPr>
        <w:rPr>
          <w:rFonts w:ascii="Arial" w:hAnsi="Arial" w:cs="Arial"/>
        </w:rPr>
      </w:pPr>
      <w:r w:rsidRPr="0030698D">
        <w:rPr>
          <w:rFonts w:ascii="Arial" w:hAnsi="Arial" w:cs="Arial"/>
        </w:rPr>
        <w:t>Save the Children</w:t>
      </w:r>
      <w:r w:rsidR="00B00763">
        <w:rPr>
          <w:rFonts w:ascii="Arial" w:hAnsi="Arial" w:cs="Arial"/>
        </w:rPr>
        <w:t>.</w:t>
      </w:r>
      <w:r w:rsidRPr="0030698D">
        <w:rPr>
          <w:rFonts w:ascii="Arial" w:hAnsi="Arial" w:cs="Arial"/>
        </w:rPr>
        <w:t xml:space="preserve"> (2022) </w:t>
      </w:r>
      <w:r w:rsidRPr="00B00763">
        <w:rPr>
          <w:rFonts w:ascii="Arial" w:hAnsi="Arial" w:cs="Arial"/>
          <w:i/>
          <w:iCs/>
        </w:rPr>
        <w:t>UN Convention on the Rights of the Child (UNCRC</w:t>
      </w:r>
      <w:r w:rsidRPr="0030698D">
        <w:rPr>
          <w:rFonts w:ascii="Arial" w:hAnsi="Arial" w:cs="Arial"/>
        </w:rPr>
        <w:t>)</w:t>
      </w:r>
      <w:r w:rsidR="00B00763">
        <w:rPr>
          <w:rFonts w:ascii="Arial" w:hAnsi="Arial" w:cs="Arial"/>
        </w:rPr>
        <w:t>.</w:t>
      </w:r>
      <w:r w:rsidRPr="0030698D">
        <w:rPr>
          <w:rFonts w:ascii="Arial" w:hAnsi="Arial" w:cs="Arial"/>
        </w:rPr>
        <w:t xml:space="preserve"> Available </w:t>
      </w:r>
      <w:proofErr w:type="spellStart"/>
      <w:r w:rsidRPr="0030698D">
        <w:rPr>
          <w:rFonts w:ascii="Arial" w:hAnsi="Arial" w:cs="Arial"/>
        </w:rPr>
        <w:t>at:</w:t>
      </w:r>
      <w:hyperlink r:id="rId13" w:anchor=":~:text=The%20United%20Nations%20Convention%20on%20the%20Rights%20of,child%2C%20regardless%20of%20their%20race%2C%20religion%20or%20abilities." w:history="1">
        <w:r w:rsidRPr="0030698D">
          <w:rPr>
            <w:rStyle w:val="Hyperlink"/>
            <w:rFonts w:ascii="Arial" w:hAnsi="Arial" w:cs="Arial"/>
            <w:color w:val="auto"/>
            <w:u w:val="none"/>
          </w:rPr>
          <w:t>UN</w:t>
        </w:r>
        <w:proofErr w:type="spellEnd"/>
        <w:r w:rsidRPr="0030698D">
          <w:rPr>
            <w:rStyle w:val="Hyperlink"/>
            <w:rFonts w:ascii="Arial" w:hAnsi="Arial" w:cs="Arial"/>
            <w:color w:val="auto"/>
            <w:u w:val="none"/>
          </w:rPr>
          <w:t xml:space="preserve"> Convention On The Rights Of The Child | Save the Children UK</w:t>
        </w:r>
      </w:hyperlink>
      <w:r w:rsidRPr="0030698D">
        <w:rPr>
          <w:rStyle w:val="Hyperlink"/>
          <w:rFonts w:ascii="Arial" w:hAnsi="Arial" w:cs="Arial"/>
          <w:color w:val="auto"/>
          <w:u w:val="none"/>
        </w:rPr>
        <w:t xml:space="preserve"> (Accessed on:</w:t>
      </w:r>
      <w:r w:rsidR="00B00763">
        <w:rPr>
          <w:rStyle w:val="Hyperlink"/>
          <w:rFonts w:ascii="Arial" w:hAnsi="Arial" w:cs="Arial"/>
          <w:color w:val="auto"/>
          <w:u w:val="none"/>
        </w:rPr>
        <w:t>3</w:t>
      </w:r>
      <w:r w:rsidR="00B00763" w:rsidRPr="00B00763">
        <w:rPr>
          <w:rStyle w:val="Hyperlink"/>
          <w:rFonts w:ascii="Arial" w:hAnsi="Arial" w:cs="Arial"/>
          <w:color w:val="auto"/>
          <w:u w:val="none"/>
          <w:vertAlign w:val="superscript"/>
        </w:rPr>
        <w:t>rd</w:t>
      </w:r>
      <w:r w:rsidR="00B00763">
        <w:rPr>
          <w:rStyle w:val="Hyperlink"/>
          <w:rFonts w:ascii="Arial" w:hAnsi="Arial" w:cs="Arial"/>
          <w:color w:val="auto"/>
          <w:u w:val="none"/>
        </w:rPr>
        <w:t xml:space="preserve"> November 2022</w:t>
      </w:r>
      <w:r w:rsidRPr="0030698D">
        <w:rPr>
          <w:rStyle w:val="Hyperlink"/>
          <w:rFonts w:ascii="Arial" w:hAnsi="Arial" w:cs="Arial"/>
          <w:color w:val="auto"/>
          <w:u w:val="none"/>
        </w:rPr>
        <w:t>)</w:t>
      </w:r>
      <w:r w:rsidR="00B00763">
        <w:rPr>
          <w:rStyle w:val="Hyperlink"/>
          <w:rFonts w:ascii="Arial" w:hAnsi="Arial" w:cs="Arial"/>
          <w:color w:val="auto"/>
          <w:u w:val="none"/>
        </w:rPr>
        <w:t>.</w:t>
      </w:r>
    </w:p>
    <w:p w14:paraId="3F4DB149" w14:textId="6282D2E8" w:rsidR="00A23662" w:rsidRPr="0030698D" w:rsidRDefault="00A23662" w:rsidP="00A23662">
      <w:pPr>
        <w:rPr>
          <w:rFonts w:ascii="Arial" w:hAnsi="Arial" w:cs="Arial"/>
        </w:rPr>
      </w:pPr>
      <w:proofErr w:type="spellStart"/>
      <w:r w:rsidRPr="0030698D">
        <w:rPr>
          <w:rFonts w:ascii="Arial" w:hAnsi="Arial" w:cs="Arial"/>
        </w:rPr>
        <w:t>Shandomo</w:t>
      </w:r>
      <w:proofErr w:type="spellEnd"/>
      <w:r w:rsidRPr="0030698D">
        <w:rPr>
          <w:rFonts w:ascii="Arial" w:hAnsi="Arial" w:cs="Arial"/>
        </w:rPr>
        <w:t xml:space="preserve">, H. (no date) </w:t>
      </w:r>
      <w:r w:rsidRPr="0030698D">
        <w:rPr>
          <w:rFonts w:ascii="Arial" w:hAnsi="Arial" w:cs="Arial"/>
          <w:i/>
          <w:iCs/>
        </w:rPr>
        <w:t>The Role of Critical Reflection in Teacher Education</w:t>
      </w:r>
      <w:r w:rsidRPr="0030698D">
        <w:rPr>
          <w:rFonts w:ascii="Arial" w:hAnsi="Arial" w:cs="Arial"/>
        </w:rPr>
        <w:t xml:space="preserve">. Buffalo State College. Vol.4, No 1. Available at: </w:t>
      </w:r>
      <w:hyperlink r:id="rId14" w:history="1">
        <w:r w:rsidRPr="0030698D">
          <w:rPr>
            <w:rStyle w:val="Hyperlink"/>
            <w:rFonts w:ascii="Arial" w:hAnsi="Arial" w:cs="Arial"/>
            <w:color w:val="auto"/>
            <w:u w:val="none"/>
          </w:rPr>
          <w:t>10_536_01_FM.indd (ed.gov)</w:t>
        </w:r>
      </w:hyperlink>
      <w:r w:rsidR="00B00763">
        <w:rPr>
          <w:rFonts w:ascii="Arial" w:hAnsi="Arial" w:cs="Arial"/>
        </w:rPr>
        <w:t>.</w:t>
      </w:r>
    </w:p>
    <w:p w14:paraId="2FFB00D8" w14:textId="77777777" w:rsidR="0030698D" w:rsidRPr="0030698D" w:rsidRDefault="0030698D" w:rsidP="0030698D">
      <w:pPr>
        <w:rPr>
          <w:rFonts w:ascii="Arial" w:hAnsi="Arial" w:cs="Arial"/>
          <w:shd w:val="clear" w:color="auto" w:fill="FFFFFF"/>
        </w:rPr>
      </w:pPr>
      <w:r w:rsidRPr="0030698D">
        <w:rPr>
          <w:rFonts w:ascii="Arial" w:hAnsi="Arial" w:cs="Arial"/>
          <w:shd w:val="clear" w:color="auto" w:fill="FFFFFF"/>
        </w:rPr>
        <w:t>Shute, V.J. (2008) ‘</w:t>
      </w:r>
      <w:r w:rsidRPr="00B00763">
        <w:rPr>
          <w:rFonts w:ascii="Arial" w:hAnsi="Arial" w:cs="Arial"/>
          <w:i/>
          <w:iCs/>
          <w:shd w:val="clear" w:color="auto" w:fill="FFFFFF"/>
        </w:rPr>
        <w:t>Focus on Formative Feedback’,</w:t>
      </w:r>
      <w:r w:rsidRPr="0030698D">
        <w:rPr>
          <w:rFonts w:ascii="Arial" w:hAnsi="Arial" w:cs="Arial"/>
          <w:shd w:val="clear" w:color="auto" w:fill="FFFFFF"/>
        </w:rPr>
        <w:t> </w:t>
      </w:r>
      <w:r w:rsidRPr="0030698D">
        <w:rPr>
          <w:rFonts w:ascii="Arial" w:hAnsi="Arial" w:cs="Arial"/>
          <w:i/>
          <w:iCs/>
          <w:shd w:val="clear" w:color="auto" w:fill="FFFFFF"/>
        </w:rPr>
        <w:t>Review of educational research</w:t>
      </w:r>
      <w:r w:rsidRPr="0030698D">
        <w:rPr>
          <w:rFonts w:ascii="Arial" w:hAnsi="Arial" w:cs="Arial"/>
          <w:shd w:val="clear" w:color="auto" w:fill="FFFFFF"/>
        </w:rPr>
        <w:t xml:space="preserve">, 78(1), pp. 153–189. Available at: </w:t>
      </w:r>
      <w:hyperlink r:id="rId15" w:history="1">
        <w:r w:rsidRPr="0030698D">
          <w:rPr>
            <w:rStyle w:val="Hyperlink"/>
            <w:rFonts w:ascii="Arial" w:hAnsi="Arial" w:cs="Arial"/>
            <w:color w:val="auto"/>
            <w:u w:val="none"/>
            <w:shd w:val="clear" w:color="auto" w:fill="FFFFFF"/>
          </w:rPr>
          <w:t>https://doi.org/10.3102/0034654307313795</w:t>
        </w:r>
      </w:hyperlink>
      <w:r w:rsidRPr="0030698D">
        <w:rPr>
          <w:rFonts w:ascii="Arial" w:hAnsi="Arial" w:cs="Arial"/>
          <w:shd w:val="clear" w:color="auto" w:fill="FFFFFF"/>
        </w:rPr>
        <w:t>.</w:t>
      </w:r>
    </w:p>
    <w:p w14:paraId="5BA03E53" w14:textId="1AAF9CAF" w:rsidR="0030698D" w:rsidRDefault="0030698D" w:rsidP="0030698D">
      <w:pPr>
        <w:pStyle w:val="contributors"/>
        <w:shd w:val="clear" w:color="auto" w:fill="FFFFFF"/>
        <w:spacing w:before="0" w:beforeAutospacing="0" w:after="0" w:afterAutospacing="0"/>
        <w:textAlignment w:val="baseline"/>
        <w:rPr>
          <w:rFonts w:ascii="Arial" w:hAnsi="Arial" w:cs="Arial"/>
          <w:sz w:val="22"/>
          <w:szCs w:val="22"/>
        </w:rPr>
      </w:pPr>
      <w:r w:rsidRPr="0030698D">
        <w:rPr>
          <w:rFonts w:ascii="Arial" w:hAnsi="Arial" w:cs="Arial"/>
          <w:sz w:val="22"/>
          <w:szCs w:val="22"/>
        </w:rPr>
        <w:t>Watson, M</w:t>
      </w:r>
      <w:r w:rsidR="00B00763">
        <w:rPr>
          <w:rFonts w:ascii="Arial" w:hAnsi="Arial" w:cs="Arial"/>
          <w:sz w:val="22"/>
          <w:szCs w:val="22"/>
        </w:rPr>
        <w:t xml:space="preserve">. (2018) </w:t>
      </w:r>
      <w:r w:rsidRPr="006E0151">
        <w:rPr>
          <w:rFonts w:ascii="Arial" w:hAnsi="Arial" w:cs="Arial"/>
          <w:i/>
          <w:iCs/>
          <w:sz w:val="22"/>
          <w:szCs w:val="22"/>
        </w:rPr>
        <w:t>'Building the Teacher–Student Relationship', Learning to Trust: Attachment Theory and Classroom Management</w:t>
      </w:r>
      <w:r w:rsidRPr="0030698D">
        <w:rPr>
          <w:rFonts w:ascii="Arial" w:hAnsi="Arial" w:cs="Arial"/>
          <w:sz w:val="22"/>
          <w:szCs w:val="22"/>
        </w:rPr>
        <w:t xml:space="preserve">, 2nd </w:t>
      </w:r>
      <w:proofErr w:type="spellStart"/>
      <w:r w:rsidRPr="0030698D">
        <w:rPr>
          <w:rFonts w:ascii="Arial" w:hAnsi="Arial" w:cs="Arial"/>
          <w:sz w:val="22"/>
          <w:szCs w:val="22"/>
        </w:rPr>
        <w:t>edn</w:t>
      </w:r>
      <w:proofErr w:type="spellEnd"/>
      <w:r w:rsidR="006E0151">
        <w:rPr>
          <w:rFonts w:ascii="Arial" w:hAnsi="Arial" w:cs="Arial"/>
          <w:sz w:val="22"/>
          <w:szCs w:val="22"/>
        </w:rPr>
        <w:t>.</w:t>
      </w:r>
      <w:r w:rsidRPr="0030698D">
        <w:rPr>
          <w:rFonts w:ascii="Arial" w:hAnsi="Arial" w:cs="Arial"/>
          <w:sz w:val="22"/>
          <w:szCs w:val="22"/>
        </w:rPr>
        <w:t xml:space="preserve"> (New York, 2018; online </w:t>
      </w:r>
      <w:proofErr w:type="spellStart"/>
      <w:r w:rsidRPr="0030698D">
        <w:rPr>
          <w:rFonts w:ascii="Arial" w:hAnsi="Arial" w:cs="Arial"/>
          <w:sz w:val="22"/>
          <w:szCs w:val="22"/>
        </w:rPr>
        <w:t>edn</w:t>
      </w:r>
      <w:proofErr w:type="spellEnd"/>
      <w:r w:rsidRPr="0030698D">
        <w:rPr>
          <w:rFonts w:ascii="Arial" w:hAnsi="Arial" w:cs="Arial"/>
          <w:sz w:val="22"/>
          <w:szCs w:val="22"/>
        </w:rPr>
        <w:t>, Oxford Academic, 23 Aug. 2018), https://doi.org/10.1093/oso/9780190867263.003.0004</w:t>
      </w:r>
      <w:r w:rsidR="006E0151">
        <w:rPr>
          <w:rFonts w:ascii="Arial" w:hAnsi="Arial" w:cs="Arial"/>
          <w:sz w:val="22"/>
          <w:szCs w:val="22"/>
        </w:rPr>
        <w:t>.</w:t>
      </w:r>
    </w:p>
    <w:p w14:paraId="35C08A15" w14:textId="77777777" w:rsidR="0030698D" w:rsidRPr="0030698D" w:rsidRDefault="0030698D" w:rsidP="0030698D">
      <w:pPr>
        <w:pStyle w:val="contributors"/>
        <w:shd w:val="clear" w:color="auto" w:fill="FFFFFF"/>
        <w:spacing w:before="0" w:beforeAutospacing="0" w:after="0" w:afterAutospacing="0"/>
        <w:textAlignment w:val="baseline"/>
        <w:rPr>
          <w:rFonts w:ascii="Arial" w:hAnsi="Arial" w:cs="Arial"/>
          <w:sz w:val="22"/>
          <w:szCs w:val="22"/>
        </w:rPr>
      </w:pPr>
    </w:p>
    <w:p w14:paraId="6F5C9AE6" w14:textId="12320FAD" w:rsidR="00A64A26" w:rsidRPr="0030698D" w:rsidRDefault="00A64A26" w:rsidP="00A64A26">
      <w:pPr>
        <w:spacing w:line="360" w:lineRule="auto"/>
        <w:rPr>
          <w:rFonts w:ascii="Arial" w:hAnsi="Arial" w:cs="Arial"/>
        </w:rPr>
      </w:pPr>
      <w:r w:rsidRPr="0030698D">
        <w:rPr>
          <w:rFonts w:ascii="Arial" w:hAnsi="Arial" w:cs="Arial"/>
        </w:rPr>
        <w:t>Welsh Government</w:t>
      </w:r>
      <w:r w:rsidR="00C47E24">
        <w:rPr>
          <w:rFonts w:ascii="Arial" w:hAnsi="Arial" w:cs="Arial"/>
        </w:rPr>
        <w:t>.</w:t>
      </w:r>
      <w:r w:rsidRPr="0030698D">
        <w:rPr>
          <w:rFonts w:ascii="Arial" w:hAnsi="Arial" w:cs="Arial"/>
        </w:rPr>
        <w:t xml:space="preserve"> (2021) </w:t>
      </w:r>
      <w:r w:rsidRPr="0030698D">
        <w:rPr>
          <w:rFonts w:ascii="Arial" w:hAnsi="Arial" w:cs="Arial"/>
          <w:i/>
          <w:iCs/>
        </w:rPr>
        <w:t>Introduction to Curriculum for Wales guidance</w:t>
      </w:r>
      <w:r w:rsidRPr="0030698D">
        <w:rPr>
          <w:rFonts w:ascii="Arial" w:hAnsi="Arial" w:cs="Arial"/>
        </w:rPr>
        <w:t xml:space="preserve">. Available at: </w:t>
      </w:r>
      <w:hyperlink r:id="rId16" w:history="1">
        <w:r w:rsidRPr="0030698D">
          <w:rPr>
            <w:rStyle w:val="Hyperlink"/>
            <w:rFonts w:ascii="Arial" w:hAnsi="Arial" w:cs="Arial"/>
            <w:color w:val="auto"/>
            <w:u w:val="none"/>
          </w:rPr>
          <w:t>https://hwb.gov.wales/curriculum-for-wales/introduction/</w:t>
        </w:r>
      </w:hyperlink>
      <w:r w:rsidRPr="0030698D">
        <w:rPr>
          <w:rFonts w:ascii="Arial" w:hAnsi="Arial" w:cs="Arial"/>
        </w:rPr>
        <w:t xml:space="preserve"> (Accessed: </w:t>
      </w:r>
      <w:r w:rsidR="009E586E" w:rsidRPr="0030698D">
        <w:rPr>
          <w:rFonts w:ascii="Arial" w:hAnsi="Arial" w:cs="Arial"/>
        </w:rPr>
        <w:t>4th</w:t>
      </w:r>
      <w:r w:rsidRPr="0030698D">
        <w:rPr>
          <w:rFonts w:ascii="Arial" w:hAnsi="Arial" w:cs="Arial"/>
        </w:rPr>
        <w:t xml:space="preserve"> October 202</w:t>
      </w:r>
      <w:r w:rsidR="009E586E" w:rsidRPr="0030698D">
        <w:rPr>
          <w:rFonts w:ascii="Arial" w:hAnsi="Arial" w:cs="Arial"/>
        </w:rPr>
        <w:t>2</w:t>
      </w:r>
      <w:r w:rsidRPr="0030698D">
        <w:rPr>
          <w:rFonts w:ascii="Arial" w:hAnsi="Arial" w:cs="Arial"/>
        </w:rPr>
        <w:t>).</w:t>
      </w:r>
    </w:p>
    <w:p w14:paraId="556E6197" w14:textId="25901353" w:rsidR="009D69EF" w:rsidRPr="0030698D" w:rsidRDefault="009D69EF" w:rsidP="00A23662">
      <w:pPr>
        <w:spacing w:line="256" w:lineRule="auto"/>
        <w:rPr>
          <w:rFonts w:ascii="Arial" w:hAnsi="Arial" w:cs="Arial"/>
        </w:rPr>
      </w:pPr>
      <w:r w:rsidRPr="0030698D">
        <w:rPr>
          <w:rFonts w:ascii="Arial" w:hAnsi="Arial" w:cs="Arial"/>
        </w:rPr>
        <w:t>Welsh Government</w:t>
      </w:r>
      <w:r w:rsidR="00C47E24">
        <w:rPr>
          <w:rFonts w:ascii="Arial" w:hAnsi="Arial" w:cs="Arial"/>
        </w:rPr>
        <w:t>.</w:t>
      </w:r>
      <w:r w:rsidRPr="0030698D">
        <w:rPr>
          <w:rFonts w:ascii="Arial" w:hAnsi="Arial" w:cs="Arial"/>
        </w:rPr>
        <w:t xml:space="preserve"> (2017) </w:t>
      </w:r>
      <w:r w:rsidRPr="0030698D">
        <w:rPr>
          <w:rFonts w:ascii="Arial" w:hAnsi="Arial" w:cs="Arial"/>
          <w:i/>
          <w:iCs/>
        </w:rPr>
        <w:t>Education in Wales: Our National Mission</w:t>
      </w:r>
      <w:r w:rsidRPr="0030698D">
        <w:rPr>
          <w:rFonts w:ascii="Arial" w:hAnsi="Arial" w:cs="Arial"/>
        </w:rPr>
        <w:t xml:space="preserve">. Available at: </w:t>
      </w:r>
      <w:hyperlink r:id="rId17" w:history="1">
        <w:r w:rsidRPr="0030698D">
          <w:rPr>
            <w:rStyle w:val="Hyperlink"/>
            <w:rFonts w:ascii="Arial" w:hAnsi="Arial" w:cs="Arial"/>
            <w:color w:val="auto"/>
            <w:u w:val="none"/>
          </w:rPr>
          <w:t>education-in-wales-our-national-mission.pdf (</w:t>
        </w:r>
        <w:proofErr w:type="spellStart"/>
        <w:r w:rsidRPr="0030698D">
          <w:rPr>
            <w:rStyle w:val="Hyperlink"/>
            <w:rFonts w:ascii="Arial" w:hAnsi="Arial" w:cs="Arial"/>
            <w:color w:val="auto"/>
            <w:u w:val="none"/>
          </w:rPr>
          <w:t>gov.wales</w:t>
        </w:r>
        <w:proofErr w:type="spellEnd"/>
        <w:r w:rsidRPr="0030698D">
          <w:rPr>
            <w:rStyle w:val="Hyperlink"/>
            <w:rFonts w:ascii="Arial" w:hAnsi="Arial" w:cs="Arial"/>
            <w:color w:val="auto"/>
            <w:u w:val="none"/>
          </w:rPr>
          <w:t>)</w:t>
        </w:r>
      </w:hyperlink>
      <w:r w:rsidRPr="0030698D">
        <w:rPr>
          <w:rFonts w:ascii="Arial" w:hAnsi="Arial" w:cs="Arial"/>
        </w:rPr>
        <w:t xml:space="preserve"> (Accessed: 4</w:t>
      </w:r>
      <w:r w:rsidRPr="0030698D">
        <w:rPr>
          <w:rFonts w:ascii="Arial" w:hAnsi="Arial" w:cs="Arial"/>
          <w:vertAlign w:val="superscript"/>
        </w:rPr>
        <w:t>th</w:t>
      </w:r>
      <w:r w:rsidRPr="0030698D">
        <w:rPr>
          <w:rFonts w:ascii="Arial" w:hAnsi="Arial" w:cs="Arial"/>
        </w:rPr>
        <w:t xml:space="preserve"> October 2022).</w:t>
      </w:r>
    </w:p>
    <w:p w14:paraId="1C465B45" w14:textId="77777777" w:rsidR="001D493F" w:rsidRPr="0030698D" w:rsidRDefault="001D493F" w:rsidP="00234504">
      <w:pPr>
        <w:rPr>
          <w:rFonts w:ascii="Arial" w:hAnsi="Arial" w:cs="Arial"/>
        </w:rPr>
      </w:pPr>
    </w:p>
    <w:sectPr w:rsidR="001D493F" w:rsidRPr="0030698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260CD" w14:textId="77777777" w:rsidR="00FE2ACF" w:rsidRDefault="00FE2ACF" w:rsidP="00B62727">
      <w:pPr>
        <w:spacing w:after="0" w:line="240" w:lineRule="auto"/>
      </w:pPr>
      <w:r>
        <w:separator/>
      </w:r>
    </w:p>
  </w:endnote>
  <w:endnote w:type="continuationSeparator" w:id="0">
    <w:p w14:paraId="67997512" w14:textId="77777777" w:rsidR="00FE2ACF" w:rsidRDefault="00FE2ACF" w:rsidP="00B62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6043890"/>
      <w:docPartObj>
        <w:docPartGallery w:val="Page Numbers (Bottom of Page)"/>
        <w:docPartUnique/>
      </w:docPartObj>
    </w:sdtPr>
    <w:sdtContent>
      <w:p w14:paraId="74C4775C" w14:textId="3F6135FD" w:rsidR="00B360AE" w:rsidRDefault="00B360AE">
        <w:pPr>
          <w:pStyle w:val="Footer"/>
          <w:jc w:val="center"/>
        </w:pPr>
        <w:r>
          <w:fldChar w:fldCharType="begin"/>
        </w:r>
        <w:r>
          <w:instrText>PAGE   \* MERGEFORMAT</w:instrText>
        </w:r>
        <w:r>
          <w:fldChar w:fldCharType="separate"/>
        </w:r>
        <w:r>
          <w:t>2</w:t>
        </w:r>
        <w:r>
          <w:fldChar w:fldCharType="end"/>
        </w:r>
      </w:p>
    </w:sdtContent>
  </w:sdt>
  <w:p w14:paraId="14382CB7" w14:textId="77777777" w:rsidR="00B360AE" w:rsidRDefault="00B36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8CCF2" w14:textId="77777777" w:rsidR="00FE2ACF" w:rsidRDefault="00FE2ACF" w:rsidP="00B62727">
      <w:pPr>
        <w:spacing w:after="0" w:line="240" w:lineRule="auto"/>
      </w:pPr>
      <w:r>
        <w:separator/>
      </w:r>
    </w:p>
  </w:footnote>
  <w:footnote w:type="continuationSeparator" w:id="0">
    <w:p w14:paraId="0341C5FD" w14:textId="77777777" w:rsidR="00FE2ACF" w:rsidRDefault="00FE2ACF" w:rsidP="00B627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E4BDC" w14:textId="11E66BC6" w:rsidR="00B62727" w:rsidRDefault="00B62727">
    <w:pPr>
      <w:pStyle w:val="Header"/>
    </w:pPr>
    <w:r>
      <w:t>ECAD6007, 1601731</w:t>
    </w:r>
  </w:p>
  <w:p w14:paraId="56261F6E" w14:textId="77777777" w:rsidR="00B62727" w:rsidRDefault="00B627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A4DFD"/>
    <w:multiLevelType w:val="hybridMultilevel"/>
    <w:tmpl w:val="5844A6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3F36FC"/>
    <w:multiLevelType w:val="hybridMultilevel"/>
    <w:tmpl w:val="26BC66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CE22759"/>
    <w:multiLevelType w:val="hybridMultilevel"/>
    <w:tmpl w:val="5BB0C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CD20DA"/>
    <w:multiLevelType w:val="hybridMultilevel"/>
    <w:tmpl w:val="BEF413E4"/>
    <w:lvl w:ilvl="0" w:tplc="89BA4E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D4DA4"/>
    <w:multiLevelType w:val="hybridMultilevel"/>
    <w:tmpl w:val="A336C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294DB5"/>
    <w:multiLevelType w:val="multilevel"/>
    <w:tmpl w:val="C4905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2149A8"/>
    <w:multiLevelType w:val="hybridMultilevel"/>
    <w:tmpl w:val="0A060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6E52CC"/>
    <w:multiLevelType w:val="hybridMultilevel"/>
    <w:tmpl w:val="550E770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929118944">
    <w:abstractNumId w:val="6"/>
  </w:num>
  <w:num w:numId="2" w16cid:durableId="1140146418">
    <w:abstractNumId w:val="5"/>
  </w:num>
  <w:num w:numId="3" w16cid:durableId="297733767">
    <w:abstractNumId w:val="7"/>
  </w:num>
  <w:num w:numId="4" w16cid:durableId="898590984">
    <w:abstractNumId w:val="4"/>
  </w:num>
  <w:num w:numId="5" w16cid:durableId="900404833">
    <w:abstractNumId w:val="2"/>
  </w:num>
  <w:num w:numId="6" w16cid:durableId="1480686554">
    <w:abstractNumId w:val="0"/>
  </w:num>
  <w:num w:numId="7" w16cid:durableId="840042733">
    <w:abstractNumId w:val="1"/>
  </w:num>
  <w:num w:numId="8" w16cid:durableId="9332480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727"/>
    <w:rsid w:val="000066B5"/>
    <w:rsid w:val="000301DD"/>
    <w:rsid w:val="00031462"/>
    <w:rsid w:val="00062B8F"/>
    <w:rsid w:val="000801EE"/>
    <w:rsid w:val="00091E6F"/>
    <w:rsid w:val="000C1C39"/>
    <w:rsid w:val="000C7F4F"/>
    <w:rsid w:val="000D2E57"/>
    <w:rsid w:val="001316EB"/>
    <w:rsid w:val="00141BE2"/>
    <w:rsid w:val="0014324E"/>
    <w:rsid w:val="001465FE"/>
    <w:rsid w:val="001557A8"/>
    <w:rsid w:val="00174CB5"/>
    <w:rsid w:val="001862BF"/>
    <w:rsid w:val="00187E85"/>
    <w:rsid w:val="00190C7A"/>
    <w:rsid w:val="001B0EA1"/>
    <w:rsid w:val="001D493F"/>
    <w:rsid w:val="001E1AB6"/>
    <w:rsid w:val="001E38E5"/>
    <w:rsid w:val="001E4370"/>
    <w:rsid w:val="001E7E88"/>
    <w:rsid w:val="001F0B31"/>
    <w:rsid w:val="00205669"/>
    <w:rsid w:val="00223F49"/>
    <w:rsid w:val="00234504"/>
    <w:rsid w:val="00250714"/>
    <w:rsid w:val="0025741E"/>
    <w:rsid w:val="00267CD4"/>
    <w:rsid w:val="002769E8"/>
    <w:rsid w:val="00287353"/>
    <w:rsid w:val="00291CDC"/>
    <w:rsid w:val="002959B1"/>
    <w:rsid w:val="002A74FA"/>
    <w:rsid w:val="002B08D2"/>
    <w:rsid w:val="002B4D7A"/>
    <w:rsid w:val="002C6E77"/>
    <w:rsid w:val="002D6A9C"/>
    <w:rsid w:val="002E6087"/>
    <w:rsid w:val="002F4962"/>
    <w:rsid w:val="00301F06"/>
    <w:rsid w:val="003021FD"/>
    <w:rsid w:val="0030698D"/>
    <w:rsid w:val="003139B1"/>
    <w:rsid w:val="00335A23"/>
    <w:rsid w:val="003370C0"/>
    <w:rsid w:val="00342C8F"/>
    <w:rsid w:val="003471D9"/>
    <w:rsid w:val="00351254"/>
    <w:rsid w:val="00352802"/>
    <w:rsid w:val="003560C5"/>
    <w:rsid w:val="00362BA7"/>
    <w:rsid w:val="003767C0"/>
    <w:rsid w:val="00384B17"/>
    <w:rsid w:val="00386B45"/>
    <w:rsid w:val="00392C2C"/>
    <w:rsid w:val="003B11AB"/>
    <w:rsid w:val="003C3B53"/>
    <w:rsid w:val="003E03AA"/>
    <w:rsid w:val="003E5DE9"/>
    <w:rsid w:val="003F03E2"/>
    <w:rsid w:val="003F4558"/>
    <w:rsid w:val="00405905"/>
    <w:rsid w:val="00411A80"/>
    <w:rsid w:val="0043245F"/>
    <w:rsid w:val="00443937"/>
    <w:rsid w:val="00483AC9"/>
    <w:rsid w:val="00494063"/>
    <w:rsid w:val="004E1C46"/>
    <w:rsid w:val="004E257A"/>
    <w:rsid w:val="004E36D3"/>
    <w:rsid w:val="00501D6B"/>
    <w:rsid w:val="00501DC3"/>
    <w:rsid w:val="0051501C"/>
    <w:rsid w:val="00521B18"/>
    <w:rsid w:val="005236B4"/>
    <w:rsid w:val="0054608E"/>
    <w:rsid w:val="0055141B"/>
    <w:rsid w:val="005543AA"/>
    <w:rsid w:val="005668D1"/>
    <w:rsid w:val="00566C4B"/>
    <w:rsid w:val="00571AA0"/>
    <w:rsid w:val="005823D0"/>
    <w:rsid w:val="00597B11"/>
    <w:rsid w:val="005A6B2C"/>
    <w:rsid w:val="005B2334"/>
    <w:rsid w:val="005C19B4"/>
    <w:rsid w:val="005C23D2"/>
    <w:rsid w:val="005C24CE"/>
    <w:rsid w:val="005D061C"/>
    <w:rsid w:val="00606433"/>
    <w:rsid w:val="00606E6B"/>
    <w:rsid w:val="006071D4"/>
    <w:rsid w:val="006113CD"/>
    <w:rsid w:val="00626DF1"/>
    <w:rsid w:val="006275A9"/>
    <w:rsid w:val="00662344"/>
    <w:rsid w:val="00665289"/>
    <w:rsid w:val="00665BB7"/>
    <w:rsid w:val="00675630"/>
    <w:rsid w:val="00682AF8"/>
    <w:rsid w:val="00683841"/>
    <w:rsid w:val="006839CC"/>
    <w:rsid w:val="0068698E"/>
    <w:rsid w:val="00692907"/>
    <w:rsid w:val="006E0151"/>
    <w:rsid w:val="00702FBF"/>
    <w:rsid w:val="007048C9"/>
    <w:rsid w:val="007060CE"/>
    <w:rsid w:val="00713B2B"/>
    <w:rsid w:val="0072334A"/>
    <w:rsid w:val="00723EE1"/>
    <w:rsid w:val="00732202"/>
    <w:rsid w:val="00735626"/>
    <w:rsid w:val="00741F74"/>
    <w:rsid w:val="0074250D"/>
    <w:rsid w:val="00753CC0"/>
    <w:rsid w:val="00755374"/>
    <w:rsid w:val="00772E80"/>
    <w:rsid w:val="00780875"/>
    <w:rsid w:val="00780989"/>
    <w:rsid w:val="00797E70"/>
    <w:rsid w:val="00797EEC"/>
    <w:rsid w:val="007A26C1"/>
    <w:rsid w:val="007B4DF7"/>
    <w:rsid w:val="007B652A"/>
    <w:rsid w:val="007C5811"/>
    <w:rsid w:val="007D59C8"/>
    <w:rsid w:val="007E5385"/>
    <w:rsid w:val="007F0E99"/>
    <w:rsid w:val="008128EC"/>
    <w:rsid w:val="008145BC"/>
    <w:rsid w:val="00843E44"/>
    <w:rsid w:val="00845254"/>
    <w:rsid w:val="008577AF"/>
    <w:rsid w:val="0087610F"/>
    <w:rsid w:val="0089429A"/>
    <w:rsid w:val="00894E87"/>
    <w:rsid w:val="008A6CCC"/>
    <w:rsid w:val="008E64BB"/>
    <w:rsid w:val="008F6DBD"/>
    <w:rsid w:val="009126D2"/>
    <w:rsid w:val="0091458F"/>
    <w:rsid w:val="0093096A"/>
    <w:rsid w:val="00954D40"/>
    <w:rsid w:val="00987AD8"/>
    <w:rsid w:val="00987B71"/>
    <w:rsid w:val="00997448"/>
    <w:rsid w:val="009A1A28"/>
    <w:rsid w:val="009D3B58"/>
    <w:rsid w:val="009D54DC"/>
    <w:rsid w:val="009D69EF"/>
    <w:rsid w:val="009E586E"/>
    <w:rsid w:val="009E5A3A"/>
    <w:rsid w:val="009F430B"/>
    <w:rsid w:val="009F5934"/>
    <w:rsid w:val="00A03D34"/>
    <w:rsid w:val="00A23662"/>
    <w:rsid w:val="00A24904"/>
    <w:rsid w:val="00A2703B"/>
    <w:rsid w:val="00A37091"/>
    <w:rsid w:val="00A4258F"/>
    <w:rsid w:val="00A64A26"/>
    <w:rsid w:val="00A71ACF"/>
    <w:rsid w:val="00AD0943"/>
    <w:rsid w:val="00B00763"/>
    <w:rsid w:val="00B22F5B"/>
    <w:rsid w:val="00B35B16"/>
    <w:rsid w:val="00B360AE"/>
    <w:rsid w:val="00B415D5"/>
    <w:rsid w:val="00B45B57"/>
    <w:rsid w:val="00B473F2"/>
    <w:rsid w:val="00B62727"/>
    <w:rsid w:val="00B637ED"/>
    <w:rsid w:val="00B66F91"/>
    <w:rsid w:val="00B82DFB"/>
    <w:rsid w:val="00B87AC4"/>
    <w:rsid w:val="00B95AA9"/>
    <w:rsid w:val="00B96EE2"/>
    <w:rsid w:val="00BA1CDE"/>
    <w:rsid w:val="00BE4AA6"/>
    <w:rsid w:val="00BE5E92"/>
    <w:rsid w:val="00BF2C7D"/>
    <w:rsid w:val="00C353D0"/>
    <w:rsid w:val="00C475B0"/>
    <w:rsid w:val="00C47E24"/>
    <w:rsid w:val="00C53277"/>
    <w:rsid w:val="00C60947"/>
    <w:rsid w:val="00C70FF9"/>
    <w:rsid w:val="00C71207"/>
    <w:rsid w:val="00C83846"/>
    <w:rsid w:val="00C8389F"/>
    <w:rsid w:val="00C86E78"/>
    <w:rsid w:val="00C87203"/>
    <w:rsid w:val="00C95F92"/>
    <w:rsid w:val="00CA47E8"/>
    <w:rsid w:val="00CC56B9"/>
    <w:rsid w:val="00CD5B4B"/>
    <w:rsid w:val="00CE4D30"/>
    <w:rsid w:val="00CF4D4E"/>
    <w:rsid w:val="00CF5DCE"/>
    <w:rsid w:val="00D0477A"/>
    <w:rsid w:val="00D0681B"/>
    <w:rsid w:val="00D13BBC"/>
    <w:rsid w:val="00D31D7F"/>
    <w:rsid w:val="00D57948"/>
    <w:rsid w:val="00D7580B"/>
    <w:rsid w:val="00D80469"/>
    <w:rsid w:val="00D87EFB"/>
    <w:rsid w:val="00D933D3"/>
    <w:rsid w:val="00DC041D"/>
    <w:rsid w:val="00DC0726"/>
    <w:rsid w:val="00DC7955"/>
    <w:rsid w:val="00DD439B"/>
    <w:rsid w:val="00E46846"/>
    <w:rsid w:val="00E47D71"/>
    <w:rsid w:val="00E5269B"/>
    <w:rsid w:val="00E67623"/>
    <w:rsid w:val="00E74114"/>
    <w:rsid w:val="00E74650"/>
    <w:rsid w:val="00E75596"/>
    <w:rsid w:val="00E937BE"/>
    <w:rsid w:val="00E9519F"/>
    <w:rsid w:val="00E97367"/>
    <w:rsid w:val="00EA6D14"/>
    <w:rsid w:val="00EB7584"/>
    <w:rsid w:val="00ED7A5E"/>
    <w:rsid w:val="00EE2F51"/>
    <w:rsid w:val="00EE4C5D"/>
    <w:rsid w:val="00EF78D9"/>
    <w:rsid w:val="00F05362"/>
    <w:rsid w:val="00F15522"/>
    <w:rsid w:val="00F42BBB"/>
    <w:rsid w:val="00F43662"/>
    <w:rsid w:val="00F60392"/>
    <w:rsid w:val="00F7761B"/>
    <w:rsid w:val="00F93287"/>
    <w:rsid w:val="00FA3C69"/>
    <w:rsid w:val="00FB7651"/>
    <w:rsid w:val="00FC09F3"/>
    <w:rsid w:val="00FD15B5"/>
    <w:rsid w:val="00FD2290"/>
    <w:rsid w:val="00FD3AB8"/>
    <w:rsid w:val="00FE2ACF"/>
    <w:rsid w:val="00FF1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57EB6"/>
  <w15:chartTrackingRefBased/>
  <w15:docId w15:val="{F7CE22C8-B906-4885-BFE7-147CEEA1B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7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62727"/>
    <w:pPr>
      <w:autoSpaceDE w:val="0"/>
      <w:autoSpaceDN w:val="0"/>
      <w:adjustRightInd w:val="0"/>
      <w:spacing w:after="0" w:line="240" w:lineRule="auto"/>
    </w:pPr>
    <w:rPr>
      <w:rFonts w:ascii="Arial" w:eastAsia="Calibri" w:hAnsi="Arial" w:cs="Arial"/>
      <w:color w:val="000000"/>
      <w:sz w:val="24"/>
      <w:szCs w:val="24"/>
      <w:lang w:eastAsia="en-GB"/>
    </w:rPr>
  </w:style>
  <w:style w:type="paragraph" w:styleId="Header">
    <w:name w:val="header"/>
    <w:basedOn w:val="Normal"/>
    <w:link w:val="HeaderChar"/>
    <w:uiPriority w:val="99"/>
    <w:unhideWhenUsed/>
    <w:rsid w:val="00B62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727"/>
  </w:style>
  <w:style w:type="paragraph" w:styleId="Footer">
    <w:name w:val="footer"/>
    <w:basedOn w:val="Normal"/>
    <w:link w:val="FooterChar"/>
    <w:uiPriority w:val="99"/>
    <w:unhideWhenUsed/>
    <w:rsid w:val="00B62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727"/>
  </w:style>
  <w:style w:type="character" w:styleId="Hyperlink">
    <w:name w:val="Hyperlink"/>
    <w:basedOn w:val="DefaultParagraphFont"/>
    <w:uiPriority w:val="99"/>
    <w:unhideWhenUsed/>
    <w:rsid w:val="00FB7651"/>
    <w:rPr>
      <w:color w:val="0000FF"/>
      <w:u w:val="single"/>
    </w:rPr>
  </w:style>
  <w:style w:type="paragraph" w:styleId="NormalWeb">
    <w:name w:val="Normal (Web)"/>
    <w:basedOn w:val="Normal"/>
    <w:uiPriority w:val="99"/>
    <w:semiHidden/>
    <w:unhideWhenUsed/>
    <w:rsid w:val="00A03D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84B17"/>
    <w:rPr>
      <w:color w:val="954F72" w:themeColor="followedHyperlink"/>
      <w:u w:val="single"/>
    </w:rPr>
  </w:style>
  <w:style w:type="paragraph" w:styleId="ListParagraph">
    <w:name w:val="List Paragraph"/>
    <w:basedOn w:val="Normal"/>
    <w:uiPriority w:val="34"/>
    <w:qFormat/>
    <w:rsid w:val="00597B11"/>
    <w:pPr>
      <w:ind w:left="720"/>
      <w:contextualSpacing/>
    </w:pPr>
  </w:style>
  <w:style w:type="character" w:styleId="UnresolvedMention">
    <w:name w:val="Unresolved Mention"/>
    <w:basedOn w:val="DefaultParagraphFont"/>
    <w:uiPriority w:val="99"/>
    <w:semiHidden/>
    <w:unhideWhenUsed/>
    <w:rsid w:val="00A64A26"/>
    <w:rPr>
      <w:color w:val="605E5C"/>
      <w:shd w:val="clear" w:color="auto" w:fill="E1DFDD"/>
    </w:rPr>
  </w:style>
  <w:style w:type="paragraph" w:customStyle="1" w:styleId="contributors">
    <w:name w:val="contributors"/>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987AD8"/>
  </w:style>
  <w:style w:type="paragraph" w:customStyle="1" w:styleId="edition">
    <w:name w:val="edition"/>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er-location">
    <w:name w:val="publisher-location"/>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987A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790018">
      <w:bodyDiv w:val="1"/>
      <w:marLeft w:val="0"/>
      <w:marRight w:val="0"/>
      <w:marTop w:val="0"/>
      <w:marBottom w:val="0"/>
      <w:divBdr>
        <w:top w:val="none" w:sz="0" w:space="0" w:color="auto"/>
        <w:left w:val="none" w:sz="0" w:space="0" w:color="auto"/>
        <w:bottom w:val="none" w:sz="0" w:space="0" w:color="auto"/>
        <w:right w:val="none" w:sz="0" w:space="0" w:color="auto"/>
      </w:divBdr>
    </w:div>
    <w:div w:id="1013148433">
      <w:bodyDiv w:val="1"/>
      <w:marLeft w:val="0"/>
      <w:marRight w:val="0"/>
      <w:marTop w:val="0"/>
      <w:marBottom w:val="0"/>
      <w:divBdr>
        <w:top w:val="none" w:sz="0" w:space="0" w:color="auto"/>
        <w:left w:val="none" w:sz="0" w:space="0" w:color="auto"/>
        <w:bottom w:val="none" w:sz="0" w:space="0" w:color="auto"/>
        <w:right w:val="none" w:sz="0" w:space="0" w:color="auto"/>
      </w:divBdr>
    </w:div>
    <w:div w:id="1023554764">
      <w:bodyDiv w:val="1"/>
      <w:marLeft w:val="0"/>
      <w:marRight w:val="0"/>
      <w:marTop w:val="0"/>
      <w:marBottom w:val="0"/>
      <w:divBdr>
        <w:top w:val="none" w:sz="0" w:space="0" w:color="auto"/>
        <w:left w:val="none" w:sz="0" w:space="0" w:color="auto"/>
        <w:bottom w:val="none" w:sz="0" w:space="0" w:color="auto"/>
        <w:right w:val="none" w:sz="0" w:space="0" w:color="auto"/>
      </w:divBdr>
    </w:div>
    <w:div w:id="1388722190">
      <w:bodyDiv w:val="1"/>
      <w:marLeft w:val="0"/>
      <w:marRight w:val="0"/>
      <w:marTop w:val="0"/>
      <w:marBottom w:val="0"/>
      <w:divBdr>
        <w:top w:val="none" w:sz="0" w:space="0" w:color="auto"/>
        <w:left w:val="none" w:sz="0" w:space="0" w:color="auto"/>
        <w:bottom w:val="none" w:sz="0" w:space="0" w:color="auto"/>
        <w:right w:val="none" w:sz="0" w:space="0" w:color="auto"/>
      </w:divBdr>
    </w:div>
    <w:div w:id="1682779523">
      <w:bodyDiv w:val="1"/>
      <w:marLeft w:val="0"/>
      <w:marRight w:val="0"/>
      <w:marTop w:val="0"/>
      <w:marBottom w:val="0"/>
      <w:divBdr>
        <w:top w:val="none" w:sz="0" w:space="0" w:color="auto"/>
        <w:left w:val="none" w:sz="0" w:space="0" w:color="auto"/>
        <w:bottom w:val="none" w:sz="0" w:space="0" w:color="auto"/>
        <w:right w:val="none" w:sz="0" w:space="0" w:color="auto"/>
      </w:divBdr>
    </w:div>
    <w:div w:id="197748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savethechildren.org.uk/what-we-do/childrens-rights/united-nations-convention-of-the-rights-of-the-child"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386/adch_00014_1" TargetMode="External"/><Relationship Id="rId17" Type="http://schemas.openxmlformats.org/officeDocument/2006/relationships/hyperlink" Target="https://gov.wales/sites/default/files/publications/2018-03/education-in-wales-our-national-mission.pdf" TargetMode="External"/><Relationship Id="rId2" Type="http://schemas.openxmlformats.org/officeDocument/2006/relationships/styles" Target="styles.xml"/><Relationship Id="rId16" Type="http://schemas.openxmlformats.org/officeDocument/2006/relationships/hyperlink" Target="https://hwb.gov.wales/curriculum-for-wales/introduc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741-5446.2007.00277" TargetMode="External"/><Relationship Id="rId5" Type="http://schemas.openxmlformats.org/officeDocument/2006/relationships/footnotes" Target="footnotes.xml"/><Relationship Id="rId15" Type="http://schemas.openxmlformats.org/officeDocument/2006/relationships/hyperlink" Target="https://doi.org/10.3102/0034654307313795" TargetMode="External"/><Relationship Id="rId10" Type="http://schemas.openxmlformats.org/officeDocument/2006/relationships/hyperlink" Target="https://primarysite-prod-sorted.s3.amazonaws.com/pontarddulais-primary/UploadedDocument/b066256de6c949b3b975e556ea2366b0/pontarddulais-primary-school.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rimarysite-prod-sorted.s3.amazonaws.com/pontarddulais-primary/UploadedDocument/b972d4d007794294897a316b3c59cb19/donaldson-report-successful-futures-independent-review-of-curriculum-and-assessment-arrangements-in-wales.pdf" TargetMode="External"/><Relationship Id="rId14" Type="http://schemas.openxmlformats.org/officeDocument/2006/relationships/hyperlink" Target="https://files.eric.ed.gov/fulltext/EJ91588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7874</TotalTime>
  <Pages>9</Pages>
  <Words>4595</Words>
  <Characters>26194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mattew jones</dc:creator>
  <cp:keywords/>
  <dc:description/>
  <cp:lastModifiedBy>Nia</cp:lastModifiedBy>
  <cp:revision>96</cp:revision>
  <dcterms:created xsi:type="dcterms:W3CDTF">2022-09-09T08:41:00Z</dcterms:created>
  <dcterms:modified xsi:type="dcterms:W3CDTF">2022-11-06T04:38:00Z</dcterms:modified>
</cp:coreProperties>
</file>