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320649097"/>
        <w:docPartObj>
          <w:docPartGallery w:val="Cover Pages"/>
          <w:docPartUnique/>
        </w:docPartObj>
      </w:sdtPr>
      <w:sdtEndPr>
        <w:rPr>
          <w:rFonts w:ascii="Arial" w:eastAsia="Times New Roman" w:hAnsi="Arial" w:cs="Arial"/>
          <w:b/>
          <w:bCs/>
          <w:color w:val="333333"/>
          <w:sz w:val="24"/>
          <w:szCs w:val="24"/>
          <w:bdr w:val="none" w:sz="0" w:space="0" w:color="auto" w:frame="1"/>
        </w:rPr>
      </w:sdtEndPr>
      <w:sdtContent>
        <w:p w14:paraId="5FF261EC" w14:textId="49BC520D" w:rsidR="002B5D10" w:rsidRDefault="002B5D10">
          <w:pPr>
            <w:pStyle w:val="NoSpacing"/>
            <w:spacing w:before="1540" w:after="240"/>
            <w:jc w:val="center"/>
            <w:rPr>
              <w:color w:val="4472C4" w:themeColor="accent1"/>
            </w:rPr>
          </w:pPr>
          <w:r>
            <w:rPr>
              <w:noProof/>
              <w:color w:val="4472C4" w:themeColor="accent1"/>
            </w:rPr>
            <w:drawing>
              <wp:inline distT="0" distB="0" distL="0" distR="0" wp14:anchorId="3EE4D2EA" wp14:editId="6B7C2A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404EFC17DFB4E6C99116ABC05729F4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A371E0" w14:textId="211B495F" w:rsidR="002B5D10" w:rsidRDefault="00EC70C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Essay discussing health</w:t>
              </w:r>
              <w:r w:rsidR="0050546C">
                <w:rPr>
                  <w:rFonts w:asciiTheme="majorHAnsi" w:eastAsiaTheme="majorEastAsia" w:hAnsiTheme="majorHAnsi" w:cstheme="majorBidi"/>
                  <w:caps/>
                  <w:color w:val="4472C4" w:themeColor="accent1"/>
                  <w:sz w:val="72"/>
                  <w:szCs w:val="72"/>
                </w:rPr>
                <w:t>, health related fitness</w:t>
              </w:r>
              <w:r w:rsidR="000C4A1A">
                <w:rPr>
                  <w:rFonts w:asciiTheme="majorHAnsi" w:eastAsiaTheme="majorEastAsia" w:hAnsiTheme="majorHAnsi" w:cstheme="majorBidi"/>
                  <w:caps/>
                  <w:color w:val="4472C4" w:themeColor="accent1"/>
                  <w:sz w:val="72"/>
                  <w:szCs w:val="72"/>
                </w:rPr>
                <w:t>, physical activity and socio-economic status</w:t>
              </w:r>
              <w:r w:rsidR="00522582">
                <w:rPr>
                  <w:rFonts w:asciiTheme="majorHAnsi" w:eastAsiaTheme="majorEastAsia" w:hAnsiTheme="majorHAnsi" w:cstheme="majorBidi"/>
                  <w:caps/>
                  <w:color w:val="4472C4" w:themeColor="accent1"/>
                  <w:sz w:val="72"/>
                  <w:szCs w:val="72"/>
                </w:rPr>
                <w:t>.</w:t>
              </w:r>
            </w:p>
          </w:sdtContent>
        </w:sdt>
        <w:sdt>
          <w:sdtPr>
            <w:rPr>
              <w:color w:val="4472C4" w:themeColor="accent1"/>
              <w:sz w:val="56"/>
              <w:szCs w:val="56"/>
            </w:rPr>
            <w:alias w:val="Subtitle"/>
            <w:tag w:val=""/>
            <w:id w:val="328029620"/>
            <w:placeholder>
              <w:docPart w:val="9F41AD817B0C439BBFD32E82377D1E50"/>
            </w:placeholder>
            <w:dataBinding w:prefixMappings="xmlns:ns0='http://purl.org/dc/elements/1.1/' xmlns:ns1='http://schemas.openxmlformats.org/package/2006/metadata/core-properties' " w:xpath="/ns1:coreProperties[1]/ns0:subject[1]" w:storeItemID="{6C3C8BC8-F283-45AE-878A-BAB7291924A1}"/>
            <w:text/>
          </w:sdtPr>
          <w:sdtContent>
            <w:p w14:paraId="495481BB" w14:textId="0027AF6B" w:rsidR="002B5D10" w:rsidRPr="00E150EB" w:rsidRDefault="00522582">
              <w:pPr>
                <w:pStyle w:val="NoSpacing"/>
                <w:jc w:val="center"/>
                <w:rPr>
                  <w:color w:val="4472C4" w:themeColor="accent1"/>
                  <w:sz w:val="56"/>
                  <w:szCs w:val="56"/>
                </w:rPr>
              </w:pPr>
              <w:r w:rsidRPr="00E150EB">
                <w:rPr>
                  <w:color w:val="4472C4" w:themeColor="accent1"/>
                  <w:sz w:val="56"/>
                  <w:szCs w:val="56"/>
                </w:rPr>
                <w:t>Caroline Ellis 2204046</w:t>
              </w:r>
              <w:r w:rsidR="00171C82" w:rsidRPr="00E150EB">
                <w:rPr>
                  <w:color w:val="4472C4" w:themeColor="accent1"/>
                  <w:sz w:val="56"/>
                  <w:szCs w:val="56"/>
                </w:rPr>
                <w:t xml:space="preserve"> HNL</w:t>
              </w:r>
            </w:p>
          </w:sdtContent>
        </w:sdt>
        <w:p w14:paraId="4A01B761" w14:textId="2A5B2AE5" w:rsidR="002B5D10" w:rsidRDefault="002B5D10">
          <w:pPr>
            <w:pStyle w:val="NoSpacing"/>
            <w:spacing w:before="480"/>
            <w:jc w:val="center"/>
            <w:rPr>
              <w:color w:val="4472C4" w:themeColor="accent1"/>
            </w:rPr>
          </w:pPr>
          <w:r>
            <w:rPr>
              <w:noProof/>
              <w:color w:val="4472C4" w:themeColor="accent1"/>
            </w:rPr>
            <w:drawing>
              <wp:inline distT="0" distB="0" distL="0" distR="0" wp14:anchorId="5F6A4F0B" wp14:editId="068964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3A0E53" w14:textId="08D1D30D" w:rsidR="002B5D10" w:rsidRDefault="002B5D10">
          <w:pPr>
            <w:rPr>
              <w:rFonts w:ascii="Arial" w:eastAsia="Times New Roman" w:hAnsi="Arial" w:cs="Arial"/>
              <w:b/>
              <w:bCs/>
              <w:color w:val="333333"/>
              <w:sz w:val="24"/>
              <w:szCs w:val="24"/>
              <w:bdr w:val="none" w:sz="0" w:space="0" w:color="auto" w:frame="1"/>
              <w:lang w:eastAsia="en-GB"/>
            </w:rPr>
          </w:pPr>
          <w:r>
            <w:rPr>
              <w:rFonts w:ascii="Arial" w:eastAsia="Times New Roman" w:hAnsi="Arial" w:cs="Arial"/>
              <w:b/>
              <w:bCs/>
              <w:color w:val="333333"/>
              <w:sz w:val="24"/>
              <w:szCs w:val="24"/>
              <w:bdr w:val="none" w:sz="0" w:space="0" w:color="auto" w:frame="1"/>
              <w:lang w:eastAsia="en-GB"/>
            </w:rPr>
            <w:br w:type="page"/>
          </w:r>
        </w:p>
      </w:sdtContent>
    </w:sdt>
    <w:p w14:paraId="4C0819D7" w14:textId="77777777" w:rsidR="00E62513" w:rsidRDefault="00E62513" w:rsidP="00F65656">
      <w:pPr>
        <w:spacing w:line="360" w:lineRule="auto"/>
        <w:rPr>
          <w:rFonts w:ascii="Arial" w:hAnsi="Arial" w:cs="Arial"/>
          <w:sz w:val="24"/>
          <w:szCs w:val="24"/>
        </w:rPr>
      </w:pPr>
    </w:p>
    <w:p w14:paraId="004840BD" w14:textId="77777777" w:rsidR="00E62513" w:rsidRDefault="00E62513" w:rsidP="00F65656">
      <w:pPr>
        <w:spacing w:line="360" w:lineRule="auto"/>
        <w:rPr>
          <w:rFonts w:ascii="Arial" w:hAnsi="Arial" w:cs="Arial"/>
          <w:sz w:val="24"/>
          <w:szCs w:val="24"/>
        </w:rPr>
      </w:pPr>
    </w:p>
    <w:p w14:paraId="6463EFAA" w14:textId="22E12951" w:rsidR="00820BF6" w:rsidRDefault="008F0BEF" w:rsidP="00F65656">
      <w:pPr>
        <w:spacing w:line="360" w:lineRule="auto"/>
        <w:rPr>
          <w:rFonts w:ascii="Arial" w:hAnsi="Arial" w:cs="Arial"/>
          <w:sz w:val="24"/>
          <w:szCs w:val="24"/>
        </w:rPr>
      </w:pPr>
      <w:r w:rsidRPr="00F65656">
        <w:rPr>
          <w:rFonts w:ascii="Arial" w:hAnsi="Arial" w:cs="Arial"/>
          <w:sz w:val="24"/>
          <w:szCs w:val="24"/>
        </w:rPr>
        <w:t>This essay will</w:t>
      </w:r>
      <w:r w:rsidR="00991D99" w:rsidRPr="00F65656">
        <w:rPr>
          <w:rFonts w:ascii="Arial" w:hAnsi="Arial" w:cs="Arial"/>
          <w:sz w:val="24"/>
          <w:szCs w:val="24"/>
        </w:rPr>
        <w:t xml:space="preserve"> firstly</w:t>
      </w:r>
      <w:r w:rsidR="008C038A" w:rsidRPr="00F65656">
        <w:rPr>
          <w:rFonts w:ascii="Arial" w:hAnsi="Arial" w:cs="Arial"/>
          <w:sz w:val="24"/>
          <w:szCs w:val="24"/>
        </w:rPr>
        <w:t xml:space="preserve"> try to </w:t>
      </w:r>
      <w:r w:rsidR="00991D99" w:rsidRPr="00F65656">
        <w:rPr>
          <w:rFonts w:ascii="Arial" w:hAnsi="Arial" w:cs="Arial"/>
          <w:sz w:val="24"/>
          <w:szCs w:val="24"/>
        </w:rPr>
        <w:t xml:space="preserve">define </w:t>
      </w:r>
      <w:r w:rsidR="008C038A" w:rsidRPr="00F65656">
        <w:rPr>
          <w:rFonts w:ascii="Arial" w:hAnsi="Arial" w:cs="Arial"/>
          <w:sz w:val="24"/>
          <w:szCs w:val="24"/>
        </w:rPr>
        <w:t>the meaning of health</w:t>
      </w:r>
      <w:r w:rsidR="00855AC1" w:rsidRPr="00F65656">
        <w:rPr>
          <w:rFonts w:ascii="Arial" w:hAnsi="Arial" w:cs="Arial"/>
          <w:sz w:val="24"/>
          <w:szCs w:val="24"/>
        </w:rPr>
        <w:t xml:space="preserve">. Then it will explain the concepts </w:t>
      </w:r>
      <w:r w:rsidR="00E0564A" w:rsidRPr="00F65656">
        <w:rPr>
          <w:rFonts w:ascii="Arial" w:hAnsi="Arial" w:cs="Arial"/>
          <w:sz w:val="24"/>
          <w:szCs w:val="24"/>
        </w:rPr>
        <w:t>o</w:t>
      </w:r>
      <w:r w:rsidR="00855AC1" w:rsidRPr="00F65656">
        <w:rPr>
          <w:rFonts w:ascii="Arial" w:hAnsi="Arial" w:cs="Arial"/>
          <w:sz w:val="24"/>
          <w:szCs w:val="24"/>
        </w:rPr>
        <w:t xml:space="preserve">f health and health related fitness. </w:t>
      </w:r>
      <w:r w:rsidR="005C7339" w:rsidRPr="00F65656">
        <w:rPr>
          <w:rFonts w:ascii="Arial" w:hAnsi="Arial" w:cs="Arial"/>
          <w:sz w:val="24"/>
          <w:szCs w:val="24"/>
        </w:rPr>
        <w:t xml:space="preserve">It will then go on to describe how </w:t>
      </w:r>
      <w:r w:rsidR="00AF5D33" w:rsidRPr="00F65656">
        <w:rPr>
          <w:rFonts w:ascii="Arial" w:hAnsi="Arial" w:cs="Arial"/>
          <w:sz w:val="24"/>
          <w:szCs w:val="24"/>
        </w:rPr>
        <w:t xml:space="preserve">disease prevalence and therefore life expectancy </w:t>
      </w:r>
      <w:r w:rsidR="003536AD" w:rsidRPr="00F65656">
        <w:rPr>
          <w:rFonts w:ascii="Arial" w:hAnsi="Arial" w:cs="Arial"/>
          <w:sz w:val="24"/>
          <w:szCs w:val="24"/>
        </w:rPr>
        <w:t xml:space="preserve">in the UK </w:t>
      </w:r>
      <w:r w:rsidR="00CD5990" w:rsidRPr="00F65656">
        <w:rPr>
          <w:rFonts w:ascii="Arial" w:hAnsi="Arial" w:cs="Arial"/>
          <w:sz w:val="24"/>
          <w:szCs w:val="24"/>
        </w:rPr>
        <w:t xml:space="preserve">are related to socio economic status. </w:t>
      </w:r>
      <w:r w:rsidR="0084497B" w:rsidRPr="00F65656">
        <w:rPr>
          <w:rFonts w:ascii="Arial" w:hAnsi="Arial" w:cs="Arial"/>
          <w:sz w:val="24"/>
          <w:szCs w:val="24"/>
        </w:rPr>
        <w:t>The second part of the essay</w:t>
      </w:r>
      <w:r w:rsidR="001A0D31" w:rsidRPr="00F65656">
        <w:rPr>
          <w:rFonts w:ascii="Arial" w:hAnsi="Arial" w:cs="Arial"/>
          <w:sz w:val="24"/>
          <w:szCs w:val="24"/>
        </w:rPr>
        <w:t xml:space="preserve"> will then focus on a discussion </w:t>
      </w:r>
      <w:r w:rsidR="003536AD" w:rsidRPr="00F65656">
        <w:rPr>
          <w:rFonts w:ascii="Arial" w:hAnsi="Arial" w:cs="Arial"/>
          <w:sz w:val="24"/>
          <w:szCs w:val="24"/>
        </w:rPr>
        <w:t xml:space="preserve">about </w:t>
      </w:r>
      <w:r w:rsidR="00B84EB3" w:rsidRPr="00F65656">
        <w:rPr>
          <w:rFonts w:ascii="Arial" w:hAnsi="Arial" w:cs="Arial"/>
          <w:sz w:val="24"/>
          <w:szCs w:val="24"/>
        </w:rPr>
        <w:t>the</w:t>
      </w:r>
      <w:r w:rsidR="003536AD" w:rsidRPr="00F65656">
        <w:rPr>
          <w:rFonts w:ascii="Arial" w:hAnsi="Arial" w:cs="Arial"/>
          <w:sz w:val="24"/>
          <w:szCs w:val="24"/>
        </w:rPr>
        <w:t xml:space="preserve"> association between </w:t>
      </w:r>
      <w:r w:rsidR="007C3E23" w:rsidRPr="00F65656">
        <w:rPr>
          <w:rFonts w:ascii="Arial" w:hAnsi="Arial" w:cs="Arial"/>
          <w:sz w:val="24"/>
          <w:szCs w:val="24"/>
        </w:rPr>
        <w:t>socio economic status and physical activity</w:t>
      </w:r>
      <w:r w:rsidR="00DD39BF" w:rsidRPr="00F65656">
        <w:rPr>
          <w:rFonts w:ascii="Arial" w:hAnsi="Arial" w:cs="Arial"/>
          <w:sz w:val="24"/>
          <w:szCs w:val="24"/>
        </w:rPr>
        <w:t xml:space="preserve"> in particular.</w:t>
      </w:r>
    </w:p>
    <w:p w14:paraId="02D6E02E" w14:textId="77777777" w:rsidR="00820BF6" w:rsidRDefault="000072C3" w:rsidP="00F65656">
      <w:pPr>
        <w:spacing w:line="360" w:lineRule="auto"/>
        <w:rPr>
          <w:rFonts w:ascii="Arial" w:hAnsi="Arial" w:cs="Arial"/>
          <w:sz w:val="24"/>
          <w:szCs w:val="24"/>
        </w:rPr>
      </w:pPr>
      <w:r w:rsidRPr="00F65656">
        <w:rPr>
          <w:rFonts w:ascii="Arial" w:hAnsi="Arial" w:cs="Arial"/>
          <w:sz w:val="24"/>
          <w:szCs w:val="24"/>
        </w:rPr>
        <w:t xml:space="preserve">Health was defined most </w:t>
      </w:r>
      <w:r w:rsidR="00AE7E69" w:rsidRPr="00F65656">
        <w:rPr>
          <w:rFonts w:ascii="Arial" w:hAnsi="Arial" w:cs="Arial"/>
          <w:sz w:val="24"/>
          <w:szCs w:val="24"/>
        </w:rPr>
        <w:t>prominently</w:t>
      </w:r>
      <w:r w:rsidRPr="00F65656">
        <w:rPr>
          <w:rFonts w:ascii="Arial" w:hAnsi="Arial" w:cs="Arial"/>
          <w:sz w:val="24"/>
          <w:szCs w:val="24"/>
        </w:rPr>
        <w:t xml:space="preserve"> by the World Health </w:t>
      </w:r>
      <w:r w:rsidR="00AE7E69" w:rsidRPr="00F65656">
        <w:rPr>
          <w:rFonts w:ascii="Arial" w:hAnsi="Arial" w:cs="Arial"/>
          <w:sz w:val="24"/>
          <w:szCs w:val="24"/>
        </w:rPr>
        <w:t>Organisation</w:t>
      </w:r>
      <w:r w:rsidRPr="00F65656">
        <w:rPr>
          <w:rFonts w:ascii="Arial" w:hAnsi="Arial" w:cs="Arial"/>
          <w:sz w:val="24"/>
          <w:szCs w:val="24"/>
        </w:rPr>
        <w:t xml:space="preserve"> </w:t>
      </w:r>
      <w:r w:rsidR="0049324E" w:rsidRPr="00F65656">
        <w:rPr>
          <w:rFonts w:ascii="Arial" w:hAnsi="Arial" w:cs="Arial"/>
          <w:sz w:val="24"/>
          <w:szCs w:val="24"/>
        </w:rPr>
        <w:t xml:space="preserve">as </w:t>
      </w:r>
      <w:r w:rsidR="00742A5B" w:rsidRPr="00F65656">
        <w:rPr>
          <w:rFonts w:ascii="Arial" w:hAnsi="Arial" w:cs="Arial"/>
          <w:sz w:val="24"/>
          <w:szCs w:val="24"/>
        </w:rPr>
        <w:t>“</w:t>
      </w:r>
      <w:r w:rsidR="0049324E" w:rsidRPr="00F65656">
        <w:rPr>
          <w:rFonts w:ascii="Arial" w:hAnsi="Arial" w:cs="Arial"/>
          <w:sz w:val="24"/>
          <w:szCs w:val="24"/>
        </w:rPr>
        <w:t xml:space="preserve">being </w:t>
      </w:r>
      <w:r w:rsidR="00BC5721" w:rsidRPr="00F65656">
        <w:rPr>
          <w:rFonts w:ascii="Arial" w:hAnsi="Arial" w:cs="Arial"/>
          <w:sz w:val="24"/>
          <w:szCs w:val="24"/>
        </w:rPr>
        <w:t xml:space="preserve">a state of complete </w:t>
      </w:r>
      <w:r w:rsidR="009D4993" w:rsidRPr="00F65656">
        <w:rPr>
          <w:rFonts w:ascii="Arial" w:hAnsi="Arial" w:cs="Arial"/>
          <w:sz w:val="24"/>
          <w:szCs w:val="24"/>
        </w:rPr>
        <w:t xml:space="preserve">physical, mental and social </w:t>
      </w:r>
      <w:r w:rsidR="009875FA" w:rsidRPr="00F65656">
        <w:rPr>
          <w:rFonts w:ascii="Arial" w:hAnsi="Arial" w:cs="Arial"/>
          <w:sz w:val="24"/>
          <w:szCs w:val="24"/>
        </w:rPr>
        <w:t xml:space="preserve">wellbeing </w:t>
      </w:r>
      <w:r w:rsidR="00375C1C" w:rsidRPr="00F65656">
        <w:rPr>
          <w:rFonts w:ascii="Arial" w:hAnsi="Arial" w:cs="Arial"/>
          <w:sz w:val="24"/>
          <w:szCs w:val="24"/>
        </w:rPr>
        <w:t>and not merely the ab</w:t>
      </w:r>
      <w:r w:rsidR="009875FA" w:rsidRPr="00F65656">
        <w:rPr>
          <w:rFonts w:ascii="Arial" w:hAnsi="Arial" w:cs="Arial"/>
          <w:sz w:val="24"/>
          <w:szCs w:val="24"/>
        </w:rPr>
        <w:t>sence of disease or infirmity</w:t>
      </w:r>
      <w:r w:rsidR="009E3E47" w:rsidRPr="00F65656">
        <w:rPr>
          <w:rFonts w:ascii="Arial" w:hAnsi="Arial" w:cs="Arial"/>
          <w:sz w:val="24"/>
          <w:szCs w:val="24"/>
        </w:rPr>
        <w:t>”</w:t>
      </w:r>
      <w:r w:rsidR="00977BA1" w:rsidRPr="00F65656">
        <w:rPr>
          <w:rFonts w:ascii="Arial" w:hAnsi="Arial" w:cs="Arial"/>
          <w:sz w:val="24"/>
          <w:szCs w:val="24"/>
        </w:rPr>
        <w:t xml:space="preserve"> </w:t>
      </w:r>
      <w:r w:rsidR="002B25EB" w:rsidRPr="00F65656">
        <w:rPr>
          <w:rFonts w:ascii="Arial" w:hAnsi="Arial" w:cs="Arial"/>
          <w:sz w:val="24"/>
          <w:szCs w:val="24"/>
        </w:rPr>
        <w:t>(W</w:t>
      </w:r>
      <w:r w:rsidR="0085065C" w:rsidRPr="00F65656">
        <w:rPr>
          <w:rFonts w:ascii="Arial" w:hAnsi="Arial" w:cs="Arial"/>
          <w:sz w:val="24"/>
          <w:szCs w:val="24"/>
        </w:rPr>
        <w:t>HO, 2022).</w:t>
      </w:r>
      <w:r w:rsidR="00820BF6">
        <w:rPr>
          <w:rFonts w:ascii="Arial" w:hAnsi="Arial" w:cs="Arial"/>
          <w:sz w:val="24"/>
          <w:szCs w:val="24"/>
        </w:rPr>
        <w:t xml:space="preserve"> </w:t>
      </w:r>
      <w:r w:rsidR="00CE369F" w:rsidRPr="00F65656">
        <w:rPr>
          <w:rFonts w:ascii="Arial" w:hAnsi="Arial" w:cs="Arial"/>
          <w:sz w:val="24"/>
          <w:szCs w:val="24"/>
        </w:rPr>
        <w:t>Though</w:t>
      </w:r>
      <w:r w:rsidR="00080C9E" w:rsidRPr="00F65656">
        <w:rPr>
          <w:rFonts w:ascii="Arial" w:hAnsi="Arial" w:cs="Arial"/>
          <w:sz w:val="24"/>
          <w:szCs w:val="24"/>
        </w:rPr>
        <w:t>,</w:t>
      </w:r>
      <w:r w:rsidR="00CE369F" w:rsidRPr="00F65656">
        <w:rPr>
          <w:rFonts w:ascii="Arial" w:hAnsi="Arial" w:cs="Arial"/>
          <w:sz w:val="24"/>
          <w:szCs w:val="24"/>
        </w:rPr>
        <w:t xml:space="preserve"> </w:t>
      </w:r>
      <w:r w:rsidR="00607E9B" w:rsidRPr="00F65656">
        <w:rPr>
          <w:rFonts w:ascii="Arial" w:hAnsi="Arial" w:cs="Arial"/>
          <w:sz w:val="24"/>
          <w:szCs w:val="24"/>
        </w:rPr>
        <w:t>Leornardi</w:t>
      </w:r>
      <w:r w:rsidR="00080C9E" w:rsidRPr="00F65656">
        <w:rPr>
          <w:rFonts w:ascii="Arial" w:hAnsi="Arial" w:cs="Arial"/>
          <w:sz w:val="24"/>
          <w:szCs w:val="24"/>
        </w:rPr>
        <w:t xml:space="preserve"> (2018)</w:t>
      </w:r>
      <w:r w:rsidR="00607E9B" w:rsidRPr="00F65656">
        <w:rPr>
          <w:rFonts w:ascii="Arial" w:hAnsi="Arial" w:cs="Arial"/>
          <w:sz w:val="24"/>
          <w:szCs w:val="24"/>
        </w:rPr>
        <w:t xml:space="preserve"> </w:t>
      </w:r>
      <w:r w:rsidR="00CE369F" w:rsidRPr="00F65656">
        <w:rPr>
          <w:rFonts w:ascii="Arial" w:hAnsi="Arial" w:cs="Arial"/>
          <w:sz w:val="24"/>
          <w:szCs w:val="24"/>
        </w:rPr>
        <w:t>argues</w:t>
      </w:r>
      <w:r w:rsidR="0017288B" w:rsidRPr="00F65656">
        <w:rPr>
          <w:rFonts w:ascii="Arial" w:hAnsi="Arial" w:cs="Arial"/>
          <w:sz w:val="24"/>
          <w:szCs w:val="24"/>
        </w:rPr>
        <w:t xml:space="preserve"> that the definition is flawed </w:t>
      </w:r>
      <w:r w:rsidR="008A3C82" w:rsidRPr="00F65656">
        <w:rPr>
          <w:rFonts w:ascii="Arial" w:hAnsi="Arial" w:cs="Arial"/>
          <w:sz w:val="24"/>
          <w:szCs w:val="24"/>
        </w:rPr>
        <w:t xml:space="preserve">nowadays </w:t>
      </w:r>
      <w:r w:rsidR="0017288B" w:rsidRPr="00F65656">
        <w:rPr>
          <w:rFonts w:ascii="Arial" w:hAnsi="Arial" w:cs="Arial"/>
          <w:sz w:val="24"/>
          <w:szCs w:val="24"/>
        </w:rPr>
        <w:t xml:space="preserve">as it </w:t>
      </w:r>
      <w:r w:rsidR="00D972C8" w:rsidRPr="00F65656">
        <w:rPr>
          <w:rFonts w:ascii="Arial" w:hAnsi="Arial" w:cs="Arial"/>
          <w:sz w:val="24"/>
          <w:szCs w:val="24"/>
        </w:rPr>
        <w:t xml:space="preserve">doesn’t deal with the </w:t>
      </w:r>
      <w:r w:rsidR="009C57A0" w:rsidRPr="00F65656">
        <w:rPr>
          <w:rFonts w:ascii="Arial" w:hAnsi="Arial" w:cs="Arial"/>
          <w:sz w:val="24"/>
          <w:szCs w:val="24"/>
        </w:rPr>
        <w:t xml:space="preserve">challenges </w:t>
      </w:r>
      <w:r w:rsidR="00375961" w:rsidRPr="00F65656">
        <w:rPr>
          <w:rFonts w:ascii="Arial" w:hAnsi="Arial" w:cs="Arial"/>
          <w:sz w:val="24"/>
          <w:szCs w:val="24"/>
        </w:rPr>
        <w:t xml:space="preserve">from the number of people living with chronic </w:t>
      </w:r>
      <w:r w:rsidR="00080C9E" w:rsidRPr="00F65656">
        <w:rPr>
          <w:rFonts w:ascii="Arial" w:hAnsi="Arial" w:cs="Arial"/>
          <w:sz w:val="24"/>
          <w:szCs w:val="24"/>
        </w:rPr>
        <w:t>disease</w:t>
      </w:r>
      <w:r w:rsidR="003031D5" w:rsidRPr="00F65656">
        <w:rPr>
          <w:rFonts w:ascii="Arial" w:hAnsi="Arial" w:cs="Arial"/>
          <w:sz w:val="24"/>
          <w:szCs w:val="24"/>
        </w:rPr>
        <w:t xml:space="preserve"> </w:t>
      </w:r>
      <w:r w:rsidR="008A3C82" w:rsidRPr="00F65656">
        <w:rPr>
          <w:rFonts w:ascii="Arial" w:hAnsi="Arial" w:cs="Arial"/>
          <w:sz w:val="24"/>
          <w:szCs w:val="24"/>
        </w:rPr>
        <w:t>and</w:t>
      </w:r>
      <w:r w:rsidR="0052288E" w:rsidRPr="00F65656">
        <w:rPr>
          <w:rFonts w:ascii="Arial" w:hAnsi="Arial" w:cs="Arial"/>
          <w:sz w:val="24"/>
          <w:szCs w:val="24"/>
        </w:rPr>
        <w:t xml:space="preserve"> the </w:t>
      </w:r>
      <w:r w:rsidR="006D6BBB" w:rsidRPr="00F65656">
        <w:rPr>
          <w:rFonts w:ascii="Arial" w:hAnsi="Arial" w:cs="Arial"/>
          <w:sz w:val="24"/>
          <w:szCs w:val="24"/>
        </w:rPr>
        <w:t xml:space="preserve">growing survival rates for these diseases. </w:t>
      </w:r>
    </w:p>
    <w:p w14:paraId="59B82583" w14:textId="77777777" w:rsidR="00820BF6" w:rsidRDefault="00F617F7" w:rsidP="00F65656">
      <w:pPr>
        <w:spacing w:line="360" w:lineRule="auto"/>
        <w:rPr>
          <w:rFonts w:ascii="Arial" w:hAnsi="Arial" w:cs="Arial"/>
          <w:sz w:val="24"/>
          <w:szCs w:val="24"/>
        </w:rPr>
      </w:pPr>
      <w:r w:rsidRPr="00F65656">
        <w:rPr>
          <w:rFonts w:ascii="Arial" w:hAnsi="Arial" w:cs="Arial"/>
          <w:sz w:val="24"/>
          <w:szCs w:val="24"/>
        </w:rPr>
        <w:t xml:space="preserve">From this point of view, </w:t>
      </w:r>
      <w:r w:rsidR="008D6D03" w:rsidRPr="00F65656">
        <w:rPr>
          <w:rFonts w:ascii="Arial" w:hAnsi="Arial" w:cs="Arial"/>
          <w:sz w:val="24"/>
          <w:szCs w:val="24"/>
        </w:rPr>
        <w:t>Marks, Murray and Estacio</w:t>
      </w:r>
      <w:r w:rsidR="001C0469" w:rsidRPr="00F65656">
        <w:rPr>
          <w:rFonts w:ascii="Arial" w:hAnsi="Arial" w:cs="Arial"/>
          <w:sz w:val="24"/>
          <w:szCs w:val="24"/>
        </w:rPr>
        <w:t xml:space="preserve"> (</w:t>
      </w:r>
      <w:r w:rsidR="008D6D03" w:rsidRPr="00F65656">
        <w:rPr>
          <w:rFonts w:ascii="Arial" w:hAnsi="Arial" w:cs="Arial"/>
          <w:sz w:val="24"/>
          <w:szCs w:val="24"/>
        </w:rPr>
        <w:t>201</w:t>
      </w:r>
      <w:r w:rsidR="0080022F" w:rsidRPr="00F65656">
        <w:rPr>
          <w:rFonts w:ascii="Arial" w:hAnsi="Arial" w:cs="Arial"/>
          <w:sz w:val="24"/>
          <w:szCs w:val="24"/>
        </w:rPr>
        <w:t>8</w:t>
      </w:r>
      <w:r w:rsidR="001C0469" w:rsidRPr="00F65656">
        <w:rPr>
          <w:rFonts w:ascii="Arial" w:hAnsi="Arial" w:cs="Arial"/>
          <w:sz w:val="24"/>
          <w:szCs w:val="24"/>
        </w:rPr>
        <w:t>)</w:t>
      </w:r>
      <w:r w:rsidR="003F6721" w:rsidRPr="00F65656">
        <w:rPr>
          <w:rFonts w:ascii="Arial" w:hAnsi="Arial" w:cs="Arial"/>
          <w:sz w:val="24"/>
          <w:szCs w:val="24"/>
        </w:rPr>
        <w:t xml:space="preserve"> </w:t>
      </w:r>
      <w:r w:rsidR="000D2ACD" w:rsidRPr="00F65656">
        <w:rPr>
          <w:rFonts w:ascii="Arial" w:hAnsi="Arial" w:cs="Arial"/>
          <w:sz w:val="24"/>
          <w:szCs w:val="24"/>
        </w:rPr>
        <w:t>concur</w:t>
      </w:r>
      <w:r w:rsidR="001C0469" w:rsidRPr="00F65656">
        <w:rPr>
          <w:rFonts w:ascii="Arial" w:hAnsi="Arial" w:cs="Arial"/>
          <w:sz w:val="24"/>
          <w:szCs w:val="24"/>
        </w:rPr>
        <w:t>,</w:t>
      </w:r>
      <w:r w:rsidR="001A2544" w:rsidRPr="00F65656">
        <w:rPr>
          <w:rFonts w:ascii="Arial" w:hAnsi="Arial" w:cs="Arial"/>
          <w:sz w:val="24"/>
          <w:szCs w:val="24"/>
        </w:rPr>
        <w:t xml:space="preserve"> as how</w:t>
      </w:r>
      <w:r w:rsidR="008A3C82" w:rsidRPr="00F65656">
        <w:rPr>
          <w:rFonts w:ascii="Arial" w:hAnsi="Arial" w:cs="Arial"/>
          <w:sz w:val="24"/>
          <w:szCs w:val="24"/>
        </w:rPr>
        <w:t xml:space="preserve"> can the </w:t>
      </w:r>
      <w:r w:rsidR="0032567B" w:rsidRPr="00F65656">
        <w:rPr>
          <w:rFonts w:ascii="Arial" w:hAnsi="Arial" w:cs="Arial"/>
          <w:sz w:val="24"/>
          <w:szCs w:val="24"/>
        </w:rPr>
        <w:t>complete state of wellbeing</w:t>
      </w:r>
      <w:r w:rsidR="008A3C82" w:rsidRPr="00F65656">
        <w:rPr>
          <w:rFonts w:ascii="Arial" w:hAnsi="Arial" w:cs="Arial"/>
          <w:sz w:val="24"/>
          <w:szCs w:val="24"/>
        </w:rPr>
        <w:t xml:space="preserve"> be</w:t>
      </w:r>
      <w:r w:rsidR="003F6721" w:rsidRPr="00F65656">
        <w:rPr>
          <w:rFonts w:ascii="Arial" w:hAnsi="Arial" w:cs="Arial"/>
          <w:sz w:val="24"/>
          <w:szCs w:val="24"/>
        </w:rPr>
        <w:t xml:space="preserve"> fully achieved by anyone and</w:t>
      </w:r>
      <w:r w:rsidR="0022511A" w:rsidRPr="00F65656">
        <w:rPr>
          <w:rFonts w:ascii="Arial" w:hAnsi="Arial" w:cs="Arial"/>
          <w:sz w:val="24"/>
          <w:szCs w:val="24"/>
        </w:rPr>
        <w:t xml:space="preserve"> </w:t>
      </w:r>
      <w:r w:rsidR="00ED73C0" w:rsidRPr="00F65656">
        <w:rPr>
          <w:rFonts w:ascii="Arial" w:hAnsi="Arial" w:cs="Arial"/>
          <w:sz w:val="24"/>
          <w:szCs w:val="24"/>
        </w:rPr>
        <w:t xml:space="preserve">also </w:t>
      </w:r>
      <w:r w:rsidR="00775445" w:rsidRPr="00F65656">
        <w:rPr>
          <w:rFonts w:ascii="Arial" w:hAnsi="Arial" w:cs="Arial"/>
          <w:sz w:val="24"/>
          <w:szCs w:val="24"/>
        </w:rPr>
        <w:t>argue that the</w:t>
      </w:r>
      <w:r w:rsidR="00AE6CFE" w:rsidRPr="00F65656">
        <w:rPr>
          <w:rFonts w:ascii="Arial" w:hAnsi="Arial" w:cs="Arial"/>
          <w:sz w:val="24"/>
          <w:szCs w:val="24"/>
        </w:rPr>
        <w:t xml:space="preserve"> WHOs </w:t>
      </w:r>
      <w:r w:rsidR="0022511A" w:rsidRPr="00F65656">
        <w:rPr>
          <w:rFonts w:ascii="Arial" w:hAnsi="Arial" w:cs="Arial"/>
          <w:sz w:val="24"/>
          <w:szCs w:val="24"/>
        </w:rPr>
        <w:t>definition</w:t>
      </w:r>
      <w:r w:rsidR="003F6721" w:rsidRPr="00F65656">
        <w:rPr>
          <w:rFonts w:ascii="Arial" w:hAnsi="Arial" w:cs="Arial"/>
          <w:sz w:val="24"/>
          <w:szCs w:val="24"/>
        </w:rPr>
        <w:t xml:space="preserve"> </w:t>
      </w:r>
      <w:r w:rsidR="00092B69" w:rsidRPr="00F65656">
        <w:rPr>
          <w:rFonts w:ascii="Arial" w:hAnsi="Arial" w:cs="Arial"/>
          <w:sz w:val="24"/>
          <w:szCs w:val="24"/>
        </w:rPr>
        <w:t xml:space="preserve">also </w:t>
      </w:r>
      <w:r w:rsidR="003F6721" w:rsidRPr="00F65656">
        <w:rPr>
          <w:rFonts w:ascii="Arial" w:hAnsi="Arial" w:cs="Arial"/>
          <w:sz w:val="24"/>
          <w:szCs w:val="24"/>
        </w:rPr>
        <w:t>overlooks the psychological, cultural and economic factors of health</w:t>
      </w:r>
      <w:r w:rsidR="008A3C82" w:rsidRPr="00F65656">
        <w:rPr>
          <w:rFonts w:ascii="Arial" w:hAnsi="Arial" w:cs="Arial"/>
          <w:sz w:val="24"/>
          <w:szCs w:val="24"/>
        </w:rPr>
        <w:t>.</w:t>
      </w:r>
      <w:r w:rsidR="004B7E5D" w:rsidRPr="00F65656">
        <w:rPr>
          <w:rFonts w:ascii="Arial" w:hAnsi="Arial" w:cs="Arial"/>
          <w:sz w:val="24"/>
          <w:szCs w:val="24"/>
        </w:rPr>
        <w:t xml:space="preserve"> </w:t>
      </w:r>
      <w:r w:rsidR="003622B3" w:rsidRPr="00F65656">
        <w:rPr>
          <w:rFonts w:ascii="Arial" w:hAnsi="Arial" w:cs="Arial"/>
          <w:sz w:val="24"/>
          <w:szCs w:val="24"/>
        </w:rPr>
        <w:t>Leonardi (2018) explains</w:t>
      </w:r>
      <w:r w:rsidR="00AC498C" w:rsidRPr="00F65656">
        <w:rPr>
          <w:rFonts w:ascii="Arial" w:hAnsi="Arial" w:cs="Arial"/>
          <w:sz w:val="24"/>
          <w:szCs w:val="24"/>
        </w:rPr>
        <w:t xml:space="preserve"> there are</w:t>
      </w:r>
      <w:r w:rsidR="003622B3" w:rsidRPr="00F65656">
        <w:rPr>
          <w:rFonts w:ascii="Arial" w:hAnsi="Arial" w:cs="Arial"/>
          <w:sz w:val="24"/>
          <w:szCs w:val="24"/>
        </w:rPr>
        <w:t xml:space="preserve"> </w:t>
      </w:r>
      <w:r w:rsidR="007D3B62" w:rsidRPr="00F65656">
        <w:rPr>
          <w:rFonts w:ascii="Arial" w:hAnsi="Arial" w:cs="Arial"/>
          <w:sz w:val="24"/>
          <w:szCs w:val="24"/>
        </w:rPr>
        <w:t xml:space="preserve">9 </w:t>
      </w:r>
      <w:r w:rsidR="00FD6817" w:rsidRPr="00F65656">
        <w:rPr>
          <w:rFonts w:ascii="Arial" w:hAnsi="Arial" w:cs="Arial"/>
          <w:sz w:val="24"/>
          <w:szCs w:val="24"/>
        </w:rPr>
        <w:t>theories</w:t>
      </w:r>
      <w:r w:rsidR="007D3B62" w:rsidRPr="00F65656">
        <w:rPr>
          <w:rFonts w:ascii="Arial" w:hAnsi="Arial" w:cs="Arial"/>
          <w:sz w:val="24"/>
          <w:szCs w:val="24"/>
        </w:rPr>
        <w:t xml:space="preserve"> and factors </w:t>
      </w:r>
      <w:r w:rsidR="0008393A" w:rsidRPr="00F65656">
        <w:rPr>
          <w:rFonts w:ascii="Arial" w:hAnsi="Arial" w:cs="Arial"/>
          <w:sz w:val="24"/>
          <w:szCs w:val="24"/>
        </w:rPr>
        <w:t xml:space="preserve">defining health which is simply summed up as </w:t>
      </w:r>
      <w:r w:rsidR="00790957" w:rsidRPr="00F65656">
        <w:rPr>
          <w:rFonts w:ascii="Arial" w:hAnsi="Arial" w:cs="Arial"/>
          <w:sz w:val="24"/>
          <w:szCs w:val="24"/>
        </w:rPr>
        <w:t xml:space="preserve">being able to cope with your own </w:t>
      </w:r>
      <w:r w:rsidR="00273EAE" w:rsidRPr="00F65656">
        <w:rPr>
          <w:rFonts w:ascii="Arial" w:hAnsi="Arial" w:cs="Arial"/>
          <w:sz w:val="24"/>
          <w:szCs w:val="24"/>
        </w:rPr>
        <w:t>illnesses and discomforts and your well</w:t>
      </w:r>
      <w:r w:rsidR="00875C05" w:rsidRPr="00F65656">
        <w:rPr>
          <w:rFonts w:ascii="Arial" w:hAnsi="Arial" w:cs="Arial"/>
          <w:sz w:val="24"/>
          <w:szCs w:val="24"/>
        </w:rPr>
        <w:t>being circumstances.</w:t>
      </w:r>
    </w:p>
    <w:p w14:paraId="69E38DBD" w14:textId="77777777" w:rsidR="00FE2E68" w:rsidRDefault="00D67863" w:rsidP="00F65656">
      <w:pPr>
        <w:spacing w:line="360" w:lineRule="auto"/>
        <w:rPr>
          <w:rFonts w:ascii="Arial" w:hAnsi="Arial" w:cs="Arial"/>
          <w:sz w:val="24"/>
          <w:szCs w:val="24"/>
          <w:shd w:val="clear" w:color="auto" w:fill="FFFFFF"/>
        </w:rPr>
      </w:pPr>
      <w:r w:rsidRPr="00F65656">
        <w:rPr>
          <w:rFonts w:ascii="Arial" w:hAnsi="Arial" w:cs="Arial"/>
          <w:sz w:val="24"/>
          <w:szCs w:val="24"/>
          <w:shd w:val="clear" w:color="auto" w:fill="FFFFFF"/>
        </w:rPr>
        <w:t>When talking about health and health related fitness</w:t>
      </w:r>
      <w:r w:rsidR="002C66C3" w:rsidRPr="00F65656">
        <w:rPr>
          <w:rFonts w:ascii="Arial" w:hAnsi="Arial" w:cs="Arial"/>
          <w:sz w:val="24"/>
          <w:szCs w:val="24"/>
          <w:shd w:val="clear" w:color="auto" w:fill="FFFFFF"/>
        </w:rPr>
        <w:t>,</w:t>
      </w:r>
      <w:r w:rsidR="00D1503D" w:rsidRPr="00F65656">
        <w:rPr>
          <w:rFonts w:ascii="Arial" w:hAnsi="Arial" w:cs="Arial"/>
          <w:sz w:val="24"/>
          <w:szCs w:val="24"/>
          <w:shd w:val="clear" w:color="auto" w:fill="FFFFFF"/>
        </w:rPr>
        <w:t xml:space="preserve"> The</w:t>
      </w:r>
      <w:r w:rsidR="00B10875" w:rsidRPr="00F65656">
        <w:rPr>
          <w:rFonts w:ascii="Arial" w:hAnsi="Arial" w:cs="Arial"/>
          <w:sz w:val="24"/>
          <w:szCs w:val="24"/>
          <w:shd w:val="clear" w:color="auto" w:fill="FFFFFF"/>
        </w:rPr>
        <w:t xml:space="preserve"> </w:t>
      </w:r>
      <w:r w:rsidR="002C66C3" w:rsidRPr="00F65656">
        <w:rPr>
          <w:rFonts w:ascii="Arial" w:hAnsi="Arial" w:cs="Arial"/>
          <w:sz w:val="24"/>
          <w:szCs w:val="24"/>
          <w:shd w:val="clear" w:color="auto" w:fill="FFFFFF"/>
        </w:rPr>
        <w:t>C</w:t>
      </w:r>
      <w:r w:rsidR="005E778D" w:rsidRPr="00F65656">
        <w:rPr>
          <w:rFonts w:ascii="Arial" w:hAnsi="Arial" w:cs="Arial"/>
          <w:sz w:val="24"/>
          <w:szCs w:val="24"/>
          <w:shd w:val="clear" w:color="auto" w:fill="FFFFFF"/>
        </w:rPr>
        <w:t xml:space="preserve">onsensus </w:t>
      </w:r>
      <w:r w:rsidR="002C66C3" w:rsidRPr="00F65656">
        <w:rPr>
          <w:rFonts w:ascii="Arial" w:hAnsi="Arial" w:cs="Arial"/>
          <w:sz w:val="24"/>
          <w:szCs w:val="24"/>
          <w:shd w:val="clear" w:color="auto" w:fill="FFFFFF"/>
        </w:rPr>
        <w:t>S</w:t>
      </w:r>
      <w:r w:rsidR="005E778D" w:rsidRPr="00F65656">
        <w:rPr>
          <w:rFonts w:ascii="Arial" w:hAnsi="Arial" w:cs="Arial"/>
          <w:sz w:val="24"/>
          <w:szCs w:val="24"/>
          <w:shd w:val="clear" w:color="auto" w:fill="FFFFFF"/>
        </w:rPr>
        <w:t>tatement</w:t>
      </w:r>
      <w:r w:rsidR="004B624F" w:rsidRPr="00F65656">
        <w:rPr>
          <w:rFonts w:ascii="Arial" w:hAnsi="Arial" w:cs="Arial"/>
          <w:sz w:val="24"/>
          <w:szCs w:val="24"/>
          <w:shd w:val="clear" w:color="auto" w:fill="FFFFFF"/>
        </w:rPr>
        <w:t>,</w:t>
      </w:r>
      <w:r w:rsidR="0018551B" w:rsidRPr="00F65656">
        <w:rPr>
          <w:rFonts w:ascii="Arial" w:hAnsi="Arial" w:cs="Arial"/>
          <w:sz w:val="24"/>
          <w:szCs w:val="24"/>
          <w:shd w:val="clear" w:color="auto" w:fill="FFFFFF"/>
        </w:rPr>
        <w:t xml:space="preserve"> </w:t>
      </w:r>
      <w:r w:rsidR="002C66C3" w:rsidRPr="00F65656">
        <w:rPr>
          <w:rFonts w:ascii="Arial" w:hAnsi="Arial" w:cs="Arial"/>
          <w:sz w:val="24"/>
          <w:szCs w:val="24"/>
          <w:shd w:val="clear" w:color="auto" w:fill="FFFFFF"/>
        </w:rPr>
        <w:t xml:space="preserve">should be mentioned, </w:t>
      </w:r>
      <w:r w:rsidR="006E427A" w:rsidRPr="00F65656">
        <w:rPr>
          <w:rFonts w:ascii="Arial" w:hAnsi="Arial" w:cs="Arial"/>
          <w:sz w:val="24"/>
          <w:szCs w:val="24"/>
          <w:shd w:val="clear" w:color="auto" w:fill="FFFFFF"/>
        </w:rPr>
        <w:t xml:space="preserve">work from 95 world renowned exercise scientists </w:t>
      </w:r>
      <w:r w:rsidR="000F257D" w:rsidRPr="00F65656">
        <w:rPr>
          <w:rFonts w:ascii="Arial" w:hAnsi="Arial" w:cs="Arial"/>
          <w:sz w:val="24"/>
          <w:szCs w:val="24"/>
          <w:shd w:val="clear" w:color="auto" w:fill="FFFFFF"/>
        </w:rPr>
        <w:t xml:space="preserve">on sport and exercise related </w:t>
      </w:r>
      <w:r w:rsidR="00FA1DC9" w:rsidRPr="00F65656">
        <w:rPr>
          <w:rFonts w:ascii="Arial" w:hAnsi="Arial" w:cs="Arial"/>
          <w:sz w:val="24"/>
          <w:szCs w:val="24"/>
          <w:shd w:val="clear" w:color="auto" w:fill="FFFFFF"/>
        </w:rPr>
        <w:t xml:space="preserve">topics. </w:t>
      </w:r>
      <w:r w:rsidR="00641109" w:rsidRPr="00F65656">
        <w:rPr>
          <w:rFonts w:ascii="Arial" w:hAnsi="Arial" w:cs="Arial"/>
          <w:sz w:val="24"/>
          <w:szCs w:val="24"/>
          <w:shd w:val="clear" w:color="auto" w:fill="FFFFFF"/>
        </w:rPr>
        <w:t>Bouchard</w:t>
      </w:r>
      <w:r w:rsidR="005F369F" w:rsidRPr="00F65656">
        <w:rPr>
          <w:rFonts w:ascii="Arial" w:hAnsi="Arial" w:cs="Arial"/>
          <w:sz w:val="24"/>
          <w:szCs w:val="24"/>
          <w:shd w:val="clear" w:color="auto" w:fill="FFFFFF"/>
        </w:rPr>
        <w:t xml:space="preserve"> and</w:t>
      </w:r>
      <w:r w:rsidR="00641109" w:rsidRPr="00F65656">
        <w:rPr>
          <w:rFonts w:ascii="Arial" w:hAnsi="Arial" w:cs="Arial"/>
          <w:sz w:val="24"/>
          <w:szCs w:val="24"/>
          <w:shd w:val="clear" w:color="auto" w:fill="FFFFFF"/>
        </w:rPr>
        <w:t xml:space="preserve"> Shephard (</w:t>
      </w:r>
      <w:r w:rsidR="00C05B4D" w:rsidRPr="00F65656">
        <w:rPr>
          <w:rFonts w:ascii="Arial" w:hAnsi="Arial" w:cs="Arial"/>
          <w:sz w:val="24"/>
          <w:szCs w:val="24"/>
          <w:shd w:val="clear" w:color="auto" w:fill="FFFFFF"/>
        </w:rPr>
        <w:t xml:space="preserve">1993) </w:t>
      </w:r>
      <w:r w:rsidR="003370B3" w:rsidRPr="00F65656">
        <w:rPr>
          <w:rFonts w:ascii="Arial" w:hAnsi="Arial" w:cs="Arial"/>
          <w:sz w:val="24"/>
          <w:szCs w:val="24"/>
          <w:shd w:val="clear" w:color="auto" w:fill="FFFFFF"/>
        </w:rPr>
        <w:t>from this</w:t>
      </w:r>
      <w:r w:rsidR="002757D0" w:rsidRPr="00F65656">
        <w:rPr>
          <w:rFonts w:ascii="Arial" w:hAnsi="Arial" w:cs="Arial"/>
          <w:sz w:val="24"/>
          <w:szCs w:val="24"/>
          <w:shd w:val="clear" w:color="auto" w:fill="FFFFFF"/>
        </w:rPr>
        <w:t xml:space="preserve"> conclude</w:t>
      </w:r>
      <w:r w:rsidR="00A1287B" w:rsidRPr="00F65656">
        <w:rPr>
          <w:rFonts w:ascii="Arial" w:hAnsi="Arial" w:cs="Arial"/>
          <w:sz w:val="24"/>
          <w:szCs w:val="24"/>
          <w:shd w:val="clear" w:color="auto" w:fill="FFFFFF"/>
        </w:rPr>
        <w:t xml:space="preserve"> that health related fitness </w:t>
      </w:r>
      <w:r w:rsidR="001A4D53" w:rsidRPr="00F65656">
        <w:rPr>
          <w:rFonts w:ascii="Arial" w:hAnsi="Arial" w:cs="Arial"/>
          <w:sz w:val="24"/>
          <w:szCs w:val="24"/>
          <w:shd w:val="clear" w:color="auto" w:fill="FFFFFF"/>
        </w:rPr>
        <w:t xml:space="preserve">can be defined </w:t>
      </w:r>
      <w:r w:rsidR="000B38FA" w:rsidRPr="00F65656">
        <w:rPr>
          <w:rFonts w:ascii="Arial" w:hAnsi="Arial" w:cs="Arial"/>
          <w:sz w:val="24"/>
          <w:szCs w:val="24"/>
          <w:shd w:val="clear" w:color="auto" w:fill="FFFFFF"/>
        </w:rPr>
        <w:t>as</w:t>
      </w:r>
      <w:r w:rsidR="009E3E47" w:rsidRPr="00F65656">
        <w:rPr>
          <w:rFonts w:ascii="Arial" w:hAnsi="Arial" w:cs="Arial"/>
          <w:sz w:val="24"/>
          <w:szCs w:val="24"/>
          <w:shd w:val="clear" w:color="auto" w:fill="FFFFFF"/>
        </w:rPr>
        <w:t xml:space="preserve"> “</w:t>
      </w:r>
      <w:r w:rsidR="000B38FA" w:rsidRPr="00F65656">
        <w:rPr>
          <w:rFonts w:ascii="Arial" w:hAnsi="Arial" w:cs="Arial"/>
          <w:sz w:val="24"/>
          <w:szCs w:val="24"/>
          <w:shd w:val="clear" w:color="auto" w:fill="FFFFFF"/>
        </w:rPr>
        <w:t xml:space="preserve"> an ability </w:t>
      </w:r>
      <w:r w:rsidR="00915683" w:rsidRPr="00F65656">
        <w:rPr>
          <w:rFonts w:ascii="Arial" w:hAnsi="Arial" w:cs="Arial"/>
          <w:sz w:val="24"/>
          <w:szCs w:val="24"/>
          <w:shd w:val="clear" w:color="auto" w:fill="FFFFFF"/>
        </w:rPr>
        <w:t xml:space="preserve">to perform daily activities with vigour </w:t>
      </w:r>
      <w:r w:rsidR="00691F0B" w:rsidRPr="00F65656">
        <w:rPr>
          <w:rFonts w:ascii="Arial" w:hAnsi="Arial" w:cs="Arial"/>
          <w:sz w:val="24"/>
          <w:szCs w:val="24"/>
          <w:shd w:val="clear" w:color="auto" w:fill="FFFFFF"/>
        </w:rPr>
        <w:t xml:space="preserve">and demonstrate </w:t>
      </w:r>
      <w:r w:rsidR="000119BA" w:rsidRPr="00F65656">
        <w:rPr>
          <w:rFonts w:ascii="Arial" w:hAnsi="Arial" w:cs="Arial"/>
          <w:sz w:val="24"/>
          <w:szCs w:val="24"/>
          <w:shd w:val="clear" w:color="auto" w:fill="FFFFFF"/>
        </w:rPr>
        <w:t xml:space="preserve">traits and capacities that are associated with a low risk of </w:t>
      </w:r>
      <w:r w:rsidR="00324522" w:rsidRPr="00F65656">
        <w:rPr>
          <w:rFonts w:ascii="Arial" w:hAnsi="Arial" w:cs="Arial"/>
          <w:sz w:val="24"/>
          <w:szCs w:val="24"/>
          <w:shd w:val="clear" w:color="auto" w:fill="FFFFFF"/>
        </w:rPr>
        <w:t xml:space="preserve">premature development of hypokinetic </w:t>
      </w:r>
      <w:r w:rsidR="00272871" w:rsidRPr="00F65656">
        <w:rPr>
          <w:rFonts w:ascii="Arial" w:hAnsi="Arial" w:cs="Arial"/>
          <w:sz w:val="24"/>
          <w:szCs w:val="24"/>
          <w:shd w:val="clear" w:color="auto" w:fill="FFFFFF"/>
        </w:rPr>
        <w:t>diseases and conditions</w:t>
      </w:r>
      <w:r w:rsidR="00D41EBA" w:rsidRPr="00F65656">
        <w:rPr>
          <w:rFonts w:ascii="Arial" w:hAnsi="Arial" w:cs="Arial"/>
          <w:sz w:val="24"/>
          <w:szCs w:val="24"/>
          <w:shd w:val="clear" w:color="auto" w:fill="FFFFFF"/>
        </w:rPr>
        <w:t>”.</w:t>
      </w:r>
      <w:r w:rsidR="00FE2E68">
        <w:rPr>
          <w:rFonts w:ascii="Arial" w:hAnsi="Arial" w:cs="Arial"/>
          <w:sz w:val="24"/>
          <w:szCs w:val="24"/>
          <w:shd w:val="clear" w:color="auto" w:fill="FFFFFF"/>
        </w:rPr>
        <w:t xml:space="preserve"> </w:t>
      </w:r>
      <w:r w:rsidR="0067662F" w:rsidRPr="00F65656">
        <w:rPr>
          <w:rFonts w:ascii="Arial" w:hAnsi="Arial" w:cs="Arial"/>
          <w:sz w:val="24"/>
          <w:szCs w:val="24"/>
          <w:shd w:val="clear" w:color="auto" w:fill="FFFFFF"/>
        </w:rPr>
        <w:t xml:space="preserve">They also explain there are </w:t>
      </w:r>
      <w:r w:rsidR="00773EE7" w:rsidRPr="00F65656">
        <w:rPr>
          <w:rFonts w:ascii="Arial" w:hAnsi="Arial" w:cs="Arial"/>
          <w:sz w:val="24"/>
          <w:szCs w:val="24"/>
          <w:shd w:val="clear" w:color="auto" w:fill="FFFFFF"/>
        </w:rPr>
        <w:t xml:space="preserve">also many </w:t>
      </w:r>
      <w:r w:rsidR="00431283" w:rsidRPr="00F65656">
        <w:rPr>
          <w:rFonts w:ascii="Arial" w:hAnsi="Arial" w:cs="Arial"/>
          <w:sz w:val="24"/>
          <w:szCs w:val="24"/>
          <w:shd w:val="clear" w:color="auto" w:fill="FFFFFF"/>
        </w:rPr>
        <w:t xml:space="preserve">important </w:t>
      </w:r>
      <w:r w:rsidR="0067662F" w:rsidRPr="00F65656">
        <w:rPr>
          <w:rFonts w:ascii="Arial" w:hAnsi="Arial" w:cs="Arial"/>
          <w:sz w:val="24"/>
          <w:szCs w:val="24"/>
          <w:shd w:val="clear" w:color="auto" w:fill="FFFFFF"/>
        </w:rPr>
        <w:t xml:space="preserve">components </w:t>
      </w:r>
      <w:r w:rsidR="00E0436A" w:rsidRPr="00F65656">
        <w:rPr>
          <w:rFonts w:ascii="Arial" w:hAnsi="Arial" w:cs="Arial"/>
          <w:sz w:val="24"/>
          <w:szCs w:val="24"/>
          <w:shd w:val="clear" w:color="auto" w:fill="FFFFFF"/>
        </w:rPr>
        <w:t>when considering</w:t>
      </w:r>
      <w:r w:rsidR="0067662F" w:rsidRPr="00F65656">
        <w:rPr>
          <w:rFonts w:ascii="Arial" w:hAnsi="Arial" w:cs="Arial"/>
          <w:sz w:val="24"/>
          <w:szCs w:val="24"/>
          <w:shd w:val="clear" w:color="auto" w:fill="FFFFFF"/>
        </w:rPr>
        <w:t xml:space="preserve"> </w:t>
      </w:r>
      <w:r w:rsidR="00773EE7" w:rsidRPr="00F65656">
        <w:rPr>
          <w:rFonts w:ascii="Arial" w:hAnsi="Arial" w:cs="Arial"/>
          <w:sz w:val="24"/>
          <w:szCs w:val="24"/>
          <w:shd w:val="clear" w:color="auto" w:fill="FFFFFF"/>
        </w:rPr>
        <w:t xml:space="preserve">health related fitness </w:t>
      </w:r>
      <w:r w:rsidR="003F15CA" w:rsidRPr="00F65656">
        <w:rPr>
          <w:rFonts w:ascii="Arial" w:hAnsi="Arial" w:cs="Arial"/>
          <w:sz w:val="24"/>
          <w:szCs w:val="24"/>
          <w:shd w:val="clear" w:color="auto" w:fill="FFFFFF"/>
        </w:rPr>
        <w:t xml:space="preserve">which </w:t>
      </w:r>
      <w:r w:rsidR="003906CE" w:rsidRPr="00F65656">
        <w:rPr>
          <w:rFonts w:ascii="Arial" w:hAnsi="Arial" w:cs="Arial"/>
          <w:sz w:val="24"/>
          <w:szCs w:val="24"/>
          <w:shd w:val="clear" w:color="auto" w:fill="FFFFFF"/>
        </w:rPr>
        <w:t xml:space="preserve">when you have a </w:t>
      </w:r>
      <w:r w:rsidR="002E1D76" w:rsidRPr="00F65656">
        <w:rPr>
          <w:rFonts w:ascii="Arial" w:hAnsi="Arial" w:cs="Arial"/>
          <w:sz w:val="24"/>
          <w:szCs w:val="24"/>
          <w:shd w:val="clear" w:color="auto" w:fill="FFFFFF"/>
        </w:rPr>
        <w:t>positive</w:t>
      </w:r>
      <w:r w:rsidR="003906CE" w:rsidRPr="00F65656">
        <w:rPr>
          <w:rFonts w:ascii="Arial" w:hAnsi="Arial" w:cs="Arial"/>
          <w:sz w:val="24"/>
          <w:szCs w:val="24"/>
          <w:shd w:val="clear" w:color="auto" w:fill="FFFFFF"/>
        </w:rPr>
        <w:t xml:space="preserve"> profile in each </w:t>
      </w:r>
      <w:r w:rsidR="00417DC8" w:rsidRPr="00F65656">
        <w:rPr>
          <w:rFonts w:ascii="Arial" w:hAnsi="Arial" w:cs="Arial"/>
          <w:sz w:val="24"/>
          <w:szCs w:val="24"/>
          <w:shd w:val="clear" w:color="auto" w:fill="FFFFFF"/>
        </w:rPr>
        <w:t xml:space="preserve">component the better the health outcomes. </w:t>
      </w:r>
    </w:p>
    <w:p w14:paraId="5D6F8179" w14:textId="77777777" w:rsidR="00E62513" w:rsidRDefault="00E62513" w:rsidP="00F65656">
      <w:pPr>
        <w:spacing w:line="360" w:lineRule="auto"/>
        <w:rPr>
          <w:rFonts w:ascii="Arial" w:hAnsi="Arial" w:cs="Arial"/>
          <w:sz w:val="24"/>
          <w:szCs w:val="24"/>
          <w:shd w:val="clear" w:color="auto" w:fill="FFFFFF"/>
        </w:rPr>
      </w:pPr>
    </w:p>
    <w:p w14:paraId="332330B3" w14:textId="77777777" w:rsidR="00E62513" w:rsidRDefault="00E62513" w:rsidP="00F65656">
      <w:pPr>
        <w:spacing w:line="360" w:lineRule="auto"/>
        <w:rPr>
          <w:rFonts w:ascii="Arial" w:hAnsi="Arial" w:cs="Arial"/>
          <w:sz w:val="24"/>
          <w:szCs w:val="24"/>
          <w:shd w:val="clear" w:color="auto" w:fill="FFFFFF"/>
        </w:rPr>
      </w:pPr>
    </w:p>
    <w:p w14:paraId="35D8EDB0" w14:textId="5EBDD1B7" w:rsidR="00466D6F" w:rsidRPr="00F65656" w:rsidRDefault="00417DC8" w:rsidP="00F65656">
      <w:pPr>
        <w:spacing w:line="360" w:lineRule="auto"/>
        <w:rPr>
          <w:rFonts w:ascii="Arial" w:hAnsi="Arial" w:cs="Arial"/>
          <w:sz w:val="24"/>
          <w:szCs w:val="24"/>
        </w:rPr>
      </w:pPr>
      <w:r w:rsidRPr="00F65656">
        <w:rPr>
          <w:rFonts w:ascii="Arial" w:hAnsi="Arial" w:cs="Arial"/>
          <w:sz w:val="24"/>
          <w:szCs w:val="24"/>
          <w:shd w:val="clear" w:color="auto" w:fill="FFFFFF"/>
        </w:rPr>
        <w:lastRenderedPageBreak/>
        <w:t>The components</w:t>
      </w:r>
      <w:r w:rsidR="00773EE7" w:rsidRPr="00F65656">
        <w:rPr>
          <w:rFonts w:ascii="Arial" w:hAnsi="Arial" w:cs="Arial"/>
          <w:sz w:val="24"/>
          <w:szCs w:val="24"/>
          <w:shd w:val="clear" w:color="auto" w:fill="FFFFFF"/>
        </w:rPr>
        <w:t xml:space="preserve"> are </w:t>
      </w:r>
      <w:r w:rsidR="00EC7438" w:rsidRPr="00F65656">
        <w:rPr>
          <w:rFonts w:ascii="Arial" w:hAnsi="Arial" w:cs="Arial"/>
          <w:sz w:val="24"/>
          <w:szCs w:val="24"/>
          <w:shd w:val="clear" w:color="auto" w:fill="FFFFFF"/>
        </w:rPr>
        <w:t>outlined</w:t>
      </w:r>
      <w:r w:rsidR="00773EE7" w:rsidRPr="00F65656">
        <w:rPr>
          <w:rFonts w:ascii="Arial" w:hAnsi="Arial" w:cs="Arial"/>
          <w:sz w:val="24"/>
          <w:szCs w:val="24"/>
          <w:shd w:val="clear" w:color="auto" w:fill="FFFFFF"/>
        </w:rPr>
        <w:t xml:space="preserve"> here</w:t>
      </w:r>
      <w:r w:rsidR="007769EB" w:rsidRPr="00F65656">
        <w:rPr>
          <w:rFonts w:ascii="Arial" w:hAnsi="Arial" w:cs="Arial"/>
          <w:sz w:val="24"/>
          <w:szCs w:val="24"/>
          <w:shd w:val="clear" w:color="auto" w:fill="FFFFFF"/>
        </w:rPr>
        <w:t>:</w:t>
      </w:r>
    </w:p>
    <w:p w14:paraId="51CD2F62" w14:textId="2AF6AEE8" w:rsidR="00716850" w:rsidRPr="00F65656" w:rsidRDefault="000100A9" w:rsidP="00F65656">
      <w:pPr>
        <w:pStyle w:val="ListParagraph"/>
        <w:numPr>
          <w:ilvl w:val="0"/>
          <w:numId w:val="2"/>
        </w:numPr>
        <w:spacing w:line="360" w:lineRule="auto"/>
        <w:rPr>
          <w:rFonts w:ascii="Arial" w:hAnsi="Arial" w:cs="Arial"/>
          <w:sz w:val="24"/>
          <w:szCs w:val="24"/>
          <w:shd w:val="clear" w:color="auto" w:fill="FFFFFF"/>
        </w:rPr>
      </w:pPr>
      <w:r w:rsidRPr="00F65656">
        <w:rPr>
          <w:rFonts w:ascii="Arial" w:hAnsi="Arial" w:cs="Arial"/>
          <w:sz w:val="24"/>
          <w:szCs w:val="24"/>
          <w:shd w:val="clear" w:color="auto" w:fill="FFFFFF"/>
        </w:rPr>
        <w:t>Morphological</w:t>
      </w:r>
      <w:r w:rsidR="001111B6" w:rsidRPr="00F65656">
        <w:rPr>
          <w:rFonts w:ascii="Arial" w:hAnsi="Arial" w:cs="Arial"/>
          <w:sz w:val="24"/>
          <w:szCs w:val="24"/>
          <w:shd w:val="clear" w:color="auto" w:fill="FFFFFF"/>
        </w:rPr>
        <w:t xml:space="preserve"> </w:t>
      </w:r>
      <w:r w:rsidR="00716850" w:rsidRPr="00F65656">
        <w:rPr>
          <w:rFonts w:ascii="Arial" w:hAnsi="Arial" w:cs="Arial"/>
          <w:sz w:val="24"/>
          <w:szCs w:val="24"/>
          <w:shd w:val="clear" w:color="auto" w:fill="FFFFFF"/>
        </w:rPr>
        <w:t>C</w:t>
      </w:r>
      <w:r w:rsidR="001111B6" w:rsidRPr="00F65656">
        <w:rPr>
          <w:rFonts w:ascii="Arial" w:hAnsi="Arial" w:cs="Arial"/>
          <w:sz w:val="24"/>
          <w:szCs w:val="24"/>
          <w:shd w:val="clear" w:color="auto" w:fill="FFFFFF"/>
        </w:rPr>
        <w:t>omponent</w:t>
      </w:r>
      <w:r w:rsidRPr="00F65656">
        <w:rPr>
          <w:rFonts w:ascii="Arial" w:hAnsi="Arial" w:cs="Arial"/>
          <w:sz w:val="24"/>
          <w:szCs w:val="24"/>
          <w:shd w:val="clear" w:color="auto" w:fill="FFFFFF"/>
        </w:rPr>
        <w:t xml:space="preserve"> which </w:t>
      </w:r>
      <w:r w:rsidR="00E341C5" w:rsidRPr="00F65656">
        <w:rPr>
          <w:rFonts w:ascii="Arial" w:hAnsi="Arial" w:cs="Arial"/>
          <w:sz w:val="24"/>
          <w:szCs w:val="24"/>
          <w:shd w:val="clear" w:color="auto" w:fill="FFFFFF"/>
        </w:rPr>
        <w:t xml:space="preserve">includes things like Body </w:t>
      </w:r>
      <w:r w:rsidR="00E44657" w:rsidRPr="00F65656">
        <w:rPr>
          <w:rFonts w:ascii="Arial" w:hAnsi="Arial" w:cs="Arial"/>
          <w:sz w:val="24"/>
          <w:szCs w:val="24"/>
          <w:shd w:val="clear" w:color="auto" w:fill="FFFFFF"/>
        </w:rPr>
        <w:t>M</w:t>
      </w:r>
      <w:r w:rsidR="00E341C5" w:rsidRPr="00F65656">
        <w:rPr>
          <w:rFonts w:ascii="Arial" w:hAnsi="Arial" w:cs="Arial"/>
          <w:sz w:val="24"/>
          <w:szCs w:val="24"/>
          <w:shd w:val="clear" w:color="auto" w:fill="FFFFFF"/>
        </w:rPr>
        <w:t xml:space="preserve">ass </w:t>
      </w:r>
      <w:r w:rsidR="00E44657" w:rsidRPr="00F65656">
        <w:rPr>
          <w:rFonts w:ascii="Arial" w:hAnsi="Arial" w:cs="Arial"/>
          <w:sz w:val="24"/>
          <w:szCs w:val="24"/>
          <w:shd w:val="clear" w:color="auto" w:fill="FFFFFF"/>
        </w:rPr>
        <w:t>I</w:t>
      </w:r>
      <w:r w:rsidR="00E341C5" w:rsidRPr="00F65656">
        <w:rPr>
          <w:rFonts w:ascii="Arial" w:hAnsi="Arial" w:cs="Arial"/>
          <w:sz w:val="24"/>
          <w:szCs w:val="24"/>
          <w:shd w:val="clear" w:color="auto" w:fill="FFFFFF"/>
        </w:rPr>
        <w:t xml:space="preserve">ndex (BMI) and </w:t>
      </w:r>
      <w:r w:rsidR="001111B6" w:rsidRPr="00F65656">
        <w:rPr>
          <w:rFonts w:ascii="Arial" w:hAnsi="Arial" w:cs="Arial"/>
          <w:sz w:val="24"/>
          <w:szCs w:val="24"/>
          <w:shd w:val="clear" w:color="auto" w:fill="FFFFFF"/>
        </w:rPr>
        <w:t xml:space="preserve">bone density. </w:t>
      </w:r>
    </w:p>
    <w:p w14:paraId="4FA37F58" w14:textId="14035C7E" w:rsidR="00716850" w:rsidRPr="00F65656" w:rsidRDefault="00CE79D7" w:rsidP="00F65656">
      <w:pPr>
        <w:pStyle w:val="ListParagraph"/>
        <w:numPr>
          <w:ilvl w:val="0"/>
          <w:numId w:val="2"/>
        </w:numPr>
        <w:spacing w:line="360" w:lineRule="auto"/>
        <w:rPr>
          <w:rFonts w:ascii="Arial" w:hAnsi="Arial" w:cs="Arial"/>
          <w:sz w:val="24"/>
          <w:szCs w:val="24"/>
          <w:shd w:val="clear" w:color="auto" w:fill="FFFFFF"/>
        </w:rPr>
      </w:pPr>
      <w:r w:rsidRPr="00F65656">
        <w:rPr>
          <w:rFonts w:ascii="Arial" w:hAnsi="Arial" w:cs="Arial"/>
          <w:sz w:val="24"/>
          <w:szCs w:val="24"/>
          <w:shd w:val="clear" w:color="auto" w:fill="FFFFFF"/>
        </w:rPr>
        <w:t xml:space="preserve">Muscular </w:t>
      </w:r>
      <w:r w:rsidR="00716850" w:rsidRPr="00F65656">
        <w:rPr>
          <w:rFonts w:ascii="Arial" w:hAnsi="Arial" w:cs="Arial"/>
          <w:sz w:val="24"/>
          <w:szCs w:val="24"/>
          <w:shd w:val="clear" w:color="auto" w:fill="FFFFFF"/>
        </w:rPr>
        <w:t>C</w:t>
      </w:r>
      <w:r w:rsidRPr="00F65656">
        <w:rPr>
          <w:rFonts w:ascii="Arial" w:hAnsi="Arial" w:cs="Arial"/>
          <w:sz w:val="24"/>
          <w:szCs w:val="24"/>
          <w:shd w:val="clear" w:color="auto" w:fill="FFFFFF"/>
        </w:rPr>
        <w:t>omponent</w:t>
      </w:r>
      <w:r w:rsidR="00702E77" w:rsidRPr="00F65656">
        <w:rPr>
          <w:rFonts w:ascii="Arial" w:hAnsi="Arial" w:cs="Arial"/>
          <w:sz w:val="24"/>
          <w:szCs w:val="24"/>
          <w:shd w:val="clear" w:color="auto" w:fill="FFFFFF"/>
        </w:rPr>
        <w:t xml:space="preserve"> like strength and endurance. </w:t>
      </w:r>
    </w:p>
    <w:p w14:paraId="50B9749C" w14:textId="7D872B89" w:rsidR="00716850" w:rsidRPr="00F65656" w:rsidRDefault="009B3731" w:rsidP="00F65656">
      <w:pPr>
        <w:pStyle w:val="ListParagraph"/>
        <w:numPr>
          <w:ilvl w:val="0"/>
          <w:numId w:val="2"/>
        </w:numPr>
        <w:spacing w:line="360" w:lineRule="auto"/>
        <w:rPr>
          <w:rFonts w:ascii="Arial" w:hAnsi="Arial" w:cs="Arial"/>
          <w:sz w:val="24"/>
          <w:szCs w:val="24"/>
          <w:shd w:val="clear" w:color="auto" w:fill="FFFFFF"/>
        </w:rPr>
      </w:pPr>
      <w:r w:rsidRPr="00F65656">
        <w:rPr>
          <w:rFonts w:ascii="Arial" w:hAnsi="Arial" w:cs="Arial"/>
          <w:sz w:val="24"/>
          <w:szCs w:val="24"/>
          <w:shd w:val="clear" w:color="auto" w:fill="FFFFFF"/>
        </w:rPr>
        <w:t xml:space="preserve">Motor </w:t>
      </w:r>
      <w:r w:rsidR="00716850" w:rsidRPr="00F65656">
        <w:rPr>
          <w:rFonts w:ascii="Arial" w:hAnsi="Arial" w:cs="Arial"/>
          <w:sz w:val="24"/>
          <w:szCs w:val="24"/>
          <w:shd w:val="clear" w:color="auto" w:fill="FFFFFF"/>
        </w:rPr>
        <w:t>C</w:t>
      </w:r>
      <w:r w:rsidRPr="00F65656">
        <w:rPr>
          <w:rFonts w:ascii="Arial" w:hAnsi="Arial" w:cs="Arial"/>
          <w:sz w:val="24"/>
          <w:szCs w:val="24"/>
          <w:shd w:val="clear" w:color="auto" w:fill="FFFFFF"/>
        </w:rPr>
        <w:t>omponent including things like balance and coordination</w:t>
      </w:r>
      <w:r w:rsidR="007D3831" w:rsidRPr="00F65656">
        <w:rPr>
          <w:rFonts w:ascii="Arial" w:hAnsi="Arial" w:cs="Arial"/>
          <w:sz w:val="24"/>
          <w:szCs w:val="24"/>
          <w:shd w:val="clear" w:color="auto" w:fill="FFFFFF"/>
        </w:rPr>
        <w:t xml:space="preserve">. </w:t>
      </w:r>
    </w:p>
    <w:p w14:paraId="5FB72B4A" w14:textId="60EBB1B5" w:rsidR="00716850" w:rsidRPr="00F65656" w:rsidRDefault="007D3831" w:rsidP="00F65656">
      <w:pPr>
        <w:pStyle w:val="ListParagraph"/>
        <w:numPr>
          <w:ilvl w:val="0"/>
          <w:numId w:val="2"/>
        </w:numPr>
        <w:spacing w:line="360" w:lineRule="auto"/>
        <w:rPr>
          <w:rFonts w:ascii="Arial" w:hAnsi="Arial" w:cs="Arial"/>
          <w:sz w:val="24"/>
          <w:szCs w:val="24"/>
          <w:shd w:val="clear" w:color="auto" w:fill="FFFFFF"/>
        </w:rPr>
      </w:pPr>
      <w:r w:rsidRPr="00F65656">
        <w:rPr>
          <w:rFonts w:ascii="Arial" w:hAnsi="Arial" w:cs="Arial"/>
          <w:sz w:val="24"/>
          <w:szCs w:val="24"/>
          <w:shd w:val="clear" w:color="auto" w:fill="FFFFFF"/>
        </w:rPr>
        <w:t xml:space="preserve">Cardiovascular </w:t>
      </w:r>
      <w:r w:rsidR="00E44657" w:rsidRPr="00F65656">
        <w:rPr>
          <w:rFonts w:ascii="Arial" w:hAnsi="Arial" w:cs="Arial"/>
          <w:sz w:val="24"/>
          <w:szCs w:val="24"/>
          <w:shd w:val="clear" w:color="auto" w:fill="FFFFFF"/>
        </w:rPr>
        <w:t>C</w:t>
      </w:r>
      <w:r w:rsidRPr="00F65656">
        <w:rPr>
          <w:rFonts w:ascii="Arial" w:hAnsi="Arial" w:cs="Arial"/>
          <w:sz w:val="24"/>
          <w:szCs w:val="24"/>
          <w:shd w:val="clear" w:color="auto" w:fill="FFFFFF"/>
        </w:rPr>
        <w:t xml:space="preserve">omponent relating to all </w:t>
      </w:r>
      <w:r w:rsidR="00AC342C" w:rsidRPr="00F65656">
        <w:rPr>
          <w:rFonts w:ascii="Arial" w:hAnsi="Arial" w:cs="Arial"/>
          <w:sz w:val="24"/>
          <w:szCs w:val="24"/>
          <w:shd w:val="clear" w:color="auto" w:fill="FFFFFF"/>
        </w:rPr>
        <w:t xml:space="preserve">functions of the blood, </w:t>
      </w:r>
      <w:r w:rsidR="001868D6" w:rsidRPr="00F65656">
        <w:rPr>
          <w:rFonts w:ascii="Arial" w:hAnsi="Arial" w:cs="Arial"/>
          <w:sz w:val="24"/>
          <w:szCs w:val="24"/>
          <w:shd w:val="clear" w:color="auto" w:fill="FFFFFF"/>
        </w:rPr>
        <w:t>heart,</w:t>
      </w:r>
      <w:r w:rsidR="00AC342C" w:rsidRPr="00F65656">
        <w:rPr>
          <w:rFonts w:ascii="Arial" w:hAnsi="Arial" w:cs="Arial"/>
          <w:sz w:val="24"/>
          <w:szCs w:val="24"/>
          <w:shd w:val="clear" w:color="auto" w:fill="FFFFFF"/>
        </w:rPr>
        <w:t xml:space="preserve"> and lungs</w:t>
      </w:r>
      <w:r w:rsidR="00E44657" w:rsidRPr="00F65656">
        <w:rPr>
          <w:rFonts w:ascii="Arial" w:hAnsi="Arial" w:cs="Arial"/>
          <w:sz w:val="24"/>
          <w:szCs w:val="24"/>
          <w:shd w:val="clear" w:color="auto" w:fill="FFFFFF"/>
        </w:rPr>
        <w:t>.</w:t>
      </w:r>
      <w:r w:rsidR="00AC342C" w:rsidRPr="00F65656">
        <w:rPr>
          <w:rFonts w:ascii="Arial" w:hAnsi="Arial" w:cs="Arial"/>
          <w:sz w:val="24"/>
          <w:szCs w:val="24"/>
          <w:shd w:val="clear" w:color="auto" w:fill="FFFFFF"/>
        </w:rPr>
        <w:t xml:space="preserve"> </w:t>
      </w:r>
    </w:p>
    <w:p w14:paraId="6273DDAE" w14:textId="77777777" w:rsidR="0051356E" w:rsidRDefault="00E44657" w:rsidP="00F65656">
      <w:pPr>
        <w:pStyle w:val="ListParagraph"/>
        <w:numPr>
          <w:ilvl w:val="0"/>
          <w:numId w:val="2"/>
        </w:numPr>
        <w:spacing w:line="360" w:lineRule="auto"/>
        <w:rPr>
          <w:rFonts w:ascii="Arial" w:hAnsi="Arial" w:cs="Arial"/>
          <w:sz w:val="24"/>
          <w:szCs w:val="24"/>
          <w:shd w:val="clear" w:color="auto" w:fill="FFFFFF"/>
        </w:rPr>
      </w:pPr>
      <w:r w:rsidRPr="00F65656">
        <w:rPr>
          <w:rFonts w:ascii="Arial" w:hAnsi="Arial" w:cs="Arial"/>
          <w:sz w:val="24"/>
          <w:szCs w:val="24"/>
          <w:shd w:val="clear" w:color="auto" w:fill="FFFFFF"/>
        </w:rPr>
        <w:t>M</w:t>
      </w:r>
      <w:r w:rsidR="00AC342C" w:rsidRPr="00F65656">
        <w:rPr>
          <w:rFonts w:ascii="Arial" w:hAnsi="Arial" w:cs="Arial"/>
          <w:sz w:val="24"/>
          <w:szCs w:val="24"/>
          <w:shd w:val="clear" w:color="auto" w:fill="FFFFFF"/>
        </w:rPr>
        <w:t xml:space="preserve">etabolic </w:t>
      </w:r>
      <w:r w:rsidRPr="00F65656">
        <w:rPr>
          <w:rFonts w:ascii="Arial" w:hAnsi="Arial" w:cs="Arial"/>
          <w:sz w:val="24"/>
          <w:szCs w:val="24"/>
          <w:shd w:val="clear" w:color="auto" w:fill="FFFFFF"/>
        </w:rPr>
        <w:t>C</w:t>
      </w:r>
      <w:r w:rsidR="00AC342C" w:rsidRPr="00F65656">
        <w:rPr>
          <w:rFonts w:ascii="Arial" w:hAnsi="Arial" w:cs="Arial"/>
          <w:sz w:val="24"/>
          <w:szCs w:val="24"/>
          <w:shd w:val="clear" w:color="auto" w:fill="FFFFFF"/>
        </w:rPr>
        <w:t xml:space="preserve">omponent </w:t>
      </w:r>
      <w:r w:rsidR="00F52A42" w:rsidRPr="00F65656">
        <w:rPr>
          <w:rFonts w:ascii="Arial" w:hAnsi="Arial" w:cs="Arial"/>
          <w:sz w:val="24"/>
          <w:szCs w:val="24"/>
          <w:shd w:val="clear" w:color="auto" w:fill="FFFFFF"/>
        </w:rPr>
        <w:t>which relates to</w:t>
      </w:r>
      <w:r w:rsidR="007769EB" w:rsidRPr="00F65656">
        <w:rPr>
          <w:rFonts w:ascii="Arial" w:hAnsi="Arial" w:cs="Arial"/>
          <w:sz w:val="24"/>
          <w:szCs w:val="24"/>
          <w:shd w:val="clear" w:color="auto" w:fill="FFFFFF"/>
        </w:rPr>
        <w:t xml:space="preserve"> </w:t>
      </w:r>
      <w:r w:rsidR="00273746" w:rsidRPr="00F65656">
        <w:rPr>
          <w:rFonts w:ascii="Arial" w:hAnsi="Arial" w:cs="Arial"/>
          <w:sz w:val="24"/>
          <w:szCs w:val="24"/>
          <w:shd w:val="clear" w:color="auto" w:fill="FFFFFF"/>
        </w:rPr>
        <w:t>homeostatic</w:t>
      </w:r>
      <w:r w:rsidR="00F52A42" w:rsidRPr="00F65656">
        <w:rPr>
          <w:rFonts w:ascii="Arial" w:hAnsi="Arial" w:cs="Arial"/>
          <w:sz w:val="24"/>
          <w:szCs w:val="24"/>
          <w:shd w:val="clear" w:color="auto" w:fill="FFFFFF"/>
        </w:rPr>
        <w:t xml:space="preserve"> functions </w:t>
      </w:r>
      <w:r w:rsidR="007769EB" w:rsidRPr="00F65656">
        <w:rPr>
          <w:rFonts w:ascii="Arial" w:hAnsi="Arial" w:cs="Arial"/>
          <w:sz w:val="24"/>
          <w:szCs w:val="24"/>
          <w:shd w:val="clear" w:color="auto" w:fill="FFFFFF"/>
        </w:rPr>
        <w:t xml:space="preserve">like </w:t>
      </w:r>
      <w:r w:rsidR="001A063F" w:rsidRPr="00F65656">
        <w:rPr>
          <w:rFonts w:ascii="Arial" w:hAnsi="Arial" w:cs="Arial"/>
          <w:sz w:val="24"/>
          <w:szCs w:val="24"/>
          <w:shd w:val="clear" w:color="auto" w:fill="FFFFFF"/>
        </w:rPr>
        <w:t>glucose, insulin</w:t>
      </w:r>
      <w:r w:rsidR="00D707F2" w:rsidRPr="00F65656">
        <w:rPr>
          <w:rFonts w:ascii="Arial" w:hAnsi="Arial" w:cs="Arial"/>
          <w:sz w:val="24"/>
          <w:szCs w:val="24"/>
          <w:shd w:val="clear" w:color="auto" w:fill="FFFFFF"/>
        </w:rPr>
        <w:t xml:space="preserve"> and lipid metabolism</w:t>
      </w:r>
      <w:r w:rsidR="00F16314" w:rsidRPr="00F65656">
        <w:rPr>
          <w:rFonts w:ascii="Arial" w:hAnsi="Arial" w:cs="Arial"/>
          <w:sz w:val="24"/>
          <w:szCs w:val="24"/>
          <w:shd w:val="clear" w:color="auto" w:fill="FFFFFF"/>
        </w:rPr>
        <w:t>.</w:t>
      </w:r>
      <w:r w:rsidR="00A52E4F" w:rsidRPr="00F65656">
        <w:rPr>
          <w:rFonts w:ascii="Arial" w:hAnsi="Arial" w:cs="Arial"/>
          <w:sz w:val="24"/>
          <w:szCs w:val="24"/>
          <w:shd w:val="clear" w:color="auto" w:fill="FFFFFF"/>
        </w:rPr>
        <w:t xml:space="preserve"> </w:t>
      </w:r>
    </w:p>
    <w:p w14:paraId="24E4DA22" w14:textId="7E8F81CF" w:rsidR="00D740F7" w:rsidRPr="009601EE" w:rsidRDefault="00A52E4F" w:rsidP="00F65656">
      <w:pPr>
        <w:pStyle w:val="ListParagraph"/>
        <w:numPr>
          <w:ilvl w:val="0"/>
          <w:numId w:val="2"/>
        </w:numPr>
        <w:spacing w:line="360" w:lineRule="auto"/>
        <w:rPr>
          <w:rFonts w:ascii="Arial" w:hAnsi="Arial" w:cs="Arial"/>
          <w:sz w:val="24"/>
          <w:szCs w:val="24"/>
          <w:shd w:val="clear" w:color="auto" w:fill="FFFFFF"/>
        </w:rPr>
      </w:pPr>
      <w:r w:rsidRPr="009601EE">
        <w:rPr>
          <w:rFonts w:ascii="Arial" w:hAnsi="Arial" w:cs="Arial"/>
          <w:sz w:val="24"/>
          <w:szCs w:val="24"/>
          <w:shd w:val="clear" w:color="auto" w:fill="FFFFFF"/>
        </w:rPr>
        <w:t>(Bouchard and Shephard, 1993).</w:t>
      </w:r>
    </w:p>
    <w:p w14:paraId="2EE6867D" w14:textId="77777777" w:rsidR="00FE2E68" w:rsidRDefault="002D0F4F" w:rsidP="00F65656">
      <w:pPr>
        <w:spacing w:line="360" w:lineRule="auto"/>
        <w:rPr>
          <w:rFonts w:ascii="Arial" w:hAnsi="Arial" w:cs="Arial"/>
          <w:sz w:val="24"/>
          <w:szCs w:val="24"/>
          <w:shd w:val="clear" w:color="auto" w:fill="FFFFFF"/>
        </w:rPr>
      </w:pPr>
      <w:r w:rsidRPr="00F65656">
        <w:rPr>
          <w:rFonts w:ascii="Arial" w:hAnsi="Arial" w:cs="Arial"/>
          <w:sz w:val="24"/>
          <w:szCs w:val="24"/>
          <w:shd w:val="clear" w:color="auto" w:fill="FFFFFF"/>
        </w:rPr>
        <w:t xml:space="preserve">Other </w:t>
      </w:r>
      <w:r w:rsidR="003B3B5E" w:rsidRPr="00F65656">
        <w:rPr>
          <w:rFonts w:ascii="Arial" w:hAnsi="Arial" w:cs="Arial"/>
          <w:sz w:val="24"/>
          <w:szCs w:val="24"/>
          <w:shd w:val="clear" w:color="auto" w:fill="FFFFFF"/>
        </w:rPr>
        <w:t>components</w:t>
      </w:r>
      <w:r w:rsidRPr="00F65656">
        <w:rPr>
          <w:rFonts w:ascii="Arial" w:hAnsi="Arial" w:cs="Arial"/>
          <w:sz w:val="24"/>
          <w:szCs w:val="24"/>
          <w:shd w:val="clear" w:color="auto" w:fill="FFFFFF"/>
        </w:rPr>
        <w:t xml:space="preserve"> to consider </w:t>
      </w:r>
      <w:r w:rsidR="002477F9" w:rsidRPr="00F65656">
        <w:rPr>
          <w:rFonts w:ascii="Arial" w:hAnsi="Arial" w:cs="Arial"/>
          <w:sz w:val="24"/>
          <w:szCs w:val="24"/>
          <w:shd w:val="clear" w:color="auto" w:fill="FFFFFF"/>
        </w:rPr>
        <w:t xml:space="preserve">are </w:t>
      </w:r>
      <w:r w:rsidR="00062D29" w:rsidRPr="00F65656">
        <w:rPr>
          <w:rFonts w:ascii="Arial" w:hAnsi="Arial" w:cs="Arial"/>
          <w:sz w:val="24"/>
          <w:szCs w:val="24"/>
          <w:shd w:val="clear" w:color="auto" w:fill="FFFFFF"/>
        </w:rPr>
        <w:t>lifestyle</w:t>
      </w:r>
      <w:r w:rsidR="003B3B5E" w:rsidRPr="00F65656">
        <w:rPr>
          <w:rFonts w:ascii="Arial" w:hAnsi="Arial" w:cs="Arial"/>
          <w:sz w:val="24"/>
          <w:szCs w:val="24"/>
          <w:shd w:val="clear" w:color="auto" w:fill="FFFFFF"/>
        </w:rPr>
        <w:t xml:space="preserve"> factors</w:t>
      </w:r>
      <w:r w:rsidR="00062D29" w:rsidRPr="00F65656">
        <w:rPr>
          <w:rFonts w:ascii="Arial" w:hAnsi="Arial" w:cs="Arial"/>
          <w:sz w:val="24"/>
          <w:szCs w:val="24"/>
          <w:shd w:val="clear" w:color="auto" w:fill="FFFFFF"/>
        </w:rPr>
        <w:t xml:space="preserve"> including </w:t>
      </w:r>
      <w:r w:rsidR="00987F84" w:rsidRPr="00F65656">
        <w:rPr>
          <w:rFonts w:ascii="Arial" w:hAnsi="Arial" w:cs="Arial"/>
          <w:sz w:val="24"/>
          <w:szCs w:val="24"/>
          <w:shd w:val="clear" w:color="auto" w:fill="FFFFFF"/>
        </w:rPr>
        <w:t xml:space="preserve">behaviours, </w:t>
      </w:r>
      <w:r w:rsidR="00062D29" w:rsidRPr="00F65656">
        <w:rPr>
          <w:rFonts w:ascii="Arial" w:hAnsi="Arial" w:cs="Arial"/>
          <w:sz w:val="24"/>
          <w:szCs w:val="24"/>
          <w:shd w:val="clear" w:color="auto" w:fill="FFFFFF"/>
        </w:rPr>
        <w:t>stress</w:t>
      </w:r>
      <w:r w:rsidR="00987F84" w:rsidRPr="00F65656">
        <w:rPr>
          <w:rFonts w:ascii="Arial" w:hAnsi="Arial" w:cs="Arial"/>
          <w:sz w:val="24"/>
          <w:szCs w:val="24"/>
          <w:shd w:val="clear" w:color="auto" w:fill="FFFFFF"/>
        </w:rPr>
        <w:t xml:space="preserve">, sleep and mental illness. </w:t>
      </w:r>
      <w:r w:rsidR="00196C05" w:rsidRPr="00F65656">
        <w:rPr>
          <w:rFonts w:ascii="Arial" w:hAnsi="Arial" w:cs="Arial"/>
          <w:sz w:val="24"/>
          <w:szCs w:val="24"/>
          <w:shd w:val="clear" w:color="auto" w:fill="FFFFFF"/>
        </w:rPr>
        <w:t>Social environment</w:t>
      </w:r>
      <w:r w:rsidR="00827F3A" w:rsidRPr="00F65656">
        <w:rPr>
          <w:rFonts w:ascii="Arial" w:hAnsi="Arial" w:cs="Arial"/>
          <w:sz w:val="24"/>
          <w:szCs w:val="24"/>
          <w:shd w:val="clear" w:color="auto" w:fill="FFFFFF"/>
        </w:rPr>
        <w:t xml:space="preserve"> factors</w:t>
      </w:r>
      <w:r w:rsidR="00A13307" w:rsidRPr="00F65656">
        <w:rPr>
          <w:rFonts w:ascii="Arial" w:hAnsi="Arial" w:cs="Arial"/>
          <w:sz w:val="24"/>
          <w:szCs w:val="24"/>
          <w:shd w:val="clear" w:color="auto" w:fill="FFFFFF"/>
        </w:rPr>
        <w:t xml:space="preserve"> including things like socio economic, gender</w:t>
      </w:r>
      <w:r w:rsidR="00827F3A" w:rsidRPr="00F65656">
        <w:rPr>
          <w:rFonts w:ascii="Arial" w:hAnsi="Arial" w:cs="Arial"/>
          <w:sz w:val="24"/>
          <w:szCs w:val="24"/>
          <w:shd w:val="clear" w:color="auto" w:fill="FFFFFF"/>
        </w:rPr>
        <w:t xml:space="preserve"> </w:t>
      </w:r>
      <w:r w:rsidR="00244375" w:rsidRPr="00F65656">
        <w:rPr>
          <w:rFonts w:ascii="Arial" w:hAnsi="Arial" w:cs="Arial"/>
          <w:sz w:val="24"/>
          <w:szCs w:val="24"/>
          <w:shd w:val="clear" w:color="auto" w:fill="FFFFFF"/>
        </w:rPr>
        <w:t>and age</w:t>
      </w:r>
      <w:r w:rsidR="00967A01" w:rsidRPr="00F65656">
        <w:rPr>
          <w:rFonts w:ascii="Arial" w:hAnsi="Arial" w:cs="Arial"/>
          <w:sz w:val="24"/>
          <w:szCs w:val="24"/>
          <w:shd w:val="clear" w:color="auto" w:fill="FFFFFF"/>
        </w:rPr>
        <w:t xml:space="preserve"> should be taken into consideration.</w:t>
      </w:r>
      <w:r w:rsidR="00244375" w:rsidRPr="00F65656">
        <w:rPr>
          <w:rFonts w:ascii="Arial" w:hAnsi="Arial" w:cs="Arial"/>
          <w:sz w:val="24"/>
          <w:szCs w:val="24"/>
          <w:shd w:val="clear" w:color="auto" w:fill="FFFFFF"/>
        </w:rPr>
        <w:t xml:space="preserve"> Even </w:t>
      </w:r>
      <w:r w:rsidR="00062DF0" w:rsidRPr="00F65656">
        <w:rPr>
          <w:rFonts w:ascii="Arial" w:hAnsi="Arial" w:cs="Arial"/>
          <w:sz w:val="24"/>
          <w:szCs w:val="24"/>
          <w:shd w:val="clear" w:color="auto" w:fill="FFFFFF"/>
        </w:rPr>
        <w:t>physical environment should be</w:t>
      </w:r>
      <w:r w:rsidR="00540C2B" w:rsidRPr="00F65656">
        <w:rPr>
          <w:rFonts w:ascii="Arial" w:hAnsi="Arial" w:cs="Arial"/>
          <w:sz w:val="24"/>
          <w:szCs w:val="24"/>
          <w:shd w:val="clear" w:color="auto" w:fill="FFFFFF"/>
        </w:rPr>
        <w:t xml:space="preserve"> considered</w:t>
      </w:r>
      <w:r w:rsidR="00AD2B0D" w:rsidRPr="00F65656">
        <w:rPr>
          <w:rFonts w:ascii="Arial" w:hAnsi="Arial" w:cs="Arial"/>
          <w:sz w:val="24"/>
          <w:szCs w:val="24"/>
          <w:shd w:val="clear" w:color="auto" w:fill="FFFFFF"/>
        </w:rPr>
        <w:t>,</w:t>
      </w:r>
      <w:r w:rsidR="00062DF0" w:rsidRPr="00F65656">
        <w:rPr>
          <w:rFonts w:ascii="Arial" w:hAnsi="Arial" w:cs="Arial"/>
          <w:sz w:val="24"/>
          <w:szCs w:val="24"/>
          <w:shd w:val="clear" w:color="auto" w:fill="FFFFFF"/>
        </w:rPr>
        <w:t xml:space="preserve"> </w:t>
      </w:r>
      <w:r w:rsidR="003B3B5E" w:rsidRPr="00F65656">
        <w:rPr>
          <w:rFonts w:ascii="Arial" w:hAnsi="Arial" w:cs="Arial"/>
          <w:sz w:val="24"/>
          <w:szCs w:val="24"/>
          <w:shd w:val="clear" w:color="auto" w:fill="FFFFFF"/>
        </w:rPr>
        <w:t xml:space="preserve">for example, </w:t>
      </w:r>
      <w:r w:rsidR="001837CF" w:rsidRPr="00F65656">
        <w:rPr>
          <w:rFonts w:ascii="Arial" w:hAnsi="Arial" w:cs="Arial"/>
          <w:sz w:val="24"/>
          <w:szCs w:val="24"/>
          <w:shd w:val="clear" w:color="auto" w:fill="FFFFFF"/>
        </w:rPr>
        <w:t xml:space="preserve">things like </w:t>
      </w:r>
      <w:r w:rsidR="00184DDF" w:rsidRPr="00F65656">
        <w:rPr>
          <w:rFonts w:ascii="Arial" w:hAnsi="Arial" w:cs="Arial"/>
          <w:sz w:val="24"/>
          <w:szCs w:val="24"/>
          <w:shd w:val="clear" w:color="auto" w:fill="FFFFFF"/>
        </w:rPr>
        <w:t>air quality and temperature (Bouchard and Shephard</w:t>
      </w:r>
      <w:r w:rsidR="00DE10CF" w:rsidRPr="00F65656">
        <w:rPr>
          <w:rFonts w:ascii="Arial" w:hAnsi="Arial" w:cs="Arial"/>
          <w:sz w:val="24"/>
          <w:szCs w:val="24"/>
          <w:shd w:val="clear" w:color="auto" w:fill="FFFFFF"/>
        </w:rPr>
        <w:t>, 1993).</w:t>
      </w:r>
      <w:r w:rsidR="00056F8A" w:rsidRPr="00F65656">
        <w:rPr>
          <w:rFonts w:ascii="Arial" w:hAnsi="Arial" w:cs="Arial"/>
          <w:sz w:val="24"/>
          <w:szCs w:val="24"/>
          <w:shd w:val="clear" w:color="auto" w:fill="FFFFFF"/>
        </w:rPr>
        <w:t xml:space="preserve"> These are all important factors as when </w:t>
      </w:r>
      <w:r w:rsidR="00297899" w:rsidRPr="00F65656">
        <w:rPr>
          <w:rFonts w:ascii="Arial" w:hAnsi="Arial" w:cs="Arial"/>
          <w:sz w:val="24"/>
          <w:szCs w:val="24"/>
          <w:shd w:val="clear" w:color="auto" w:fill="FFFFFF"/>
        </w:rPr>
        <w:t>a component is missing</w:t>
      </w:r>
      <w:r w:rsidR="003B3B5E" w:rsidRPr="00F65656">
        <w:rPr>
          <w:rFonts w:ascii="Arial" w:hAnsi="Arial" w:cs="Arial"/>
          <w:sz w:val="24"/>
          <w:szCs w:val="24"/>
          <w:shd w:val="clear" w:color="auto" w:fill="FFFFFF"/>
        </w:rPr>
        <w:t xml:space="preserve"> or dysfunctional</w:t>
      </w:r>
      <w:r w:rsidR="00297899" w:rsidRPr="00F65656">
        <w:rPr>
          <w:rFonts w:ascii="Arial" w:hAnsi="Arial" w:cs="Arial"/>
          <w:sz w:val="24"/>
          <w:szCs w:val="24"/>
          <w:shd w:val="clear" w:color="auto" w:fill="FFFFFF"/>
        </w:rPr>
        <w:t xml:space="preserve"> </w:t>
      </w:r>
      <w:r w:rsidR="00D25F91" w:rsidRPr="00F65656">
        <w:rPr>
          <w:rFonts w:ascii="Arial" w:hAnsi="Arial" w:cs="Arial"/>
          <w:sz w:val="24"/>
          <w:szCs w:val="24"/>
          <w:shd w:val="clear" w:color="auto" w:fill="FFFFFF"/>
        </w:rPr>
        <w:t xml:space="preserve">an individual </w:t>
      </w:r>
      <w:r w:rsidR="009F402F" w:rsidRPr="00F65656">
        <w:rPr>
          <w:rFonts w:ascii="Arial" w:hAnsi="Arial" w:cs="Arial"/>
          <w:sz w:val="24"/>
          <w:szCs w:val="24"/>
          <w:shd w:val="clear" w:color="auto" w:fill="FFFFFF"/>
        </w:rPr>
        <w:t>could</w:t>
      </w:r>
      <w:r w:rsidR="00D25F91" w:rsidRPr="00F65656">
        <w:rPr>
          <w:rFonts w:ascii="Arial" w:hAnsi="Arial" w:cs="Arial"/>
          <w:sz w:val="24"/>
          <w:szCs w:val="24"/>
          <w:shd w:val="clear" w:color="auto" w:fill="FFFFFF"/>
        </w:rPr>
        <w:t xml:space="preserve"> be impacted by negative health</w:t>
      </w:r>
      <w:r w:rsidR="00AD2B0D" w:rsidRPr="00F65656">
        <w:rPr>
          <w:rFonts w:ascii="Arial" w:hAnsi="Arial" w:cs="Arial"/>
          <w:sz w:val="24"/>
          <w:szCs w:val="24"/>
          <w:shd w:val="clear" w:color="auto" w:fill="FFFFFF"/>
        </w:rPr>
        <w:t xml:space="preserve"> consequences</w:t>
      </w:r>
      <w:r w:rsidR="00975B89" w:rsidRPr="00F65656">
        <w:rPr>
          <w:rFonts w:ascii="Arial" w:hAnsi="Arial" w:cs="Arial"/>
          <w:sz w:val="24"/>
          <w:szCs w:val="24"/>
          <w:shd w:val="clear" w:color="auto" w:fill="FFFFFF"/>
        </w:rPr>
        <w:t xml:space="preserve">. </w:t>
      </w:r>
    </w:p>
    <w:p w14:paraId="14F26AF5" w14:textId="77777777" w:rsidR="008F35A7" w:rsidRDefault="00F92C6A" w:rsidP="00F65656">
      <w:pPr>
        <w:spacing w:line="360" w:lineRule="auto"/>
        <w:rPr>
          <w:rFonts w:ascii="Arial" w:hAnsi="Arial" w:cs="Arial"/>
          <w:sz w:val="24"/>
          <w:szCs w:val="24"/>
        </w:rPr>
      </w:pPr>
      <w:r w:rsidRPr="00F65656">
        <w:rPr>
          <w:rFonts w:ascii="Arial" w:hAnsi="Arial" w:cs="Arial"/>
          <w:sz w:val="24"/>
          <w:szCs w:val="24"/>
          <w:shd w:val="clear" w:color="auto" w:fill="FFFFFF"/>
        </w:rPr>
        <w:t xml:space="preserve">Health inequalities </w:t>
      </w:r>
      <w:r w:rsidR="00B711DD" w:rsidRPr="00F65656">
        <w:rPr>
          <w:rFonts w:ascii="Arial" w:hAnsi="Arial" w:cs="Arial"/>
          <w:sz w:val="24"/>
          <w:szCs w:val="24"/>
          <w:shd w:val="clear" w:color="auto" w:fill="FFFFFF"/>
        </w:rPr>
        <w:t>can be shown by</w:t>
      </w:r>
      <w:r w:rsidR="00836FD3" w:rsidRPr="00F65656">
        <w:rPr>
          <w:rFonts w:ascii="Arial" w:hAnsi="Arial" w:cs="Arial"/>
          <w:sz w:val="24"/>
          <w:szCs w:val="24"/>
          <w:shd w:val="clear" w:color="auto" w:fill="FFFFFF"/>
        </w:rPr>
        <w:t xml:space="preserve"> </w:t>
      </w:r>
      <w:r w:rsidR="00511AC7" w:rsidRPr="00F65656">
        <w:rPr>
          <w:rFonts w:ascii="Arial" w:hAnsi="Arial" w:cs="Arial"/>
          <w:sz w:val="24"/>
          <w:szCs w:val="24"/>
          <w:shd w:val="clear" w:color="auto" w:fill="FFFFFF"/>
        </w:rPr>
        <w:t>comparisons in life expectancy</w:t>
      </w:r>
      <w:r w:rsidR="00297899" w:rsidRPr="00F65656">
        <w:rPr>
          <w:rFonts w:ascii="Arial" w:hAnsi="Arial" w:cs="Arial"/>
          <w:sz w:val="24"/>
          <w:szCs w:val="24"/>
          <w:shd w:val="clear" w:color="auto" w:fill="FFFFFF"/>
        </w:rPr>
        <w:t xml:space="preserve"> and morbidity.</w:t>
      </w:r>
      <w:r w:rsidR="00511AC7" w:rsidRPr="00F65656">
        <w:rPr>
          <w:rFonts w:ascii="Arial" w:hAnsi="Arial" w:cs="Arial"/>
          <w:sz w:val="24"/>
          <w:szCs w:val="24"/>
          <w:shd w:val="clear" w:color="auto" w:fill="FFFFFF"/>
        </w:rPr>
        <w:t xml:space="preserve"> </w:t>
      </w:r>
      <w:r w:rsidR="00611E6E" w:rsidRPr="00F65656">
        <w:rPr>
          <w:rFonts w:ascii="Arial" w:hAnsi="Arial" w:cs="Arial"/>
          <w:sz w:val="24"/>
          <w:szCs w:val="24"/>
          <w:shd w:val="clear" w:color="auto" w:fill="FFFFFF"/>
        </w:rPr>
        <w:t xml:space="preserve">Between countries </w:t>
      </w:r>
      <w:r w:rsidR="001764C0" w:rsidRPr="00F65656">
        <w:rPr>
          <w:rFonts w:ascii="Arial" w:hAnsi="Arial" w:cs="Arial"/>
          <w:sz w:val="24"/>
          <w:szCs w:val="24"/>
          <w:shd w:val="clear" w:color="auto" w:fill="FFFFFF"/>
        </w:rPr>
        <w:t xml:space="preserve">with different </w:t>
      </w:r>
      <w:r w:rsidR="00E26661" w:rsidRPr="00F65656">
        <w:rPr>
          <w:rFonts w:ascii="Arial" w:hAnsi="Arial" w:cs="Arial"/>
          <w:sz w:val="24"/>
          <w:szCs w:val="24"/>
          <w:shd w:val="clear" w:color="auto" w:fill="FFFFFF"/>
        </w:rPr>
        <w:t>economic statuses it’s common to see</w:t>
      </w:r>
      <w:r w:rsidR="00504F73" w:rsidRPr="00F65656">
        <w:rPr>
          <w:rFonts w:ascii="Arial" w:hAnsi="Arial" w:cs="Arial"/>
          <w:sz w:val="24"/>
          <w:szCs w:val="24"/>
          <w:shd w:val="clear" w:color="auto" w:fill="FFFFFF"/>
        </w:rPr>
        <w:t xml:space="preserve"> and to understand</w:t>
      </w:r>
      <w:r w:rsidR="00E26661" w:rsidRPr="00F65656">
        <w:rPr>
          <w:rFonts w:ascii="Arial" w:hAnsi="Arial" w:cs="Arial"/>
          <w:sz w:val="24"/>
          <w:szCs w:val="24"/>
          <w:shd w:val="clear" w:color="auto" w:fill="FFFFFF"/>
        </w:rPr>
        <w:t xml:space="preserve"> </w:t>
      </w:r>
      <w:r w:rsidR="0056020F" w:rsidRPr="00F65656">
        <w:rPr>
          <w:rFonts w:ascii="Arial" w:hAnsi="Arial" w:cs="Arial"/>
          <w:sz w:val="24"/>
          <w:szCs w:val="24"/>
          <w:shd w:val="clear" w:color="auto" w:fill="FFFFFF"/>
        </w:rPr>
        <w:t xml:space="preserve">the inequalities </w:t>
      </w:r>
      <w:r w:rsidR="00E26661" w:rsidRPr="00F65656">
        <w:rPr>
          <w:rFonts w:ascii="Arial" w:hAnsi="Arial" w:cs="Arial"/>
          <w:sz w:val="24"/>
          <w:szCs w:val="24"/>
          <w:shd w:val="clear" w:color="auto" w:fill="FFFFFF"/>
        </w:rPr>
        <w:t xml:space="preserve">due to </w:t>
      </w:r>
      <w:r w:rsidR="0056020F" w:rsidRPr="00F65656">
        <w:rPr>
          <w:rFonts w:ascii="Arial" w:hAnsi="Arial" w:cs="Arial"/>
          <w:sz w:val="24"/>
          <w:szCs w:val="24"/>
          <w:shd w:val="clear" w:color="auto" w:fill="FFFFFF"/>
        </w:rPr>
        <w:t>variations</w:t>
      </w:r>
      <w:r w:rsidR="00E26661" w:rsidRPr="00F65656">
        <w:rPr>
          <w:rFonts w:ascii="Arial" w:hAnsi="Arial" w:cs="Arial"/>
          <w:sz w:val="24"/>
          <w:szCs w:val="24"/>
          <w:shd w:val="clear" w:color="auto" w:fill="FFFFFF"/>
        </w:rPr>
        <w:t xml:space="preserve"> in</w:t>
      </w:r>
      <w:r w:rsidR="00535299" w:rsidRPr="00F65656">
        <w:rPr>
          <w:rFonts w:ascii="Arial" w:hAnsi="Arial" w:cs="Arial"/>
          <w:sz w:val="24"/>
          <w:szCs w:val="24"/>
          <w:shd w:val="clear" w:color="auto" w:fill="FFFFFF"/>
        </w:rPr>
        <w:t xml:space="preserve"> </w:t>
      </w:r>
      <w:r w:rsidR="0032338F" w:rsidRPr="00F65656">
        <w:rPr>
          <w:rFonts w:ascii="Arial" w:hAnsi="Arial" w:cs="Arial"/>
          <w:sz w:val="24"/>
          <w:szCs w:val="24"/>
          <w:shd w:val="clear" w:color="auto" w:fill="FFFFFF"/>
        </w:rPr>
        <w:t>circumstances such as</w:t>
      </w:r>
      <w:r w:rsidR="00E26661" w:rsidRPr="00F65656">
        <w:rPr>
          <w:rFonts w:ascii="Arial" w:hAnsi="Arial" w:cs="Arial"/>
          <w:sz w:val="24"/>
          <w:szCs w:val="24"/>
          <w:shd w:val="clear" w:color="auto" w:fill="FFFFFF"/>
        </w:rPr>
        <w:t xml:space="preserve"> </w:t>
      </w:r>
      <w:r w:rsidR="0032338F" w:rsidRPr="00F65656">
        <w:rPr>
          <w:rFonts w:ascii="Arial" w:hAnsi="Arial" w:cs="Arial"/>
          <w:sz w:val="24"/>
          <w:szCs w:val="24"/>
          <w:shd w:val="clear" w:color="auto" w:fill="FFFFFF"/>
        </w:rPr>
        <w:t xml:space="preserve">having </w:t>
      </w:r>
      <w:r w:rsidR="00E26661" w:rsidRPr="00F65656">
        <w:rPr>
          <w:rFonts w:ascii="Arial" w:hAnsi="Arial" w:cs="Arial"/>
          <w:sz w:val="24"/>
          <w:szCs w:val="24"/>
          <w:shd w:val="clear" w:color="auto" w:fill="FFFFFF"/>
        </w:rPr>
        <w:t>access to health care</w:t>
      </w:r>
      <w:r w:rsidR="0032338F" w:rsidRPr="00F65656">
        <w:rPr>
          <w:rFonts w:ascii="Arial" w:hAnsi="Arial" w:cs="Arial"/>
          <w:sz w:val="24"/>
          <w:szCs w:val="24"/>
          <w:shd w:val="clear" w:color="auto" w:fill="FFFFFF"/>
        </w:rPr>
        <w:t>,</w:t>
      </w:r>
      <w:r w:rsidR="00FD7518" w:rsidRPr="00F65656">
        <w:rPr>
          <w:rFonts w:ascii="Arial" w:hAnsi="Arial" w:cs="Arial"/>
          <w:sz w:val="24"/>
          <w:szCs w:val="24"/>
          <w:shd w:val="clear" w:color="auto" w:fill="FFFFFF"/>
        </w:rPr>
        <w:t xml:space="preserve"> educatio</w:t>
      </w:r>
      <w:r w:rsidR="0032338F" w:rsidRPr="00F65656">
        <w:rPr>
          <w:rFonts w:ascii="Arial" w:hAnsi="Arial" w:cs="Arial"/>
          <w:sz w:val="24"/>
          <w:szCs w:val="24"/>
          <w:shd w:val="clear" w:color="auto" w:fill="FFFFFF"/>
        </w:rPr>
        <w:t>n,</w:t>
      </w:r>
      <w:r w:rsidR="00DB5DE6" w:rsidRPr="00F65656">
        <w:rPr>
          <w:rFonts w:ascii="Arial" w:hAnsi="Arial" w:cs="Arial"/>
          <w:sz w:val="24"/>
          <w:szCs w:val="24"/>
          <w:shd w:val="clear" w:color="auto" w:fill="FFFFFF"/>
        </w:rPr>
        <w:t xml:space="preserve"> to food and basic sanitation</w:t>
      </w:r>
      <w:r w:rsidR="0032338F" w:rsidRPr="00F65656">
        <w:rPr>
          <w:rFonts w:ascii="Arial" w:hAnsi="Arial" w:cs="Arial"/>
          <w:sz w:val="24"/>
          <w:szCs w:val="24"/>
          <w:shd w:val="clear" w:color="auto" w:fill="FFFFFF"/>
        </w:rPr>
        <w:t xml:space="preserve">, even living in a safe environment. </w:t>
      </w:r>
      <w:r w:rsidR="00DB5DE6" w:rsidRPr="00F65656">
        <w:rPr>
          <w:rFonts w:ascii="Arial" w:hAnsi="Arial" w:cs="Arial"/>
          <w:sz w:val="24"/>
          <w:szCs w:val="24"/>
          <w:shd w:val="clear" w:color="auto" w:fill="FFFFFF"/>
        </w:rPr>
        <w:t>However</w:t>
      </w:r>
      <w:r w:rsidR="007C5499" w:rsidRPr="00F65656">
        <w:rPr>
          <w:rFonts w:ascii="Arial" w:hAnsi="Arial" w:cs="Arial"/>
          <w:sz w:val="24"/>
          <w:szCs w:val="24"/>
          <w:shd w:val="clear" w:color="auto" w:fill="FFFFFF"/>
        </w:rPr>
        <w:t xml:space="preserve"> there are health inequalities </w:t>
      </w:r>
      <w:r w:rsidR="00ED6FE4" w:rsidRPr="00F65656">
        <w:rPr>
          <w:rFonts w:ascii="Arial" w:hAnsi="Arial" w:cs="Arial"/>
          <w:sz w:val="24"/>
          <w:szCs w:val="24"/>
          <w:shd w:val="clear" w:color="auto" w:fill="FFFFFF"/>
        </w:rPr>
        <w:t xml:space="preserve">within </w:t>
      </w:r>
      <w:r w:rsidR="00FC264D" w:rsidRPr="00F65656">
        <w:rPr>
          <w:rFonts w:ascii="Arial" w:hAnsi="Arial" w:cs="Arial"/>
          <w:sz w:val="24"/>
          <w:szCs w:val="24"/>
          <w:shd w:val="clear" w:color="auto" w:fill="FFFFFF"/>
        </w:rPr>
        <w:t>countries</w:t>
      </w:r>
      <w:r w:rsidR="00992873" w:rsidRPr="00F65656">
        <w:rPr>
          <w:rFonts w:ascii="Arial" w:hAnsi="Arial" w:cs="Arial"/>
          <w:sz w:val="24"/>
          <w:szCs w:val="24"/>
          <w:shd w:val="clear" w:color="auto" w:fill="FFFFFF"/>
        </w:rPr>
        <w:t xml:space="preserve"> </w:t>
      </w:r>
      <w:r w:rsidR="00DB5DE6" w:rsidRPr="00F65656">
        <w:rPr>
          <w:rFonts w:ascii="Arial" w:hAnsi="Arial" w:cs="Arial"/>
          <w:sz w:val="24"/>
          <w:szCs w:val="24"/>
          <w:shd w:val="clear" w:color="auto" w:fill="FFFFFF"/>
        </w:rPr>
        <w:t>w</w:t>
      </w:r>
      <w:r w:rsidR="00EC0B00" w:rsidRPr="00F65656">
        <w:rPr>
          <w:rFonts w:ascii="Arial" w:hAnsi="Arial" w:cs="Arial"/>
          <w:sz w:val="24"/>
          <w:szCs w:val="24"/>
          <w:shd w:val="clear" w:color="auto" w:fill="FFFFFF"/>
        </w:rPr>
        <w:t>ith high economic status</w:t>
      </w:r>
      <w:r w:rsidR="00750215" w:rsidRPr="00F65656">
        <w:rPr>
          <w:rFonts w:ascii="Arial" w:hAnsi="Arial" w:cs="Arial"/>
          <w:sz w:val="24"/>
          <w:szCs w:val="24"/>
          <w:shd w:val="clear" w:color="auto" w:fill="FFFFFF"/>
        </w:rPr>
        <w:t>, lower</w:t>
      </w:r>
      <w:r w:rsidR="000B64CC" w:rsidRPr="00F65656">
        <w:rPr>
          <w:rFonts w:ascii="Arial" w:hAnsi="Arial" w:cs="Arial"/>
          <w:sz w:val="24"/>
          <w:szCs w:val="24"/>
          <w:shd w:val="clear" w:color="auto" w:fill="FFFFFF"/>
        </w:rPr>
        <w:t xml:space="preserve"> </w:t>
      </w:r>
      <w:r w:rsidR="00D05F1F" w:rsidRPr="00F65656">
        <w:rPr>
          <w:rFonts w:ascii="Arial" w:hAnsi="Arial" w:cs="Arial"/>
          <w:sz w:val="24"/>
          <w:szCs w:val="24"/>
          <w:shd w:val="clear" w:color="auto" w:fill="FFFFFF"/>
        </w:rPr>
        <w:t xml:space="preserve">socio economic status </w:t>
      </w:r>
      <w:r w:rsidR="00B33761" w:rsidRPr="00F65656">
        <w:rPr>
          <w:rFonts w:ascii="Arial" w:hAnsi="Arial" w:cs="Arial"/>
          <w:sz w:val="24"/>
          <w:szCs w:val="24"/>
          <w:shd w:val="clear" w:color="auto" w:fill="FFFFFF"/>
        </w:rPr>
        <w:t>is associated</w:t>
      </w:r>
      <w:r w:rsidR="00D05F1F" w:rsidRPr="00F65656">
        <w:rPr>
          <w:rFonts w:ascii="Arial" w:hAnsi="Arial" w:cs="Arial"/>
          <w:sz w:val="24"/>
          <w:szCs w:val="24"/>
          <w:shd w:val="clear" w:color="auto" w:fill="FFFFFF"/>
        </w:rPr>
        <w:t xml:space="preserve"> with </w:t>
      </w:r>
      <w:r w:rsidR="00BA4310" w:rsidRPr="00F65656">
        <w:rPr>
          <w:rFonts w:ascii="Arial" w:hAnsi="Arial" w:cs="Arial"/>
          <w:sz w:val="24"/>
          <w:szCs w:val="24"/>
          <w:shd w:val="clear" w:color="auto" w:fill="FFFFFF"/>
        </w:rPr>
        <w:t xml:space="preserve">worse health </w:t>
      </w:r>
      <w:r w:rsidR="008B46CE" w:rsidRPr="00F65656">
        <w:rPr>
          <w:rFonts w:ascii="Arial" w:hAnsi="Arial" w:cs="Arial"/>
          <w:sz w:val="24"/>
          <w:szCs w:val="24"/>
          <w:shd w:val="clear" w:color="auto" w:fill="FFFFFF"/>
        </w:rPr>
        <w:t>(</w:t>
      </w:r>
      <w:r w:rsidR="001E02CD" w:rsidRPr="00F65656">
        <w:rPr>
          <w:rFonts w:ascii="Arial" w:hAnsi="Arial" w:cs="Arial"/>
          <w:sz w:val="24"/>
          <w:szCs w:val="24"/>
          <w:shd w:val="clear" w:color="auto" w:fill="FFFFFF"/>
        </w:rPr>
        <w:t>Kay</w:t>
      </w:r>
      <w:r w:rsidR="008B46CE" w:rsidRPr="00F65656">
        <w:rPr>
          <w:rFonts w:ascii="Arial" w:hAnsi="Arial" w:cs="Arial"/>
          <w:sz w:val="24"/>
          <w:szCs w:val="24"/>
          <w:shd w:val="clear" w:color="auto" w:fill="FFFFFF"/>
        </w:rPr>
        <w:t>, 2018</w:t>
      </w:r>
      <w:r w:rsidR="000B64CC" w:rsidRPr="00F65656">
        <w:rPr>
          <w:rFonts w:ascii="Arial" w:hAnsi="Arial" w:cs="Arial"/>
          <w:sz w:val="24"/>
          <w:szCs w:val="24"/>
          <w:shd w:val="clear" w:color="auto" w:fill="FFFFFF"/>
        </w:rPr>
        <w:t xml:space="preserve">; Marmot </w:t>
      </w:r>
      <w:r w:rsidR="000B64CC" w:rsidRPr="00F65656">
        <w:rPr>
          <w:rFonts w:ascii="Arial" w:hAnsi="Arial" w:cs="Arial"/>
          <w:i/>
          <w:iCs/>
          <w:sz w:val="24"/>
          <w:szCs w:val="24"/>
          <w:shd w:val="clear" w:color="auto" w:fill="FFFFFF"/>
        </w:rPr>
        <w:t>et al</w:t>
      </w:r>
      <w:r w:rsidR="000B64CC" w:rsidRPr="00F65656">
        <w:rPr>
          <w:rFonts w:ascii="Arial" w:hAnsi="Arial" w:cs="Arial"/>
          <w:sz w:val="24"/>
          <w:szCs w:val="24"/>
          <w:shd w:val="clear" w:color="auto" w:fill="FFFFFF"/>
        </w:rPr>
        <w:t xml:space="preserve"> 2008).</w:t>
      </w:r>
      <w:r w:rsidR="00DD524A" w:rsidRPr="00F65656">
        <w:rPr>
          <w:rFonts w:ascii="Arial" w:hAnsi="Arial" w:cs="Arial"/>
          <w:sz w:val="24"/>
          <w:szCs w:val="24"/>
        </w:rPr>
        <w:t xml:space="preserve"> </w:t>
      </w:r>
    </w:p>
    <w:p w14:paraId="53E44B27" w14:textId="77777777" w:rsidR="008F35A7" w:rsidRDefault="00DB2088" w:rsidP="00F65656">
      <w:pPr>
        <w:spacing w:line="360" w:lineRule="auto"/>
        <w:rPr>
          <w:rFonts w:ascii="Arial" w:eastAsia="Times New Roman" w:hAnsi="Arial" w:cs="Arial"/>
          <w:sz w:val="24"/>
          <w:szCs w:val="24"/>
          <w:lang w:eastAsia="en-GB"/>
        </w:rPr>
      </w:pPr>
      <w:r w:rsidRPr="00F65656">
        <w:rPr>
          <w:rFonts w:ascii="Arial" w:eastAsia="Times New Roman" w:hAnsi="Arial" w:cs="Arial"/>
          <w:sz w:val="24"/>
          <w:szCs w:val="24"/>
          <w:lang w:eastAsia="en-GB"/>
        </w:rPr>
        <w:t>Public Health England (2018</w:t>
      </w:r>
      <w:r w:rsidR="00F130D4" w:rsidRPr="00F65656">
        <w:rPr>
          <w:rFonts w:ascii="Arial" w:eastAsia="Times New Roman" w:hAnsi="Arial" w:cs="Arial"/>
          <w:sz w:val="24"/>
          <w:szCs w:val="24"/>
          <w:lang w:eastAsia="en-GB"/>
        </w:rPr>
        <w:t>a</w:t>
      </w:r>
      <w:r w:rsidRPr="00F65656">
        <w:rPr>
          <w:rFonts w:ascii="Arial" w:eastAsia="Times New Roman" w:hAnsi="Arial" w:cs="Arial"/>
          <w:sz w:val="24"/>
          <w:szCs w:val="24"/>
          <w:lang w:eastAsia="en-GB"/>
        </w:rPr>
        <w:t xml:space="preserve">) found that </w:t>
      </w:r>
      <w:r w:rsidR="00CE4158" w:rsidRPr="00F65656">
        <w:rPr>
          <w:rFonts w:ascii="Arial" w:eastAsia="Times New Roman" w:hAnsi="Arial" w:cs="Arial"/>
          <w:sz w:val="24"/>
          <w:szCs w:val="24"/>
          <w:lang w:eastAsia="en-GB"/>
        </w:rPr>
        <w:t xml:space="preserve">there is a difference in life expectancy </w:t>
      </w:r>
      <w:r w:rsidR="005B01F0" w:rsidRPr="00F65656">
        <w:rPr>
          <w:rFonts w:ascii="Arial" w:eastAsia="Times New Roman" w:hAnsi="Arial" w:cs="Arial"/>
          <w:sz w:val="24"/>
          <w:szCs w:val="24"/>
          <w:lang w:eastAsia="en-GB"/>
        </w:rPr>
        <w:t xml:space="preserve">of 9.3 years for men and </w:t>
      </w:r>
      <w:r w:rsidR="00B0263D" w:rsidRPr="00F65656">
        <w:rPr>
          <w:rFonts w:ascii="Arial" w:eastAsia="Times New Roman" w:hAnsi="Arial" w:cs="Arial"/>
          <w:sz w:val="24"/>
          <w:szCs w:val="24"/>
          <w:lang w:eastAsia="en-GB"/>
        </w:rPr>
        <w:t>7.3 years for women</w:t>
      </w:r>
      <w:r w:rsidR="003804D4" w:rsidRPr="00F65656">
        <w:rPr>
          <w:rFonts w:ascii="Arial" w:eastAsia="Times New Roman" w:hAnsi="Arial" w:cs="Arial"/>
          <w:sz w:val="24"/>
          <w:szCs w:val="24"/>
          <w:lang w:eastAsia="en-GB"/>
        </w:rPr>
        <w:t xml:space="preserve"> between the most affluent and the most deprived </w:t>
      </w:r>
      <w:r w:rsidR="00550B17" w:rsidRPr="00F65656">
        <w:rPr>
          <w:rFonts w:ascii="Arial" w:eastAsia="Times New Roman" w:hAnsi="Arial" w:cs="Arial"/>
          <w:sz w:val="24"/>
          <w:szCs w:val="24"/>
          <w:lang w:eastAsia="en-GB"/>
        </w:rPr>
        <w:t>areas of England in 2014 to 2016.</w:t>
      </w:r>
      <w:r w:rsidR="003D6628" w:rsidRPr="00F65656">
        <w:rPr>
          <w:rFonts w:ascii="Arial" w:eastAsia="Times New Roman" w:hAnsi="Arial" w:cs="Arial"/>
          <w:sz w:val="24"/>
          <w:szCs w:val="24"/>
          <w:lang w:eastAsia="en-GB"/>
        </w:rPr>
        <w:t xml:space="preserve"> </w:t>
      </w:r>
      <w:r w:rsidR="00B03203" w:rsidRPr="00F65656">
        <w:rPr>
          <w:rFonts w:ascii="Arial" w:eastAsia="Times New Roman" w:hAnsi="Arial" w:cs="Arial"/>
          <w:sz w:val="24"/>
          <w:szCs w:val="24"/>
          <w:lang w:eastAsia="en-GB"/>
        </w:rPr>
        <w:t xml:space="preserve">The figures for 2016-2018 were even more stark for the inequality gap. Marmot (2020) found that the difference in life expectancy was 9.5 years for males and 7.7 years for females between the most affluent and those in the most poverty. He argues that this is a reflection on how well a country and society is doing. </w:t>
      </w:r>
    </w:p>
    <w:p w14:paraId="19E99CF9" w14:textId="77777777" w:rsidR="008F35A7" w:rsidRDefault="00337527" w:rsidP="00F65656">
      <w:pPr>
        <w:spacing w:line="360" w:lineRule="auto"/>
        <w:rPr>
          <w:rFonts w:ascii="Arial" w:eastAsia="Times New Roman" w:hAnsi="Arial" w:cs="Arial"/>
          <w:sz w:val="24"/>
          <w:szCs w:val="24"/>
          <w:lang w:eastAsia="en-GB"/>
        </w:rPr>
      </w:pPr>
      <w:r w:rsidRPr="00F65656">
        <w:rPr>
          <w:rFonts w:ascii="Arial" w:eastAsia="Times New Roman" w:hAnsi="Arial" w:cs="Arial"/>
          <w:sz w:val="24"/>
          <w:szCs w:val="24"/>
          <w:lang w:eastAsia="en-GB"/>
        </w:rPr>
        <w:lastRenderedPageBreak/>
        <w:t xml:space="preserve">In </w:t>
      </w:r>
      <w:r w:rsidR="00614F93" w:rsidRPr="00F65656">
        <w:rPr>
          <w:rFonts w:ascii="Arial" w:eastAsia="Times New Roman" w:hAnsi="Arial" w:cs="Arial"/>
          <w:sz w:val="24"/>
          <w:szCs w:val="24"/>
          <w:lang w:eastAsia="en-GB"/>
        </w:rPr>
        <w:t xml:space="preserve">2018-2020 there was </w:t>
      </w:r>
      <w:r w:rsidR="00A25DDB" w:rsidRPr="00F65656">
        <w:rPr>
          <w:rFonts w:ascii="Arial" w:eastAsia="Times New Roman" w:hAnsi="Arial" w:cs="Arial"/>
          <w:sz w:val="24"/>
          <w:szCs w:val="24"/>
          <w:lang w:eastAsia="en-GB"/>
        </w:rPr>
        <w:t xml:space="preserve">a further </w:t>
      </w:r>
      <w:r w:rsidR="00614F93" w:rsidRPr="00F65656">
        <w:rPr>
          <w:rFonts w:ascii="Arial" w:eastAsia="Times New Roman" w:hAnsi="Arial" w:cs="Arial"/>
          <w:sz w:val="24"/>
          <w:szCs w:val="24"/>
          <w:lang w:eastAsia="en-GB"/>
        </w:rPr>
        <w:t xml:space="preserve">difference </w:t>
      </w:r>
      <w:r w:rsidR="0069725B" w:rsidRPr="00F65656">
        <w:rPr>
          <w:rFonts w:ascii="Arial" w:eastAsia="Times New Roman" w:hAnsi="Arial" w:cs="Arial"/>
          <w:sz w:val="24"/>
          <w:szCs w:val="24"/>
          <w:lang w:eastAsia="en-GB"/>
        </w:rPr>
        <w:t xml:space="preserve">of </w:t>
      </w:r>
      <w:r w:rsidR="00614F93" w:rsidRPr="00F65656">
        <w:rPr>
          <w:rFonts w:ascii="Arial" w:eastAsia="Times New Roman" w:hAnsi="Arial" w:cs="Arial"/>
          <w:sz w:val="24"/>
          <w:szCs w:val="24"/>
          <w:lang w:eastAsia="en-GB"/>
        </w:rPr>
        <w:t>9.7 years for men</w:t>
      </w:r>
      <w:r w:rsidR="00F93121" w:rsidRPr="00F65656">
        <w:rPr>
          <w:rFonts w:ascii="Arial" w:eastAsia="Times New Roman" w:hAnsi="Arial" w:cs="Arial"/>
          <w:sz w:val="24"/>
          <w:szCs w:val="24"/>
          <w:lang w:eastAsia="en-GB"/>
        </w:rPr>
        <w:t>, with life expectancy for the</w:t>
      </w:r>
      <w:r w:rsidR="006F4F8A" w:rsidRPr="00F65656">
        <w:rPr>
          <w:rFonts w:ascii="Arial" w:eastAsia="Times New Roman" w:hAnsi="Arial" w:cs="Arial"/>
          <w:sz w:val="24"/>
          <w:szCs w:val="24"/>
          <w:lang w:eastAsia="en-GB"/>
        </w:rPr>
        <w:t xml:space="preserve"> most deprived </w:t>
      </w:r>
      <w:r w:rsidR="00BC007F" w:rsidRPr="00F65656">
        <w:rPr>
          <w:rFonts w:ascii="Arial" w:eastAsia="Times New Roman" w:hAnsi="Arial" w:cs="Arial"/>
          <w:sz w:val="24"/>
          <w:szCs w:val="24"/>
          <w:lang w:eastAsia="en-GB"/>
        </w:rPr>
        <w:t>of 73.5 years and 86.3 years for the least deprived</w:t>
      </w:r>
      <w:r w:rsidR="0069725B" w:rsidRPr="00F65656">
        <w:rPr>
          <w:rFonts w:ascii="Arial" w:eastAsia="Times New Roman" w:hAnsi="Arial" w:cs="Arial"/>
          <w:sz w:val="24"/>
          <w:szCs w:val="24"/>
          <w:lang w:eastAsia="en-GB"/>
        </w:rPr>
        <w:t>.</w:t>
      </w:r>
      <w:r w:rsidR="00BC007F" w:rsidRPr="00F65656">
        <w:rPr>
          <w:rFonts w:ascii="Arial" w:eastAsia="Times New Roman" w:hAnsi="Arial" w:cs="Arial"/>
          <w:sz w:val="24"/>
          <w:szCs w:val="24"/>
          <w:lang w:eastAsia="en-GB"/>
        </w:rPr>
        <w:t xml:space="preserve"> </w:t>
      </w:r>
      <w:r w:rsidR="0069725B" w:rsidRPr="00F65656">
        <w:rPr>
          <w:rFonts w:ascii="Arial" w:eastAsia="Times New Roman" w:hAnsi="Arial" w:cs="Arial"/>
          <w:sz w:val="24"/>
          <w:szCs w:val="24"/>
          <w:lang w:eastAsia="en-GB"/>
        </w:rPr>
        <w:t xml:space="preserve">Also an increase in the gap for females </w:t>
      </w:r>
      <w:r w:rsidR="00F34D5F" w:rsidRPr="00F65656">
        <w:rPr>
          <w:rFonts w:ascii="Arial" w:eastAsia="Times New Roman" w:hAnsi="Arial" w:cs="Arial"/>
          <w:sz w:val="24"/>
          <w:szCs w:val="24"/>
          <w:lang w:eastAsia="en-GB"/>
        </w:rPr>
        <w:t>to 7.9 years</w:t>
      </w:r>
      <w:r w:rsidR="008D0CDC" w:rsidRPr="00F65656">
        <w:rPr>
          <w:rFonts w:ascii="Arial" w:eastAsia="Times New Roman" w:hAnsi="Arial" w:cs="Arial"/>
          <w:sz w:val="24"/>
          <w:szCs w:val="24"/>
          <w:lang w:eastAsia="en-GB"/>
        </w:rPr>
        <w:t xml:space="preserve">, </w:t>
      </w:r>
      <w:r w:rsidR="00B72384" w:rsidRPr="00F65656">
        <w:rPr>
          <w:rFonts w:ascii="Arial" w:eastAsia="Times New Roman" w:hAnsi="Arial" w:cs="Arial"/>
          <w:sz w:val="24"/>
          <w:szCs w:val="24"/>
          <w:lang w:eastAsia="en-GB"/>
        </w:rPr>
        <w:t xml:space="preserve">although these </w:t>
      </w:r>
      <w:r w:rsidR="00E15E33" w:rsidRPr="00F65656">
        <w:rPr>
          <w:rFonts w:ascii="Arial" w:eastAsia="Times New Roman" w:hAnsi="Arial" w:cs="Arial"/>
          <w:sz w:val="24"/>
          <w:szCs w:val="24"/>
          <w:lang w:eastAsia="en-GB"/>
        </w:rPr>
        <w:t>statistics</w:t>
      </w:r>
      <w:r w:rsidR="00B72384" w:rsidRPr="00F65656">
        <w:rPr>
          <w:rFonts w:ascii="Arial" w:eastAsia="Times New Roman" w:hAnsi="Arial" w:cs="Arial"/>
          <w:sz w:val="24"/>
          <w:szCs w:val="24"/>
          <w:lang w:eastAsia="en-GB"/>
        </w:rPr>
        <w:t xml:space="preserve"> also include covid</w:t>
      </w:r>
      <w:r w:rsidR="00E15E33" w:rsidRPr="00F65656">
        <w:rPr>
          <w:rFonts w:ascii="Arial" w:eastAsia="Times New Roman" w:hAnsi="Arial" w:cs="Arial"/>
          <w:sz w:val="24"/>
          <w:szCs w:val="24"/>
          <w:lang w:eastAsia="en-GB"/>
        </w:rPr>
        <w:t>-19</w:t>
      </w:r>
      <w:r w:rsidR="00B72384" w:rsidRPr="00F65656">
        <w:rPr>
          <w:rFonts w:ascii="Arial" w:eastAsia="Times New Roman" w:hAnsi="Arial" w:cs="Arial"/>
          <w:sz w:val="24"/>
          <w:szCs w:val="24"/>
          <w:lang w:eastAsia="en-GB"/>
        </w:rPr>
        <w:t xml:space="preserve"> deaths</w:t>
      </w:r>
      <w:r w:rsidR="00E15E33" w:rsidRPr="00F65656">
        <w:rPr>
          <w:rFonts w:ascii="Arial" w:eastAsia="Times New Roman" w:hAnsi="Arial" w:cs="Arial"/>
          <w:sz w:val="24"/>
          <w:szCs w:val="24"/>
          <w:lang w:eastAsia="en-GB"/>
        </w:rPr>
        <w:t xml:space="preserve"> so the socio economic gap is not clear yet</w:t>
      </w:r>
      <w:r w:rsidR="00F34D5F" w:rsidRPr="00F65656">
        <w:rPr>
          <w:rFonts w:ascii="Arial" w:eastAsia="Times New Roman" w:hAnsi="Arial" w:cs="Arial"/>
          <w:sz w:val="24"/>
          <w:szCs w:val="24"/>
          <w:lang w:eastAsia="en-GB"/>
        </w:rPr>
        <w:t xml:space="preserve"> (</w:t>
      </w:r>
      <w:r w:rsidR="009836F4" w:rsidRPr="00F65656">
        <w:rPr>
          <w:rFonts w:ascii="Arial" w:eastAsia="Times New Roman" w:hAnsi="Arial" w:cs="Arial"/>
          <w:sz w:val="24"/>
          <w:szCs w:val="24"/>
          <w:lang w:eastAsia="en-GB"/>
        </w:rPr>
        <w:t>Office for National Statistics 2022).</w:t>
      </w:r>
      <w:r w:rsidR="00A25DDB" w:rsidRPr="00F65656">
        <w:rPr>
          <w:rFonts w:ascii="Arial" w:eastAsia="Times New Roman" w:hAnsi="Arial" w:cs="Arial"/>
          <w:sz w:val="24"/>
          <w:szCs w:val="24"/>
          <w:lang w:eastAsia="en-GB"/>
        </w:rPr>
        <w:t xml:space="preserve"> </w:t>
      </w:r>
    </w:p>
    <w:p w14:paraId="1FD7D94E" w14:textId="77777777" w:rsidR="008F35A7" w:rsidRDefault="00FD5C8B" w:rsidP="00F65656">
      <w:pPr>
        <w:spacing w:line="360" w:lineRule="auto"/>
        <w:rPr>
          <w:rFonts w:ascii="Arial" w:hAnsi="Arial" w:cs="Arial"/>
          <w:sz w:val="24"/>
          <w:szCs w:val="24"/>
        </w:rPr>
      </w:pPr>
      <w:r w:rsidRPr="00F65656">
        <w:rPr>
          <w:rFonts w:ascii="Arial" w:eastAsia="Times New Roman" w:hAnsi="Arial" w:cs="Arial"/>
          <w:sz w:val="24"/>
          <w:szCs w:val="24"/>
          <w:lang w:eastAsia="en-GB"/>
        </w:rPr>
        <w:t>Furthermore</w:t>
      </w:r>
      <w:r w:rsidR="00C948BD" w:rsidRPr="00F65656">
        <w:rPr>
          <w:rFonts w:ascii="Arial" w:eastAsia="Times New Roman" w:hAnsi="Arial" w:cs="Arial"/>
          <w:sz w:val="24"/>
          <w:szCs w:val="24"/>
          <w:lang w:eastAsia="en-GB"/>
        </w:rPr>
        <w:t xml:space="preserve"> in Scotland </w:t>
      </w:r>
      <w:r w:rsidR="00306793" w:rsidRPr="00F65656">
        <w:rPr>
          <w:rFonts w:ascii="Arial" w:eastAsia="Times New Roman" w:hAnsi="Arial" w:cs="Arial"/>
          <w:sz w:val="24"/>
          <w:szCs w:val="24"/>
          <w:lang w:eastAsia="en-GB"/>
        </w:rPr>
        <w:t>premature mortality</w:t>
      </w:r>
      <w:r w:rsidR="00CC0749" w:rsidRPr="00F65656">
        <w:rPr>
          <w:rFonts w:ascii="Arial" w:eastAsia="Times New Roman" w:hAnsi="Arial" w:cs="Arial"/>
          <w:sz w:val="24"/>
          <w:szCs w:val="24"/>
          <w:lang w:eastAsia="en-GB"/>
        </w:rPr>
        <w:t xml:space="preserve"> rates</w:t>
      </w:r>
      <w:r w:rsidR="00306793" w:rsidRPr="00F65656">
        <w:rPr>
          <w:rFonts w:ascii="Arial" w:eastAsia="Times New Roman" w:hAnsi="Arial" w:cs="Arial"/>
          <w:sz w:val="24"/>
          <w:szCs w:val="24"/>
          <w:lang w:eastAsia="en-GB"/>
        </w:rPr>
        <w:t xml:space="preserve"> from c</w:t>
      </w:r>
      <w:r w:rsidR="004C775F" w:rsidRPr="00F65656">
        <w:rPr>
          <w:rFonts w:ascii="Arial" w:eastAsia="Times New Roman" w:hAnsi="Arial" w:cs="Arial"/>
          <w:sz w:val="24"/>
          <w:szCs w:val="24"/>
          <w:lang w:eastAsia="en-GB"/>
        </w:rPr>
        <w:t xml:space="preserve">ardio vascular disease, cancer and cirrhosis are </w:t>
      </w:r>
      <w:r w:rsidR="00483AE7" w:rsidRPr="00F65656">
        <w:rPr>
          <w:rFonts w:ascii="Arial" w:eastAsia="Times New Roman" w:hAnsi="Arial" w:cs="Arial"/>
          <w:sz w:val="24"/>
          <w:szCs w:val="24"/>
          <w:lang w:eastAsia="en-GB"/>
        </w:rPr>
        <w:t xml:space="preserve">higher than </w:t>
      </w:r>
      <w:r w:rsidRPr="00F65656">
        <w:rPr>
          <w:rFonts w:ascii="Arial" w:eastAsia="Times New Roman" w:hAnsi="Arial" w:cs="Arial"/>
          <w:sz w:val="24"/>
          <w:szCs w:val="24"/>
          <w:lang w:eastAsia="en-GB"/>
        </w:rPr>
        <w:t xml:space="preserve">in </w:t>
      </w:r>
      <w:r w:rsidR="00483AE7" w:rsidRPr="00F65656">
        <w:rPr>
          <w:rFonts w:ascii="Arial" w:eastAsia="Times New Roman" w:hAnsi="Arial" w:cs="Arial"/>
          <w:sz w:val="24"/>
          <w:szCs w:val="24"/>
          <w:lang w:eastAsia="en-GB"/>
        </w:rPr>
        <w:t>England, with W</w:t>
      </w:r>
      <w:r w:rsidR="007C5CDB" w:rsidRPr="00F65656">
        <w:rPr>
          <w:rFonts w:ascii="Arial" w:eastAsia="Times New Roman" w:hAnsi="Arial" w:cs="Arial"/>
          <w:sz w:val="24"/>
          <w:szCs w:val="24"/>
          <w:lang w:eastAsia="en-GB"/>
        </w:rPr>
        <w:t>ales and Northern Ireland</w:t>
      </w:r>
      <w:r w:rsidRPr="00F65656">
        <w:rPr>
          <w:rFonts w:ascii="Arial" w:eastAsia="Times New Roman" w:hAnsi="Arial" w:cs="Arial"/>
          <w:sz w:val="24"/>
          <w:szCs w:val="24"/>
          <w:lang w:eastAsia="en-GB"/>
        </w:rPr>
        <w:t xml:space="preserve"> </w:t>
      </w:r>
      <w:r w:rsidR="007C5CDB" w:rsidRPr="00F65656">
        <w:rPr>
          <w:rFonts w:ascii="Arial" w:eastAsia="Times New Roman" w:hAnsi="Arial" w:cs="Arial"/>
          <w:sz w:val="24"/>
          <w:szCs w:val="24"/>
          <w:lang w:eastAsia="en-GB"/>
        </w:rPr>
        <w:t xml:space="preserve">rates in between </w:t>
      </w:r>
      <w:r w:rsidR="00CC0749" w:rsidRPr="00F65656">
        <w:rPr>
          <w:rFonts w:ascii="Arial" w:eastAsia="Times New Roman" w:hAnsi="Arial" w:cs="Arial"/>
          <w:sz w:val="24"/>
          <w:szCs w:val="24"/>
          <w:lang w:eastAsia="en-GB"/>
        </w:rPr>
        <w:t>England</w:t>
      </w:r>
      <w:r w:rsidR="007C5CDB" w:rsidRPr="00F65656">
        <w:rPr>
          <w:rFonts w:ascii="Arial" w:eastAsia="Times New Roman" w:hAnsi="Arial" w:cs="Arial"/>
          <w:sz w:val="24"/>
          <w:szCs w:val="24"/>
          <w:lang w:eastAsia="en-GB"/>
        </w:rPr>
        <w:t xml:space="preserve"> and </w:t>
      </w:r>
      <w:r w:rsidR="00CC0749" w:rsidRPr="00F65656">
        <w:rPr>
          <w:rFonts w:ascii="Arial" w:eastAsia="Times New Roman" w:hAnsi="Arial" w:cs="Arial"/>
          <w:sz w:val="24"/>
          <w:szCs w:val="24"/>
          <w:lang w:eastAsia="en-GB"/>
        </w:rPr>
        <w:t>Scotland</w:t>
      </w:r>
      <w:r w:rsidR="007C5CDB" w:rsidRPr="00F65656">
        <w:rPr>
          <w:rFonts w:ascii="Arial" w:eastAsia="Times New Roman" w:hAnsi="Arial" w:cs="Arial"/>
          <w:sz w:val="24"/>
          <w:szCs w:val="24"/>
          <w:lang w:eastAsia="en-GB"/>
        </w:rPr>
        <w:t>.</w:t>
      </w:r>
      <w:r w:rsidR="00BC2627" w:rsidRPr="00F65656">
        <w:rPr>
          <w:rFonts w:ascii="Arial" w:hAnsi="Arial" w:cs="Arial"/>
          <w:sz w:val="24"/>
          <w:szCs w:val="24"/>
        </w:rPr>
        <w:t xml:space="preserve"> These difference</w:t>
      </w:r>
      <w:r w:rsidRPr="00F65656">
        <w:rPr>
          <w:rFonts w:ascii="Arial" w:hAnsi="Arial" w:cs="Arial"/>
          <w:sz w:val="24"/>
          <w:szCs w:val="24"/>
        </w:rPr>
        <w:t>s</w:t>
      </w:r>
      <w:r w:rsidR="00BC2627" w:rsidRPr="00F65656">
        <w:rPr>
          <w:rFonts w:ascii="Arial" w:hAnsi="Arial" w:cs="Arial"/>
          <w:sz w:val="24"/>
          <w:szCs w:val="24"/>
        </w:rPr>
        <w:t xml:space="preserve"> </w:t>
      </w:r>
      <w:r w:rsidR="00916AFE" w:rsidRPr="00F65656">
        <w:rPr>
          <w:rFonts w:ascii="Arial" w:hAnsi="Arial" w:cs="Arial"/>
          <w:sz w:val="24"/>
          <w:szCs w:val="24"/>
        </w:rPr>
        <w:t>suggest</w:t>
      </w:r>
      <w:r w:rsidR="00BC2627" w:rsidRPr="00F65656">
        <w:rPr>
          <w:rFonts w:ascii="Arial" w:hAnsi="Arial" w:cs="Arial"/>
          <w:sz w:val="24"/>
          <w:szCs w:val="24"/>
        </w:rPr>
        <w:t xml:space="preserve"> that these </w:t>
      </w:r>
      <w:r w:rsidR="00B71E33" w:rsidRPr="00F65656">
        <w:rPr>
          <w:rFonts w:ascii="Arial" w:hAnsi="Arial" w:cs="Arial"/>
          <w:sz w:val="24"/>
          <w:szCs w:val="24"/>
        </w:rPr>
        <w:t xml:space="preserve">are due to socio economic </w:t>
      </w:r>
      <w:r w:rsidR="00C524B9" w:rsidRPr="00F65656">
        <w:rPr>
          <w:rFonts w:ascii="Arial" w:hAnsi="Arial" w:cs="Arial"/>
          <w:sz w:val="24"/>
          <w:szCs w:val="24"/>
        </w:rPr>
        <w:t>reasons</w:t>
      </w:r>
      <w:r w:rsidR="00B71E33" w:rsidRPr="00F65656">
        <w:rPr>
          <w:rFonts w:ascii="Arial" w:hAnsi="Arial" w:cs="Arial"/>
          <w:sz w:val="24"/>
          <w:szCs w:val="24"/>
        </w:rPr>
        <w:t xml:space="preserve"> </w:t>
      </w:r>
      <w:r w:rsidR="00CC0749" w:rsidRPr="00F65656">
        <w:rPr>
          <w:rFonts w:ascii="Arial" w:hAnsi="Arial" w:cs="Arial"/>
          <w:sz w:val="24"/>
          <w:szCs w:val="24"/>
        </w:rPr>
        <w:t xml:space="preserve">and risk </w:t>
      </w:r>
      <w:r w:rsidR="00C524B9" w:rsidRPr="00F65656">
        <w:rPr>
          <w:rFonts w:ascii="Arial" w:hAnsi="Arial" w:cs="Arial"/>
          <w:sz w:val="24"/>
          <w:szCs w:val="24"/>
        </w:rPr>
        <w:t>elements</w:t>
      </w:r>
      <w:r w:rsidR="00CC0749" w:rsidRPr="00F65656">
        <w:rPr>
          <w:rFonts w:ascii="Arial" w:hAnsi="Arial" w:cs="Arial"/>
          <w:sz w:val="24"/>
          <w:szCs w:val="24"/>
        </w:rPr>
        <w:t xml:space="preserve"> </w:t>
      </w:r>
      <w:r w:rsidR="00B71E33" w:rsidRPr="00F65656">
        <w:rPr>
          <w:rFonts w:ascii="Arial" w:hAnsi="Arial" w:cs="Arial"/>
          <w:sz w:val="24"/>
          <w:szCs w:val="24"/>
        </w:rPr>
        <w:t xml:space="preserve">not health care </w:t>
      </w:r>
      <w:r w:rsidR="00C524B9" w:rsidRPr="00F65656">
        <w:rPr>
          <w:rFonts w:ascii="Arial" w:hAnsi="Arial" w:cs="Arial"/>
          <w:sz w:val="24"/>
          <w:szCs w:val="24"/>
        </w:rPr>
        <w:t>expenditure</w:t>
      </w:r>
      <w:r w:rsidR="00B53A1E" w:rsidRPr="00F65656">
        <w:rPr>
          <w:rFonts w:ascii="Arial" w:hAnsi="Arial" w:cs="Arial"/>
          <w:sz w:val="24"/>
          <w:szCs w:val="24"/>
        </w:rPr>
        <w:t xml:space="preserve"> (Steel </w:t>
      </w:r>
      <w:r w:rsidR="00B53A1E" w:rsidRPr="00F65656">
        <w:rPr>
          <w:rFonts w:ascii="Arial" w:hAnsi="Arial" w:cs="Arial"/>
          <w:i/>
          <w:iCs/>
          <w:sz w:val="24"/>
          <w:szCs w:val="24"/>
        </w:rPr>
        <w:t>et al,</w:t>
      </w:r>
      <w:r w:rsidR="00B53A1E" w:rsidRPr="00F65656">
        <w:rPr>
          <w:rFonts w:ascii="Arial" w:hAnsi="Arial" w:cs="Arial"/>
          <w:sz w:val="24"/>
          <w:szCs w:val="24"/>
        </w:rPr>
        <w:t xml:space="preserve"> 2018)</w:t>
      </w:r>
      <w:r w:rsidR="00984B41" w:rsidRPr="00F65656">
        <w:rPr>
          <w:rFonts w:ascii="Arial" w:hAnsi="Arial" w:cs="Arial"/>
          <w:sz w:val="24"/>
          <w:szCs w:val="24"/>
        </w:rPr>
        <w:t>.</w:t>
      </w:r>
    </w:p>
    <w:p w14:paraId="57AFAF78" w14:textId="77777777" w:rsidR="008F35A7" w:rsidRDefault="005C2F76" w:rsidP="00F65656">
      <w:pPr>
        <w:spacing w:line="360" w:lineRule="auto"/>
        <w:rPr>
          <w:rFonts w:ascii="Arial" w:eastAsia="Times New Roman" w:hAnsi="Arial" w:cs="Arial"/>
          <w:sz w:val="24"/>
          <w:szCs w:val="24"/>
          <w:lang w:eastAsia="en-GB"/>
        </w:rPr>
      </w:pPr>
      <w:r w:rsidRPr="00F65656">
        <w:rPr>
          <w:rFonts w:ascii="Arial" w:eastAsia="Times New Roman" w:hAnsi="Arial" w:cs="Arial"/>
          <w:sz w:val="24"/>
          <w:szCs w:val="24"/>
          <w:lang w:eastAsia="en-GB"/>
        </w:rPr>
        <w:t>Marmot (2020)</w:t>
      </w:r>
      <w:r w:rsidR="0081761F" w:rsidRPr="00F65656">
        <w:rPr>
          <w:rFonts w:ascii="Arial" w:eastAsia="Times New Roman" w:hAnsi="Arial" w:cs="Arial"/>
          <w:sz w:val="24"/>
          <w:szCs w:val="24"/>
          <w:lang w:eastAsia="en-GB"/>
        </w:rPr>
        <w:t xml:space="preserve"> </w:t>
      </w:r>
      <w:r w:rsidR="004F1A28" w:rsidRPr="00F65656">
        <w:rPr>
          <w:rFonts w:ascii="Arial" w:eastAsia="Times New Roman" w:hAnsi="Arial" w:cs="Arial"/>
          <w:sz w:val="24"/>
          <w:szCs w:val="24"/>
          <w:lang w:eastAsia="en-GB"/>
        </w:rPr>
        <w:t>has declared</w:t>
      </w:r>
      <w:r w:rsidRPr="00F65656">
        <w:rPr>
          <w:rFonts w:ascii="Arial" w:eastAsia="Times New Roman" w:hAnsi="Arial" w:cs="Arial"/>
          <w:sz w:val="24"/>
          <w:szCs w:val="24"/>
          <w:lang w:eastAsia="en-GB"/>
        </w:rPr>
        <w:t xml:space="preserve"> </w:t>
      </w:r>
      <w:r w:rsidR="00BF2CCB" w:rsidRPr="00F65656">
        <w:rPr>
          <w:rFonts w:ascii="Arial" w:eastAsia="Times New Roman" w:hAnsi="Arial" w:cs="Arial"/>
          <w:sz w:val="24"/>
          <w:szCs w:val="24"/>
          <w:lang w:eastAsia="en-GB"/>
        </w:rPr>
        <w:t xml:space="preserve">since </w:t>
      </w:r>
      <w:r w:rsidR="0081761F" w:rsidRPr="00F65656">
        <w:rPr>
          <w:rFonts w:ascii="Arial" w:eastAsia="Times New Roman" w:hAnsi="Arial" w:cs="Arial"/>
          <w:sz w:val="24"/>
          <w:szCs w:val="24"/>
          <w:lang w:eastAsia="en-GB"/>
        </w:rPr>
        <w:t xml:space="preserve">his </w:t>
      </w:r>
      <w:r w:rsidR="00BF2CCB" w:rsidRPr="00F65656">
        <w:rPr>
          <w:rFonts w:ascii="Arial" w:eastAsia="Times New Roman" w:hAnsi="Arial" w:cs="Arial"/>
          <w:sz w:val="24"/>
          <w:szCs w:val="24"/>
          <w:lang w:eastAsia="en-GB"/>
        </w:rPr>
        <w:t>Fair</w:t>
      </w:r>
      <w:r w:rsidR="0081761F" w:rsidRPr="00F65656">
        <w:rPr>
          <w:rFonts w:ascii="Arial" w:eastAsia="Times New Roman" w:hAnsi="Arial" w:cs="Arial"/>
          <w:sz w:val="24"/>
          <w:szCs w:val="24"/>
          <w:lang w:eastAsia="en-GB"/>
        </w:rPr>
        <w:t xml:space="preserve"> Society Healthy Lives </w:t>
      </w:r>
      <w:r w:rsidR="00A70EC6" w:rsidRPr="00F65656">
        <w:rPr>
          <w:rFonts w:ascii="Arial" w:eastAsia="Times New Roman" w:hAnsi="Arial" w:cs="Arial"/>
          <w:sz w:val="24"/>
          <w:szCs w:val="24"/>
          <w:lang w:eastAsia="en-GB"/>
        </w:rPr>
        <w:t xml:space="preserve">review </w:t>
      </w:r>
      <w:r w:rsidR="0081761F" w:rsidRPr="00F65656">
        <w:rPr>
          <w:rFonts w:ascii="Arial" w:eastAsia="Times New Roman" w:hAnsi="Arial" w:cs="Arial"/>
          <w:sz w:val="24"/>
          <w:szCs w:val="24"/>
          <w:lang w:eastAsia="en-GB"/>
        </w:rPr>
        <w:t xml:space="preserve">in 2010 </w:t>
      </w:r>
      <w:r w:rsidR="007F2136" w:rsidRPr="00F65656">
        <w:rPr>
          <w:rFonts w:ascii="Arial" w:eastAsia="Times New Roman" w:hAnsi="Arial" w:cs="Arial"/>
          <w:sz w:val="24"/>
          <w:szCs w:val="24"/>
          <w:lang w:eastAsia="en-GB"/>
        </w:rPr>
        <w:t xml:space="preserve">in some parts of England </w:t>
      </w:r>
      <w:r w:rsidR="00D87415" w:rsidRPr="00F65656">
        <w:rPr>
          <w:rFonts w:ascii="Arial" w:eastAsia="Times New Roman" w:hAnsi="Arial" w:cs="Arial"/>
          <w:sz w:val="24"/>
          <w:szCs w:val="24"/>
          <w:lang w:eastAsia="en-GB"/>
        </w:rPr>
        <w:t>life expectancy has actually started to fall</w:t>
      </w:r>
      <w:r w:rsidR="00FA114E" w:rsidRPr="00F65656">
        <w:rPr>
          <w:rFonts w:ascii="Arial" w:eastAsia="Times New Roman" w:hAnsi="Arial" w:cs="Arial"/>
          <w:sz w:val="24"/>
          <w:szCs w:val="24"/>
          <w:lang w:eastAsia="en-GB"/>
        </w:rPr>
        <w:t xml:space="preserve">, </w:t>
      </w:r>
      <w:r w:rsidR="00B30567" w:rsidRPr="00F65656">
        <w:rPr>
          <w:rFonts w:ascii="Arial" w:eastAsia="Times New Roman" w:hAnsi="Arial" w:cs="Arial"/>
          <w:sz w:val="24"/>
          <w:szCs w:val="24"/>
          <w:lang w:eastAsia="en-GB"/>
        </w:rPr>
        <w:t>especially women from</w:t>
      </w:r>
      <w:r w:rsidR="00495AAA" w:rsidRPr="00F65656">
        <w:rPr>
          <w:rFonts w:ascii="Arial" w:eastAsia="Times New Roman" w:hAnsi="Arial" w:cs="Arial"/>
          <w:sz w:val="24"/>
          <w:szCs w:val="24"/>
          <w:lang w:eastAsia="en-GB"/>
        </w:rPr>
        <w:t xml:space="preserve"> the </w:t>
      </w:r>
      <w:r w:rsidR="00A144C8" w:rsidRPr="00F65656">
        <w:rPr>
          <w:rFonts w:ascii="Arial" w:eastAsia="Times New Roman" w:hAnsi="Arial" w:cs="Arial"/>
          <w:sz w:val="24"/>
          <w:szCs w:val="24"/>
          <w:lang w:eastAsia="en-GB"/>
        </w:rPr>
        <w:t>most</w:t>
      </w:r>
      <w:r w:rsidR="00495AAA" w:rsidRPr="00F65656">
        <w:rPr>
          <w:rFonts w:ascii="Arial" w:eastAsia="Times New Roman" w:hAnsi="Arial" w:cs="Arial"/>
          <w:sz w:val="24"/>
          <w:szCs w:val="24"/>
          <w:lang w:eastAsia="en-GB"/>
        </w:rPr>
        <w:t xml:space="preserve"> deprived areas in the North.</w:t>
      </w:r>
      <w:r w:rsidR="00751128" w:rsidRPr="00F65656">
        <w:rPr>
          <w:rFonts w:ascii="Arial" w:eastAsia="Times New Roman" w:hAnsi="Arial" w:cs="Arial"/>
          <w:sz w:val="24"/>
          <w:szCs w:val="24"/>
          <w:lang w:eastAsia="en-GB"/>
        </w:rPr>
        <w:t xml:space="preserve"> </w:t>
      </w:r>
      <w:r w:rsidR="00D10C5C" w:rsidRPr="00F65656">
        <w:rPr>
          <w:rFonts w:ascii="Arial" w:eastAsia="Times New Roman" w:hAnsi="Arial" w:cs="Arial"/>
          <w:sz w:val="24"/>
          <w:szCs w:val="24"/>
          <w:lang w:eastAsia="en-GB"/>
        </w:rPr>
        <w:t xml:space="preserve">The </w:t>
      </w:r>
      <w:r w:rsidR="00C75CA5" w:rsidRPr="00F65656">
        <w:rPr>
          <w:rFonts w:ascii="Arial" w:eastAsia="Times New Roman" w:hAnsi="Arial" w:cs="Arial"/>
          <w:sz w:val="24"/>
          <w:szCs w:val="24"/>
          <w:lang w:eastAsia="en-GB"/>
        </w:rPr>
        <w:t>O</w:t>
      </w:r>
      <w:r w:rsidR="00D10C5C" w:rsidRPr="00F65656">
        <w:rPr>
          <w:rFonts w:ascii="Arial" w:eastAsia="Times New Roman" w:hAnsi="Arial" w:cs="Arial"/>
          <w:sz w:val="24"/>
          <w:szCs w:val="24"/>
          <w:lang w:eastAsia="en-GB"/>
        </w:rPr>
        <w:t xml:space="preserve">ffice for </w:t>
      </w:r>
      <w:r w:rsidR="00C75CA5" w:rsidRPr="00F65656">
        <w:rPr>
          <w:rFonts w:ascii="Arial" w:eastAsia="Times New Roman" w:hAnsi="Arial" w:cs="Arial"/>
          <w:sz w:val="24"/>
          <w:szCs w:val="24"/>
          <w:lang w:eastAsia="en-GB"/>
        </w:rPr>
        <w:t xml:space="preserve">National Statistics (2022) </w:t>
      </w:r>
      <w:r w:rsidR="004E36FA" w:rsidRPr="00F65656">
        <w:rPr>
          <w:rFonts w:ascii="Arial" w:eastAsia="Times New Roman" w:hAnsi="Arial" w:cs="Arial"/>
          <w:sz w:val="24"/>
          <w:szCs w:val="24"/>
          <w:lang w:eastAsia="en-GB"/>
        </w:rPr>
        <w:t xml:space="preserve">found there was a actually a decrease in life expectancy </w:t>
      </w:r>
      <w:r w:rsidR="004A2695" w:rsidRPr="00F65656">
        <w:rPr>
          <w:rFonts w:ascii="Arial" w:eastAsia="Times New Roman" w:hAnsi="Arial" w:cs="Arial"/>
          <w:sz w:val="24"/>
          <w:szCs w:val="24"/>
          <w:lang w:eastAsia="en-GB"/>
        </w:rPr>
        <w:t>in the most deprived areas between 2015</w:t>
      </w:r>
      <w:r w:rsidR="00CC1D49" w:rsidRPr="00F65656">
        <w:rPr>
          <w:rFonts w:ascii="Arial" w:eastAsia="Times New Roman" w:hAnsi="Arial" w:cs="Arial"/>
          <w:sz w:val="24"/>
          <w:szCs w:val="24"/>
          <w:lang w:eastAsia="en-GB"/>
        </w:rPr>
        <w:t xml:space="preserve">-2017 and 2018-2020 in both males and females. </w:t>
      </w:r>
    </w:p>
    <w:p w14:paraId="2AA452DF" w14:textId="5D0FBE83" w:rsidR="008F35A7" w:rsidRDefault="00C75642" w:rsidP="00F65656">
      <w:pPr>
        <w:spacing w:line="360" w:lineRule="auto"/>
        <w:rPr>
          <w:rFonts w:ascii="Arial" w:hAnsi="Arial" w:cs="Arial"/>
          <w:sz w:val="24"/>
          <w:szCs w:val="24"/>
          <w:shd w:val="clear" w:color="auto" w:fill="FFFFFF"/>
        </w:rPr>
      </w:pPr>
      <w:r w:rsidRPr="00F65656">
        <w:rPr>
          <w:rFonts w:ascii="Arial" w:eastAsia="Times New Roman" w:hAnsi="Arial" w:cs="Arial"/>
          <w:sz w:val="24"/>
          <w:szCs w:val="24"/>
          <w:lang w:eastAsia="en-GB"/>
        </w:rPr>
        <w:t xml:space="preserve">Steel et al </w:t>
      </w:r>
      <w:r w:rsidR="006C487E" w:rsidRPr="00F65656">
        <w:rPr>
          <w:rFonts w:ascii="Arial" w:eastAsia="Times New Roman" w:hAnsi="Arial" w:cs="Arial"/>
          <w:sz w:val="24"/>
          <w:szCs w:val="24"/>
          <w:lang w:eastAsia="en-GB"/>
        </w:rPr>
        <w:t>(</w:t>
      </w:r>
      <w:r w:rsidRPr="00F65656">
        <w:rPr>
          <w:rFonts w:ascii="Arial" w:eastAsia="Times New Roman" w:hAnsi="Arial" w:cs="Arial"/>
          <w:sz w:val="24"/>
          <w:szCs w:val="24"/>
          <w:lang w:eastAsia="en-GB"/>
        </w:rPr>
        <w:t>2018</w:t>
      </w:r>
      <w:r w:rsidR="006C487E" w:rsidRPr="00F65656">
        <w:rPr>
          <w:rFonts w:ascii="Arial" w:eastAsia="Times New Roman" w:hAnsi="Arial" w:cs="Arial"/>
          <w:sz w:val="24"/>
          <w:szCs w:val="24"/>
          <w:lang w:eastAsia="en-GB"/>
        </w:rPr>
        <w:t>)</w:t>
      </w:r>
      <w:r w:rsidRPr="00F65656">
        <w:rPr>
          <w:rFonts w:ascii="Arial" w:eastAsia="Times New Roman" w:hAnsi="Arial" w:cs="Arial"/>
          <w:sz w:val="24"/>
          <w:szCs w:val="24"/>
          <w:lang w:eastAsia="en-GB"/>
        </w:rPr>
        <w:t xml:space="preserve"> </w:t>
      </w:r>
      <w:r w:rsidR="00B00D34" w:rsidRPr="00F65656">
        <w:rPr>
          <w:rFonts w:ascii="Arial" w:eastAsia="Times New Roman" w:hAnsi="Arial" w:cs="Arial"/>
          <w:sz w:val="24"/>
          <w:szCs w:val="24"/>
          <w:lang w:eastAsia="en-GB"/>
        </w:rPr>
        <w:t xml:space="preserve">also found </w:t>
      </w:r>
      <w:r w:rsidR="00301FD1" w:rsidRPr="00F65656">
        <w:rPr>
          <w:rFonts w:ascii="Arial" w:eastAsia="Times New Roman" w:hAnsi="Arial" w:cs="Arial"/>
          <w:sz w:val="24"/>
          <w:szCs w:val="24"/>
          <w:lang w:eastAsia="en-GB"/>
        </w:rPr>
        <w:t xml:space="preserve">deprivation </w:t>
      </w:r>
      <w:r w:rsidR="00CF0E9E" w:rsidRPr="00F65656">
        <w:rPr>
          <w:rFonts w:ascii="Arial" w:eastAsia="Times New Roman" w:hAnsi="Arial" w:cs="Arial"/>
          <w:sz w:val="24"/>
          <w:szCs w:val="24"/>
          <w:lang w:eastAsia="en-GB"/>
        </w:rPr>
        <w:t xml:space="preserve">is more concentrated </w:t>
      </w:r>
      <w:r w:rsidR="00B00D34" w:rsidRPr="00F65656">
        <w:rPr>
          <w:rFonts w:ascii="Arial" w:eastAsia="Times New Roman" w:hAnsi="Arial" w:cs="Arial"/>
          <w:sz w:val="24"/>
          <w:szCs w:val="24"/>
          <w:lang w:eastAsia="en-GB"/>
        </w:rPr>
        <w:t>in urban areas in the North of England.</w:t>
      </w:r>
      <w:r w:rsidR="005D3D89" w:rsidRPr="00F65656">
        <w:rPr>
          <w:rFonts w:ascii="Arial" w:eastAsia="Times New Roman" w:hAnsi="Arial" w:cs="Arial"/>
          <w:sz w:val="24"/>
          <w:szCs w:val="24"/>
          <w:lang w:eastAsia="en-GB"/>
        </w:rPr>
        <w:t xml:space="preserve"> Surprisingly, some small coastal communities in England, have poor health</w:t>
      </w:r>
      <w:r w:rsidR="00F65656" w:rsidRPr="00F65656">
        <w:rPr>
          <w:rFonts w:ascii="Arial" w:eastAsia="Times New Roman" w:hAnsi="Arial" w:cs="Arial"/>
          <w:sz w:val="24"/>
          <w:szCs w:val="24"/>
          <w:lang w:eastAsia="en-GB"/>
        </w:rPr>
        <w:t xml:space="preserve"> </w:t>
      </w:r>
      <w:r w:rsidR="005D3D89" w:rsidRPr="00F65656">
        <w:rPr>
          <w:rFonts w:ascii="Arial" w:eastAsia="Times New Roman" w:hAnsi="Arial" w:cs="Arial"/>
          <w:sz w:val="24"/>
          <w:szCs w:val="24"/>
          <w:lang w:eastAsia="en-GB"/>
        </w:rPr>
        <w:t xml:space="preserve">outcomes also due to high levels of deprivation </w:t>
      </w:r>
      <w:bookmarkStart w:id="0" w:name="_Hlk120995903"/>
      <w:r w:rsidR="005D3D89" w:rsidRPr="00F65656">
        <w:rPr>
          <w:rFonts w:ascii="Arial" w:eastAsia="Times New Roman" w:hAnsi="Arial" w:cs="Arial"/>
          <w:sz w:val="24"/>
          <w:szCs w:val="24"/>
          <w:lang w:eastAsia="en-GB"/>
        </w:rPr>
        <w:t>(Chief Medical Officer Annual Report, 2021).</w:t>
      </w:r>
      <w:bookmarkEnd w:id="0"/>
      <w:r w:rsidR="00F044F0" w:rsidRPr="00F65656">
        <w:rPr>
          <w:rFonts w:ascii="Arial" w:hAnsi="Arial" w:cs="Arial"/>
          <w:sz w:val="24"/>
          <w:szCs w:val="24"/>
          <w:shd w:val="clear" w:color="auto" w:fill="FFFFFF"/>
        </w:rPr>
        <w:t xml:space="preserve">Steel </w:t>
      </w:r>
      <w:r w:rsidR="00F044F0" w:rsidRPr="00F65656">
        <w:rPr>
          <w:rFonts w:ascii="Arial" w:hAnsi="Arial" w:cs="Arial"/>
          <w:i/>
          <w:iCs/>
          <w:sz w:val="24"/>
          <w:szCs w:val="24"/>
          <w:shd w:val="clear" w:color="auto" w:fill="FFFFFF"/>
        </w:rPr>
        <w:t>et al</w:t>
      </w:r>
      <w:r w:rsidR="00F044F0" w:rsidRPr="00F65656">
        <w:rPr>
          <w:rFonts w:ascii="Arial" w:hAnsi="Arial" w:cs="Arial"/>
          <w:sz w:val="24"/>
          <w:szCs w:val="24"/>
          <w:shd w:val="clear" w:color="auto" w:fill="FFFFFF"/>
        </w:rPr>
        <w:t xml:space="preserve"> </w:t>
      </w:r>
      <w:r w:rsidR="00D406AF" w:rsidRPr="00F65656">
        <w:rPr>
          <w:rFonts w:ascii="Arial" w:hAnsi="Arial" w:cs="Arial"/>
          <w:sz w:val="24"/>
          <w:szCs w:val="24"/>
          <w:shd w:val="clear" w:color="auto" w:fill="FFFFFF"/>
        </w:rPr>
        <w:t>(</w:t>
      </w:r>
      <w:r w:rsidR="00F044F0" w:rsidRPr="00F65656">
        <w:rPr>
          <w:rFonts w:ascii="Arial" w:hAnsi="Arial" w:cs="Arial"/>
          <w:sz w:val="24"/>
          <w:szCs w:val="24"/>
          <w:shd w:val="clear" w:color="auto" w:fill="FFFFFF"/>
        </w:rPr>
        <w:t>201</w:t>
      </w:r>
      <w:r w:rsidR="00F54F4A" w:rsidRPr="00F65656">
        <w:rPr>
          <w:rFonts w:ascii="Arial" w:hAnsi="Arial" w:cs="Arial"/>
          <w:sz w:val="24"/>
          <w:szCs w:val="24"/>
          <w:shd w:val="clear" w:color="auto" w:fill="FFFFFF"/>
        </w:rPr>
        <w:t>8)</w:t>
      </w:r>
      <w:r w:rsidR="00F044F0" w:rsidRPr="00F65656">
        <w:rPr>
          <w:rFonts w:ascii="Arial" w:hAnsi="Arial" w:cs="Arial"/>
          <w:sz w:val="24"/>
          <w:szCs w:val="24"/>
          <w:shd w:val="clear" w:color="auto" w:fill="FFFFFF"/>
        </w:rPr>
        <w:t xml:space="preserve"> in their systematic analysis for the Global Burden of Disease study 2016</w:t>
      </w:r>
      <w:r w:rsidR="007D16D3">
        <w:rPr>
          <w:rFonts w:ascii="Arial" w:hAnsi="Arial" w:cs="Arial"/>
          <w:sz w:val="24"/>
          <w:szCs w:val="24"/>
          <w:shd w:val="clear" w:color="auto" w:fill="FFFFFF"/>
        </w:rPr>
        <w:t>,</w:t>
      </w:r>
      <w:r w:rsidR="00F044F0" w:rsidRPr="00F65656">
        <w:rPr>
          <w:rFonts w:ascii="Arial" w:hAnsi="Arial" w:cs="Arial"/>
          <w:sz w:val="24"/>
          <w:szCs w:val="24"/>
          <w:shd w:val="clear" w:color="auto" w:fill="FFFFFF"/>
        </w:rPr>
        <w:t xml:space="preserve"> agree that </w:t>
      </w:r>
      <w:r w:rsidR="00FD5C8B" w:rsidRPr="00F65656">
        <w:rPr>
          <w:rFonts w:ascii="Arial" w:hAnsi="Arial" w:cs="Arial"/>
          <w:sz w:val="24"/>
          <w:szCs w:val="24"/>
          <w:shd w:val="clear" w:color="auto" w:fill="FFFFFF"/>
        </w:rPr>
        <w:t xml:space="preserve">the </w:t>
      </w:r>
      <w:r w:rsidR="00F044F0" w:rsidRPr="00F65656">
        <w:rPr>
          <w:rFonts w:ascii="Arial" w:hAnsi="Arial" w:cs="Arial"/>
          <w:sz w:val="24"/>
          <w:szCs w:val="24"/>
          <w:shd w:val="clear" w:color="auto" w:fill="FFFFFF"/>
        </w:rPr>
        <w:t>life expectancy rate has slowed down and this requires investigation and that poorer parts of the U.K. need improvement in economic regeneration being that the social determinants of health are a concern because the substantial variations in health within the U.K. point to socio economic deprivation.</w:t>
      </w:r>
    </w:p>
    <w:p w14:paraId="51A59E3F" w14:textId="7C8D8432" w:rsidR="008F35A7" w:rsidRDefault="00F427D3" w:rsidP="00F65656">
      <w:pPr>
        <w:spacing w:line="360" w:lineRule="auto"/>
        <w:rPr>
          <w:rFonts w:ascii="Arial" w:eastAsia="Times New Roman" w:hAnsi="Arial" w:cs="Arial"/>
          <w:sz w:val="24"/>
          <w:szCs w:val="24"/>
          <w:lang w:eastAsia="en-GB"/>
        </w:rPr>
      </w:pPr>
      <w:r w:rsidRPr="00F65656">
        <w:rPr>
          <w:rFonts w:ascii="Arial" w:eastAsia="Times New Roman" w:hAnsi="Arial" w:cs="Arial"/>
          <w:sz w:val="24"/>
          <w:szCs w:val="24"/>
          <w:lang w:eastAsia="en-GB"/>
        </w:rPr>
        <w:t xml:space="preserve">The </w:t>
      </w:r>
      <w:r w:rsidR="00273746" w:rsidRPr="00F65656">
        <w:rPr>
          <w:rFonts w:ascii="Arial" w:eastAsia="Times New Roman" w:hAnsi="Arial" w:cs="Arial"/>
          <w:sz w:val="24"/>
          <w:szCs w:val="24"/>
          <w:lang w:eastAsia="en-GB"/>
        </w:rPr>
        <w:t>socio-economic</w:t>
      </w:r>
      <w:r w:rsidRPr="00F65656">
        <w:rPr>
          <w:rFonts w:ascii="Arial" w:eastAsia="Times New Roman" w:hAnsi="Arial" w:cs="Arial"/>
          <w:sz w:val="24"/>
          <w:szCs w:val="24"/>
          <w:lang w:eastAsia="en-GB"/>
        </w:rPr>
        <w:t xml:space="preserve"> gap </w:t>
      </w:r>
      <w:r w:rsidR="003D7018" w:rsidRPr="00F65656">
        <w:rPr>
          <w:rFonts w:ascii="Arial" w:eastAsia="Times New Roman" w:hAnsi="Arial" w:cs="Arial"/>
          <w:sz w:val="24"/>
          <w:szCs w:val="24"/>
          <w:lang w:eastAsia="en-GB"/>
        </w:rPr>
        <w:t>between the most affluent area and the most deprived</w:t>
      </w:r>
      <w:r w:rsidRPr="00F65656">
        <w:rPr>
          <w:rFonts w:ascii="Arial" w:eastAsia="Times New Roman" w:hAnsi="Arial" w:cs="Arial"/>
          <w:sz w:val="24"/>
          <w:szCs w:val="24"/>
          <w:lang w:eastAsia="en-GB"/>
        </w:rPr>
        <w:t xml:space="preserve"> </w:t>
      </w:r>
      <w:r w:rsidR="00E1313F" w:rsidRPr="00F65656">
        <w:rPr>
          <w:rFonts w:ascii="Arial" w:eastAsia="Times New Roman" w:hAnsi="Arial" w:cs="Arial"/>
          <w:sz w:val="24"/>
          <w:szCs w:val="24"/>
          <w:lang w:eastAsia="en-GB"/>
        </w:rPr>
        <w:t xml:space="preserve">is even more depressing. </w:t>
      </w:r>
      <w:r w:rsidR="00515540" w:rsidRPr="00F65656">
        <w:rPr>
          <w:rFonts w:ascii="Arial" w:eastAsia="Times New Roman" w:hAnsi="Arial" w:cs="Arial"/>
          <w:sz w:val="24"/>
          <w:szCs w:val="24"/>
          <w:lang w:eastAsia="en-GB"/>
        </w:rPr>
        <w:t>Public Health England (2018</w:t>
      </w:r>
      <w:r w:rsidR="008E1AAA" w:rsidRPr="00F65656">
        <w:rPr>
          <w:rFonts w:ascii="Arial" w:eastAsia="Times New Roman" w:hAnsi="Arial" w:cs="Arial"/>
          <w:sz w:val="24"/>
          <w:szCs w:val="24"/>
          <w:lang w:eastAsia="en-GB"/>
        </w:rPr>
        <w:t>a</w:t>
      </w:r>
      <w:r w:rsidR="00515540" w:rsidRPr="00F65656">
        <w:rPr>
          <w:rFonts w:ascii="Arial" w:eastAsia="Times New Roman" w:hAnsi="Arial" w:cs="Arial"/>
          <w:sz w:val="24"/>
          <w:szCs w:val="24"/>
          <w:lang w:eastAsia="en-GB"/>
        </w:rPr>
        <w:t>) found that healthy life expectancy, that is the years you live your life in good health, has a difference of 19 years in both females and males</w:t>
      </w:r>
      <w:r w:rsidR="00C93D10" w:rsidRPr="00F65656">
        <w:rPr>
          <w:rFonts w:ascii="Arial" w:eastAsia="Times New Roman" w:hAnsi="Arial" w:cs="Arial"/>
          <w:sz w:val="24"/>
          <w:szCs w:val="24"/>
          <w:lang w:eastAsia="en-GB"/>
        </w:rPr>
        <w:t>.</w:t>
      </w:r>
      <w:r w:rsidR="00515540" w:rsidRPr="00F65656">
        <w:rPr>
          <w:rFonts w:ascii="Arial" w:eastAsia="Times New Roman" w:hAnsi="Arial" w:cs="Arial"/>
          <w:sz w:val="24"/>
          <w:szCs w:val="24"/>
          <w:lang w:eastAsia="en-GB"/>
        </w:rPr>
        <w:t xml:space="preserve"> </w:t>
      </w:r>
      <w:r w:rsidR="007D36F6" w:rsidRPr="00F65656">
        <w:rPr>
          <w:rFonts w:ascii="Arial" w:hAnsi="Arial" w:cs="Arial"/>
          <w:sz w:val="24"/>
          <w:szCs w:val="24"/>
        </w:rPr>
        <w:t>Those that are disadvantaged economically are diseased and dying earlier from illnesses related to drugs, alcohol, and smoking. Inadequate nutrition and obesity, mental illness and NCDs such as heart disease and cancer are also causes of morbidity and mortality (Marmot, 2010)</w:t>
      </w:r>
      <w:r w:rsidR="007D36F6" w:rsidRPr="00F65656">
        <w:rPr>
          <w:rFonts w:ascii="Arial" w:hAnsi="Arial" w:cs="Arial"/>
          <w:sz w:val="24"/>
          <w:szCs w:val="24"/>
          <w:shd w:val="clear" w:color="auto" w:fill="FFFFFF"/>
        </w:rPr>
        <w:t xml:space="preserve">. </w:t>
      </w:r>
      <w:r w:rsidR="00852B03" w:rsidRPr="00F65656">
        <w:rPr>
          <w:rFonts w:ascii="Arial" w:hAnsi="Arial" w:cs="Arial"/>
          <w:sz w:val="24"/>
          <w:szCs w:val="24"/>
          <w:shd w:val="clear" w:color="auto" w:fill="FFFFFF"/>
        </w:rPr>
        <w:t>Public Health England (2018</w:t>
      </w:r>
      <w:r w:rsidR="00391680" w:rsidRPr="00F65656">
        <w:rPr>
          <w:rFonts w:ascii="Arial" w:hAnsi="Arial" w:cs="Arial"/>
          <w:sz w:val="24"/>
          <w:szCs w:val="24"/>
          <w:shd w:val="clear" w:color="auto" w:fill="FFFFFF"/>
        </w:rPr>
        <w:t>a)</w:t>
      </w:r>
      <w:r w:rsidR="00AC0829" w:rsidRPr="00F65656">
        <w:rPr>
          <w:rFonts w:ascii="Arial" w:eastAsia="Times New Roman" w:hAnsi="Arial" w:cs="Arial"/>
          <w:sz w:val="24"/>
          <w:szCs w:val="24"/>
          <w:lang w:eastAsia="en-GB"/>
        </w:rPr>
        <w:t xml:space="preserve"> </w:t>
      </w:r>
      <w:r w:rsidR="00391680" w:rsidRPr="00F65656">
        <w:rPr>
          <w:rFonts w:ascii="Arial" w:eastAsia="Times New Roman" w:hAnsi="Arial" w:cs="Arial"/>
          <w:sz w:val="24"/>
          <w:szCs w:val="24"/>
          <w:lang w:eastAsia="en-GB"/>
        </w:rPr>
        <w:t>state</w:t>
      </w:r>
      <w:r w:rsidR="00AC0829" w:rsidRPr="00F65656">
        <w:rPr>
          <w:rFonts w:ascii="Arial" w:eastAsia="Times New Roman" w:hAnsi="Arial" w:cs="Arial"/>
          <w:sz w:val="24"/>
          <w:szCs w:val="24"/>
          <w:lang w:eastAsia="en-GB"/>
        </w:rPr>
        <w:t xml:space="preserve"> smoking, which is more prevalent in deprived areas, and </w:t>
      </w:r>
      <w:r w:rsidR="00AC0829" w:rsidRPr="00F65656">
        <w:rPr>
          <w:rFonts w:ascii="Arial" w:eastAsia="Times New Roman" w:hAnsi="Arial" w:cs="Arial"/>
          <w:sz w:val="24"/>
          <w:szCs w:val="24"/>
          <w:lang w:eastAsia="en-GB"/>
        </w:rPr>
        <w:lastRenderedPageBreak/>
        <w:t>obesity are the main influences in causing heart disease, lung cancer and chronic lower respiratory disease</w:t>
      </w:r>
      <w:r w:rsidR="00F502D6" w:rsidRPr="00F65656">
        <w:rPr>
          <w:rFonts w:ascii="Arial" w:eastAsia="Times New Roman" w:hAnsi="Arial" w:cs="Arial"/>
          <w:sz w:val="24"/>
          <w:szCs w:val="24"/>
          <w:lang w:eastAsia="en-GB"/>
        </w:rPr>
        <w:t>.</w:t>
      </w:r>
    </w:p>
    <w:p w14:paraId="067C03C2" w14:textId="6C1A0670" w:rsidR="008F35A7" w:rsidRDefault="00DB305D" w:rsidP="00F65656">
      <w:pPr>
        <w:spacing w:line="360" w:lineRule="auto"/>
        <w:rPr>
          <w:rFonts w:ascii="Arial" w:eastAsia="Times New Roman" w:hAnsi="Arial" w:cs="Arial"/>
          <w:sz w:val="24"/>
          <w:szCs w:val="24"/>
          <w:lang w:eastAsia="en-GB"/>
        </w:rPr>
      </w:pPr>
      <w:r w:rsidRPr="00F65656">
        <w:rPr>
          <w:rFonts w:ascii="Arial" w:eastAsia="Times New Roman" w:hAnsi="Arial" w:cs="Arial"/>
          <w:sz w:val="24"/>
          <w:szCs w:val="24"/>
          <w:lang w:eastAsia="en-GB"/>
        </w:rPr>
        <w:t>Unfortunately there are many factors impacting those from lower socio economic backgrounds that in turn impacts their health, for example obesity is higher in areas of deprivation, behaviours in these environments may be hard to change and factors such as food choice, income and education are all correlated with socio economic status (Chief Medical Officer Annual Report, 2021).</w:t>
      </w:r>
      <w:r w:rsidR="00E90330">
        <w:rPr>
          <w:rFonts w:ascii="Arial" w:eastAsia="Times New Roman" w:hAnsi="Arial" w:cs="Arial"/>
          <w:sz w:val="24"/>
          <w:szCs w:val="24"/>
          <w:lang w:eastAsia="en-GB"/>
        </w:rPr>
        <w:t xml:space="preserve"> </w:t>
      </w:r>
      <w:r w:rsidR="003E17A5" w:rsidRPr="00F65656">
        <w:rPr>
          <w:rFonts w:ascii="Arial" w:eastAsia="Times New Roman" w:hAnsi="Arial" w:cs="Arial"/>
          <w:sz w:val="24"/>
          <w:szCs w:val="24"/>
          <w:lang w:eastAsia="en-GB"/>
        </w:rPr>
        <w:t xml:space="preserve">Marmot (2010) confirmed children </w:t>
      </w:r>
      <w:r w:rsidR="00EC1A7F" w:rsidRPr="00F65656">
        <w:rPr>
          <w:rFonts w:ascii="Arial" w:eastAsia="Times New Roman" w:hAnsi="Arial" w:cs="Arial"/>
          <w:sz w:val="24"/>
          <w:szCs w:val="24"/>
          <w:lang w:eastAsia="en-GB"/>
        </w:rPr>
        <w:t xml:space="preserve">from </w:t>
      </w:r>
      <w:r w:rsidR="00013DB2" w:rsidRPr="00F65656">
        <w:rPr>
          <w:rFonts w:ascii="Arial" w:eastAsia="Times New Roman" w:hAnsi="Arial" w:cs="Arial"/>
          <w:sz w:val="24"/>
          <w:szCs w:val="24"/>
          <w:lang w:eastAsia="en-GB"/>
        </w:rPr>
        <w:t xml:space="preserve">lower socio economic </w:t>
      </w:r>
      <w:r w:rsidR="00EB5091" w:rsidRPr="00F65656">
        <w:rPr>
          <w:rFonts w:ascii="Arial" w:eastAsia="Times New Roman" w:hAnsi="Arial" w:cs="Arial"/>
          <w:sz w:val="24"/>
          <w:szCs w:val="24"/>
          <w:lang w:eastAsia="en-GB"/>
        </w:rPr>
        <w:t>backgrounds</w:t>
      </w:r>
      <w:r w:rsidR="00013DB2" w:rsidRPr="00F65656">
        <w:rPr>
          <w:rFonts w:ascii="Arial" w:eastAsia="Times New Roman" w:hAnsi="Arial" w:cs="Arial"/>
          <w:sz w:val="24"/>
          <w:szCs w:val="24"/>
          <w:lang w:eastAsia="en-GB"/>
        </w:rPr>
        <w:t xml:space="preserve"> who are </w:t>
      </w:r>
      <w:r w:rsidR="003E17A5" w:rsidRPr="00F65656">
        <w:rPr>
          <w:rFonts w:ascii="Arial" w:eastAsia="Times New Roman" w:hAnsi="Arial" w:cs="Arial"/>
          <w:sz w:val="24"/>
          <w:szCs w:val="24"/>
          <w:lang w:eastAsia="en-GB"/>
        </w:rPr>
        <w:t>receiving free school meals are more likely to have negative impacts in areas of their lives which could then influence their future health outcomes</w:t>
      </w:r>
      <w:r w:rsidR="00DA579C" w:rsidRPr="00F65656">
        <w:rPr>
          <w:rFonts w:ascii="Arial" w:eastAsia="Times New Roman" w:hAnsi="Arial" w:cs="Arial"/>
          <w:sz w:val="24"/>
          <w:szCs w:val="24"/>
          <w:lang w:eastAsia="en-GB"/>
        </w:rPr>
        <w:t>.</w:t>
      </w:r>
    </w:p>
    <w:p w14:paraId="31209FF8" w14:textId="774DAF76" w:rsidR="000027A7" w:rsidRDefault="007A028D" w:rsidP="00F65656">
      <w:pPr>
        <w:spacing w:line="360" w:lineRule="auto"/>
        <w:rPr>
          <w:rFonts w:ascii="Arial" w:hAnsi="Arial" w:cs="Arial"/>
          <w:sz w:val="24"/>
          <w:szCs w:val="24"/>
          <w:shd w:val="clear" w:color="auto" w:fill="FFFFFF"/>
        </w:rPr>
      </w:pPr>
      <w:r w:rsidRPr="00F65656">
        <w:rPr>
          <w:rFonts w:ascii="Arial" w:eastAsia="Times New Roman" w:hAnsi="Arial" w:cs="Arial"/>
          <w:sz w:val="24"/>
          <w:szCs w:val="24"/>
          <w:lang w:eastAsia="en-GB"/>
        </w:rPr>
        <w:t>Social policy strategies therefore should focus on access to education</w:t>
      </w:r>
      <w:r w:rsidR="00B102F5" w:rsidRPr="00F65656">
        <w:rPr>
          <w:rFonts w:ascii="Arial" w:eastAsia="Times New Roman" w:hAnsi="Arial" w:cs="Arial"/>
          <w:sz w:val="24"/>
          <w:szCs w:val="24"/>
          <w:lang w:eastAsia="en-GB"/>
        </w:rPr>
        <w:t>, employment, housing, and social structure</w:t>
      </w:r>
      <w:r w:rsidR="00CE2ADE" w:rsidRPr="00F65656">
        <w:rPr>
          <w:rFonts w:ascii="Arial" w:eastAsia="Times New Roman" w:hAnsi="Arial" w:cs="Arial"/>
          <w:sz w:val="24"/>
          <w:szCs w:val="24"/>
          <w:lang w:eastAsia="en-GB"/>
        </w:rPr>
        <w:t xml:space="preserve">. </w:t>
      </w:r>
      <w:r w:rsidR="001114B4" w:rsidRPr="00F65656">
        <w:rPr>
          <w:rFonts w:ascii="Arial" w:eastAsia="Times New Roman" w:hAnsi="Arial" w:cs="Arial"/>
          <w:sz w:val="24"/>
          <w:szCs w:val="24"/>
          <w:lang w:eastAsia="en-GB"/>
        </w:rPr>
        <w:t>Focussing</w:t>
      </w:r>
      <w:r w:rsidR="00333E35" w:rsidRPr="00F65656">
        <w:rPr>
          <w:rFonts w:ascii="Arial" w:eastAsia="Times New Roman" w:hAnsi="Arial" w:cs="Arial"/>
          <w:sz w:val="24"/>
          <w:szCs w:val="24"/>
          <w:lang w:eastAsia="en-GB"/>
        </w:rPr>
        <w:t xml:space="preserve"> on</w:t>
      </w:r>
      <w:r w:rsidR="00BA18DB" w:rsidRPr="00F65656">
        <w:rPr>
          <w:rFonts w:ascii="Arial" w:eastAsia="Times New Roman" w:hAnsi="Arial" w:cs="Arial"/>
          <w:sz w:val="24"/>
          <w:szCs w:val="24"/>
          <w:lang w:eastAsia="en-GB"/>
        </w:rPr>
        <w:t xml:space="preserve"> reduc</w:t>
      </w:r>
      <w:r w:rsidR="00333E35" w:rsidRPr="00F65656">
        <w:rPr>
          <w:rFonts w:ascii="Arial" w:eastAsia="Times New Roman" w:hAnsi="Arial" w:cs="Arial"/>
          <w:sz w:val="24"/>
          <w:szCs w:val="24"/>
          <w:lang w:eastAsia="en-GB"/>
        </w:rPr>
        <w:t>ing</w:t>
      </w:r>
      <w:r w:rsidR="00BA18DB" w:rsidRPr="00F65656">
        <w:rPr>
          <w:rFonts w:ascii="Arial" w:eastAsia="Times New Roman" w:hAnsi="Arial" w:cs="Arial"/>
          <w:sz w:val="24"/>
          <w:szCs w:val="24"/>
          <w:lang w:eastAsia="en-GB"/>
        </w:rPr>
        <w:t xml:space="preserve"> </w:t>
      </w:r>
      <w:r w:rsidR="00D21F76" w:rsidRPr="00F65656">
        <w:rPr>
          <w:rFonts w:ascii="Arial" w:eastAsia="Times New Roman" w:hAnsi="Arial" w:cs="Arial"/>
          <w:sz w:val="24"/>
          <w:szCs w:val="24"/>
          <w:lang w:eastAsia="en-GB"/>
        </w:rPr>
        <w:t xml:space="preserve">damaging </w:t>
      </w:r>
      <w:r w:rsidR="00C94306" w:rsidRPr="00F65656">
        <w:rPr>
          <w:rFonts w:ascii="Arial" w:eastAsia="Times New Roman" w:hAnsi="Arial" w:cs="Arial"/>
          <w:sz w:val="24"/>
          <w:szCs w:val="24"/>
          <w:lang w:eastAsia="en-GB"/>
        </w:rPr>
        <w:t xml:space="preserve">behaviours </w:t>
      </w:r>
      <w:r w:rsidR="00BA18DB" w:rsidRPr="00F65656">
        <w:rPr>
          <w:rFonts w:ascii="Arial" w:eastAsia="Times New Roman" w:hAnsi="Arial" w:cs="Arial"/>
          <w:sz w:val="24"/>
          <w:szCs w:val="24"/>
          <w:lang w:eastAsia="en-GB"/>
        </w:rPr>
        <w:t>associated with deprivation and ill health</w:t>
      </w:r>
      <w:r w:rsidR="00470FA2" w:rsidRPr="00F65656">
        <w:rPr>
          <w:rFonts w:ascii="Arial" w:eastAsia="Times New Roman" w:hAnsi="Arial" w:cs="Arial"/>
          <w:sz w:val="24"/>
          <w:szCs w:val="24"/>
          <w:lang w:eastAsia="en-GB"/>
        </w:rPr>
        <w:t xml:space="preserve"> such as </w:t>
      </w:r>
      <w:r w:rsidR="00C94306" w:rsidRPr="00F65656">
        <w:rPr>
          <w:rFonts w:ascii="Arial" w:eastAsia="Times New Roman" w:hAnsi="Arial" w:cs="Arial"/>
          <w:sz w:val="24"/>
          <w:szCs w:val="24"/>
          <w:lang w:eastAsia="en-GB"/>
        </w:rPr>
        <w:t>smoking, alcohol,</w:t>
      </w:r>
      <w:r w:rsidR="00D21F76" w:rsidRPr="00F65656">
        <w:rPr>
          <w:rFonts w:ascii="Arial" w:eastAsia="Times New Roman" w:hAnsi="Arial" w:cs="Arial"/>
          <w:sz w:val="24"/>
          <w:szCs w:val="24"/>
          <w:lang w:eastAsia="en-GB"/>
        </w:rPr>
        <w:t xml:space="preserve"> </w:t>
      </w:r>
      <w:r w:rsidR="00734575" w:rsidRPr="00F65656">
        <w:rPr>
          <w:rFonts w:ascii="Arial" w:eastAsia="Times New Roman" w:hAnsi="Arial" w:cs="Arial"/>
          <w:sz w:val="24"/>
          <w:szCs w:val="24"/>
          <w:lang w:eastAsia="en-GB"/>
        </w:rPr>
        <w:t xml:space="preserve">and </w:t>
      </w:r>
      <w:r w:rsidR="00D21F76" w:rsidRPr="00F65656">
        <w:rPr>
          <w:rFonts w:ascii="Arial" w:eastAsia="Times New Roman" w:hAnsi="Arial" w:cs="Arial"/>
          <w:sz w:val="24"/>
          <w:szCs w:val="24"/>
          <w:lang w:eastAsia="en-GB"/>
        </w:rPr>
        <w:t>diets</w:t>
      </w:r>
      <w:r w:rsidR="004E50EB" w:rsidRPr="00F65656">
        <w:rPr>
          <w:rFonts w:ascii="Arial" w:eastAsia="Times New Roman" w:hAnsi="Arial" w:cs="Arial"/>
          <w:sz w:val="24"/>
          <w:szCs w:val="24"/>
          <w:lang w:eastAsia="en-GB"/>
        </w:rPr>
        <w:t xml:space="preserve"> which </w:t>
      </w:r>
      <w:r w:rsidR="00333E35" w:rsidRPr="00F65656">
        <w:rPr>
          <w:rFonts w:ascii="Arial" w:eastAsia="Times New Roman" w:hAnsi="Arial" w:cs="Arial"/>
          <w:sz w:val="24"/>
          <w:szCs w:val="24"/>
          <w:lang w:eastAsia="en-GB"/>
        </w:rPr>
        <w:t>cause</w:t>
      </w:r>
      <w:r w:rsidR="004E50EB" w:rsidRPr="00F65656">
        <w:rPr>
          <w:rFonts w:ascii="Arial" w:eastAsia="Times New Roman" w:hAnsi="Arial" w:cs="Arial"/>
          <w:sz w:val="24"/>
          <w:szCs w:val="24"/>
          <w:lang w:eastAsia="en-GB"/>
        </w:rPr>
        <w:t xml:space="preserve"> risk fact</w:t>
      </w:r>
      <w:r w:rsidR="00734575" w:rsidRPr="00F65656">
        <w:rPr>
          <w:rFonts w:ascii="Arial" w:eastAsia="Times New Roman" w:hAnsi="Arial" w:cs="Arial"/>
          <w:sz w:val="24"/>
          <w:szCs w:val="24"/>
          <w:lang w:eastAsia="en-GB"/>
        </w:rPr>
        <w:t>ors</w:t>
      </w:r>
      <w:r w:rsidR="006C487E" w:rsidRPr="00F65656">
        <w:rPr>
          <w:rFonts w:ascii="Arial" w:eastAsia="Times New Roman" w:hAnsi="Arial" w:cs="Arial"/>
          <w:sz w:val="24"/>
          <w:szCs w:val="24"/>
          <w:lang w:eastAsia="en-GB"/>
        </w:rPr>
        <w:t xml:space="preserve"> </w:t>
      </w:r>
      <w:r w:rsidR="004E50EB" w:rsidRPr="00F65656">
        <w:rPr>
          <w:rFonts w:ascii="Arial" w:eastAsia="Times New Roman" w:hAnsi="Arial" w:cs="Arial"/>
          <w:sz w:val="24"/>
          <w:szCs w:val="24"/>
          <w:lang w:eastAsia="en-GB"/>
        </w:rPr>
        <w:t xml:space="preserve">such as high </w:t>
      </w:r>
      <w:r w:rsidR="0060394A" w:rsidRPr="00F65656">
        <w:rPr>
          <w:rFonts w:ascii="Arial" w:eastAsia="Times New Roman" w:hAnsi="Arial" w:cs="Arial"/>
          <w:sz w:val="24"/>
          <w:szCs w:val="24"/>
          <w:lang w:eastAsia="en-GB"/>
        </w:rPr>
        <w:t>B.M.I</w:t>
      </w:r>
      <w:r w:rsidR="00333E35" w:rsidRPr="00F65656">
        <w:rPr>
          <w:rFonts w:ascii="Arial" w:eastAsia="Times New Roman" w:hAnsi="Arial" w:cs="Arial"/>
          <w:sz w:val="24"/>
          <w:szCs w:val="24"/>
          <w:lang w:eastAsia="en-GB"/>
        </w:rPr>
        <w:t>.</w:t>
      </w:r>
      <w:r w:rsidR="00C33B6B" w:rsidRPr="00F65656">
        <w:rPr>
          <w:rFonts w:ascii="Arial" w:eastAsia="Times New Roman" w:hAnsi="Arial" w:cs="Arial"/>
          <w:sz w:val="24"/>
          <w:szCs w:val="24"/>
          <w:lang w:eastAsia="en-GB"/>
        </w:rPr>
        <w:t>,</w:t>
      </w:r>
      <w:r w:rsidR="0060394A" w:rsidRPr="00F65656">
        <w:rPr>
          <w:rFonts w:ascii="Arial" w:eastAsia="Times New Roman" w:hAnsi="Arial" w:cs="Arial"/>
          <w:sz w:val="24"/>
          <w:szCs w:val="24"/>
          <w:lang w:eastAsia="en-GB"/>
        </w:rPr>
        <w:t xml:space="preserve"> high blood pressure and cardio respiratory diseases that then</w:t>
      </w:r>
      <w:r w:rsidR="00C33B6B" w:rsidRPr="00F65656">
        <w:rPr>
          <w:rFonts w:ascii="Arial" w:eastAsia="Times New Roman" w:hAnsi="Arial" w:cs="Arial"/>
          <w:sz w:val="24"/>
          <w:szCs w:val="24"/>
          <w:lang w:eastAsia="en-GB"/>
        </w:rPr>
        <w:t xml:space="preserve"> could</w:t>
      </w:r>
      <w:r w:rsidR="0060394A" w:rsidRPr="00F65656">
        <w:rPr>
          <w:rFonts w:ascii="Arial" w:eastAsia="Times New Roman" w:hAnsi="Arial" w:cs="Arial"/>
          <w:sz w:val="24"/>
          <w:szCs w:val="24"/>
          <w:lang w:eastAsia="en-GB"/>
        </w:rPr>
        <w:t xml:space="preserve"> lead to </w:t>
      </w:r>
      <w:r w:rsidR="001C3EEE" w:rsidRPr="00F65656">
        <w:rPr>
          <w:rFonts w:ascii="Arial" w:eastAsia="Times New Roman" w:hAnsi="Arial" w:cs="Arial"/>
          <w:sz w:val="24"/>
          <w:szCs w:val="24"/>
          <w:lang w:eastAsia="en-GB"/>
        </w:rPr>
        <w:t xml:space="preserve">premature morbidity and mortality </w:t>
      </w:r>
      <w:r w:rsidR="006C487E" w:rsidRPr="00F65656">
        <w:rPr>
          <w:rFonts w:ascii="Arial" w:eastAsia="Times New Roman" w:hAnsi="Arial" w:cs="Arial"/>
          <w:sz w:val="24"/>
          <w:szCs w:val="24"/>
          <w:lang w:eastAsia="en-GB"/>
        </w:rPr>
        <w:t xml:space="preserve">(Steel </w:t>
      </w:r>
      <w:r w:rsidR="006C487E" w:rsidRPr="00F65656">
        <w:rPr>
          <w:rFonts w:ascii="Arial" w:eastAsia="Times New Roman" w:hAnsi="Arial" w:cs="Arial"/>
          <w:i/>
          <w:iCs/>
          <w:sz w:val="24"/>
          <w:szCs w:val="24"/>
          <w:lang w:eastAsia="en-GB"/>
        </w:rPr>
        <w:t>et al</w:t>
      </w:r>
      <w:r w:rsidR="006C487E" w:rsidRPr="00F65656">
        <w:rPr>
          <w:rFonts w:ascii="Arial" w:eastAsia="Times New Roman" w:hAnsi="Arial" w:cs="Arial"/>
          <w:sz w:val="24"/>
          <w:szCs w:val="24"/>
          <w:lang w:eastAsia="en-GB"/>
        </w:rPr>
        <w:t>, 2018).</w:t>
      </w:r>
      <w:r w:rsidR="006C20B7" w:rsidRPr="00F65656">
        <w:rPr>
          <w:rFonts w:ascii="Arial" w:hAnsi="Arial" w:cs="Arial"/>
          <w:sz w:val="24"/>
          <w:szCs w:val="24"/>
          <w:shd w:val="clear" w:color="auto" w:fill="FFFFFF"/>
        </w:rPr>
        <w:t xml:space="preserve"> </w:t>
      </w:r>
    </w:p>
    <w:p w14:paraId="7A5132C8" w14:textId="181618AC" w:rsidR="006C5786" w:rsidRDefault="006C5786" w:rsidP="00F65656">
      <w:pPr>
        <w:spacing w:line="360" w:lineRule="auto"/>
        <w:rPr>
          <w:rFonts w:ascii="Arial" w:hAnsi="Arial" w:cs="Arial"/>
          <w:sz w:val="24"/>
          <w:szCs w:val="24"/>
          <w:shd w:val="clear" w:color="auto" w:fill="FFFFFF"/>
        </w:rPr>
      </w:pPr>
    </w:p>
    <w:p w14:paraId="22BD3542" w14:textId="77777777" w:rsidR="006C5786" w:rsidRPr="00F65656" w:rsidRDefault="006C5786" w:rsidP="00F65656">
      <w:pPr>
        <w:spacing w:line="360" w:lineRule="auto"/>
        <w:rPr>
          <w:rFonts w:ascii="Arial" w:hAnsi="Arial" w:cs="Arial"/>
          <w:sz w:val="24"/>
          <w:szCs w:val="24"/>
          <w:shd w:val="clear" w:color="auto" w:fill="FFFFFF"/>
        </w:rPr>
      </w:pPr>
    </w:p>
    <w:p w14:paraId="6FDA6DA3" w14:textId="23BF5C63" w:rsidR="0076345F" w:rsidRDefault="00DB1F42" w:rsidP="000027A7">
      <w:pPr>
        <w:jc w:val="center"/>
      </w:pPr>
      <w:r>
        <w:rPr>
          <w:noProof/>
        </w:rPr>
        <w:drawing>
          <wp:inline distT="0" distB="0" distL="0" distR="0" wp14:anchorId="7F47FCDB" wp14:editId="6D7E6DD7">
            <wp:extent cx="5183829" cy="285750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32634" cy="2884403"/>
                    </a:xfrm>
                    <a:prstGeom prst="rect">
                      <a:avLst/>
                    </a:prstGeom>
                  </pic:spPr>
                </pic:pic>
              </a:graphicData>
            </a:graphic>
          </wp:inline>
        </w:drawing>
      </w:r>
    </w:p>
    <w:p w14:paraId="18A7C333" w14:textId="3530C57D" w:rsidR="000027A7" w:rsidRPr="00600DC8" w:rsidRDefault="00B209AB" w:rsidP="00600DC8">
      <w:pPr>
        <w:spacing w:after="0" w:line="240" w:lineRule="auto"/>
        <w:rPr>
          <w:rFonts w:ascii="Arial" w:eastAsia="Times New Roman" w:hAnsi="Arial" w:cs="Arial"/>
          <w:sz w:val="24"/>
          <w:szCs w:val="24"/>
          <w:lang w:eastAsia="en-GB"/>
        </w:rPr>
      </w:pPr>
      <w:bookmarkStart w:id="1" w:name="_Hlk121052601"/>
      <w:r w:rsidRPr="00B209AB">
        <w:rPr>
          <w:rFonts w:ascii="Arial" w:eastAsia="Times New Roman" w:hAnsi="Arial" w:cs="Arial"/>
          <w:b/>
          <w:bCs/>
          <w:color w:val="333333"/>
          <w:sz w:val="24"/>
          <w:szCs w:val="24"/>
          <w:bdr w:val="none" w:sz="0" w:space="0" w:color="auto" w:frame="1"/>
          <w:lang w:eastAsia="en-GB"/>
        </w:rPr>
        <w:t>Fig</w:t>
      </w:r>
      <w:r w:rsidR="00D50506" w:rsidRPr="00E17DF2">
        <w:rPr>
          <w:rFonts w:ascii="Arial" w:eastAsia="Times New Roman" w:hAnsi="Arial" w:cs="Arial"/>
          <w:b/>
          <w:bCs/>
          <w:color w:val="333333"/>
          <w:sz w:val="24"/>
          <w:szCs w:val="24"/>
          <w:bdr w:val="none" w:sz="0" w:space="0" w:color="auto" w:frame="1"/>
          <w:lang w:eastAsia="en-GB"/>
        </w:rPr>
        <w:t>ure 1</w:t>
      </w:r>
      <w:bookmarkEnd w:id="1"/>
      <w:r w:rsidR="00E17DF2" w:rsidRPr="00E17DF2">
        <w:rPr>
          <w:rFonts w:ascii="Arial" w:eastAsia="Times New Roman" w:hAnsi="Arial" w:cs="Arial"/>
          <w:b/>
          <w:bCs/>
          <w:sz w:val="24"/>
          <w:szCs w:val="24"/>
          <w:lang w:eastAsia="en-GB"/>
        </w:rPr>
        <w:t>:</w:t>
      </w:r>
      <w:r w:rsidR="00E17DF2">
        <w:rPr>
          <w:rFonts w:ascii="Arial" w:eastAsia="Times New Roman" w:hAnsi="Arial" w:cs="Arial"/>
          <w:sz w:val="24"/>
          <w:szCs w:val="24"/>
          <w:lang w:eastAsia="en-GB"/>
        </w:rPr>
        <w:t xml:space="preserve"> </w:t>
      </w:r>
      <w:r w:rsidRPr="00B209AB">
        <w:rPr>
          <w:rFonts w:ascii="Arial" w:eastAsia="Times New Roman" w:hAnsi="Arial" w:cs="Arial"/>
          <w:color w:val="333333"/>
          <w:sz w:val="24"/>
          <w:szCs w:val="24"/>
          <w:lang w:eastAsia="en-GB"/>
        </w:rPr>
        <w:t>Life expectancy at birth by area deprivation deciles and sex, England, 2016–18. Based on data from Publ</w:t>
      </w:r>
      <w:r w:rsidR="005A27E7" w:rsidRPr="00ED5011">
        <w:rPr>
          <w:rFonts w:ascii="Arial" w:eastAsia="Times New Roman" w:hAnsi="Arial" w:cs="Arial"/>
          <w:color w:val="333333"/>
          <w:sz w:val="24"/>
          <w:szCs w:val="24"/>
          <w:lang w:eastAsia="en-GB"/>
        </w:rPr>
        <w:t>ic</w:t>
      </w:r>
      <w:r w:rsidRPr="00B209AB">
        <w:rPr>
          <w:rFonts w:ascii="Arial" w:eastAsia="Times New Roman" w:hAnsi="Arial" w:cs="Arial"/>
          <w:color w:val="333333"/>
          <w:sz w:val="24"/>
          <w:szCs w:val="24"/>
          <w:lang w:eastAsia="en-GB"/>
        </w:rPr>
        <w:t xml:space="preserve"> Health England, 2020</w:t>
      </w:r>
      <w:r w:rsidRPr="00ED5011">
        <w:rPr>
          <w:rFonts w:ascii="Arial" w:eastAsia="Times New Roman" w:hAnsi="Arial" w:cs="Arial"/>
          <w:color w:val="333333"/>
          <w:sz w:val="24"/>
          <w:szCs w:val="24"/>
          <w:lang w:eastAsia="en-GB"/>
        </w:rPr>
        <w:t xml:space="preserve"> </w:t>
      </w:r>
      <w:r w:rsidR="007E5C5C">
        <w:rPr>
          <w:rFonts w:ascii="Arial" w:eastAsia="Times New Roman" w:hAnsi="Arial" w:cs="Arial"/>
          <w:color w:val="333333"/>
          <w:sz w:val="24"/>
          <w:szCs w:val="24"/>
          <w:lang w:eastAsia="en-GB"/>
        </w:rPr>
        <w:t>(Marmot, 2020).</w:t>
      </w:r>
    </w:p>
    <w:p w14:paraId="52E79836" w14:textId="77777777" w:rsidR="006C5786" w:rsidRDefault="006C5786" w:rsidP="0036509A">
      <w:pPr>
        <w:jc w:val="center"/>
      </w:pPr>
    </w:p>
    <w:p w14:paraId="655E1301" w14:textId="4FB0F659" w:rsidR="005A27E7" w:rsidRDefault="0036509A" w:rsidP="0036509A">
      <w:pPr>
        <w:jc w:val="center"/>
      </w:pPr>
      <w:r w:rsidRPr="0036509A">
        <w:rPr>
          <w:noProof/>
        </w:rPr>
        <w:lastRenderedPageBreak/>
        <w:drawing>
          <wp:inline distT="0" distB="0" distL="0" distR="0" wp14:anchorId="48AFABE5" wp14:editId="0764F154">
            <wp:extent cx="5299869" cy="3025140"/>
            <wp:effectExtent l="0" t="0" r="0" b="381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4"/>
                    <a:stretch>
                      <a:fillRect/>
                    </a:stretch>
                  </pic:blipFill>
                  <pic:spPr>
                    <a:xfrm>
                      <a:off x="0" y="0"/>
                      <a:ext cx="5330702" cy="3042739"/>
                    </a:xfrm>
                    <a:prstGeom prst="rect">
                      <a:avLst/>
                    </a:prstGeom>
                  </pic:spPr>
                </pic:pic>
              </a:graphicData>
            </a:graphic>
          </wp:inline>
        </w:drawing>
      </w:r>
    </w:p>
    <w:p w14:paraId="0020DEF3" w14:textId="45985AD4" w:rsidR="000277F9" w:rsidRDefault="000277F9" w:rsidP="000277F9">
      <w:pPr>
        <w:spacing w:after="0" w:line="240" w:lineRule="auto"/>
        <w:rPr>
          <w:rFonts w:ascii="Arial" w:eastAsia="Times New Roman" w:hAnsi="Arial" w:cs="Arial"/>
          <w:b/>
          <w:bCs/>
          <w:color w:val="333333"/>
          <w:sz w:val="24"/>
          <w:szCs w:val="24"/>
          <w:bdr w:val="none" w:sz="0" w:space="0" w:color="auto" w:frame="1"/>
          <w:lang w:eastAsia="en-GB"/>
        </w:rPr>
      </w:pPr>
      <w:bookmarkStart w:id="2" w:name="_Hlk121235501"/>
      <w:r w:rsidRPr="00B209AB">
        <w:rPr>
          <w:rFonts w:ascii="Arial" w:eastAsia="Times New Roman" w:hAnsi="Arial" w:cs="Arial"/>
          <w:b/>
          <w:bCs/>
          <w:color w:val="333333"/>
          <w:sz w:val="24"/>
          <w:szCs w:val="24"/>
          <w:bdr w:val="none" w:sz="0" w:space="0" w:color="auto" w:frame="1"/>
          <w:lang w:eastAsia="en-GB"/>
        </w:rPr>
        <w:t>Fig</w:t>
      </w:r>
      <w:r w:rsidRPr="00ED5011">
        <w:rPr>
          <w:rFonts w:ascii="Arial" w:eastAsia="Times New Roman" w:hAnsi="Arial" w:cs="Arial"/>
          <w:b/>
          <w:bCs/>
          <w:color w:val="333333"/>
          <w:sz w:val="24"/>
          <w:szCs w:val="24"/>
          <w:bdr w:val="none" w:sz="0" w:space="0" w:color="auto" w:frame="1"/>
          <w:lang w:eastAsia="en-GB"/>
        </w:rPr>
        <w:t xml:space="preserve">ure </w:t>
      </w:r>
      <w:r w:rsidR="000E11C6">
        <w:rPr>
          <w:rFonts w:ascii="Arial" w:eastAsia="Times New Roman" w:hAnsi="Arial" w:cs="Arial"/>
          <w:b/>
          <w:bCs/>
          <w:color w:val="333333"/>
          <w:sz w:val="24"/>
          <w:szCs w:val="24"/>
          <w:bdr w:val="none" w:sz="0" w:space="0" w:color="auto" w:frame="1"/>
          <w:lang w:eastAsia="en-GB"/>
        </w:rPr>
        <w:t>2</w:t>
      </w:r>
      <w:r w:rsidR="004C1A97">
        <w:rPr>
          <w:rFonts w:ascii="Arial" w:eastAsia="Times New Roman" w:hAnsi="Arial" w:cs="Arial"/>
          <w:b/>
          <w:bCs/>
          <w:color w:val="333333"/>
          <w:sz w:val="24"/>
          <w:szCs w:val="24"/>
          <w:bdr w:val="none" w:sz="0" w:space="0" w:color="auto" w:frame="1"/>
          <w:lang w:eastAsia="en-GB"/>
        </w:rPr>
        <w:t>:</w:t>
      </w:r>
    </w:p>
    <w:bookmarkEnd w:id="2"/>
    <w:p w14:paraId="5099E8BB" w14:textId="40709EE5" w:rsidR="00EC424E" w:rsidRPr="00EC424E" w:rsidRDefault="00EC424E" w:rsidP="000277F9">
      <w:pPr>
        <w:spacing w:after="0" w:line="240" w:lineRule="auto"/>
        <w:rPr>
          <w:rFonts w:ascii="Arial" w:eastAsia="Times New Roman" w:hAnsi="Arial" w:cs="Arial"/>
          <w:color w:val="333333"/>
          <w:sz w:val="24"/>
          <w:szCs w:val="24"/>
          <w:bdr w:val="none" w:sz="0" w:space="0" w:color="auto" w:frame="1"/>
          <w:lang w:eastAsia="en-GB"/>
        </w:rPr>
      </w:pPr>
      <w:r>
        <w:rPr>
          <w:rFonts w:ascii="Arial" w:eastAsia="Times New Roman" w:hAnsi="Arial" w:cs="Arial"/>
          <w:color w:val="333333"/>
          <w:sz w:val="24"/>
          <w:szCs w:val="24"/>
          <w:bdr w:val="none" w:sz="0" w:space="0" w:color="auto" w:frame="1"/>
          <w:lang w:eastAsia="en-GB"/>
        </w:rPr>
        <w:t>Life expectancy at birth, England, 2018 to 2020 (</w:t>
      </w:r>
      <w:r w:rsidR="00EF1830">
        <w:rPr>
          <w:rFonts w:ascii="Arial" w:eastAsia="Times New Roman" w:hAnsi="Arial" w:cs="Arial"/>
          <w:color w:val="333333"/>
          <w:sz w:val="24"/>
          <w:szCs w:val="24"/>
          <w:bdr w:val="none" w:sz="0" w:space="0" w:color="auto" w:frame="1"/>
          <w:lang w:eastAsia="en-GB"/>
        </w:rPr>
        <w:t>Office for National Statistics, 2022).</w:t>
      </w:r>
    </w:p>
    <w:p w14:paraId="6E930D75" w14:textId="0815B885" w:rsidR="0036509A" w:rsidRPr="000277F9" w:rsidRDefault="0036509A" w:rsidP="000277F9">
      <w:pPr>
        <w:rPr>
          <w:b/>
          <w:bCs/>
        </w:rPr>
      </w:pPr>
    </w:p>
    <w:p w14:paraId="0DAA10B6" w14:textId="77777777" w:rsidR="000277F9" w:rsidRDefault="000277F9" w:rsidP="0036509A">
      <w:pPr>
        <w:jc w:val="center"/>
      </w:pPr>
    </w:p>
    <w:p w14:paraId="79421534" w14:textId="77777777" w:rsidR="008F35A7" w:rsidRDefault="00865B39" w:rsidP="005C15FB">
      <w:pPr>
        <w:jc w:val="center"/>
        <w:rPr>
          <w:rFonts w:ascii="Arial" w:eastAsia="Times New Roman" w:hAnsi="Arial" w:cs="Arial"/>
          <w:b/>
          <w:bCs/>
          <w:color w:val="333333"/>
          <w:sz w:val="24"/>
          <w:szCs w:val="24"/>
          <w:bdr w:val="none" w:sz="0" w:space="0" w:color="auto" w:frame="1"/>
          <w:lang w:eastAsia="en-GB"/>
        </w:rPr>
      </w:pPr>
      <w:r w:rsidRPr="00865B39">
        <w:rPr>
          <w:noProof/>
        </w:rPr>
        <w:drawing>
          <wp:inline distT="0" distB="0" distL="0" distR="0" wp14:anchorId="61BF6A9A" wp14:editId="1443E0A0">
            <wp:extent cx="4774054" cy="2979420"/>
            <wp:effectExtent l="0" t="0" r="7620" b="0"/>
            <wp:docPr id="1" name="Picture 1"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evice&#10;&#10;Description automatically generated"/>
                    <pic:cNvPicPr/>
                  </pic:nvPicPr>
                  <pic:blipFill>
                    <a:blip r:embed="rId15"/>
                    <a:stretch>
                      <a:fillRect/>
                    </a:stretch>
                  </pic:blipFill>
                  <pic:spPr>
                    <a:xfrm>
                      <a:off x="0" y="0"/>
                      <a:ext cx="4798620" cy="2994751"/>
                    </a:xfrm>
                    <a:prstGeom prst="rect">
                      <a:avLst/>
                    </a:prstGeom>
                  </pic:spPr>
                </pic:pic>
              </a:graphicData>
            </a:graphic>
          </wp:inline>
        </w:drawing>
      </w:r>
      <w:bookmarkStart w:id="3" w:name="_Hlk121226655"/>
    </w:p>
    <w:p w14:paraId="2FCD95C8" w14:textId="77777777" w:rsidR="008F35A7" w:rsidRDefault="008F35A7" w:rsidP="005C15FB">
      <w:pPr>
        <w:jc w:val="center"/>
        <w:rPr>
          <w:rFonts w:ascii="Arial" w:eastAsia="Times New Roman" w:hAnsi="Arial" w:cs="Arial"/>
          <w:b/>
          <w:bCs/>
          <w:color w:val="333333"/>
          <w:sz w:val="24"/>
          <w:szCs w:val="24"/>
          <w:bdr w:val="none" w:sz="0" w:space="0" w:color="auto" w:frame="1"/>
          <w:lang w:eastAsia="en-GB"/>
        </w:rPr>
      </w:pPr>
    </w:p>
    <w:p w14:paraId="62B36773" w14:textId="00E150A2" w:rsidR="00842963" w:rsidRPr="005C15FB" w:rsidRDefault="00842963" w:rsidP="008F35A7">
      <w:r w:rsidRPr="00B209AB">
        <w:rPr>
          <w:rFonts w:ascii="Arial" w:eastAsia="Times New Roman" w:hAnsi="Arial" w:cs="Arial"/>
          <w:b/>
          <w:bCs/>
          <w:color w:val="333333"/>
          <w:sz w:val="24"/>
          <w:szCs w:val="24"/>
          <w:bdr w:val="none" w:sz="0" w:space="0" w:color="auto" w:frame="1"/>
          <w:lang w:eastAsia="en-GB"/>
        </w:rPr>
        <w:t>Fig</w:t>
      </w:r>
      <w:r w:rsidRPr="00ED5011">
        <w:rPr>
          <w:rFonts w:ascii="Arial" w:eastAsia="Times New Roman" w:hAnsi="Arial" w:cs="Arial"/>
          <w:b/>
          <w:bCs/>
          <w:color w:val="333333"/>
          <w:sz w:val="24"/>
          <w:szCs w:val="24"/>
          <w:bdr w:val="none" w:sz="0" w:space="0" w:color="auto" w:frame="1"/>
          <w:lang w:eastAsia="en-GB"/>
        </w:rPr>
        <w:t xml:space="preserve">ure </w:t>
      </w:r>
      <w:r w:rsidR="000277F9">
        <w:rPr>
          <w:rFonts w:ascii="Arial" w:eastAsia="Times New Roman" w:hAnsi="Arial" w:cs="Arial"/>
          <w:b/>
          <w:bCs/>
          <w:color w:val="333333"/>
          <w:sz w:val="24"/>
          <w:szCs w:val="24"/>
          <w:bdr w:val="none" w:sz="0" w:space="0" w:color="auto" w:frame="1"/>
          <w:lang w:eastAsia="en-GB"/>
        </w:rPr>
        <w:t>3</w:t>
      </w:r>
      <w:r w:rsidR="004C1A97">
        <w:rPr>
          <w:rFonts w:ascii="Arial" w:eastAsia="Times New Roman" w:hAnsi="Arial" w:cs="Arial"/>
          <w:b/>
          <w:bCs/>
          <w:color w:val="333333"/>
          <w:sz w:val="24"/>
          <w:szCs w:val="24"/>
          <w:bdr w:val="none" w:sz="0" w:space="0" w:color="auto" w:frame="1"/>
          <w:lang w:eastAsia="en-GB"/>
        </w:rPr>
        <w:t>:</w:t>
      </w:r>
    </w:p>
    <w:bookmarkEnd w:id="3"/>
    <w:p w14:paraId="68B6EBE0" w14:textId="5290698F" w:rsidR="00E7149F" w:rsidRDefault="00842963" w:rsidP="005D14F0">
      <w:pPr>
        <w:rPr>
          <w:rFonts w:ascii="Arial" w:hAnsi="Arial" w:cs="Arial"/>
          <w:sz w:val="24"/>
          <w:szCs w:val="24"/>
        </w:rPr>
      </w:pPr>
      <w:r w:rsidRPr="00842963">
        <w:rPr>
          <w:rFonts w:ascii="Arial" w:hAnsi="Arial" w:cs="Arial"/>
          <w:sz w:val="24"/>
          <w:szCs w:val="24"/>
        </w:rPr>
        <w:t xml:space="preserve">Dahlgren and whitehead </w:t>
      </w:r>
      <w:r>
        <w:rPr>
          <w:rFonts w:ascii="Arial" w:hAnsi="Arial" w:cs="Arial"/>
          <w:sz w:val="24"/>
          <w:szCs w:val="24"/>
        </w:rPr>
        <w:t>(</w:t>
      </w:r>
      <w:r w:rsidRPr="00842963">
        <w:rPr>
          <w:rFonts w:ascii="Arial" w:hAnsi="Arial" w:cs="Arial"/>
          <w:sz w:val="24"/>
          <w:szCs w:val="24"/>
        </w:rPr>
        <w:t>1991</w:t>
      </w:r>
      <w:r>
        <w:rPr>
          <w:rFonts w:ascii="Arial" w:hAnsi="Arial" w:cs="Arial"/>
          <w:sz w:val="24"/>
          <w:szCs w:val="24"/>
        </w:rPr>
        <w:t>)</w:t>
      </w:r>
      <w:r w:rsidRPr="00842963">
        <w:rPr>
          <w:rFonts w:ascii="Arial" w:hAnsi="Arial" w:cs="Arial"/>
          <w:sz w:val="24"/>
          <w:szCs w:val="24"/>
        </w:rPr>
        <w:t xml:space="preserve"> model social determinants of health</w:t>
      </w:r>
      <w:r w:rsidR="00F80588">
        <w:rPr>
          <w:rFonts w:ascii="Arial" w:hAnsi="Arial" w:cs="Arial"/>
          <w:sz w:val="24"/>
          <w:szCs w:val="24"/>
        </w:rPr>
        <w:t xml:space="preserve"> </w:t>
      </w:r>
      <w:r w:rsidR="00E7149F">
        <w:rPr>
          <w:rFonts w:ascii="Arial" w:hAnsi="Arial" w:cs="Arial"/>
          <w:sz w:val="24"/>
          <w:szCs w:val="24"/>
        </w:rPr>
        <w:t>(Public Health England, 2018</w:t>
      </w:r>
      <w:r w:rsidR="00B73E50">
        <w:rPr>
          <w:rFonts w:ascii="Arial" w:hAnsi="Arial" w:cs="Arial"/>
          <w:sz w:val="24"/>
          <w:szCs w:val="24"/>
        </w:rPr>
        <w:t>b</w:t>
      </w:r>
      <w:r w:rsidR="00E7149F">
        <w:rPr>
          <w:rFonts w:ascii="Arial" w:hAnsi="Arial" w:cs="Arial"/>
          <w:sz w:val="24"/>
          <w:szCs w:val="24"/>
        </w:rPr>
        <w:t>).</w:t>
      </w:r>
    </w:p>
    <w:p w14:paraId="4DF7AFCF" w14:textId="77777777" w:rsidR="008F35A7" w:rsidRDefault="008F35A7" w:rsidP="00481042">
      <w:pPr>
        <w:spacing w:line="360" w:lineRule="auto"/>
        <w:rPr>
          <w:rFonts w:ascii="Arial" w:hAnsi="Arial" w:cs="Arial"/>
          <w:sz w:val="24"/>
          <w:szCs w:val="24"/>
        </w:rPr>
      </w:pPr>
    </w:p>
    <w:p w14:paraId="0AA7A528" w14:textId="11782744" w:rsidR="00B6244E" w:rsidRDefault="007329A1" w:rsidP="008F35A7">
      <w:pPr>
        <w:spacing w:line="360" w:lineRule="auto"/>
        <w:rPr>
          <w:rFonts w:ascii="Arial" w:hAnsi="Arial" w:cs="Arial"/>
          <w:sz w:val="24"/>
          <w:szCs w:val="24"/>
        </w:rPr>
      </w:pPr>
      <w:r>
        <w:rPr>
          <w:rFonts w:ascii="Arial" w:hAnsi="Arial" w:cs="Arial"/>
          <w:sz w:val="24"/>
          <w:szCs w:val="24"/>
        </w:rPr>
        <w:lastRenderedPageBreak/>
        <w:t xml:space="preserve">One area to mitigate </w:t>
      </w:r>
      <w:r w:rsidR="003A61D1">
        <w:rPr>
          <w:rFonts w:ascii="Arial" w:hAnsi="Arial" w:cs="Arial"/>
          <w:sz w:val="24"/>
          <w:szCs w:val="24"/>
        </w:rPr>
        <w:t xml:space="preserve">negative health </w:t>
      </w:r>
      <w:r w:rsidR="008F5D6F">
        <w:rPr>
          <w:rFonts w:ascii="Arial" w:hAnsi="Arial" w:cs="Arial"/>
          <w:sz w:val="24"/>
          <w:szCs w:val="24"/>
        </w:rPr>
        <w:t xml:space="preserve">outcomes </w:t>
      </w:r>
      <w:r w:rsidR="003A61D1">
        <w:rPr>
          <w:rFonts w:ascii="Arial" w:hAnsi="Arial" w:cs="Arial"/>
          <w:sz w:val="24"/>
          <w:szCs w:val="24"/>
        </w:rPr>
        <w:t>is by partaking in Physical activity (PA)</w:t>
      </w:r>
      <w:r w:rsidR="008B461E">
        <w:rPr>
          <w:rFonts w:ascii="Arial" w:hAnsi="Arial" w:cs="Arial"/>
          <w:sz w:val="24"/>
          <w:szCs w:val="24"/>
        </w:rPr>
        <w:t>.</w:t>
      </w:r>
      <w:r w:rsidR="003A61D1">
        <w:rPr>
          <w:rFonts w:ascii="Arial" w:hAnsi="Arial" w:cs="Arial"/>
          <w:sz w:val="24"/>
          <w:szCs w:val="24"/>
        </w:rPr>
        <w:t xml:space="preserve"> </w:t>
      </w:r>
      <w:r w:rsidR="005F2D0D" w:rsidRPr="00C40ECA">
        <w:rPr>
          <w:rFonts w:ascii="Arial" w:hAnsi="Arial" w:cs="Arial"/>
          <w:sz w:val="24"/>
          <w:szCs w:val="24"/>
        </w:rPr>
        <w:t>Firstly, Physical Activity</w:t>
      </w:r>
      <w:r w:rsidR="00C70797" w:rsidRPr="00C40ECA">
        <w:rPr>
          <w:rFonts w:ascii="Arial" w:hAnsi="Arial" w:cs="Arial"/>
          <w:sz w:val="24"/>
          <w:szCs w:val="24"/>
        </w:rPr>
        <w:t xml:space="preserve"> includes not just</w:t>
      </w:r>
      <w:r w:rsidR="00752E1D" w:rsidRPr="00C40ECA">
        <w:rPr>
          <w:rFonts w:ascii="Arial" w:hAnsi="Arial" w:cs="Arial"/>
          <w:sz w:val="24"/>
          <w:szCs w:val="24"/>
        </w:rPr>
        <w:t xml:space="preserve"> exercise which is intentional</w:t>
      </w:r>
      <w:r w:rsidR="004D40AC" w:rsidRPr="00C40ECA">
        <w:rPr>
          <w:rFonts w:ascii="Arial" w:hAnsi="Arial" w:cs="Arial"/>
          <w:sz w:val="24"/>
          <w:szCs w:val="24"/>
        </w:rPr>
        <w:t xml:space="preserve"> but also </w:t>
      </w:r>
      <w:r w:rsidR="00131269">
        <w:rPr>
          <w:rFonts w:ascii="Arial" w:hAnsi="Arial" w:cs="Arial"/>
          <w:sz w:val="24"/>
          <w:szCs w:val="24"/>
        </w:rPr>
        <w:t xml:space="preserve">can </w:t>
      </w:r>
      <w:r w:rsidR="004D40AC" w:rsidRPr="00C40ECA">
        <w:rPr>
          <w:rFonts w:ascii="Arial" w:hAnsi="Arial" w:cs="Arial"/>
          <w:sz w:val="24"/>
          <w:szCs w:val="24"/>
        </w:rPr>
        <w:t xml:space="preserve">include </w:t>
      </w:r>
      <w:r w:rsidR="005A70AB" w:rsidRPr="00C40ECA">
        <w:rPr>
          <w:rFonts w:ascii="Arial" w:hAnsi="Arial" w:cs="Arial"/>
          <w:sz w:val="24"/>
          <w:szCs w:val="24"/>
        </w:rPr>
        <w:t>household</w:t>
      </w:r>
      <w:r w:rsidR="00A4284C">
        <w:rPr>
          <w:rFonts w:ascii="Arial" w:hAnsi="Arial" w:cs="Arial"/>
          <w:sz w:val="24"/>
          <w:szCs w:val="24"/>
        </w:rPr>
        <w:t xml:space="preserve"> and </w:t>
      </w:r>
      <w:r w:rsidR="00E042F9" w:rsidRPr="00C40ECA">
        <w:rPr>
          <w:rFonts w:ascii="Arial" w:hAnsi="Arial" w:cs="Arial"/>
          <w:sz w:val="24"/>
          <w:szCs w:val="24"/>
        </w:rPr>
        <w:t xml:space="preserve">occupational </w:t>
      </w:r>
      <w:r w:rsidR="00271EA3" w:rsidRPr="00C40ECA">
        <w:rPr>
          <w:rFonts w:ascii="Arial" w:hAnsi="Arial" w:cs="Arial"/>
          <w:sz w:val="24"/>
          <w:szCs w:val="24"/>
        </w:rPr>
        <w:t xml:space="preserve">duties. It can </w:t>
      </w:r>
      <w:r w:rsidR="00AD4956" w:rsidRPr="00C40ECA">
        <w:rPr>
          <w:rFonts w:ascii="Arial" w:hAnsi="Arial" w:cs="Arial"/>
          <w:sz w:val="24"/>
          <w:szCs w:val="24"/>
        </w:rPr>
        <w:t xml:space="preserve">also </w:t>
      </w:r>
      <w:r w:rsidR="00B42F70" w:rsidRPr="00C40ECA">
        <w:rPr>
          <w:rFonts w:ascii="Arial" w:hAnsi="Arial" w:cs="Arial"/>
          <w:sz w:val="24"/>
          <w:szCs w:val="24"/>
        </w:rPr>
        <w:t>include</w:t>
      </w:r>
      <w:r w:rsidR="00400180" w:rsidRPr="00C40ECA">
        <w:rPr>
          <w:rFonts w:ascii="Arial" w:hAnsi="Arial" w:cs="Arial"/>
          <w:sz w:val="24"/>
          <w:szCs w:val="24"/>
        </w:rPr>
        <w:t xml:space="preserve"> </w:t>
      </w:r>
      <w:r w:rsidR="007970F8" w:rsidRPr="00C40ECA">
        <w:rPr>
          <w:rFonts w:ascii="Arial" w:hAnsi="Arial" w:cs="Arial"/>
          <w:sz w:val="24"/>
          <w:szCs w:val="24"/>
        </w:rPr>
        <w:t>leisure</w:t>
      </w:r>
      <w:r w:rsidR="00400180" w:rsidRPr="00C40ECA">
        <w:rPr>
          <w:rFonts w:ascii="Arial" w:hAnsi="Arial" w:cs="Arial"/>
          <w:sz w:val="24"/>
          <w:szCs w:val="24"/>
        </w:rPr>
        <w:t xml:space="preserve"> time physical activity </w:t>
      </w:r>
      <w:r w:rsidR="007970F8" w:rsidRPr="00C40ECA">
        <w:rPr>
          <w:rFonts w:ascii="Arial" w:hAnsi="Arial" w:cs="Arial"/>
          <w:sz w:val="24"/>
          <w:szCs w:val="24"/>
        </w:rPr>
        <w:t>(LTPA)</w:t>
      </w:r>
      <w:r w:rsidR="00E970E9">
        <w:rPr>
          <w:rFonts w:ascii="Arial" w:hAnsi="Arial" w:cs="Arial"/>
          <w:sz w:val="24"/>
          <w:szCs w:val="24"/>
        </w:rPr>
        <w:t xml:space="preserve">. </w:t>
      </w:r>
      <w:r w:rsidR="00273746">
        <w:rPr>
          <w:rFonts w:ascii="Arial" w:hAnsi="Arial" w:cs="Arial"/>
          <w:sz w:val="24"/>
          <w:szCs w:val="24"/>
        </w:rPr>
        <w:t>Additionally,</w:t>
      </w:r>
      <w:r w:rsidR="008D2716">
        <w:rPr>
          <w:rFonts w:ascii="Arial" w:hAnsi="Arial" w:cs="Arial"/>
          <w:sz w:val="24"/>
          <w:szCs w:val="24"/>
        </w:rPr>
        <w:t xml:space="preserve"> PA can be in the form of </w:t>
      </w:r>
      <w:r w:rsidR="000B361D" w:rsidRPr="00C40ECA">
        <w:rPr>
          <w:rFonts w:ascii="Arial" w:hAnsi="Arial" w:cs="Arial"/>
          <w:sz w:val="24"/>
          <w:szCs w:val="24"/>
        </w:rPr>
        <w:t>transport</w:t>
      </w:r>
      <w:r w:rsidR="00DE5847">
        <w:rPr>
          <w:rFonts w:ascii="Arial" w:hAnsi="Arial" w:cs="Arial"/>
          <w:sz w:val="24"/>
          <w:szCs w:val="24"/>
        </w:rPr>
        <w:t>,</w:t>
      </w:r>
      <w:r w:rsidR="00BF5D40" w:rsidRPr="00C40ECA">
        <w:rPr>
          <w:rFonts w:ascii="Arial" w:hAnsi="Arial" w:cs="Arial"/>
          <w:sz w:val="24"/>
          <w:szCs w:val="24"/>
        </w:rPr>
        <w:t xml:space="preserve"> for example walking to work</w:t>
      </w:r>
      <w:r w:rsidR="00735F4A">
        <w:rPr>
          <w:rFonts w:ascii="Arial" w:hAnsi="Arial" w:cs="Arial"/>
          <w:sz w:val="24"/>
          <w:szCs w:val="24"/>
        </w:rPr>
        <w:t xml:space="preserve"> </w:t>
      </w:r>
      <w:r w:rsidR="00BF5D40" w:rsidRPr="00C40ECA">
        <w:rPr>
          <w:rFonts w:ascii="Arial" w:hAnsi="Arial" w:cs="Arial"/>
          <w:sz w:val="24"/>
          <w:szCs w:val="24"/>
        </w:rPr>
        <w:t>(</w:t>
      </w:r>
      <w:r w:rsidR="00A317CF">
        <w:rPr>
          <w:rFonts w:ascii="Arial" w:hAnsi="Arial" w:cs="Arial"/>
          <w:sz w:val="24"/>
          <w:szCs w:val="24"/>
        </w:rPr>
        <w:t>Bayles and Swank</w:t>
      </w:r>
      <w:r w:rsidR="00BF5D40" w:rsidRPr="00C40ECA">
        <w:rPr>
          <w:rFonts w:ascii="Arial" w:hAnsi="Arial" w:cs="Arial"/>
          <w:sz w:val="24"/>
          <w:szCs w:val="24"/>
        </w:rPr>
        <w:t xml:space="preserve">, </w:t>
      </w:r>
      <w:r w:rsidR="00C6554F" w:rsidRPr="00C40ECA">
        <w:rPr>
          <w:rFonts w:ascii="Arial" w:hAnsi="Arial" w:cs="Arial"/>
          <w:sz w:val="24"/>
          <w:szCs w:val="24"/>
        </w:rPr>
        <w:t xml:space="preserve">2018). </w:t>
      </w:r>
      <w:r w:rsidR="00FD5EC6">
        <w:rPr>
          <w:rFonts w:ascii="Arial" w:hAnsi="Arial" w:cs="Arial"/>
          <w:sz w:val="24"/>
          <w:szCs w:val="24"/>
        </w:rPr>
        <w:t>PA</w:t>
      </w:r>
      <w:r w:rsidR="001D7832" w:rsidRPr="00C40ECA">
        <w:rPr>
          <w:rFonts w:ascii="Arial" w:hAnsi="Arial" w:cs="Arial"/>
          <w:sz w:val="24"/>
          <w:szCs w:val="24"/>
        </w:rPr>
        <w:t xml:space="preserve"> can be defined by any energy expenditure that is over </w:t>
      </w:r>
      <w:r w:rsidR="00AD3BE2" w:rsidRPr="00C40ECA">
        <w:rPr>
          <w:rFonts w:ascii="Arial" w:hAnsi="Arial" w:cs="Arial"/>
          <w:sz w:val="24"/>
          <w:szCs w:val="24"/>
        </w:rPr>
        <w:t>that of resting</w:t>
      </w:r>
      <w:r w:rsidR="00E505C3" w:rsidRPr="00C40ECA">
        <w:rPr>
          <w:rFonts w:ascii="Arial" w:hAnsi="Arial" w:cs="Arial"/>
          <w:sz w:val="24"/>
          <w:szCs w:val="24"/>
        </w:rPr>
        <w:t xml:space="preserve"> (Shephard</w:t>
      </w:r>
      <w:r w:rsidR="00427F93" w:rsidRPr="00C40ECA">
        <w:rPr>
          <w:rFonts w:ascii="Arial" w:hAnsi="Arial" w:cs="Arial"/>
          <w:sz w:val="24"/>
          <w:szCs w:val="24"/>
        </w:rPr>
        <w:t>,</w:t>
      </w:r>
      <w:r w:rsidR="00E505C3" w:rsidRPr="00C40ECA">
        <w:rPr>
          <w:rFonts w:ascii="Arial" w:hAnsi="Arial" w:cs="Arial"/>
          <w:sz w:val="24"/>
          <w:szCs w:val="24"/>
        </w:rPr>
        <w:t xml:space="preserve"> 2018</w:t>
      </w:r>
      <w:r w:rsidR="00427F93" w:rsidRPr="00C40ECA">
        <w:rPr>
          <w:rFonts w:ascii="Arial" w:hAnsi="Arial" w:cs="Arial"/>
          <w:sz w:val="24"/>
          <w:szCs w:val="24"/>
        </w:rPr>
        <w:t>).</w:t>
      </w:r>
      <w:r w:rsidR="00F12D1C" w:rsidRPr="00C40ECA">
        <w:rPr>
          <w:rFonts w:ascii="Arial" w:hAnsi="Arial" w:cs="Arial"/>
          <w:sz w:val="24"/>
          <w:szCs w:val="24"/>
        </w:rPr>
        <w:t xml:space="preserve"> </w:t>
      </w:r>
    </w:p>
    <w:p w14:paraId="7AE0C04B" w14:textId="7F701A23" w:rsidR="00481042" w:rsidRDefault="00F12D1C" w:rsidP="008F35A7">
      <w:pPr>
        <w:spacing w:line="360" w:lineRule="auto"/>
        <w:rPr>
          <w:rFonts w:ascii="Arial" w:hAnsi="Arial" w:cs="Arial"/>
          <w:color w:val="0B0C0C"/>
          <w:sz w:val="24"/>
          <w:szCs w:val="24"/>
          <w:shd w:val="clear" w:color="auto" w:fill="FFFFFF"/>
        </w:rPr>
      </w:pPr>
      <w:r w:rsidRPr="00C40ECA">
        <w:rPr>
          <w:rFonts w:ascii="Arial" w:hAnsi="Arial" w:cs="Arial"/>
          <w:sz w:val="24"/>
          <w:szCs w:val="24"/>
        </w:rPr>
        <w:t xml:space="preserve">Physical activity is important </w:t>
      </w:r>
      <w:r w:rsidR="00B358DE" w:rsidRPr="00C40ECA">
        <w:rPr>
          <w:rFonts w:ascii="Arial" w:hAnsi="Arial" w:cs="Arial"/>
          <w:sz w:val="24"/>
          <w:szCs w:val="24"/>
        </w:rPr>
        <w:t>and helps to avoid and control</w:t>
      </w:r>
      <w:r w:rsidR="00954D75" w:rsidRPr="00C40ECA">
        <w:rPr>
          <w:rFonts w:ascii="Arial" w:hAnsi="Arial" w:cs="Arial"/>
          <w:sz w:val="24"/>
          <w:szCs w:val="24"/>
        </w:rPr>
        <w:t xml:space="preserve"> </w:t>
      </w:r>
      <w:r w:rsidR="00AC0945">
        <w:rPr>
          <w:rFonts w:ascii="Arial" w:hAnsi="Arial" w:cs="Arial"/>
          <w:sz w:val="24"/>
          <w:szCs w:val="24"/>
        </w:rPr>
        <w:t>NCD</w:t>
      </w:r>
      <w:r w:rsidR="009E2A95">
        <w:rPr>
          <w:rFonts w:ascii="Arial" w:hAnsi="Arial" w:cs="Arial"/>
          <w:sz w:val="24"/>
          <w:szCs w:val="24"/>
        </w:rPr>
        <w:t>s</w:t>
      </w:r>
      <w:r w:rsidR="00C5472C" w:rsidRPr="00C40ECA">
        <w:rPr>
          <w:rFonts w:ascii="Arial" w:hAnsi="Arial" w:cs="Arial"/>
          <w:sz w:val="24"/>
          <w:szCs w:val="24"/>
        </w:rPr>
        <w:t xml:space="preserve">, </w:t>
      </w:r>
      <w:r w:rsidR="00D15100" w:rsidRPr="00C40ECA">
        <w:rPr>
          <w:rFonts w:ascii="Arial" w:hAnsi="Arial" w:cs="Arial"/>
          <w:sz w:val="24"/>
          <w:szCs w:val="24"/>
        </w:rPr>
        <w:t xml:space="preserve">being physically inactive </w:t>
      </w:r>
      <w:r w:rsidR="00202A9F" w:rsidRPr="00C40ECA">
        <w:rPr>
          <w:rFonts w:ascii="Arial" w:hAnsi="Arial" w:cs="Arial"/>
          <w:sz w:val="24"/>
          <w:szCs w:val="24"/>
        </w:rPr>
        <w:t xml:space="preserve">is a leading risk factor for developing </w:t>
      </w:r>
      <w:r w:rsidR="00FD235C" w:rsidRPr="00C40ECA">
        <w:rPr>
          <w:rFonts w:ascii="Arial" w:hAnsi="Arial" w:cs="Arial"/>
          <w:sz w:val="24"/>
          <w:szCs w:val="24"/>
        </w:rPr>
        <w:t>these diseases</w:t>
      </w:r>
      <w:r w:rsidR="002639DD">
        <w:rPr>
          <w:rFonts w:ascii="Arial" w:hAnsi="Arial" w:cs="Arial"/>
          <w:sz w:val="24"/>
          <w:szCs w:val="24"/>
        </w:rPr>
        <w:t>.</w:t>
      </w:r>
      <w:r w:rsidR="00FD235C" w:rsidRPr="00C40ECA">
        <w:rPr>
          <w:rFonts w:ascii="Arial" w:hAnsi="Arial" w:cs="Arial"/>
          <w:sz w:val="24"/>
          <w:szCs w:val="24"/>
        </w:rPr>
        <w:t xml:space="preserve"> </w:t>
      </w:r>
      <w:r w:rsidR="0074468E" w:rsidRPr="00C40ECA">
        <w:rPr>
          <w:rFonts w:ascii="Arial" w:hAnsi="Arial" w:cs="Arial"/>
          <w:sz w:val="24"/>
          <w:szCs w:val="24"/>
        </w:rPr>
        <w:t xml:space="preserve">Participating in enough PA also helps with issues </w:t>
      </w:r>
      <w:r w:rsidR="002C650C" w:rsidRPr="00C40ECA">
        <w:rPr>
          <w:rFonts w:ascii="Arial" w:hAnsi="Arial" w:cs="Arial"/>
          <w:sz w:val="24"/>
          <w:szCs w:val="24"/>
        </w:rPr>
        <w:t xml:space="preserve">pertaining to </w:t>
      </w:r>
      <w:r w:rsidR="00F4122C" w:rsidRPr="00C40ECA">
        <w:rPr>
          <w:rFonts w:ascii="Arial" w:hAnsi="Arial" w:cs="Arial"/>
          <w:sz w:val="24"/>
          <w:szCs w:val="24"/>
        </w:rPr>
        <w:t>mental health</w:t>
      </w:r>
      <w:r w:rsidR="00707825" w:rsidRPr="00C40ECA">
        <w:rPr>
          <w:rFonts w:ascii="Arial" w:hAnsi="Arial" w:cs="Arial"/>
          <w:sz w:val="24"/>
          <w:szCs w:val="24"/>
        </w:rPr>
        <w:t xml:space="preserve"> </w:t>
      </w:r>
      <w:r w:rsidR="00F4122C" w:rsidRPr="00C40ECA">
        <w:rPr>
          <w:rFonts w:ascii="Arial" w:hAnsi="Arial" w:cs="Arial"/>
          <w:sz w:val="24"/>
          <w:szCs w:val="24"/>
        </w:rPr>
        <w:t xml:space="preserve">and </w:t>
      </w:r>
      <w:r w:rsidR="00707825" w:rsidRPr="00C40ECA">
        <w:rPr>
          <w:rFonts w:ascii="Arial" w:hAnsi="Arial" w:cs="Arial"/>
          <w:sz w:val="24"/>
          <w:szCs w:val="24"/>
        </w:rPr>
        <w:t xml:space="preserve">other health problems </w:t>
      </w:r>
      <w:r w:rsidR="001A3910">
        <w:rPr>
          <w:rFonts w:ascii="Arial" w:hAnsi="Arial" w:cs="Arial"/>
          <w:sz w:val="24"/>
          <w:szCs w:val="24"/>
        </w:rPr>
        <w:t>like hypertension</w:t>
      </w:r>
      <w:r w:rsidR="006C351B">
        <w:rPr>
          <w:rFonts w:ascii="Arial" w:hAnsi="Arial" w:cs="Arial"/>
          <w:sz w:val="24"/>
          <w:szCs w:val="24"/>
        </w:rPr>
        <w:t xml:space="preserve"> and obesity</w:t>
      </w:r>
      <w:r w:rsidR="001A3910">
        <w:rPr>
          <w:rFonts w:ascii="Arial" w:hAnsi="Arial" w:cs="Arial"/>
          <w:sz w:val="24"/>
          <w:szCs w:val="24"/>
        </w:rPr>
        <w:t xml:space="preserve">, </w:t>
      </w:r>
      <w:r w:rsidR="00707825" w:rsidRPr="00C40ECA">
        <w:rPr>
          <w:rFonts w:ascii="Arial" w:hAnsi="Arial" w:cs="Arial"/>
          <w:sz w:val="24"/>
          <w:szCs w:val="24"/>
        </w:rPr>
        <w:t xml:space="preserve">which could eventually develop into NCDs </w:t>
      </w:r>
      <w:r w:rsidR="00AD5201" w:rsidRPr="00C40ECA">
        <w:rPr>
          <w:rFonts w:ascii="Arial" w:hAnsi="Arial" w:cs="Arial"/>
          <w:sz w:val="24"/>
          <w:szCs w:val="24"/>
        </w:rPr>
        <w:t xml:space="preserve">such </w:t>
      </w:r>
      <w:r w:rsidR="0048479F">
        <w:rPr>
          <w:rFonts w:ascii="Arial" w:hAnsi="Arial" w:cs="Arial"/>
          <w:sz w:val="24"/>
          <w:szCs w:val="24"/>
        </w:rPr>
        <w:t>Cardiovascular disease</w:t>
      </w:r>
      <w:r w:rsidR="001A3910">
        <w:rPr>
          <w:rFonts w:ascii="Arial" w:hAnsi="Arial" w:cs="Arial"/>
          <w:sz w:val="24"/>
          <w:szCs w:val="24"/>
        </w:rPr>
        <w:t>, type 2</w:t>
      </w:r>
      <w:r w:rsidR="001F14C6">
        <w:rPr>
          <w:rFonts w:ascii="Arial" w:hAnsi="Arial" w:cs="Arial"/>
          <w:sz w:val="24"/>
          <w:szCs w:val="24"/>
        </w:rPr>
        <w:t xml:space="preserve"> diabetes and some cancers </w:t>
      </w:r>
      <w:r w:rsidR="00AD5201" w:rsidRPr="00C40ECA">
        <w:rPr>
          <w:rFonts w:ascii="Arial" w:hAnsi="Arial" w:cs="Arial"/>
          <w:sz w:val="24"/>
          <w:szCs w:val="24"/>
        </w:rPr>
        <w:t>(WHO, 2022).</w:t>
      </w:r>
      <w:r w:rsidR="00DA091E" w:rsidRPr="00DA091E">
        <w:rPr>
          <w:rFonts w:ascii="Arial" w:hAnsi="Arial" w:cs="Arial"/>
          <w:sz w:val="24"/>
          <w:szCs w:val="24"/>
        </w:rPr>
        <w:t xml:space="preserve"> </w:t>
      </w:r>
      <w:r w:rsidR="00A370DA">
        <w:rPr>
          <w:rFonts w:ascii="Arial" w:hAnsi="Arial" w:cs="Arial"/>
          <w:sz w:val="24"/>
          <w:szCs w:val="24"/>
        </w:rPr>
        <w:t xml:space="preserve">Figure 4 </w:t>
      </w:r>
      <w:r w:rsidR="00481042">
        <w:rPr>
          <w:rFonts w:ascii="Arial" w:hAnsi="Arial" w:cs="Arial"/>
          <w:sz w:val="24"/>
          <w:szCs w:val="24"/>
        </w:rPr>
        <w:t xml:space="preserve">and 5 </w:t>
      </w:r>
      <w:r w:rsidR="00A370DA">
        <w:rPr>
          <w:rFonts w:ascii="Arial" w:hAnsi="Arial" w:cs="Arial"/>
          <w:sz w:val="24"/>
          <w:szCs w:val="24"/>
        </w:rPr>
        <w:t xml:space="preserve">illustrates </w:t>
      </w:r>
      <w:r w:rsidR="00C337DE">
        <w:rPr>
          <w:rFonts w:ascii="Arial" w:hAnsi="Arial" w:cs="Arial"/>
          <w:sz w:val="24"/>
          <w:szCs w:val="24"/>
        </w:rPr>
        <w:t xml:space="preserve">the recommended guidelines regarding PA and sedentary behaviour </w:t>
      </w:r>
      <w:r w:rsidR="00880FBD">
        <w:rPr>
          <w:rFonts w:ascii="Arial" w:hAnsi="Arial" w:cs="Arial"/>
          <w:sz w:val="24"/>
          <w:szCs w:val="24"/>
        </w:rPr>
        <w:t>(WHO, 2021</w:t>
      </w:r>
      <w:r w:rsidR="00481042">
        <w:rPr>
          <w:rFonts w:ascii="Arial" w:hAnsi="Arial" w:cs="Arial"/>
          <w:sz w:val="24"/>
          <w:szCs w:val="24"/>
        </w:rPr>
        <w:t>; Chief Medical Officers’ Physical Activity Guidelines</w:t>
      </w:r>
      <w:r w:rsidR="000A23A0">
        <w:rPr>
          <w:rFonts w:ascii="Arial" w:hAnsi="Arial" w:cs="Arial"/>
          <w:sz w:val="24"/>
          <w:szCs w:val="24"/>
        </w:rPr>
        <w:t>,</w:t>
      </w:r>
      <w:r w:rsidR="00481042">
        <w:rPr>
          <w:rFonts w:ascii="Arial" w:hAnsi="Arial" w:cs="Arial"/>
          <w:sz w:val="24"/>
          <w:szCs w:val="24"/>
        </w:rPr>
        <w:t>2019).</w:t>
      </w:r>
    </w:p>
    <w:p w14:paraId="6987EB91" w14:textId="1B3E088A" w:rsidR="00BC25D2" w:rsidRDefault="00BC25D2" w:rsidP="00C2165B">
      <w:pPr>
        <w:spacing w:line="360" w:lineRule="auto"/>
        <w:rPr>
          <w:rFonts w:ascii="Arial" w:hAnsi="Arial" w:cs="Arial"/>
          <w:sz w:val="24"/>
          <w:szCs w:val="24"/>
        </w:rPr>
      </w:pPr>
    </w:p>
    <w:p w14:paraId="5E9C22EC" w14:textId="77777777" w:rsidR="008E00B5" w:rsidRDefault="00BC25D2" w:rsidP="00C2165B">
      <w:pPr>
        <w:spacing w:line="360" w:lineRule="auto"/>
        <w:rPr>
          <w:rFonts w:ascii="Arial" w:hAnsi="Arial" w:cs="Arial"/>
          <w:sz w:val="24"/>
          <w:szCs w:val="24"/>
        </w:rPr>
      </w:pPr>
      <w:r w:rsidRPr="00BC25D2">
        <w:rPr>
          <w:rFonts w:ascii="Arial" w:hAnsi="Arial" w:cs="Arial"/>
          <w:noProof/>
          <w:sz w:val="24"/>
          <w:szCs w:val="24"/>
        </w:rPr>
        <w:drawing>
          <wp:inline distT="0" distB="0" distL="0" distR="0" wp14:anchorId="4E29D782" wp14:editId="15D81DF2">
            <wp:extent cx="6240134" cy="313182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62481" cy="3143036"/>
                    </a:xfrm>
                    <a:prstGeom prst="rect">
                      <a:avLst/>
                    </a:prstGeom>
                  </pic:spPr>
                </pic:pic>
              </a:graphicData>
            </a:graphic>
          </wp:inline>
        </w:drawing>
      </w:r>
      <w:r w:rsidR="00B40720" w:rsidRPr="00B40720">
        <w:rPr>
          <w:rFonts w:ascii="Arial" w:hAnsi="Arial" w:cs="Arial"/>
          <w:sz w:val="24"/>
          <w:szCs w:val="24"/>
        </w:rPr>
        <w:t xml:space="preserve"> </w:t>
      </w:r>
    </w:p>
    <w:p w14:paraId="39DF1024" w14:textId="5EDF139E" w:rsidR="00F1700D" w:rsidRDefault="00F1700D" w:rsidP="00F1700D">
      <w:pPr>
        <w:spacing w:after="0" w:line="240" w:lineRule="auto"/>
        <w:rPr>
          <w:rFonts w:ascii="Arial" w:eastAsia="Times New Roman" w:hAnsi="Arial" w:cs="Arial"/>
          <w:b/>
          <w:bCs/>
          <w:color w:val="333333"/>
          <w:sz w:val="24"/>
          <w:szCs w:val="24"/>
          <w:bdr w:val="none" w:sz="0" w:space="0" w:color="auto" w:frame="1"/>
          <w:lang w:eastAsia="en-GB"/>
        </w:rPr>
      </w:pPr>
      <w:r w:rsidRPr="00B209AB">
        <w:rPr>
          <w:rFonts w:ascii="Arial" w:eastAsia="Times New Roman" w:hAnsi="Arial" w:cs="Arial"/>
          <w:b/>
          <w:bCs/>
          <w:color w:val="333333"/>
          <w:sz w:val="24"/>
          <w:szCs w:val="24"/>
          <w:bdr w:val="none" w:sz="0" w:space="0" w:color="auto" w:frame="1"/>
          <w:lang w:eastAsia="en-GB"/>
        </w:rPr>
        <w:t>Fig</w:t>
      </w:r>
      <w:r w:rsidRPr="00ED5011">
        <w:rPr>
          <w:rFonts w:ascii="Arial" w:eastAsia="Times New Roman" w:hAnsi="Arial" w:cs="Arial"/>
          <w:b/>
          <w:bCs/>
          <w:color w:val="333333"/>
          <w:sz w:val="24"/>
          <w:szCs w:val="24"/>
          <w:bdr w:val="none" w:sz="0" w:space="0" w:color="auto" w:frame="1"/>
          <w:lang w:eastAsia="en-GB"/>
        </w:rPr>
        <w:t xml:space="preserve">ure </w:t>
      </w:r>
      <w:r w:rsidR="00A370DA">
        <w:rPr>
          <w:rFonts w:ascii="Arial" w:eastAsia="Times New Roman" w:hAnsi="Arial" w:cs="Arial"/>
          <w:b/>
          <w:bCs/>
          <w:color w:val="333333"/>
          <w:sz w:val="24"/>
          <w:szCs w:val="24"/>
          <w:bdr w:val="none" w:sz="0" w:space="0" w:color="auto" w:frame="1"/>
          <w:lang w:eastAsia="en-GB"/>
        </w:rPr>
        <w:t>4</w:t>
      </w:r>
      <w:r w:rsidR="004C1A97">
        <w:rPr>
          <w:rFonts w:ascii="Arial" w:eastAsia="Times New Roman" w:hAnsi="Arial" w:cs="Arial"/>
          <w:b/>
          <w:bCs/>
          <w:color w:val="333333"/>
          <w:sz w:val="24"/>
          <w:szCs w:val="24"/>
          <w:bdr w:val="none" w:sz="0" w:space="0" w:color="auto" w:frame="1"/>
          <w:lang w:eastAsia="en-GB"/>
        </w:rPr>
        <w:t>:</w:t>
      </w:r>
    </w:p>
    <w:p w14:paraId="300FC116" w14:textId="77777777" w:rsidR="00BE0DCB" w:rsidRDefault="00F1700D" w:rsidP="00C2165B">
      <w:pPr>
        <w:spacing w:line="360" w:lineRule="auto"/>
        <w:rPr>
          <w:rFonts w:ascii="Arial" w:hAnsi="Arial" w:cs="Arial"/>
          <w:sz w:val="24"/>
          <w:szCs w:val="24"/>
        </w:rPr>
      </w:pPr>
      <w:r>
        <w:rPr>
          <w:rFonts w:ascii="Arial" w:hAnsi="Arial" w:cs="Arial"/>
          <w:sz w:val="24"/>
          <w:szCs w:val="24"/>
        </w:rPr>
        <w:t>W</w:t>
      </w:r>
      <w:r w:rsidR="0009738C">
        <w:rPr>
          <w:rFonts w:ascii="Arial" w:hAnsi="Arial" w:cs="Arial"/>
          <w:sz w:val="24"/>
          <w:szCs w:val="24"/>
        </w:rPr>
        <w:t>HO guidelines on Physical Activity and Sedentary Behaviour (2020).</w:t>
      </w:r>
    </w:p>
    <w:p w14:paraId="65B9B8A4" w14:textId="13A15A3E" w:rsidR="00BE0DCB" w:rsidRDefault="00B40720" w:rsidP="00C2165B">
      <w:pPr>
        <w:spacing w:line="360" w:lineRule="auto"/>
        <w:rPr>
          <w:rFonts w:ascii="Arial" w:hAnsi="Arial" w:cs="Arial"/>
          <w:sz w:val="24"/>
          <w:szCs w:val="24"/>
        </w:rPr>
      </w:pPr>
      <w:r>
        <w:rPr>
          <w:rFonts w:ascii="Arial" w:hAnsi="Arial" w:cs="Arial"/>
          <w:sz w:val="24"/>
          <w:szCs w:val="24"/>
        </w:rPr>
        <w:t>World Health</w:t>
      </w:r>
      <w:r w:rsidR="00BE0DCB">
        <w:rPr>
          <w:rFonts w:ascii="Arial" w:hAnsi="Arial" w:cs="Arial"/>
          <w:sz w:val="24"/>
          <w:szCs w:val="24"/>
        </w:rPr>
        <w:t xml:space="preserve"> </w:t>
      </w:r>
      <w:r>
        <w:rPr>
          <w:rFonts w:ascii="Arial" w:hAnsi="Arial" w:cs="Arial"/>
          <w:sz w:val="24"/>
          <w:szCs w:val="24"/>
        </w:rPr>
        <w:t>Organisation (2021)</w:t>
      </w:r>
      <w:r w:rsidR="00EA41A4">
        <w:rPr>
          <w:rFonts w:ascii="Arial" w:hAnsi="Arial" w:cs="Arial"/>
          <w:sz w:val="24"/>
          <w:szCs w:val="24"/>
        </w:rPr>
        <w:t>.</w:t>
      </w:r>
    </w:p>
    <w:p w14:paraId="2CAA4249" w14:textId="0944A779" w:rsidR="00EB62BE" w:rsidRDefault="00EB62BE" w:rsidP="00290258">
      <w:pPr>
        <w:spacing w:line="360" w:lineRule="auto"/>
        <w:jc w:val="center"/>
        <w:rPr>
          <w:rFonts w:ascii="Arial" w:hAnsi="Arial" w:cs="Arial"/>
          <w:color w:val="0B0C0C"/>
          <w:sz w:val="24"/>
          <w:szCs w:val="24"/>
          <w:shd w:val="clear" w:color="auto" w:fill="FFFFFF"/>
        </w:rPr>
      </w:pPr>
      <w:r w:rsidRPr="00EB62BE">
        <w:rPr>
          <w:rFonts w:ascii="Arial" w:hAnsi="Arial" w:cs="Arial"/>
          <w:noProof/>
          <w:color w:val="0B0C0C"/>
          <w:sz w:val="24"/>
          <w:szCs w:val="24"/>
          <w:shd w:val="clear" w:color="auto" w:fill="FFFFFF"/>
        </w:rPr>
        <w:lastRenderedPageBreak/>
        <w:drawing>
          <wp:inline distT="0" distB="0" distL="0" distR="0" wp14:anchorId="29D9793E" wp14:editId="128F1A38">
            <wp:extent cx="3253740" cy="4491358"/>
            <wp:effectExtent l="0" t="0" r="381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60882" cy="4501217"/>
                    </a:xfrm>
                    <a:prstGeom prst="rect">
                      <a:avLst/>
                    </a:prstGeom>
                  </pic:spPr>
                </pic:pic>
              </a:graphicData>
            </a:graphic>
          </wp:inline>
        </w:drawing>
      </w:r>
    </w:p>
    <w:p w14:paraId="45959E59" w14:textId="2F007A27" w:rsidR="00290258" w:rsidRDefault="00290258" w:rsidP="00290258">
      <w:pPr>
        <w:spacing w:after="0" w:line="240" w:lineRule="auto"/>
        <w:rPr>
          <w:rFonts w:ascii="Arial" w:eastAsia="Times New Roman" w:hAnsi="Arial" w:cs="Arial"/>
          <w:b/>
          <w:bCs/>
          <w:color w:val="333333"/>
          <w:sz w:val="24"/>
          <w:szCs w:val="24"/>
          <w:bdr w:val="none" w:sz="0" w:space="0" w:color="auto" w:frame="1"/>
          <w:lang w:eastAsia="en-GB"/>
        </w:rPr>
      </w:pPr>
      <w:r w:rsidRPr="00B209AB">
        <w:rPr>
          <w:rFonts w:ascii="Arial" w:eastAsia="Times New Roman" w:hAnsi="Arial" w:cs="Arial"/>
          <w:b/>
          <w:bCs/>
          <w:color w:val="333333"/>
          <w:sz w:val="24"/>
          <w:szCs w:val="24"/>
          <w:bdr w:val="none" w:sz="0" w:space="0" w:color="auto" w:frame="1"/>
          <w:lang w:eastAsia="en-GB"/>
        </w:rPr>
        <w:t>Fig</w:t>
      </w:r>
      <w:r w:rsidRPr="00ED5011">
        <w:rPr>
          <w:rFonts w:ascii="Arial" w:eastAsia="Times New Roman" w:hAnsi="Arial" w:cs="Arial"/>
          <w:b/>
          <w:bCs/>
          <w:color w:val="333333"/>
          <w:sz w:val="24"/>
          <w:szCs w:val="24"/>
          <w:bdr w:val="none" w:sz="0" w:space="0" w:color="auto" w:frame="1"/>
          <w:lang w:eastAsia="en-GB"/>
        </w:rPr>
        <w:t xml:space="preserve">ure </w:t>
      </w:r>
      <w:r>
        <w:rPr>
          <w:rFonts w:ascii="Arial" w:eastAsia="Times New Roman" w:hAnsi="Arial" w:cs="Arial"/>
          <w:b/>
          <w:bCs/>
          <w:color w:val="333333"/>
          <w:sz w:val="24"/>
          <w:szCs w:val="24"/>
          <w:bdr w:val="none" w:sz="0" w:space="0" w:color="auto" w:frame="1"/>
          <w:lang w:eastAsia="en-GB"/>
        </w:rPr>
        <w:t>5</w:t>
      </w:r>
      <w:r w:rsidR="004C1A97">
        <w:rPr>
          <w:rFonts w:ascii="Arial" w:eastAsia="Times New Roman" w:hAnsi="Arial" w:cs="Arial"/>
          <w:b/>
          <w:bCs/>
          <w:color w:val="333333"/>
          <w:sz w:val="24"/>
          <w:szCs w:val="24"/>
          <w:bdr w:val="none" w:sz="0" w:space="0" w:color="auto" w:frame="1"/>
          <w:lang w:eastAsia="en-GB"/>
        </w:rPr>
        <w:t>:</w:t>
      </w:r>
    </w:p>
    <w:p w14:paraId="784871E7" w14:textId="0E4696E5" w:rsidR="00290258" w:rsidRDefault="00290258" w:rsidP="00BE1B37">
      <w:pPr>
        <w:spacing w:line="360" w:lineRule="auto"/>
        <w:rPr>
          <w:rFonts w:ascii="Arial" w:hAnsi="Arial" w:cs="Arial"/>
          <w:color w:val="0B0C0C"/>
          <w:sz w:val="24"/>
          <w:szCs w:val="24"/>
          <w:shd w:val="clear" w:color="auto" w:fill="FFFFFF"/>
        </w:rPr>
      </w:pPr>
      <w:bookmarkStart w:id="4" w:name="_Hlk121246564"/>
      <w:r>
        <w:rPr>
          <w:rFonts w:ascii="Arial" w:hAnsi="Arial" w:cs="Arial"/>
          <w:sz w:val="24"/>
          <w:szCs w:val="24"/>
        </w:rPr>
        <w:t>Chief Medical Officers’ Physical Activity Guidelines (2019).</w:t>
      </w:r>
    </w:p>
    <w:bookmarkEnd w:id="4"/>
    <w:p w14:paraId="7402DAC3" w14:textId="77777777" w:rsidR="006C5786" w:rsidRDefault="006C5786" w:rsidP="00BE0DCB">
      <w:pPr>
        <w:spacing w:line="360" w:lineRule="auto"/>
        <w:rPr>
          <w:rFonts w:ascii="Arial" w:hAnsi="Arial" w:cs="Arial"/>
          <w:sz w:val="24"/>
          <w:szCs w:val="24"/>
          <w:shd w:val="clear" w:color="auto" w:fill="FFFFFF"/>
        </w:rPr>
      </w:pPr>
    </w:p>
    <w:p w14:paraId="18C39E13" w14:textId="5C83B336" w:rsidR="00E41ACF" w:rsidRDefault="00C035A8" w:rsidP="00BE0DCB">
      <w:pPr>
        <w:spacing w:line="360" w:lineRule="auto"/>
        <w:rPr>
          <w:rFonts w:ascii="Arial" w:hAnsi="Arial" w:cs="Arial"/>
          <w:sz w:val="24"/>
          <w:szCs w:val="24"/>
        </w:rPr>
      </w:pPr>
      <w:r w:rsidRPr="00BE0DCB">
        <w:rPr>
          <w:rFonts w:ascii="Arial" w:hAnsi="Arial" w:cs="Arial"/>
          <w:sz w:val="24"/>
          <w:szCs w:val="24"/>
          <w:shd w:val="clear" w:color="auto" w:fill="FFFFFF"/>
        </w:rPr>
        <w:t>A</w:t>
      </w:r>
      <w:r w:rsidR="008950AE" w:rsidRPr="00BE0DCB">
        <w:rPr>
          <w:rFonts w:ascii="Arial" w:hAnsi="Arial" w:cs="Arial"/>
          <w:sz w:val="24"/>
          <w:szCs w:val="24"/>
          <w:shd w:val="clear" w:color="auto" w:fill="FFFFFF"/>
        </w:rPr>
        <w:t xml:space="preserve">ccording to the </w:t>
      </w:r>
      <w:r w:rsidR="00A13E97" w:rsidRPr="00BE0DCB">
        <w:rPr>
          <w:rFonts w:ascii="Arial" w:hAnsi="Arial" w:cs="Arial"/>
          <w:sz w:val="24"/>
          <w:szCs w:val="24"/>
          <w:shd w:val="clear" w:color="auto" w:fill="FFFFFF"/>
        </w:rPr>
        <w:t>WHO (2022)</w:t>
      </w:r>
      <w:r w:rsidR="00B5761B" w:rsidRPr="00BE0DCB">
        <w:rPr>
          <w:rFonts w:ascii="Arial" w:hAnsi="Arial" w:cs="Arial"/>
          <w:sz w:val="24"/>
          <w:szCs w:val="24"/>
          <w:shd w:val="clear" w:color="auto" w:fill="FFFFFF"/>
        </w:rPr>
        <w:t xml:space="preserve"> 81% of adolescents and </w:t>
      </w:r>
      <w:r w:rsidR="009C123A" w:rsidRPr="00BE0DCB">
        <w:rPr>
          <w:rFonts w:ascii="Arial" w:hAnsi="Arial" w:cs="Arial"/>
          <w:sz w:val="24"/>
          <w:szCs w:val="24"/>
          <w:shd w:val="clear" w:color="auto" w:fill="FFFFFF"/>
        </w:rPr>
        <w:t>27.5%</w:t>
      </w:r>
      <w:r w:rsidR="002701A8" w:rsidRPr="00BE0DCB">
        <w:rPr>
          <w:rFonts w:ascii="Arial" w:hAnsi="Arial" w:cs="Arial"/>
          <w:sz w:val="24"/>
          <w:szCs w:val="24"/>
          <w:shd w:val="clear" w:color="auto" w:fill="FFFFFF"/>
        </w:rPr>
        <w:t xml:space="preserve"> of adults do not meet the recommended</w:t>
      </w:r>
      <w:r w:rsidR="00E03899" w:rsidRPr="00BE0DCB">
        <w:rPr>
          <w:rFonts w:ascii="Arial" w:hAnsi="Arial" w:cs="Arial"/>
          <w:sz w:val="24"/>
          <w:szCs w:val="24"/>
          <w:shd w:val="clear" w:color="auto" w:fill="FFFFFF"/>
        </w:rPr>
        <w:t xml:space="preserve"> amounts of PA</w:t>
      </w:r>
      <w:r w:rsidR="00BE1B37" w:rsidRPr="00BE0DCB">
        <w:rPr>
          <w:rFonts w:ascii="Arial" w:hAnsi="Arial" w:cs="Arial"/>
          <w:sz w:val="24"/>
          <w:szCs w:val="24"/>
          <w:shd w:val="clear" w:color="auto" w:fill="FFFFFF"/>
        </w:rPr>
        <w:t>.</w:t>
      </w:r>
      <w:r w:rsidR="00BE1B37" w:rsidRPr="00BE0DCB">
        <w:rPr>
          <w:rFonts w:ascii="Arial" w:hAnsi="Arial" w:cs="Arial"/>
          <w:sz w:val="24"/>
          <w:szCs w:val="24"/>
        </w:rPr>
        <w:t xml:space="preserve"> </w:t>
      </w:r>
      <w:r w:rsidR="004838D7" w:rsidRPr="00BE0DCB">
        <w:rPr>
          <w:rFonts w:ascii="Arial" w:hAnsi="Arial" w:cs="Arial"/>
          <w:sz w:val="24"/>
          <w:szCs w:val="24"/>
        </w:rPr>
        <w:t xml:space="preserve">One in four women and one in four men in England do less than 30 mins of PA per week, this lack of activity is costing the U.K. 7.4 </w:t>
      </w:r>
      <w:r w:rsidR="00273746" w:rsidRPr="00BE0DCB">
        <w:rPr>
          <w:rFonts w:ascii="Arial" w:hAnsi="Arial" w:cs="Arial"/>
          <w:sz w:val="24"/>
          <w:szCs w:val="24"/>
        </w:rPr>
        <w:t>billion</w:t>
      </w:r>
      <w:r w:rsidR="004838D7" w:rsidRPr="00BE0DCB">
        <w:rPr>
          <w:rFonts w:ascii="Arial" w:hAnsi="Arial" w:cs="Arial"/>
          <w:sz w:val="24"/>
          <w:szCs w:val="24"/>
        </w:rPr>
        <w:t xml:space="preserve"> a year. People living in deprived areas are twice </w:t>
      </w:r>
      <w:r w:rsidR="00315CCE" w:rsidRPr="00BE0DCB">
        <w:rPr>
          <w:rFonts w:ascii="Arial" w:hAnsi="Arial" w:cs="Arial"/>
          <w:sz w:val="24"/>
          <w:szCs w:val="24"/>
        </w:rPr>
        <w:t>as likely</w:t>
      </w:r>
      <w:r w:rsidR="004838D7" w:rsidRPr="00BE0DCB">
        <w:rPr>
          <w:rFonts w:ascii="Arial" w:hAnsi="Arial" w:cs="Arial"/>
          <w:sz w:val="24"/>
          <w:szCs w:val="24"/>
        </w:rPr>
        <w:t xml:space="preserve"> to be inactive as those living in more affluent areas. The North West has lower levels of people getting the correct levels of PA than the South East of England (Public Health England, 2014).</w:t>
      </w:r>
    </w:p>
    <w:p w14:paraId="111F9CC8" w14:textId="4C5F9B8B" w:rsidR="00E41ACF" w:rsidRDefault="00E41ACF" w:rsidP="00BE0DCB">
      <w:pPr>
        <w:spacing w:line="360" w:lineRule="auto"/>
        <w:rPr>
          <w:rFonts w:ascii="Arial" w:hAnsi="Arial" w:cs="Arial"/>
          <w:sz w:val="24"/>
          <w:szCs w:val="24"/>
        </w:rPr>
      </w:pPr>
      <w:r>
        <w:rPr>
          <w:rFonts w:ascii="Arial" w:hAnsi="Arial" w:cs="Arial"/>
          <w:sz w:val="24"/>
          <w:szCs w:val="24"/>
        </w:rPr>
        <w:t>A</w:t>
      </w:r>
      <w:r w:rsidRPr="00BE0DCB">
        <w:rPr>
          <w:rFonts w:ascii="Arial" w:hAnsi="Arial" w:cs="Arial"/>
          <w:sz w:val="24"/>
          <w:szCs w:val="24"/>
        </w:rPr>
        <w:t>dditionally</w:t>
      </w:r>
      <w:r>
        <w:rPr>
          <w:rFonts w:ascii="Arial" w:hAnsi="Arial" w:cs="Arial"/>
          <w:sz w:val="24"/>
          <w:szCs w:val="24"/>
        </w:rPr>
        <w:t>,</w:t>
      </w:r>
      <w:r w:rsidRPr="00BE0DCB">
        <w:rPr>
          <w:rFonts w:ascii="Arial" w:hAnsi="Arial" w:cs="Arial"/>
          <w:sz w:val="24"/>
          <w:szCs w:val="24"/>
        </w:rPr>
        <w:t xml:space="preserve"> </w:t>
      </w:r>
      <w:r w:rsidR="00086ADE" w:rsidRPr="00BE0DCB">
        <w:rPr>
          <w:rFonts w:ascii="Arial" w:hAnsi="Arial" w:cs="Arial"/>
          <w:sz w:val="24"/>
          <w:szCs w:val="24"/>
        </w:rPr>
        <w:t xml:space="preserve">Howlett </w:t>
      </w:r>
      <w:r w:rsidRPr="006113D3">
        <w:rPr>
          <w:rFonts w:ascii="Arial" w:hAnsi="Arial" w:cs="Arial"/>
          <w:i/>
          <w:iCs/>
          <w:sz w:val="24"/>
          <w:szCs w:val="24"/>
        </w:rPr>
        <w:t>et al</w:t>
      </w:r>
      <w:r w:rsidR="00086ADE" w:rsidRPr="00BE0DCB">
        <w:rPr>
          <w:rFonts w:ascii="Arial" w:hAnsi="Arial" w:cs="Arial"/>
          <w:sz w:val="24"/>
          <w:szCs w:val="24"/>
        </w:rPr>
        <w:t xml:space="preserve"> (2017) found those with lower socio economic status are more inactive than those of higher SES, </w:t>
      </w:r>
      <w:r w:rsidR="003C0A95" w:rsidRPr="00BE0DCB">
        <w:rPr>
          <w:rFonts w:ascii="Arial" w:hAnsi="Arial" w:cs="Arial"/>
          <w:sz w:val="24"/>
          <w:szCs w:val="24"/>
        </w:rPr>
        <w:t>f</w:t>
      </w:r>
      <w:r w:rsidR="00086ADE" w:rsidRPr="00BE0DCB">
        <w:rPr>
          <w:rFonts w:ascii="Arial" w:hAnsi="Arial" w:cs="Arial"/>
          <w:sz w:val="24"/>
          <w:szCs w:val="24"/>
        </w:rPr>
        <w:t xml:space="preserve">urthermore involvement in moderate to vigorous activity and walking is lower </w:t>
      </w:r>
      <w:r w:rsidR="003C0A95" w:rsidRPr="00BE0DCB">
        <w:rPr>
          <w:rFonts w:ascii="Arial" w:hAnsi="Arial" w:cs="Arial"/>
          <w:sz w:val="24"/>
          <w:szCs w:val="24"/>
        </w:rPr>
        <w:t xml:space="preserve">in those groups </w:t>
      </w:r>
      <w:r w:rsidR="00086ADE" w:rsidRPr="00BE0DCB">
        <w:rPr>
          <w:rFonts w:ascii="Arial" w:hAnsi="Arial" w:cs="Arial"/>
          <w:sz w:val="24"/>
          <w:szCs w:val="24"/>
        </w:rPr>
        <w:t xml:space="preserve">compared with those </w:t>
      </w:r>
      <w:r w:rsidR="003C0A95" w:rsidRPr="00BE0DCB">
        <w:rPr>
          <w:rFonts w:ascii="Arial" w:hAnsi="Arial" w:cs="Arial"/>
          <w:sz w:val="24"/>
          <w:szCs w:val="24"/>
        </w:rPr>
        <w:t>with</w:t>
      </w:r>
      <w:r w:rsidR="00086ADE" w:rsidRPr="00BE0DCB">
        <w:rPr>
          <w:rFonts w:ascii="Arial" w:hAnsi="Arial" w:cs="Arial"/>
          <w:sz w:val="24"/>
          <w:szCs w:val="24"/>
        </w:rPr>
        <w:t xml:space="preserve"> higher SES</w:t>
      </w:r>
      <w:r>
        <w:rPr>
          <w:rFonts w:ascii="Arial" w:hAnsi="Arial" w:cs="Arial"/>
          <w:sz w:val="24"/>
          <w:szCs w:val="24"/>
        </w:rPr>
        <w:t>,</w:t>
      </w:r>
      <w:r w:rsidR="007B622B" w:rsidRPr="00BE0DCB">
        <w:rPr>
          <w:rFonts w:ascii="Arial" w:hAnsi="Arial" w:cs="Arial"/>
          <w:sz w:val="24"/>
          <w:szCs w:val="24"/>
        </w:rPr>
        <w:t xml:space="preserve"> </w:t>
      </w:r>
      <w:r w:rsidRPr="00BE0DCB">
        <w:rPr>
          <w:rFonts w:ascii="Arial" w:hAnsi="Arial" w:cs="Arial"/>
          <w:sz w:val="24"/>
          <w:szCs w:val="24"/>
        </w:rPr>
        <w:t>affirming</w:t>
      </w:r>
      <w:r w:rsidR="007B622B" w:rsidRPr="00BE0DCB">
        <w:rPr>
          <w:rFonts w:ascii="Arial" w:hAnsi="Arial" w:cs="Arial"/>
          <w:sz w:val="24"/>
          <w:szCs w:val="24"/>
        </w:rPr>
        <w:t xml:space="preserve"> that in the U.K. PA and sporting participation needs to be increased in these groups.</w:t>
      </w:r>
    </w:p>
    <w:p w14:paraId="29C6059A" w14:textId="77777777" w:rsidR="00E41ACF" w:rsidRDefault="00942C3C" w:rsidP="00BE0DCB">
      <w:pPr>
        <w:spacing w:line="360" w:lineRule="auto"/>
        <w:rPr>
          <w:rFonts w:ascii="Arial" w:hAnsi="Arial" w:cs="Arial"/>
          <w:sz w:val="24"/>
          <w:szCs w:val="24"/>
        </w:rPr>
      </w:pPr>
      <w:r w:rsidRPr="00BE0DCB">
        <w:rPr>
          <w:rFonts w:ascii="Arial" w:hAnsi="Arial" w:cs="Arial"/>
          <w:sz w:val="24"/>
          <w:szCs w:val="24"/>
        </w:rPr>
        <w:lastRenderedPageBreak/>
        <w:t xml:space="preserve">Evidence suggests that LTPA is associated with socio economic status. </w:t>
      </w:r>
      <w:r w:rsidR="00243423" w:rsidRPr="00BE0DCB">
        <w:rPr>
          <w:rFonts w:ascii="Arial" w:hAnsi="Arial" w:cs="Arial"/>
          <w:sz w:val="24"/>
          <w:szCs w:val="24"/>
        </w:rPr>
        <w:t xml:space="preserve">Elhaheem </w:t>
      </w:r>
      <w:r w:rsidR="00243423" w:rsidRPr="00F7682B">
        <w:rPr>
          <w:rFonts w:ascii="Arial" w:hAnsi="Arial" w:cs="Arial"/>
          <w:i/>
          <w:iCs/>
          <w:sz w:val="24"/>
          <w:szCs w:val="24"/>
        </w:rPr>
        <w:t>et</w:t>
      </w:r>
      <w:r w:rsidR="00243423" w:rsidRPr="00E41ACF">
        <w:rPr>
          <w:rFonts w:ascii="Arial" w:hAnsi="Arial" w:cs="Arial"/>
          <w:sz w:val="24"/>
          <w:szCs w:val="24"/>
        </w:rPr>
        <w:t xml:space="preserve"> </w:t>
      </w:r>
      <w:r w:rsidR="00243423" w:rsidRPr="00F7682B">
        <w:rPr>
          <w:rFonts w:ascii="Arial" w:hAnsi="Arial" w:cs="Arial"/>
          <w:i/>
          <w:iCs/>
          <w:sz w:val="24"/>
          <w:szCs w:val="24"/>
        </w:rPr>
        <w:t xml:space="preserve">al </w:t>
      </w:r>
      <w:r w:rsidR="00243423" w:rsidRPr="00BE0DCB">
        <w:rPr>
          <w:rFonts w:ascii="Arial" w:hAnsi="Arial" w:cs="Arial"/>
          <w:sz w:val="24"/>
          <w:szCs w:val="24"/>
        </w:rPr>
        <w:t>(2015) found in their systematic review that there was a correlation between lower socio economic status in childhood and less LTPA in adulthood. They also found more evidence of a relationship in British compared to Scandinavian</w:t>
      </w:r>
      <w:r w:rsidR="001A5B7C" w:rsidRPr="00BE0DCB">
        <w:rPr>
          <w:rFonts w:ascii="Arial" w:hAnsi="Arial" w:cs="Arial"/>
          <w:sz w:val="24"/>
          <w:szCs w:val="24"/>
        </w:rPr>
        <w:t>,</w:t>
      </w:r>
      <w:r w:rsidR="00243423" w:rsidRPr="00BE0DCB">
        <w:rPr>
          <w:rFonts w:ascii="Arial" w:hAnsi="Arial" w:cs="Arial"/>
          <w:sz w:val="24"/>
          <w:szCs w:val="24"/>
        </w:rPr>
        <w:t xml:space="preserve"> and women compared to men.</w:t>
      </w:r>
    </w:p>
    <w:p w14:paraId="04604467" w14:textId="53B34535" w:rsidR="00E41ACF" w:rsidRDefault="004555CC" w:rsidP="00BE0DCB">
      <w:pPr>
        <w:spacing w:line="360" w:lineRule="auto"/>
        <w:rPr>
          <w:rFonts w:ascii="Arial" w:hAnsi="Arial" w:cs="Arial"/>
          <w:sz w:val="24"/>
          <w:szCs w:val="24"/>
        </w:rPr>
      </w:pPr>
      <w:r w:rsidRPr="00BE0DCB">
        <w:rPr>
          <w:rFonts w:ascii="Arial" w:hAnsi="Arial" w:cs="Arial"/>
          <w:sz w:val="24"/>
          <w:szCs w:val="24"/>
        </w:rPr>
        <w:t xml:space="preserve">Additionally </w:t>
      </w:r>
      <w:r w:rsidR="00045C04" w:rsidRPr="00BE0DCB">
        <w:rPr>
          <w:rFonts w:ascii="Arial" w:hAnsi="Arial" w:cs="Arial"/>
          <w:sz w:val="24"/>
          <w:szCs w:val="24"/>
        </w:rPr>
        <w:t>Juneau</w:t>
      </w:r>
      <w:r w:rsidR="00FE332B" w:rsidRPr="00BE0DCB">
        <w:rPr>
          <w:rFonts w:ascii="Arial" w:hAnsi="Arial" w:cs="Arial"/>
          <w:sz w:val="24"/>
          <w:szCs w:val="24"/>
        </w:rPr>
        <w:t xml:space="preserve"> </w:t>
      </w:r>
      <w:r w:rsidR="00FE332B" w:rsidRPr="00BE0DCB">
        <w:rPr>
          <w:rFonts w:ascii="Arial" w:hAnsi="Arial" w:cs="Arial"/>
          <w:i/>
          <w:iCs/>
          <w:sz w:val="24"/>
          <w:szCs w:val="24"/>
        </w:rPr>
        <w:t>et al</w:t>
      </w:r>
      <w:r w:rsidR="00045C04" w:rsidRPr="00BE0DCB">
        <w:rPr>
          <w:rFonts w:ascii="Arial" w:hAnsi="Arial" w:cs="Arial"/>
          <w:sz w:val="24"/>
          <w:szCs w:val="24"/>
        </w:rPr>
        <w:t xml:space="preserve"> </w:t>
      </w:r>
      <w:r w:rsidR="004211AE" w:rsidRPr="00BE0DCB">
        <w:rPr>
          <w:rFonts w:ascii="Arial" w:hAnsi="Arial" w:cs="Arial"/>
          <w:sz w:val="24"/>
          <w:szCs w:val="24"/>
        </w:rPr>
        <w:t>(</w:t>
      </w:r>
      <w:r w:rsidR="00045C04" w:rsidRPr="00BE0DCB">
        <w:rPr>
          <w:rFonts w:ascii="Arial" w:hAnsi="Arial" w:cs="Arial"/>
          <w:sz w:val="24"/>
          <w:szCs w:val="24"/>
        </w:rPr>
        <w:t>2015</w:t>
      </w:r>
      <w:r w:rsidR="00D949BB" w:rsidRPr="00BE0DCB">
        <w:rPr>
          <w:rFonts w:ascii="Arial" w:hAnsi="Arial" w:cs="Arial"/>
          <w:sz w:val="24"/>
          <w:szCs w:val="24"/>
        </w:rPr>
        <w:t>)</w:t>
      </w:r>
      <w:r w:rsidR="00045C04" w:rsidRPr="00BE0DCB">
        <w:rPr>
          <w:rFonts w:ascii="Arial" w:hAnsi="Arial" w:cs="Arial"/>
          <w:sz w:val="24"/>
          <w:szCs w:val="24"/>
        </w:rPr>
        <w:t xml:space="preserve"> found </w:t>
      </w:r>
      <w:r w:rsidR="00620290" w:rsidRPr="00BE0DCB">
        <w:rPr>
          <w:rFonts w:ascii="Arial" w:hAnsi="Arial" w:cs="Arial"/>
          <w:sz w:val="24"/>
          <w:szCs w:val="24"/>
        </w:rPr>
        <w:t>evidence in their</w:t>
      </w:r>
      <w:r w:rsidR="00045C04" w:rsidRPr="00BE0DCB">
        <w:rPr>
          <w:rFonts w:ascii="Arial" w:hAnsi="Arial" w:cs="Arial"/>
          <w:sz w:val="24"/>
          <w:szCs w:val="24"/>
        </w:rPr>
        <w:t xml:space="preserve"> systematic review </w:t>
      </w:r>
      <w:r w:rsidR="0063434A" w:rsidRPr="00BE0DCB">
        <w:rPr>
          <w:rFonts w:ascii="Arial" w:hAnsi="Arial" w:cs="Arial"/>
          <w:sz w:val="24"/>
          <w:szCs w:val="24"/>
        </w:rPr>
        <w:t xml:space="preserve">that there is a strong correlation in </w:t>
      </w:r>
      <w:r w:rsidR="00C5310B" w:rsidRPr="00BE0DCB">
        <w:rPr>
          <w:rFonts w:ascii="Arial" w:hAnsi="Arial" w:cs="Arial"/>
          <w:sz w:val="24"/>
          <w:szCs w:val="24"/>
        </w:rPr>
        <w:t>socio economic status early in life and the amount of physical activity you do in adulthood</w:t>
      </w:r>
      <w:r w:rsidR="00A22057" w:rsidRPr="00BE0DCB">
        <w:rPr>
          <w:rFonts w:ascii="Arial" w:hAnsi="Arial" w:cs="Arial"/>
          <w:sz w:val="24"/>
          <w:szCs w:val="24"/>
        </w:rPr>
        <w:t xml:space="preserve"> and that it was significant in all types of PA </w:t>
      </w:r>
      <w:r w:rsidR="006322E6" w:rsidRPr="00BE0DCB">
        <w:rPr>
          <w:rFonts w:ascii="Arial" w:hAnsi="Arial" w:cs="Arial"/>
          <w:sz w:val="24"/>
          <w:szCs w:val="24"/>
        </w:rPr>
        <w:t xml:space="preserve">but especially in LTPA. </w:t>
      </w:r>
      <w:r w:rsidR="00273746" w:rsidRPr="00BE0DCB">
        <w:rPr>
          <w:rFonts w:ascii="Arial" w:hAnsi="Arial" w:cs="Arial"/>
          <w:sz w:val="24"/>
          <w:szCs w:val="24"/>
        </w:rPr>
        <w:t>Therefore,</w:t>
      </w:r>
      <w:r w:rsidR="00210C39" w:rsidRPr="00BE0DCB">
        <w:rPr>
          <w:rFonts w:ascii="Arial" w:hAnsi="Arial" w:cs="Arial"/>
          <w:sz w:val="24"/>
          <w:szCs w:val="24"/>
        </w:rPr>
        <w:t xml:space="preserve"> the higher the socio economic status </w:t>
      </w:r>
      <w:r w:rsidR="004211AE" w:rsidRPr="00BE0DCB">
        <w:rPr>
          <w:rFonts w:ascii="Arial" w:hAnsi="Arial" w:cs="Arial"/>
          <w:sz w:val="24"/>
          <w:szCs w:val="24"/>
        </w:rPr>
        <w:t xml:space="preserve">earlier in life the higher the LTPA. </w:t>
      </w:r>
    </w:p>
    <w:p w14:paraId="6164C808" w14:textId="77777777" w:rsidR="00E41ACF" w:rsidRDefault="00DA7C40" w:rsidP="00BE0DCB">
      <w:pPr>
        <w:spacing w:line="360" w:lineRule="auto"/>
        <w:rPr>
          <w:rFonts w:ascii="Arial" w:hAnsi="Arial" w:cs="Arial"/>
          <w:sz w:val="24"/>
          <w:szCs w:val="24"/>
        </w:rPr>
      </w:pPr>
      <w:r w:rsidRPr="00BE0DCB">
        <w:rPr>
          <w:rFonts w:ascii="Arial" w:hAnsi="Arial" w:cs="Arial"/>
          <w:sz w:val="24"/>
          <w:szCs w:val="24"/>
        </w:rPr>
        <w:t xml:space="preserve">Furthermore </w:t>
      </w:r>
      <w:r w:rsidR="00CA09D5" w:rsidRPr="00BE0DCB">
        <w:rPr>
          <w:rFonts w:ascii="Arial" w:hAnsi="Arial" w:cs="Arial"/>
          <w:sz w:val="24"/>
          <w:szCs w:val="24"/>
        </w:rPr>
        <w:t xml:space="preserve">Gidlow </w:t>
      </w:r>
      <w:r w:rsidR="00CA09D5" w:rsidRPr="00F7682B">
        <w:rPr>
          <w:rFonts w:ascii="Arial" w:hAnsi="Arial" w:cs="Arial"/>
          <w:i/>
          <w:iCs/>
          <w:sz w:val="24"/>
          <w:szCs w:val="24"/>
        </w:rPr>
        <w:t>et al</w:t>
      </w:r>
      <w:r w:rsidR="00CA09D5" w:rsidRPr="00BE0DCB">
        <w:rPr>
          <w:rFonts w:ascii="Arial" w:hAnsi="Arial" w:cs="Arial"/>
          <w:sz w:val="24"/>
          <w:szCs w:val="24"/>
        </w:rPr>
        <w:t xml:space="preserve"> </w:t>
      </w:r>
      <w:r w:rsidR="00A774D8" w:rsidRPr="00BE0DCB">
        <w:rPr>
          <w:rFonts w:ascii="Arial" w:hAnsi="Arial" w:cs="Arial"/>
          <w:sz w:val="24"/>
          <w:szCs w:val="24"/>
        </w:rPr>
        <w:t>(</w:t>
      </w:r>
      <w:r w:rsidR="00CA09D5" w:rsidRPr="00BE0DCB">
        <w:rPr>
          <w:rFonts w:ascii="Arial" w:hAnsi="Arial" w:cs="Arial"/>
          <w:sz w:val="24"/>
          <w:szCs w:val="24"/>
        </w:rPr>
        <w:t>2</w:t>
      </w:r>
      <w:r w:rsidR="00BC1F2D" w:rsidRPr="00BE0DCB">
        <w:rPr>
          <w:rFonts w:ascii="Arial" w:hAnsi="Arial" w:cs="Arial"/>
          <w:sz w:val="24"/>
          <w:szCs w:val="24"/>
        </w:rPr>
        <w:t>006</w:t>
      </w:r>
      <w:r w:rsidR="00A774D8" w:rsidRPr="00BE0DCB">
        <w:rPr>
          <w:rFonts w:ascii="Arial" w:hAnsi="Arial" w:cs="Arial"/>
          <w:sz w:val="24"/>
          <w:szCs w:val="24"/>
        </w:rPr>
        <w:t>)</w:t>
      </w:r>
      <w:r w:rsidR="00025CBD" w:rsidRPr="00BE0DCB">
        <w:rPr>
          <w:rFonts w:ascii="Arial" w:hAnsi="Arial" w:cs="Arial"/>
          <w:sz w:val="24"/>
          <w:szCs w:val="24"/>
        </w:rPr>
        <w:t xml:space="preserve"> </w:t>
      </w:r>
      <w:r w:rsidR="00711079" w:rsidRPr="00BE0DCB">
        <w:rPr>
          <w:rFonts w:ascii="Arial" w:hAnsi="Arial" w:cs="Arial"/>
          <w:sz w:val="24"/>
          <w:szCs w:val="24"/>
        </w:rPr>
        <w:t>in their</w:t>
      </w:r>
      <w:r w:rsidR="00BC1F2D" w:rsidRPr="00BE0DCB">
        <w:rPr>
          <w:rFonts w:ascii="Arial" w:hAnsi="Arial" w:cs="Arial"/>
          <w:sz w:val="24"/>
          <w:szCs w:val="24"/>
        </w:rPr>
        <w:t xml:space="preserve"> systematic review </w:t>
      </w:r>
      <w:r w:rsidR="00711079" w:rsidRPr="00BE0DCB">
        <w:rPr>
          <w:rFonts w:ascii="Arial" w:hAnsi="Arial" w:cs="Arial"/>
          <w:sz w:val="24"/>
          <w:szCs w:val="24"/>
        </w:rPr>
        <w:t xml:space="preserve">found </w:t>
      </w:r>
      <w:r w:rsidR="00025CBD" w:rsidRPr="00BE0DCB">
        <w:rPr>
          <w:rFonts w:ascii="Arial" w:hAnsi="Arial" w:cs="Arial"/>
          <w:sz w:val="24"/>
          <w:szCs w:val="24"/>
        </w:rPr>
        <w:t>that</w:t>
      </w:r>
      <w:r w:rsidR="00BC1F2D" w:rsidRPr="00BE0DCB">
        <w:rPr>
          <w:rFonts w:ascii="Arial" w:hAnsi="Arial" w:cs="Arial"/>
          <w:sz w:val="24"/>
          <w:szCs w:val="24"/>
        </w:rPr>
        <w:t xml:space="preserve"> </w:t>
      </w:r>
      <w:r w:rsidR="00D8544E" w:rsidRPr="00BE0DCB">
        <w:rPr>
          <w:rFonts w:ascii="Arial" w:hAnsi="Arial" w:cs="Arial"/>
          <w:sz w:val="24"/>
          <w:szCs w:val="24"/>
        </w:rPr>
        <w:t xml:space="preserve">those of low socio economic status </w:t>
      </w:r>
      <w:r w:rsidR="00A75236" w:rsidRPr="00BE0DCB">
        <w:rPr>
          <w:rFonts w:ascii="Arial" w:hAnsi="Arial" w:cs="Arial"/>
          <w:sz w:val="24"/>
          <w:szCs w:val="24"/>
        </w:rPr>
        <w:t xml:space="preserve">had lower levels of </w:t>
      </w:r>
      <w:r w:rsidR="00D83F7F" w:rsidRPr="00BE0DCB">
        <w:rPr>
          <w:rFonts w:ascii="Arial" w:hAnsi="Arial" w:cs="Arial"/>
          <w:sz w:val="24"/>
          <w:szCs w:val="24"/>
        </w:rPr>
        <w:t>LTPA</w:t>
      </w:r>
      <w:r w:rsidR="00A75236" w:rsidRPr="00BE0DCB">
        <w:rPr>
          <w:rFonts w:ascii="Arial" w:hAnsi="Arial" w:cs="Arial"/>
          <w:sz w:val="24"/>
          <w:szCs w:val="24"/>
        </w:rPr>
        <w:t xml:space="preserve"> or moderate</w:t>
      </w:r>
      <w:r w:rsidR="00EC5766" w:rsidRPr="00BE0DCB">
        <w:rPr>
          <w:rFonts w:ascii="Arial" w:hAnsi="Arial" w:cs="Arial"/>
          <w:sz w:val="24"/>
          <w:szCs w:val="24"/>
        </w:rPr>
        <w:t>-vigorous activity</w:t>
      </w:r>
      <w:r w:rsidR="00F33BE6" w:rsidRPr="00BE0DCB">
        <w:rPr>
          <w:rFonts w:ascii="Arial" w:hAnsi="Arial" w:cs="Arial"/>
          <w:sz w:val="24"/>
          <w:szCs w:val="24"/>
        </w:rPr>
        <w:t xml:space="preserve"> </w:t>
      </w:r>
      <w:r w:rsidR="004B1B33" w:rsidRPr="00BE0DCB">
        <w:rPr>
          <w:rFonts w:ascii="Arial" w:hAnsi="Arial" w:cs="Arial"/>
          <w:sz w:val="24"/>
          <w:szCs w:val="24"/>
        </w:rPr>
        <w:t xml:space="preserve">than those at the top. </w:t>
      </w:r>
      <w:r w:rsidR="00EC32E6" w:rsidRPr="00BE0DCB">
        <w:rPr>
          <w:rFonts w:ascii="Arial" w:hAnsi="Arial" w:cs="Arial"/>
          <w:sz w:val="24"/>
          <w:szCs w:val="24"/>
        </w:rPr>
        <w:t xml:space="preserve">Although did conclude that the socio economic gradient </w:t>
      </w:r>
      <w:r w:rsidR="003F4218" w:rsidRPr="00BE0DCB">
        <w:rPr>
          <w:rFonts w:ascii="Arial" w:hAnsi="Arial" w:cs="Arial"/>
          <w:sz w:val="24"/>
          <w:szCs w:val="24"/>
        </w:rPr>
        <w:t xml:space="preserve">against levels of activity is not </w:t>
      </w:r>
      <w:r w:rsidR="00E77F5A" w:rsidRPr="00BE0DCB">
        <w:rPr>
          <w:rFonts w:ascii="Arial" w:hAnsi="Arial" w:cs="Arial"/>
          <w:sz w:val="24"/>
          <w:szCs w:val="24"/>
        </w:rPr>
        <w:t xml:space="preserve">as reliable as other health behaviours </w:t>
      </w:r>
      <w:r w:rsidR="003F4218" w:rsidRPr="00BE0DCB">
        <w:rPr>
          <w:rFonts w:ascii="Arial" w:hAnsi="Arial" w:cs="Arial"/>
          <w:sz w:val="24"/>
          <w:szCs w:val="24"/>
        </w:rPr>
        <w:t xml:space="preserve">due to </w:t>
      </w:r>
      <w:r w:rsidR="00725491" w:rsidRPr="00BE0DCB">
        <w:rPr>
          <w:rFonts w:ascii="Arial" w:hAnsi="Arial" w:cs="Arial"/>
          <w:sz w:val="24"/>
          <w:szCs w:val="24"/>
        </w:rPr>
        <w:t xml:space="preserve">the inconsistency of measuring </w:t>
      </w:r>
      <w:r w:rsidR="00B552BD" w:rsidRPr="00BE0DCB">
        <w:rPr>
          <w:rFonts w:ascii="Arial" w:hAnsi="Arial" w:cs="Arial"/>
          <w:sz w:val="24"/>
          <w:szCs w:val="24"/>
        </w:rPr>
        <w:t>both variables</w:t>
      </w:r>
      <w:r w:rsidR="008133DF" w:rsidRPr="00BE0DCB">
        <w:rPr>
          <w:rFonts w:ascii="Arial" w:hAnsi="Arial" w:cs="Arial"/>
          <w:sz w:val="24"/>
          <w:szCs w:val="24"/>
        </w:rPr>
        <w:t xml:space="preserve"> of</w:t>
      </w:r>
      <w:r w:rsidR="00B552BD" w:rsidRPr="00BE0DCB">
        <w:rPr>
          <w:rFonts w:ascii="Arial" w:hAnsi="Arial" w:cs="Arial"/>
          <w:sz w:val="24"/>
          <w:szCs w:val="24"/>
        </w:rPr>
        <w:t xml:space="preserve"> PA and SES. </w:t>
      </w:r>
    </w:p>
    <w:p w14:paraId="688BBECC" w14:textId="68C830D8" w:rsidR="00306A84" w:rsidRDefault="0075672A" w:rsidP="00BE0DCB">
      <w:pPr>
        <w:spacing w:line="360" w:lineRule="auto"/>
        <w:rPr>
          <w:rFonts w:ascii="Arial" w:hAnsi="Arial" w:cs="Arial"/>
          <w:sz w:val="24"/>
          <w:szCs w:val="24"/>
          <w:shd w:val="clear" w:color="auto" w:fill="FFFFFF"/>
        </w:rPr>
      </w:pPr>
      <w:r w:rsidRPr="00BE0DCB">
        <w:rPr>
          <w:rFonts w:ascii="Arial" w:hAnsi="Arial" w:cs="Arial"/>
          <w:sz w:val="24"/>
          <w:szCs w:val="24"/>
          <w:shd w:val="clear" w:color="auto" w:fill="FFFFFF"/>
        </w:rPr>
        <w:t>Regarding differences in perception</w:t>
      </w:r>
      <w:r w:rsidR="00E41ACF">
        <w:rPr>
          <w:rFonts w:ascii="Arial" w:hAnsi="Arial" w:cs="Arial"/>
          <w:sz w:val="24"/>
          <w:szCs w:val="24"/>
          <w:shd w:val="clear" w:color="auto" w:fill="FFFFFF"/>
        </w:rPr>
        <w:t>,</w:t>
      </w:r>
      <w:r w:rsidRPr="00BE0DCB">
        <w:rPr>
          <w:rFonts w:ascii="Arial" w:hAnsi="Arial" w:cs="Arial"/>
          <w:sz w:val="24"/>
          <w:szCs w:val="24"/>
          <w:shd w:val="clear" w:color="auto" w:fill="FFFFFF"/>
        </w:rPr>
        <w:t xml:space="preserve"> </w:t>
      </w:r>
      <w:r w:rsidR="00357945" w:rsidRPr="00BE0DCB">
        <w:rPr>
          <w:rFonts w:ascii="Arial" w:hAnsi="Arial" w:cs="Arial"/>
          <w:sz w:val="24"/>
          <w:szCs w:val="24"/>
          <w:shd w:val="clear" w:color="auto" w:fill="FFFFFF"/>
        </w:rPr>
        <w:t xml:space="preserve">Calnan and Williams (1991) </w:t>
      </w:r>
      <w:r w:rsidR="00D04FD7" w:rsidRPr="00BE0DCB">
        <w:rPr>
          <w:rFonts w:ascii="Arial" w:hAnsi="Arial" w:cs="Arial"/>
          <w:sz w:val="24"/>
          <w:szCs w:val="24"/>
          <w:shd w:val="clear" w:color="auto" w:fill="FFFFFF"/>
        </w:rPr>
        <w:t xml:space="preserve">found people from different economic backgrounds perceived exercise and </w:t>
      </w:r>
      <w:r w:rsidR="00140319" w:rsidRPr="00BE0DCB">
        <w:rPr>
          <w:rFonts w:ascii="Arial" w:hAnsi="Arial" w:cs="Arial"/>
          <w:sz w:val="24"/>
          <w:szCs w:val="24"/>
          <w:shd w:val="clear" w:color="auto" w:fill="FFFFFF"/>
        </w:rPr>
        <w:t>physical</w:t>
      </w:r>
      <w:r w:rsidR="00D04FD7" w:rsidRPr="00BE0DCB">
        <w:rPr>
          <w:rFonts w:ascii="Arial" w:hAnsi="Arial" w:cs="Arial"/>
          <w:sz w:val="24"/>
          <w:szCs w:val="24"/>
          <w:shd w:val="clear" w:color="auto" w:fill="FFFFFF"/>
        </w:rPr>
        <w:t xml:space="preserve"> activity </w:t>
      </w:r>
      <w:r w:rsidR="00CD0A08" w:rsidRPr="00BE0DCB">
        <w:rPr>
          <w:rFonts w:ascii="Arial" w:hAnsi="Arial" w:cs="Arial"/>
          <w:sz w:val="24"/>
          <w:szCs w:val="24"/>
          <w:shd w:val="clear" w:color="auto" w:fill="FFFFFF"/>
        </w:rPr>
        <w:t>differently</w:t>
      </w:r>
      <w:r w:rsidR="00651A78" w:rsidRPr="00BE0DCB">
        <w:rPr>
          <w:rFonts w:ascii="Arial" w:hAnsi="Arial" w:cs="Arial"/>
          <w:sz w:val="24"/>
          <w:szCs w:val="24"/>
          <w:shd w:val="clear" w:color="auto" w:fill="FFFFFF"/>
        </w:rPr>
        <w:t xml:space="preserve">. Working class </w:t>
      </w:r>
      <w:r w:rsidR="00AA005F" w:rsidRPr="00BE0DCB">
        <w:rPr>
          <w:rFonts w:ascii="Arial" w:hAnsi="Arial" w:cs="Arial"/>
          <w:sz w:val="24"/>
          <w:szCs w:val="24"/>
          <w:shd w:val="clear" w:color="auto" w:fill="FFFFFF"/>
        </w:rPr>
        <w:t xml:space="preserve">groups </w:t>
      </w:r>
      <w:r w:rsidR="00F111D0" w:rsidRPr="00BE0DCB">
        <w:rPr>
          <w:rFonts w:ascii="Arial" w:hAnsi="Arial" w:cs="Arial"/>
          <w:sz w:val="24"/>
          <w:szCs w:val="24"/>
          <w:shd w:val="clear" w:color="auto" w:fill="FFFFFF"/>
        </w:rPr>
        <w:t xml:space="preserve">perceived </w:t>
      </w:r>
      <w:r w:rsidR="002B0C47" w:rsidRPr="00BE0DCB">
        <w:rPr>
          <w:rFonts w:ascii="Arial" w:hAnsi="Arial" w:cs="Arial"/>
          <w:sz w:val="24"/>
          <w:szCs w:val="24"/>
          <w:shd w:val="clear" w:color="auto" w:fill="FFFFFF"/>
        </w:rPr>
        <w:t xml:space="preserve">physical </w:t>
      </w:r>
      <w:r w:rsidR="00F111D0" w:rsidRPr="00BE0DCB">
        <w:rPr>
          <w:rFonts w:ascii="Arial" w:hAnsi="Arial" w:cs="Arial"/>
          <w:sz w:val="24"/>
          <w:szCs w:val="24"/>
          <w:shd w:val="clear" w:color="auto" w:fill="FFFFFF"/>
        </w:rPr>
        <w:t xml:space="preserve">activity </w:t>
      </w:r>
      <w:r w:rsidR="00B81F7E" w:rsidRPr="00BE0DCB">
        <w:rPr>
          <w:rFonts w:ascii="Arial" w:hAnsi="Arial" w:cs="Arial"/>
          <w:sz w:val="24"/>
          <w:szCs w:val="24"/>
          <w:shd w:val="clear" w:color="auto" w:fill="FFFFFF"/>
        </w:rPr>
        <w:t xml:space="preserve">as </w:t>
      </w:r>
      <w:r w:rsidR="00F111D0" w:rsidRPr="00BE0DCB">
        <w:rPr>
          <w:rFonts w:ascii="Arial" w:hAnsi="Arial" w:cs="Arial"/>
          <w:sz w:val="24"/>
          <w:szCs w:val="24"/>
          <w:shd w:val="clear" w:color="auto" w:fill="FFFFFF"/>
        </w:rPr>
        <w:t xml:space="preserve">from </w:t>
      </w:r>
      <w:r w:rsidR="002B0C47" w:rsidRPr="00BE0DCB">
        <w:rPr>
          <w:rFonts w:ascii="Arial" w:hAnsi="Arial" w:cs="Arial"/>
          <w:sz w:val="24"/>
          <w:szCs w:val="24"/>
          <w:shd w:val="clear" w:color="auto" w:fill="FFFFFF"/>
        </w:rPr>
        <w:t xml:space="preserve">either working or </w:t>
      </w:r>
      <w:r w:rsidR="00CD0A08" w:rsidRPr="00BE0DCB">
        <w:rPr>
          <w:rFonts w:ascii="Arial" w:hAnsi="Arial" w:cs="Arial"/>
          <w:sz w:val="24"/>
          <w:szCs w:val="24"/>
          <w:shd w:val="clear" w:color="auto" w:fill="FFFFFF"/>
        </w:rPr>
        <w:t xml:space="preserve">performing everyday chores </w:t>
      </w:r>
      <w:r w:rsidR="00441722" w:rsidRPr="00BE0DCB">
        <w:rPr>
          <w:rFonts w:ascii="Arial" w:hAnsi="Arial" w:cs="Arial"/>
          <w:sz w:val="24"/>
          <w:szCs w:val="24"/>
          <w:shd w:val="clear" w:color="auto" w:fill="FFFFFF"/>
        </w:rPr>
        <w:t xml:space="preserve">whereas </w:t>
      </w:r>
      <w:r w:rsidR="00CD0A08" w:rsidRPr="00BE0DCB">
        <w:rPr>
          <w:rFonts w:ascii="Arial" w:hAnsi="Arial" w:cs="Arial"/>
          <w:sz w:val="24"/>
          <w:szCs w:val="24"/>
          <w:shd w:val="clear" w:color="auto" w:fill="FFFFFF"/>
        </w:rPr>
        <w:t xml:space="preserve">middle class </w:t>
      </w:r>
      <w:r w:rsidR="00306A84">
        <w:rPr>
          <w:rFonts w:ascii="Arial" w:hAnsi="Arial" w:cs="Arial"/>
          <w:sz w:val="24"/>
          <w:szCs w:val="24"/>
          <w:shd w:val="clear" w:color="auto" w:fill="FFFFFF"/>
        </w:rPr>
        <w:t xml:space="preserve">individuals </w:t>
      </w:r>
      <w:r w:rsidR="00441722" w:rsidRPr="00BE0DCB">
        <w:rPr>
          <w:rFonts w:ascii="Arial" w:hAnsi="Arial" w:cs="Arial"/>
          <w:sz w:val="24"/>
          <w:szCs w:val="24"/>
          <w:shd w:val="clear" w:color="auto" w:fill="FFFFFF"/>
        </w:rPr>
        <w:t xml:space="preserve">saw PA as more leisure time </w:t>
      </w:r>
      <w:r w:rsidR="00DA0097" w:rsidRPr="00BE0DCB">
        <w:rPr>
          <w:rFonts w:ascii="Arial" w:hAnsi="Arial" w:cs="Arial"/>
          <w:sz w:val="24"/>
          <w:szCs w:val="24"/>
          <w:shd w:val="clear" w:color="auto" w:fill="FFFFFF"/>
        </w:rPr>
        <w:t xml:space="preserve">or recreation. </w:t>
      </w:r>
      <w:r w:rsidR="00B023F9" w:rsidRPr="00BE0DCB">
        <w:rPr>
          <w:rFonts w:ascii="Arial" w:hAnsi="Arial" w:cs="Arial"/>
          <w:sz w:val="24"/>
          <w:szCs w:val="24"/>
          <w:shd w:val="clear" w:color="auto" w:fill="FFFFFF"/>
        </w:rPr>
        <w:t xml:space="preserve">Around the world </w:t>
      </w:r>
      <w:r w:rsidR="00D95931" w:rsidRPr="00BE0DCB">
        <w:rPr>
          <w:rFonts w:ascii="Arial" w:hAnsi="Arial" w:cs="Arial"/>
          <w:sz w:val="24"/>
          <w:szCs w:val="24"/>
          <w:shd w:val="clear" w:color="auto" w:fill="FFFFFF"/>
        </w:rPr>
        <w:t xml:space="preserve">SES has a strong positive relationship with </w:t>
      </w:r>
      <w:r w:rsidR="00273746" w:rsidRPr="00BE0DCB">
        <w:rPr>
          <w:rFonts w:ascii="Arial" w:hAnsi="Arial" w:cs="Arial"/>
          <w:sz w:val="24"/>
          <w:szCs w:val="24"/>
          <w:shd w:val="clear" w:color="auto" w:fill="FFFFFF"/>
        </w:rPr>
        <w:t>LTPA,</w:t>
      </w:r>
      <w:r w:rsidR="00C40E55" w:rsidRPr="00BE0DCB">
        <w:rPr>
          <w:rFonts w:ascii="Arial" w:hAnsi="Arial" w:cs="Arial"/>
          <w:sz w:val="24"/>
          <w:szCs w:val="24"/>
          <w:shd w:val="clear" w:color="auto" w:fill="FFFFFF"/>
        </w:rPr>
        <w:t xml:space="preserve"> </w:t>
      </w:r>
      <w:r w:rsidR="00327BA8" w:rsidRPr="00BE0DCB">
        <w:rPr>
          <w:rFonts w:ascii="Arial" w:hAnsi="Arial" w:cs="Arial"/>
          <w:sz w:val="24"/>
          <w:szCs w:val="24"/>
          <w:shd w:val="clear" w:color="auto" w:fill="FFFFFF"/>
        </w:rPr>
        <w:t>which</w:t>
      </w:r>
      <w:r w:rsidR="00C40E55" w:rsidRPr="00BE0DCB">
        <w:rPr>
          <w:rFonts w:ascii="Arial" w:hAnsi="Arial" w:cs="Arial"/>
          <w:sz w:val="24"/>
          <w:szCs w:val="24"/>
          <w:shd w:val="clear" w:color="auto" w:fill="FFFFFF"/>
        </w:rPr>
        <w:t xml:space="preserve"> has </w:t>
      </w:r>
      <w:r w:rsidR="00614400" w:rsidRPr="00BE0DCB">
        <w:rPr>
          <w:rFonts w:ascii="Arial" w:hAnsi="Arial" w:cs="Arial"/>
          <w:sz w:val="24"/>
          <w:szCs w:val="24"/>
          <w:shd w:val="clear" w:color="auto" w:fill="FFFFFF"/>
        </w:rPr>
        <w:t>evident</w:t>
      </w:r>
      <w:r w:rsidR="00C40E55" w:rsidRPr="00BE0DCB">
        <w:rPr>
          <w:rFonts w:ascii="Arial" w:hAnsi="Arial" w:cs="Arial"/>
          <w:sz w:val="24"/>
          <w:szCs w:val="24"/>
          <w:shd w:val="clear" w:color="auto" w:fill="FFFFFF"/>
        </w:rPr>
        <w:t xml:space="preserve"> </w:t>
      </w:r>
      <w:r w:rsidR="001A2B08" w:rsidRPr="00BE0DCB">
        <w:rPr>
          <w:rFonts w:ascii="Arial" w:hAnsi="Arial" w:cs="Arial"/>
          <w:sz w:val="24"/>
          <w:szCs w:val="24"/>
          <w:shd w:val="clear" w:color="auto" w:fill="FFFFFF"/>
        </w:rPr>
        <w:t>positive association</w:t>
      </w:r>
      <w:r w:rsidR="00DB4CD4" w:rsidRPr="00BE0DCB">
        <w:rPr>
          <w:rFonts w:ascii="Arial" w:hAnsi="Arial" w:cs="Arial"/>
          <w:sz w:val="24"/>
          <w:szCs w:val="24"/>
          <w:shd w:val="clear" w:color="auto" w:fill="FFFFFF"/>
        </w:rPr>
        <w:t>s</w:t>
      </w:r>
      <w:r w:rsidR="001A2B08" w:rsidRPr="00BE0DCB">
        <w:rPr>
          <w:rFonts w:ascii="Arial" w:hAnsi="Arial" w:cs="Arial"/>
          <w:sz w:val="24"/>
          <w:szCs w:val="24"/>
          <w:shd w:val="clear" w:color="auto" w:fill="FFFFFF"/>
        </w:rPr>
        <w:t xml:space="preserve"> with overall health benefits </w:t>
      </w:r>
      <w:r w:rsidR="00451210" w:rsidRPr="00BE0DCB">
        <w:rPr>
          <w:rFonts w:ascii="Arial" w:hAnsi="Arial" w:cs="Arial"/>
          <w:sz w:val="24"/>
          <w:szCs w:val="24"/>
          <w:shd w:val="clear" w:color="auto" w:fill="FFFFFF"/>
        </w:rPr>
        <w:t xml:space="preserve">(Western </w:t>
      </w:r>
      <w:r w:rsidR="00451210" w:rsidRPr="00BE0DCB">
        <w:rPr>
          <w:rFonts w:ascii="Arial" w:hAnsi="Arial" w:cs="Arial"/>
          <w:i/>
          <w:iCs/>
          <w:sz w:val="24"/>
          <w:szCs w:val="24"/>
          <w:shd w:val="clear" w:color="auto" w:fill="FFFFFF"/>
        </w:rPr>
        <w:t>et al</w:t>
      </w:r>
      <w:r w:rsidR="00C059B3">
        <w:rPr>
          <w:rFonts w:ascii="Arial" w:hAnsi="Arial" w:cs="Arial"/>
          <w:sz w:val="24"/>
          <w:szCs w:val="24"/>
          <w:shd w:val="clear" w:color="auto" w:fill="FFFFFF"/>
        </w:rPr>
        <w:t xml:space="preserve">, </w:t>
      </w:r>
      <w:r w:rsidR="00327BA8" w:rsidRPr="00BE0DCB">
        <w:rPr>
          <w:rFonts w:ascii="Arial" w:hAnsi="Arial" w:cs="Arial"/>
          <w:sz w:val="24"/>
          <w:szCs w:val="24"/>
          <w:shd w:val="clear" w:color="auto" w:fill="FFFFFF"/>
        </w:rPr>
        <w:t>2021).</w:t>
      </w:r>
    </w:p>
    <w:p w14:paraId="45B52772" w14:textId="4167AC49" w:rsidR="004B4B33" w:rsidRDefault="00F2722F" w:rsidP="00BE0DCB">
      <w:pPr>
        <w:spacing w:line="360" w:lineRule="auto"/>
        <w:rPr>
          <w:rFonts w:ascii="Arial" w:hAnsi="Arial" w:cs="Arial"/>
          <w:sz w:val="24"/>
          <w:szCs w:val="24"/>
        </w:rPr>
      </w:pPr>
      <w:r w:rsidRPr="00BE0DCB">
        <w:rPr>
          <w:rFonts w:ascii="Arial" w:hAnsi="Arial" w:cs="Arial"/>
          <w:sz w:val="24"/>
          <w:szCs w:val="24"/>
        </w:rPr>
        <w:t xml:space="preserve">In addition, </w:t>
      </w:r>
      <w:r w:rsidR="00372BE8" w:rsidRPr="00BE0DCB">
        <w:rPr>
          <w:rFonts w:ascii="Arial" w:hAnsi="Arial" w:cs="Arial"/>
          <w:sz w:val="24"/>
          <w:szCs w:val="24"/>
        </w:rPr>
        <w:t xml:space="preserve">Withall </w:t>
      </w:r>
      <w:r w:rsidR="00372BE8" w:rsidRPr="00BE0DCB">
        <w:rPr>
          <w:rFonts w:ascii="Arial" w:hAnsi="Arial" w:cs="Arial"/>
          <w:i/>
          <w:iCs/>
          <w:sz w:val="24"/>
          <w:szCs w:val="24"/>
        </w:rPr>
        <w:t>et al</w:t>
      </w:r>
      <w:r w:rsidR="00372BE8" w:rsidRPr="00BE0DCB">
        <w:rPr>
          <w:rFonts w:ascii="Arial" w:hAnsi="Arial" w:cs="Arial"/>
          <w:sz w:val="24"/>
          <w:szCs w:val="24"/>
        </w:rPr>
        <w:t xml:space="preserve"> </w:t>
      </w:r>
      <w:r w:rsidR="006E4198" w:rsidRPr="00BE0DCB">
        <w:rPr>
          <w:rFonts w:ascii="Arial" w:hAnsi="Arial" w:cs="Arial"/>
          <w:sz w:val="24"/>
          <w:szCs w:val="24"/>
        </w:rPr>
        <w:t>(</w:t>
      </w:r>
      <w:r w:rsidR="00372BE8" w:rsidRPr="00BE0DCB">
        <w:rPr>
          <w:rFonts w:ascii="Arial" w:hAnsi="Arial" w:cs="Arial"/>
          <w:sz w:val="24"/>
          <w:szCs w:val="24"/>
        </w:rPr>
        <w:t>201</w:t>
      </w:r>
      <w:r w:rsidR="0038799D" w:rsidRPr="00BE0DCB">
        <w:rPr>
          <w:rFonts w:ascii="Arial" w:hAnsi="Arial" w:cs="Arial"/>
          <w:sz w:val="24"/>
          <w:szCs w:val="24"/>
        </w:rPr>
        <w:t>1</w:t>
      </w:r>
      <w:r w:rsidR="006E4198" w:rsidRPr="00BE0DCB">
        <w:rPr>
          <w:rFonts w:ascii="Arial" w:hAnsi="Arial" w:cs="Arial"/>
          <w:sz w:val="24"/>
          <w:szCs w:val="24"/>
        </w:rPr>
        <w:t>)</w:t>
      </w:r>
      <w:r w:rsidR="003E6BE4" w:rsidRPr="00BE0DCB">
        <w:rPr>
          <w:rFonts w:ascii="Arial" w:hAnsi="Arial" w:cs="Arial"/>
          <w:sz w:val="24"/>
          <w:szCs w:val="24"/>
        </w:rPr>
        <w:t xml:space="preserve"> acknowledges</w:t>
      </w:r>
      <w:r w:rsidR="00B64090" w:rsidRPr="00BE0DCB">
        <w:rPr>
          <w:rFonts w:ascii="Arial" w:hAnsi="Arial" w:cs="Arial"/>
          <w:sz w:val="24"/>
          <w:szCs w:val="24"/>
        </w:rPr>
        <w:t xml:space="preserve"> there </w:t>
      </w:r>
      <w:r w:rsidRPr="00BE0DCB">
        <w:rPr>
          <w:rFonts w:ascii="Arial" w:hAnsi="Arial" w:cs="Arial"/>
          <w:sz w:val="24"/>
          <w:szCs w:val="24"/>
        </w:rPr>
        <w:t>are</w:t>
      </w:r>
      <w:r w:rsidR="00AD141E" w:rsidRPr="00BE0DCB">
        <w:rPr>
          <w:rFonts w:ascii="Arial" w:hAnsi="Arial" w:cs="Arial"/>
          <w:sz w:val="24"/>
          <w:szCs w:val="24"/>
        </w:rPr>
        <w:t xml:space="preserve"> difference</w:t>
      </w:r>
      <w:r w:rsidR="00F538CA">
        <w:rPr>
          <w:rFonts w:ascii="Arial" w:hAnsi="Arial" w:cs="Arial"/>
          <w:sz w:val="24"/>
          <w:szCs w:val="24"/>
        </w:rPr>
        <w:t>s</w:t>
      </w:r>
      <w:r w:rsidR="00AD141E" w:rsidRPr="00BE0DCB">
        <w:rPr>
          <w:rFonts w:ascii="Arial" w:hAnsi="Arial" w:cs="Arial"/>
          <w:sz w:val="24"/>
          <w:szCs w:val="24"/>
        </w:rPr>
        <w:t xml:space="preserve"> in </w:t>
      </w:r>
      <w:r w:rsidR="00B64090" w:rsidRPr="00BE0DCB">
        <w:rPr>
          <w:rFonts w:ascii="Arial" w:hAnsi="Arial" w:cs="Arial"/>
          <w:sz w:val="24"/>
          <w:szCs w:val="24"/>
        </w:rPr>
        <w:t xml:space="preserve">the </w:t>
      </w:r>
      <w:r w:rsidR="00AD141E" w:rsidRPr="00BE0DCB">
        <w:rPr>
          <w:rFonts w:ascii="Arial" w:hAnsi="Arial" w:cs="Arial"/>
          <w:sz w:val="24"/>
          <w:szCs w:val="24"/>
        </w:rPr>
        <w:t>perception</w:t>
      </w:r>
      <w:r w:rsidR="00B64090" w:rsidRPr="00BE0DCB">
        <w:rPr>
          <w:rFonts w:ascii="Arial" w:hAnsi="Arial" w:cs="Arial"/>
          <w:sz w:val="24"/>
          <w:szCs w:val="24"/>
        </w:rPr>
        <w:t>s</w:t>
      </w:r>
      <w:r w:rsidR="00AD141E" w:rsidRPr="00BE0DCB">
        <w:rPr>
          <w:rFonts w:ascii="Arial" w:hAnsi="Arial" w:cs="Arial"/>
          <w:sz w:val="24"/>
          <w:szCs w:val="24"/>
        </w:rPr>
        <w:t xml:space="preserve"> </w:t>
      </w:r>
      <w:r w:rsidR="00B64090" w:rsidRPr="00BE0DCB">
        <w:rPr>
          <w:rFonts w:ascii="Arial" w:hAnsi="Arial" w:cs="Arial"/>
          <w:sz w:val="24"/>
          <w:szCs w:val="24"/>
        </w:rPr>
        <w:t>according to SES</w:t>
      </w:r>
      <w:r w:rsidR="00070FD8" w:rsidRPr="00BE0DCB">
        <w:rPr>
          <w:rFonts w:ascii="Arial" w:hAnsi="Arial" w:cs="Arial"/>
          <w:sz w:val="24"/>
          <w:szCs w:val="24"/>
        </w:rPr>
        <w:t xml:space="preserve">, recognising that </w:t>
      </w:r>
      <w:r w:rsidR="00E77F2F" w:rsidRPr="00BE0DCB">
        <w:rPr>
          <w:rFonts w:ascii="Arial" w:hAnsi="Arial" w:cs="Arial"/>
          <w:sz w:val="24"/>
          <w:szCs w:val="24"/>
        </w:rPr>
        <w:t xml:space="preserve">programmes set up to help people to </w:t>
      </w:r>
      <w:r w:rsidR="009F4A9D" w:rsidRPr="00BE0DCB">
        <w:rPr>
          <w:rFonts w:ascii="Arial" w:hAnsi="Arial" w:cs="Arial"/>
          <w:sz w:val="24"/>
          <w:szCs w:val="24"/>
        </w:rPr>
        <w:t>develop better</w:t>
      </w:r>
      <w:r w:rsidR="00E77F2F" w:rsidRPr="00BE0DCB">
        <w:rPr>
          <w:rFonts w:ascii="Arial" w:hAnsi="Arial" w:cs="Arial"/>
          <w:sz w:val="24"/>
          <w:szCs w:val="24"/>
        </w:rPr>
        <w:t xml:space="preserve"> health </w:t>
      </w:r>
      <w:r w:rsidR="00020D41" w:rsidRPr="00BE0DCB">
        <w:rPr>
          <w:rFonts w:ascii="Arial" w:hAnsi="Arial" w:cs="Arial"/>
          <w:sz w:val="24"/>
          <w:szCs w:val="24"/>
        </w:rPr>
        <w:t xml:space="preserve">behaviours are more likely to be taken up </w:t>
      </w:r>
      <w:r w:rsidR="009F4A9D" w:rsidRPr="00BE0DCB">
        <w:rPr>
          <w:rFonts w:ascii="Arial" w:hAnsi="Arial" w:cs="Arial"/>
          <w:sz w:val="24"/>
          <w:szCs w:val="24"/>
        </w:rPr>
        <w:t xml:space="preserve">by </w:t>
      </w:r>
      <w:r w:rsidRPr="00BE0DCB">
        <w:rPr>
          <w:rFonts w:ascii="Arial" w:hAnsi="Arial" w:cs="Arial"/>
          <w:sz w:val="24"/>
          <w:szCs w:val="24"/>
        </w:rPr>
        <w:t xml:space="preserve">the </w:t>
      </w:r>
      <w:r w:rsidR="009F4A9D" w:rsidRPr="00BE0DCB">
        <w:rPr>
          <w:rFonts w:ascii="Arial" w:hAnsi="Arial" w:cs="Arial"/>
          <w:sz w:val="24"/>
          <w:szCs w:val="24"/>
        </w:rPr>
        <w:t>well-educated</w:t>
      </w:r>
      <w:r w:rsidR="00010157" w:rsidRPr="00BE0DCB">
        <w:rPr>
          <w:rFonts w:ascii="Arial" w:hAnsi="Arial" w:cs="Arial"/>
          <w:sz w:val="24"/>
          <w:szCs w:val="24"/>
        </w:rPr>
        <w:t xml:space="preserve"> </w:t>
      </w:r>
      <w:r w:rsidR="009F4A9D" w:rsidRPr="00BE0DCB">
        <w:rPr>
          <w:rFonts w:ascii="Arial" w:hAnsi="Arial" w:cs="Arial"/>
          <w:sz w:val="24"/>
          <w:szCs w:val="24"/>
        </w:rPr>
        <w:t xml:space="preserve">with </w:t>
      </w:r>
      <w:r w:rsidR="00010157" w:rsidRPr="00BE0DCB">
        <w:rPr>
          <w:rFonts w:ascii="Arial" w:hAnsi="Arial" w:cs="Arial"/>
          <w:sz w:val="24"/>
          <w:szCs w:val="24"/>
        </w:rPr>
        <w:t xml:space="preserve">higher socio economic status </w:t>
      </w:r>
      <w:r w:rsidR="00927897" w:rsidRPr="00BE0DCB">
        <w:rPr>
          <w:rFonts w:ascii="Arial" w:hAnsi="Arial" w:cs="Arial"/>
          <w:sz w:val="24"/>
          <w:szCs w:val="24"/>
        </w:rPr>
        <w:t>who</w:t>
      </w:r>
      <w:r w:rsidR="00010157" w:rsidRPr="00BE0DCB">
        <w:rPr>
          <w:rFonts w:ascii="Arial" w:hAnsi="Arial" w:cs="Arial"/>
          <w:sz w:val="24"/>
          <w:szCs w:val="24"/>
        </w:rPr>
        <w:t xml:space="preserve"> already </w:t>
      </w:r>
      <w:r w:rsidR="00927897" w:rsidRPr="00BE0DCB">
        <w:rPr>
          <w:rFonts w:ascii="Arial" w:hAnsi="Arial" w:cs="Arial"/>
          <w:sz w:val="24"/>
          <w:szCs w:val="24"/>
        </w:rPr>
        <w:t xml:space="preserve">have </w:t>
      </w:r>
      <w:r w:rsidR="009F4A9D" w:rsidRPr="00BE0DCB">
        <w:rPr>
          <w:rFonts w:ascii="Arial" w:hAnsi="Arial" w:cs="Arial"/>
          <w:sz w:val="24"/>
          <w:szCs w:val="24"/>
        </w:rPr>
        <w:t xml:space="preserve">a </w:t>
      </w:r>
      <w:r w:rsidR="00010157" w:rsidRPr="00BE0DCB">
        <w:rPr>
          <w:rFonts w:ascii="Arial" w:hAnsi="Arial" w:cs="Arial"/>
          <w:sz w:val="24"/>
          <w:szCs w:val="24"/>
        </w:rPr>
        <w:t xml:space="preserve">positive </w:t>
      </w:r>
      <w:r w:rsidR="00B64090" w:rsidRPr="00BE0DCB">
        <w:rPr>
          <w:rFonts w:ascii="Arial" w:hAnsi="Arial" w:cs="Arial"/>
          <w:sz w:val="24"/>
          <w:szCs w:val="24"/>
        </w:rPr>
        <w:t>attitude to health</w:t>
      </w:r>
      <w:r w:rsidR="00DD0EDF" w:rsidRPr="00BE0DCB">
        <w:rPr>
          <w:rFonts w:ascii="Arial" w:hAnsi="Arial" w:cs="Arial"/>
          <w:sz w:val="24"/>
          <w:szCs w:val="24"/>
        </w:rPr>
        <w:t xml:space="preserve">, therefore </w:t>
      </w:r>
      <w:r w:rsidR="007A56AD" w:rsidRPr="00BE0DCB">
        <w:rPr>
          <w:rFonts w:ascii="Arial" w:hAnsi="Arial" w:cs="Arial"/>
          <w:sz w:val="24"/>
          <w:szCs w:val="24"/>
        </w:rPr>
        <w:t xml:space="preserve">there is </w:t>
      </w:r>
      <w:r w:rsidR="00DD0EDF" w:rsidRPr="00BE0DCB">
        <w:rPr>
          <w:rFonts w:ascii="Arial" w:hAnsi="Arial" w:cs="Arial"/>
          <w:sz w:val="24"/>
          <w:szCs w:val="24"/>
        </w:rPr>
        <w:t xml:space="preserve">already a difficulty in </w:t>
      </w:r>
      <w:r w:rsidR="007A56AD" w:rsidRPr="00BE0DCB">
        <w:rPr>
          <w:rFonts w:ascii="Arial" w:hAnsi="Arial" w:cs="Arial"/>
          <w:sz w:val="24"/>
          <w:szCs w:val="24"/>
        </w:rPr>
        <w:t xml:space="preserve">enrolling those in lower SES </w:t>
      </w:r>
      <w:r w:rsidR="006E370D" w:rsidRPr="00BE0DCB">
        <w:rPr>
          <w:rFonts w:ascii="Arial" w:hAnsi="Arial" w:cs="Arial"/>
          <w:sz w:val="24"/>
          <w:szCs w:val="24"/>
        </w:rPr>
        <w:t>in health promoting programmes</w:t>
      </w:r>
      <w:r w:rsidR="005A4D78" w:rsidRPr="00BE0DCB">
        <w:rPr>
          <w:rFonts w:ascii="Arial" w:hAnsi="Arial" w:cs="Arial"/>
          <w:sz w:val="24"/>
          <w:szCs w:val="24"/>
        </w:rPr>
        <w:t xml:space="preserve"> and </w:t>
      </w:r>
      <w:r w:rsidR="001A741E" w:rsidRPr="00BE0DCB">
        <w:rPr>
          <w:rFonts w:ascii="Arial" w:hAnsi="Arial" w:cs="Arial"/>
          <w:sz w:val="24"/>
          <w:szCs w:val="24"/>
        </w:rPr>
        <w:t xml:space="preserve">it was found that </w:t>
      </w:r>
      <w:r w:rsidR="005A4D78" w:rsidRPr="00BE0DCB">
        <w:rPr>
          <w:rFonts w:ascii="Arial" w:hAnsi="Arial" w:cs="Arial"/>
          <w:sz w:val="24"/>
          <w:szCs w:val="24"/>
        </w:rPr>
        <w:t>uptake in men is even lower.</w:t>
      </w:r>
    </w:p>
    <w:p w14:paraId="53D7E935" w14:textId="6306AE26" w:rsidR="004D4A38" w:rsidRDefault="004E1BCD" w:rsidP="00BE0DCB">
      <w:pPr>
        <w:spacing w:line="360" w:lineRule="auto"/>
        <w:rPr>
          <w:rFonts w:ascii="Arial" w:hAnsi="Arial" w:cs="Arial"/>
          <w:sz w:val="24"/>
          <w:szCs w:val="24"/>
        </w:rPr>
      </w:pPr>
      <w:r w:rsidRPr="00BE0DCB">
        <w:rPr>
          <w:rFonts w:ascii="Arial" w:hAnsi="Arial" w:cs="Arial"/>
          <w:sz w:val="24"/>
          <w:szCs w:val="24"/>
        </w:rPr>
        <w:t>Furthermore</w:t>
      </w:r>
      <w:r w:rsidR="00DE3680" w:rsidRPr="00BE0DCB">
        <w:rPr>
          <w:rFonts w:ascii="Arial" w:hAnsi="Arial" w:cs="Arial"/>
          <w:sz w:val="24"/>
          <w:szCs w:val="24"/>
        </w:rPr>
        <w:t xml:space="preserve"> there are disparities in </w:t>
      </w:r>
      <w:r w:rsidR="00323367" w:rsidRPr="00BE0DCB">
        <w:rPr>
          <w:rFonts w:ascii="Arial" w:hAnsi="Arial" w:cs="Arial"/>
          <w:sz w:val="24"/>
          <w:szCs w:val="24"/>
        </w:rPr>
        <w:t>facility availability</w:t>
      </w:r>
      <w:r w:rsidR="00D35EC8" w:rsidRPr="00BE0DCB">
        <w:rPr>
          <w:rFonts w:ascii="Arial" w:hAnsi="Arial" w:cs="Arial"/>
          <w:sz w:val="24"/>
          <w:szCs w:val="24"/>
        </w:rPr>
        <w:t xml:space="preserve"> and again perception</w:t>
      </w:r>
      <w:r w:rsidR="00323367" w:rsidRPr="00BE0DCB">
        <w:rPr>
          <w:rFonts w:ascii="Arial" w:hAnsi="Arial" w:cs="Arial"/>
          <w:sz w:val="24"/>
          <w:szCs w:val="24"/>
        </w:rPr>
        <w:t>.</w:t>
      </w:r>
      <w:r w:rsidR="006E5823" w:rsidRPr="00BE0DCB">
        <w:rPr>
          <w:rFonts w:ascii="Arial" w:hAnsi="Arial" w:cs="Arial"/>
          <w:sz w:val="24"/>
          <w:szCs w:val="24"/>
        </w:rPr>
        <w:t xml:space="preserve"> </w:t>
      </w:r>
      <w:r w:rsidR="00573F49" w:rsidRPr="00BE0DCB">
        <w:rPr>
          <w:rFonts w:ascii="Arial" w:hAnsi="Arial" w:cs="Arial"/>
          <w:sz w:val="24"/>
          <w:szCs w:val="24"/>
        </w:rPr>
        <w:t>G</w:t>
      </w:r>
      <w:r w:rsidR="00267391" w:rsidRPr="00BE0DCB">
        <w:rPr>
          <w:rFonts w:ascii="Arial" w:hAnsi="Arial" w:cs="Arial"/>
          <w:sz w:val="24"/>
          <w:szCs w:val="24"/>
        </w:rPr>
        <w:t>reen spaces have been found to be beneficial on physical and mental wellbeing but people in poor communities generally have access to less (Public Health England, 2018)</w:t>
      </w:r>
      <w:r w:rsidR="00C059B3">
        <w:rPr>
          <w:rFonts w:ascii="Arial" w:hAnsi="Arial" w:cs="Arial"/>
          <w:sz w:val="24"/>
          <w:szCs w:val="24"/>
        </w:rPr>
        <w:t>.</w:t>
      </w:r>
      <w:r w:rsidR="00267391" w:rsidRPr="00BE0DCB">
        <w:rPr>
          <w:rFonts w:ascii="Arial" w:hAnsi="Arial" w:cs="Arial"/>
          <w:sz w:val="24"/>
          <w:szCs w:val="24"/>
        </w:rPr>
        <w:t xml:space="preserve"> </w:t>
      </w:r>
    </w:p>
    <w:p w14:paraId="37AD4710" w14:textId="59EA48DD" w:rsidR="00DE4FFA" w:rsidRDefault="00DE4FFA" w:rsidP="00BE0DCB">
      <w:pPr>
        <w:spacing w:line="360" w:lineRule="auto"/>
        <w:rPr>
          <w:rFonts w:ascii="Arial" w:hAnsi="Arial" w:cs="Arial"/>
          <w:sz w:val="24"/>
          <w:szCs w:val="24"/>
        </w:rPr>
      </w:pPr>
      <w:r>
        <w:rPr>
          <w:rFonts w:ascii="Arial" w:hAnsi="Arial" w:cs="Arial"/>
          <w:sz w:val="24"/>
          <w:szCs w:val="24"/>
        </w:rPr>
        <w:lastRenderedPageBreak/>
        <w:t>However</w:t>
      </w:r>
      <w:r w:rsidR="00267391" w:rsidRPr="00BE0DCB">
        <w:rPr>
          <w:rFonts w:ascii="Arial" w:hAnsi="Arial" w:cs="Arial"/>
          <w:sz w:val="24"/>
          <w:szCs w:val="24"/>
        </w:rPr>
        <w:t xml:space="preserve"> </w:t>
      </w:r>
      <w:r w:rsidR="007400CE" w:rsidRPr="00BE0DCB">
        <w:rPr>
          <w:rFonts w:ascii="Arial" w:hAnsi="Arial" w:cs="Arial"/>
          <w:sz w:val="24"/>
          <w:szCs w:val="24"/>
        </w:rPr>
        <w:t xml:space="preserve">Giles-Corti and Donovan </w:t>
      </w:r>
      <w:r w:rsidR="00596273">
        <w:rPr>
          <w:rFonts w:ascii="Arial" w:hAnsi="Arial" w:cs="Arial"/>
          <w:sz w:val="24"/>
          <w:szCs w:val="24"/>
        </w:rPr>
        <w:t>(</w:t>
      </w:r>
      <w:r w:rsidR="007400CE" w:rsidRPr="00BE0DCB">
        <w:rPr>
          <w:rFonts w:ascii="Arial" w:hAnsi="Arial" w:cs="Arial"/>
          <w:sz w:val="24"/>
          <w:szCs w:val="24"/>
        </w:rPr>
        <w:t>2002</w:t>
      </w:r>
      <w:r w:rsidR="00596273">
        <w:rPr>
          <w:rFonts w:ascii="Arial" w:hAnsi="Arial" w:cs="Arial"/>
          <w:sz w:val="24"/>
          <w:szCs w:val="24"/>
        </w:rPr>
        <w:t>)</w:t>
      </w:r>
      <w:r w:rsidR="00267391" w:rsidRPr="00BE0DCB">
        <w:rPr>
          <w:rFonts w:ascii="Arial" w:hAnsi="Arial" w:cs="Arial"/>
          <w:sz w:val="24"/>
          <w:szCs w:val="24"/>
        </w:rPr>
        <w:t xml:space="preserve"> argues that even when individuals in a low socio economic area had better access to recreational facilities, compared to those in more affluent areas, they were less likely to use them. This was due to a perception that their area was busier, had more traffic and less pleasant for walking. </w:t>
      </w:r>
      <w:r w:rsidR="00273746" w:rsidRPr="00BE0DCB">
        <w:rPr>
          <w:rFonts w:ascii="Arial" w:hAnsi="Arial" w:cs="Arial"/>
          <w:sz w:val="24"/>
          <w:szCs w:val="24"/>
        </w:rPr>
        <w:t>Therefore,</w:t>
      </w:r>
      <w:r w:rsidR="00267391" w:rsidRPr="00BE0DCB">
        <w:rPr>
          <w:rFonts w:ascii="Arial" w:hAnsi="Arial" w:cs="Arial"/>
          <w:sz w:val="24"/>
          <w:szCs w:val="24"/>
        </w:rPr>
        <w:t xml:space="preserve"> their perception of opportunities </w:t>
      </w:r>
      <w:r w:rsidR="0084497B" w:rsidRPr="00BE0DCB">
        <w:rPr>
          <w:rFonts w:ascii="Arial" w:hAnsi="Arial" w:cs="Arial"/>
          <w:sz w:val="24"/>
          <w:szCs w:val="24"/>
        </w:rPr>
        <w:t>was</w:t>
      </w:r>
      <w:r w:rsidR="00267391" w:rsidRPr="00BE0DCB">
        <w:rPr>
          <w:rFonts w:ascii="Arial" w:hAnsi="Arial" w:cs="Arial"/>
          <w:sz w:val="24"/>
          <w:szCs w:val="24"/>
        </w:rPr>
        <w:t xml:space="preserve"> more negative. </w:t>
      </w:r>
    </w:p>
    <w:p w14:paraId="3449DC63" w14:textId="4CECE8D6" w:rsidR="00574395" w:rsidRDefault="00267391" w:rsidP="00BE0DCB">
      <w:pPr>
        <w:spacing w:line="360" w:lineRule="auto"/>
        <w:rPr>
          <w:rFonts w:ascii="Arial" w:hAnsi="Arial" w:cs="Arial"/>
          <w:sz w:val="24"/>
          <w:szCs w:val="24"/>
        </w:rPr>
      </w:pPr>
      <w:r w:rsidRPr="00BE0DCB">
        <w:rPr>
          <w:rFonts w:ascii="Arial" w:hAnsi="Arial" w:cs="Arial"/>
          <w:sz w:val="24"/>
          <w:szCs w:val="24"/>
        </w:rPr>
        <w:t>Additionally it has been found that adults from a lower socio economic area were less likely to perceive themselves as overweight thus lessening the chance of an intervention for weight loss</w:t>
      </w:r>
      <w:r w:rsidR="00BB6252" w:rsidRPr="00BE0DCB">
        <w:rPr>
          <w:rFonts w:ascii="Arial" w:hAnsi="Arial" w:cs="Arial"/>
          <w:sz w:val="24"/>
          <w:szCs w:val="24"/>
        </w:rPr>
        <w:t xml:space="preserve"> through PA</w:t>
      </w:r>
      <w:r w:rsidRPr="00BE0DCB">
        <w:rPr>
          <w:rFonts w:ascii="Arial" w:hAnsi="Arial" w:cs="Arial"/>
          <w:sz w:val="24"/>
          <w:szCs w:val="24"/>
        </w:rPr>
        <w:t xml:space="preserve"> (Howlett </w:t>
      </w:r>
      <w:r w:rsidRPr="00C059B3">
        <w:rPr>
          <w:rFonts w:ascii="Arial" w:hAnsi="Arial" w:cs="Arial"/>
          <w:i/>
          <w:iCs/>
          <w:sz w:val="24"/>
          <w:szCs w:val="24"/>
        </w:rPr>
        <w:t>et al</w:t>
      </w:r>
      <w:r w:rsidRPr="00BE0DCB">
        <w:rPr>
          <w:rFonts w:ascii="Arial" w:hAnsi="Arial" w:cs="Arial"/>
          <w:sz w:val="24"/>
          <w:szCs w:val="24"/>
        </w:rPr>
        <w:t>, 2017)</w:t>
      </w:r>
      <w:r w:rsidR="00BB6252" w:rsidRPr="00BE0DCB">
        <w:rPr>
          <w:rFonts w:ascii="Arial" w:hAnsi="Arial" w:cs="Arial"/>
          <w:sz w:val="24"/>
          <w:szCs w:val="24"/>
        </w:rPr>
        <w:t>.</w:t>
      </w:r>
    </w:p>
    <w:p w14:paraId="336E1F3E" w14:textId="552F63C3" w:rsidR="00137C9E" w:rsidRDefault="006311BD" w:rsidP="00BE0DCB">
      <w:pPr>
        <w:spacing w:line="360" w:lineRule="auto"/>
        <w:rPr>
          <w:rFonts w:ascii="Arial" w:hAnsi="Arial" w:cs="Arial"/>
          <w:sz w:val="24"/>
          <w:szCs w:val="24"/>
        </w:rPr>
      </w:pPr>
      <w:r w:rsidRPr="00BE0DCB">
        <w:rPr>
          <w:rFonts w:ascii="Arial" w:hAnsi="Arial" w:cs="Arial"/>
          <w:sz w:val="24"/>
          <w:szCs w:val="24"/>
        </w:rPr>
        <w:t>In conclusion</w:t>
      </w:r>
      <w:r w:rsidR="00432CF9">
        <w:rPr>
          <w:rFonts w:ascii="Arial" w:hAnsi="Arial" w:cs="Arial"/>
          <w:sz w:val="24"/>
          <w:szCs w:val="24"/>
        </w:rPr>
        <w:t>,</w:t>
      </w:r>
      <w:r w:rsidRPr="00BE0DCB">
        <w:rPr>
          <w:rFonts w:ascii="Arial" w:hAnsi="Arial" w:cs="Arial"/>
          <w:sz w:val="24"/>
          <w:szCs w:val="24"/>
        </w:rPr>
        <w:t xml:space="preserve"> </w:t>
      </w:r>
      <w:r w:rsidR="00611CBE" w:rsidRPr="00BE0DCB">
        <w:rPr>
          <w:rFonts w:ascii="Arial" w:hAnsi="Arial" w:cs="Arial"/>
          <w:sz w:val="24"/>
          <w:szCs w:val="24"/>
        </w:rPr>
        <w:t xml:space="preserve">unfortunately health and illness </w:t>
      </w:r>
      <w:r w:rsidR="004E1D8E">
        <w:rPr>
          <w:rFonts w:ascii="Arial" w:hAnsi="Arial" w:cs="Arial"/>
          <w:sz w:val="24"/>
          <w:szCs w:val="24"/>
        </w:rPr>
        <w:t>correlate</w:t>
      </w:r>
      <w:r w:rsidR="00432CF9">
        <w:rPr>
          <w:rFonts w:ascii="Arial" w:hAnsi="Arial" w:cs="Arial"/>
          <w:sz w:val="24"/>
          <w:szCs w:val="24"/>
        </w:rPr>
        <w:t xml:space="preserve"> with</w:t>
      </w:r>
      <w:r w:rsidR="00611CBE" w:rsidRPr="00BE0DCB">
        <w:rPr>
          <w:rFonts w:ascii="Arial" w:hAnsi="Arial" w:cs="Arial"/>
          <w:sz w:val="24"/>
          <w:szCs w:val="24"/>
        </w:rPr>
        <w:t xml:space="preserve"> social </w:t>
      </w:r>
      <w:r w:rsidR="004E1D8E">
        <w:rPr>
          <w:rFonts w:ascii="Arial" w:hAnsi="Arial" w:cs="Arial"/>
          <w:sz w:val="24"/>
          <w:szCs w:val="24"/>
        </w:rPr>
        <w:t>disparity</w:t>
      </w:r>
      <w:r w:rsidR="00611CBE" w:rsidRPr="00BE0DCB">
        <w:rPr>
          <w:rFonts w:ascii="Arial" w:hAnsi="Arial" w:cs="Arial"/>
          <w:sz w:val="24"/>
          <w:szCs w:val="24"/>
        </w:rPr>
        <w:t xml:space="preserve">, the lower </w:t>
      </w:r>
      <w:r w:rsidR="00432CF9">
        <w:rPr>
          <w:rFonts w:ascii="Arial" w:hAnsi="Arial" w:cs="Arial"/>
          <w:sz w:val="24"/>
          <w:szCs w:val="24"/>
        </w:rPr>
        <w:t xml:space="preserve">the </w:t>
      </w:r>
      <w:r w:rsidR="00611CBE" w:rsidRPr="00BE0DCB">
        <w:rPr>
          <w:rFonts w:ascii="Arial" w:hAnsi="Arial" w:cs="Arial"/>
          <w:sz w:val="24"/>
          <w:szCs w:val="24"/>
        </w:rPr>
        <w:t xml:space="preserve">socio economic status the worse the health. This is shown in many behaviours including physical activity. Lacobucci </w:t>
      </w:r>
      <w:r w:rsidR="009408A5" w:rsidRPr="00BE0DCB">
        <w:rPr>
          <w:rFonts w:ascii="Arial" w:hAnsi="Arial" w:cs="Arial"/>
          <w:sz w:val="24"/>
          <w:szCs w:val="24"/>
        </w:rPr>
        <w:t>(</w:t>
      </w:r>
      <w:r w:rsidR="0024007F" w:rsidRPr="00BE0DCB">
        <w:rPr>
          <w:rFonts w:ascii="Arial" w:hAnsi="Arial" w:cs="Arial"/>
          <w:sz w:val="24"/>
          <w:szCs w:val="24"/>
        </w:rPr>
        <w:t>2</w:t>
      </w:r>
      <w:r w:rsidR="00E15333" w:rsidRPr="00BE0DCB">
        <w:rPr>
          <w:rFonts w:ascii="Arial" w:hAnsi="Arial" w:cs="Arial"/>
          <w:sz w:val="24"/>
          <w:szCs w:val="24"/>
        </w:rPr>
        <w:t>020</w:t>
      </w:r>
      <w:r w:rsidR="009408A5" w:rsidRPr="00BE0DCB">
        <w:rPr>
          <w:rFonts w:ascii="Arial" w:hAnsi="Arial" w:cs="Arial"/>
          <w:sz w:val="24"/>
          <w:szCs w:val="24"/>
        </w:rPr>
        <w:t xml:space="preserve">) </w:t>
      </w:r>
      <w:r w:rsidR="00611CBE" w:rsidRPr="00BE0DCB">
        <w:rPr>
          <w:rFonts w:ascii="Arial" w:hAnsi="Arial" w:cs="Arial"/>
          <w:sz w:val="24"/>
          <w:szCs w:val="24"/>
        </w:rPr>
        <w:t>states the U.K. Prime Minister must lead a policy to reduce health inequalities which have got worse after 10 years of austerity.</w:t>
      </w:r>
    </w:p>
    <w:p w14:paraId="7150324A" w14:textId="77777777" w:rsidR="00886FBF" w:rsidRDefault="00611CBE" w:rsidP="00BE0DCB">
      <w:pPr>
        <w:spacing w:line="360" w:lineRule="auto"/>
        <w:rPr>
          <w:rFonts w:ascii="Arial" w:hAnsi="Arial" w:cs="Arial"/>
          <w:sz w:val="24"/>
          <w:szCs w:val="24"/>
          <w:shd w:val="clear" w:color="auto" w:fill="FFFFFF"/>
        </w:rPr>
      </w:pPr>
      <w:r w:rsidRPr="00BE0DCB">
        <w:rPr>
          <w:rFonts w:ascii="Arial" w:hAnsi="Arial" w:cs="Arial"/>
          <w:sz w:val="24"/>
          <w:szCs w:val="24"/>
        </w:rPr>
        <w:t xml:space="preserve"> </w:t>
      </w:r>
      <w:r w:rsidR="00A67259" w:rsidRPr="00BE0DCB">
        <w:rPr>
          <w:rFonts w:ascii="Arial" w:hAnsi="Arial" w:cs="Arial"/>
          <w:sz w:val="24"/>
          <w:szCs w:val="24"/>
        </w:rPr>
        <w:t xml:space="preserve">Social policy and planning </w:t>
      </w:r>
      <w:r w:rsidR="00F46D3E" w:rsidRPr="00BE0DCB">
        <w:rPr>
          <w:rFonts w:ascii="Arial" w:hAnsi="Arial" w:cs="Arial"/>
          <w:sz w:val="24"/>
          <w:szCs w:val="24"/>
        </w:rPr>
        <w:t>should focus on fairness from the start of life</w:t>
      </w:r>
      <w:r w:rsidR="00486484" w:rsidRPr="00BE0DCB">
        <w:rPr>
          <w:rFonts w:ascii="Arial" w:hAnsi="Arial" w:cs="Arial"/>
          <w:sz w:val="24"/>
          <w:szCs w:val="24"/>
        </w:rPr>
        <w:t xml:space="preserve"> and childhood development where perception on PA </w:t>
      </w:r>
      <w:r w:rsidR="00002034">
        <w:rPr>
          <w:rFonts w:ascii="Arial" w:hAnsi="Arial" w:cs="Arial"/>
          <w:sz w:val="24"/>
          <w:szCs w:val="24"/>
        </w:rPr>
        <w:t>could</w:t>
      </w:r>
      <w:r w:rsidR="00486484" w:rsidRPr="00BE0DCB">
        <w:rPr>
          <w:rFonts w:ascii="Arial" w:hAnsi="Arial" w:cs="Arial"/>
          <w:sz w:val="24"/>
          <w:szCs w:val="24"/>
        </w:rPr>
        <w:t xml:space="preserve"> be formed. </w:t>
      </w:r>
      <w:r w:rsidR="00056067">
        <w:rPr>
          <w:rFonts w:ascii="Arial" w:hAnsi="Arial" w:cs="Arial"/>
          <w:sz w:val="24"/>
          <w:szCs w:val="24"/>
        </w:rPr>
        <w:t>T</w:t>
      </w:r>
      <w:r w:rsidR="0014301C">
        <w:rPr>
          <w:rFonts w:ascii="Arial" w:hAnsi="Arial" w:cs="Arial"/>
          <w:sz w:val="24"/>
          <w:szCs w:val="24"/>
        </w:rPr>
        <w:t xml:space="preserve">hus </w:t>
      </w:r>
      <w:r w:rsidR="00056067">
        <w:rPr>
          <w:rFonts w:ascii="Arial" w:hAnsi="Arial" w:cs="Arial"/>
          <w:sz w:val="24"/>
          <w:szCs w:val="24"/>
        </w:rPr>
        <w:t>e</w:t>
      </w:r>
      <w:r w:rsidR="00B7293D">
        <w:rPr>
          <w:rFonts w:ascii="Arial" w:hAnsi="Arial" w:cs="Arial"/>
          <w:sz w:val="24"/>
          <w:szCs w:val="24"/>
        </w:rPr>
        <w:t xml:space="preserve">arly </w:t>
      </w:r>
      <w:r w:rsidR="00002034">
        <w:rPr>
          <w:rFonts w:ascii="Arial" w:hAnsi="Arial" w:cs="Arial"/>
          <w:sz w:val="24"/>
          <w:szCs w:val="24"/>
        </w:rPr>
        <w:t xml:space="preserve">education is important, </w:t>
      </w:r>
      <w:r w:rsidR="00486484" w:rsidRPr="00BE0DCB">
        <w:rPr>
          <w:rFonts w:ascii="Arial" w:hAnsi="Arial" w:cs="Arial"/>
          <w:sz w:val="24"/>
          <w:szCs w:val="24"/>
        </w:rPr>
        <w:t xml:space="preserve">Craike </w:t>
      </w:r>
      <w:r w:rsidR="00486484" w:rsidRPr="005C3248">
        <w:rPr>
          <w:rFonts w:ascii="Arial" w:hAnsi="Arial" w:cs="Arial"/>
          <w:i/>
          <w:iCs/>
          <w:sz w:val="24"/>
          <w:szCs w:val="24"/>
        </w:rPr>
        <w:t>et al</w:t>
      </w:r>
      <w:r w:rsidR="00486484" w:rsidRPr="00BE0DCB">
        <w:rPr>
          <w:rFonts w:ascii="Arial" w:hAnsi="Arial" w:cs="Arial"/>
          <w:sz w:val="24"/>
          <w:szCs w:val="24"/>
        </w:rPr>
        <w:t xml:space="preserve"> (2018)</w:t>
      </w:r>
      <w:r w:rsidR="00486484" w:rsidRPr="00BE0DCB">
        <w:rPr>
          <w:rFonts w:ascii="Arial" w:hAnsi="Arial" w:cs="Arial"/>
          <w:sz w:val="24"/>
          <w:szCs w:val="24"/>
          <w:shd w:val="clear" w:color="auto" w:fill="FFFFFF"/>
        </w:rPr>
        <w:t xml:space="preserve"> found in their umbrella study that school involvement was successful in improving PA in lower SES children. </w:t>
      </w:r>
    </w:p>
    <w:p w14:paraId="4B2262B0" w14:textId="3755CAC1" w:rsidR="00486484" w:rsidRPr="00574395" w:rsidRDefault="008062EA" w:rsidP="00BE0DCB">
      <w:pPr>
        <w:spacing w:line="360" w:lineRule="auto"/>
        <w:rPr>
          <w:rFonts w:ascii="Arial" w:hAnsi="Arial" w:cs="Arial"/>
          <w:sz w:val="24"/>
          <w:szCs w:val="24"/>
        </w:rPr>
      </w:pPr>
      <w:r w:rsidRPr="00BE0DCB">
        <w:rPr>
          <w:rFonts w:ascii="Arial" w:hAnsi="Arial" w:cs="Arial"/>
          <w:sz w:val="24"/>
          <w:szCs w:val="24"/>
          <w:shd w:val="clear" w:color="auto" w:fill="FFFFFF"/>
        </w:rPr>
        <w:t xml:space="preserve">Marmot (2018) </w:t>
      </w:r>
      <w:r w:rsidR="000A6625" w:rsidRPr="00BE0DCB">
        <w:rPr>
          <w:rFonts w:ascii="Arial" w:hAnsi="Arial" w:cs="Arial"/>
          <w:sz w:val="24"/>
          <w:szCs w:val="24"/>
          <w:shd w:val="clear" w:color="auto" w:fill="FFFFFF"/>
        </w:rPr>
        <w:t xml:space="preserve">agrees </w:t>
      </w:r>
      <w:r w:rsidR="00CB1559" w:rsidRPr="00BE0DCB">
        <w:rPr>
          <w:rFonts w:ascii="Arial" w:hAnsi="Arial" w:cs="Arial"/>
          <w:sz w:val="24"/>
          <w:szCs w:val="24"/>
          <w:shd w:val="clear" w:color="auto" w:fill="FFFFFF"/>
        </w:rPr>
        <w:t>that there should be fair starts</w:t>
      </w:r>
      <w:r w:rsidR="00002034">
        <w:rPr>
          <w:rFonts w:ascii="Arial" w:hAnsi="Arial" w:cs="Arial"/>
          <w:sz w:val="24"/>
          <w:szCs w:val="24"/>
          <w:shd w:val="clear" w:color="auto" w:fill="FFFFFF"/>
        </w:rPr>
        <w:t xml:space="preserve"> and </w:t>
      </w:r>
      <w:r w:rsidR="004C30E4" w:rsidRPr="00BE0DCB">
        <w:rPr>
          <w:rFonts w:ascii="Arial" w:hAnsi="Arial" w:cs="Arial"/>
          <w:sz w:val="24"/>
          <w:szCs w:val="24"/>
          <w:shd w:val="clear" w:color="auto" w:fill="FFFFFF"/>
        </w:rPr>
        <w:t>education to develop good behaviours</w:t>
      </w:r>
      <w:r w:rsidR="006D7C37" w:rsidRPr="00BE0DCB">
        <w:rPr>
          <w:rFonts w:ascii="Arial" w:hAnsi="Arial" w:cs="Arial"/>
          <w:sz w:val="24"/>
          <w:szCs w:val="24"/>
          <w:shd w:val="clear" w:color="auto" w:fill="FFFFFF"/>
        </w:rPr>
        <w:t xml:space="preserve">. </w:t>
      </w:r>
      <w:r w:rsidR="00002034">
        <w:rPr>
          <w:rFonts w:ascii="Arial" w:hAnsi="Arial" w:cs="Arial"/>
          <w:sz w:val="24"/>
          <w:szCs w:val="24"/>
          <w:shd w:val="clear" w:color="auto" w:fill="FFFFFF"/>
        </w:rPr>
        <w:t xml:space="preserve">Furthermore </w:t>
      </w:r>
      <w:r w:rsidR="00056067">
        <w:rPr>
          <w:rFonts w:ascii="Arial" w:hAnsi="Arial" w:cs="Arial"/>
          <w:sz w:val="24"/>
          <w:szCs w:val="24"/>
          <w:shd w:val="clear" w:color="auto" w:fill="FFFFFF"/>
        </w:rPr>
        <w:t xml:space="preserve">development of </w:t>
      </w:r>
      <w:r w:rsidR="00002034">
        <w:rPr>
          <w:rFonts w:ascii="Arial" w:hAnsi="Arial" w:cs="Arial"/>
          <w:sz w:val="24"/>
          <w:szCs w:val="24"/>
          <w:shd w:val="clear" w:color="auto" w:fill="FFFFFF"/>
        </w:rPr>
        <w:t>h</w:t>
      </w:r>
      <w:r w:rsidR="00CB1559" w:rsidRPr="00BE0DCB">
        <w:rPr>
          <w:rFonts w:ascii="Arial" w:hAnsi="Arial" w:cs="Arial"/>
          <w:sz w:val="24"/>
          <w:szCs w:val="24"/>
          <w:shd w:val="clear" w:color="auto" w:fill="FFFFFF"/>
        </w:rPr>
        <w:t>ealthy places</w:t>
      </w:r>
      <w:r w:rsidR="006D7C37" w:rsidRPr="00BE0DCB">
        <w:rPr>
          <w:rFonts w:ascii="Arial" w:hAnsi="Arial" w:cs="Arial"/>
          <w:sz w:val="24"/>
          <w:szCs w:val="24"/>
          <w:shd w:val="clear" w:color="auto" w:fill="FFFFFF"/>
        </w:rPr>
        <w:t xml:space="preserve">, creating environments </w:t>
      </w:r>
      <w:r w:rsidR="00417F46" w:rsidRPr="00BE0DCB">
        <w:rPr>
          <w:rFonts w:ascii="Arial" w:hAnsi="Arial" w:cs="Arial"/>
          <w:sz w:val="24"/>
          <w:szCs w:val="24"/>
        </w:rPr>
        <w:t xml:space="preserve">important to make opportunity for green spaces and attractive areas </w:t>
      </w:r>
      <w:r w:rsidR="00D01764" w:rsidRPr="00BE0DCB">
        <w:rPr>
          <w:rFonts w:ascii="Arial" w:hAnsi="Arial" w:cs="Arial"/>
          <w:sz w:val="24"/>
          <w:szCs w:val="24"/>
        </w:rPr>
        <w:t xml:space="preserve">to influence perception, and </w:t>
      </w:r>
      <w:r w:rsidR="00417F46" w:rsidRPr="00BE0DCB">
        <w:rPr>
          <w:rFonts w:ascii="Arial" w:hAnsi="Arial" w:cs="Arial"/>
          <w:sz w:val="24"/>
          <w:szCs w:val="24"/>
        </w:rPr>
        <w:t>access</w:t>
      </w:r>
      <w:r w:rsidR="00D01764" w:rsidRPr="00BE0DCB">
        <w:rPr>
          <w:rFonts w:ascii="Arial" w:hAnsi="Arial" w:cs="Arial"/>
          <w:sz w:val="24"/>
          <w:szCs w:val="24"/>
        </w:rPr>
        <w:t>ibility</w:t>
      </w:r>
      <w:r w:rsidR="00417F46" w:rsidRPr="00BE0DCB">
        <w:rPr>
          <w:rFonts w:ascii="Arial" w:hAnsi="Arial" w:cs="Arial"/>
          <w:sz w:val="24"/>
          <w:szCs w:val="24"/>
        </w:rPr>
        <w:t xml:space="preserve"> for all (Giles-Corti</w:t>
      </w:r>
      <w:r w:rsidR="00516AD3" w:rsidRPr="00BE0DCB">
        <w:rPr>
          <w:rFonts w:ascii="Arial" w:hAnsi="Arial" w:cs="Arial"/>
          <w:sz w:val="24"/>
          <w:szCs w:val="24"/>
        </w:rPr>
        <w:t xml:space="preserve"> and D</w:t>
      </w:r>
      <w:r w:rsidR="007400CE" w:rsidRPr="00BE0DCB">
        <w:rPr>
          <w:rFonts w:ascii="Arial" w:hAnsi="Arial" w:cs="Arial"/>
          <w:sz w:val="24"/>
          <w:szCs w:val="24"/>
        </w:rPr>
        <w:t>onovan, 2002</w:t>
      </w:r>
      <w:r w:rsidR="00417F46" w:rsidRPr="00BE0DCB">
        <w:rPr>
          <w:rFonts w:ascii="Arial" w:hAnsi="Arial" w:cs="Arial"/>
          <w:sz w:val="24"/>
          <w:szCs w:val="24"/>
        </w:rPr>
        <w:t>)</w:t>
      </w:r>
      <w:r w:rsidR="00914BB9" w:rsidRPr="00BE0DCB">
        <w:rPr>
          <w:rFonts w:ascii="Arial" w:hAnsi="Arial" w:cs="Arial"/>
          <w:sz w:val="24"/>
          <w:szCs w:val="24"/>
        </w:rPr>
        <w:t xml:space="preserve"> Lastly </w:t>
      </w:r>
      <w:r w:rsidR="00002034">
        <w:rPr>
          <w:rFonts w:ascii="Arial" w:hAnsi="Arial" w:cs="Arial"/>
          <w:sz w:val="24"/>
          <w:szCs w:val="24"/>
        </w:rPr>
        <w:t xml:space="preserve">there should be </w:t>
      </w:r>
      <w:r w:rsidR="00914BB9" w:rsidRPr="00BE0DCB">
        <w:rPr>
          <w:rFonts w:ascii="Arial" w:hAnsi="Arial" w:cs="Arial"/>
          <w:sz w:val="24"/>
          <w:szCs w:val="24"/>
        </w:rPr>
        <w:t>access to fair employment</w:t>
      </w:r>
      <w:r w:rsidR="00DA166C" w:rsidRPr="00BE0DCB">
        <w:rPr>
          <w:rFonts w:ascii="Arial" w:hAnsi="Arial" w:cs="Arial"/>
          <w:sz w:val="24"/>
          <w:szCs w:val="24"/>
        </w:rPr>
        <w:t xml:space="preserve">, social protection and universal health care </w:t>
      </w:r>
      <w:r w:rsidR="00DE2736">
        <w:rPr>
          <w:rFonts w:ascii="Arial" w:hAnsi="Arial" w:cs="Arial"/>
          <w:sz w:val="24"/>
          <w:szCs w:val="24"/>
        </w:rPr>
        <w:t xml:space="preserve">to develop equal health opportunity for all </w:t>
      </w:r>
      <w:r w:rsidR="00DA166C" w:rsidRPr="00BE0DCB">
        <w:rPr>
          <w:rFonts w:ascii="Arial" w:hAnsi="Arial" w:cs="Arial"/>
          <w:sz w:val="24"/>
          <w:szCs w:val="24"/>
        </w:rPr>
        <w:t>(Marmot, 2018).</w:t>
      </w:r>
    </w:p>
    <w:p w14:paraId="4E8E9085" w14:textId="5B041963" w:rsidR="00187B32" w:rsidRDefault="00187B32" w:rsidP="005D14F0"/>
    <w:p w14:paraId="13296B36" w14:textId="3702C12C" w:rsidR="0085065C" w:rsidRDefault="0085065C" w:rsidP="005D14F0"/>
    <w:p w14:paraId="7FB9848E" w14:textId="0B1F380C" w:rsidR="0085065C" w:rsidRDefault="0085065C" w:rsidP="005D14F0"/>
    <w:p w14:paraId="47B5CC99" w14:textId="2476D1D1" w:rsidR="0085065C" w:rsidRDefault="0085065C" w:rsidP="005D14F0"/>
    <w:p w14:paraId="7D5BF64B" w14:textId="4C04A45D" w:rsidR="0085065C" w:rsidRDefault="0085065C" w:rsidP="005D14F0"/>
    <w:p w14:paraId="69226D35" w14:textId="2544CB86" w:rsidR="0085065C" w:rsidRPr="00041BF9" w:rsidRDefault="007B3791" w:rsidP="00041BF9">
      <w:pPr>
        <w:jc w:val="center"/>
        <w:rPr>
          <w:rFonts w:ascii="Arial" w:hAnsi="Arial" w:cs="Arial"/>
          <w:i/>
          <w:iCs/>
          <w:sz w:val="28"/>
          <w:szCs w:val="28"/>
        </w:rPr>
      </w:pPr>
      <w:r w:rsidRPr="00041BF9">
        <w:rPr>
          <w:rFonts w:ascii="Arial" w:hAnsi="Arial" w:cs="Arial"/>
          <w:i/>
          <w:iCs/>
          <w:sz w:val="28"/>
          <w:szCs w:val="28"/>
        </w:rPr>
        <w:t>Word count 2103</w:t>
      </w:r>
    </w:p>
    <w:p w14:paraId="548538C1" w14:textId="15DF39E7" w:rsidR="0085065C" w:rsidRDefault="0085065C" w:rsidP="005D14F0"/>
    <w:p w14:paraId="2FBD1B13" w14:textId="04C47EAC" w:rsidR="0085065C" w:rsidRDefault="0085065C" w:rsidP="005D14F0"/>
    <w:p w14:paraId="2D34DFC8" w14:textId="77777777" w:rsidR="002808CC" w:rsidRDefault="002808CC" w:rsidP="002808CC"/>
    <w:p w14:paraId="6D174E9C" w14:textId="6F1FACCB" w:rsidR="0085065C" w:rsidRDefault="00416343" w:rsidP="002808CC">
      <w:pPr>
        <w:jc w:val="center"/>
        <w:rPr>
          <w:rFonts w:ascii="Arial" w:hAnsi="Arial" w:cs="Arial"/>
          <w:sz w:val="28"/>
          <w:szCs w:val="28"/>
          <w:u w:val="single"/>
        </w:rPr>
      </w:pPr>
      <w:r w:rsidRPr="00416343">
        <w:rPr>
          <w:rFonts w:ascii="Arial" w:hAnsi="Arial" w:cs="Arial"/>
          <w:sz w:val="28"/>
          <w:szCs w:val="28"/>
          <w:u w:val="single"/>
        </w:rPr>
        <w:t>References</w:t>
      </w:r>
      <w:r w:rsidR="00B24E70">
        <w:rPr>
          <w:rFonts w:ascii="Arial" w:hAnsi="Arial" w:cs="Arial"/>
          <w:sz w:val="28"/>
          <w:szCs w:val="28"/>
          <w:u w:val="single"/>
        </w:rPr>
        <w:t>.</w:t>
      </w:r>
    </w:p>
    <w:p w14:paraId="0E333D10" w14:textId="77777777" w:rsidR="00B24E70" w:rsidRDefault="00B24E70" w:rsidP="007D7D2F">
      <w:pPr>
        <w:rPr>
          <w:rFonts w:ascii="Arial" w:hAnsi="Arial" w:cs="Arial"/>
          <w:sz w:val="24"/>
          <w:szCs w:val="24"/>
          <w:shd w:val="clear" w:color="auto" w:fill="FFFFFF"/>
        </w:rPr>
      </w:pPr>
    </w:p>
    <w:p w14:paraId="6C0477D2" w14:textId="5EBA5A6A" w:rsidR="00CD4727" w:rsidRDefault="00955DA4" w:rsidP="0040041E">
      <w:pPr>
        <w:spacing w:line="240" w:lineRule="auto"/>
        <w:rPr>
          <w:rFonts w:ascii="Arial" w:hAnsi="Arial" w:cs="Arial"/>
          <w:sz w:val="24"/>
          <w:szCs w:val="24"/>
          <w:shd w:val="clear" w:color="auto" w:fill="FFFFFF"/>
        </w:rPr>
      </w:pPr>
      <w:r>
        <w:rPr>
          <w:rFonts w:ascii="Arial" w:hAnsi="Arial" w:cs="Arial"/>
          <w:sz w:val="24"/>
          <w:szCs w:val="24"/>
          <w:shd w:val="clear" w:color="auto" w:fill="FFFFFF"/>
        </w:rPr>
        <w:t>Bayles, M. and Swank, A. (2018)</w:t>
      </w:r>
      <w:r w:rsidR="00B74A5E">
        <w:rPr>
          <w:rFonts w:ascii="Arial" w:hAnsi="Arial" w:cs="Arial"/>
          <w:sz w:val="24"/>
          <w:szCs w:val="24"/>
          <w:shd w:val="clear" w:color="auto" w:fill="FFFFFF"/>
        </w:rPr>
        <w:t>.</w:t>
      </w:r>
      <w:r>
        <w:rPr>
          <w:rFonts w:ascii="Arial" w:hAnsi="Arial" w:cs="Arial"/>
          <w:sz w:val="24"/>
          <w:szCs w:val="24"/>
          <w:shd w:val="clear" w:color="auto" w:fill="FFFFFF"/>
        </w:rPr>
        <w:t xml:space="preserve"> </w:t>
      </w:r>
      <w:r w:rsidRPr="00A31598">
        <w:rPr>
          <w:rFonts w:ascii="Arial" w:hAnsi="Arial" w:cs="Arial"/>
          <w:i/>
          <w:iCs/>
          <w:sz w:val="24"/>
          <w:szCs w:val="24"/>
          <w:shd w:val="clear" w:color="auto" w:fill="FFFFFF"/>
        </w:rPr>
        <w:t xml:space="preserve">ACSM’s </w:t>
      </w:r>
      <w:r w:rsidR="00A31598" w:rsidRPr="00A31598">
        <w:rPr>
          <w:rFonts w:ascii="Arial" w:hAnsi="Arial" w:cs="Arial"/>
          <w:i/>
          <w:iCs/>
          <w:sz w:val="24"/>
          <w:szCs w:val="24"/>
          <w:shd w:val="clear" w:color="auto" w:fill="FFFFFF"/>
        </w:rPr>
        <w:t>Exercise Testing and Prescription</w:t>
      </w:r>
      <w:r w:rsidR="00A31598">
        <w:rPr>
          <w:rFonts w:ascii="Arial" w:hAnsi="Arial" w:cs="Arial"/>
          <w:sz w:val="24"/>
          <w:szCs w:val="24"/>
          <w:shd w:val="clear" w:color="auto" w:fill="FFFFFF"/>
        </w:rPr>
        <w:t xml:space="preserve">. Philadelphia: Wolters Kluwer. </w:t>
      </w:r>
    </w:p>
    <w:p w14:paraId="1B9F17EE" w14:textId="77777777" w:rsidR="00B24E70" w:rsidRDefault="00B24E70" w:rsidP="0040041E">
      <w:pPr>
        <w:spacing w:line="240" w:lineRule="auto"/>
        <w:rPr>
          <w:rFonts w:ascii="Arial" w:hAnsi="Arial" w:cs="Arial"/>
          <w:sz w:val="24"/>
          <w:szCs w:val="24"/>
          <w:shd w:val="clear" w:color="auto" w:fill="FFFFFF"/>
        </w:rPr>
      </w:pPr>
    </w:p>
    <w:p w14:paraId="3044186F" w14:textId="74953855" w:rsidR="00ED05C2" w:rsidRPr="00673447" w:rsidRDefault="00047400"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t>Bouchard</w:t>
      </w:r>
      <w:r w:rsidR="00866B99" w:rsidRPr="00673447">
        <w:rPr>
          <w:rFonts w:ascii="Arial" w:hAnsi="Arial" w:cs="Arial"/>
          <w:sz w:val="24"/>
          <w:szCs w:val="24"/>
          <w:shd w:val="clear" w:color="auto" w:fill="FFFFFF"/>
        </w:rPr>
        <w:t xml:space="preserve">, c. and </w:t>
      </w:r>
      <w:r w:rsidR="00253822" w:rsidRPr="00673447">
        <w:rPr>
          <w:rFonts w:ascii="Arial" w:hAnsi="Arial" w:cs="Arial"/>
          <w:sz w:val="24"/>
          <w:szCs w:val="24"/>
          <w:shd w:val="clear" w:color="auto" w:fill="FFFFFF"/>
        </w:rPr>
        <w:t xml:space="preserve">Shephard, R. J. </w:t>
      </w:r>
      <w:r w:rsidR="005E1901" w:rsidRPr="00673447">
        <w:rPr>
          <w:rFonts w:ascii="Arial" w:hAnsi="Arial" w:cs="Arial"/>
          <w:sz w:val="24"/>
          <w:szCs w:val="24"/>
          <w:shd w:val="clear" w:color="auto" w:fill="FFFFFF"/>
        </w:rPr>
        <w:t>(1993)</w:t>
      </w:r>
      <w:r w:rsidR="00B74A5E">
        <w:rPr>
          <w:rFonts w:ascii="Arial" w:hAnsi="Arial" w:cs="Arial"/>
          <w:sz w:val="24"/>
          <w:szCs w:val="24"/>
          <w:shd w:val="clear" w:color="auto" w:fill="FFFFFF"/>
        </w:rPr>
        <w:t>.</w:t>
      </w:r>
      <w:r w:rsidR="001B7473" w:rsidRPr="00673447">
        <w:rPr>
          <w:rFonts w:ascii="Arial" w:hAnsi="Arial" w:cs="Arial"/>
          <w:sz w:val="24"/>
          <w:szCs w:val="24"/>
          <w:shd w:val="clear" w:color="auto" w:fill="FFFFFF"/>
        </w:rPr>
        <w:t xml:space="preserve"> ‘P</w:t>
      </w:r>
      <w:r w:rsidR="00F070D3" w:rsidRPr="00673447">
        <w:rPr>
          <w:rFonts w:ascii="Arial" w:hAnsi="Arial" w:cs="Arial"/>
          <w:sz w:val="24"/>
          <w:szCs w:val="24"/>
          <w:shd w:val="clear" w:color="auto" w:fill="FFFFFF"/>
        </w:rPr>
        <w:t>hysical Activity, Fitness, and Health:</w:t>
      </w:r>
      <w:r w:rsidR="005B2B75" w:rsidRPr="00673447">
        <w:rPr>
          <w:rFonts w:ascii="Arial" w:hAnsi="Arial" w:cs="Arial"/>
          <w:sz w:val="24"/>
          <w:szCs w:val="24"/>
          <w:shd w:val="clear" w:color="auto" w:fill="FFFFFF"/>
        </w:rPr>
        <w:t xml:space="preserve"> The Model and Key Concepts’, in </w:t>
      </w:r>
      <w:r w:rsidR="007F1152" w:rsidRPr="00673447">
        <w:rPr>
          <w:rFonts w:ascii="Arial" w:hAnsi="Arial" w:cs="Arial"/>
          <w:sz w:val="24"/>
          <w:szCs w:val="24"/>
          <w:shd w:val="clear" w:color="auto" w:fill="FFFFFF"/>
        </w:rPr>
        <w:t>Bouchard, C., Shephard</w:t>
      </w:r>
      <w:r w:rsidR="006E2079" w:rsidRPr="00673447">
        <w:rPr>
          <w:rFonts w:ascii="Arial" w:hAnsi="Arial" w:cs="Arial"/>
          <w:sz w:val="24"/>
          <w:szCs w:val="24"/>
          <w:shd w:val="clear" w:color="auto" w:fill="FFFFFF"/>
        </w:rPr>
        <w:t>. R. J. and Stephens, T</w:t>
      </w:r>
      <w:r w:rsidR="00321EDC" w:rsidRPr="00673447">
        <w:rPr>
          <w:rFonts w:ascii="Arial" w:hAnsi="Arial" w:cs="Arial"/>
          <w:sz w:val="24"/>
          <w:szCs w:val="24"/>
          <w:shd w:val="clear" w:color="auto" w:fill="FFFFFF"/>
        </w:rPr>
        <w:t>.</w:t>
      </w:r>
      <w:r w:rsidR="001D1B24" w:rsidRPr="00673447">
        <w:rPr>
          <w:rFonts w:ascii="Arial" w:hAnsi="Arial" w:cs="Arial"/>
          <w:sz w:val="24"/>
          <w:szCs w:val="24"/>
          <w:shd w:val="clear" w:color="auto" w:fill="FFFFFF"/>
        </w:rPr>
        <w:t>(eds)</w:t>
      </w:r>
      <w:r w:rsidR="00FD457E" w:rsidRPr="00673447">
        <w:rPr>
          <w:rFonts w:ascii="Arial" w:hAnsi="Arial" w:cs="Arial"/>
          <w:sz w:val="24"/>
          <w:szCs w:val="24"/>
          <w:shd w:val="clear" w:color="auto" w:fill="FFFFFF"/>
        </w:rPr>
        <w:t xml:space="preserve"> </w:t>
      </w:r>
      <w:r w:rsidR="00FD457E" w:rsidRPr="00673447">
        <w:rPr>
          <w:rFonts w:ascii="Arial" w:hAnsi="Arial" w:cs="Arial"/>
          <w:i/>
          <w:iCs/>
          <w:sz w:val="24"/>
          <w:szCs w:val="24"/>
          <w:shd w:val="clear" w:color="auto" w:fill="FFFFFF"/>
        </w:rPr>
        <w:t>Physical Activity, Fitness, and Health Consensus Statement</w:t>
      </w:r>
      <w:r w:rsidR="00121BB9" w:rsidRPr="00673447">
        <w:rPr>
          <w:rFonts w:ascii="Arial" w:hAnsi="Arial" w:cs="Arial"/>
          <w:i/>
          <w:iCs/>
          <w:sz w:val="24"/>
          <w:szCs w:val="24"/>
          <w:shd w:val="clear" w:color="auto" w:fill="FFFFFF"/>
        </w:rPr>
        <w:t>.</w:t>
      </w:r>
      <w:r w:rsidR="00F6757B" w:rsidRPr="00673447">
        <w:rPr>
          <w:rFonts w:ascii="Arial" w:hAnsi="Arial" w:cs="Arial"/>
          <w:i/>
          <w:iCs/>
          <w:sz w:val="24"/>
          <w:szCs w:val="24"/>
          <w:shd w:val="clear" w:color="auto" w:fill="FFFFFF"/>
        </w:rPr>
        <w:t xml:space="preserve"> </w:t>
      </w:r>
      <w:r w:rsidR="00F6757B" w:rsidRPr="00673447">
        <w:rPr>
          <w:rFonts w:ascii="Arial" w:hAnsi="Arial" w:cs="Arial"/>
          <w:sz w:val="24"/>
          <w:szCs w:val="24"/>
          <w:shd w:val="clear" w:color="auto" w:fill="FFFFFF"/>
        </w:rPr>
        <w:t>U.S.A.:</w:t>
      </w:r>
      <w:r w:rsidR="00B72A66" w:rsidRPr="00673447">
        <w:rPr>
          <w:rFonts w:ascii="Arial" w:hAnsi="Arial" w:cs="Arial"/>
          <w:sz w:val="24"/>
          <w:szCs w:val="24"/>
          <w:shd w:val="clear" w:color="auto" w:fill="FFFFFF"/>
        </w:rPr>
        <w:t xml:space="preserve"> Human Kinetics Publishers.</w:t>
      </w:r>
    </w:p>
    <w:p w14:paraId="7A6E3313" w14:textId="77777777" w:rsidR="00B24E70" w:rsidRDefault="00B24E70" w:rsidP="0040041E">
      <w:pPr>
        <w:spacing w:line="240" w:lineRule="auto"/>
        <w:rPr>
          <w:rFonts w:ascii="Arial" w:hAnsi="Arial" w:cs="Arial"/>
          <w:sz w:val="24"/>
          <w:szCs w:val="24"/>
          <w:shd w:val="clear" w:color="auto" w:fill="FFFFFF"/>
        </w:rPr>
      </w:pPr>
    </w:p>
    <w:p w14:paraId="0C51515D" w14:textId="4165D376" w:rsidR="00673447" w:rsidRPr="00673447" w:rsidRDefault="00673447" w:rsidP="0040041E">
      <w:pPr>
        <w:spacing w:line="240" w:lineRule="auto"/>
        <w:rPr>
          <w:rFonts w:ascii="Arial" w:hAnsi="Arial" w:cs="Arial"/>
          <w:sz w:val="24"/>
          <w:szCs w:val="24"/>
        </w:rPr>
      </w:pPr>
      <w:r w:rsidRPr="00673447">
        <w:rPr>
          <w:rFonts w:ascii="Arial" w:hAnsi="Arial" w:cs="Arial"/>
          <w:sz w:val="24"/>
          <w:szCs w:val="24"/>
          <w:shd w:val="clear" w:color="auto" w:fill="FFFFFF"/>
        </w:rPr>
        <w:t xml:space="preserve">Calnan, M. and Williams, S. (1991), Style of life and the salience of health: an exploratory study of </w:t>
      </w:r>
      <w:r w:rsidR="00273746" w:rsidRPr="00673447">
        <w:rPr>
          <w:rFonts w:ascii="Arial" w:hAnsi="Arial" w:cs="Arial"/>
          <w:sz w:val="24"/>
          <w:szCs w:val="24"/>
          <w:shd w:val="clear" w:color="auto" w:fill="FFFFFF"/>
        </w:rPr>
        <w:t>health-related</w:t>
      </w:r>
      <w:r w:rsidRPr="00673447">
        <w:rPr>
          <w:rFonts w:ascii="Arial" w:hAnsi="Arial" w:cs="Arial"/>
          <w:sz w:val="24"/>
          <w:szCs w:val="24"/>
          <w:shd w:val="clear" w:color="auto" w:fill="FFFFFF"/>
        </w:rPr>
        <w:t xml:space="preserve"> practices in households from differing socio-economic circumstances. </w:t>
      </w:r>
      <w:r w:rsidRPr="00675CF0">
        <w:rPr>
          <w:rFonts w:ascii="Arial" w:hAnsi="Arial" w:cs="Arial"/>
          <w:i/>
          <w:iCs/>
          <w:sz w:val="24"/>
          <w:szCs w:val="24"/>
          <w:shd w:val="clear" w:color="auto" w:fill="FFFFFF"/>
        </w:rPr>
        <w:t>Sociology of Health &amp; Illness</w:t>
      </w:r>
      <w:r w:rsidRPr="00673447">
        <w:rPr>
          <w:rFonts w:ascii="Arial" w:hAnsi="Arial" w:cs="Arial"/>
          <w:sz w:val="24"/>
          <w:szCs w:val="24"/>
          <w:shd w:val="clear" w:color="auto" w:fill="FFFFFF"/>
        </w:rPr>
        <w:t>, 13: 506-529 Available at: https</w:t>
      </w:r>
      <w:r w:rsidRPr="00673447">
        <w:rPr>
          <w:rFonts w:ascii="Arial" w:hAnsi="Arial" w:cs="Arial"/>
          <w:sz w:val="24"/>
          <w:szCs w:val="24"/>
        </w:rPr>
        <w:t>://onlinelibrary.wiley.com/doi/epdf/10.1111/1467-9566.ep10843620 (Accessed 6 December 2022)</w:t>
      </w:r>
    </w:p>
    <w:p w14:paraId="52FC4024" w14:textId="77777777" w:rsidR="00B24E70" w:rsidRDefault="00B24E70" w:rsidP="0040041E">
      <w:pPr>
        <w:spacing w:line="240" w:lineRule="auto"/>
        <w:rPr>
          <w:rFonts w:ascii="Arial" w:hAnsi="Arial" w:cs="Arial"/>
          <w:sz w:val="24"/>
          <w:szCs w:val="24"/>
        </w:rPr>
      </w:pPr>
    </w:p>
    <w:p w14:paraId="717D4EB9" w14:textId="70AA5E9A" w:rsidR="00490D8E" w:rsidRPr="00673447" w:rsidRDefault="00490D8E" w:rsidP="0040041E">
      <w:pPr>
        <w:spacing w:line="240" w:lineRule="auto"/>
        <w:rPr>
          <w:rFonts w:ascii="Arial" w:hAnsi="Arial" w:cs="Arial"/>
          <w:sz w:val="24"/>
          <w:szCs w:val="24"/>
        </w:rPr>
      </w:pPr>
      <w:r w:rsidRPr="00673447">
        <w:rPr>
          <w:rFonts w:ascii="Arial" w:hAnsi="Arial" w:cs="Arial"/>
          <w:sz w:val="24"/>
          <w:szCs w:val="24"/>
        </w:rPr>
        <w:t>Chief</w:t>
      </w:r>
      <w:r w:rsidR="0006206F" w:rsidRPr="00673447">
        <w:rPr>
          <w:rFonts w:ascii="Arial" w:hAnsi="Arial" w:cs="Arial"/>
          <w:sz w:val="24"/>
          <w:szCs w:val="24"/>
        </w:rPr>
        <w:t xml:space="preserve"> Medical Officers</w:t>
      </w:r>
      <w:r w:rsidR="007A0996" w:rsidRPr="00673447">
        <w:rPr>
          <w:rFonts w:ascii="Arial" w:hAnsi="Arial" w:cs="Arial"/>
          <w:sz w:val="24"/>
          <w:szCs w:val="24"/>
        </w:rPr>
        <w:t xml:space="preserve">’ Physical Activity Guidelines (2019). </w:t>
      </w:r>
      <w:r w:rsidR="00D11BEC" w:rsidRPr="00673447">
        <w:rPr>
          <w:rFonts w:ascii="Arial" w:hAnsi="Arial" w:cs="Arial"/>
          <w:sz w:val="24"/>
          <w:szCs w:val="24"/>
        </w:rPr>
        <w:t xml:space="preserve">Available at https://assets.publishing.service.gov.uk/government/uploads/system/uploads/attachment_data/file/832868/uk-chief-medical-officers-physical-activity-guidelines.pdf </w:t>
      </w:r>
      <w:r w:rsidR="002C09D5" w:rsidRPr="00673447">
        <w:rPr>
          <w:rFonts w:ascii="Arial" w:hAnsi="Arial" w:cs="Arial"/>
          <w:sz w:val="24"/>
          <w:szCs w:val="24"/>
        </w:rPr>
        <w:t>(</w:t>
      </w:r>
      <w:r w:rsidR="00D11BEC" w:rsidRPr="00673447">
        <w:rPr>
          <w:rFonts w:ascii="Arial" w:hAnsi="Arial" w:cs="Arial"/>
          <w:sz w:val="24"/>
          <w:szCs w:val="24"/>
        </w:rPr>
        <w:t>Accessed: 6 December 2022</w:t>
      </w:r>
      <w:r w:rsidR="002C09D5" w:rsidRPr="00673447">
        <w:rPr>
          <w:rFonts w:ascii="Arial" w:hAnsi="Arial" w:cs="Arial"/>
          <w:sz w:val="24"/>
          <w:szCs w:val="24"/>
        </w:rPr>
        <w:t>).</w:t>
      </w:r>
    </w:p>
    <w:p w14:paraId="4B2A39D5" w14:textId="77777777" w:rsidR="00B24E70" w:rsidRDefault="00B24E70" w:rsidP="0040041E">
      <w:pPr>
        <w:spacing w:line="240" w:lineRule="auto"/>
        <w:rPr>
          <w:rFonts w:ascii="Arial" w:hAnsi="Arial" w:cs="Arial"/>
          <w:sz w:val="24"/>
          <w:szCs w:val="24"/>
        </w:rPr>
      </w:pPr>
    </w:p>
    <w:p w14:paraId="37DC2B1E" w14:textId="32358B35" w:rsidR="00290258" w:rsidRDefault="00290258" w:rsidP="0040041E">
      <w:pPr>
        <w:spacing w:line="240" w:lineRule="auto"/>
        <w:rPr>
          <w:rFonts w:ascii="Arial" w:hAnsi="Arial" w:cs="Arial"/>
          <w:sz w:val="24"/>
          <w:szCs w:val="24"/>
        </w:rPr>
      </w:pPr>
      <w:r w:rsidRPr="00673447">
        <w:rPr>
          <w:rFonts w:ascii="Arial" w:hAnsi="Arial" w:cs="Arial"/>
          <w:sz w:val="24"/>
          <w:szCs w:val="24"/>
        </w:rPr>
        <w:t>Chief Medical Officers’ Annual Report (2021)</w:t>
      </w:r>
      <w:r w:rsidR="00B74A5E">
        <w:rPr>
          <w:rFonts w:ascii="Arial" w:hAnsi="Arial" w:cs="Arial"/>
          <w:sz w:val="24"/>
          <w:szCs w:val="24"/>
        </w:rPr>
        <w:t>.</w:t>
      </w:r>
      <w:r w:rsidRPr="00673447">
        <w:rPr>
          <w:rFonts w:ascii="Arial" w:hAnsi="Arial" w:cs="Arial"/>
          <w:sz w:val="24"/>
          <w:szCs w:val="24"/>
        </w:rPr>
        <w:t xml:space="preserve"> </w:t>
      </w:r>
      <w:r w:rsidRPr="00673447">
        <w:rPr>
          <w:rFonts w:ascii="Arial" w:hAnsi="Arial" w:cs="Arial"/>
          <w:i/>
          <w:iCs/>
          <w:sz w:val="24"/>
          <w:szCs w:val="24"/>
        </w:rPr>
        <w:t>Health in Coastal Communities – Summary and recommendation</w:t>
      </w:r>
      <w:r w:rsidRPr="00673447">
        <w:rPr>
          <w:rFonts w:ascii="Arial" w:hAnsi="Arial" w:cs="Arial"/>
          <w:sz w:val="24"/>
          <w:szCs w:val="24"/>
        </w:rPr>
        <w:t xml:space="preserve"> Available at: https://assets.publishing.service.gov.uk/government/uploads/system/uploads/attachment_data/file/1005217/cmo-annual_report-2021-health-in-coastal-communities-summary-and-recommendations-accessible.pdf (Accessed: 3 December 2022).</w:t>
      </w:r>
    </w:p>
    <w:p w14:paraId="58F4AF71" w14:textId="77777777" w:rsidR="00B24E70" w:rsidRDefault="00B24E70" w:rsidP="0040041E">
      <w:pPr>
        <w:spacing w:line="240" w:lineRule="auto"/>
        <w:rPr>
          <w:rFonts w:ascii="Arial" w:hAnsi="Arial" w:cs="Arial"/>
          <w:sz w:val="24"/>
          <w:szCs w:val="24"/>
          <w:shd w:val="clear" w:color="auto" w:fill="FFFFFF"/>
        </w:rPr>
      </w:pPr>
    </w:p>
    <w:p w14:paraId="177CB44A" w14:textId="2DF98875" w:rsidR="00EE3630" w:rsidRDefault="00EE3630" w:rsidP="0040041E">
      <w:pPr>
        <w:spacing w:line="240" w:lineRule="auto"/>
        <w:rPr>
          <w:rFonts w:ascii="Arial" w:hAnsi="Arial" w:cs="Arial"/>
          <w:sz w:val="24"/>
          <w:szCs w:val="24"/>
          <w:shd w:val="clear" w:color="auto" w:fill="FFFFFF"/>
        </w:rPr>
      </w:pPr>
      <w:r w:rsidRPr="00DA166C">
        <w:rPr>
          <w:rFonts w:ascii="Arial" w:hAnsi="Arial" w:cs="Arial"/>
          <w:sz w:val="24"/>
          <w:szCs w:val="24"/>
          <w:shd w:val="clear" w:color="auto" w:fill="FFFFFF"/>
        </w:rPr>
        <w:t>Craike, M., Wiesner, G., Hilland, T.A.</w:t>
      </w:r>
      <w:r w:rsidR="00B35FFD">
        <w:rPr>
          <w:rFonts w:ascii="Arial" w:hAnsi="Arial" w:cs="Arial"/>
          <w:sz w:val="24"/>
          <w:szCs w:val="24"/>
          <w:shd w:val="clear" w:color="auto" w:fill="FFFFFF"/>
        </w:rPr>
        <w:t xml:space="preserve"> (2018). </w:t>
      </w:r>
      <w:r w:rsidRPr="00DA166C">
        <w:rPr>
          <w:rFonts w:ascii="Arial" w:hAnsi="Arial" w:cs="Arial"/>
          <w:sz w:val="24"/>
          <w:szCs w:val="24"/>
          <w:shd w:val="clear" w:color="auto" w:fill="FFFFFF"/>
        </w:rPr>
        <w:t>Interventions to improve physical activity among socioeconomically disadvantaged groups: an umbrella review. </w:t>
      </w:r>
      <w:r w:rsidRPr="00DA166C">
        <w:rPr>
          <w:rFonts w:ascii="Arial" w:hAnsi="Arial" w:cs="Arial"/>
          <w:i/>
          <w:iCs/>
          <w:sz w:val="24"/>
          <w:szCs w:val="24"/>
          <w:shd w:val="clear" w:color="auto" w:fill="FFFFFF"/>
        </w:rPr>
        <w:t>Int J Behav Nutr Phys Act</w:t>
      </w:r>
      <w:r w:rsidRPr="00DA166C">
        <w:rPr>
          <w:rFonts w:ascii="Arial" w:hAnsi="Arial" w:cs="Arial"/>
          <w:sz w:val="24"/>
          <w:szCs w:val="24"/>
          <w:shd w:val="clear" w:color="auto" w:fill="FFFFFF"/>
        </w:rPr>
        <w:t> </w:t>
      </w:r>
      <w:r w:rsidRPr="00DA166C">
        <w:rPr>
          <w:rFonts w:ascii="Arial" w:hAnsi="Arial" w:cs="Arial"/>
          <w:b/>
          <w:bCs/>
          <w:sz w:val="24"/>
          <w:szCs w:val="24"/>
          <w:shd w:val="clear" w:color="auto" w:fill="FFFFFF"/>
        </w:rPr>
        <w:t>15</w:t>
      </w:r>
      <w:r w:rsidRPr="00DA166C">
        <w:rPr>
          <w:rFonts w:ascii="Arial" w:hAnsi="Arial" w:cs="Arial"/>
          <w:sz w:val="24"/>
          <w:szCs w:val="24"/>
          <w:shd w:val="clear" w:color="auto" w:fill="FFFFFF"/>
        </w:rPr>
        <w:t>, 43.</w:t>
      </w:r>
      <w:r w:rsidR="00326556">
        <w:rPr>
          <w:rFonts w:ascii="Arial" w:hAnsi="Arial" w:cs="Arial"/>
          <w:sz w:val="24"/>
          <w:szCs w:val="24"/>
          <w:shd w:val="clear" w:color="auto" w:fill="FFFFFF"/>
        </w:rPr>
        <w:t xml:space="preserve"> Available at:</w:t>
      </w:r>
      <w:r w:rsidRPr="00DA166C">
        <w:rPr>
          <w:rFonts w:ascii="Arial" w:hAnsi="Arial" w:cs="Arial"/>
          <w:sz w:val="24"/>
          <w:szCs w:val="24"/>
          <w:shd w:val="clear" w:color="auto" w:fill="FFFFFF"/>
        </w:rPr>
        <w:t xml:space="preserve"> </w:t>
      </w:r>
      <w:r w:rsidR="00885F5E" w:rsidRPr="00F849B8">
        <w:rPr>
          <w:rFonts w:ascii="Arial" w:hAnsi="Arial" w:cs="Arial"/>
          <w:sz w:val="24"/>
          <w:szCs w:val="24"/>
          <w:shd w:val="clear" w:color="auto" w:fill="FFFFFF"/>
        </w:rPr>
        <w:t>https://doi.org/10.1186/s12966-018-0676-2</w:t>
      </w:r>
      <w:r w:rsidR="00885F5E">
        <w:rPr>
          <w:rFonts w:ascii="Arial" w:hAnsi="Arial" w:cs="Arial"/>
          <w:sz w:val="24"/>
          <w:szCs w:val="24"/>
          <w:shd w:val="clear" w:color="auto" w:fill="FFFFFF"/>
        </w:rPr>
        <w:t xml:space="preserve"> (Accessed: 5 December</w:t>
      </w:r>
      <w:r w:rsidR="00481758">
        <w:rPr>
          <w:rFonts w:ascii="Arial" w:hAnsi="Arial" w:cs="Arial"/>
          <w:sz w:val="24"/>
          <w:szCs w:val="24"/>
          <w:shd w:val="clear" w:color="auto" w:fill="FFFFFF"/>
        </w:rPr>
        <w:t xml:space="preserve"> 2022</w:t>
      </w:r>
      <w:r w:rsidR="00885F5E">
        <w:rPr>
          <w:rFonts w:ascii="Arial" w:hAnsi="Arial" w:cs="Arial"/>
          <w:sz w:val="24"/>
          <w:szCs w:val="24"/>
          <w:shd w:val="clear" w:color="auto" w:fill="FFFFFF"/>
        </w:rPr>
        <w:t>).</w:t>
      </w:r>
    </w:p>
    <w:p w14:paraId="7253E537" w14:textId="77777777" w:rsidR="00B24E70" w:rsidRDefault="00B24E70" w:rsidP="0040041E">
      <w:pPr>
        <w:spacing w:line="240" w:lineRule="auto"/>
        <w:rPr>
          <w:rFonts w:ascii="Arial" w:hAnsi="Arial" w:cs="Arial"/>
          <w:sz w:val="24"/>
          <w:szCs w:val="24"/>
          <w:shd w:val="clear" w:color="auto" w:fill="FFFFFF"/>
        </w:rPr>
      </w:pPr>
    </w:p>
    <w:p w14:paraId="3838DDE3" w14:textId="3DFB7212" w:rsidR="00913558" w:rsidRPr="00F849B8" w:rsidRDefault="00913558" w:rsidP="0040041E">
      <w:pPr>
        <w:spacing w:line="240" w:lineRule="auto"/>
        <w:rPr>
          <w:rFonts w:ascii="Arial" w:hAnsi="Arial" w:cs="Arial"/>
          <w:sz w:val="24"/>
          <w:szCs w:val="24"/>
        </w:rPr>
      </w:pPr>
      <w:r w:rsidRPr="00F849B8">
        <w:rPr>
          <w:rFonts w:ascii="Arial" w:hAnsi="Arial" w:cs="Arial"/>
          <w:sz w:val="24"/>
          <w:szCs w:val="24"/>
          <w:shd w:val="clear" w:color="auto" w:fill="FFFFFF"/>
        </w:rPr>
        <w:t xml:space="preserve">Elhakeem, A., Cooper, R., Bann, D. and Hardy, R., </w:t>
      </w:r>
      <w:r w:rsidR="00F849B8">
        <w:rPr>
          <w:rFonts w:ascii="Arial" w:hAnsi="Arial" w:cs="Arial"/>
          <w:sz w:val="24"/>
          <w:szCs w:val="24"/>
          <w:shd w:val="clear" w:color="auto" w:fill="FFFFFF"/>
        </w:rPr>
        <w:t>(</w:t>
      </w:r>
      <w:r w:rsidRPr="00F849B8">
        <w:rPr>
          <w:rFonts w:ascii="Arial" w:hAnsi="Arial" w:cs="Arial"/>
          <w:sz w:val="24"/>
          <w:szCs w:val="24"/>
          <w:shd w:val="clear" w:color="auto" w:fill="FFFFFF"/>
        </w:rPr>
        <w:t>2015</w:t>
      </w:r>
      <w:r w:rsidR="00F849B8">
        <w:rPr>
          <w:rFonts w:ascii="Arial" w:hAnsi="Arial" w:cs="Arial"/>
          <w:sz w:val="24"/>
          <w:szCs w:val="24"/>
          <w:shd w:val="clear" w:color="auto" w:fill="FFFFFF"/>
        </w:rPr>
        <w:t>)</w:t>
      </w:r>
      <w:r w:rsidRPr="00F849B8">
        <w:rPr>
          <w:rFonts w:ascii="Arial" w:hAnsi="Arial" w:cs="Arial"/>
          <w:sz w:val="24"/>
          <w:szCs w:val="24"/>
          <w:shd w:val="clear" w:color="auto" w:fill="FFFFFF"/>
        </w:rPr>
        <w:t>. Childhood socioeconomic position and adult leisure-time physical activity: a systematic review. </w:t>
      </w:r>
      <w:r w:rsidRPr="00F849B8">
        <w:rPr>
          <w:rFonts w:ascii="Arial" w:hAnsi="Arial" w:cs="Arial"/>
          <w:i/>
          <w:iCs/>
          <w:sz w:val="24"/>
          <w:szCs w:val="24"/>
          <w:shd w:val="clear" w:color="auto" w:fill="FFFFFF"/>
        </w:rPr>
        <w:t>International Journal of Behavioral Nutrition and Physical Activity</w:t>
      </w:r>
      <w:r w:rsidRPr="00F849B8">
        <w:rPr>
          <w:rFonts w:ascii="Arial" w:hAnsi="Arial" w:cs="Arial"/>
          <w:sz w:val="24"/>
          <w:szCs w:val="24"/>
          <w:shd w:val="clear" w:color="auto" w:fill="FFFFFF"/>
        </w:rPr>
        <w:t>, </w:t>
      </w:r>
      <w:r w:rsidRPr="00F849B8">
        <w:rPr>
          <w:rFonts w:ascii="Arial" w:hAnsi="Arial" w:cs="Arial"/>
          <w:i/>
          <w:iCs/>
          <w:sz w:val="24"/>
          <w:szCs w:val="24"/>
          <w:shd w:val="clear" w:color="auto" w:fill="FFFFFF"/>
        </w:rPr>
        <w:t>12</w:t>
      </w:r>
      <w:r w:rsidRPr="00F849B8">
        <w:rPr>
          <w:rFonts w:ascii="Arial" w:hAnsi="Arial" w:cs="Arial"/>
          <w:sz w:val="24"/>
          <w:szCs w:val="24"/>
          <w:shd w:val="clear" w:color="auto" w:fill="FFFFFF"/>
        </w:rPr>
        <w:t>(1), pp.1-27.</w:t>
      </w:r>
      <w:r w:rsidRPr="00F849B8">
        <w:rPr>
          <w:rFonts w:ascii="Arial" w:hAnsi="Arial" w:cs="Arial"/>
          <w:sz w:val="24"/>
          <w:szCs w:val="24"/>
        </w:rPr>
        <w:t xml:space="preserve"> </w:t>
      </w:r>
      <w:r w:rsidR="00F720F6">
        <w:rPr>
          <w:rFonts w:ascii="Arial" w:hAnsi="Arial" w:cs="Arial"/>
          <w:sz w:val="24"/>
          <w:szCs w:val="24"/>
        </w:rPr>
        <w:t>Available at: https://</w:t>
      </w:r>
      <w:r w:rsidR="00F720F6" w:rsidRPr="00F720F6">
        <w:rPr>
          <w:rFonts w:ascii="Arial" w:hAnsi="Arial" w:cs="Arial"/>
          <w:sz w:val="24"/>
          <w:szCs w:val="24"/>
        </w:rPr>
        <w:t>link.springer.com/article/10.1186/s12966-015-0250-0</w:t>
      </w:r>
      <w:r w:rsidR="00F720F6" w:rsidRPr="00F849B8">
        <w:rPr>
          <w:rFonts w:ascii="Arial" w:hAnsi="Arial" w:cs="Arial"/>
          <w:sz w:val="24"/>
          <w:szCs w:val="24"/>
        </w:rPr>
        <w:t xml:space="preserve"> </w:t>
      </w:r>
      <w:r w:rsidR="00481758">
        <w:rPr>
          <w:rFonts w:ascii="Arial" w:hAnsi="Arial" w:cs="Arial"/>
          <w:sz w:val="24"/>
          <w:szCs w:val="24"/>
        </w:rPr>
        <w:t>(Accessed: 5 December 2022).</w:t>
      </w:r>
    </w:p>
    <w:p w14:paraId="48A1ED1B" w14:textId="77777777" w:rsidR="00D76B27" w:rsidRDefault="00D76B27" w:rsidP="0040041E">
      <w:pPr>
        <w:spacing w:line="240" w:lineRule="auto"/>
        <w:rPr>
          <w:rFonts w:ascii="Arial" w:hAnsi="Arial" w:cs="Arial"/>
          <w:sz w:val="24"/>
          <w:szCs w:val="24"/>
          <w:shd w:val="clear" w:color="auto" w:fill="FFFFFF"/>
        </w:rPr>
      </w:pPr>
    </w:p>
    <w:p w14:paraId="57E19DCC" w14:textId="77777777" w:rsidR="00D76B27" w:rsidRDefault="00D76B27" w:rsidP="0040041E">
      <w:pPr>
        <w:spacing w:line="240" w:lineRule="auto"/>
        <w:rPr>
          <w:rFonts w:ascii="Arial" w:hAnsi="Arial" w:cs="Arial"/>
          <w:sz w:val="24"/>
          <w:szCs w:val="24"/>
          <w:shd w:val="clear" w:color="auto" w:fill="FFFFFF"/>
        </w:rPr>
      </w:pPr>
    </w:p>
    <w:p w14:paraId="4F8DFCB6" w14:textId="0711FB48" w:rsidR="0085454F" w:rsidRDefault="00845498"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lastRenderedPageBreak/>
        <w:t xml:space="preserve">Gidlow, C., Lynne, H.J., Crone, D., Ellis, N. and James, D., </w:t>
      </w:r>
      <w:r w:rsidR="006806D2" w:rsidRPr="00673447">
        <w:rPr>
          <w:rFonts w:ascii="Arial" w:hAnsi="Arial" w:cs="Arial"/>
          <w:sz w:val="24"/>
          <w:szCs w:val="24"/>
          <w:shd w:val="clear" w:color="auto" w:fill="FFFFFF"/>
        </w:rPr>
        <w:t>(</w:t>
      </w:r>
      <w:r w:rsidRPr="00673447">
        <w:rPr>
          <w:rFonts w:ascii="Arial" w:hAnsi="Arial" w:cs="Arial"/>
          <w:sz w:val="24"/>
          <w:szCs w:val="24"/>
          <w:shd w:val="clear" w:color="auto" w:fill="FFFFFF"/>
        </w:rPr>
        <w:t>2006</w:t>
      </w:r>
      <w:r w:rsidR="006806D2" w:rsidRPr="00673447">
        <w:rPr>
          <w:rFonts w:ascii="Arial" w:hAnsi="Arial" w:cs="Arial"/>
          <w:sz w:val="24"/>
          <w:szCs w:val="24"/>
          <w:shd w:val="clear" w:color="auto" w:fill="FFFFFF"/>
        </w:rPr>
        <w:t>)</w:t>
      </w:r>
      <w:r w:rsidRPr="00673447">
        <w:rPr>
          <w:rFonts w:ascii="Arial" w:hAnsi="Arial" w:cs="Arial"/>
          <w:sz w:val="24"/>
          <w:szCs w:val="24"/>
          <w:shd w:val="clear" w:color="auto" w:fill="FFFFFF"/>
        </w:rPr>
        <w:t>. A systematic review of the relationship between socio-economic position and physical activity. </w:t>
      </w:r>
      <w:r w:rsidRPr="00673447">
        <w:rPr>
          <w:rFonts w:ascii="Arial" w:hAnsi="Arial" w:cs="Arial"/>
          <w:i/>
          <w:iCs/>
          <w:sz w:val="24"/>
          <w:szCs w:val="24"/>
          <w:shd w:val="clear" w:color="auto" w:fill="FFFFFF"/>
        </w:rPr>
        <w:t>Health education journal, </w:t>
      </w:r>
      <w:r w:rsidRPr="00673447">
        <w:rPr>
          <w:rFonts w:ascii="Arial" w:hAnsi="Arial" w:cs="Arial"/>
          <w:b/>
          <w:bCs/>
          <w:sz w:val="24"/>
          <w:szCs w:val="24"/>
          <w:shd w:val="clear" w:color="auto" w:fill="FFFFFF"/>
        </w:rPr>
        <w:t>65</w:t>
      </w:r>
      <w:r w:rsidRPr="00673447">
        <w:rPr>
          <w:rFonts w:ascii="Arial" w:hAnsi="Arial" w:cs="Arial"/>
          <w:sz w:val="24"/>
          <w:szCs w:val="24"/>
          <w:shd w:val="clear" w:color="auto" w:fill="FFFFFF"/>
        </w:rPr>
        <w:t>(4), pp. 338-367.</w:t>
      </w:r>
      <w:r w:rsidR="006806D2" w:rsidRPr="00673447">
        <w:rPr>
          <w:rFonts w:ascii="Arial" w:hAnsi="Arial" w:cs="Arial"/>
          <w:sz w:val="24"/>
          <w:szCs w:val="24"/>
          <w:shd w:val="clear" w:color="auto" w:fill="FFFFFF"/>
        </w:rPr>
        <w:t xml:space="preserve"> Available at: </w:t>
      </w:r>
      <w:r w:rsidR="0035744D" w:rsidRPr="00673447">
        <w:rPr>
          <w:rFonts w:ascii="Arial" w:hAnsi="Arial" w:cs="Arial"/>
          <w:sz w:val="24"/>
          <w:szCs w:val="24"/>
          <w:shd w:val="clear" w:color="auto" w:fill="FFFFFF"/>
        </w:rPr>
        <w:t xml:space="preserve">https://journals.sagepub.com/doi/pdf/10.1177/0017896906069378?casa_token=ZufHfeRgpCYAAAAA:gOI_iJLMtQSiWghSdANpHjRO1g1lTUUQ4ojqJOsVBvnQ0-Ad61sAieisswIdgVh6SjcqpiQi_pQCDQ (Accessed: </w:t>
      </w:r>
      <w:r w:rsidR="0064783B" w:rsidRPr="00673447">
        <w:rPr>
          <w:rFonts w:ascii="Arial" w:hAnsi="Arial" w:cs="Arial"/>
          <w:sz w:val="24"/>
          <w:szCs w:val="24"/>
          <w:shd w:val="clear" w:color="auto" w:fill="FFFFFF"/>
        </w:rPr>
        <w:t>6 November 2022).</w:t>
      </w:r>
    </w:p>
    <w:p w14:paraId="2908E326" w14:textId="77777777" w:rsidR="00B24E70" w:rsidRDefault="00B24E70" w:rsidP="0040041E">
      <w:pPr>
        <w:spacing w:line="240" w:lineRule="auto"/>
        <w:rPr>
          <w:rFonts w:ascii="Arial" w:hAnsi="Arial" w:cs="Arial"/>
          <w:sz w:val="24"/>
          <w:szCs w:val="24"/>
          <w:shd w:val="clear" w:color="auto" w:fill="FFFFFF"/>
        </w:rPr>
      </w:pPr>
    </w:p>
    <w:p w14:paraId="644AD2A9" w14:textId="178D7687" w:rsidR="00BD5516" w:rsidRPr="00BD5516" w:rsidRDefault="00BD5516" w:rsidP="0040041E">
      <w:pPr>
        <w:spacing w:line="240" w:lineRule="auto"/>
        <w:rPr>
          <w:rFonts w:ascii="Arial" w:hAnsi="Arial" w:cs="Arial"/>
          <w:sz w:val="24"/>
          <w:szCs w:val="24"/>
          <w:shd w:val="clear" w:color="auto" w:fill="FFFFFF"/>
        </w:rPr>
      </w:pPr>
      <w:r w:rsidRPr="00BD5516">
        <w:rPr>
          <w:rFonts w:ascii="Arial" w:hAnsi="Arial" w:cs="Arial"/>
          <w:sz w:val="24"/>
          <w:szCs w:val="24"/>
          <w:shd w:val="clear" w:color="auto" w:fill="FFFFFF"/>
        </w:rPr>
        <w:t>G</w:t>
      </w:r>
      <w:r>
        <w:rPr>
          <w:rFonts w:ascii="Arial" w:hAnsi="Arial" w:cs="Arial"/>
          <w:sz w:val="24"/>
          <w:szCs w:val="24"/>
          <w:shd w:val="clear" w:color="auto" w:fill="FFFFFF"/>
        </w:rPr>
        <w:t>iles</w:t>
      </w:r>
      <w:r w:rsidRPr="00BD5516">
        <w:rPr>
          <w:rFonts w:ascii="Arial" w:hAnsi="Arial" w:cs="Arial"/>
          <w:sz w:val="24"/>
          <w:szCs w:val="24"/>
          <w:shd w:val="clear" w:color="auto" w:fill="FFFFFF"/>
        </w:rPr>
        <w:t>-C</w:t>
      </w:r>
      <w:r>
        <w:rPr>
          <w:rFonts w:ascii="Arial" w:hAnsi="Arial" w:cs="Arial"/>
          <w:sz w:val="24"/>
          <w:szCs w:val="24"/>
          <w:shd w:val="clear" w:color="auto" w:fill="FFFFFF"/>
        </w:rPr>
        <w:t>orti</w:t>
      </w:r>
      <w:r w:rsidRPr="00BD5516">
        <w:rPr>
          <w:rFonts w:ascii="Arial" w:hAnsi="Arial" w:cs="Arial"/>
          <w:sz w:val="24"/>
          <w:szCs w:val="24"/>
          <w:shd w:val="clear" w:color="auto" w:fill="FFFFFF"/>
        </w:rPr>
        <w:t>, B. and D</w:t>
      </w:r>
      <w:r w:rsidR="00385C80">
        <w:rPr>
          <w:rFonts w:ascii="Arial" w:hAnsi="Arial" w:cs="Arial"/>
          <w:sz w:val="24"/>
          <w:szCs w:val="24"/>
          <w:shd w:val="clear" w:color="auto" w:fill="FFFFFF"/>
        </w:rPr>
        <w:t>onovan</w:t>
      </w:r>
      <w:r w:rsidRPr="00BD5516">
        <w:rPr>
          <w:rFonts w:ascii="Arial" w:hAnsi="Arial" w:cs="Arial"/>
          <w:sz w:val="24"/>
          <w:szCs w:val="24"/>
          <w:shd w:val="clear" w:color="auto" w:fill="FFFFFF"/>
        </w:rPr>
        <w:t xml:space="preserve">, R.J., </w:t>
      </w:r>
      <w:r w:rsidR="00326556">
        <w:rPr>
          <w:rFonts w:ascii="Arial" w:hAnsi="Arial" w:cs="Arial"/>
          <w:sz w:val="24"/>
          <w:szCs w:val="24"/>
          <w:shd w:val="clear" w:color="auto" w:fill="FFFFFF"/>
        </w:rPr>
        <w:t>(</w:t>
      </w:r>
      <w:r w:rsidRPr="00BD5516">
        <w:rPr>
          <w:rFonts w:ascii="Arial" w:hAnsi="Arial" w:cs="Arial"/>
          <w:sz w:val="24"/>
          <w:szCs w:val="24"/>
          <w:shd w:val="clear" w:color="auto" w:fill="FFFFFF"/>
        </w:rPr>
        <w:t>2002</w:t>
      </w:r>
      <w:r w:rsidR="00326556">
        <w:rPr>
          <w:rFonts w:ascii="Arial" w:hAnsi="Arial" w:cs="Arial"/>
          <w:sz w:val="24"/>
          <w:szCs w:val="24"/>
          <w:shd w:val="clear" w:color="auto" w:fill="FFFFFF"/>
        </w:rPr>
        <w:t>)</w:t>
      </w:r>
      <w:r w:rsidRPr="00BD5516">
        <w:rPr>
          <w:rFonts w:ascii="Arial" w:hAnsi="Arial" w:cs="Arial"/>
          <w:sz w:val="24"/>
          <w:szCs w:val="24"/>
          <w:shd w:val="clear" w:color="auto" w:fill="FFFFFF"/>
        </w:rPr>
        <w:t>. Socioeconomic Status Differences in Recreational Physical Activity Levels and Real and Perceived Access to a Supportive Physical Environment. </w:t>
      </w:r>
      <w:r w:rsidRPr="00BD5516">
        <w:rPr>
          <w:rFonts w:ascii="Arial" w:hAnsi="Arial" w:cs="Arial"/>
          <w:i/>
          <w:iCs/>
          <w:sz w:val="24"/>
          <w:szCs w:val="24"/>
          <w:shd w:val="clear" w:color="auto" w:fill="FFFFFF"/>
        </w:rPr>
        <w:t>Preventive medicine, </w:t>
      </w:r>
      <w:r w:rsidRPr="00BD5516">
        <w:rPr>
          <w:rFonts w:ascii="Arial" w:hAnsi="Arial" w:cs="Arial"/>
          <w:b/>
          <w:bCs/>
          <w:sz w:val="24"/>
          <w:szCs w:val="24"/>
          <w:shd w:val="clear" w:color="auto" w:fill="FFFFFF"/>
        </w:rPr>
        <w:t>35</w:t>
      </w:r>
      <w:r w:rsidRPr="00BD5516">
        <w:rPr>
          <w:rFonts w:ascii="Arial" w:hAnsi="Arial" w:cs="Arial"/>
          <w:sz w:val="24"/>
          <w:szCs w:val="24"/>
          <w:shd w:val="clear" w:color="auto" w:fill="FFFFFF"/>
        </w:rPr>
        <w:t>(6), pp. 601-611.</w:t>
      </w:r>
      <w:r w:rsidR="00952D41">
        <w:rPr>
          <w:rFonts w:ascii="Arial" w:hAnsi="Arial" w:cs="Arial"/>
          <w:sz w:val="24"/>
          <w:szCs w:val="24"/>
          <w:shd w:val="clear" w:color="auto" w:fill="FFFFFF"/>
        </w:rPr>
        <w:t xml:space="preserve"> Available at: </w:t>
      </w:r>
      <w:r w:rsidR="00952D41" w:rsidRPr="00952D41">
        <w:rPr>
          <w:rFonts w:ascii="Arial" w:hAnsi="Arial" w:cs="Arial"/>
          <w:sz w:val="24"/>
          <w:szCs w:val="24"/>
          <w:shd w:val="clear" w:color="auto" w:fill="FFFFFF"/>
        </w:rPr>
        <w:t>https://pubmed.ncbi.nlm.nih.gov/12460528/</w:t>
      </w:r>
      <w:r w:rsidR="00952D41">
        <w:rPr>
          <w:rFonts w:ascii="Arial" w:hAnsi="Arial" w:cs="Arial"/>
          <w:sz w:val="24"/>
          <w:szCs w:val="24"/>
          <w:shd w:val="clear" w:color="auto" w:fill="FFFFFF"/>
        </w:rPr>
        <w:t xml:space="preserve"> (Accessed: </w:t>
      </w:r>
      <w:r w:rsidR="008277B6">
        <w:rPr>
          <w:rFonts w:ascii="Arial" w:hAnsi="Arial" w:cs="Arial"/>
          <w:sz w:val="24"/>
          <w:szCs w:val="24"/>
          <w:shd w:val="clear" w:color="auto" w:fill="FFFFFF"/>
        </w:rPr>
        <w:t>5 December 2022).</w:t>
      </w:r>
    </w:p>
    <w:p w14:paraId="54073D47" w14:textId="77777777" w:rsidR="00B24E70" w:rsidRDefault="00B24E70" w:rsidP="0040041E">
      <w:pPr>
        <w:spacing w:line="240" w:lineRule="auto"/>
        <w:rPr>
          <w:rFonts w:ascii="Arial" w:hAnsi="Arial" w:cs="Arial"/>
          <w:sz w:val="24"/>
          <w:szCs w:val="24"/>
          <w:shd w:val="clear" w:color="auto" w:fill="FFFFFF"/>
        </w:rPr>
      </w:pPr>
    </w:p>
    <w:p w14:paraId="1ED5C16F" w14:textId="54FEF4EE" w:rsidR="009D59C4" w:rsidRPr="00673447" w:rsidRDefault="009D59C4" w:rsidP="0040041E">
      <w:pPr>
        <w:spacing w:line="240" w:lineRule="auto"/>
        <w:rPr>
          <w:rFonts w:ascii="Arial" w:hAnsi="Arial" w:cs="Arial"/>
          <w:sz w:val="24"/>
          <w:szCs w:val="24"/>
        </w:rPr>
      </w:pPr>
      <w:r w:rsidRPr="00673447">
        <w:rPr>
          <w:rFonts w:ascii="Arial" w:hAnsi="Arial" w:cs="Arial"/>
          <w:sz w:val="24"/>
          <w:szCs w:val="24"/>
          <w:shd w:val="clear" w:color="auto" w:fill="FFFFFF"/>
        </w:rPr>
        <w:t>H</w:t>
      </w:r>
      <w:r w:rsidR="00FB117B" w:rsidRPr="00673447">
        <w:rPr>
          <w:rFonts w:ascii="Arial" w:hAnsi="Arial" w:cs="Arial"/>
          <w:sz w:val="24"/>
          <w:szCs w:val="24"/>
          <w:shd w:val="clear" w:color="auto" w:fill="FFFFFF"/>
        </w:rPr>
        <w:t>owlett</w:t>
      </w:r>
      <w:r w:rsidRPr="00673447">
        <w:rPr>
          <w:rFonts w:ascii="Arial" w:hAnsi="Arial" w:cs="Arial"/>
          <w:sz w:val="24"/>
          <w:szCs w:val="24"/>
          <w:shd w:val="clear" w:color="auto" w:fill="FFFFFF"/>
        </w:rPr>
        <w:t>, N., J</w:t>
      </w:r>
      <w:r w:rsidR="00FB117B" w:rsidRPr="00673447">
        <w:rPr>
          <w:rFonts w:ascii="Arial" w:hAnsi="Arial" w:cs="Arial"/>
          <w:sz w:val="24"/>
          <w:szCs w:val="24"/>
          <w:shd w:val="clear" w:color="auto" w:fill="FFFFFF"/>
        </w:rPr>
        <w:t>ones</w:t>
      </w:r>
      <w:r w:rsidRPr="00673447">
        <w:rPr>
          <w:rFonts w:ascii="Arial" w:hAnsi="Arial" w:cs="Arial"/>
          <w:sz w:val="24"/>
          <w:szCs w:val="24"/>
          <w:shd w:val="clear" w:color="auto" w:fill="FFFFFF"/>
        </w:rPr>
        <w:t>, A., B</w:t>
      </w:r>
      <w:r w:rsidR="00FB117B" w:rsidRPr="00673447">
        <w:rPr>
          <w:rFonts w:ascii="Arial" w:hAnsi="Arial" w:cs="Arial"/>
          <w:sz w:val="24"/>
          <w:szCs w:val="24"/>
          <w:shd w:val="clear" w:color="auto" w:fill="FFFFFF"/>
        </w:rPr>
        <w:t>ain</w:t>
      </w:r>
      <w:r w:rsidRPr="00673447">
        <w:rPr>
          <w:rFonts w:ascii="Arial" w:hAnsi="Arial" w:cs="Arial"/>
          <w:sz w:val="24"/>
          <w:szCs w:val="24"/>
          <w:shd w:val="clear" w:color="auto" w:fill="FFFFFF"/>
        </w:rPr>
        <w:t>, L. and C</w:t>
      </w:r>
      <w:r w:rsidR="00717A48" w:rsidRPr="00673447">
        <w:rPr>
          <w:rFonts w:ascii="Arial" w:hAnsi="Arial" w:cs="Arial"/>
          <w:sz w:val="24"/>
          <w:szCs w:val="24"/>
          <w:shd w:val="clear" w:color="auto" w:fill="FFFFFF"/>
        </w:rPr>
        <w:t>hater</w:t>
      </w:r>
      <w:r w:rsidRPr="00673447">
        <w:rPr>
          <w:rFonts w:ascii="Arial" w:hAnsi="Arial" w:cs="Arial"/>
          <w:sz w:val="24"/>
          <w:szCs w:val="24"/>
          <w:shd w:val="clear" w:color="auto" w:fill="FFFFFF"/>
        </w:rPr>
        <w:t xml:space="preserve">, A., </w:t>
      </w:r>
      <w:r w:rsidR="00717A48" w:rsidRPr="00673447">
        <w:rPr>
          <w:rFonts w:ascii="Arial" w:hAnsi="Arial" w:cs="Arial"/>
          <w:sz w:val="24"/>
          <w:szCs w:val="24"/>
          <w:shd w:val="clear" w:color="auto" w:fill="FFFFFF"/>
        </w:rPr>
        <w:t>(</w:t>
      </w:r>
      <w:r w:rsidRPr="00673447">
        <w:rPr>
          <w:rFonts w:ascii="Arial" w:hAnsi="Arial" w:cs="Arial"/>
          <w:sz w:val="24"/>
          <w:szCs w:val="24"/>
          <w:shd w:val="clear" w:color="auto" w:fill="FFFFFF"/>
        </w:rPr>
        <w:t>2017</w:t>
      </w:r>
      <w:r w:rsidR="00717A48" w:rsidRPr="00673447">
        <w:rPr>
          <w:rFonts w:ascii="Arial" w:hAnsi="Arial" w:cs="Arial"/>
          <w:sz w:val="24"/>
          <w:szCs w:val="24"/>
          <w:shd w:val="clear" w:color="auto" w:fill="FFFFFF"/>
        </w:rPr>
        <w:t>)</w:t>
      </w:r>
      <w:r w:rsidRPr="00673447">
        <w:rPr>
          <w:rFonts w:ascii="Arial" w:hAnsi="Arial" w:cs="Arial"/>
          <w:sz w:val="24"/>
          <w:szCs w:val="24"/>
          <w:shd w:val="clear" w:color="auto" w:fill="FFFFFF"/>
        </w:rPr>
        <w:t>. How effective is community physical activity promotion in areas of deprivation for inactive adults with cardiovascular disease risk and/or mental health concerns? Study protocol for a pragmatic observational evaluation of the ’Active Herts' physical activity programme. </w:t>
      </w:r>
      <w:r w:rsidRPr="00673447">
        <w:rPr>
          <w:rFonts w:ascii="Arial" w:hAnsi="Arial" w:cs="Arial"/>
          <w:i/>
          <w:iCs/>
          <w:sz w:val="24"/>
          <w:szCs w:val="24"/>
          <w:shd w:val="clear" w:color="auto" w:fill="FFFFFF"/>
        </w:rPr>
        <w:t>BMJ Open, </w:t>
      </w:r>
      <w:r w:rsidRPr="00673447">
        <w:rPr>
          <w:rFonts w:ascii="Arial" w:hAnsi="Arial" w:cs="Arial"/>
          <w:b/>
          <w:bCs/>
          <w:sz w:val="24"/>
          <w:szCs w:val="24"/>
          <w:shd w:val="clear" w:color="auto" w:fill="FFFFFF"/>
        </w:rPr>
        <w:t>7</w:t>
      </w:r>
      <w:r w:rsidRPr="00673447">
        <w:rPr>
          <w:rFonts w:ascii="Arial" w:hAnsi="Arial" w:cs="Arial"/>
          <w:sz w:val="24"/>
          <w:szCs w:val="24"/>
          <w:shd w:val="clear" w:color="auto" w:fill="FFFFFF"/>
        </w:rPr>
        <w:t>(11), pp. e017783.</w:t>
      </w:r>
      <w:r w:rsidR="00717A48" w:rsidRPr="00673447">
        <w:rPr>
          <w:rFonts w:ascii="Arial" w:hAnsi="Arial" w:cs="Arial"/>
          <w:sz w:val="24"/>
          <w:szCs w:val="24"/>
          <w:shd w:val="clear" w:color="auto" w:fill="FFFFFF"/>
        </w:rPr>
        <w:t xml:space="preserve"> </w:t>
      </w:r>
      <w:r w:rsidR="00B15E73" w:rsidRPr="00673447">
        <w:rPr>
          <w:rFonts w:ascii="Arial" w:hAnsi="Arial" w:cs="Arial"/>
          <w:sz w:val="24"/>
          <w:szCs w:val="24"/>
          <w:shd w:val="clear" w:color="auto" w:fill="FFFFFF"/>
        </w:rPr>
        <w:t>Available at</w:t>
      </w:r>
      <w:r w:rsidR="00717A48" w:rsidRPr="00673447">
        <w:rPr>
          <w:rFonts w:ascii="Arial" w:hAnsi="Arial" w:cs="Arial"/>
          <w:sz w:val="24"/>
          <w:szCs w:val="24"/>
          <w:shd w:val="clear" w:color="auto" w:fill="FFFFFF"/>
        </w:rPr>
        <w:t>:</w:t>
      </w:r>
      <w:r w:rsidR="00B15E73" w:rsidRPr="00673447">
        <w:rPr>
          <w:rFonts w:ascii="Arial" w:hAnsi="Arial" w:cs="Arial"/>
          <w:sz w:val="24"/>
          <w:szCs w:val="24"/>
          <w:shd w:val="clear" w:color="auto" w:fill="FFFFFF"/>
        </w:rPr>
        <w:t xml:space="preserve"> https://www.proquest.com/docview/2099419880?parentSessionId=%2B6rUqLUUpFhwSDZhEFYVTRQA60nMXQ0vv391HHXwVvE%3D (Accessed</w:t>
      </w:r>
      <w:r w:rsidR="001B30CD" w:rsidRPr="00673447">
        <w:rPr>
          <w:rFonts w:ascii="Arial" w:hAnsi="Arial" w:cs="Arial"/>
          <w:sz w:val="24"/>
          <w:szCs w:val="24"/>
          <w:shd w:val="clear" w:color="auto" w:fill="FFFFFF"/>
        </w:rPr>
        <w:t xml:space="preserve"> 11 November 2022).</w:t>
      </w:r>
    </w:p>
    <w:p w14:paraId="47AADBB7" w14:textId="77777777" w:rsidR="00B24E70" w:rsidRDefault="00B24E70" w:rsidP="0040041E">
      <w:pPr>
        <w:spacing w:line="240" w:lineRule="auto"/>
        <w:rPr>
          <w:rFonts w:ascii="Arial" w:hAnsi="Arial" w:cs="Arial"/>
          <w:sz w:val="24"/>
          <w:szCs w:val="24"/>
          <w:shd w:val="clear" w:color="auto" w:fill="FFFFFF"/>
        </w:rPr>
      </w:pPr>
    </w:p>
    <w:p w14:paraId="79898E17" w14:textId="34C6BF6F" w:rsidR="00372879" w:rsidRPr="00372879" w:rsidRDefault="00372879" w:rsidP="0040041E">
      <w:pPr>
        <w:spacing w:line="240" w:lineRule="auto"/>
        <w:rPr>
          <w:rFonts w:ascii="Arial" w:hAnsi="Arial" w:cs="Arial"/>
          <w:sz w:val="24"/>
          <w:szCs w:val="24"/>
          <w:shd w:val="clear" w:color="auto" w:fill="FFFFFF"/>
        </w:rPr>
      </w:pPr>
      <w:r w:rsidRPr="00372879">
        <w:rPr>
          <w:rFonts w:ascii="Arial" w:hAnsi="Arial" w:cs="Arial"/>
          <w:sz w:val="24"/>
          <w:szCs w:val="24"/>
          <w:shd w:val="clear" w:color="auto" w:fill="FFFFFF"/>
        </w:rPr>
        <w:t>J</w:t>
      </w:r>
      <w:r w:rsidR="00176149">
        <w:rPr>
          <w:rFonts w:ascii="Arial" w:hAnsi="Arial" w:cs="Arial"/>
          <w:sz w:val="24"/>
          <w:szCs w:val="24"/>
          <w:shd w:val="clear" w:color="auto" w:fill="FFFFFF"/>
        </w:rPr>
        <w:t>uneau</w:t>
      </w:r>
      <w:r w:rsidRPr="00372879">
        <w:rPr>
          <w:rFonts w:ascii="Arial" w:hAnsi="Arial" w:cs="Arial"/>
          <w:sz w:val="24"/>
          <w:szCs w:val="24"/>
          <w:shd w:val="clear" w:color="auto" w:fill="FFFFFF"/>
        </w:rPr>
        <w:t>, C.E., B</w:t>
      </w:r>
      <w:r w:rsidR="00176149">
        <w:rPr>
          <w:rFonts w:ascii="Arial" w:hAnsi="Arial" w:cs="Arial"/>
          <w:sz w:val="24"/>
          <w:szCs w:val="24"/>
          <w:shd w:val="clear" w:color="auto" w:fill="FFFFFF"/>
        </w:rPr>
        <w:t>enmarhnia</w:t>
      </w:r>
      <w:r w:rsidRPr="00372879">
        <w:rPr>
          <w:rFonts w:ascii="Arial" w:hAnsi="Arial" w:cs="Arial"/>
          <w:sz w:val="24"/>
          <w:szCs w:val="24"/>
          <w:shd w:val="clear" w:color="auto" w:fill="FFFFFF"/>
        </w:rPr>
        <w:t>, T., P</w:t>
      </w:r>
      <w:r w:rsidR="00920E52">
        <w:rPr>
          <w:rFonts w:ascii="Arial" w:hAnsi="Arial" w:cs="Arial"/>
          <w:sz w:val="24"/>
          <w:szCs w:val="24"/>
          <w:shd w:val="clear" w:color="auto" w:fill="FFFFFF"/>
        </w:rPr>
        <w:t>oulin</w:t>
      </w:r>
      <w:r w:rsidRPr="00372879">
        <w:rPr>
          <w:rFonts w:ascii="Arial" w:hAnsi="Arial" w:cs="Arial"/>
          <w:sz w:val="24"/>
          <w:szCs w:val="24"/>
          <w:shd w:val="clear" w:color="auto" w:fill="FFFFFF"/>
        </w:rPr>
        <w:t>, A.A., C</w:t>
      </w:r>
      <w:r w:rsidR="00920E52">
        <w:rPr>
          <w:rFonts w:ascii="Arial" w:hAnsi="Arial" w:cs="Arial"/>
          <w:sz w:val="24"/>
          <w:szCs w:val="24"/>
          <w:shd w:val="clear" w:color="auto" w:fill="FFFFFF"/>
        </w:rPr>
        <w:t>ote</w:t>
      </w:r>
      <w:r w:rsidRPr="00372879">
        <w:rPr>
          <w:rFonts w:ascii="Arial" w:hAnsi="Arial" w:cs="Arial"/>
          <w:sz w:val="24"/>
          <w:szCs w:val="24"/>
          <w:shd w:val="clear" w:color="auto" w:fill="FFFFFF"/>
        </w:rPr>
        <w:t>, S. and P</w:t>
      </w:r>
      <w:r w:rsidR="00920E52">
        <w:rPr>
          <w:rFonts w:ascii="Arial" w:hAnsi="Arial" w:cs="Arial"/>
          <w:sz w:val="24"/>
          <w:szCs w:val="24"/>
          <w:shd w:val="clear" w:color="auto" w:fill="FFFFFF"/>
        </w:rPr>
        <w:t>otvin</w:t>
      </w:r>
      <w:r w:rsidRPr="00372879">
        <w:rPr>
          <w:rFonts w:ascii="Arial" w:hAnsi="Arial" w:cs="Arial"/>
          <w:sz w:val="24"/>
          <w:szCs w:val="24"/>
          <w:shd w:val="clear" w:color="auto" w:fill="FFFFFF"/>
        </w:rPr>
        <w:t xml:space="preserve">, L., </w:t>
      </w:r>
      <w:r w:rsidR="00AF5965">
        <w:rPr>
          <w:rFonts w:ascii="Arial" w:hAnsi="Arial" w:cs="Arial"/>
          <w:sz w:val="24"/>
          <w:szCs w:val="24"/>
          <w:shd w:val="clear" w:color="auto" w:fill="FFFFFF"/>
        </w:rPr>
        <w:t>(</w:t>
      </w:r>
      <w:r w:rsidRPr="00372879">
        <w:rPr>
          <w:rFonts w:ascii="Arial" w:hAnsi="Arial" w:cs="Arial"/>
          <w:sz w:val="24"/>
          <w:szCs w:val="24"/>
          <w:shd w:val="clear" w:color="auto" w:fill="FFFFFF"/>
        </w:rPr>
        <w:t>2015</w:t>
      </w:r>
      <w:r w:rsidR="00AF5965">
        <w:rPr>
          <w:rFonts w:ascii="Arial" w:hAnsi="Arial" w:cs="Arial"/>
          <w:sz w:val="24"/>
          <w:szCs w:val="24"/>
          <w:shd w:val="clear" w:color="auto" w:fill="FFFFFF"/>
        </w:rPr>
        <w:t>)</w:t>
      </w:r>
      <w:r w:rsidRPr="00372879">
        <w:rPr>
          <w:rFonts w:ascii="Arial" w:hAnsi="Arial" w:cs="Arial"/>
          <w:sz w:val="24"/>
          <w:szCs w:val="24"/>
          <w:shd w:val="clear" w:color="auto" w:fill="FFFFFF"/>
        </w:rPr>
        <w:t>. Socioeconomic position during childhood and physical activity during adulthood: a systematic review. </w:t>
      </w:r>
      <w:r w:rsidRPr="00372879">
        <w:rPr>
          <w:rFonts w:ascii="Arial" w:hAnsi="Arial" w:cs="Arial"/>
          <w:i/>
          <w:iCs/>
          <w:sz w:val="24"/>
          <w:szCs w:val="24"/>
          <w:shd w:val="clear" w:color="auto" w:fill="FFFFFF"/>
        </w:rPr>
        <w:t>International Journal of Public Health, </w:t>
      </w:r>
      <w:r w:rsidRPr="00372879">
        <w:rPr>
          <w:rFonts w:ascii="Arial" w:hAnsi="Arial" w:cs="Arial"/>
          <w:b/>
          <w:bCs/>
          <w:sz w:val="24"/>
          <w:szCs w:val="24"/>
          <w:shd w:val="clear" w:color="auto" w:fill="FFFFFF"/>
        </w:rPr>
        <w:t>60</w:t>
      </w:r>
      <w:r w:rsidRPr="00372879">
        <w:rPr>
          <w:rFonts w:ascii="Arial" w:hAnsi="Arial" w:cs="Arial"/>
          <w:sz w:val="24"/>
          <w:szCs w:val="24"/>
          <w:shd w:val="clear" w:color="auto" w:fill="FFFFFF"/>
        </w:rPr>
        <w:t>(7), pp. 799-813.</w:t>
      </w:r>
      <w:r w:rsidR="00F31067">
        <w:rPr>
          <w:rFonts w:ascii="Arial" w:hAnsi="Arial" w:cs="Arial"/>
          <w:sz w:val="24"/>
          <w:szCs w:val="24"/>
          <w:shd w:val="clear" w:color="auto" w:fill="FFFFFF"/>
        </w:rPr>
        <w:t xml:space="preserve"> Available at: </w:t>
      </w:r>
      <w:r w:rsidR="00F31067" w:rsidRPr="00715A46">
        <w:rPr>
          <w:rFonts w:ascii="Arial" w:hAnsi="Arial" w:cs="Arial"/>
          <w:sz w:val="24"/>
          <w:szCs w:val="24"/>
          <w:shd w:val="clear" w:color="auto" w:fill="FFFFFF"/>
        </w:rPr>
        <w:t>https://www.proquest.com/docview/1731482664?fromopenview=true&amp;pq-origsite=gscholar#</w:t>
      </w:r>
      <w:r w:rsidR="00F31067">
        <w:rPr>
          <w:rFonts w:ascii="Arial" w:hAnsi="Arial" w:cs="Arial"/>
          <w:sz w:val="24"/>
          <w:szCs w:val="24"/>
          <w:shd w:val="clear" w:color="auto" w:fill="FFFFFF"/>
        </w:rPr>
        <w:t xml:space="preserve"> (Accessed: </w:t>
      </w:r>
      <w:r w:rsidR="009D1D81">
        <w:rPr>
          <w:rFonts w:ascii="Arial" w:hAnsi="Arial" w:cs="Arial"/>
          <w:sz w:val="24"/>
          <w:szCs w:val="24"/>
          <w:shd w:val="clear" w:color="auto" w:fill="FFFFFF"/>
        </w:rPr>
        <w:t>7 December 2022).</w:t>
      </w:r>
    </w:p>
    <w:p w14:paraId="436EBFE1" w14:textId="77777777" w:rsidR="00B24E70" w:rsidRDefault="00B24E70" w:rsidP="0040041E">
      <w:pPr>
        <w:spacing w:line="240" w:lineRule="auto"/>
        <w:rPr>
          <w:rFonts w:ascii="Arial" w:hAnsi="Arial" w:cs="Arial"/>
          <w:sz w:val="24"/>
          <w:szCs w:val="24"/>
          <w:shd w:val="clear" w:color="auto" w:fill="FFFFFF"/>
        </w:rPr>
      </w:pPr>
    </w:p>
    <w:p w14:paraId="7FD0753B" w14:textId="00BBE5E2" w:rsidR="001E02CD" w:rsidRDefault="00C1241C"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t>Kay, T. (2018) ‘</w:t>
      </w:r>
      <w:r w:rsidR="00EE0E1A" w:rsidRPr="00673447">
        <w:rPr>
          <w:rFonts w:ascii="Arial" w:hAnsi="Arial" w:cs="Arial"/>
          <w:sz w:val="24"/>
          <w:szCs w:val="24"/>
          <w:shd w:val="clear" w:color="auto" w:fill="FFFFFF"/>
        </w:rPr>
        <w:t xml:space="preserve">Bodies of knowledge: connecting the evidence bases on physical activity and health </w:t>
      </w:r>
      <w:r w:rsidR="00704E34" w:rsidRPr="00673447">
        <w:rPr>
          <w:rFonts w:ascii="Arial" w:hAnsi="Arial" w:cs="Arial"/>
          <w:sz w:val="24"/>
          <w:szCs w:val="24"/>
          <w:shd w:val="clear" w:color="auto" w:fill="FFFFFF"/>
        </w:rPr>
        <w:t xml:space="preserve">inequalities’, in </w:t>
      </w:r>
      <w:r w:rsidR="00DD4D6B" w:rsidRPr="00673447">
        <w:rPr>
          <w:rFonts w:ascii="Arial" w:hAnsi="Arial" w:cs="Arial"/>
          <w:sz w:val="24"/>
          <w:szCs w:val="24"/>
          <w:shd w:val="clear" w:color="auto" w:fill="FFFFFF"/>
        </w:rPr>
        <w:t xml:space="preserve">Mansfield, L. and Piggin, J. </w:t>
      </w:r>
      <w:r w:rsidR="00B25FC8" w:rsidRPr="00673447">
        <w:rPr>
          <w:rFonts w:ascii="Arial" w:hAnsi="Arial" w:cs="Arial"/>
          <w:sz w:val="24"/>
          <w:szCs w:val="24"/>
          <w:shd w:val="clear" w:color="auto" w:fill="FFFFFF"/>
        </w:rPr>
        <w:t xml:space="preserve">(eds) </w:t>
      </w:r>
      <w:r w:rsidR="00B25FC8" w:rsidRPr="00673447">
        <w:rPr>
          <w:rFonts w:ascii="Arial" w:hAnsi="Arial" w:cs="Arial"/>
          <w:i/>
          <w:iCs/>
          <w:sz w:val="24"/>
          <w:szCs w:val="24"/>
          <w:shd w:val="clear" w:color="auto" w:fill="FFFFFF"/>
        </w:rPr>
        <w:t>Sport, Physical Activity and Public Health</w:t>
      </w:r>
      <w:r w:rsidR="00045434" w:rsidRPr="00673447">
        <w:rPr>
          <w:rFonts w:ascii="Arial" w:hAnsi="Arial" w:cs="Arial"/>
          <w:i/>
          <w:iCs/>
          <w:sz w:val="24"/>
          <w:szCs w:val="24"/>
          <w:shd w:val="clear" w:color="auto" w:fill="FFFFFF"/>
        </w:rPr>
        <w:t>.</w:t>
      </w:r>
      <w:r w:rsidR="00704E34" w:rsidRPr="00673447">
        <w:rPr>
          <w:rFonts w:ascii="Arial" w:hAnsi="Arial" w:cs="Arial"/>
          <w:i/>
          <w:iCs/>
          <w:sz w:val="24"/>
          <w:szCs w:val="24"/>
          <w:shd w:val="clear" w:color="auto" w:fill="FFFFFF"/>
        </w:rPr>
        <w:t xml:space="preserve"> </w:t>
      </w:r>
      <w:r w:rsidR="00FD4593" w:rsidRPr="00673447">
        <w:rPr>
          <w:rFonts w:ascii="Arial" w:hAnsi="Arial" w:cs="Arial"/>
          <w:sz w:val="24"/>
          <w:szCs w:val="24"/>
          <w:shd w:val="clear" w:color="auto" w:fill="FFFFFF"/>
        </w:rPr>
        <w:t>O</w:t>
      </w:r>
      <w:r w:rsidR="00CF1CE7" w:rsidRPr="00673447">
        <w:rPr>
          <w:rFonts w:ascii="Arial" w:hAnsi="Arial" w:cs="Arial"/>
          <w:sz w:val="24"/>
          <w:szCs w:val="24"/>
          <w:shd w:val="clear" w:color="auto" w:fill="FFFFFF"/>
        </w:rPr>
        <w:t>xon: Routledge.</w:t>
      </w:r>
    </w:p>
    <w:p w14:paraId="1BF7BE7B" w14:textId="77777777" w:rsidR="00B24E70" w:rsidRDefault="00B24E70" w:rsidP="0040041E">
      <w:pPr>
        <w:spacing w:line="240" w:lineRule="auto"/>
        <w:rPr>
          <w:rFonts w:ascii="Arial" w:hAnsi="Arial" w:cs="Arial"/>
          <w:sz w:val="24"/>
          <w:szCs w:val="24"/>
          <w:shd w:val="clear" w:color="auto" w:fill="FFFFFF"/>
        </w:rPr>
      </w:pPr>
    </w:p>
    <w:p w14:paraId="0FAB1066" w14:textId="0AC3FE19" w:rsidR="000B1219" w:rsidRPr="00DE6BAD" w:rsidRDefault="00DE6BAD" w:rsidP="0040041E">
      <w:pPr>
        <w:spacing w:line="240" w:lineRule="auto"/>
        <w:rPr>
          <w:rFonts w:ascii="Arial" w:hAnsi="Arial" w:cs="Arial"/>
          <w:sz w:val="24"/>
          <w:szCs w:val="24"/>
          <w:shd w:val="clear" w:color="auto" w:fill="FFFFFF"/>
        </w:rPr>
      </w:pPr>
      <w:r w:rsidRPr="00DE6BAD">
        <w:rPr>
          <w:rFonts w:ascii="Arial" w:hAnsi="Arial" w:cs="Arial"/>
          <w:sz w:val="24"/>
          <w:szCs w:val="24"/>
          <w:shd w:val="clear" w:color="auto" w:fill="FFFFFF"/>
        </w:rPr>
        <w:t>L</w:t>
      </w:r>
      <w:r w:rsidR="00A52BDF" w:rsidRPr="00DE6BAD">
        <w:rPr>
          <w:rFonts w:ascii="Arial" w:hAnsi="Arial" w:cs="Arial"/>
          <w:sz w:val="24"/>
          <w:szCs w:val="24"/>
          <w:shd w:val="clear" w:color="auto" w:fill="FFFFFF"/>
        </w:rPr>
        <w:t>acobucci</w:t>
      </w:r>
      <w:r w:rsidR="000B1219" w:rsidRPr="00DE6BAD">
        <w:rPr>
          <w:rFonts w:ascii="Arial" w:hAnsi="Arial" w:cs="Arial"/>
          <w:sz w:val="24"/>
          <w:szCs w:val="24"/>
          <w:shd w:val="clear" w:color="auto" w:fill="FFFFFF"/>
        </w:rPr>
        <w:t xml:space="preserve">, G., </w:t>
      </w:r>
      <w:r w:rsidR="00AF5965">
        <w:rPr>
          <w:rFonts w:ascii="Arial" w:hAnsi="Arial" w:cs="Arial"/>
          <w:sz w:val="24"/>
          <w:szCs w:val="24"/>
          <w:shd w:val="clear" w:color="auto" w:fill="FFFFFF"/>
        </w:rPr>
        <w:t>(</w:t>
      </w:r>
      <w:r w:rsidR="000B1219" w:rsidRPr="00DE6BAD">
        <w:rPr>
          <w:rFonts w:ascii="Arial" w:hAnsi="Arial" w:cs="Arial"/>
          <w:sz w:val="24"/>
          <w:szCs w:val="24"/>
          <w:shd w:val="clear" w:color="auto" w:fill="FFFFFF"/>
        </w:rPr>
        <w:t>2020</w:t>
      </w:r>
      <w:r w:rsidR="00AF5965">
        <w:rPr>
          <w:rFonts w:ascii="Arial" w:hAnsi="Arial" w:cs="Arial"/>
          <w:sz w:val="24"/>
          <w:szCs w:val="24"/>
          <w:shd w:val="clear" w:color="auto" w:fill="FFFFFF"/>
        </w:rPr>
        <w:t>)</w:t>
      </w:r>
      <w:r w:rsidR="000B1219" w:rsidRPr="00DE6BAD">
        <w:rPr>
          <w:rFonts w:ascii="Arial" w:hAnsi="Arial" w:cs="Arial"/>
          <w:sz w:val="24"/>
          <w:szCs w:val="24"/>
          <w:shd w:val="clear" w:color="auto" w:fill="FFFFFF"/>
        </w:rPr>
        <w:t>. Marmot 10 years on: austerity has damaged nation’s health, say experts. </w:t>
      </w:r>
      <w:r w:rsidR="0084497B" w:rsidRPr="00DE6BAD">
        <w:rPr>
          <w:rFonts w:ascii="Arial" w:hAnsi="Arial" w:cs="Arial"/>
          <w:i/>
          <w:iCs/>
          <w:sz w:val="24"/>
          <w:szCs w:val="24"/>
          <w:shd w:val="clear" w:color="auto" w:fill="FFFFFF"/>
        </w:rPr>
        <w:t>BMJ:</w:t>
      </w:r>
      <w:r w:rsidR="000B1219" w:rsidRPr="00DE6BAD">
        <w:rPr>
          <w:rFonts w:ascii="Arial" w:hAnsi="Arial" w:cs="Arial"/>
          <w:i/>
          <w:iCs/>
          <w:sz w:val="24"/>
          <w:szCs w:val="24"/>
          <w:shd w:val="clear" w:color="auto" w:fill="FFFFFF"/>
        </w:rPr>
        <w:t xml:space="preserve"> British Medical Journal (Online), </w:t>
      </w:r>
      <w:r w:rsidR="000B1219" w:rsidRPr="00DE6BAD">
        <w:rPr>
          <w:rFonts w:ascii="Arial" w:hAnsi="Arial" w:cs="Arial"/>
          <w:b/>
          <w:bCs/>
          <w:sz w:val="24"/>
          <w:szCs w:val="24"/>
          <w:shd w:val="clear" w:color="auto" w:fill="FFFFFF"/>
        </w:rPr>
        <w:t>368</w:t>
      </w:r>
      <w:r w:rsidR="000B1219" w:rsidRPr="00DE6BAD">
        <w:rPr>
          <w:rFonts w:ascii="Arial" w:hAnsi="Arial" w:cs="Arial"/>
          <w:sz w:val="24"/>
          <w:szCs w:val="24"/>
          <w:shd w:val="clear" w:color="auto" w:fill="FFFFFF"/>
        </w:rPr>
        <w:t>.</w:t>
      </w:r>
      <w:r w:rsidR="00602032">
        <w:rPr>
          <w:rFonts w:ascii="Arial" w:hAnsi="Arial" w:cs="Arial"/>
          <w:sz w:val="24"/>
          <w:szCs w:val="24"/>
          <w:shd w:val="clear" w:color="auto" w:fill="FFFFFF"/>
        </w:rPr>
        <w:t xml:space="preserve"> Available at: </w:t>
      </w:r>
      <w:r w:rsidR="00602032" w:rsidRPr="00602032">
        <w:rPr>
          <w:rFonts w:ascii="Arial" w:hAnsi="Arial" w:cs="Arial"/>
          <w:sz w:val="24"/>
          <w:szCs w:val="24"/>
          <w:shd w:val="clear" w:color="auto" w:fill="FFFFFF"/>
        </w:rPr>
        <w:t>https://www.proquest.com/docview/2363792334?accountid=130472</w:t>
      </w:r>
      <w:r w:rsidR="00602032">
        <w:rPr>
          <w:rFonts w:ascii="Arial" w:hAnsi="Arial" w:cs="Arial"/>
          <w:sz w:val="24"/>
          <w:szCs w:val="24"/>
          <w:shd w:val="clear" w:color="auto" w:fill="FFFFFF"/>
        </w:rPr>
        <w:t xml:space="preserve"> (</w:t>
      </w:r>
      <w:r w:rsidR="00353F73">
        <w:rPr>
          <w:rFonts w:ascii="Arial" w:hAnsi="Arial" w:cs="Arial"/>
          <w:sz w:val="24"/>
          <w:szCs w:val="24"/>
          <w:shd w:val="clear" w:color="auto" w:fill="FFFFFF"/>
        </w:rPr>
        <w:t>Accessed: 11 November 2022).</w:t>
      </w:r>
    </w:p>
    <w:p w14:paraId="3401B584" w14:textId="77777777" w:rsidR="00B24E70" w:rsidRDefault="00B24E70" w:rsidP="0040041E">
      <w:pPr>
        <w:spacing w:line="240" w:lineRule="auto"/>
        <w:rPr>
          <w:rFonts w:ascii="Arial" w:hAnsi="Arial" w:cs="Arial"/>
          <w:sz w:val="24"/>
          <w:szCs w:val="24"/>
          <w:shd w:val="clear" w:color="auto" w:fill="FFFFFF"/>
        </w:rPr>
      </w:pPr>
    </w:p>
    <w:p w14:paraId="20F61502" w14:textId="77777777" w:rsidR="002808CC" w:rsidRDefault="002808CC" w:rsidP="0040041E">
      <w:pPr>
        <w:spacing w:line="240" w:lineRule="auto"/>
        <w:rPr>
          <w:rFonts w:ascii="Arial" w:hAnsi="Arial" w:cs="Arial"/>
          <w:sz w:val="24"/>
          <w:szCs w:val="24"/>
          <w:shd w:val="clear" w:color="auto" w:fill="FFFFFF"/>
        </w:rPr>
      </w:pPr>
    </w:p>
    <w:p w14:paraId="3E3E419A" w14:textId="35B2A1CD" w:rsidR="00416343" w:rsidRPr="00673447" w:rsidRDefault="00534EBE" w:rsidP="0040041E">
      <w:pPr>
        <w:spacing w:line="240" w:lineRule="auto"/>
        <w:rPr>
          <w:rFonts w:ascii="Arial" w:hAnsi="Arial" w:cs="Arial"/>
          <w:sz w:val="24"/>
          <w:szCs w:val="24"/>
          <w:u w:val="single"/>
        </w:rPr>
      </w:pPr>
      <w:r w:rsidRPr="00673447">
        <w:rPr>
          <w:rFonts w:ascii="Arial" w:hAnsi="Arial" w:cs="Arial"/>
          <w:sz w:val="24"/>
          <w:szCs w:val="24"/>
          <w:shd w:val="clear" w:color="auto" w:fill="FFFFFF"/>
        </w:rPr>
        <w:t>L</w:t>
      </w:r>
      <w:r w:rsidR="00306A73" w:rsidRPr="00673447">
        <w:rPr>
          <w:rFonts w:ascii="Arial" w:hAnsi="Arial" w:cs="Arial"/>
          <w:sz w:val="24"/>
          <w:szCs w:val="24"/>
          <w:shd w:val="clear" w:color="auto" w:fill="FFFFFF"/>
        </w:rPr>
        <w:t>eonardi</w:t>
      </w:r>
      <w:r w:rsidRPr="00673447">
        <w:rPr>
          <w:rFonts w:ascii="Arial" w:hAnsi="Arial" w:cs="Arial"/>
          <w:sz w:val="24"/>
          <w:szCs w:val="24"/>
          <w:shd w:val="clear" w:color="auto" w:fill="FFFFFF"/>
        </w:rPr>
        <w:t xml:space="preserve">, F., </w:t>
      </w:r>
      <w:r w:rsidR="00321EDC" w:rsidRPr="00673447">
        <w:rPr>
          <w:rFonts w:ascii="Arial" w:hAnsi="Arial" w:cs="Arial"/>
          <w:sz w:val="24"/>
          <w:szCs w:val="24"/>
          <w:shd w:val="clear" w:color="auto" w:fill="FFFFFF"/>
        </w:rPr>
        <w:t>(</w:t>
      </w:r>
      <w:r w:rsidRPr="00673447">
        <w:rPr>
          <w:rFonts w:ascii="Arial" w:hAnsi="Arial" w:cs="Arial"/>
          <w:sz w:val="24"/>
          <w:szCs w:val="24"/>
          <w:shd w:val="clear" w:color="auto" w:fill="FFFFFF"/>
        </w:rPr>
        <w:t>2018</w:t>
      </w:r>
      <w:r w:rsidR="00321EDC" w:rsidRPr="00673447">
        <w:rPr>
          <w:rFonts w:ascii="Arial" w:hAnsi="Arial" w:cs="Arial"/>
          <w:sz w:val="24"/>
          <w:szCs w:val="24"/>
          <w:shd w:val="clear" w:color="auto" w:fill="FFFFFF"/>
        </w:rPr>
        <w:t>)</w:t>
      </w:r>
      <w:r w:rsidRPr="00673447">
        <w:rPr>
          <w:rFonts w:ascii="Arial" w:hAnsi="Arial" w:cs="Arial"/>
          <w:sz w:val="24"/>
          <w:szCs w:val="24"/>
          <w:shd w:val="clear" w:color="auto" w:fill="FFFFFF"/>
        </w:rPr>
        <w:t>. The Definition of Health: Towards New Perspectives. </w:t>
      </w:r>
      <w:r w:rsidRPr="00673447">
        <w:rPr>
          <w:rFonts w:ascii="Arial" w:hAnsi="Arial" w:cs="Arial"/>
          <w:i/>
          <w:iCs/>
          <w:sz w:val="24"/>
          <w:szCs w:val="24"/>
          <w:shd w:val="clear" w:color="auto" w:fill="FFFFFF"/>
        </w:rPr>
        <w:t>Int J Health Serv, </w:t>
      </w:r>
      <w:r w:rsidRPr="00673447">
        <w:rPr>
          <w:rFonts w:ascii="Arial" w:hAnsi="Arial" w:cs="Arial"/>
          <w:b/>
          <w:bCs/>
          <w:sz w:val="24"/>
          <w:szCs w:val="24"/>
          <w:shd w:val="clear" w:color="auto" w:fill="FFFFFF"/>
        </w:rPr>
        <w:t>48</w:t>
      </w:r>
      <w:r w:rsidRPr="00673447">
        <w:rPr>
          <w:rFonts w:ascii="Arial" w:hAnsi="Arial" w:cs="Arial"/>
          <w:sz w:val="24"/>
          <w:szCs w:val="24"/>
          <w:shd w:val="clear" w:color="auto" w:fill="FFFFFF"/>
        </w:rPr>
        <w:t>(4), pp. 735-748.</w:t>
      </w:r>
      <w:r w:rsidR="00537FE6" w:rsidRPr="00673447">
        <w:rPr>
          <w:rFonts w:ascii="Arial" w:hAnsi="Arial" w:cs="Arial"/>
          <w:sz w:val="24"/>
          <w:szCs w:val="24"/>
          <w:shd w:val="clear" w:color="auto" w:fill="FFFFFF"/>
        </w:rPr>
        <w:t xml:space="preserve"> Available at: https://journals-sagepub-com.ezproxy.uwtsd.ac.uk/doi/10.1177/0020731418782653 (Accessed: </w:t>
      </w:r>
      <w:r w:rsidR="00274534" w:rsidRPr="00673447">
        <w:rPr>
          <w:rFonts w:ascii="Arial" w:hAnsi="Arial" w:cs="Arial"/>
          <w:sz w:val="24"/>
          <w:szCs w:val="24"/>
          <w:shd w:val="clear" w:color="auto" w:fill="FFFFFF"/>
        </w:rPr>
        <w:t>9 November 2022)</w:t>
      </w:r>
    </w:p>
    <w:p w14:paraId="19EC1261" w14:textId="77777777" w:rsidR="002808CC" w:rsidRDefault="002808CC" w:rsidP="0040041E">
      <w:pPr>
        <w:spacing w:line="240" w:lineRule="auto"/>
        <w:rPr>
          <w:rFonts w:ascii="Arial" w:hAnsi="Arial" w:cs="Arial"/>
          <w:sz w:val="24"/>
          <w:szCs w:val="24"/>
        </w:rPr>
      </w:pPr>
    </w:p>
    <w:p w14:paraId="57525600" w14:textId="1B90B7E8" w:rsidR="00A541F1" w:rsidRPr="00673447" w:rsidRDefault="00A541F1" w:rsidP="0040041E">
      <w:pPr>
        <w:spacing w:line="240" w:lineRule="auto"/>
        <w:rPr>
          <w:rFonts w:ascii="Arial" w:hAnsi="Arial" w:cs="Arial"/>
          <w:sz w:val="24"/>
          <w:szCs w:val="24"/>
        </w:rPr>
      </w:pPr>
      <w:r w:rsidRPr="00673447">
        <w:rPr>
          <w:rFonts w:ascii="Arial" w:hAnsi="Arial" w:cs="Arial"/>
          <w:sz w:val="24"/>
          <w:szCs w:val="24"/>
        </w:rPr>
        <w:t>Marks, D</w:t>
      </w:r>
      <w:r w:rsidR="00EE1FDC" w:rsidRPr="00673447">
        <w:rPr>
          <w:rFonts w:ascii="Arial" w:hAnsi="Arial" w:cs="Arial"/>
          <w:sz w:val="24"/>
          <w:szCs w:val="24"/>
        </w:rPr>
        <w:t>., Murray, M. and Estacio</w:t>
      </w:r>
      <w:r w:rsidR="00434051" w:rsidRPr="00673447">
        <w:rPr>
          <w:rFonts w:ascii="Arial" w:hAnsi="Arial" w:cs="Arial"/>
          <w:sz w:val="24"/>
          <w:szCs w:val="24"/>
        </w:rPr>
        <w:t>, E. (2018)</w:t>
      </w:r>
      <w:r w:rsidR="00353F73">
        <w:rPr>
          <w:rFonts w:ascii="Arial" w:hAnsi="Arial" w:cs="Arial"/>
          <w:sz w:val="24"/>
          <w:szCs w:val="24"/>
        </w:rPr>
        <w:t>.</w:t>
      </w:r>
      <w:r w:rsidR="00434051" w:rsidRPr="00673447">
        <w:rPr>
          <w:rFonts w:ascii="Arial" w:hAnsi="Arial" w:cs="Arial"/>
          <w:sz w:val="24"/>
          <w:szCs w:val="24"/>
        </w:rPr>
        <w:t xml:space="preserve"> Health Psychology Theory</w:t>
      </w:r>
      <w:r w:rsidR="002C1B37" w:rsidRPr="00673447">
        <w:rPr>
          <w:rFonts w:ascii="Arial" w:hAnsi="Arial" w:cs="Arial"/>
          <w:sz w:val="24"/>
          <w:szCs w:val="24"/>
        </w:rPr>
        <w:t xml:space="preserve">, Research &amp; </w:t>
      </w:r>
      <w:r w:rsidR="00AC14D9" w:rsidRPr="00673447">
        <w:rPr>
          <w:rFonts w:ascii="Arial" w:hAnsi="Arial" w:cs="Arial"/>
          <w:sz w:val="24"/>
          <w:szCs w:val="24"/>
        </w:rPr>
        <w:t>Practice</w:t>
      </w:r>
      <w:r w:rsidR="002C1B37" w:rsidRPr="00673447">
        <w:rPr>
          <w:rFonts w:ascii="Arial" w:hAnsi="Arial" w:cs="Arial"/>
          <w:sz w:val="24"/>
          <w:szCs w:val="24"/>
        </w:rPr>
        <w:t>. 5</w:t>
      </w:r>
      <w:r w:rsidR="002C1B37" w:rsidRPr="00673447">
        <w:rPr>
          <w:rFonts w:ascii="Arial" w:hAnsi="Arial" w:cs="Arial"/>
          <w:sz w:val="24"/>
          <w:szCs w:val="24"/>
          <w:vertAlign w:val="superscript"/>
        </w:rPr>
        <w:t>th</w:t>
      </w:r>
      <w:r w:rsidR="002C1B37" w:rsidRPr="00673447">
        <w:rPr>
          <w:rFonts w:ascii="Arial" w:hAnsi="Arial" w:cs="Arial"/>
          <w:sz w:val="24"/>
          <w:szCs w:val="24"/>
        </w:rPr>
        <w:t xml:space="preserve"> edn. London</w:t>
      </w:r>
      <w:r w:rsidR="00AC14D9" w:rsidRPr="00673447">
        <w:rPr>
          <w:rFonts w:ascii="Arial" w:hAnsi="Arial" w:cs="Arial"/>
          <w:sz w:val="24"/>
          <w:szCs w:val="24"/>
        </w:rPr>
        <w:t>: Sage Publications Ltd.</w:t>
      </w:r>
    </w:p>
    <w:p w14:paraId="131FEF0F" w14:textId="77777777" w:rsidR="002808CC" w:rsidRDefault="002808CC" w:rsidP="0040041E">
      <w:pPr>
        <w:spacing w:line="240" w:lineRule="auto"/>
        <w:rPr>
          <w:rFonts w:ascii="Arial" w:hAnsi="Arial" w:cs="Arial"/>
          <w:sz w:val="24"/>
          <w:szCs w:val="24"/>
          <w:shd w:val="clear" w:color="auto" w:fill="FFFFFF"/>
        </w:rPr>
      </w:pPr>
    </w:p>
    <w:p w14:paraId="51F9D14F" w14:textId="1089D793" w:rsidR="00F4227D" w:rsidRPr="00673447" w:rsidRDefault="00F4227D"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t>M</w:t>
      </w:r>
      <w:r w:rsidR="00453C95">
        <w:rPr>
          <w:rFonts w:ascii="Arial" w:hAnsi="Arial" w:cs="Arial"/>
          <w:sz w:val="24"/>
          <w:szCs w:val="24"/>
          <w:shd w:val="clear" w:color="auto" w:fill="FFFFFF"/>
        </w:rPr>
        <w:t>armot</w:t>
      </w:r>
      <w:r w:rsidRPr="00673447">
        <w:rPr>
          <w:rFonts w:ascii="Arial" w:hAnsi="Arial" w:cs="Arial"/>
          <w:sz w:val="24"/>
          <w:szCs w:val="24"/>
          <w:shd w:val="clear" w:color="auto" w:fill="FFFFFF"/>
        </w:rPr>
        <w:t>, M., F</w:t>
      </w:r>
      <w:r w:rsidR="00453C95">
        <w:rPr>
          <w:rFonts w:ascii="Arial" w:hAnsi="Arial" w:cs="Arial"/>
          <w:sz w:val="24"/>
          <w:szCs w:val="24"/>
          <w:shd w:val="clear" w:color="auto" w:fill="FFFFFF"/>
        </w:rPr>
        <w:t>riel</w:t>
      </w:r>
      <w:r w:rsidRPr="00673447">
        <w:rPr>
          <w:rFonts w:ascii="Arial" w:hAnsi="Arial" w:cs="Arial"/>
          <w:sz w:val="24"/>
          <w:szCs w:val="24"/>
          <w:shd w:val="clear" w:color="auto" w:fill="FFFFFF"/>
        </w:rPr>
        <w:t>, S., B</w:t>
      </w:r>
      <w:r w:rsidR="00453C95">
        <w:rPr>
          <w:rFonts w:ascii="Arial" w:hAnsi="Arial" w:cs="Arial"/>
          <w:sz w:val="24"/>
          <w:szCs w:val="24"/>
          <w:shd w:val="clear" w:color="auto" w:fill="FFFFFF"/>
        </w:rPr>
        <w:t>ell</w:t>
      </w:r>
      <w:r w:rsidRPr="00673447">
        <w:rPr>
          <w:rFonts w:ascii="Arial" w:hAnsi="Arial" w:cs="Arial"/>
          <w:sz w:val="24"/>
          <w:szCs w:val="24"/>
          <w:shd w:val="clear" w:color="auto" w:fill="FFFFFF"/>
        </w:rPr>
        <w:t>, R., H</w:t>
      </w:r>
      <w:r w:rsidR="00453C95">
        <w:rPr>
          <w:rFonts w:ascii="Arial" w:hAnsi="Arial" w:cs="Arial"/>
          <w:sz w:val="24"/>
          <w:szCs w:val="24"/>
          <w:shd w:val="clear" w:color="auto" w:fill="FFFFFF"/>
        </w:rPr>
        <w:t>ouweling</w:t>
      </w:r>
      <w:r w:rsidRPr="00673447">
        <w:rPr>
          <w:rFonts w:ascii="Arial" w:hAnsi="Arial" w:cs="Arial"/>
          <w:sz w:val="24"/>
          <w:szCs w:val="24"/>
          <w:shd w:val="clear" w:color="auto" w:fill="FFFFFF"/>
        </w:rPr>
        <w:t>, T.A. and T</w:t>
      </w:r>
      <w:r w:rsidR="00453C95">
        <w:rPr>
          <w:rFonts w:ascii="Arial" w:hAnsi="Arial" w:cs="Arial"/>
          <w:sz w:val="24"/>
          <w:szCs w:val="24"/>
          <w:shd w:val="clear" w:color="auto" w:fill="FFFFFF"/>
        </w:rPr>
        <w:t>aylor</w:t>
      </w:r>
      <w:r w:rsidRPr="00673447">
        <w:rPr>
          <w:rFonts w:ascii="Arial" w:hAnsi="Arial" w:cs="Arial"/>
          <w:sz w:val="24"/>
          <w:szCs w:val="24"/>
          <w:shd w:val="clear" w:color="auto" w:fill="FFFFFF"/>
        </w:rPr>
        <w:t>, S., (2008). Closing the gap in a generation: health equity through action on the social determinants of health. </w:t>
      </w:r>
      <w:r w:rsidRPr="00673447">
        <w:rPr>
          <w:rFonts w:ascii="Arial" w:hAnsi="Arial" w:cs="Arial"/>
          <w:i/>
          <w:iCs/>
          <w:sz w:val="24"/>
          <w:szCs w:val="24"/>
          <w:shd w:val="clear" w:color="auto" w:fill="FFFFFF"/>
        </w:rPr>
        <w:t>The Lancet, </w:t>
      </w:r>
      <w:r w:rsidRPr="00673447">
        <w:rPr>
          <w:rFonts w:ascii="Arial" w:hAnsi="Arial" w:cs="Arial"/>
          <w:b/>
          <w:bCs/>
          <w:sz w:val="24"/>
          <w:szCs w:val="24"/>
          <w:shd w:val="clear" w:color="auto" w:fill="FFFFFF"/>
        </w:rPr>
        <w:t>372</w:t>
      </w:r>
      <w:r w:rsidRPr="00673447">
        <w:rPr>
          <w:rFonts w:ascii="Arial" w:hAnsi="Arial" w:cs="Arial"/>
          <w:sz w:val="24"/>
          <w:szCs w:val="24"/>
          <w:shd w:val="clear" w:color="auto" w:fill="FFFFFF"/>
        </w:rPr>
        <w:t>(9650), pp. 1661-1669. Available at: https://www-sciencedirect-com.ezproxy.uwtsd.ac.uk/science/article/pii/S0140673608616906?via%3Dihub (Accessed: 16 November 2022).</w:t>
      </w:r>
    </w:p>
    <w:p w14:paraId="0F0492CD" w14:textId="77777777" w:rsidR="002808CC" w:rsidRDefault="002808CC" w:rsidP="0040041E">
      <w:pPr>
        <w:spacing w:line="240" w:lineRule="auto"/>
        <w:rPr>
          <w:rFonts w:ascii="Arial" w:hAnsi="Arial" w:cs="Arial"/>
          <w:sz w:val="24"/>
          <w:szCs w:val="24"/>
          <w:shd w:val="clear" w:color="auto" w:fill="FFFFFF"/>
        </w:rPr>
      </w:pPr>
    </w:p>
    <w:p w14:paraId="2651C4E7" w14:textId="4B22BEF5" w:rsidR="008D7427" w:rsidRPr="00673447" w:rsidRDefault="00E2655A"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t>Marmot, M.</w:t>
      </w:r>
      <w:r w:rsidR="00516FB2" w:rsidRPr="00673447">
        <w:rPr>
          <w:rFonts w:ascii="Arial" w:hAnsi="Arial" w:cs="Arial"/>
          <w:sz w:val="24"/>
          <w:szCs w:val="24"/>
          <w:shd w:val="clear" w:color="auto" w:fill="FFFFFF"/>
        </w:rPr>
        <w:t xml:space="preserve"> (2010). </w:t>
      </w:r>
      <w:r w:rsidR="00F751CE" w:rsidRPr="00673447">
        <w:rPr>
          <w:rFonts w:ascii="Arial" w:hAnsi="Arial" w:cs="Arial"/>
          <w:sz w:val="24"/>
          <w:szCs w:val="24"/>
          <w:shd w:val="clear" w:color="auto" w:fill="FFFFFF"/>
        </w:rPr>
        <w:t xml:space="preserve">Fair Society Healthy Lives. </w:t>
      </w:r>
      <w:r w:rsidR="00F751CE" w:rsidRPr="00E74EDB">
        <w:rPr>
          <w:rFonts w:ascii="Arial" w:hAnsi="Arial" w:cs="Arial"/>
          <w:i/>
          <w:iCs/>
          <w:sz w:val="24"/>
          <w:szCs w:val="24"/>
          <w:shd w:val="clear" w:color="auto" w:fill="FFFFFF"/>
        </w:rPr>
        <w:t>The Marmot Review</w:t>
      </w:r>
      <w:r w:rsidRPr="00673447">
        <w:rPr>
          <w:rFonts w:ascii="Arial" w:hAnsi="Arial" w:cs="Arial"/>
          <w:sz w:val="24"/>
          <w:szCs w:val="24"/>
          <w:shd w:val="clear" w:color="auto" w:fill="FFFFFF"/>
        </w:rPr>
        <w:t xml:space="preserve">. Available at: https://www.instituteofhealthequity.org/resources-reports/fair-society-healthy-lives-the-marmot-review/fair-society-healthy-lives-full-report-pdf.pdf </w:t>
      </w:r>
      <w:r w:rsidR="00516FB2" w:rsidRPr="00673447">
        <w:rPr>
          <w:rFonts w:ascii="Arial" w:hAnsi="Arial" w:cs="Arial"/>
          <w:sz w:val="24"/>
          <w:szCs w:val="24"/>
          <w:shd w:val="clear" w:color="auto" w:fill="FFFFFF"/>
        </w:rPr>
        <w:t xml:space="preserve">(Accessed: </w:t>
      </w:r>
      <w:r w:rsidR="006D0A96" w:rsidRPr="00673447">
        <w:rPr>
          <w:rFonts w:ascii="Arial" w:hAnsi="Arial" w:cs="Arial"/>
          <w:sz w:val="24"/>
          <w:szCs w:val="24"/>
          <w:shd w:val="clear" w:color="auto" w:fill="FFFFFF"/>
        </w:rPr>
        <w:t xml:space="preserve">9 November </w:t>
      </w:r>
      <w:r w:rsidR="00F4227D" w:rsidRPr="00673447">
        <w:rPr>
          <w:rFonts w:ascii="Arial" w:hAnsi="Arial" w:cs="Arial"/>
          <w:sz w:val="24"/>
          <w:szCs w:val="24"/>
          <w:shd w:val="clear" w:color="auto" w:fill="FFFFFF"/>
        </w:rPr>
        <w:t>2022).</w:t>
      </w:r>
    </w:p>
    <w:p w14:paraId="041A1E60" w14:textId="77777777" w:rsidR="002808CC" w:rsidRDefault="002808CC" w:rsidP="0040041E">
      <w:pPr>
        <w:spacing w:line="240" w:lineRule="auto"/>
        <w:rPr>
          <w:rFonts w:ascii="Arial" w:hAnsi="Arial" w:cs="Arial"/>
          <w:sz w:val="24"/>
          <w:szCs w:val="24"/>
          <w:shd w:val="clear" w:color="auto" w:fill="FFFFFF"/>
        </w:rPr>
      </w:pPr>
    </w:p>
    <w:p w14:paraId="0C0DB443" w14:textId="78DC96B9" w:rsidR="009F35C5" w:rsidRDefault="009F35C5"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t>M</w:t>
      </w:r>
      <w:r w:rsidR="001701F0" w:rsidRPr="00673447">
        <w:rPr>
          <w:rFonts w:ascii="Arial" w:hAnsi="Arial" w:cs="Arial"/>
          <w:sz w:val="24"/>
          <w:szCs w:val="24"/>
          <w:shd w:val="clear" w:color="auto" w:fill="FFFFFF"/>
        </w:rPr>
        <w:t>armot</w:t>
      </w:r>
      <w:r w:rsidRPr="00673447">
        <w:rPr>
          <w:rFonts w:ascii="Arial" w:hAnsi="Arial" w:cs="Arial"/>
          <w:sz w:val="24"/>
          <w:szCs w:val="24"/>
          <w:shd w:val="clear" w:color="auto" w:fill="FFFFFF"/>
        </w:rPr>
        <w:t xml:space="preserve">, M., </w:t>
      </w:r>
      <w:r w:rsidR="00F4227D" w:rsidRPr="00673447">
        <w:rPr>
          <w:rFonts w:ascii="Arial" w:hAnsi="Arial" w:cs="Arial"/>
          <w:sz w:val="24"/>
          <w:szCs w:val="24"/>
          <w:shd w:val="clear" w:color="auto" w:fill="FFFFFF"/>
        </w:rPr>
        <w:t>(</w:t>
      </w:r>
      <w:r w:rsidRPr="00673447">
        <w:rPr>
          <w:rFonts w:ascii="Arial" w:hAnsi="Arial" w:cs="Arial"/>
          <w:sz w:val="24"/>
          <w:szCs w:val="24"/>
          <w:shd w:val="clear" w:color="auto" w:fill="FFFFFF"/>
        </w:rPr>
        <w:t>2020</w:t>
      </w:r>
      <w:r w:rsidR="00F4227D" w:rsidRPr="00673447">
        <w:rPr>
          <w:rFonts w:ascii="Arial" w:hAnsi="Arial" w:cs="Arial"/>
          <w:sz w:val="24"/>
          <w:szCs w:val="24"/>
          <w:shd w:val="clear" w:color="auto" w:fill="FFFFFF"/>
        </w:rPr>
        <w:t>)</w:t>
      </w:r>
      <w:r w:rsidRPr="00673447">
        <w:rPr>
          <w:rFonts w:ascii="Arial" w:hAnsi="Arial" w:cs="Arial"/>
          <w:sz w:val="24"/>
          <w:szCs w:val="24"/>
          <w:shd w:val="clear" w:color="auto" w:fill="FFFFFF"/>
        </w:rPr>
        <w:t xml:space="preserve">. Health equity in England: </w:t>
      </w:r>
      <w:r w:rsidR="0084497B" w:rsidRPr="00673447">
        <w:rPr>
          <w:rFonts w:ascii="Arial" w:hAnsi="Arial" w:cs="Arial"/>
          <w:sz w:val="24"/>
          <w:szCs w:val="24"/>
          <w:shd w:val="clear" w:color="auto" w:fill="FFFFFF"/>
        </w:rPr>
        <w:t>The</w:t>
      </w:r>
      <w:r w:rsidRPr="00673447">
        <w:rPr>
          <w:rFonts w:ascii="Arial" w:hAnsi="Arial" w:cs="Arial"/>
          <w:sz w:val="24"/>
          <w:szCs w:val="24"/>
          <w:shd w:val="clear" w:color="auto" w:fill="FFFFFF"/>
        </w:rPr>
        <w:t xml:space="preserve"> Marmot review 10 years on. </w:t>
      </w:r>
      <w:r w:rsidRPr="00673447">
        <w:rPr>
          <w:rFonts w:ascii="Arial" w:hAnsi="Arial" w:cs="Arial"/>
          <w:i/>
          <w:iCs/>
          <w:sz w:val="24"/>
          <w:szCs w:val="24"/>
          <w:shd w:val="clear" w:color="auto" w:fill="FFFFFF"/>
        </w:rPr>
        <w:t>BMJ, </w:t>
      </w:r>
      <w:r w:rsidRPr="00673447">
        <w:rPr>
          <w:rFonts w:ascii="Arial" w:hAnsi="Arial" w:cs="Arial"/>
          <w:b/>
          <w:bCs/>
          <w:sz w:val="24"/>
          <w:szCs w:val="24"/>
          <w:shd w:val="clear" w:color="auto" w:fill="FFFFFF"/>
        </w:rPr>
        <w:t>368</w:t>
      </w:r>
      <w:r w:rsidRPr="00673447">
        <w:rPr>
          <w:rFonts w:ascii="Arial" w:hAnsi="Arial" w:cs="Arial"/>
          <w:sz w:val="24"/>
          <w:szCs w:val="24"/>
          <w:shd w:val="clear" w:color="auto" w:fill="FFFFFF"/>
        </w:rPr>
        <w:t>, pp. m693.</w:t>
      </w:r>
      <w:r w:rsidR="00D64E9D" w:rsidRPr="00673447">
        <w:rPr>
          <w:rFonts w:ascii="Arial" w:hAnsi="Arial" w:cs="Arial"/>
          <w:sz w:val="24"/>
          <w:szCs w:val="24"/>
        </w:rPr>
        <w:t xml:space="preserve"> </w:t>
      </w:r>
      <w:r w:rsidR="00D025C4" w:rsidRPr="00673447">
        <w:rPr>
          <w:rFonts w:ascii="Arial" w:hAnsi="Arial" w:cs="Arial"/>
          <w:sz w:val="24"/>
          <w:szCs w:val="24"/>
        </w:rPr>
        <w:t>Available</w:t>
      </w:r>
      <w:r w:rsidR="007B1F7C" w:rsidRPr="00673447">
        <w:rPr>
          <w:rFonts w:ascii="Arial" w:hAnsi="Arial" w:cs="Arial"/>
          <w:sz w:val="24"/>
          <w:szCs w:val="24"/>
        </w:rPr>
        <w:t xml:space="preserve"> </w:t>
      </w:r>
      <w:r w:rsidR="00D025C4" w:rsidRPr="00673447">
        <w:rPr>
          <w:rFonts w:ascii="Arial" w:hAnsi="Arial" w:cs="Arial"/>
          <w:sz w:val="24"/>
          <w:szCs w:val="24"/>
        </w:rPr>
        <w:t>at:</w:t>
      </w:r>
      <w:r w:rsidR="007B1F7C" w:rsidRPr="00673447">
        <w:rPr>
          <w:rFonts w:ascii="Arial" w:hAnsi="Arial" w:cs="Arial"/>
          <w:sz w:val="24"/>
          <w:szCs w:val="24"/>
        </w:rPr>
        <w:t xml:space="preserve"> </w:t>
      </w:r>
      <w:r w:rsidR="00D025C4" w:rsidRPr="00673447">
        <w:rPr>
          <w:rFonts w:ascii="Arial" w:hAnsi="Arial" w:cs="Arial"/>
          <w:sz w:val="24"/>
          <w:szCs w:val="24"/>
        </w:rPr>
        <w:t>https:</w:t>
      </w:r>
      <w:r w:rsidR="00D025C4" w:rsidRPr="00673447">
        <w:rPr>
          <w:rFonts w:ascii="Arial" w:hAnsi="Arial" w:cs="Arial"/>
          <w:sz w:val="24"/>
          <w:szCs w:val="24"/>
          <w:shd w:val="clear" w:color="auto" w:fill="FFFFFF"/>
        </w:rPr>
        <w:t xml:space="preserve">//www.proquest.com/docview/2363792493?accountid=130472&amp;parentSessionId=BFc2iGazjv92L%2FjLxxlgqhmPrZw4TDrU%2B4Dj8dZxHG8%3D&amp;pq-origsite=primo </w:t>
      </w:r>
      <w:r w:rsidR="00273EBA" w:rsidRPr="00673447">
        <w:rPr>
          <w:rFonts w:ascii="Arial" w:hAnsi="Arial" w:cs="Arial"/>
          <w:sz w:val="24"/>
          <w:szCs w:val="24"/>
          <w:shd w:val="clear" w:color="auto" w:fill="FFFFFF"/>
        </w:rPr>
        <w:t xml:space="preserve">(Accessed: </w:t>
      </w:r>
      <w:r w:rsidR="00E51B1E" w:rsidRPr="00673447">
        <w:rPr>
          <w:rFonts w:ascii="Arial" w:hAnsi="Arial" w:cs="Arial"/>
          <w:sz w:val="24"/>
          <w:szCs w:val="24"/>
          <w:shd w:val="clear" w:color="auto" w:fill="FFFFFF"/>
        </w:rPr>
        <w:t>9 November 2022)</w:t>
      </w:r>
      <w:r w:rsidR="00E74EDB">
        <w:rPr>
          <w:rFonts w:ascii="Arial" w:hAnsi="Arial" w:cs="Arial"/>
          <w:sz w:val="24"/>
          <w:szCs w:val="24"/>
          <w:shd w:val="clear" w:color="auto" w:fill="FFFFFF"/>
        </w:rPr>
        <w:t>.</w:t>
      </w:r>
    </w:p>
    <w:p w14:paraId="418F1F6F" w14:textId="2AB5B247" w:rsidR="0014787C" w:rsidRDefault="0014787C" w:rsidP="0040041E">
      <w:pPr>
        <w:spacing w:line="240" w:lineRule="auto"/>
        <w:rPr>
          <w:rFonts w:ascii="Arial" w:hAnsi="Arial" w:cs="Arial"/>
          <w:sz w:val="24"/>
          <w:szCs w:val="24"/>
          <w:shd w:val="clear" w:color="auto" w:fill="FFFFFF"/>
        </w:rPr>
      </w:pPr>
    </w:p>
    <w:p w14:paraId="67B081A7" w14:textId="77777777" w:rsidR="0014787C" w:rsidRPr="00673447" w:rsidRDefault="0014787C" w:rsidP="0014787C">
      <w:pPr>
        <w:spacing w:line="240" w:lineRule="auto"/>
        <w:rPr>
          <w:rFonts w:ascii="Arial" w:hAnsi="Arial" w:cs="Arial"/>
          <w:sz w:val="24"/>
          <w:szCs w:val="24"/>
        </w:rPr>
      </w:pPr>
      <w:r w:rsidRPr="00673447">
        <w:rPr>
          <w:rFonts w:ascii="Arial" w:hAnsi="Arial" w:cs="Arial"/>
          <w:sz w:val="24"/>
          <w:szCs w:val="24"/>
        </w:rPr>
        <w:t>Office for National Statistics (2022). Health state life expectancies by national deprivation deciles, England: 2018 to 2020. Available at: https://www.ons.gov.uk/peoplepopulationandcommunity/healthandsocialcare/healthinequalities/bulletins/healthstatelifeexpectanciesbyindexofmultipledeprivationimd/latest (Accessed 3 December 2022).</w:t>
      </w:r>
    </w:p>
    <w:p w14:paraId="1785162D" w14:textId="77777777" w:rsidR="0014787C" w:rsidRPr="00673447" w:rsidRDefault="0014787C" w:rsidP="0040041E">
      <w:pPr>
        <w:spacing w:line="240" w:lineRule="auto"/>
        <w:rPr>
          <w:rFonts w:ascii="Arial" w:hAnsi="Arial" w:cs="Arial"/>
          <w:sz w:val="24"/>
          <w:szCs w:val="24"/>
          <w:shd w:val="clear" w:color="auto" w:fill="FFFFFF"/>
        </w:rPr>
      </w:pPr>
    </w:p>
    <w:p w14:paraId="78405196" w14:textId="790C02DE" w:rsidR="006930FA" w:rsidRPr="00744AD3" w:rsidRDefault="006930FA" w:rsidP="0040041E">
      <w:pPr>
        <w:spacing w:line="240" w:lineRule="auto"/>
        <w:rPr>
          <w:rFonts w:ascii="Arial" w:hAnsi="Arial" w:cs="Arial"/>
          <w:sz w:val="24"/>
          <w:szCs w:val="24"/>
          <w:shd w:val="clear" w:color="auto" w:fill="FFFFFF"/>
        </w:rPr>
      </w:pPr>
      <w:r w:rsidRPr="00744AD3">
        <w:rPr>
          <w:rFonts w:ascii="Arial" w:hAnsi="Arial" w:cs="Arial"/>
          <w:sz w:val="24"/>
          <w:szCs w:val="24"/>
          <w:shd w:val="clear" w:color="auto" w:fill="FFFFFF"/>
        </w:rPr>
        <w:t>Public health England (2014)</w:t>
      </w:r>
      <w:r w:rsidR="00E74EDB">
        <w:rPr>
          <w:rFonts w:ascii="Arial" w:hAnsi="Arial" w:cs="Arial"/>
          <w:sz w:val="24"/>
          <w:szCs w:val="24"/>
          <w:shd w:val="clear" w:color="auto" w:fill="FFFFFF"/>
        </w:rPr>
        <w:t>.</w:t>
      </w:r>
      <w:r w:rsidRPr="00744AD3">
        <w:rPr>
          <w:rFonts w:ascii="Arial" w:hAnsi="Arial" w:cs="Arial"/>
          <w:sz w:val="24"/>
          <w:szCs w:val="24"/>
          <w:shd w:val="clear" w:color="auto" w:fill="FFFFFF"/>
        </w:rPr>
        <w:t xml:space="preserve"> </w:t>
      </w:r>
      <w:r w:rsidR="00744AD3" w:rsidRPr="00744AD3">
        <w:rPr>
          <w:rFonts w:ascii="Arial" w:hAnsi="Arial" w:cs="Arial"/>
          <w:i/>
          <w:iCs/>
          <w:sz w:val="24"/>
          <w:szCs w:val="24"/>
        </w:rPr>
        <w:t>Everybody active, every day October 2014 Protecting and improving the nation’s health An evidence-based approach to physical activity.</w:t>
      </w:r>
      <w:r w:rsidR="00744AD3" w:rsidRPr="00744AD3">
        <w:rPr>
          <w:rFonts w:ascii="Arial" w:hAnsi="Arial" w:cs="Arial"/>
          <w:i/>
          <w:iCs/>
          <w:sz w:val="24"/>
          <w:szCs w:val="24"/>
          <w:shd w:val="clear" w:color="auto" w:fill="FFFFFF"/>
        </w:rPr>
        <w:t xml:space="preserve"> </w:t>
      </w:r>
      <w:r w:rsidR="00744AD3" w:rsidRPr="00744AD3">
        <w:rPr>
          <w:rFonts w:ascii="Arial" w:hAnsi="Arial" w:cs="Arial"/>
          <w:sz w:val="24"/>
          <w:szCs w:val="24"/>
          <w:shd w:val="clear" w:color="auto" w:fill="FFFFFF"/>
        </w:rPr>
        <w:t>Available at: https://assets.publishing.service.gov.uk/government/uploads/system/uploads/attachment_data/file/374914/Framework_13.pdf (Accessed: 6 December 2022)</w:t>
      </w:r>
      <w:r w:rsidR="00E74EDB">
        <w:rPr>
          <w:rFonts w:ascii="Arial" w:hAnsi="Arial" w:cs="Arial"/>
          <w:sz w:val="24"/>
          <w:szCs w:val="24"/>
          <w:shd w:val="clear" w:color="auto" w:fill="FFFFFF"/>
        </w:rPr>
        <w:t>.</w:t>
      </w:r>
    </w:p>
    <w:p w14:paraId="65AF9ADE" w14:textId="77777777" w:rsidR="002808CC" w:rsidRDefault="002808CC" w:rsidP="0040041E">
      <w:pPr>
        <w:spacing w:line="240" w:lineRule="auto"/>
        <w:rPr>
          <w:rFonts w:ascii="Arial" w:hAnsi="Arial" w:cs="Arial"/>
          <w:sz w:val="24"/>
          <w:szCs w:val="24"/>
          <w:shd w:val="clear" w:color="auto" w:fill="FFFFFF"/>
        </w:rPr>
      </w:pPr>
    </w:p>
    <w:p w14:paraId="65F5FB20" w14:textId="3CA01E1A" w:rsidR="00EA7C99" w:rsidRPr="00673447" w:rsidRDefault="00EA7C99"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t>Public Health England (2018</w:t>
      </w:r>
      <w:r w:rsidR="00B73E50" w:rsidRPr="00673447">
        <w:rPr>
          <w:rFonts w:ascii="Arial" w:hAnsi="Arial" w:cs="Arial"/>
          <w:sz w:val="24"/>
          <w:szCs w:val="24"/>
          <w:shd w:val="clear" w:color="auto" w:fill="FFFFFF"/>
        </w:rPr>
        <w:t>b</w:t>
      </w:r>
      <w:r w:rsidRPr="00673447">
        <w:rPr>
          <w:rFonts w:ascii="Arial" w:hAnsi="Arial" w:cs="Arial"/>
          <w:sz w:val="24"/>
          <w:szCs w:val="24"/>
          <w:shd w:val="clear" w:color="auto" w:fill="FFFFFF"/>
        </w:rPr>
        <w:t>)</w:t>
      </w:r>
      <w:r w:rsidR="00E74EDB">
        <w:rPr>
          <w:rFonts w:ascii="Arial" w:hAnsi="Arial" w:cs="Arial"/>
          <w:sz w:val="24"/>
          <w:szCs w:val="24"/>
          <w:shd w:val="clear" w:color="auto" w:fill="FFFFFF"/>
        </w:rPr>
        <w:t>.</w:t>
      </w:r>
      <w:r w:rsidR="008E1AAA" w:rsidRPr="00673447">
        <w:rPr>
          <w:rFonts w:ascii="Arial" w:hAnsi="Arial" w:cs="Arial"/>
          <w:sz w:val="24"/>
          <w:szCs w:val="24"/>
          <w:shd w:val="clear" w:color="auto" w:fill="FFFFFF"/>
        </w:rPr>
        <w:t xml:space="preserve"> </w:t>
      </w:r>
      <w:r w:rsidR="008E1AAA" w:rsidRPr="00673447">
        <w:rPr>
          <w:rFonts w:ascii="Arial" w:hAnsi="Arial" w:cs="Arial"/>
          <w:i/>
          <w:iCs/>
          <w:sz w:val="24"/>
          <w:szCs w:val="24"/>
          <w:shd w:val="clear" w:color="auto" w:fill="FFFFFF"/>
        </w:rPr>
        <w:t>Research and Analysis:</w:t>
      </w:r>
      <w:r w:rsidR="004C360B" w:rsidRPr="00673447">
        <w:rPr>
          <w:rFonts w:ascii="Arial" w:hAnsi="Arial" w:cs="Arial"/>
          <w:i/>
          <w:iCs/>
          <w:sz w:val="24"/>
          <w:szCs w:val="24"/>
          <w:shd w:val="clear" w:color="auto" w:fill="FFFFFF"/>
        </w:rPr>
        <w:t xml:space="preserve"> Chapter 6 Wider determinants</w:t>
      </w:r>
      <w:r w:rsidR="007A7A95" w:rsidRPr="00673447">
        <w:rPr>
          <w:rFonts w:ascii="Arial" w:hAnsi="Arial" w:cs="Arial"/>
          <w:i/>
          <w:iCs/>
          <w:sz w:val="24"/>
          <w:szCs w:val="24"/>
          <w:shd w:val="clear" w:color="auto" w:fill="FFFFFF"/>
        </w:rPr>
        <w:t xml:space="preserve"> of health. </w:t>
      </w:r>
      <w:r w:rsidR="007A7A95" w:rsidRPr="00673447">
        <w:rPr>
          <w:rFonts w:ascii="Arial" w:hAnsi="Arial" w:cs="Arial"/>
          <w:sz w:val="24"/>
          <w:szCs w:val="24"/>
          <w:shd w:val="clear" w:color="auto" w:fill="FFFFFF"/>
        </w:rPr>
        <w:t>Available at</w:t>
      </w:r>
      <w:r w:rsidR="00F6734C" w:rsidRPr="00673447">
        <w:rPr>
          <w:rFonts w:ascii="Arial" w:hAnsi="Arial" w:cs="Arial"/>
          <w:sz w:val="24"/>
          <w:szCs w:val="24"/>
          <w:shd w:val="clear" w:color="auto" w:fill="FFFFFF"/>
        </w:rPr>
        <w:t xml:space="preserve">: https://www.gov.uk/government/publications/health-profile-for-england-2018/chapter-6-wider-determinants-of-health (Accessed: </w:t>
      </w:r>
      <w:r w:rsidR="000E11C6" w:rsidRPr="00673447">
        <w:rPr>
          <w:rFonts w:ascii="Arial" w:hAnsi="Arial" w:cs="Arial"/>
          <w:sz w:val="24"/>
          <w:szCs w:val="24"/>
          <w:shd w:val="clear" w:color="auto" w:fill="FFFFFF"/>
        </w:rPr>
        <w:t>9 November 2022).</w:t>
      </w:r>
    </w:p>
    <w:p w14:paraId="37FFB964" w14:textId="77777777" w:rsidR="002808CC" w:rsidRDefault="002808CC" w:rsidP="0040041E">
      <w:pPr>
        <w:spacing w:line="240" w:lineRule="auto"/>
        <w:rPr>
          <w:rFonts w:ascii="Arial" w:hAnsi="Arial" w:cs="Arial"/>
          <w:sz w:val="24"/>
          <w:szCs w:val="24"/>
          <w:shd w:val="clear" w:color="auto" w:fill="FFFFFF"/>
        </w:rPr>
      </w:pPr>
    </w:p>
    <w:p w14:paraId="3DFD1BED" w14:textId="1CD5252C" w:rsidR="00270F46" w:rsidRDefault="005D0B28" w:rsidP="0040041E">
      <w:pPr>
        <w:spacing w:line="240" w:lineRule="auto"/>
        <w:rPr>
          <w:rFonts w:ascii="Segoe UI" w:hAnsi="Segoe UI" w:cs="Segoe UI"/>
          <w:color w:val="666666"/>
          <w:shd w:val="clear" w:color="auto" w:fill="FFFFFF"/>
        </w:rPr>
      </w:pPr>
      <w:r w:rsidRPr="00673447">
        <w:rPr>
          <w:rFonts w:ascii="Arial" w:hAnsi="Arial" w:cs="Arial"/>
          <w:sz w:val="24"/>
          <w:szCs w:val="24"/>
          <w:shd w:val="clear" w:color="auto" w:fill="FFFFFF"/>
        </w:rPr>
        <w:lastRenderedPageBreak/>
        <w:t>Public Health England (2018</w:t>
      </w:r>
      <w:r w:rsidR="00B73E50" w:rsidRPr="00673447">
        <w:rPr>
          <w:rFonts w:ascii="Arial" w:hAnsi="Arial" w:cs="Arial"/>
          <w:sz w:val="24"/>
          <w:szCs w:val="24"/>
          <w:shd w:val="clear" w:color="auto" w:fill="FFFFFF"/>
        </w:rPr>
        <w:t>a</w:t>
      </w:r>
      <w:r w:rsidRPr="00673447">
        <w:rPr>
          <w:rFonts w:ascii="Arial" w:hAnsi="Arial" w:cs="Arial"/>
          <w:sz w:val="24"/>
          <w:szCs w:val="24"/>
          <w:shd w:val="clear" w:color="auto" w:fill="FFFFFF"/>
        </w:rPr>
        <w:t>)</w:t>
      </w:r>
      <w:r w:rsidR="00E74EDB">
        <w:rPr>
          <w:rFonts w:ascii="Arial" w:hAnsi="Arial" w:cs="Arial"/>
          <w:sz w:val="24"/>
          <w:szCs w:val="24"/>
          <w:shd w:val="clear" w:color="auto" w:fill="FFFFFF"/>
        </w:rPr>
        <w:t>.</w:t>
      </w:r>
      <w:r w:rsidR="004E6815" w:rsidRPr="00673447">
        <w:rPr>
          <w:rFonts w:ascii="Arial" w:hAnsi="Arial" w:cs="Arial"/>
          <w:sz w:val="24"/>
          <w:szCs w:val="24"/>
          <w:shd w:val="clear" w:color="auto" w:fill="FFFFFF"/>
        </w:rPr>
        <w:t xml:space="preserve"> </w:t>
      </w:r>
      <w:r w:rsidR="000B037D" w:rsidRPr="00673447">
        <w:rPr>
          <w:rFonts w:ascii="Arial" w:hAnsi="Arial" w:cs="Arial"/>
          <w:i/>
          <w:iCs/>
          <w:sz w:val="24"/>
          <w:szCs w:val="24"/>
          <w:shd w:val="clear" w:color="auto" w:fill="FFFFFF"/>
        </w:rPr>
        <w:t>Research and Analysis</w:t>
      </w:r>
      <w:r w:rsidR="00234C1B" w:rsidRPr="00673447">
        <w:rPr>
          <w:rFonts w:ascii="Arial" w:hAnsi="Arial" w:cs="Arial"/>
          <w:i/>
          <w:iCs/>
          <w:sz w:val="24"/>
          <w:szCs w:val="24"/>
          <w:shd w:val="clear" w:color="auto" w:fill="FFFFFF"/>
        </w:rPr>
        <w:t>: Chapter 5 Inequalities in health</w:t>
      </w:r>
      <w:r w:rsidR="008D29C0" w:rsidRPr="00673447">
        <w:rPr>
          <w:rFonts w:ascii="Arial" w:hAnsi="Arial" w:cs="Arial"/>
          <w:i/>
          <w:iCs/>
          <w:sz w:val="24"/>
          <w:szCs w:val="24"/>
          <w:shd w:val="clear" w:color="auto" w:fill="FFFFFF"/>
        </w:rPr>
        <w:t xml:space="preserve">. </w:t>
      </w:r>
      <w:r w:rsidR="00957966" w:rsidRPr="00673447">
        <w:rPr>
          <w:rFonts w:ascii="Arial" w:hAnsi="Arial" w:cs="Arial"/>
          <w:sz w:val="24"/>
          <w:szCs w:val="24"/>
          <w:shd w:val="clear" w:color="auto" w:fill="FFFFFF"/>
        </w:rPr>
        <w:t xml:space="preserve">Available at: </w:t>
      </w:r>
      <w:r w:rsidR="007C5637" w:rsidRPr="00673447">
        <w:rPr>
          <w:rFonts w:ascii="Arial" w:hAnsi="Arial" w:cs="Arial"/>
          <w:sz w:val="24"/>
          <w:szCs w:val="24"/>
          <w:shd w:val="clear" w:color="auto" w:fill="FFFFFF"/>
        </w:rPr>
        <w:t>https://www.gov.uk/government/publications/health-profile-for-england-2018/chapter-5-inequalities-in-health (Accessed</w:t>
      </w:r>
      <w:r w:rsidR="00E35E14" w:rsidRPr="00673447">
        <w:rPr>
          <w:rFonts w:ascii="Arial" w:hAnsi="Arial" w:cs="Arial"/>
          <w:sz w:val="24"/>
          <w:szCs w:val="24"/>
          <w:shd w:val="clear" w:color="auto" w:fill="FFFFFF"/>
        </w:rPr>
        <w:t>:</w:t>
      </w:r>
      <w:r w:rsidR="00AC5C0C" w:rsidRPr="00673447">
        <w:rPr>
          <w:rFonts w:ascii="Arial" w:hAnsi="Arial" w:cs="Arial"/>
          <w:sz w:val="24"/>
          <w:szCs w:val="24"/>
          <w:shd w:val="clear" w:color="auto" w:fill="FFFFFF"/>
        </w:rPr>
        <w:t xml:space="preserve"> 9 November 2022).</w:t>
      </w:r>
      <w:r w:rsidR="00270F46" w:rsidRPr="00270F46">
        <w:rPr>
          <w:rFonts w:ascii="Segoe UI" w:hAnsi="Segoe UI" w:cs="Segoe UI"/>
          <w:color w:val="666666"/>
          <w:shd w:val="clear" w:color="auto" w:fill="FFFFFF"/>
        </w:rPr>
        <w:t xml:space="preserve"> </w:t>
      </w:r>
    </w:p>
    <w:p w14:paraId="5C85AE01" w14:textId="77777777" w:rsidR="002808CC" w:rsidRDefault="002808CC" w:rsidP="0040041E">
      <w:pPr>
        <w:spacing w:line="240" w:lineRule="auto"/>
        <w:rPr>
          <w:rFonts w:ascii="Arial" w:hAnsi="Arial" w:cs="Arial"/>
          <w:sz w:val="24"/>
          <w:szCs w:val="24"/>
          <w:shd w:val="clear" w:color="auto" w:fill="FFFFFF"/>
        </w:rPr>
      </w:pPr>
    </w:p>
    <w:p w14:paraId="10BB71AD" w14:textId="6877F1D7" w:rsidR="005D0B28" w:rsidRPr="00270F46" w:rsidRDefault="00270F46" w:rsidP="0040041E">
      <w:pPr>
        <w:spacing w:line="240" w:lineRule="auto"/>
        <w:rPr>
          <w:rFonts w:ascii="Arial" w:hAnsi="Arial" w:cs="Arial"/>
          <w:sz w:val="24"/>
          <w:szCs w:val="24"/>
          <w:shd w:val="clear" w:color="auto" w:fill="FFFFFF"/>
        </w:rPr>
      </w:pPr>
      <w:r w:rsidRPr="00270F46">
        <w:rPr>
          <w:rFonts w:ascii="Arial" w:hAnsi="Arial" w:cs="Arial"/>
          <w:sz w:val="24"/>
          <w:szCs w:val="24"/>
          <w:shd w:val="clear" w:color="auto" w:fill="FFFFFF"/>
        </w:rPr>
        <w:t>S</w:t>
      </w:r>
      <w:r w:rsidR="00E74EDB">
        <w:rPr>
          <w:rFonts w:ascii="Arial" w:hAnsi="Arial" w:cs="Arial"/>
          <w:sz w:val="24"/>
          <w:szCs w:val="24"/>
          <w:shd w:val="clear" w:color="auto" w:fill="FFFFFF"/>
        </w:rPr>
        <w:t>hephard</w:t>
      </w:r>
      <w:r w:rsidRPr="00270F46">
        <w:rPr>
          <w:rFonts w:ascii="Arial" w:hAnsi="Arial" w:cs="Arial"/>
          <w:sz w:val="24"/>
          <w:szCs w:val="24"/>
          <w:shd w:val="clear" w:color="auto" w:fill="FFFFFF"/>
        </w:rPr>
        <w:t xml:space="preserve">, R.J., </w:t>
      </w:r>
      <w:r>
        <w:rPr>
          <w:rFonts w:ascii="Arial" w:hAnsi="Arial" w:cs="Arial"/>
          <w:sz w:val="24"/>
          <w:szCs w:val="24"/>
          <w:shd w:val="clear" w:color="auto" w:fill="FFFFFF"/>
        </w:rPr>
        <w:t>(</w:t>
      </w:r>
      <w:r w:rsidRPr="00270F46">
        <w:rPr>
          <w:rFonts w:ascii="Arial" w:hAnsi="Arial" w:cs="Arial"/>
          <w:sz w:val="24"/>
          <w:szCs w:val="24"/>
          <w:shd w:val="clear" w:color="auto" w:fill="FFFFFF"/>
        </w:rPr>
        <w:t>1995</w:t>
      </w:r>
      <w:r>
        <w:rPr>
          <w:rFonts w:ascii="Arial" w:hAnsi="Arial" w:cs="Arial"/>
          <w:sz w:val="24"/>
          <w:szCs w:val="24"/>
          <w:shd w:val="clear" w:color="auto" w:fill="FFFFFF"/>
        </w:rPr>
        <w:t>)</w:t>
      </w:r>
      <w:r w:rsidRPr="00270F46">
        <w:rPr>
          <w:rFonts w:ascii="Arial" w:hAnsi="Arial" w:cs="Arial"/>
          <w:sz w:val="24"/>
          <w:szCs w:val="24"/>
          <w:shd w:val="clear" w:color="auto" w:fill="FFFFFF"/>
        </w:rPr>
        <w:t>. Physical Activity, Fitness, and Health: The Current Consensus. </w:t>
      </w:r>
      <w:r w:rsidRPr="00270F46">
        <w:rPr>
          <w:rFonts w:ascii="Arial" w:hAnsi="Arial" w:cs="Arial"/>
          <w:i/>
          <w:iCs/>
          <w:sz w:val="24"/>
          <w:szCs w:val="24"/>
          <w:shd w:val="clear" w:color="auto" w:fill="FFFFFF"/>
        </w:rPr>
        <w:t>Quest, </w:t>
      </w:r>
      <w:r w:rsidRPr="00270F46">
        <w:rPr>
          <w:rFonts w:ascii="Arial" w:hAnsi="Arial" w:cs="Arial"/>
          <w:b/>
          <w:bCs/>
          <w:sz w:val="24"/>
          <w:szCs w:val="24"/>
          <w:shd w:val="clear" w:color="auto" w:fill="FFFFFF"/>
        </w:rPr>
        <w:t>47</w:t>
      </w:r>
      <w:r w:rsidRPr="00270F46">
        <w:rPr>
          <w:rFonts w:ascii="Arial" w:hAnsi="Arial" w:cs="Arial"/>
          <w:sz w:val="24"/>
          <w:szCs w:val="24"/>
          <w:shd w:val="clear" w:color="auto" w:fill="FFFFFF"/>
        </w:rPr>
        <w:t>(3), pp. 288-303.</w:t>
      </w:r>
      <w:r w:rsidR="007E2549">
        <w:rPr>
          <w:rFonts w:ascii="Arial" w:hAnsi="Arial" w:cs="Arial"/>
          <w:sz w:val="24"/>
          <w:szCs w:val="24"/>
          <w:shd w:val="clear" w:color="auto" w:fill="FFFFFF"/>
        </w:rPr>
        <w:t xml:space="preserve"> Available at</w:t>
      </w:r>
      <w:r w:rsidR="0047310F">
        <w:rPr>
          <w:rFonts w:ascii="Arial" w:hAnsi="Arial" w:cs="Arial"/>
          <w:sz w:val="24"/>
          <w:szCs w:val="24"/>
          <w:shd w:val="clear" w:color="auto" w:fill="FFFFFF"/>
        </w:rPr>
        <w:t xml:space="preserve">: </w:t>
      </w:r>
      <w:r w:rsidR="0047310F" w:rsidRPr="0047310F">
        <w:rPr>
          <w:rFonts w:ascii="Arial" w:hAnsi="Arial" w:cs="Arial"/>
          <w:sz w:val="24"/>
          <w:szCs w:val="24"/>
          <w:shd w:val="clear" w:color="auto" w:fill="FFFFFF"/>
        </w:rPr>
        <w:t>https://www-tandfonline-com.ezproxy.uwtsd.ac.uk/doi/abs/10.1080/00336297.1995.10484158</w:t>
      </w:r>
      <w:r w:rsidR="0047310F">
        <w:rPr>
          <w:rFonts w:ascii="Arial" w:hAnsi="Arial" w:cs="Arial"/>
          <w:sz w:val="24"/>
          <w:szCs w:val="24"/>
          <w:shd w:val="clear" w:color="auto" w:fill="FFFFFF"/>
        </w:rPr>
        <w:t xml:space="preserve"> (Accessed</w:t>
      </w:r>
      <w:r w:rsidR="002722D6">
        <w:rPr>
          <w:rFonts w:ascii="Arial" w:hAnsi="Arial" w:cs="Arial"/>
          <w:sz w:val="24"/>
          <w:szCs w:val="24"/>
          <w:shd w:val="clear" w:color="auto" w:fill="FFFFFF"/>
        </w:rPr>
        <w:t>: 9 November 2022).</w:t>
      </w:r>
    </w:p>
    <w:p w14:paraId="06EE26E9" w14:textId="77777777" w:rsidR="002808CC" w:rsidRDefault="002808CC" w:rsidP="0040041E">
      <w:pPr>
        <w:spacing w:line="240" w:lineRule="auto"/>
        <w:rPr>
          <w:rFonts w:ascii="Arial" w:hAnsi="Arial" w:cs="Arial"/>
          <w:sz w:val="24"/>
          <w:szCs w:val="24"/>
          <w:shd w:val="clear" w:color="auto" w:fill="FFFFFF"/>
        </w:rPr>
      </w:pPr>
    </w:p>
    <w:p w14:paraId="59AC64EA" w14:textId="0F714198" w:rsidR="003C17F4" w:rsidRDefault="002832B8" w:rsidP="0040041E">
      <w:pPr>
        <w:spacing w:line="240" w:lineRule="auto"/>
        <w:rPr>
          <w:rFonts w:ascii="Arial" w:hAnsi="Arial" w:cs="Arial"/>
          <w:sz w:val="24"/>
          <w:szCs w:val="24"/>
          <w:shd w:val="clear" w:color="auto" w:fill="FFFFFF"/>
        </w:rPr>
      </w:pPr>
      <w:r w:rsidRPr="00673447">
        <w:rPr>
          <w:rFonts w:ascii="Arial" w:hAnsi="Arial" w:cs="Arial"/>
          <w:sz w:val="24"/>
          <w:szCs w:val="24"/>
          <w:shd w:val="clear" w:color="auto" w:fill="FFFFFF"/>
        </w:rPr>
        <w:t>Steel, N., Ford, J.A., Newton, J.N., Davis, A.C.J., Vos, T., N</w:t>
      </w:r>
      <w:r w:rsidR="005D03BD" w:rsidRPr="00673447">
        <w:rPr>
          <w:rFonts w:ascii="Arial" w:hAnsi="Arial" w:cs="Arial"/>
          <w:sz w:val="24"/>
          <w:szCs w:val="24"/>
          <w:shd w:val="clear" w:color="auto" w:fill="FFFFFF"/>
        </w:rPr>
        <w:t>agh</w:t>
      </w:r>
      <w:r w:rsidRPr="00673447">
        <w:rPr>
          <w:rFonts w:ascii="Arial" w:hAnsi="Arial" w:cs="Arial"/>
          <w:sz w:val="24"/>
          <w:szCs w:val="24"/>
          <w:shd w:val="clear" w:color="auto" w:fill="FFFFFF"/>
        </w:rPr>
        <w:t>av</w:t>
      </w:r>
      <w:r w:rsidR="005D03BD" w:rsidRPr="00673447">
        <w:rPr>
          <w:rFonts w:ascii="Arial" w:hAnsi="Arial" w:cs="Arial"/>
          <w:sz w:val="24"/>
          <w:szCs w:val="24"/>
          <w:shd w:val="clear" w:color="auto" w:fill="FFFFFF"/>
        </w:rPr>
        <w:t>i</w:t>
      </w:r>
      <w:r w:rsidRPr="00673447">
        <w:rPr>
          <w:rFonts w:ascii="Arial" w:hAnsi="Arial" w:cs="Arial"/>
          <w:sz w:val="24"/>
          <w:szCs w:val="24"/>
          <w:shd w:val="clear" w:color="auto" w:fill="FFFFFF"/>
        </w:rPr>
        <w:t>, M., G</w:t>
      </w:r>
      <w:r w:rsidR="005D03BD" w:rsidRPr="00673447">
        <w:rPr>
          <w:rFonts w:ascii="Arial" w:hAnsi="Arial" w:cs="Arial"/>
          <w:sz w:val="24"/>
          <w:szCs w:val="24"/>
          <w:shd w:val="clear" w:color="auto" w:fill="FFFFFF"/>
        </w:rPr>
        <w:t>lenn</w:t>
      </w:r>
      <w:r w:rsidRPr="00673447">
        <w:rPr>
          <w:rFonts w:ascii="Arial" w:hAnsi="Arial" w:cs="Arial"/>
          <w:sz w:val="24"/>
          <w:szCs w:val="24"/>
          <w:shd w:val="clear" w:color="auto" w:fill="FFFFFF"/>
        </w:rPr>
        <w:t>, S., H</w:t>
      </w:r>
      <w:r w:rsidR="005D03BD" w:rsidRPr="00673447">
        <w:rPr>
          <w:rFonts w:ascii="Arial" w:hAnsi="Arial" w:cs="Arial"/>
          <w:sz w:val="24"/>
          <w:szCs w:val="24"/>
          <w:shd w:val="clear" w:color="auto" w:fill="FFFFFF"/>
        </w:rPr>
        <w:t>ughes</w:t>
      </w:r>
      <w:r w:rsidRPr="00673447">
        <w:rPr>
          <w:rFonts w:ascii="Arial" w:hAnsi="Arial" w:cs="Arial"/>
          <w:sz w:val="24"/>
          <w:szCs w:val="24"/>
          <w:shd w:val="clear" w:color="auto" w:fill="FFFFFF"/>
        </w:rPr>
        <w:t>, A., D</w:t>
      </w:r>
      <w:r w:rsidR="005D03BD" w:rsidRPr="00673447">
        <w:rPr>
          <w:rFonts w:ascii="Arial" w:hAnsi="Arial" w:cs="Arial"/>
          <w:sz w:val="24"/>
          <w:szCs w:val="24"/>
          <w:shd w:val="clear" w:color="auto" w:fill="FFFFFF"/>
        </w:rPr>
        <w:t>alton</w:t>
      </w:r>
      <w:r w:rsidRPr="00673447">
        <w:rPr>
          <w:rFonts w:ascii="Arial" w:hAnsi="Arial" w:cs="Arial"/>
          <w:sz w:val="24"/>
          <w:szCs w:val="24"/>
          <w:shd w:val="clear" w:color="auto" w:fill="FFFFFF"/>
        </w:rPr>
        <w:t>, A.M., S</w:t>
      </w:r>
      <w:r w:rsidR="005D03BD" w:rsidRPr="00673447">
        <w:rPr>
          <w:rFonts w:ascii="Arial" w:hAnsi="Arial" w:cs="Arial"/>
          <w:sz w:val="24"/>
          <w:szCs w:val="24"/>
          <w:shd w:val="clear" w:color="auto" w:fill="FFFFFF"/>
        </w:rPr>
        <w:t>tockton</w:t>
      </w:r>
      <w:r w:rsidRPr="00673447">
        <w:rPr>
          <w:rFonts w:ascii="Arial" w:hAnsi="Arial" w:cs="Arial"/>
          <w:sz w:val="24"/>
          <w:szCs w:val="24"/>
          <w:shd w:val="clear" w:color="auto" w:fill="FFFFFF"/>
        </w:rPr>
        <w:t>, D., H</w:t>
      </w:r>
      <w:r w:rsidR="0077419F" w:rsidRPr="00673447">
        <w:rPr>
          <w:rFonts w:ascii="Arial" w:hAnsi="Arial" w:cs="Arial"/>
          <w:sz w:val="24"/>
          <w:szCs w:val="24"/>
          <w:shd w:val="clear" w:color="auto" w:fill="FFFFFF"/>
        </w:rPr>
        <w:t>umphreys</w:t>
      </w:r>
      <w:r w:rsidRPr="00673447">
        <w:rPr>
          <w:rFonts w:ascii="Arial" w:hAnsi="Arial" w:cs="Arial"/>
          <w:sz w:val="24"/>
          <w:szCs w:val="24"/>
          <w:shd w:val="clear" w:color="auto" w:fill="FFFFFF"/>
        </w:rPr>
        <w:t>, C., D</w:t>
      </w:r>
      <w:r w:rsidR="0077419F" w:rsidRPr="00673447">
        <w:rPr>
          <w:rFonts w:ascii="Arial" w:hAnsi="Arial" w:cs="Arial"/>
          <w:sz w:val="24"/>
          <w:szCs w:val="24"/>
          <w:shd w:val="clear" w:color="auto" w:fill="FFFFFF"/>
        </w:rPr>
        <w:t>allat</w:t>
      </w:r>
      <w:r w:rsidRPr="00673447">
        <w:rPr>
          <w:rFonts w:ascii="Arial" w:hAnsi="Arial" w:cs="Arial"/>
          <w:sz w:val="24"/>
          <w:szCs w:val="24"/>
          <w:shd w:val="clear" w:color="auto" w:fill="FFFFFF"/>
        </w:rPr>
        <w:t>, M., S</w:t>
      </w:r>
      <w:r w:rsidR="0077419F" w:rsidRPr="00673447">
        <w:rPr>
          <w:rFonts w:ascii="Arial" w:hAnsi="Arial" w:cs="Arial"/>
          <w:sz w:val="24"/>
          <w:szCs w:val="24"/>
          <w:shd w:val="clear" w:color="auto" w:fill="FFFFFF"/>
        </w:rPr>
        <w:t>chmidt</w:t>
      </w:r>
      <w:r w:rsidRPr="00673447">
        <w:rPr>
          <w:rFonts w:ascii="Arial" w:hAnsi="Arial" w:cs="Arial"/>
          <w:sz w:val="24"/>
          <w:szCs w:val="24"/>
          <w:shd w:val="clear" w:color="auto" w:fill="FFFFFF"/>
        </w:rPr>
        <w:t>, J., F</w:t>
      </w:r>
      <w:r w:rsidR="0077419F" w:rsidRPr="00673447">
        <w:rPr>
          <w:rFonts w:ascii="Arial" w:hAnsi="Arial" w:cs="Arial"/>
          <w:sz w:val="24"/>
          <w:szCs w:val="24"/>
          <w:shd w:val="clear" w:color="auto" w:fill="FFFFFF"/>
        </w:rPr>
        <w:t>lowers</w:t>
      </w:r>
      <w:r w:rsidRPr="00673447">
        <w:rPr>
          <w:rFonts w:ascii="Arial" w:hAnsi="Arial" w:cs="Arial"/>
          <w:sz w:val="24"/>
          <w:szCs w:val="24"/>
          <w:shd w:val="clear" w:color="auto" w:fill="FFFFFF"/>
        </w:rPr>
        <w:t>, J., F</w:t>
      </w:r>
      <w:r w:rsidR="0077419F" w:rsidRPr="00673447">
        <w:rPr>
          <w:rFonts w:ascii="Arial" w:hAnsi="Arial" w:cs="Arial"/>
          <w:sz w:val="24"/>
          <w:szCs w:val="24"/>
          <w:shd w:val="clear" w:color="auto" w:fill="FFFFFF"/>
        </w:rPr>
        <w:t>ox</w:t>
      </w:r>
      <w:r w:rsidRPr="00673447">
        <w:rPr>
          <w:rFonts w:ascii="Arial" w:hAnsi="Arial" w:cs="Arial"/>
          <w:sz w:val="24"/>
          <w:szCs w:val="24"/>
          <w:shd w:val="clear" w:color="auto" w:fill="FFFFFF"/>
        </w:rPr>
        <w:t>, S., A</w:t>
      </w:r>
      <w:r w:rsidR="0077419F" w:rsidRPr="00673447">
        <w:rPr>
          <w:rFonts w:ascii="Arial" w:hAnsi="Arial" w:cs="Arial"/>
          <w:sz w:val="24"/>
          <w:szCs w:val="24"/>
          <w:shd w:val="clear" w:color="auto" w:fill="FFFFFF"/>
        </w:rPr>
        <w:t>bubakar</w:t>
      </w:r>
      <w:r w:rsidRPr="00673447">
        <w:rPr>
          <w:rFonts w:ascii="Arial" w:hAnsi="Arial" w:cs="Arial"/>
          <w:sz w:val="24"/>
          <w:szCs w:val="24"/>
          <w:shd w:val="clear" w:color="auto" w:fill="FFFFFF"/>
        </w:rPr>
        <w:t>, I., A</w:t>
      </w:r>
      <w:r w:rsidR="0077419F" w:rsidRPr="00673447">
        <w:rPr>
          <w:rFonts w:ascii="Arial" w:hAnsi="Arial" w:cs="Arial"/>
          <w:sz w:val="24"/>
          <w:szCs w:val="24"/>
          <w:shd w:val="clear" w:color="auto" w:fill="FFFFFF"/>
        </w:rPr>
        <w:t>ldridge</w:t>
      </w:r>
      <w:r w:rsidRPr="00673447">
        <w:rPr>
          <w:rFonts w:ascii="Arial" w:hAnsi="Arial" w:cs="Arial"/>
          <w:sz w:val="24"/>
          <w:szCs w:val="24"/>
          <w:shd w:val="clear" w:color="auto" w:fill="FFFFFF"/>
        </w:rPr>
        <w:t>, R.W., B</w:t>
      </w:r>
      <w:r w:rsidR="0077419F" w:rsidRPr="00673447">
        <w:rPr>
          <w:rFonts w:ascii="Arial" w:hAnsi="Arial" w:cs="Arial"/>
          <w:sz w:val="24"/>
          <w:szCs w:val="24"/>
          <w:shd w:val="clear" w:color="auto" w:fill="FFFFFF"/>
        </w:rPr>
        <w:t>aker</w:t>
      </w:r>
      <w:r w:rsidRPr="00673447">
        <w:rPr>
          <w:rFonts w:ascii="Arial" w:hAnsi="Arial" w:cs="Arial"/>
          <w:sz w:val="24"/>
          <w:szCs w:val="24"/>
          <w:shd w:val="clear" w:color="auto" w:fill="FFFFFF"/>
        </w:rPr>
        <w:t>, A., B</w:t>
      </w:r>
      <w:r w:rsidR="0077419F" w:rsidRPr="00673447">
        <w:rPr>
          <w:rFonts w:ascii="Arial" w:hAnsi="Arial" w:cs="Arial"/>
          <w:sz w:val="24"/>
          <w:szCs w:val="24"/>
          <w:shd w:val="clear" w:color="auto" w:fill="FFFFFF"/>
        </w:rPr>
        <w:t>rayne</w:t>
      </w:r>
      <w:r w:rsidRPr="00673447">
        <w:rPr>
          <w:rFonts w:ascii="Arial" w:hAnsi="Arial" w:cs="Arial"/>
          <w:sz w:val="24"/>
          <w:szCs w:val="24"/>
          <w:shd w:val="clear" w:color="auto" w:fill="FFFFFF"/>
        </w:rPr>
        <w:t>, C., B</w:t>
      </w:r>
      <w:r w:rsidR="00126490" w:rsidRPr="00673447">
        <w:rPr>
          <w:rFonts w:ascii="Arial" w:hAnsi="Arial" w:cs="Arial"/>
          <w:sz w:val="24"/>
          <w:szCs w:val="24"/>
          <w:shd w:val="clear" w:color="auto" w:fill="FFFFFF"/>
        </w:rPr>
        <w:t>rugha</w:t>
      </w:r>
      <w:r w:rsidRPr="00673447">
        <w:rPr>
          <w:rFonts w:ascii="Arial" w:hAnsi="Arial" w:cs="Arial"/>
          <w:sz w:val="24"/>
          <w:szCs w:val="24"/>
          <w:shd w:val="clear" w:color="auto" w:fill="FFFFFF"/>
        </w:rPr>
        <w:t>, T., C</w:t>
      </w:r>
      <w:r w:rsidR="00126490" w:rsidRPr="00673447">
        <w:rPr>
          <w:rFonts w:ascii="Arial" w:hAnsi="Arial" w:cs="Arial"/>
          <w:sz w:val="24"/>
          <w:szCs w:val="24"/>
          <w:shd w:val="clear" w:color="auto" w:fill="FFFFFF"/>
        </w:rPr>
        <w:t>apewell</w:t>
      </w:r>
      <w:r w:rsidRPr="00673447">
        <w:rPr>
          <w:rFonts w:ascii="Arial" w:hAnsi="Arial" w:cs="Arial"/>
          <w:sz w:val="24"/>
          <w:szCs w:val="24"/>
          <w:shd w:val="clear" w:color="auto" w:fill="FFFFFF"/>
        </w:rPr>
        <w:t>, S., C</w:t>
      </w:r>
      <w:r w:rsidR="00126490" w:rsidRPr="00673447">
        <w:rPr>
          <w:rFonts w:ascii="Arial" w:hAnsi="Arial" w:cs="Arial"/>
          <w:sz w:val="24"/>
          <w:szCs w:val="24"/>
          <w:shd w:val="clear" w:color="auto" w:fill="FFFFFF"/>
        </w:rPr>
        <w:t>ar</w:t>
      </w:r>
      <w:r w:rsidRPr="00673447">
        <w:rPr>
          <w:rFonts w:ascii="Arial" w:hAnsi="Arial" w:cs="Arial"/>
          <w:sz w:val="24"/>
          <w:szCs w:val="24"/>
          <w:shd w:val="clear" w:color="auto" w:fill="FFFFFF"/>
        </w:rPr>
        <w:t>, J., C</w:t>
      </w:r>
      <w:r w:rsidR="00126490" w:rsidRPr="00673447">
        <w:rPr>
          <w:rFonts w:ascii="Arial" w:hAnsi="Arial" w:cs="Arial"/>
          <w:sz w:val="24"/>
          <w:szCs w:val="24"/>
          <w:shd w:val="clear" w:color="auto" w:fill="FFFFFF"/>
        </w:rPr>
        <w:t>ooper</w:t>
      </w:r>
      <w:r w:rsidRPr="00673447">
        <w:rPr>
          <w:rFonts w:ascii="Arial" w:hAnsi="Arial" w:cs="Arial"/>
          <w:sz w:val="24"/>
          <w:szCs w:val="24"/>
          <w:shd w:val="clear" w:color="auto" w:fill="FFFFFF"/>
        </w:rPr>
        <w:t>, C., E</w:t>
      </w:r>
      <w:r w:rsidR="00126490" w:rsidRPr="00673447">
        <w:rPr>
          <w:rFonts w:ascii="Arial" w:hAnsi="Arial" w:cs="Arial"/>
          <w:sz w:val="24"/>
          <w:szCs w:val="24"/>
          <w:shd w:val="clear" w:color="auto" w:fill="FFFFFF"/>
        </w:rPr>
        <w:t>zzati</w:t>
      </w:r>
      <w:r w:rsidRPr="00673447">
        <w:rPr>
          <w:rFonts w:ascii="Arial" w:hAnsi="Arial" w:cs="Arial"/>
          <w:sz w:val="24"/>
          <w:szCs w:val="24"/>
          <w:shd w:val="clear" w:color="auto" w:fill="FFFFFF"/>
        </w:rPr>
        <w:t>, M., F</w:t>
      </w:r>
      <w:r w:rsidR="00D31B2F" w:rsidRPr="00673447">
        <w:rPr>
          <w:rFonts w:ascii="Arial" w:hAnsi="Arial" w:cs="Arial"/>
          <w:sz w:val="24"/>
          <w:szCs w:val="24"/>
          <w:shd w:val="clear" w:color="auto" w:fill="FFFFFF"/>
        </w:rPr>
        <w:t>itzpatrick</w:t>
      </w:r>
      <w:r w:rsidRPr="00673447">
        <w:rPr>
          <w:rFonts w:ascii="Arial" w:hAnsi="Arial" w:cs="Arial"/>
          <w:sz w:val="24"/>
          <w:szCs w:val="24"/>
          <w:shd w:val="clear" w:color="auto" w:fill="FFFFFF"/>
        </w:rPr>
        <w:t>, J., G</w:t>
      </w:r>
      <w:r w:rsidR="00D31B2F" w:rsidRPr="00673447">
        <w:rPr>
          <w:rFonts w:ascii="Arial" w:hAnsi="Arial" w:cs="Arial"/>
          <w:sz w:val="24"/>
          <w:szCs w:val="24"/>
          <w:shd w:val="clear" w:color="auto" w:fill="FFFFFF"/>
        </w:rPr>
        <w:t>reaves</w:t>
      </w:r>
      <w:r w:rsidRPr="00673447">
        <w:rPr>
          <w:rFonts w:ascii="Arial" w:hAnsi="Arial" w:cs="Arial"/>
          <w:sz w:val="24"/>
          <w:szCs w:val="24"/>
          <w:shd w:val="clear" w:color="auto" w:fill="FFFFFF"/>
        </w:rPr>
        <w:t>, F., H</w:t>
      </w:r>
      <w:r w:rsidR="00D31B2F" w:rsidRPr="00673447">
        <w:rPr>
          <w:rFonts w:ascii="Arial" w:hAnsi="Arial" w:cs="Arial"/>
          <w:sz w:val="24"/>
          <w:szCs w:val="24"/>
          <w:shd w:val="clear" w:color="auto" w:fill="FFFFFF"/>
        </w:rPr>
        <w:t>ay</w:t>
      </w:r>
      <w:r w:rsidRPr="00673447">
        <w:rPr>
          <w:rFonts w:ascii="Arial" w:hAnsi="Arial" w:cs="Arial"/>
          <w:sz w:val="24"/>
          <w:szCs w:val="24"/>
          <w:shd w:val="clear" w:color="auto" w:fill="FFFFFF"/>
        </w:rPr>
        <w:t>, R., H</w:t>
      </w:r>
      <w:r w:rsidR="00D31B2F" w:rsidRPr="00673447">
        <w:rPr>
          <w:rFonts w:ascii="Arial" w:hAnsi="Arial" w:cs="Arial"/>
          <w:sz w:val="24"/>
          <w:szCs w:val="24"/>
          <w:shd w:val="clear" w:color="auto" w:fill="FFFFFF"/>
        </w:rPr>
        <w:t>ay</w:t>
      </w:r>
      <w:r w:rsidRPr="00673447">
        <w:rPr>
          <w:rFonts w:ascii="Arial" w:hAnsi="Arial" w:cs="Arial"/>
          <w:sz w:val="24"/>
          <w:szCs w:val="24"/>
          <w:shd w:val="clear" w:color="auto" w:fill="FFFFFF"/>
        </w:rPr>
        <w:t>, S., K</w:t>
      </w:r>
      <w:r w:rsidR="00D31B2F" w:rsidRPr="00673447">
        <w:rPr>
          <w:rFonts w:ascii="Arial" w:hAnsi="Arial" w:cs="Arial"/>
          <w:sz w:val="24"/>
          <w:szCs w:val="24"/>
          <w:shd w:val="clear" w:color="auto" w:fill="FFFFFF"/>
        </w:rPr>
        <w:t>ee</w:t>
      </w:r>
      <w:r w:rsidRPr="00673447">
        <w:rPr>
          <w:rFonts w:ascii="Arial" w:hAnsi="Arial" w:cs="Arial"/>
          <w:sz w:val="24"/>
          <w:szCs w:val="24"/>
          <w:shd w:val="clear" w:color="auto" w:fill="FFFFFF"/>
        </w:rPr>
        <w:t>, F., L</w:t>
      </w:r>
      <w:r w:rsidR="00D31B2F" w:rsidRPr="00673447">
        <w:rPr>
          <w:rFonts w:ascii="Arial" w:hAnsi="Arial" w:cs="Arial"/>
          <w:sz w:val="24"/>
          <w:szCs w:val="24"/>
          <w:shd w:val="clear" w:color="auto" w:fill="FFFFFF"/>
        </w:rPr>
        <w:t>arson</w:t>
      </w:r>
      <w:r w:rsidRPr="00673447">
        <w:rPr>
          <w:rFonts w:ascii="Arial" w:hAnsi="Arial" w:cs="Arial"/>
          <w:sz w:val="24"/>
          <w:szCs w:val="24"/>
          <w:shd w:val="clear" w:color="auto" w:fill="FFFFFF"/>
        </w:rPr>
        <w:t>, H.J., L</w:t>
      </w:r>
      <w:r w:rsidR="00D31B2F" w:rsidRPr="00673447">
        <w:rPr>
          <w:rFonts w:ascii="Arial" w:hAnsi="Arial" w:cs="Arial"/>
          <w:sz w:val="24"/>
          <w:szCs w:val="24"/>
          <w:shd w:val="clear" w:color="auto" w:fill="FFFFFF"/>
        </w:rPr>
        <w:t>yons</w:t>
      </w:r>
      <w:r w:rsidRPr="00673447">
        <w:rPr>
          <w:rFonts w:ascii="Arial" w:hAnsi="Arial" w:cs="Arial"/>
          <w:sz w:val="24"/>
          <w:szCs w:val="24"/>
          <w:shd w:val="clear" w:color="auto" w:fill="FFFFFF"/>
        </w:rPr>
        <w:t>, R.A., M</w:t>
      </w:r>
      <w:r w:rsidR="00D31B2F" w:rsidRPr="00673447">
        <w:rPr>
          <w:rFonts w:ascii="Arial" w:hAnsi="Arial" w:cs="Arial"/>
          <w:sz w:val="24"/>
          <w:szCs w:val="24"/>
          <w:shd w:val="clear" w:color="auto" w:fill="FFFFFF"/>
        </w:rPr>
        <w:t>ajeed</w:t>
      </w:r>
      <w:r w:rsidRPr="00673447">
        <w:rPr>
          <w:rFonts w:ascii="Arial" w:hAnsi="Arial" w:cs="Arial"/>
          <w:sz w:val="24"/>
          <w:szCs w:val="24"/>
          <w:shd w:val="clear" w:color="auto" w:fill="FFFFFF"/>
        </w:rPr>
        <w:t>, A., M</w:t>
      </w:r>
      <w:r w:rsidR="00D31B2F" w:rsidRPr="00673447">
        <w:rPr>
          <w:rFonts w:ascii="Arial" w:hAnsi="Arial" w:cs="Arial"/>
          <w:sz w:val="24"/>
          <w:szCs w:val="24"/>
          <w:shd w:val="clear" w:color="auto" w:fill="FFFFFF"/>
        </w:rPr>
        <w:t>ckee</w:t>
      </w:r>
      <w:r w:rsidRPr="00673447">
        <w:rPr>
          <w:rFonts w:ascii="Arial" w:hAnsi="Arial" w:cs="Arial"/>
          <w:sz w:val="24"/>
          <w:szCs w:val="24"/>
          <w:shd w:val="clear" w:color="auto" w:fill="FFFFFF"/>
        </w:rPr>
        <w:t>, M., R</w:t>
      </w:r>
      <w:r w:rsidR="00FC51CB" w:rsidRPr="00673447">
        <w:rPr>
          <w:rFonts w:ascii="Arial" w:hAnsi="Arial" w:cs="Arial"/>
          <w:sz w:val="24"/>
          <w:szCs w:val="24"/>
          <w:shd w:val="clear" w:color="auto" w:fill="FFFFFF"/>
        </w:rPr>
        <w:t>awaf</w:t>
      </w:r>
      <w:r w:rsidRPr="00673447">
        <w:rPr>
          <w:rFonts w:ascii="Arial" w:hAnsi="Arial" w:cs="Arial"/>
          <w:sz w:val="24"/>
          <w:szCs w:val="24"/>
          <w:shd w:val="clear" w:color="auto" w:fill="FFFFFF"/>
        </w:rPr>
        <w:t>, S., R</w:t>
      </w:r>
      <w:r w:rsidR="00FC51CB" w:rsidRPr="00673447">
        <w:rPr>
          <w:rFonts w:ascii="Arial" w:hAnsi="Arial" w:cs="Arial"/>
          <w:sz w:val="24"/>
          <w:szCs w:val="24"/>
          <w:shd w:val="clear" w:color="auto" w:fill="FFFFFF"/>
        </w:rPr>
        <w:t>utter</w:t>
      </w:r>
      <w:r w:rsidRPr="00673447">
        <w:rPr>
          <w:rFonts w:ascii="Arial" w:hAnsi="Arial" w:cs="Arial"/>
          <w:sz w:val="24"/>
          <w:szCs w:val="24"/>
          <w:shd w:val="clear" w:color="auto" w:fill="FFFFFF"/>
        </w:rPr>
        <w:t>, H., S</w:t>
      </w:r>
      <w:r w:rsidR="00FC51CB" w:rsidRPr="00673447">
        <w:rPr>
          <w:rFonts w:ascii="Arial" w:hAnsi="Arial" w:cs="Arial"/>
          <w:sz w:val="24"/>
          <w:szCs w:val="24"/>
          <w:shd w:val="clear" w:color="auto" w:fill="FFFFFF"/>
        </w:rPr>
        <w:t>axena</w:t>
      </w:r>
      <w:r w:rsidRPr="00673447">
        <w:rPr>
          <w:rFonts w:ascii="Arial" w:hAnsi="Arial" w:cs="Arial"/>
          <w:sz w:val="24"/>
          <w:szCs w:val="24"/>
          <w:shd w:val="clear" w:color="auto" w:fill="FFFFFF"/>
        </w:rPr>
        <w:t>, S., S</w:t>
      </w:r>
      <w:r w:rsidR="00FC51CB" w:rsidRPr="00673447">
        <w:rPr>
          <w:rFonts w:ascii="Arial" w:hAnsi="Arial" w:cs="Arial"/>
          <w:sz w:val="24"/>
          <w:szCs w:val="24"/>
          <w:shd w:val="clear" w:color="auto" w:fill="FFFFFF"/>
        </w:rPr>
        <w:t>heikh</w:t>
      </w:r>
      <w:r w:rsidRPr="00673447">
        <w:rPr>
          <w:rFonts w:ascii="Arial" w:hAnsi="Arial" w:cs="Arial"/>
          <w:sz w:val="24"/>
          <w:szCs w:val="24"/>
          <w:shd w:val="clear" w:color="auto" w:fill="FFFFFF"/>
        </w:rPr>
        <w:t>, A., S</w:t>
      </w:r>
      <w:r w:rsidR="00FC51CB" w:rsidRPr="00673447">
        <w:rPr>
          <w:rFonts w:ascii="Arial" w:hAnsi="Arial" w:cs="Arial"/>
          <w:sz w:val="24"/>
          <w:szCs w:val="24"/>
          <w:shd w:val="clear" w:color="auto" w:fill="FFFFFF"/>
        </w:rPr>
        <w:t>meeth</w:t>
      </w:r>
      <w:r w:rsidRPr="00673447">
        <w:rPr>
          <w:rFonts w:ascii="Arial" w:hAnsi="Arial" w:cs="Arial"/>
          <w:sz w:val="24"/>
          <w:szCs w:val="24"/>
          <w:shd w:val="clear" w:color="auto" w:fill="FFFFFF"/>
        </w:rPr>
        <w:t>, L., V</w:t>
      </w:r>
      <w:r w:rsidR="00FC51CB" w:rsidRPr="00673447">
        <w:rPr>
          <w:rFonts w:ascii="Arial" w:hAnsi="Arial" w:cs="Arial"/>
          <w:sz w:val="24"/>
          <w:szCs w:val="24"/>
          <w:shd w:val="clear" w:color="auto" w:fill="FFFFFF"/>
        </w:rPr>
        <w:t>iner</w:t>
      </w:r>
      <w:r w:rsidRPr="00673447">
        <w:rPr>
          <w:rFonts w:ascii="Arial" w:hAnsi="Arial" w:cs="Arial"/>
          <w:sz w:val="24"/>
          <w:szCs w:val="24"/>
          <w:shd w:val="clear" w:color="auto" w:fill="FFFFFF"/>
        </w:rPr>
        <w:t>, R.M., V</w:t>
      </w:r>
      <w:r w:rsidR="00D84B00" w:rsidRPr="00673447">
        <w:rPr>
          <w:rFonts w:ascii="Arial" w:hAnsi="Arial" w:cs="Arial"/>
          <w:sz w:val="24"/>
          <w:szCs w:val="24"/>
          <w:shd w:val="clear" w:color="auto" w:fill="FFFFFF"/>
        </w:rPr>
        <w:t>ollset</w:t>
      </w:r>
      <w:r w:rsidRPr="00673447">
        <w:rPr>
          <w:rFonts w:ascii="Arial" w:hAnsi="Arial" w:cs="Arial"/>
          <w:sz w:val="24"/>
          <w:szCs w:val="24"/>
          <w:shd w:val="clear" w:color="auto" w:fill="FFFFFF"/>
        </w:rPr>
        <w:t>, S.E., W</w:t>
      </w:r>
      <w:r w:rsidR="00D84B00" w:rsidRPr="00673447">
        <w:rPr>
          <w:rFonts w:ascii="Arial" w:hAnsi="Arial" w:cs="Arial"/>
          <w:sz w:val="24"/>
          <w:szCs w:val="24"/>
          <w:shd w:val="clear" w:color="auto" w:fill="FFFFFF"/>
        </w:rPr>
        <w:t>illiams</w:t>
      </w:r>
      <w:r w:rsidRPr="00673447">
        <w:rPr>
          <w:rFonts w:ascii="Arial" w:hAnsi="Arial" w:cs="Arial"/>
          <w:sz w:val="24"/>
          <w:szCs w:val="24"/>
          <w:shd w:val="clear" w:color="auto" w:fill="FFFFFF"/>
        </w:rPr>
        <w:t>, H.C., W</w:t>
      </w:r>
      <w:r w:rsidR="00D84B00" w:rsidRPr="00673447">
        <w:rPr>
          <w:rFonts w:ascii="Arial" w:hAnsi="Arial" w:cs="Arial"/>
          <w:sz w:val="24"/>
          <w:szCs w:val="24"/>
          <w:shd w:val="clear" w:color="auto" w:fill="FFFFFF"/>
        </w:rPr>
        <w:t>olfe</w:t>
      </w:r>
      <w:r w:rsidRPr="00673447">
        <w:rPr>
          <w:rFonts w:ascii="Arial" w:hAnsi="Arial" w:cs="Arial"/>
          <w:sz w:val="24"/>
          <w:szCs w:val="24"/>
          <w:shd w:val="clear" w:color="auto" w:fill="FFFFFF"/>
        </w:rPr>
        <w:t>, C., W</w:t>
      </w:r>
      <w:r w:rsidR="00D84B00" w:rsidRPr="00673447">
        <w:rPr>
          <w:rFonts w:ascii="Arial" w:hAnsi="Arial" w:cs="Arial"/>
          <w:sz w:val="24"/>
          <w:szCs w:val="24"/>
          <w:shd w:val="clear" w:color="auto" w:fill="FFFFFF"/>
        </w:rPr>
        <w:t>oolf</w:t>
      </w:r>
      <w:r w:rsidRPr="00673447">
        <w:rPr>
          <w:rFonts w:ascii="Arial" w:hAnsi="Arial" w:cs="Arial"/>
          <w:sz w:val="24"/>
          <w:szCs w:val="24"/>
          <w:shd w:val="clear" w:color="auto" w:fill="FFFFFF"/>
        </w:rPr>
        <w:t>, A. and M</w:t>
      </w:r>
      <w:r w:rsidR="00D84B00" w:rsidRPr="00673447">
        <w:rPr>
          <w:rFonts w:ascii="Arial" w:hAnsi="Arial" w:cs="Arial"/>
          <w:sz w:val="24"/>
          <w:szCs w:val="24"/>
          <w:shd w:val="clear" w:color="auto" w:fill="FFFFFF"/>
        </w:rPr>
        <w:t>urray</w:t>
      </w:r>
      <w:r w:rsidRPr="00673447">
        <w:rPr>
          <w:rFonts w:ascii="Arial" w:hAnsi="Arial" w:cs="Arial"/>
          <w:sz w:val="24"/>
          <w:szCs w:val="24"/>
          <w:shd w:val="clear" w:color="auto" w:fill="FFFFFF"/>
        </w:rPr>
        <w:t xml:space="preserve">, C.J.L., </w:t>
      </w:r>
      <w:r w:rsidR="004A2F83">
        <w:rPr>
          <w:rFonts w:ascii="Arial" w:hAnsi="Arial" w:cs="Arial"/>
          <w:sz w:val="24"/>
          <w:szCs w:val="24"/>
          <w:shd w:val="clear" w:color="auto" w:fill="FFFFFF"/>
        </w:rPr>
        <w:t>(</w:t>
      </w:r>
      <w:r w:rsidRPr="00673447">
        <w:rPr>
          <w:rFonts w:ascii="Arial" w:hAnsi="Arial" w:cs="Arial"/>
          <w:sz w:val="24"/>
          <w:szCs w:val="24"/>
          <w:shd w:val="clear" w:color="auto" w:fill="FFFFFF"/>
        </w:rPr>
        <w:t>2018</w:t>
      </w:r>
      <w:r w:rsidR="004A2F83">
        <w:rPr>
          <w:rFonts w:ascii="Arial" w:hAnsi="Arial" w:cs="Arial"/>
          <w:sz w:val="24"/>
          <w:szCs w:val="24"/>
          <w:shd w:val="clear" w:color="auto" w:fill="FFFFFF"/>
        </w:rPr>
        <w:t>)</w:t>
      </w:r>
      <w:r w:rsidRPr="00673447">
        <w:rPr>
          <w:rFonts w:ascii="Arial" w:hAnsi="Arial" w:cs="Arial"/>
          <w:sz w:val="24"/>
          <w:szCs w:val="24"/>
          <w:shd w:val="clear" w:color="auto" w:fill="FFFFFF"/>
        </w:rPr>
        <w:t>. Changes in health in the countries of the UK and 150 English Local Authority areas 1990–2016: a systematic analysis for the Global Burden of Disease Study 2016. </w:t>
      </w:r>
      <w:r w:rsidRPr="00673447">
        <w:rPr>
          <w:rFonts w:ascii="Arial" w:hAnsi="Arial" w:cs="Arial"/>
          <w:i/>
          <w:iCs/>
          <w:sz w:val="24"/>
          <w:szCs w:val="24"/>
          <w:shd w:val="clear" w:color="auto" w:fill="FFFFFF"/>
        </w:rPr>
        <w:t>The Lancet, </w:t>
      </w:r>
      <w:r w:rsidRPr="00673447">
        <w:rPr>
          <w:rFonts w:ascii="Arial" w:hAnsi="Arial" w:cs="Arial"/>
          <w:b/>
          <w:bCs/>
          <w:sz w:val="24"/>
          <w:szCs w:val="24"/>
          <w:shd w:val="clear" w:color="auto" w:fill="FFFFFF"/>
        </w:rPr>
        <w:t>392</w:t>
      </w:r>
      <w:r w:rsidRPr="00673447">
        <w:rPr>
          <w:rFonts w:ascii="Arial" w:hAnsi="Arial" w:cs="Arial"/>
          <w:sz w:val="24"/>
          <w:szCs w:val="24"/>
          <w:shd w:val="clear" w:color="auto" w:fill="FFFFFF"/>
        </w:rPr>
        <w:t>(10158), pp. 1647-1661.</w:t>
      </w:r>
      <w:r w:rsidR="000F6E5F" w:rsidRPr="00673447">
        <w:rPr>
          <w:rFonts w:ascii="Arial" w:hAnsi="Arial" w:cs="Arial"/>
          <w:sz w:val="24"/>
          <w:szCs w:val="24"/>
          <w:shd w:val="clear" w:color="auto" w:fill="FFFFFF"/>
        </w:rPr>
        <w:t xml:space="preserve"> Available at: https://www-sciencedirect-com.ezproxy.uwtsd.ac.uk/science/article/pii/S0140673618322074 (Accessed on </w:t>
      </w:r>
      <w:r w:rsidR="00B44BD8" w:rsidRPr="00673447">
        <w:rPr>
          <w:rFonts w:ascii="Arial" w:hAnsi="Arial" w:cs="Arial"/>
          <w:sz w:val="24"/>
          <w:szCs w:val="24"/>
          <w:shd w:val="clear" w:color="auto" w:fill="FFFFFF"/>
        </w:rPr>
        <w:t>2 December 2022).</w:t>
      </w:r>
    </w:p>
    <w:p w14:paraId="27E78970" w14:textId="77777777" w:rsidR="002808CC" w:rsidRDefault="002808CC" w:rsidP="0040041E">
      <w:pPr>
        <w:spacing w:line="240" w:lineRule="auto"/>
        <w:rPr>
          <w:rFonts w:ascii="Arial" w:hAnsi="Arial" w:cs="Arial"/>
          <w:sz w:val="24"/>
          <w:szCs w:val="24"/>
          <w:shd w:val="clear" w:color="auto" w:fill="FFFFFF"/>
        </w:rPr>
      </w:pPr>
    </w:p>
    <w:p w14:paraId="7A44C2CF" w14:textId="79575F14" w:rsidR="00FD244C" w:rsidRPr="004C496A" w:rsidRDefault="00FD244C" w:rsidP="0040041E">
      <w:pPr>
        <w:spacing w:line="240" w:lineRule="auto"/>
        <w:rPr>
          <w:rFonts w:ascii="Arial" w:hAnsi="Arial" w:cs="Arial"/>
          <w:sz w:val="24"/>
          <w:szCs w:val="24"/>
          <w:shd w:val="clear" w:color="auto" w:fill="FFFFFF"/>
        </w:rPr>
      </w:pPr>
      <w:r w:rsidRPr="004C496A">
        <w:rPr>
          <w:rFonts w:ascii="Arial" w:hAnsi="Arial" w:cs="Arial"/>
          <w:sz w:val="24"/>
          <w:szCs w:val="24"/>
          <w:shd w:val="clear" w:color="auto" w:fill="FFFFFF"/>
        </w:rPr>
        <w:t>W</w:t>
      </w:r>
      <w:r w:rsidR="0045354E">
        <w:rPr>
          <w:rFonts w:ascii="Arial" w:hAnsi="Arial" w:cs="Arial"/>
          <w:sz w:val="24"/>
          <w:szCs w:val="24"/>
          <w:shd w:val="clear" w:color="auto" w:fill="FFFFFF"/>
        </w:rPr>
        <w:t>estern</w:t>
      </w:r>
      <w:r w:rsidRPr="004C496A">
        <w:rPr>
          <w:rFonts w:ascii="Arial" w:hAnsi="Arial" w:cs="Arial"/>
          <w:sz w:val="24"/>
          <w:szCs w:val="24"/>
          <w:shd w:val="clear" w:color="auto" w:fill="FFFFFF"/>
        </w:rPr>
        <w:t>, M.J., A</w:t>
      </w:r>
      <w:r w:rsidR="0045354E">
        <w:rPr>
          <w:rFonts w:ascii="Arial" w:hAnsi="Arial" w:cs="Arial"/>
          <w:sz w:val="24"/>
          <w:szCs w:val="24"/>
          <w:shd w:val="clear" w:color="auto" w:fill="FFFFFF"/>
        </w:rPr>
        <w:t>rmstrong</w:t>
      </w:r>
      <w:r w:rsidRPr="004C496A">
        <w:rPr>
          <w:rFonts w:ascii="Arial" w:hAnsi="Arial" w:cs="Arial"/>
          <w:sz w:val="24"/>
          <w:szCs w:val="24"/>
          <w:shd w:val="clear" w:color="auto" w:fill="FFFFFF"/>
        </w:rPr>
        <w:t>, M.E.G., I</w:t>
      </w:r>
      <w:r w:rsidR="0045354E">
        <w:rPr>
          <w:rFonts w:ascii="Arial" w:hAnsi="Arial" w:cs="Arial"/>
          <w:sz w:val="24"/>
          <w:szCs w:val="24"/>
          <w:shd w:val="clear" w:color="auto" w:fill="FFFFFF"/>
        </w:rPr>
        <w:t>slam</w:t>
      </w:r>
      <w:r w:rsidRPr="004C496A">
        <w:rPr>
          <w:rFonts w:ascii="Arial" w:hAnsi="Arial" w:cs="Arial"/>
          <w:sz w:val="24"/>
          <w:szCs w:val="24"/>
          <w:shd w:val="clear" w:color="auto" w:fill="FFFFFF"/>
        </w:rPr>
        <w:t>, I., M</w:t>
      </w:r>
      <w:r w:rsidR="0045354E">
        <w:rPr>
          <w:rFonts w:ascii="Arial" w:hAnsi="Arial" w:cs="Arial"/>
          <w:sz w:val="24"/>
          <w:szCs w:val="24"/>
          <w:shd w:val="clear" w:color="auto" w:fill="FFFFFF"/>
        </w:rPr>
        <w:t>organ</w:t>
      </w:r>
      <w:r w:rsidRPr="004C496A">
        <w:rPr>
          <w:rFonts w:ascii="Arial" w:hAnsi="Arial" w:cs="Arial"/>
          <w:sz w:val="24"/>
          <w:szCs w:val="24"/>
          <w:shd w:val="clear" w:color="auto" w:fill="FFFFFF"/>
        </w:rPr>
        <w:t>, K., J</w:t>
      </w:r>
      <w:r w:rsidR="0045354E">
        <w:rPr>
          <w:rFonts w:ascii="Arial" w:hAnsi="Arial" w:cs="Arial"/>
          <w:sz w:val="24"/>
          <w:szCs w:val="24"/>
          <w:shd w:val="clear" w:color="auto" w:fill="FFFFFF"/>
        </w:rPr>
        <w:t>ones</w:t>
      </w:r>
      <w:r w:rsidRPr="004C496A">
        <w:rPr>
          <w:rFonts w:ascii="Arial" w:hAnsi="Arial" w:cs="Arial"/>
          <w:sz w:val="24"/>
          <w:szCs w:val="24"/>
          <w:shd w:val="clear" w:color="auto" w:fill="FFFFFF"/>
        </w:rPr>
        <w:t>, U.F. and K</w:t>
      </w:r>
      <w:r w:rsidR="0045354E">
        <w:rPr>
          <w:rFonts w:ascii="Arial" w:hAnsi="Arial" w:cs="Arial"/>
          <w:sz w:val="24"/>
          <w:szCs w:val="24"/>
          <w:shd w:val="clear" w:color="auto" w:fill="FFFFFF"/>
        </w:rPr>
        <w:t>elson</w:t>
      </w:r>
      <w:r w:rsidRPr="004C496A">
        <w:rPr>
          <w:rFonts w:ascii="Arial" w:hAnsi="Arial" w:cs="Arial"/>
          <w:sz w:val="24"/>
          <w:szCs w:val="24"/>
          <w:shd w:val="clear" w:color="auto" w:fill="FFFFFF"/>
        </w:rPr>
        <w:t xml:space="preserve">, M.J., </w:t>
      </w:r>
      <w:r w:rsidR="0045354E">
        <w:rPr>
          <w:rFonts w:ascii="Arial" w:hAnsi="Arial" w:cs="Arial"/>
          <w:sz w:val="24"/>
          <w:szCs w:val="24"/>
          <w:shd w:val="clear" w:color="auto" w:fill="FFFFFF"/>
        </w:rPr>
        <w:t>(</w:t>
      </w:r>
      <w:r w:rsidRPr="004C496A">
        <w:rPr>
          <w:rFonts w:ascii="Arial" w:hAnsi="Arial" w:cs="Arial"/>
          <w:sz w:val="24"/>
          <w:szCs w:val="24"/>
          <w:shd w:val="clear" w:color="auto" w:fill="FFFFFF"/>
        </w:rPr>
        <w:t>2021</w:t>
      </w:r>
      <w:r w:rsidR="0045354E">
        <w:rPr>
          <w:rFonts w:ascii="Arial" w:hAnsi="Arial" w:cs="Arial"/>
          <w:sz w:val="24"/>
          <w:szCs w:val="24"/>
          <w:shd w:val="clear" w:color="auto" w:fill="FFFFFF"/>
        </w:rPr>
        <w:t>)</w:t>
      </w:r>
      <w:r w:rsidRPr="004C496A">
        <w:rPr>
          <w:rFonts w:ascii="Arial" w:hAnsi="Arial" w:cs="Arial"/>
          <w:sz w:val="24"/>
          <w:szCs w:val="24"/>
          <w:shd w:val="clear" w:color="auto" w:fill="FFFFFF"/>
        </w:rPr>
        <w:t>. The effectiveness of digital interventions for increasing physical activity in individuals of low socioeconomic status: a systematic review and meta-analysis. </w:t>
      </w:r>
      <w:r w:rsidRPr="004C496A">
        <w:rPr>
          <w:rFonts w:ascii="Arial" w:hAnsi="Arial" w:cs="Arial"/>
          <w:i/>
          <w:iCs/>
          <w:sz w:val="24"/>
          <w:szCs w:val="24"/>
          <w:shd w:val="clear" w:color="auto" w:fill="FFFFFF"/>
        </w:rPr>
        <w:t>International Journal of Behavioral Nutrition and Physical Activity, </w:t>
      </w:r>
      <w:r w:rsidRPr="004C496A">
        <w:rPr>
          <w:rFonts w:ascii="Arial" w:hAnsi="Arial" w:cs="Arial"/>
          <w:b/>
          <w:bCs/>
          <w:sz w:val="24"/>
          <w:szCs w:val="24"/>
          <w:shd w:val="clear" w:color="auto" w:fill="FFFFFF"/>
        </w:rPr>
        <w:t>18</w:t>
      </w:r>
      <w:r w:rsidRPr="004C496A">
        <w:rPr>
          <w:rFonts w:ascii="Arial" w:hAnsi="Arial" w:cs="Arial"/>
          <w:sz w:val="24"/>
          <w:szCs w:val="24"/>
          <w:shd w:val="clear" w:color="auto" w:fill="FFFFFF"/>
        </w:rPr>
        <w:t>, pp. 1-21.</w:t>
      </w:r>
      <w:r w:rsidR="00933DD2">
        <w:rPr>
          <w:rFonts w:ascii="Arial" w:hAnsi="Arial" w:cs="Arial"/>
          <w:sz w:val="24"/>
          <w:szCs w:val="24"/>
          <w:shd w:val="clear" w:color="auto" w:fill="FFFFFF"/>
        </w:rPr>
        <w:t xml:space="preserve"> Available at: </w:t>
      </w:r>
      <w:r w:rsidR="00AA7B7F" w:rsidRPr="00AA7B7F">
        <w:rPr>
          <w:rFonts w:ascii="Arial" w:hAnsi="Arial" w:cs="Arial"/>
          <w:sz w:val="24"/>
          <w:szCs w:val="24"/>
          <w:shd w:val="clear" w:color="auto" w:fill="FFFFFF"/>
        </w:rPr>
        <w:t>https://www.proquest.com/docview/2598917196?parentSessionId=eCuQi4YvtPj57MrpqyJT2c8iVnUlJJuwaPB3TKF14mk%3D&amp;accountid=130472</w:t>
      </w:r>
      <w:r w:rsidR="00AA7B7F">
        <w:rPr>
          <w:rFonts w:ascii="Arial" w:hAnsi="Arial" w:cs="Arial"/>
          <w:sz w:val="24"/>
          <w:szCs w:val="24"/>
          <w:shd w:val="clear" w:color="auto" w:fill="FFFFFF"/>
        </w:rPr>
        <w:t xml:space="preserve"> (Accessed </w:t>
      </w:r>
      <w:r w:rsidR="00920043">
        <w:rPr>
          <w:rFonts w:ascii="Arial" w:hAnsi="Arial" w:cs="Arial"/>
          <w:sz w:val="24"/>
          <w:szCs w:val="24"/>
          <w:shd w:val="clear" w:color="auto" w:fill="FFFFFF"/>
        </w:rPr>
        <w:t>2 December 2022).</w:t>
      </w:r>
    </w:p>
    <w:p w14:paraId="55090CEC" w14:textId="77777777" w:rsidR="002808CC" w:rsidRDefault="002808CC" w:rsidP="0040041E">
      <w:pPr>
        <w:spacing w:line="240" w:lineRule="auto"/>
        <w:rPr>
          <w:rFonts w:ascii="Arial" w:hAnsi="Arial" w:cs="Arial"/>
          <w:sz w:val="24"/>
          <w:szCs w:val="24"/>
          <w:shd w:val="clear" w:color="auto" w:fill="FFFFFF"/>
        </w:rPr>
      </w:pPr>
    </w:p>
    <w:p w14:paraId="5C8A5D34" w14:textId="78905B3C" w:rsidR="004E0A2D" w:rsidRPr="00673447" w:rsidRDefault="004E0A2D" w:rsidP="0040041E">
      <w:pPr>
        <w:spacing w:line="240" w:lineRule="auto"/>
        <w:rPr>
          <w:rFonts w:ascii="Arial" w:hAnsi="Arial" w:cs="Arial"/>
          <w:sz w:val="24"/>
          <w:szCs w:val="24"/>
          <w:shd w:val="clear" w:color="auto" w:fill="FFFFFF"/>
        </w:rPr>
      </w:pPr>
      <w:r w:rsidRPr="004E0A2D">
        <w:rPr>
          <w:rFonts w:ascii="Arial" w:hAnsi="Arial" w:cs="Arial"/>
          <w:sz w:val="24"/>
          <w:szCs w:val="24"/>
          <w:shd w:val="clear" w:color="auto" w:fill="FFFFFF"/>
        </w:rPr>
        <w:t xml:space="preserve">Withall, J., Jago, R., &amp; Fox, K. R. (2011). Who attends physical activity programmes in deprived neighbourhoods? </w:t>
      </w:r>
      <w:r w:rsidRPr="004E0A2D">
        <w:rPr>
          <w:rFonts w:ascii="Arial" w:hAnsi="Arial" w:cs="Arial"/>
          <w:i/>
          <w:iCs/>
          <w:sz w:val="24"/>
          <w:szCs w:val="24"/>
          <w:shd w:val="clear" w:color="auto" w:fill="FFFFFF"/>
        </w:rPr>
        <w:t>Health Education Journal,</w:t>
      </w:r>
      <w:r w:rsidRPr="004E0A2D">
        <w:rPr>
          <w:rFonts w:ascii="Arial" w:hAnsi="Arial" w:cs="Arial"/>
          <w:sz w:val="24"/>
          <w:szCs w:val="24"/>
          <w:shd w:val="clear" w:color="auto" w:fill="FFFFFF"/>
        </w:rPr>
        <w:t xml:space="preserve"> 70(2), 206–216. </w:t>
      </w:r>
      <w:r w:rsidR="0038799D">
        <w:rPr>
          <w:rFonts w:ascii="Arial" w:hAnsi="Arial" w:cs="Arial"/>
          <w:sz w:val="24"/>
          <w:szCs w:val="24"/>
          <w:shd w:val="clear" w:color="auto" w:fill="FFFFFF"/>
        </w:rPr>
        <w:t xml:space="preserve">Available at: </w:t>
      </w:r>
      <w:r w:rsidRPr="0038799D">
        <w:rPr>
          <w:rFonts w:ascii="Arial" w:hAnsi="Arial" w:cs="Arial"/>
          <w:sz w:val="24"/>
          <w:szCs w:val="24"/>
          <w:shd w:val="clear" w:color="auto" w:fill="FFFFFF"/>
        </w:rPr>
        <w:t>https://doi.org/10.1177/0017896910379368</w:t>
      </w:r>
      <w:r>
        <w:rPr>
          <w:rFonts w:ascii="Arial" w:hAnsi="Arial" w:cs="Arial"/>
          <w:sz w:val="24"/>
          <w:szCs w:val="24"/>
          <w:shd w:val="clear" w:color="auto" w:fill="FFFFFF"/>
        </w:rPr>
        <w:t xml:space="preserve"> (Accessed</w:t>
      </w:r>
      <w:r w:rsidR="0038799D">
        <w:rPr>
          <w:rFonts w:ascii="Arial" w:hAnsi="Arial" w:cs="Arial"/>
          <w:sz w:val="24"/>
          <w:szCs w:val="24"/>
          <w:shd w:val="clear" w:color="auto" w:fill="FFFFFF"/>
        </w:rPr>
        <w:t>: 7 December 2022)</w:t>
      </w:r>
      <w:r w:rsidR="00920043">
        <w:rPr>
          <w:rFonts w:ascii="Arial" w:hAnsi="Arial" w:cs="Arial"/>
          <w:sz w:val="24"/>
          <w:szCs w:val="24"/>
          <w:shd w:val="clear" w:color="auto" w:fill="FFFFFF"/>
        </w:rPr>
        <w:t>.</w:t>
      </w:r>
    </w:p>
    <w:p w14:paraId="0D4817BA" w14:textId="77777777" w:rsidR="002808CC" w:rsidRDefault="002808CC" w:rsidP="0040041E">
      <w:pPr>
        <w:spacing w:line="240" w:lineRule="auto"/>
        <w:rPr>
          <w:rFonts w:ascii="Arial" w:hAnsi="Arial" w:cs="Arial"/>
          <w:sz w:val="24"/>
          <w:szCs w:val="24"/>
        </w:rPr>
      </w:pPr>
      <w:bookmarkStart w:id="5" w:name="_Hlk121235360"/>
    </w:p>
    <w:p w14:paraId="16AC1E58" w14:textId="5741AAF3" w:rsidR="00CC29E7" w:rsidRPr="00673447" w:rsidRDefault="00E860D7" w:rsidP="0040041E">
      <w:pPr>
        <w:spacing w:line="240" w:lineRule="auto"/>
        <w:rPr>
          <w:rFonts w:ascii="Arial" w:hAnsi="Arial" w:cs="Arial"/>
          <w:sz w:val="24"/>
          <w:szCs w:val="24"/>
        </w:rPr>
      </w:pPr>
      <w:r w:rsidRPr="00673447">
        <w:rPr>
          <w:rFonts w:ascii="Arial" w:hAnsi="Arial" w:cs="Arial"/>
          <w:sz w:val="24"/>
          <w:szCs w:val="24"/>
        </w:rPr>
        <w:t>World Health Organisation (20</w:t>
      </w:r>
      <w:r w:rsidR="00B40720" w:rsidRPr="00673447">
        <w:rPr>
          <w:rFonts w:ascii="Arial" w:hAnsi="Arial" w:cs="Arial"/>
          <w:sz w:val="24"/>
          <w:szCs w:val="24"/>
        </w:rPr>
        <w:t xml:space="preserve">21). </w:t>
      </w:r>
      <w:bookmarkEnd w:id="5"/>
      <w:r w:rsidR="00A92072" w:rsidRPr="00673447">
        <w:rPr>
          <w:rFonts w:ascii="Arial" w:hAnsi="Arial" w:cs="Arial"/>
          <w:i/>
          <w:iCs/>
          <w:sz w:val="24"/>
          <w:szCs w:val="24"/>
        </w:rPr>
        <w:t>W</w:t>
      </w:r>
      <w:r w:rsidR="00B40720" w:rsidRPr="00673447">
        <w:rPr>
          <w:rFonts w:ascii="Arial" w:hAnsi="Arial" w:cs="Arial"/>
          <w:i/>
          <w:iCs/>
          <w:sz w:val="24"/>
          <w:szCs w:val="24"/>
        </w:rPr>
        <w:t>HO</w:t>
      </w:r>
      <w:r w:rsidR="00A92072" w:rsidRPr="00673447">
        <w:rPr>
          <w:rFonts w:ascii="Arial" w:hAnsi="Arial" w:cs="Arial"/>
          <w:i/>
          <w:iCs/>
          <w:sz w:val="24"/>
          <w:szCs w:val="24"/>
        </w:rPr>
        <w:t xml:space="preserve"> </w:t>
      </w:r>
      <w:r w:rsidR="00B40720" w:rsidRPr="00673447">
        <w:rPr>
          <w:rFonts w:ascii="Arial" w:hAnsi="Arial" w:cs="Arial"/>
          <w:i/>
          <w:iCs/>
          <w:sz w:val="24"/>
          <w:szCs w:val="24"/>
        </w:rPr>
        <w:t>G</w:t>
      </w:r>
      <w:r w:rsidR="00A92072" w:rsidRPr="00673447">
        <w:rPr>
          <w:rFonts w:ascii="Arial" w:hAnsi="Arial" w:cs="Arial"/>
          <w:i/>
          <w:iCs/>
          <w:sz w:val="24"/>
          <w:szCs w:val="24"/>
        </w:rPr>
        <w:t xml:space="preserve">uidelines on </w:t>
      </w:r>
      <w:r w:rsidR="00B40720" w:rsidRPr="00673447">
        <w:rPr>
          <w:rFonts w:ascii="Arial" w:hAnsi="Arial" w:cs="Arial"/>
          <w:i/>
          <w:iCs/>
          <w:sz w:val="24"/>
          <w:szCs w:val="24"/>
        </w:rPr>
        <w:t>P</w:t>
      </w:r>
      <w:r w:rsidR="00A92072" w:rsidRPr="00673447">
        <w:rPr>
          <w:rFonts w:ascii="Arial" w:hAnsi="Arial" w:cs="Arial"/>
          <w:i/>
          <w:iCs/>
          <w:sz w:val="24"/>
          <w:szCs w:val="24"/>
        </w:rPr>
        <w:t xml:space="preserve">hysical </w:t>
      </w:r>
      <w:r w:rsidR="00B40720" w:rsidRPr="00673447">
        <w:rPr>
          <w:rFonts w:ascii="Arial" w:hAnsi="Arial" w:cs="Arial"/>
          <w:i/>
          <w:iCs/>
          <w:sz w:val="24"/>
          <w:szCs w:val="24"/>
        </w:rPr>
        <w:t>A</w:t>
      </w:r>
      <w:r w:rsidR="00A92072" w:rsidRPr="00673447">
        <w:rPr>
          <w:rFonts w:ascii="Arial" w:hAnsi="Arial" w:cs="Arial"/>
          <w:i/>
          <w:iCs/>
          <w:sz w:val="24"/>
          <w:szCs w:val="24"/>
        </w:rPr>
        <w:t xml:space="preserve">ctivity and </w:t>
      </w:r>
      <w:r w:rsidR="00B40720" w:rsidRPr="00673447">
        <w:rPr>
          <w:rFonts w:ascii="Arial" w:hAnsi="Arial" w:cs="Arial"/>
          <w:i/>
          <w:iCs/>
          <w:sz w:val="24"/>
          <w:szCs w:val="24"/>
        </w:rPr>
        <w:t>S</w:t>
      </w:r>
      <w:r w:rsidR="00A92072" w:rsidRPr="00673447">
        <w:rPr>
          <w:rFonts w:ascii="Arial" w:hAnsi="Arial" w:cs="Arial"/>
          <w:i/>
          <w:iCs/>
          <w:sz w:val="24"/>
          <w:szCs w:val="24"/>
        </w:rPr>
        <w:t>edentary</w:t>
      </w:r>
      <w:r w:rsidR="00480A59" w:rsidRPr="00673447">
        <w:rPr>
          <w:rFonts w:ascii="Arial" w:hAnsi="Arial" w:cs="Arial"/>
          <w:i/>
          <w:iCs/>
          <w:sz w:val="24"/>
          <w:szCs w:val="24"/>
        </w:rPr>
        <w:t xml:space="preserve"> </w:t>
      </w:r>
      <w:r w:rsidR="00B40720" w:rsidRPr="00673447">
        <w:rPr>
          <w:rFonts w:ascii="Arial" w:hAnsi="Arial" w:cs="Arial"/>
          <w:i/>
          <w:iCs/>
          <w:sz w:val="24"/>
          <w:szCs w:val="24"/>
        </w:rPr>
        <w:t>B</w:t>
      </w:r>
      <w:r w:rsidR="00480A59" w:rsidRPr="00673447">
        <w:rPr>
          <w:rFonts w:ascii="Arial" w:hAnsi="Arial" w:cs="Arial"/>
          <w:i/>
          <w:iCs/>
          <w:sz w:val="24"/>
          <w:szCs w:val="24"/>
        </w:rPr>
        <w:t>ehaviour</w:t>
      </w:r>
      <w:r w:rsidR="00B40720" w:rsidRPr="00673447">
        <w:rPr>
          <w:rFonts w:ascii="Arial" w:hAnsi="Arial" w:cs="Arial"/>
          <w:sz w:val="24"/>
          <w:szCs w:val="24"/>
        </w:rPr>
        <w:t>.</w:t>
      </w:r>
      <w:r w:rsidR="00480A59" w:rsidRPr="00673447">
        <w:rPr>
          <w:rFonts w:ascii="Arial" w:hAnsi="Arial" w:cs="Arial"/>
          <w:sz w:val="24"/>
          <w:szCs w:val="24"/>
        </w:rPr>
        <w:t xml:space="preserve"> Available at: https://www.who.int/multi-media/details/who-guidelines-on-physical-activity-and-sedentary-behaviour (Accessed: 6 December</w:t>
      </w:r>
      <w:r w:rsidRPr="00673447">
        <w:rPr>
          <w:rFonts w:ascii="Arial" w:hAnsi="Arial" w:cs="Arial"/>
          <w:sz w:val="24"/>
          <w:szCs w:val="24"/>
        </w:rPr>
        <w:t xml:space="preserve"> 2022).</w:t>
      </w:r>
    </w:p>
    <w:p w14:paraId="50EAB4BC" w14:textId="77777777" w:rsidR="002808CC" w:rsidRDefault="002808CC" w:rsidP="0040041E">
      <w:pPr>
        <w:spacing w:line="240" w:lineRule="auto"/>
        <w:rPr>
          <w:rFonts w:ascii="Arial" w:hAnsi="Arial" w:cs="Arial"/>
          <w:sz w:val="24"/>
          <w:szCs w:val="24"/>
        </w:rPr>
      </w:pPr>
    </w:p>
    <w:p w14:paraId="1D9DB137" w14:textId="21C3002E" w:rsidR="00416343" w:rsidRPr="00673447" w:rsidRDefault="009E2C09" w:rsidP="0040041E">
      <w:pPr>
        <w:spacing w:line="240" w:lineRule="auto"/>
        <w:rPr>
          <w:rFonts w:ascii="Arial" w:hAnsi="Arial" w:cs="Arial"/>
          <w:sz w:val="24"/>
          <w:szCs w:val="24"/>
        </w:rPr>
      </w:pPr>
      <w:r w:rsidRPr="00673447">
        <w:rPr>
          <w:rFonts w:ascii="Arial" w:hAnsi="Arial" w:cs="Arial"/>
          <w:sz w:val="24"/>
          <w:szCs w:val="24"/>
        </w:rPr>
        <w:t xml:space="preserve">World Health </w:t>
      </w:r>
      <w:r w:rsidR="008E79BE" w:rsidRPr="00673447">
        <w:rPr>
          <w:rFonts w:ascii="Arial" w:hAnsi="Arial" w:cs="Arial"/>
          <w:sz w:val="24"/>
          <w:szCs w:val="24"/>
        </w:rPr>
        <w:t xml:space="preserve">Organisation (2022) </w:t>
      </w:r>
      <w:r w:rsidR="004E4227" w:rsidRPr="00673447">
        <w:rPr>
          <w:rFonts w:ascii="Arial" w:hAnsi="Arial" w:cs="Arial"/>
          <w:i/>
          <w:iCs/>
          <w:sz w:val="24"/>
          <w:szCs w:val="24"/>
        </w:rPr>
        <w:t>Constitution</w:t>
      </w:r>
      <w:r w:rsidR="004E4227" w:rsidRPr="00673447">
        <w:rPr>
          <w:rFonts w:ascii="Arial" w:hAnsi="Arial" w:cs="Arial"/>
          <w:sz w:val="24"/>
          <w:szCs w:val="24"/>
        </w:rPr>
        <w:t xml:space="preserve">. Available </w:t>
      </w:r>
      <w:r w:rsidR="00277A97" w:rsidRPr="00673447">
        <w:rPr>
          <w:rFonts w:ascii="Arial" w:hAnsi="Arial" w:cs="Arial"/>
          <w:sz w:val="24"/>
          <w:szCs w:val="24"/>
        </w:rPr>
        <w:t xml:space="preserve">at: </w:t>
      </w:r>
      <w:r w:rsidR="00B82EBE" w:rsidRPr="00673447">
        <w:rPr>
          <w:rFonts w:ascii="Arial" w:hAnsi="Arial" w:cs="Arial"/>
          <w:sz w:val="24"/>
          <w:szCs w:val="24"/>
        </w:rPr>
        <w:t>https://www.who.int/about/governance/constitution (A</w:t>
      </w:r>
      <w:r w:rsidR="00E60BFD" w:rsidRPr="00673447">
        <w:rPr>
          <w:rFonts w:ascii="Arial" w:hAnsi="Arial" w:cs="Arial"/>
          <w:sz w:val="24"/>
          <w:szCs w:val="24"/>
        </w:rPr>
        <w:t>ccessed: 9 November 2022).</w:t>
      </w:r>
    </w:p>
    <w:p w14:paraId="2AFD12E8" w14:textId="77777777" w:rsidR="002808CC" w:rsidRDefault="002808CC" w:rsidP="0040041E">
      <w:pPr>
        <w:spacing w:line="240" w:lineRule="auto"/>
        <w:rPr>
          <w:rFonts w:ascii="Arial" w:hAnsi="Arial" w:cs="Arial"/>
          <w:sz w:val="24"/>
          <w:szCs w:val="24"/>
        </w:rPr>
      </w:pPr>
    </w:p>
    <w:sectPr w:rsidR="002808CC" w:rsidSect="00CA65E1">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3C5ED" w14:textId="77777777" w:rsidR="004C38FB" w:rsidRDefault="004C38FB" w:rsidP="005A27E7">
      <w:pPr>
        <w:spacing w:after="0" w:line="240" w:lineRule="auto"/>
      </w:pPr>
      <w:r>
        <w:separator/>
      </w:r>
    </w:p>
  </w:endnote>
  <w:endnote w:type="continuationSeparator" w:id="0">
    <w:p w14:paraId="25186948" w14:textId="77777777" w:rsidR="004C38FB" w:rsidRDefault="004C38FB" w:rsidP="005A2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008855"/>
      <w:docPartObj>
        <w:docPartGallery w:val="Page Numbers (Bottom of Page)"/>
        <w:docPartUnique/>
      </w:docPartObj>
    </w:sdtPr>
    <w:sdtContent>
      <w:p w14:paraId="048CC65B" w14:textId="4997CC43" w:rsidR="006715E0" w:rsidRDefault="006715E0">
        <w:pPr>
          <w:pStyle w:val="Footer"/>
          <w:jc w:val="center"/>
        </w:pPr>
        <w:r>
          <w:fldChar w:fldCharType="begin"/>
        </w:r>
        <w:r>
          <w:instrText>PAGE   \* MERGEFORMAT</w:instrText>
        </w:r>
        <w:r>
          <w:fldChar w:fldCharType="separate"/>
        </w:r>
        <w:r>
          <w:t>2</w:t>
        </w:r>
        <w:r>
          <w:fldChar w:fldCharType="end"/>
        </w:r>
      </w:p>
    </w:sdtContent>
  </w:sdt>
  <w:p w14:paraId="60A93C2C" w14:textId="77777777" w:rsidR="006A4385" w:rsidRDefault="006A4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4BEED" w14:textId="77777777" w:rsidR="004C38FB" w:rsidRDefault="004C38FB" w:rsidP="005A27E7">
      <w:pPr>
        <w:spacing w:after="0" w:line="240" w:lineRule="auto"/>
      </w:pPr>
      <w:r>
        <w:separator/>
      </w:r>
    </w:p>
  </w:footnote>
  <w:footnote w:type="continuationSeparator" w:id="0">
    <w:p w14:paraId="13C55A3F" w14:textId="77777777" w:rsidR="004C38FB" w:rsidRDefault="004C38FB" w:rsidP="005A2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34C79"/>
    <w:multiLevelType w:val="hybridMultilevel"/>
    <w:tmpl w:val="E160D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07E8B"/>
    <w:multiLevelType w:val="hybridMultilevel"/>
    <w:tmpl w:val="F926D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7C4471"/>
    <w:multiLevelType w:val="hybridMultilevel"/>
    <w:tmpl w:val="83CC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528366">
    <w:abstractNumId w:val="0"/>
  </w:num>
  <w:num w:numId="2" w16cid:durableId="1411460108">
    <w:abstractNumId w:val="1"/>
  </w:num>
  <w:num w:numId="3" w16cid:durableId="7057583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4F0"/>
    <w:rsid w:val="00002034"/>
    <w:rsid w:val="000027A7"/>
    <w:rsid w:val="00003015"/>
    <w:rsid w:val="000072C3"/>
    <w:rsid w:val="00007C61"/>
    <w:rsid w:val="000100A9"/>
    <w:rsid w:val="00010157"/>
    <w:rsid w:val="00011186"/>
    <w:rsid w:val="000119BA"/>
    <w:rsid w:val="00012E6B"/>
    <w:rsid w:val="00013DB2"/>
    <w:rsid w:val="00016632"/>
    <w:rsid w:val="00016B3F"/>
    <w:rsid w:val="00017B8B"/>
    <w:rsid w:val="00020D41"/>
    <w:rsid w:val="000223B7"/>
    <w:rsid w:val="0002583C"/>
    <w:rsid w:val="00025CBD"/>
    <w:rsid w:val="00026930"/>
    <w:rsid w:val="000277F9"/>
    <w:rsid w:val="00034122"/>
    <w:rsid w:val="00036CF6"/>
    <w:rsid w:val="00041BF9"/>
    <w:rsid w:val="0004255A"/>
    <w:rsid w:val="00044BE9"/>
    <w:rsid w:val="00045434"/>
    <w:rsid w:val="00045C04"/>
    <w:rsid w:val="00047400"/>
    <w:rsid w:val="00056067"/>
    <w:rsid w:val="00056F8A"/>
    <w:rsid w:val="00060E54"/>
    <w:rsid w:val="0006206F"/>
    <w:rsid w:val="00062D29"/>
    <w:rsid w:val="00062DF0"/>
    <w:rsid w:val="0006386E"/>
    <w:rsid w:val="00066F9C"/>
    <w:rsid w:val="00070FD8"/>
    <w:rsid w:val="000741DF"/>
    <w:rsid w:val="00076AFF"/>
    <w:rsid w:val="0007749E"/>
    <w:rsid w:val="00080C9E"/>
    <w:rsid w:val="0008393A"/>
    <w:rsid w:val="00084584"/>
    <w:rsid w:val="00084C2E"/>
    <w:rsid w:val="000862B8"/>
    <w:rsid w:val="00086ADE"/>
    <w:rsid w:val="00086C77"/>
    <w:rsid w:val="000909E2"/>
    <w:rsid w:val="00092B69"/>
    <w:rsid w:val="0009402C"/>
    <w:rsid w:val="0009738C"/>
    <w:rsid w:val="000A23A0"/>
    <w:rsid w:val="000A3448"/>
    <w:rsid w:val="000A6625"/>
    <w:rsid w:val="000B037D"/>
    <w:rsid w:val="000B1219"/>
    <w:rsid w:val="000B199E"/>
    <w:rsid w:val="000B361D"/>
    <w:rsid w:val="000B38FA"/>
    <w:rsid w:val="000B4472"/>
    <w:rsid w:val="000B5E75"/>
    <w:rsid w:val="000B64CC"/>
    <w:rsid w:val="000B6877"/>
    <w:rsid w:val="000C06BB"/>
    <w:rsid w:val="000C486E"/>
    <w:rsid w:val="000C4A1A"/>
    <w:rsid w:val="000C6252"/>
    <w:rsid w:val="000C6470"/>
    <w:rsid w:val="000D2ACD"/>
    <w:rsid w:val="000D367C"/>
    <w:rsid w:val="000D55F7"/>
    <w:rsid w:val="000E0074"/>
    <w:rsid w:val="000E11C6"/>
    <w:rsid w:val="000E5E69"/>
    <w:rsid w:val="000E5E6E"/>
    <w:rsid w:val="000E73BD"/>
    <w:rsid w:val="000F257D"/>
    <w:rsid w:val="000F6E5F"/>
    <w:rsid w:val="00102953"/>
    <w:rsid w:val="001107D2"/>
    <w:rsid w:val="001111B6"/>
    <w:rsid w:val="001114B4"/>
    <w:rsid w:val="001165C9"/>
    <w:rsid w:val="00121BB9"/>
    <w:rsid w:val="0012270A"/>
    <w:rsid w:val="00126490"/>
    <w:rsid w:val="00127359"/>
    <w:rsid w:val="00131269"/>
    <w:rsid w:val="001365B6"/>
    <w:rsid w:val="00137051"/>
    <w:rsid w:val="00137C9E"/>
    <w:rsid w:val="00140319"/>
    <w:rsid w:val="00141E48"/>
    <w:rsid w:val="0014301C"/>
    <w:rsid w:val="0014787C"/>
    <w:rsid w:val="00151D10"/>
    <w:rsid w:val="001610A6"/>
    <w:rsid w:val="001633D2"/>
    <w:rsid w:val="001701F0"/>
    <w:rsid w:val="00171C82"/>
    <w:rsid w:val="0017288B"/>
    <w:rsid w:val="00174488"/>
    <w:rsid w:val="00176149"/>
    <w:rsid w:val="001764C0"/>
    <w:rsid w:val="00176E87"/>
    <w:rsid w:val="001837CF"/>
    <w:rsid w:val="00184DDF"/>
    <w:rsid w:val="0018551B"/>
    <w:rsid w:val="001868D6"/>
    <w:rsid w:val="00187B32"/>
    <w:rsid w:val="00190163"/>
    <w:rsid w:val="001932AB"/>
    <w:rsid w:val="001940C1"/>
    <w:rsid w:val="001948E8"/>
    <w:rsid w:val="00196C05"/>
    <w:rsid w:val="001A0229"/>
    <w:rsid w:val="001A063F"/>
    <w:rsid w:val="001A0D31"/>
    <w:rsid w:val="001A2544"/>
    <w:rsid w:val="001A2B08"/>
    <w:rsid w:val="001A38E3"/>
    <w:rsid w:val="001A3910"/>
    <w:rsid w:val="001A4D53"/>
    <w:rsid w:val="001A5B7C"/>
    <w:rsid w:val="001A741E"/>
    <w:rsid w:val="001B2F08"/>
    <w:rsid w:val="001B30CD"/>
    <w:rsid w:val="001B32F4"/>
    <w:rsid w:val="001B5C36"/>
    <w:rsid w:val="001B6138"/>
    <w:rsid w:val="001B7473"/>
    <w:rsid w:val="001B7E35"/>
    <w:rsid w:val="001C0469"/>
    <w:rsid w:val="001C3B90"/>
    <w:rsid w:val="001C3EEE"/>
    <w:rsid w:val="001D1B24"/>
    <w:rsid w:val="001D7832"/>
    <w:rsid w:val="001E02CD"/>
    <w:rsid w:val="001E451F"/>
    <w:rsid w:val="001E7C23"/>
    <w:rsid w:val="001F14C6"/>
    <w:rsid w:val="001F34C8"/>
    <w:rsid w:val="001F3668"/>
    <w:rsid w:val="001F37E5"/>
    <w:rsid w:val="001F52E4"/>
    <w:rsid w:val="00202A9F"/>
    <w:rsid w:val="00203A5A"/>
    <w:rsid w:val="00204E25"/>
    <w:rsid w:val="00210C39"/>
    <w:rsid w:val="0022078A"/>
    <w:rsid w:val="0022511A"/>
    <w:rsid w:val="00227578"/>
    <w:rsid w:val="00231E83"/>
    <w:rsid w:val="00234C1B"/>
    <w:rsid w:val="0023570F"/>
    <w:rsid w:val="0024007F"/>
    <w:rsid w:val="002422FF"/>
    <w:rsid w:val="00243423"/>
    <w:rsid w:val="00244375"/>
    <w:rsid w:val="0024483A"/>
    <w:rsid w:val="00245D35"/>
    <w:rsid w:val="002477F9"/>
    <w:rsid w:val="00250A27"/>
    <w:rsid w:val="00252BDA"/>
    <w:rsid w:val="00253822"/>
    <w:rsid w:val="002540ED"/>
    <w:rsid w:val="002639DD"/>
    <w:rsid w:val="00267391"/>
    <w:rsid w:val="00267857"/>
    <w:rsid w:val="002701A8"/>
    <w:rsid w:val="00270D3B"/>
    <w:rsid w:val="00270F46"/>
    <w:rsid w:val="00271EA3"/>
    <w:rsid w:val="002722D6"/>
    <w:rsid w:val="00272871"/>
    <w:rsid w:val="00273746"/>
    <w:rsid w:val="00273EAE"/>
    <w:rsid w:val="00273EBA"/>
    <w:rsid w:val="00274534"/>
    <w:rsid w:val="002757D0"/>
    <w:rsid w:val="00276BA9"/>
    <w:rsid w:val="00277A97"/>
    <w:rsid w:val="002808CC"/>
    <w:rsid w:val="002832B8"/>
    <w:rsid w:val="00285918"/>
    <w:rsid w:val="0028735A"/>
    <w:rsid w:val="00290258"/>
    <w:rsid w:val="00290468"/>
    <w:rsid w:val="00297899"/>
    <w:rsid w:val="002A35FA"/>
    <w:rsid w:val="002B0963"/>
    <w:rsid w:val="002B0C47"/>
    <w:rsid w:val="002B25EB"/>
    <w:rsid w:val="002B27BD"/>
    <w:rsid w:val="002B3F40"/>
    <w:rsid w:val="002B4936"/>
    <w:rsid w:val="002B5D10"/>
    <w:rsid w:val="002C09D5"/>
    <w:rsid w:val="002C0DF1"/>
    <w:rsid w:val="002C1B37"/>
    <w:rsid w:val="002C38A6"/>
    <w:rsid w:val="002C5B22"/>
    <w:rsid w:val="002C650C"/>
    <w:rsid w:val="002C6693"/>
    <w:rsid w:val="002C66C3"/>
    <w:rsid w:val="002C6C2A"/>
    <w:rsid w:val="002D01DC"/>
    <w:rsid w:val="002D0F4F"/>
    <w:rsid w:val="002D72B5"/>
    <w:rsid w:val="002E1589"/>
    <w:rsid w:val="002E1D76"/>
    <w:rsid w:val="002E24DB"/>
    <w:rsid w:val="002F0CDD"/>
    <w:rsid w:val="00301FD1"/>
    <w:rsid w:val="003031D5"/>
    <w:rsid w:val="00303570"/>
    <w:rsid w:val="00306793"/>
    <w:rsid w:val="00306A73"/>
    <w:rsid w:val="00306A84"/>
    <w:rsid w:val="00312E9B"/>
    <w:rsid w:val="00315523"/>
    <w:rsid w:val="00315CCE"/>
    <w:rsid w:val="00321EDC"/>
    <w:rsid w:val="00323367"/>
    <w:rsid w:val="0032338F"/>
    <w:rsid w:val="00324432"/>
    <w:rsid w:val="00324522"/>
    <w:rsid w:val="0032459E"/>
    <w:rsid w:val="0032567B"/>
    <w:rsid w:val="003257F8"/>
    <w:rsid w:val="00325EAE"/>
    <w:rsid w:val="00326556"/>
    <w:rsid w:val="00327BA8"/>
    <w:rsid w:val="00330B0A"/>
    <w:rsid w:val="00333E35"/>
    <w:rsid w:val="00335CFC"/>
    <w:rsid w:val="003370B3"/>
    <w:rsid w:val="00337527"/>
    <w:rsid w:val="00337A12"/>
    <w:rsid w:val="00346880"/>
    <w:rsid w:val="003527D6"/>
    <w:rsid w:val="003536AD"/>
    <w:rsid w:val="00353ACD"/>
    <w:rsid w:val="00353F73"/>
    <w:rsid w:val="00355E47"/>
    <w:rsid w:val="0035744D"/>
    <w:rsid w:val="00357945"/>
    <w:rsid w:val="00360142"/>
    <w:rsid w:val="003622B3"/>
    <w:rsid w:val="00362CAD"/>
    <w:rsid w:val="003636DA"/>
    <w:rsid w:val="0036509A"/>
    <w:rsid w:val="00372879"/>
    <w:rsid w:val="00372BE8"/>
    <w:rsid w:val="0037416F"/>
    <w:rsid w:val="003746DE"/>
    <w:rsid w:val="003748E5"/>
    <w:rsid w:val="00375961"/>
    <w:rsid w:val="00375C1C"/>
    <w:rsid w:val="003804D4"/>
    <w:rsid w:val="0038292B"/>
    <w:rsid w:val="0038396D"/>
    <w:rsid w:val="00385C80"/>
    <w:rsid w:val="0038799D"/>
    <w:rsid w:val="003906CE"/>
    <w:rsid w:val="00391680"/>
    <w:rsid w:val="00392EA2"/>
    <w:rsid w:val="003A1631"/>
    <w:rsid w:val="003A22E6"/>
    <w:rsid w:val="003A27E0"/>
    <w:rsid w:val="003A61D1"/>
    <w:rsid w:val="003A6264"/>
    <w:rsid w:val="003B1441"/>
    <w:rsid w:val="003B14FB"/>
    <w:rsid w:val="003B3B5E"/>
    <w:rsid w:val="003B4F1E"/>
    <w:rsid w:val="003C0A95"/>
    <w:rsid w:val="003C0F18"/>
    <w:rsid w:val="003C17F4"/>
    <w:rsid w:val="003C7C09"/>
    <w:rsid w:val="003D25BF"/>
    <w:rsid w:val="003D2982"/>
    <w:rsid w:val="003D6628"/>
    <w:rsid w:val="003D7018"/>
    <w:rsid w:val="003D7484"/>
    <w:rsid w:val="003E17A5"/>
    <w:rsid w:val="003E447B"/>
    <w:rsid w:val="003E4FB2"/>
    <w:rsid w:val="003E6BE4"/>
    <w:rsid w:val="003F1087"/>
    <w:rsid w:val="003F15CA"/>
    <w:rsid w:val="003F2D2C"/>
    <w:rsid w:val="003F4218"/>
    <w:rsid w:val="003F4334"/>
    <w:rsid w:val="003F6721"/>
    <w:rsid w:val="003F6F5B"/>
    <w:rsid w:val="00400180"/>
    <w:rsid w:val="0040041E"/>
    <w:rsid w:val="00401A87"/>
    <w:rsid w:val="00405A02"/>
    <w:rsid w:val="00407559"/>
    <w:rsid w:val="00407848"/>
    <w:rsid w:val="00410DFB"/>
    <w:rsid w:val="004121AD"/>
    <w:rsid w:val="00413844"/>
    <w:rsid w:val="00416343"/>
    <w:rsid w:val="00417DC8"/>
    <w:rsid w:val="00417F46"/>
    <w:rsid w:val="004211AE"/>
    <w:rsid w:val="004271D7"/>
    <w:rsid w:val="00427F93"/>
    <w:rsid w:val="00430B03"/>
    <w:rsid w:val="0043115C"/>
    <w:rsid w:val="00431283"/>
    <w:rsid w:val="00432273"/>
    <w:rsid w:val="00432CF9"/>
    <w:rsid w:val="00434051"/>
    <w:rsid w:val="00434897"/>
    <w:rsid w:val="00437C1F"/>
    <w:rsid w:val="0044059E"/>
    <w:rsid w:val="00441722"/>
    <w:rsid w:val="00443B97"/>
    <w:rsid w:val="00451210"/>
    <w:rsid w:val="00452CF2"/>
    <w:rsid w:val="0045354E"/>
    <w:rsid w:val="00453C95"/>
    <w:rsid w:val="004555CC"/>
    <w:rsid w:val="00460311"/>
    <w:rsid w:val="00463CAD"/>
    <w:rsid w:val="00465069"/>
    <w:rsid w:val="00466D6F"/>
    <w:rsid w:val="00470FA2"/>
    <w:rsid w:val="0047310F"/>
    <w:rsid w:val="00474EF9"/>
    <w:rsid w:val="00480A59"/>
    <w:rsid w:val="00481042"/>
    <w:rsid w:val="00481758"/>
    <w:rsid w:val="00483171"/>
    <w:rsid w:val="004838D7"/>
    <w:rsid w:val="00483AE7"/>
    <w:rsid w:val="0048479F"/>
    <w:rsid w:val="00486484"/>
    <w:rsid w:val="00490D8E"/>
    <w:rsid w:val="00491892"/>
    <w:rsid w:val="004919E0"/>
    <w:rsid w:val="0049324E"/>
    <w:rsid w:val="00495AAA"/>
    <w:rsid w:val="004962C8"/>
    <w:rsid w:val="004A1C33"/>
    <w:rsid w:val="004A2695"/>
    <w:rsid w:val="004A2F83"/>
    <w:rsid w:val="004A6757"/>
    <w:rsid w:val="004B10E6"/>
    <w:rsid w:val="004B1B33"/>
    <w:rsid w:val="004B20B8"/>
    <w:rsid w:val="004B2CA6"/>
    <w:rsid w:val="004B3B68"/>
    <w:rsid w:val="004B4B33"/>
    <w:rsid w:val="004B624F"/>
    <w:rsid w:val="004B7E5D"/>
    <w:rsid w:val="004C1381"/>
    <w:rsid w:val="004C1A97"/>
    <w:rsid w:val="004C30E4"/>
    <w:rsid w:val="004C360B"/>
    <w:rsid w:val="004C38FB"/>
    <w:rsid w:val="004C496A"/>
    <w:rsid w:val="004C578D"/>
    <w:rsid w:val="004C765A"/>
    <w:rsid w:val="004C775F"/>
    <w:rsid w:val="004C7A24"/>
    <w:rsid w:val="004C7F76"/>
    <w:rsid w:val="004D3211"/>
    <w:rsid w:val="004D40AC"/>
    <w:rsid w:val="004D4A38"/>
    <w:rsid w:val="004D5C66"/>
    <w:rsid w:val="004D7840"/>
    <w:rsid w:val="004E0A2D"/>
    <w:rsid w:val="004E0A7C"/>
    <w:rsid w:val="004E1BCD"/>
    <w:rsid w:val="004E1D8E"/>
    <w:rsid w:val="004E2522"/>
    <w:rsid w:val="004E36FA"/>
    <w:rsid w:val="004E41D1"/>
    <w:rsid w:val="004E4227"/>
    <w:rsid w:val="004E4DEB"/>
    <w:rsid w:val="004E50EB"/>
    <w:rsid w:val="004E6815"/>
    <w:rsid w:val="004F1A28"/>
    <w:rsid w:val="004F2012"/>
    <w:rsid w:val="005027AF"/>
    <w:rsid w:val="00504E16"/>
    <w:rsid w:val="00504F73"/>
    <w:rsid w:val="0050546C"/>
    <w:rsid w:val="00506B23"/>
    <w:rsid w:val="00511AC7"/>
    <w:rsid w:val="00513330"/>
    <w:rsid w:val="0051356E"/>
    <w:rsid w:val="00515540"/>
    <w:rsid w:val="00516A8B"/>
    <w:rsid w:val="00516AD3"/>
    <w:rsid w:val="00516FB2"/>
    <w:rsid w:val="005221CF"/>
    <w:rsid w:val="00522369"/>
    <w:rsid w:val="00522582"/>
    <w:rsid w:val="0052288E"/>
    <w:rsid w:val="005255C2"/>
    <w:rsid w:val="0053115B"/>
    <w:rsid w:val="005318CD"/>
    <w:rsid w:val="00532199"/>
    <w:rsid w:val="00532359"/>
    <w:rsid w:val="0053340A"/>
    <w:rsid w:val="00534EBE"/>
    <w:rsid w:val="00535299"/>
    <w:rsid w:val="00537FE6"/>
    <w:rsid w:val="00540C2B"/>
    <w:rsid w:val="00543468"/>
    <w:rsid w:val="005505FC"/>
    <w:rsid w:val="00550ACB"/>
    <w:rsid w:val="00550B17"/>
    <w:rsid w:val="0055374B"/>
    <w:rsid w:val="005549F7"/>
    <w:rsid w:val="00556021"/>
    <w:rsid w:val="005570B7"/>
    <w:rsid w:val="0056020F"/>
    <w:rsid w:val="005611A3"/>
    <w:rsid w:val="00563D2E"/>
    <w:rsid w:val="005668A5"/>
    <w:rsid w:val="00573F49"/>
    <w:rsid w:val="00574395"/>
    <w:rsid w:val="00574986"/>
    <w:rsid w:val="00576073"/>
    <w:rsid w:val="00590F65"/>
    <w:rsid w:val="00596273"/>
    <w:rsid w:val="00596923"/>
    <w:rsid w:val="005A028E"/>
    <w:rsid w:val="005A27CB"/>
    <w:rsid w:val="005A27D3"/>
    <w:rsid w:val="005A27E7"/>
    <w:rsid w:val="005A4D78"/>
    <w:rsid w:val="005A6125"/>
    <w:rsid w:val="005A70AB"/>
    <w:rsid w:val="005B01F0"/>
    <w:rsid w:val="005B10DB"/>
    <w:rsid w:val="005B2B75"/>
    <w:rsid w:val="005B3349"/>
    <w:rsid w:val="005B4389"/>
    <w:rsid w:val="005B5383"/>
    <w:rsid w:val="005B76F4"/>
    <w:rsid w:val="005C15FB"/>
    <w:rsid w:val="005C2F76"/>
    <w:rsid w:val="005C3248"/>
    <w:rsid w:val="005C42AD"/>
    <w:rsid w:val="005C7339"/>
    <w:rsid w:val="005C78FB"/>
    <w:rsid w:val="005D03BD"/>
    <w:rsid w:val="005D0B28"/>
    <w:rsid w:val="005D14F0"/>
    <w:rsid w:val="005D3D89"/>
    <w:rsid w:val="005D58E3"/>
    <w:rsid w:val="005D711D"/>
    <w:rsid w:val="005D7E31"/>
    <w:rsid w:val="005D7FE0"/>
    <w:rsid w:val="005E04AA"/>
    <w:rsid w:val="005E1901"/>
    <w:rsid w:val="005E5DCF"/>
    <w:rsid w:val="005E778D"/>
    <w:rsid w:val="005F2D0D"/>
    <w:rsid w:val="005F369F"/>
    <w:rsid w:val="00600DC8"/>
    <w:rsid w:val="00602032"/>
    <w:rsid w:val="0060394A"/>
    <w:rsid w:val="00604B81"/>
    <w:rsid w:val="00607E9B"/>
    <w:rsid w:val="006113D3"/>
    <w:rsid w:val="00611CBE"/>
    <w:rsid w:val="00611E6E"/>
    <w:rsid w:val="006130A9"/>
    <w:rsid w:val="00614400"/>
    <w:rsid w:val="006146F0"/>
    <w:rsid w:val="00614F93"/>
    <w:rsid w:val="00615A40"/>
    <w:rsid w:val="00620290"/>
    <w:rsid w:val="006203E1"/>
    <w:rsid w:val="00624A7A"/>
    <w:rsid w:val="00625289"/>
    <w:rsid w:val="00627BC7"/>
    <w:rsid w:val="006311BD"/>
    <w:rsid w:val="006322E6"/>
    <w:rsid w:val="0063277C"/>
    <w:rsid w:val="0063434A"/>
    <w:rsid w:val="0063454A"/>
    <w:rsid w:val="00640189"/>
    <w:rsid w:val="00641109"/>
    <w:rsid w:val="00641F02"/>
    <w:rsid w:val="00645EBA"/>
    <w:rsid w:val="006465E3"/>
    <w:rsid w:val="00647458"/>
    <w:rsid w:val="0064783B"/>
    <w:rsid w:val="00651736"/>
    <w:rsid w:val="00651A78"/>
    <w:rsid w:val="00653F92"/>
    <w:rsid w:val="00663E76"/>
    <w:rsid w:val="006643E8"/>
    <w:rsid w:val="006715E0"/>
    <w:rsid w:val="00673447"/>
    <w:rsid w:val="00675472"/>
    <w:rsid w:val="00675CF0"/>
    <w:rsid w:val="0067662F"/>
    <w:rsid w:val="006806D2"/>
    <w:rsid w:val="0068249D"/>
    <w:rsid w:val="00682E91"/>
    <w:rsid w:val="00684B62"/>
    <w:rsid w:val="00691F0B"/>
    <w:rsid w:val="006930FA"/>
    <w:rsid w:val="006931DF"/>
    <w:rsid w:val="00693346"/>
    <w:rsid w:val="006960FE"/>
    <w:rsid w:val="00696F6E"/>
    <w:rsid w:val="0069725B"/>
    <w:rsid w:val="006A4385"/>
    <w:rsid w:val="006A69A9"/>
    <w:rsid w:val="006B0025"/>
    <w:rsid w:val="006C20B7"/>
    <w:rsid w:val="006C351B"/>
    <w:rsid w:val="006C487E"/>
    <w:rsid w:val="006C5430"/>
    <w:rsid w:val="006C5786"/>
    <w:rsid w:val="006D0A96"/>
    <w:rsid w:val="006D6BBB"/>
    <w:rsid w:val="006D7074"/>
    <w:rsid w:val="006D7C37"/>
    <w:rsid w:val="006E2079"/>
    <w:rsid w:val="006E370D"/>
    <w:rsid w:val="006E4198"/>
    <w:rsid w:val="006E427A"/>
    <w:rsid w:val="006E46A4"/>
    <w:rsid w:val="006E5823"/>
    <w:rsid w:val="006F3033"/>
    <w:rsid w:val="006F414D"/>
    <w:rsid w:val="006F4F8A"/>
    <w:rsid w:val="006F6206"/>
    <w:rsid w:val="007008E6"/>
    <w:rsid w:val="00702E77"/>
    <w:rsid w:val="00703056"/>
    <w:rsid w:val="00703F5C"/>
    <w:rsid w:val="00704E34"/>
    <w:rsid w:val="00706292"/>
    <w:rsid w:val="00707825"/>
    <w:rsid w:val="00711079"/>
    <w:rsid w:val="00711847"/>
    <w:rsid w:val="00714406"/>
    <w:rsid w:val="00715A46"/>
    <w:rsid w:val="00716850"/>
    <w:rsid w:val="00716F3D"/>
    <w:rsid w:val="00717A48"/>
    <w:rsid w:val="00725491"/>
    <w:rsid w:val="00730218"/>
    <w:rsid w:val="007329A1"/>
    <w:rsid w:val="00734575"/>
    <w:rsid w:val="00735F4A"/>
    <w:rsid w:val="007400CE"/>
    <w:rsid w:val="0074055B"/>
    <w:rsid w:val="00742A5B"/>
    <w:rsid w:val="0074468E"/>
    <w:rsid w:val="00744AD3"/>
    <w:rsid w:val="00750215"/>
    <w:rsid w:val="007503C1"/>
    <w:rsid w:val="00751128"/>
    <w:rsid w:val="007528CA"/>
    <w:rsid w:val="00752E1D"/>
    <w:rsid w:val="0075672A"/>
    <w:rsid w:val="0076345F"/>
    <w:rsid w:val="0076745F"/>
    <w:rsid w:val="00767FF7"/>
    <w:rsid w:val="0077285D"/>
    <w:rsid w:val="00773EE7"/>
    <w:rsid w:val="0077419F"/>
    <w:rsid w:val="00775445"/>
    <w:rsid w:val="007769EB"/>
    <w:rsid w:val="00776EDA"/>
    <w:rsid w:val="00781A63"/>
    <w:rsid w:val="00790957"/>
    <w:rsid w:val="007936D7"/>
    <w:rsid w:val="00794382"/>
    <w:rsid w:val="007970F8"/>
    <w:rsid w:val="007A028D"/>
    <w:rsid w:val="007A0996"/>
    <w:rsid w:val="007A56AD"/>
    <w:rsid w:val="007A7231"/>
    <w:rsid w:val="007A7A95"/>
    <w:rsid w:val="007B1F7C"/>
    <w:rsid w:val="007B3791"/>
    <w:rsid w:val="007B558D"/>
    <w:rsid w:val="007B622B"/>
    <w:rsid w:val="007C26BE"/>
    <w:rsid w:val="007C2FC9"/>
    <w:rsid w:val="007C3E23"/>
    <w:rsid w:val="007C5499"/>
    <w:rsid w:val="007C5637"/>
    <w:rsid w:val="007C5CDB"/>
    <w:rsid w:val="007D16D3"/>
    <w:rsid w:val="007D36F6"/>
    <w:rsid w:val="007D3831"/>
    <w:rsid w:val="007D3B62"/>
    <w:rsid w:val="007D50ED"/>
    <w:rsid w:val="007D7D2F"/>
    <w:rsid w:val="007E03D0"/>
    <w:rsid w:val="007E1877"/>
    <w:rsid w:val="007E1F1C"/>
    <w:rsid w:val="007E2549"/>
    <w:rsid w:val="007E3BE8"/>
    <w:rsid w:val="007E4731"/>
    <w:rsid w:val="007E4F07"/>
    <w:rsid w:val="007E5C5C"/>
    <w:rsid w:val="007F0850"/>
    <w:rsid w:val="007F1152"/>
    <w:rsid w:val="007F1ACF"/>
    <w:rsid w:val="007F2136"/>
    <w:rsid w:val="007F21F2"/>
    <w:rsid w:val="007F6BC8"/>
    <w:rsid w:val="0080022F"/>
    <w:rsid w:val="00801ECF"/>
    <w:rsid w:val="008056B0"/>
    <w:rsid w:val="008062EA"/>
    <w:rsid w:val="008133DF"/>
    <w:rsid w:val="0081761F"/>
    <w:rsid w:val="00817B92"/>
    <w:rsid w:val="00820BF6"/>
    <w:rsid w:val="0082222C"/>
    <w:rsid w:val="008232CC"/>
    <w:rsid w:val="00824735"/>
    <w:rsid w:val="008277B6"/>
    <w:rsid w:val="00827F3A"/>
    <w:rsid w:val="00832AD0"/>
    <w:rsid w:val="00836FD3"/>
    <w:rsid w:val="00842963"/>
    <w:rsid w:val="0084497B"/>
    <w:rsid w:val="00845498"/>
    <w:rsid w:val="0085065C"/>
    <w:rsid w:val="00852B03"/>
    <w:rsid w:val="0085454F"/>
    <w:rsid w:val="00855AC1"/>
    <w:rsid w:val="00863AD1"/>
    <w:rsid w:val="00865B39"/>
    <w:rsid w:val="00865DD4"/>
    <w:rsid w:val="00866B99"/>
    <w:rsid w:val="00867F20"/>
    <w:rsid w:val="008744B9"/>
    <w:rsid w:val="008745F6"/>
    <w:rsid w:val="00874AA1"/>
    <w:rsid w:val="00875C05"/>
    <w:rsid w:val="00880FBD"/>
    <w:rsid w:val="00885F5E"/>
    <w:rsid w:val="00886FBF"/>
    <w:rsid w:val="008950AE"/>
    <w:rsid w:val="00897738"/>
    <w:rsid w:val="008A1104"/>
    <w:rsid w:val="008A2545"/>
    <w:rsid w:val="008A315A"/>
    <w:rsid w:val="008A3C82"/>
    <w:rsid w:val="008B461E"/>
    <w:rsid w:val="008B46CE"/>
    <w:rsid w:val="008B5711"/>
    <w:rsid w:val="008C038A"/>
    <w:rsid w:val="008C05DE"/>
    <w:rsid w:val="008C66B4"/>
    <w:rsid w:val="008D0CDC"/>
    <w:rsid w:val="008D15AF"/>
    <w:rsid w:val="008D2716"/>
    <w:rsid w:val="008D29C0"/>
    <w:rsid w:val="008D46DF"/>
    <w:rsid w:val="008D4FF0"/>
    <w:rsid w:val="008D6D03"/>
    <w:rsid w:val="008D7427"/>
    <w:rsid w:val="008E00B5"/>
    <w:rsid w:val="008E1AAA"/>
    <w:rsid w:val="008E226F"/>
    <w:rsid w:val="008E79BE"/>
    <w:rsid w:val="008F0BEF"/>
    <w:rsid w:val="008F35A7"/>
    <w:rsid w:val="008F4F01"/>
    <w:rsid w:val="008F5D6F"/>
    <w:rsid w:val="00900CF9"/>
    <w:rsid w:val="009041D8"/>
    <w:rsid w:val="00910E3D"/>
    <w:rsid w:val="00913558"/>
    <w:rsid w:val="00914BB9"/>
    <w:rsid w:val="00915683"/>
    <w:rsid w:val="00916AFE"/>
    <w:rsid w:val="00920043"/>
    <w:rsid w:val="0092057C"/>
    <w:rsid w:val="00920E52"/>
    <w:rsid w:val="00921B4A"/>
    <w:rsid w:val="00925DF0"/>
    <w:rsid w:val="00926A3E"/>
    <w:rsid w:val="00927897"/>
    <w:rsid w:val="00930635"/>
    <w:rsid w:val="00933DD2"/>
    <w:rsid w:val="0093668A"/>
    <w:rsid w:val="0093746C"/>
    <w:rsid w:val="00940460"/>
    <w:rsid w:val="009408A5"/>
    <w:rsid w:val="00941B6D"/>
    <w:rsid w:val="00942C3C"/>
    <w:rsid w:val="00947C23"/>
    <w:rsid w:val="00951857"/>
    <w:rsid w:val="00952D41"/>
    <w:rsid w:val="00954D75"/>
    <w:rsid w:val="00955DA4"/>
    <w:rsid w:val="00957966"/>
    <w:rsid w:val="009601EE"/>
    <w:rsid w:val="009612EE"/>
    <w:rsid w:val="00961C9F"/>
    <w:rsid w:val="0096358C"/>
    <w:rsid w:val="0096421D"/>
    <w:rsid w:val="00965F2C"/>
    <w:rsid w:val="00967A01"/>
    <w:rsid w:val="00970D61"/>
    <w:rsid w:val="00975B89"/>
    <w:rsid w:val="00976B74"/>
    <w:rsid w:val="00977BA1"/>
    <w:rsid w:val="00980EF4"/>
    <w:rsid w:val="00982DDE"/>
    <w:rsid w:val="009836F4"/>
    <w:rsid w:val="00984B41"/>
    <w:rsid w:val="00984F9E"/>
    <w:rsid w:val="00985DCA"/>
    <w:rsid w:val="00985E82"/>
    <w:rsid w:val="009875FA"/>
    <w:rsid w:val="00987F84"/>
    <w:rsid w:val="00991C87"/>
    <w:rsid w:val="00991D99"/>
    <w:rsid w:val="00992873"/>
    <w:rsid w:val="0099762C"/>
    <w:rsid w:val="009A0910"/>
    <w:rsid w:val="009A3DC8"/>
    <w:rsid w:val="009A408F"/>
    <w:rsid w:val="009B3731"/>
    <w:rsid w:val="009B3CEF"/>
    <w:rsid w:val="009B6EC5"/>
    <w:rsid w:val="009B7F00"/>
    <w:rsid w:val="009C123A"/>
    <w:rsid w:val="009C3385"/>
    <w:rsid w:val="009C57A0"/>
    <w:rsid w:val="009C607D"/>
    <w:rsid w:val="009D0D4D"/>
    <w:rsid w:val="009D0E25"/>
    <w:rsid w:val="009D1D81"/>
    <w:rsid w:val="009D4993"/>
    <w:rsid w:val="009D59C4"/>
    <w:rsid w:val="009D7B85"/>
    <w:rsid w:val="009E2A95"/>
    <w:rsid w:val="009E2C09"/>
    <w:rsid w:val="009E3E47"/>
    <w:rsid w:val="009E5973"/>
    <w:rsid w:val="009E60C7"/>
    <w:rsid w:val="009E769E"/>
    <w:rsid w:val="009F35C5"/>
    <w:rsid w:val="009F402F"/>
    <w:rsid w:val="009F4A9D"/>
    <w:rsid w:val="009F56E1"/>
    <w:rsid w:val="009F5F2B"/>
    <w:rsid w:val="00A018E0"/>
    <w:rsid w:val="00A10AB0"/>
    <w:rsid w:val="00A12765"/>
    <w:rsid w:val="00A1287B"/>
    <w:rsid w:val="00A13307"/>
    <w:rsid w:val="00A13E97"/>
    <w:rsid w:val="00A144C8"/>
    <w:rsid w:val="00A15844"/>
    <w:rsid w:val="00A17B03"/>
    <w:rsid w:val="00A17CBA"/>
    <w:rsid w:val="00A22057"/>
    <w:rsid w:val="00A2533A"/>
    <w:rsid w:val="00A259CA"/>
    <w:rsid w:val="00A25DDB"/>
    <w:rsid w:val="00A2787E"/>
    <w:rsid w:val="00A3109B"/>
    <w:rsid w:val="00A31598"/>
    <w:rsid w:val="00A317CF"/>
    <w:rsid w:val="00A332E3"/>
    <w:rsid w:val="00A34269"/>
    <w:rsid w:val="00A34977"/>
    <w:rsid w:val="00A370DA"/>
    <w:rsid w:val="00A4284C"/>
    <w:rsid w:val="00A44CDE"/>
    <w:rsid w:val="00A45D42"/>
    <w:rsid w:val="00A478CE"/>
    <w:rsid w:val="00A52BDF"/>
    <w:rsid w:val="00A52E4F"/>
    <w:rsid w:val="00A541F1"/>
    <w:rsid w:val="00A62ED6"/>
    <w:rsid w:val="00A63B54"/>
    <w:rsid w:val="00A67259"/>
    <w:rsid w:val="00A675E8"/>
    <w:rsid w:val="00A701B1"/>
    <w:rsid w:val="00A702EC"/>
    <w:rsid w:val="00A70EC6"/>
    <w:rsid w:val="00A75236"/>
    <w:rsid w:val="00A76EB4"/>
    <w:rsid w:val="00A774D8"/>
    <w:rsid w:val="00A81B57"/>
    <w:rsid w:val="00A91519"/>
    <w:rsid w:val="00A92072"/>
    <w:rsid w:val="00A92C1D"/>
    <w:rsid w:val="00AA005F"/>
    <w:rsid w:val="00AA7B7F"/>
    <w:rsid w:val="00AB68C0"/>
    <w:rsid w:val="00AC0829"/>
    <w:rsid w:val="00AC0945"/>
    <w:rsid w:val="00AC14D9"/>
    <w:rsid w:val="00AC342C"/>
    <w:rsid w:val="00AC498C"/>
    <w:rsid w:val="00AC5C0C"/>
    <w:rsid w:val="00AD141E"/>
    <w:rsid w:val="00AD2B0D"/>
    <w:rsid w:val="00AD3389"/>
    <w:rsid w:val="00AD3BE2"/>
    <w:rsid w:val="00AD4956"/>
    <w:rsid w:val="00AD5201"/>
    <w:rsid w:val="00AD5F34"/>
    <w:rsid w:val="00AE16AC"/>
    <w:rsid w:val="00AE2C39"/>
    <w:rsid w:val="00AE4393"/>
    <w:rsid w:val="00AE6CFE"/>
    <w:rsid w:val="00AE7E69"/>
    <w:rsid w:val="00AF1612"/>
    <w:rsid w:val="00AF235F"/>
    <w:rsid w:val="00AF5965"/>
    <w:rsid w:val="00AF5D33"/>
    <w:rsid w:val="00B00D34"/>
    <w:rsid w:val="00B023F9"/>
    <w:rsid w:val="00B0263D"/>
    <w:rsid w:val="00B030AF"/>
    <w:rsid w:val="00B03203"/>
    <w:rsid w:val="00B07910"/>
    <w:rsid w:val="00B102F5"/>
    <w:rsid w:val="00B10875"/>
    <w:rsid w:val="00B15E73"/>
    <w:rsid w:val="00B2060A"/>
    <w:rsid w:val="00B209AB"/>
    <w:rsid w:val="00B24E70"/>
    <w:rsid w:val="00B25FC8"/>
    <w:rsid w:val="00B2718F"/>
    <w:rsid w:val="00B30567"/>
    <w:rsid w:val="00B30770"/>
    <w:rsid w:val="00B30F02"/>
    <w:rsid w:val="00B33761"/>
    <w:rsid w:val="00B358DE"/>
    <w:rsid w:val="00B35FDB"/>
    <w:rsid w:val="00B35FFD"/>
    <w:rsid w:val="00B40720"/>
    <w:rsid w:val="00B42F70"/>
    <w:rsid w:val="00B44BD8"/>
    <w:rsid w:val="00B4784D"/>
    <w:rsid w:val="00B53A1E"/>
    <w:rsid w:val="00B552BD"/>
    <w:rsid w:val="00B559AA"/>
    <w:rsid w:val="00B56A7D"/>
    <w:rsid w:val="00B5761B"/>
    <w:rsid w:val="00B6244E"/>
    <w:rsid w:val="00B64090"/>
    <w:rsid w:val="00B711DD"/>
    <w:rsid w:val="00B71E33"/>
    <w:rsid w:val="00B72384"/>
    <w:rsid w:val="00B7293D"/>
    <w:rsid w:val="00B72A66"/>
    <w:rsid w:val="00B73E50"/>
    <w:rsid w:val="00B74A5E"/>
    <w:rsid w:val="00B761E5"/>
    <w:rsid w:val="00B76C27"/>
    <w:rsid w:val="00B76EE3"/>
    <w:rsid w:val="00B81004"/>
    <w:rsid w:val="00B81F7E"/>
    <w:rsid w:val="00B82EBE"/>
    <w:rsid w:val="00B84EB3"/>
    <w:rsid w:val="00B903A3"/>
    <w:rsid w:val="00B9346D"/>
    <w:rsid w:val="00B939FA"/>
    <w:rsid w:val="00B976D8"/>
    <w:rsid w:val="00BA18DB"/>
    <w:rsid w:val="00BA2CBA"/>
    <w:rsid w:val="00BA4310"/>
    <w:rsid w:val="00BA5267"/>
    <w:rsid w:val="00BA68F6"/>
    <w:rsid w:val="00BB52DE"/>
    <w:rsid w:val="00BB6252"/>
    <w:rsid w:val="00BB7845"/>
    <w:rsid w:val="00BC007F"/>
    <w:rsid w:val="00BC1F2D"/>
    <w:rsid w:val="00BC25D2"/>
    <w:rsid w:val="00BC2627"/>
    <w:rsid w:val="00BC4C81"/>
    <w:rsid w:val="00BC5721"/>
    <w:rsid w:val="00BD2CDA"/>
    <w:rsid w:val="00BD35BF"/>
    <w:rsid w:val="00BD5516"/>
    <w:rsid w:val="00BE0DCB"/>
    <w:rsid w:val="00BE1B37"/>
    <w:rsid w:val="00BE1F39"/>
    <w:rsid w:val="00BE5F2C"/>
    <w:rsid w:val="00BF017D"/>
    <w:rsid w:val="00BF2CCB"/>
    <w:rsid w:val="00BF5D40"/>
    <w:rsid w:val="00BF608F"/>
    <w:rsid w:val="00BF6243"/>
    <w:rsid w:val="00BF7D2D"/>
    <w:rsid w:val="00C0150A"/>
    <w:rsid w:val="00C02D76"/>
    <w:rsid w:val="00C035A8"/>
    <w:rsid w:val="00C059B3"/>
    <w:rsid w:val="00C05B4D"/>
    <w:rsid w:val="00C1241C"/>
    <w:rsid w:val="00C1696B"/>
    <w:rsid w:val="00C20355"/>
    <w:rsid w:val="00C2165B"/>
    <w:rsid w:val="00C21F6F"/>
    <w:rsid w:val="00C3038D"/>
    <w:rsid w:val="00C337DE"/>
    <w:rsid w:val="00C33B6B"/>
    <w:rsid w:val="00C40E55"/>
    <w:rsid w:val="00C40ECA"/>
    <w:rsid w:val="00C4793F"/>
    <w:rsid w:val="00C47F08"/>
    <w:rsid w:val="00C524B9"/>
    <w:rsid w:val="00C5310B"/>
    <w:rsid w:val="00C53EF2"/>
    <w:rsid w:val="00C546E0"/>
    <w:rsid w:val="00C5472C"/>
    <w:rsid w:val="00C579E6"/>
    <w:rsid w:val="00C60570"/>
    <w:rsid w:val="00C614DC"/>
    <w:rsid w:val="00C6554F"/>
    <w:rsid w:val="00C66DDB"/>
    <w:rsid w:val="00C70797"/>
    <w:rsid w:val="00C75642"/>
    <w:rsid w:val="00C75997"/>
    <w:rsid w:val="00C75CA5"/>
    <w:rsid w:val="00C81D05"/>
    <w:rsid w:val="00C869F8"/>
    <w:rsid w:val="00C86A6D"/>
    <w:rsid w:val="00C87568"/>
    <w:rsid w:val="00C9177E"/>
    <w:rsid w:val="00C919E6"/>
    <w:rsid w:val="00C92F61"/>
    <w:rsid w:val="00C93D10"/>
    <w:rsid w:val="00C94306"/>
    <w:rsid w:val="00C948BD"/>
    <w:rsid w:val="00C952DA"/>
    <w:rsid w:val="00CA09D5"/>
    <w:rsid w:val="00CA2686"/>
    <w:rsid w:val="00CA43DE"/>
    <w:rsid w:val="00CA65E1"/>
    <w:rsid w:val="00CB0A3D"/>
    <w:rsid w:val="00CB1559"/>
    <w:rsid w:val="00CC0749"/>
    <w:rsid w:val="00CC1D49"/>
    <w:rsid w:val="00CC29E7"/>
    <w:rsid w:val="00CC41C2"/>
    <w:rsid w:val="00CC4E55"/>
    <w:rsid w:val="00CC55B8"/>
    <w:rsid w:val="00CC6AFE"/>
    <w:rsid w:val="00CC7DB7"/>
    <w:rsid w:val="00CD0A08"/>
    <w:rsid w:val="00CD4727"/>
    <w:rsid w:val="00CD5990"/>
    <w:rsid w:val="00CD7469"/>
    <w:rsid w:val="00CE2ADE"/>
    <w:rsid w:val="00CE369F"/>
    <w:rsid w:val="00CE4158"/>
    <w:rsid w:val="00CE79D7"/>
    <w:rsid w:val="00CF0E9E"/>
    <w:rsid w:val="00CF1CE7"/>
    <w:rsid w:val="00CF21CD"/>
    <w:rsid w:val="00CF6135"/>
    <w:rsid w:val="00CF7EB0"/>
    <w:rsid w:val="00D01764"/>
    <w:rsid w:val="00D01785"/>
    <w:rsid w:val="00D01C67"/>
    <w:rsid w:val="00D025C4"/>
    <w:rsid w:val="00D04FD7"/>
    <w:rsid w:val="00D05F1F"/>
    <w:rsid w:val="00D10C5C"/>
    <w:rsid w:val="00D11BEC"/>
    <w:rsid w:val="00D13329"/>
    <w:rsid w:val="00D1503D"/>
    <w:rsid w:val="00D15100"/>
    <w:rsid w:val="00D21F76"/>
    <w:rsid w:val="00D25391"/>
    <w:rsid w:val="00D25DC7"/>
    <w:rsid w:val="00D25F91"/>
    <w:rsid w:val="00D315FA"/>
    <w:rsid w:val="00D317E5"/>
    <w:rsid w:val="00D31B2F"/>
    <w:rsid w:val="00D32E70"/>
    <w:rsid w:val="00D33521"/>
    <w:rsid w:val="00D34F59"/>
    <w:rsid w:val="00D35EC8"/>
    <w:rsid w:val="00D406AF"/>
    <w:rsid w:val="00D41EBA"/>
    <w:rsid w:val="00D50506"/>
    <w:rsid w:val="00D53ACE"/>
    <w:rsid w:val="00D573B1"/>
    <w:rsid w:val="00D64E9D"/>
    <w:rsid w:val="00D67863"/>
    <w:rsid w:val="00D707F2"/>
    <w:rsid w:val="00D72F28"/>
    <w:rsid w:val="00D740F7"/>
    <w:rsid w:val="00D75FE2"/>
    <w:rsid w:val="00D762CF"/>
    <w:rsid w:val="00D76B27"/>
    <w:rsid w:val="00D83F7F"/>
    <w:rsid w:val="00D84B00"/>
    <w:rsid w:val="00D8544E"/>
    <w:rsid w:val="00D87415"/>
    <w:rsid w:val="00D87FB5"/>
    <w:rsid w:val="00D913A1"/>
    <w:rsid w:val="00D93895"/>
    <w:rsid w:val="00D949BB"/>
    <w:rsid w:val="00D95931"/>
    <w:rsid w:val="00D9608D"/>
    <w:rsid w:val="00D972C8"/>
    <w:rsid w:val="00DA0097"/>
    <w:rsid w:val="00DA091E"/>
    <w:rsid w:val="00DA1549"/>
    <w:rsid w:val="00DA166C"/>
    <w:rsid w:val="00DA579C"/>
    <w:rsid w:val="00DA60FB"/>
    <w:rsid w:val="00DA65E6"/>
    <w:rsid w:val="00DA7C40"/>
    <w:rsid w:val="00DB1004"/>
    <w:rsid w:val="00DB1F42"/>
    <w:rsid w:val="00DB2088"/>
    <w:rsid w:val="00DB26C0"/>
    <w:rsid w:val="00DB305D"/>
    <w:rsid w:val="00DB42D6"/>
    <w:rsid w:val="00DB4CD4"/>
    <w:rsid w:val="00DB5DE6"/>
    <w:rsid w:val="00DB6877"/>
    <w:rsid w:val="00DC3994"/>
    <w:rsid w:val="00DC6A79"/>
    <w:rsid w:val="00DD0EDF"/>
    <w:rsid w:val="00DD39BF"/>
    <w:rsid w:val="00DD4D6B"/>
    <w:rsid w:val="00DD524A"/>
    <w:rsid w:val="00DE10CF"/>
    <w:rsid w:val="00DE2736"/>
    <w:rsid w:val="00DE3680"/>
    <w:rsid w:val="00DE4FFA"/>
    <w:rsid w:val="00DE5847"/>
    <w:rsid w:val="00DE6BAD"/>
    <w:rsid w:val="00DF4231"/>
    <w:rsid w:val="00DF5307"/>
    <w:rsid w:val="00E03899"/>
    <w:rsid w:val="00E042F9"/>
    <w:rsid w:val="00E0436A"/>
    <w:rsid w:val="00E04F6F"/>
    <w:rsid w:val="00E0564A"/>
    <w:rsid w:val="00E1313F"/>
    <w:rsid w:val="00E150EB"/>
    <w:rsid w:val="00E15333"/>
    <w:rsid w:val="00E15E33"/>
    <w:rsid w:val="00E16541"/>
    <w:rsid w:val="00E17DF2"/>
    <w:rsid w:val="00E25ABC"/>
    <w:rsid w:val="00E2617A"/>
    <w:rsid w:val="00E2655A"/>
    <w:rsid w:val="00E26661"/>
    <w:rsid w:val="00E27122"/>
    <w:rsid w:val="00E341C5"/>
    <w:rsid w:val="00E35E14"/>
    <w:rsid w:val="00E413D9"/>
    <w:rsid w:val="00E41ACF"/>
    <w:rsid w:val="00E44657"/>
    <w:rsid w:val="00E46EAF"/>
    <w:rsid w:val="00E505C3"/>
    <w:rsid w:val="00E515CE"/>
    <w:rsid w:val="00E5173D"/>
    <w:rsid w:val="00E51B1E"/>
    <w:rsid w:val="00E51CE2"/>
    <w:rsid w:val="00E57061"/>
    <w:rsid w:val="00E60ACB"/>
    <w:rsid w:val="00E60BFD"/>
    <w:rsid w:val="00E62513"/>
    <w:rsid w:val="00E641EB"/>
    <w:rsid w:val="00E64F20"/>
    <w:rsid w:val="00E65C45"/>
    <w:rsid w:val="00E65CD7"/>
    <w:rsid w:val="00E7149F"/>
    <w:rsid w:val="00E74EDB"/>
    <w:rsid w:val="00E76417"/>
    <w:rsid w:val="00E77F2F"/>
    <w:rsid w:val="00E77F5A"/>
    <w:rsid w:val="00E860D7"/>
    <w:rsid w:val="00E87AC7"/>
    <w:rsid w:val="00E90330"/>
    <w:rsid w:val="00E9650A"/>
    <w:rsid w:val="00E970E9"/>
    <w:rsid w:val="00EA0F41"/>
    <w:rsid w:val="00EA133A"/>
    <w:rsid w:val="00EA3A15"/>
    <w:rsid w:val="00EA41A4"/>
    <w:rsid w:val="00EA7BBE"/>
    <w:rsid w:val="00EA7C99"/>
    <w:rsid w:val="00EB5091"/>
    <w:rsid w:val="00EB62BE"/>
    <w:rsid w:val="00EB6811"/>
    <w:rsid w:val="00EC0B00"/>
    <w:rsid w:val="00EC1A7F"/>
    <w:rsid w:val="00EC32B4"/>
    <w:rsid w:val="00EC32E6"/>
    <w:rsid w:val="00EC424E"/>
    <w:rsid w:val="00EC5766"/>
    <w:rsid w:val="00EC70C9"/>
    <w:rsid w:val="00EC7438"/>
    <w:rsid w:val="00ED05C2"/>
    <w:rsid w:val="00ED435E"/>
    <w:rsid w:val="00ED5011"/>
    <w:rsid w:val="00ED51F3"/>
    <w:rsid w:val="00ED6FE4"/>
    <w:rsid w:val="00ED73C0"/>
    <w:rsid w:val="00ED79B3"/>
    <w:rsid w:val="00EE0E1A"/>
    <w:rsid w:val="00EE1FDC"/>
    <w:rsid w:val="00EE3630"/>
    <w:rsid w:val="00EE38F8"/>
    <w:rsid w:val="00EE50D0"/>
    <w:rsid w:val="00EF1830"/>
    <w:rsid w:val="00F044F0"/>
    <w:rsid w:val="00F0651D"/>
    <w:rsid w:val="00F068B7"/>
    <w:rsid w:val="00F070D3"/>
    <w:rsid w:val="00F10F5E"/>
    <w:rsid w:val="00F111D0"/>
    <w:rsid w:val="00F12CB9"/>
    <w:rsid w:val="00F12D1C"/>
    <w:rsid w:val="00F130D4"/>
    <w:rsid w:val="00F16314"/>
    <w:rsid w:val="00F1700D"/>
    <w:rsid w:val="00F2722F"/>
    <w:rsid w:val="00F27ADC"/>
    <w:rsid w:val="00F30B89"/>
    <w:rsid w:val="00F31067"/>
    <w:rsid w:val="00F33BE6"/>
    <w:rsid w:val="00F34D5F"/>
    <w:rsid w:val="00F4122C"/>
    <w:rsid w:val="00F4227D"/>
    <w:rsid w:val="00F427D3"/>
    <w:rsid w:val="00F428F8"/>
    <w:rsid w:val="00F42EB6"/>
    <w:rsid w:val="00F451DC"/>
    <w:rsid w:val="00F460E4"/>
    <w:rsid w:val="00F46D3E"/>
    <w:rsid w:val="00F502D6"/>
    <w:rsid w:val="00F51ADB"/>
    <w:rsid w:val="00F51F88"/>
    <w:rsid w:val="00F52A42"/>
    <w:rsid w:val="00F52D47"/>
    <w:rsid w:val="00F538CA"/>
    <w:rsid w:val="00F54F4A"/>
    <w:rsid w:val="00F554A2"/>
    <w:rsid w:val="00F601F7"/>
    <w:rsid w:val="00F60D57"/>
    <w:rsid w:val="00F617F7"/>
    <w:rsid w:val="00F631B1"/>
    <w:rsid w:val="00F65656"/>
    <w:rsid w:val="00F6734C"/>
    <w:rsid w:val="00F6757B"/>
    <w:rsid w:val="00F720F6"/>
    <w:rsid w:val="00F751CE"/>
    <w:rsid w:val="00F7682B"/>
    <w:rsid w:val="00F76D57"/>
    <w:rsid w:val="00F80588"/>
    <w:rsid w:val="00F849B8"/>
    <w:rsid w:val="00F86798"/>
    <w:rsid w:val="00F92C6A"/>
    <w:rsid w:val="00F93121"/>
    <w:rsid w:val="00FA114E"/>
    <w:rsid w:val="00FA1DC9"/>
    <w:rsid w:val="00FA2CFE"/>
    <w:rsid w:val="00FA3A1B"/>
    <w:rsid w:val="00FA5154"/>
    <w:rsid w:val="00FB117B"/>
    <w:rsid w:val="00FB31D8"/>
    <w:rsid w:val="00FC264D"/>
    <w:rsid w:val="00FC51CB"/>
    <w:rsid w:val="00FC6905"/>
    <w:rsid w:val="00FD235C"/>
    <w:rsid w:val="00FD244C"/>
    <w:rsid w:val="00FD457E"/>
    <w:rsid w:val="00FD4593"/>
    <w:rsid w:val="00FD5C8B"/>
    <w:rsid w:val="00FD5EC6"/>
    <w:rsid w:val="00FD6817"/>
    <w:rsid w:val="00FD7518"/>
    <w:rsid w:val="00FE1252"/>
    <w:rsid w:val="00FE2E68"/>
    <w:rsid w:val="00FE332B"/>
    <w:rsid w:val="00FE761C"/>
    <w:rsid w:val="00FF4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DA80C"/>
  <w15:chartTrackingRefBased/>
  <w15:docId w15:val="{2009F804-76ED-4077-8735-3943A42CB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682E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4F0"/>
    <w:pPr>
      <w:ind w:left="720"/>
      <w:contextualSpacing/>
    </w:pPr>
  </w:style>
  <w:style w:type="character" w:styleId="Hyperlink">
    <w:name w:val="Hyperlink"/>
    <w:basedOn w:val="DefaultParagraphFont"/>
    <w:uiPriority w:val="99"/>
    <w:unhideWhenUsed/>
    <w:rsid w:val="001B32F4"/>
    <w:rPr>
      <w:color w:val="0563C1" w:themeColor="hyperlink"/>
      <w:u w:val="single"/>
    </w:rPr>
  </w:style>
  <w:style w:type="character" w:styleId="UnresolvedMention">
    <w:name w:val="Unresolved Mention"/>
    <w:basedOn w:val="DefaultParagraphFont"/>
    <w:uiPriority w:val="99"/>
    <w:semiHidden/>
    <w:unhideWhenUsed/>
    <w:rsid w:val="001B32F4"/>
    <w:rPr>
      <w:color w:val="605E5C"/>
      <w:shd w:val="clear" w:color="auto" w:fill="E1DFDD"/>
    </w:rPr>
  </w:style>
  <w:style w:type="character" w:styleId="FollowedHyperlink">
    <w:name w:val="FollowedHyperlink"/>
    <w:basedOn w:val="DefaultParagraphFont"/>
    <w:uiPriority w:val="99"/>
    <w:semiHidden/>
    <w:unhideWhenUsed/>
    <w:rsid w:val="002C6C2A"/>
    <w:rPr>
      <w:color w:val="954F72" w:themeColor="followedHyperlink"/>
      <w:u w:val="single"/>
    </w:rPr>
  </w:style>
  <w:style w:type="paragraph" w:styleId="NormalWeb">
    <w:name w:val="Normal (Web)"/>
    <w:basedOn w:val="Normal"/>
    <w:uiPriority w:val="99"/>
    <w:unhideWhenUsed/>
    <w:rsid w:val="00355E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A2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7E7"/>
  </w:style>
  <w:style w:type="paragraph" w:styleId="Footer">
    <w:name w:val="footer"/>
    <w:basedOn w:val="Normal"/>
    <w:link w:val="FooterChar"/>
    <w:uiPriority w:val="99"/>
    <w:unhideWhenUsed/>
    <w:rsid w:val="005A2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7E7"/>
  </w:style>
  <w:style w:type="character" w:styleId="PlaceholderText">
    <w:name w:val="Placeholder Text"/>
    <w:basedOn w:val="DefaultParagraphFont"/>
    <w:uiPriority w:val="99"/>
    <w:semiHidden/>
    <w:rsid w:val="00B76C27"/>
    <w:rPr>
      <w:color w:val="808080"/>
    </w:rPr>
  </w:style>
  <w:style w:type="character" w:customStyle="1" w:styleId="Heading3Char">
    <w:name w:val="Heading 3 Char"/>
    <w:basedOn w:val="DefaultParagraphFont"/>
    <w:link w:val="Heading3"/>
    <w:uiPriority w:val="9"/>
    <w:semiHidden/>
    <w:rsid w:val="00682E91"/>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2B5D10"/>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B5D10"/>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777466">
      <w:bodyDiv w:val="1"/>
      <w:marLeft w:val="0"/>
      <w:marRight w:val="0"/>
      <w:marTop w:val="0"/>
      <w:marBottom w:val="0"/>
      <w:divBdr>
        <w:top w:val="none" w:sz="0" w:space="0" w:color="auto"/>
        <w:left w:val="none" w:sz="0" w:space="0" w:color="auto"/>
        <w:bottom w:val="none" w:sz="0" w:space="0" w:color="auto"/>
        <w:right w:val="none" w:sz="0" w:space="0" w:color="auto"/>
      </w:divBdr>
      <w:divsChild>
        <w:div w:id="1850675698">
          <w:marLeft w:val="0"/>
          <w:marRight w:val="0"/>
          <w:marTop w:val="0"/>
          <w:marBottom w:val="0"/>
          <w:divBdr>
            <w:top w:val="none" w:sz="0" w:space="0" w:color="auto"/>
            <w:left w:val="none" w:sz="0" w:space="0" w:color="auto"/>
            <w:bottom w:val="none" w:sz="0" w:space="0" w:color="auto"/>
            <w:right w:val="none" w:sz="0" w:space="0" w:color="auto"/>
          </w:divBdr>
        </w:div>
        <w:div w:id="1967736911">
          <w:marLeft w:val="0"/>
          <w:marRight w:val="0"/>
          <w:marTop w:val="0"/>
          <w:marBottom w:val="0"/>
          <w:divBdr>
            <w:top w:val="none" w:sz="0" w:space="0" w:color="auto"/>
            <w:left w:val="none" w:sz="0" w:space="0" w:color="auto"/>
            <w:bottom w:val="none" w:sz="0" w:space="0" w:color="auto"/>
            <w:right w:val="none" w:sz="0" w:space="0" w:color="auto"/>
          </w:divBdr>
        </w:div>
      </w:divsChild>
    </w:div>
    <w:div w:id="517237706">
      <w:bodyDiv w:val="1"/>
      <w:marLeft w:val="0"/>
      <w:marRight w:val="0"/>
      <w:marTop w:val="0"/>
      <w:marBottom w:val="0"/>
      <w:divBdr>
        <w:top w:val="none" w:sz="0" w:space="0" w:color="auto"/>
        <w:left w:val="none" w:sz="0" w:space="0" w:color="auto"/>
        <w:bottom w:val="none" w:sz="0" w:space="0" w:color="auto"/>
        <w:right w:val="none" w:sz="0" w:space="0" w:color="auto"/>
      </w:divBdr>
    </w:div>
    <w:div w:id="525826928">
      <w:bodyDiv w:val="1"/>
      <w:marLeft w:val="0"/>
      <w:marRight w:val="0"/>
      <w:marTop w:val="0"/>
      <w:marBottom w:val="0"/>
      <w:divBdr>
        <w:top w:val="none" w:sz="0" w:space="0" w:color="auto"/>
        <w:left w:val="none" w:sz="0" w:space="0" w:color="auto"/>
        <w:bottom w:val="none" w:sz="0" w:space="0" w:color="auto"/>
        <w:right w:val="none" w:sz="0" w:space="0" w:color="auto"/>
      </w:divBdr>
    </w:div>
    <w:div w:id="545070253">
      <w:bodyDiv w:val="1"/>
      <w:marLeft w:val="0"/>
      <w:marRight w:val="0"/>
      <w:marTop w:val="0"/>
      <w:marBottom w:val="0"/>
      <w:divBdr>
        <w:top w:val="none" w:sz="0" w:space="0" w:color="auto"/>
        <w:left w:val="none" w:sz="0" w:space="0" w:color="auto"/>
        <w:bottom w:val="none" w:sz="0" w:space="0" w:color="auto"/>
        <w:right w:val="none" w:sz="0" w:space="0" w:color="auto"/>
      </w:divBdr>
    </w:div>
    <w:div w:id="560560349">
      <w:bodyDiv w:val="1"/>
      <w:marLeft w:val="0"/>
      <w:marRight w:val="0"/>
      <w:marTop w:val="0"/>
      <w:marBottom w:val="0"/>
      <w:divBdr>
        <w:top w:val="none" w:sz="0" w:space="0" w:color="auto"/>
        <w:left w:val="none" w:sz="0" w:space="0" w:color="auto"/>
        <w:bottom w:val="none" w:sz="0" w:space="0" w:color="auto"/>
        <w:right w:val="none" w:sz="0" w:space="0" w:color="auto"/>
      </w:divBdr>
    </w:div>
    <w:div w:id="780415670">
      <w:bodyDiv w:val="1"/>
      <w:marLeft w:val="0"/>
      <w:marRight w:val="0"/>
      <w:marTop w:val="0"/>
      <w:marBottom w:val="0"/>
      <w:divBdr>
        <w:top w:val="none" w:sz="0" w:space="0" w:color="auto"/>
        <w:left w:val="none" w:sz="0" w:space="0" w:color="auto"/>
        <w:bottom w:val="none" w:sz="0" w:space="0" w:color="auto"/>
        <w:right w:val="none" w:sz="0" w:space="0" w:color="auto"/>
      </w:divBdr>
    </w:div>
    <w:div w:id="1092235937">
      <w:bodyDiv w:val="1"/>
      <w:marLeft w:val="0"/>
      <w:marRight w:val="0"/>
      <w:marTop w:val="0"/>
      <w:marBottom w:val="0"/>
      <w:divBdr>
        <w:top w:val="none" w:sz="0" w:space="0" w:color="auto"/>
        <w:left w:val="none" w:sz="0" w:space="0" w:color="auto"/>
        <w:bottom w:val="none" w:sz="0" w:space="0" w:color="auto"/>
        <w:right w:val="none" w:sz="0" w:space="0" w:color="auto"/>
      </w:divBdr>
    </w:div>
    <w:div w:id="1116824581">
      <w:bodyDiv w:val="1"/>
      <w:marLeft w:val="0"/>
      <w:marRight w:val="0"/>
      <w:marTop w:val="0"/>
      <w:marBottom w:val="0"/>
      <w:divBdr>
        <w:top w:val="none" w:sz="0" w:space="0" w:color="auto"/>
        <w:left w:val="none" w:sz="0" w:space="0" w:color="auto"/>
        <w:bottom w:val="none" w:sz="0" w:space="0" w:color="auto"/>
        <w:right w:val="none" w:sz="0" w:space="0" w:color="auto"/>
      </w:divBdr>
    </w:div>
    <w:div w:id="1153180695">
      <w:bodyDiv w:val="1"/>
      <w:marLeft w:val="0"/>
      <w:marRight w:val="0"/>
      <w:marTop w:val="0"/>
      <w:marBottom w:val="0"/>
      <w:divBdr>
        <w:top w:val="none" w:sz="0" w:space="0" w:color="auto"/>
        <w:left w:val="none" w:sz="0" w:space="0" w:color="auto"/>
        <w:bottom w:val="none" w:sz="0" w:space="0" w:color="auto"/>
        <w:right w:val="none" w:sz="0" w:space="0" w:color="auto"/>
      </w:divBdr>
    </w:div>
    <w:div w:id="1291134537">
      <w:bodyDiv w:val="1"/>
      <w:marLeft w:val="0"/>
      <w:marRight w:val="0"/>
      <w:marTop w:val="0"/>
      <w:marBottom w:val="0"/>
      <w:divBdr>
        <w:top w:val="none" w:sz="0" w:space="0" w:color="auto"/>
        <w:left w:val="none" w:sz="0" w:space="0" w:color="auto"/>
        <w:bottom w:val="none" w:sz="0" w:space="0" w:color="auto"/>
        <w:right w:val="none" w:sz="0" w:space="0" w:color="auto"/>
      </w:divBdr>
    </w:div>
    <w:div w:id="1973361040">
      <w:bodyDiv w:val="1"/>
      <w:marLeft w:val="0"/>
      <w:marRight w:val="0"/>
      <w:marTop w:val="0"/>
      <w:marBottom w:val="0"/>
      <w:divBdr>
        <w:top w:val="none" w:sz="0" w:space="0" w:color="auto"/>
        <w:left w:val="none" w:sz="0" w:space="0" w:color="auto"/>
        <w:bottom w:val="none" w:sz="0" w:space="0" w:color="auto"/>
        <w:right w:val="none" w:sz="0" w:space="0" w:color="auto"/>
      </w:divBdr>
    </w:div>
    <w:div w:id="1987078222">
      <w:bodyDiv w:val="1"/>
      <w:marLeft w:val="0"/>
      <w:marRight w:val="0"/>
      <w:marTop w:val="0"/>
      <w:marBottom w:val="0"/>
      <w:divBdr>
        <w:top w:val="none" w:sz="0" w:space="0" w:color="auto"/>
        <w:left w:val="none" w:sz="0" w:space="0" w:color="auto"/>
        <w:bottom w:val="none" w:sz="0" w:space="0" w:color="auto"/>
        <w:right w:val="none" w:sz="0" w:space="0" w:color="auto"/>
      </w:divBdr>
    </w:div>
    <w:div w:id="205076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04EFC17DFB4E6C99116ABC05729F4D"/>
        <w:category>
          <w:name w:val="General"/>
          <w:gallery w:val="placeholder"/>
        </w:category>
        <w:types>
          <w:type w:val="bbPlcHdr"/>
        </w:types>
        <w:behaviors>
          <w:behavior w:val="content"/>
        </w:behaviors>
        <w:guid w:val="{E2EC67AD-A9BF-4374-81AD-280A04483D2A}"/>
      </w:docPartPr>
      <w:docPartBody>
        <w:p w:rsidR="003E4692" w:rsidRDefault="00086BA5" w:rsidP="00086BA5">
          <w:pPr>
            <w:pStyle w:val="E404EFC17DFB4E6C99116ABC05729F4D"/>
          </w:pPr>
          <w:r>
            <w:rPr>
              <w:rFonts w:asciiTheme="majorHAnsi" w:eastAsiaTheme="majorEastAsia" w:hAnsiTheme="majorHAnsi" w:cstheme="majorBidi"/>
              <w:caps/>
              <w:color w:val="4472C4" w:themeColor="accent1"/>
              <w:sz w:val="80"/>
              <w:szCs w:val="80"/>
            </w:rPr>
            <w:t>[Document title]</w:t>
          </w:r>
        </w:p>
      </w:docPartBody>
    </w:docPart>
    <w:docPart>
      <w:docPartPr>
        <w:name w:val="9F41AD817B0C439BBFD32E82377D1E50"/>
        <w:category>
          <w:name w:val="General"/>
          <w:gallery w:val="placeholder"/>
        </w:category>
        <w:types>
          <w:type w:val="bbPlcHdr"/>
        </w:types>
        <w:behaviors>
          <w:behavior w:val="content"/>
        </w:behaviors>
        <w:guid w:val="{3A8DB16B-0234-4CBB-9046-FE75AC8AA676}"/>
      </w:docPartPr>
      <w:docPartBody>
        <w:p w:rsidR="003E4692" w:rsidRDefault="00086BA5" w:rsidP="00086BA5">
          <w:pPr>
            <w:pStyle w:val="9F41AD817B0C439BBFD32E82377D1E5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BA5"/>
    <w:rsid w:val="00086BA5"/>
    <w:rsid w:val="003E4692"/>
    <w:rsid w:val="008B6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6BA5"/>
    <w:rPr>
      <w:color w:val="808080"/>
    </w:rPr>
  </w:style>
  <w:style w:type="paragraph" w:customStyle="1" w:styleId="E404EFC17DFB4E6C99116ABC05729F4D">
    <w:name w:val="E404EFC17DFB4E6C99116ABC05729F4D"/>
    <w:rsid w:val="00086BA5"/>
  </w:style>
  <w:style w:type="paragraph" w:customStyle="1" w:styleId="9F41AD817B0C439BBFD32E82377D1E50">
    <w:name w:val="9F41AD817B0C439BBFD32E82377D1E50"/>
    <w:rsid w:val="00086B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FCAF575-42C9-41AC-B6A5-317521D5DFF2}">
  <we:reference id="8c1c3d44-57e9-40d7-86e4-4adf61fea1dd" version="2.1.0.1" store="EXCatalog" storeType="EXCatalog"/>
  <we:alternateReferences>
    <we:reference id="WA104380122" version="2.1.0.1" store="en-GB" storeType="OMEX"/>
  </we:alternateReferences>
  <we:properties>
    <we:property name="citations" valu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CCF079-4BD3-47C8-A6E1-0C8E8D05E75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979209-8873-4D71-A914-AF598DB87285}">
  <ds:schemaRefs>
    <ds:schemaRef ds:uri="http://schemas.openxmlformats.org/officeDocument/2006/bibliography"/>
  </ds:schemaRefs>
</ds:datastoreItem>
</file>

<file path=customXml/itemProps3.xml><?xml version="1.0" encoding="utf-8"?>
<ds:datastoreItem xmlns:ds="http://schemas.openxmlformats.org/officeDocument/2006/customXml" ds:itemID="{0B50C790-09CD-46C7-92DD-E73B5F977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62ADEB-43D2-4F3A-8404-7F76D51FB7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3415</Words>
  <Characters>19470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Essay discussing health, health related fitness, physical activity and socio-economic status.</dc:title>
  <dc:subject>Caroline Ellis 2204046 HNL</dc:subject>
  <dc:creator>Caroline Ellis (2204046)</dc:creator>
  <cp:keywords/>
  <dc:description/>
  <cp:lastModifiedBy>caz fastasfast</cp:lastModifiedBy>
  <cp:revision>5</cp:revision>
  <dcterms:created xsi:type="dcterms:W3CDTF">2022-12-09T10:46:00Z</dcterms:created>
  <dcterms:modified xsi:type="dcterms:W3CDTF">2022-12-09T11:03:00Z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