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A2A601" w14:textId="77777777" w:rsidR="00733DB9" w:rsidRDefault="00733DB9" w:rsidP="00733DB9">
      <w:pPr>
        <w:jc w:val="center"/>
        <w:rPr>
          <w:rFonts w:ascii="Arial" w:hAnsi="Arial" w:cs="Arial"/>
          <w:sz w:val="36"/>
          <w:szCs w:val="36"/>
        </w:rPr>
      </w:pPr>
    </w:p>
    <w:p w14:paraId="17C73EEB" w14:textId="77777777" w:rsidR="00733DB9" w:rsidRDefault="00733DB9" w:rsidP="00733DB9">
      <w:pPr>
        <w:jc w:val="center"/>
        <w:rPr>
          <w:rFonts w:ascii="Arial" w:hAnsi="Arial" w:cs="Arial"/>
          <w:sz w:val="36"/>
          <w:szCs w:val="36"/>
        </w:rPr>
      </w:pPr>
    </w:p>
    <w:p w14:paraId="51C58CF2" w14:textId="77777777" w:rsidR="00733DB9" w:rsidRDefault="00733DB9" w:rsidP="00733DB9">
      <w:pPr>
        <w:jc w:val="center"/>
        <w:rPr>
          <w:rFonts w:ascii="Arial" w:hAnsi="Arial" w:cs="Arial"/>
          <w:sz w:val="36"/>
          <w:szCs w:val="36"/>
        </w:rPr>
      </w:pPr>
    </w:p>
    <w:p w14:paraId="22BCF602" w14:textId="77777777" w:rsidR="00733DB9" w:rsidRDefault="00733DB9" w:rsidP="00733DB9">
      <w:pPr>
        <w:jc w:val="center"/>
        <w:rPr>
          <w:rFonts w:ascii="Arial" w:hAnsi="Arial" w:cs="Arial"/>
          <w:sz w:val="36"/>
          <w:szCs w:val="36"/>
        </w:rPr>
      </w:pPr>
    </w:p>
    <w:p w14:paraId="46367940" w14:textId="77777777" w:rsidR="00733DB9" w:rsidRDefault="00733DB9" w:rsidP="00733DB9">
      <w:pPr>
        <w:jc w:val="center"/>
        <w:rPr>
          <w:rFonts w:ascii="Arial" w:hAnsi="Arial" w:cs="Arial"/>
          <w:sz w:val="36"/>
          <w:szCs w:val="36"/>
        </w:rPr>
      </w:pPr>
    </w:p>
    <w:p w14:paraId="32D673E1" w14:textId="77777777" w:rsidR="00733DB9" w:rsidRDefault="00733DB9" w:rsidP="00733DB9">
      <w:pPr>
        <w:jc w:val="center"/>
        <w:rPr>
          <w:rFonts w:ascii="Arial" w:hAnsi="Arial" w:cs="Arial"/>
          <w:sz w:val="36"/>
          <w:szCs w:val="36"/>
        </w:rPr>
      </w:pPr>
      <w:r>
        <w:rPr>
          <w:rFonts w:ascii="Arial" w:hAnsi="Arial" w:cs="Arial"/>
          <w:sz w:val="36"/>
          <w:szCs w:val="36"/>
        </w:rPr>
        <w:t>PD 03 A2 ASSIGNMENT</w:t>
      </w:r>
    </w:p>
    <w:p w14:paraId="68283A3B" w14:textId="77777777" w:rsidR="00733DB9" w:rsidRDefault="00733DB9" w:rsidP="00733DB9">
      <w:pPr>
        <w:jc w:val="center"/>
        <w:rPr>
          <w:rFonts w:ascii="Arial" w:hAnsi="Arial" w:cs="Arial"/>
          <w:sz w:val="36"/>
          <w:szCs w:val="36"/>
        </w:rPr>
      </w:pPr>
    </w:p>
    <w:p w14:paraId="6A4ECBD0" w14:textId="77777777" w:rsidR="00733DB9" w:rsidRDefault="00733DB9" w:rsidP="00733DB9">
      <w:pPr>
        <w:jc w:val="center"/>
        <w:rPr>
          <w:rFonts w:ascii="Arial" w:hAnsi="Arial" w:cs="Arial"/>
          <w:sz w:val="36"/>
          <w:szCs w:val="36"/>
        </w:rPr>
      </w:pPr>
      <w:r>
        <w:rPr>
          <w:rFonts w:ascii="Arial" w:hAnsi="Arial" w:cs="Arial"/>
          <w:sz w:val="36"/>
          <w:szCs w:val="36"/>
        </w:rPr>
        <w:t>SUSTAINABLE TRANSPORT</w:t>
      </w:r>
    </w:p>
    <w:p w14:paraId="6BEDD75B" w14:textId="77777777" w:rsidR="00733DB9" w:rsidRDefault="00733DB9" w:rsidP="00733DB9">
      <w:pPr>
        <w:jc w:val="center"/>
        <w:rPr>
          <w:rFonts w:ascii="Arial" w:hAnsi="Arial" w:cs="Arial"/>
          <w:sz w:val="36"/>
          <w:szCs w:val="36"/>
        </w:rPr>
      </w:pPr>
    </w:p>
    <w:p w14:paraId="1E6BB45F" w14:textId="77777777" w:rsidR="00733DB9" w:rsidRDefault="00733DB9" w:rsidP="00733DB9">
      <w:pPr>
        <w:jc w:val="center"/>
        <w:rPr>
          <w:rFonts w:ascii="Arial" w:hAnsi="Arial" w:cs="Arial"/>
          <w:sz w:val="36"/>
          <w:szCs w:val="36"/>
        </w:rPr>
      </w:pPr>
    </w:p>
    <w:p w14:paraId="24F37329" w14:textId="77777777" w:rsidR="00733DB9" w:rsidRDefault="00733DB9" w:rsidP="00733DB9">
      <w:pPr>
        <w:jc w:val="center"/>
        <w:rPr>
          <w:rFonts w:ascii="Arial" w:hAnsi="Arial" w:cs="Arial"/>
          <w:sz w:val="36"/>
          <w:szCs w:val="36"/>
        </w:rPr>
      </w:pPr>
    </w:p>
    <w:p w14:paraId="2A95ACC9" w14:textId="77777777" w:rsidR="00733DB9" w:rsidRDefault="00733DB9" w:rsidP="00733DB9">
      <w:pPr>
        <w:jc w:val="center"/>
        <w:rPr>
          <w:rFonts w:ascii="Arial" w:hAnsi="Arial" w:cs="Arial"/>
          <w:sz w:val="36"/>
          <w:szCs w:val="36"/>
        </w:rPr>
      </w:pPr>
    </w:p>
    <w:p w14:paraId="4B125A09" w14:textId="77777777" w:rsidR="00733DB9" w:rsidRDefault="00733DB9" w:rsidP="00733DB9">
      <w:pPr>
        <w:rPr>
          <w:rFonts w:ascii="Arial" w:hAnsi="Arial" w:cs="Arial"/>
          <w:sz w:val="28"/>
          <w:szCs w:val="28"/>
        </w:rPr>
      </w:pPr>
    </w:p>
    <w:p w14:paraId="1A14DBE5" w14:textId="77777777" w:rsidR="00733DB9" w:rsidRDefault="00733DB9" w:rsidP="00733DB9">
      <w:pPr>
        <w:rPr>
          <w:rFonts w:ascii="Arial" w:hAnsi="Arial" w:cs="Arial"/>
          <w:sz w:val="28"/>
          <w:szCs w:val="28"/>
        </w:rPr>
      </w:pPr>
    </w:p>
    <w:p w14:paraId="2D44A4C1" w14:textId="77777777" w:rsidR="00733DB9" w:rsidRDefault="00733DB9" w:rsidP="00733DB9">
      <w:pPr>
        <w:rPr>
          <w:rFonts w:ascii="Arial" w:hAnsi="Arial" w:cs="Arial"/>
          <w:sz w:val="28"/>
          <w:szCs w:val="28"/>
        </w:rPr>
      </w:pPr>
    </w:p>
    <w:p w14:paraId="3D713B4F" w14:textId="77777777" w:rsidR="00733DB9" w:rsidRDefault="00733DB9" w:rsidP="00733DB9">
      <w:pPr>
        <w:rPr>
          <w:rFonts w:ascii="Arial" w:hAnsi="Arial" w:cs="Arial"/>
          <w:sz w:val="28"/>
          <w:szCs w:val="28"/>
        </w:rPr>
      </w:pPr>
    </w:p>
    <w:p w14:paraId="3BFD0C35" w14:textId="77777777" w:rsidR="00733DB9" w:rsidRDefault="00733DB9" w:rsidP="00733DB9">
      <w:pPr>
        <w:rPr>
          <w:rFonts w:ascii="Arial" w:hAnsi="Arial" w:cs="Arial"/>
          <w:sz w:val="28"/>
          <w:szCs w:val="28"/>
        </w:rPr>
      </w:pPr>
      <w:r>
        <w:rPr>
          <w:rFonts w:ascii="Arial" w:hAnsi="Arial" w:cs="Arial"/>
          <w:sz w:val="28"/>
          <w:szCs w:val="28"/>
        </w:rPr>
        <w:t>Student: Dene Poolman</w:t>
      </w:r>
    </w:p>
    <w:p w14:paraId="75CA242B" w14:textId="77777777" w:rsidR="00733DB9" w:rsidRPr="00596BAA" w:rsidRDefault="00733DB9" w:rsidP="00733DB9">
      <w:pPr>
        <w:rPr>
          <w:rFonts w:ascii="Arial" w:hAnsi="Arial" w:cs="Arial"/>
          <w:sz w:val="28"/>
          <w:szCs w:val="28"/>
        </w:rPr>
      </w:pPr>
      <w:r>
        <w:rPr>
          <w:rFonts w:ascii="Arial" w:hAnsi="Arial" w:cs="Arial"/>
          <w:sz w:val="28"/>
          <w:szCs w:val="28"/>
        </w:rPr>
        <w:t>Lecturer: Richard High</w:t>
      </w:r>
    </w:p>
    <w:p w14:paraId="66DA7A6F" w14:textId="77777777" w:rsidR="00733DB9" w:rsidRDefault="00733DB9" w:rsidP="00733DB9">
      <w:pPr>
        <w:jc w:val="center"/>
        <w:rPr>
          <w:rFonts w:ascii="Arial" w:hAnsi="Arial" w:cs="Arial"/>
          <w:sz w:val="36"/>
          <w:szCs w:val="36"/>
        </w:rPr>
      </w:pPr>
    </w:p>
    <w:p w14:paraId="6697D50E" w14:textId="77777777" w:rsidR="00733DB9" w:rsidRDefault="00733DB9" w:rsidP="00733DB9">
      <w:pPr>
        <w:rPr>
          <w:rFonts w:ascii="Arial" w:eastAsia="Calibri" w:hAnsi="Arial" w:cs="Arial"/>
          <w:sz w:val="28"/>
          <w:szCs w:val="28"/>
        </w:rPr>
      </w:pPr>
    </w:p>
    <w:p w14:paraId="69D56708" w14:textId="77777777" w:rsidR="00733DB9" w:rsidRPr="009E02A6" w:rsidRDefault="00733DB9" w:rsidP="00733DB9">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3ADE7BCB" w14:textId="77777777" w:rsidR="00733DB9" w:rsidRDefault="00733DB9"/>
    <w:p w14:paraId="043FE514" w14:textId="77777777" w:rsidR="00082959" w:rsidRDefault="00082959"/>
    <w:p w14:paraId="2243EAF0" w14:textId="77777777" w:rsidR="00082959" w:rsidRDefault="00082959"/>
    <w:p w14:paraId="5E9398FB" w14:textId="5F60C101" w:rsidR="00B80C7F" w:rsidRDefault="00B80C7F" w:rsidP="00082959">
      <w:pPr>
        <w:jc w:val="both"/>
        <w:rPr>
          <w:rFonts w:ascii="Arial" w:hAnsi="Arial" w:cs="Arial"/>
        </w:rPr>
      </w:pPr>
    </w:p>
    <w:p w14:paraId="1DD92BD1" w14:textId="49F140D1" w:rsidR="00B80C7F" w:rsidRPr="00B80C7F" w:rsidRDefault="00B80C7F" w:rsidP="00B80C7F">
      <w:pPr>
        <w:jc w:val="center"/>
        <w:rPr>
          <w:rFonts w:ascii="Arial" w:hAnsi="Arial" w:cs="Arial"/>
          <w:b/>
          <w:sz w:val="32"/>
          <w:szCs w:val="32"/>
        </w:rPr>
      </w:pPr>
      <w:r w:rsidRPr="00B80C7F">
        <w:rPr>
          <w:rFonts w:ascii="Arial" w:hAnsi="Arial" w:cs="Arial"/>
          <w:b/>
          <w:sz w:val="32"/>
          <w:szCs w:val="32"/>
        </w:rPr>
        <w:t>Sustainable Transport</w:t>
      </w:r>
    </w:p>
    <w:p w14:paraId="28C26F46" w14:textId="4633AB78" w:rsidR="00771201" w:rsidRPr="00FE5E20" w:rsidRDefault="00771201" w:rsidP="00082959">
      <w:pPr>
        <w:spacing w:before="120" w:after="120"/>
        <w:jc w:val="both"/>
        <w:rPr>
          <w:rFonts w:ascii="Arial" w:hAnsi="Arial" w:cs="Arial"/>
        </w:rPr>
      </w:pPr>
    </w:p>
    <w:p w14:paraId="6220B995" w14:textId="52F557A8" w:rsidR="00CF0E13" w:rsidRPr="00CF7738" w:rsidRDefault="00771201" w:rsidP="00082959">
      <w:pPr>
        <w:spacing w:before="120" w:after="120"/>
        <w:jc w:val="both"/>
        <w:rPr>
          <w:rFonts w:ascii="Arial" w:hAnsi="Arial" w:cs="Arial"/>
          <w:b/>
        </w:rPr>
      </w:pPr>
      <w:r w:rsidRPr="00CF7738">
        <w:rPr>
          <w:rFonts w:ascii="Arial" w:hAnsi="Arial" w:cs="Arial"/>
          <w:b/>
        </w:rPr>
        <w:t>INTRO</w:t>
      </w:r>
      <w:r w:rsidR="00CF7738" w:rsidRPr="00CF7738">
        <w:rPr>
          <w:rFonts w:ascii="Arial" w:hAnsi="Arial" w:cs="Arial"/>
          <w:b/>
        </w:rPr>
        <w:t xml:space="preserve">DUCTION </w:t>
      </w:r>
    </w:p>
    <w:p w14:paraId="15176FCE" w14:textId="69620CCC" w:rsidR="00E61743" w:rsidRDefault="00B80C7F" w:rsidP="00167104">
      <w:pPr>
        <w:rPr>
          <w:rFonts w:ascii="Arial" w:hAnsi="Arial" w:cs="Arial"/>
        </w:rPr>
      </w:pPr>
      <w:r>
        <w:rPr>
          <w:rFonts w:ascii="Arial" w:hAnsi="Arial" w:cs="Arial"/>
        </w:rPr>
        <w:t xml:space="preserve">Sustainability is a </w:t>
      </w:r>
      <w:r w:rsidR="00FE6211">
        <w:rPr>
          <w:rFonts w:ascii="Arial" w:hAnsi="Arial" w:cs="Arial"/>
        </w:rPr>
        <w:t>topic that ignites analysis and world leaders alike</w:t>
      </w:r>
      <w:r w:rsidR="00E95C57">
        <w:rPr>
          <w:rFonts w:ascii="Arial" w:hAnsi="Arial" w:cs="Arial"/>
        </w:rPr>
        <w:t>,</w:t>
      </w:r>
      <w:r w:rsidR="00FE6211">
        <w:rPr>
          <w:rFonts w:ascii="Arial" w:hAnsi="Arial" w:cs="Arial"/>
        </w:rPr>
        <w:t xml:space="preserve"> </w:t>
      </w:r>
      <w:r w:rsidR="001A1A7A">
        <w:rPr>
          <w:rFonts w:ascii="Arial" w:hAnsi="Arial" w:cs="Arial"/>
        </w:rPr>
        <w:t>it</w:t>
      </w:r>
      <w:r w:rsidR="002E132E">
        <w:rPr>
          <w:rFonts w:ascii="Arial" w:hAnsi="Arial" w:cs="Arial"/>
        </w:rPr>
        <w:t xml:space="preserve"> is s</w:t>
      </w:r>
      <w:r w:rsidR="00FE6211">
        <w:rPr>
          <w:rFonts w:ascii="Arial" w:hAnsi="Arial" w:cs="Arial"/>
        </w:rPr>
        <w:t xml:space="preserve">uch a crucial element for the survival of the planet and human kind. At the current rate, this generation </w:t>
      </w:r>
      <w:r w:rsidR="00B333F4">
        <w:rPr>
          <w:rFonts w:ascii="Arial" w:hAnsi="Arial" w:cs="Arial"/>
        </w:rPr>
        <w:t>with</w:t>
      </w:r>
      <w:r w:rsidR="00FE6211">
        <w:rPr>
          <w:rFonts w:ascii="Arial" w:hAnsi="Arial" w:cs="Arial"/>
        </w:rPr>
        <w:t xml:space="preserve"> its </w:t>
      </w:r>
      <w:r w:rsidR="001802D6">
        <w:rPr>
          <w:rFonts w:ascii="Arial" w:hAnsi="Arial" w:cs="Arial"/>
        </w:rPr>
        <w:t xml:space="preserve">usage of natural resources </w:t>
      </w:r>
      <w:r w:rsidR="00FE6211">
        <w:rPr>
          <w:rFonts w:ascii="Arial" w:hAnsi="Arial" w:cs="Arial"/>
        </w:rPr>
        <w:t xml:space="preserve">and fulfilment are </w:t>
      </w:r>
      <w:r w:rsidR="00B333F4">
        <w:rPr>
          <w:rFonts w:ascii="Arial" w:hAnsi="Arial" w:cs="Arial"/>
        </w:rPr>
        <w:t xml:space="preserve">prohibiting future generations the opportunity of enhancement and economic prosperity. </w:t>
      </w:r>
      <w:r w:rsidR="00930713">
        <w:rPr>
          <w:rFonts w:ascii="Arial" w:hAnsi="Arial" w:cs="Arial"/>
        </w:rPr>
        <w:t>With this in mind, every sector will need to analyse and employ ‘best practice’ to secure sustainability</w:t>
      </w:r>
      <w:r w:rsidR="00C1313D">
        <w:rPr>
          <w:rFonts w:ascii="Arial" w:hAnsi="Arial" w:cs="Arial"/>
        </w:rPr>
        <w:t xml:space="preserve"> of transport modes</w:t>
      </w:r>
      <w:r w:rsidR="00930713">
        <w:rPr>
          <w:rFonts w:ascii="Arial" w:hAnsi="Arial" w:cs="Arial"/>
        </w:rPr>
        <w:t xml:space="preserve"> for present and future generations.</w:t>
      </w:r>
      <w:r w:rsidR="00EC762C">
        <w:rPr>
          <w:rFonts w:ascii="Arial" w:hAnsi="Arial" w:cs="Arial"/>
        </w:rPr>
        <w:t xml:space="preserve"> </w:t>
      </w:r>
      <w:r w:rsidR="00A90337" w:rsidRPr="00A90337">
        <w:rPr>
          <w:rFonts w:ascii="Arial" w:hAnsi="Arial" w:cs="Arial"/>
        </w:rPr>
        <w:t xml:space="preserve">Using the </w:t>
      </w:r>
      <w:r w:rsidR="00927F81" w:rsidRPr="00A90337">
        <w:rPr>
          <w:rFonts w:ascii="Arial" w:hAnsi="Arial" w:cs="Arial"/>
        </w:rPr>
        <w:t>Brundtland</w:t>
      </w:r>
      <w:r w:rsidR="00A90337" w:rsidRPr="00A90337">
        <w:rPr>
          <w:rFonts w:ascii="Arial" w:hAnsi="Arial" w:cs="Arial"/>
        </w:rPr>
        <w:t xml:space="preserve"> report, </w:t>
      </w:r>
      <w:r w:rsidR="00A90337">
        <w:rPr>
          <w:rFonts w:ascii="Arial" w:hAnsi="Arial" w:cs="Arial"/>
        </w:rPr>
        <w:t xml:space="preserve">certain </w:t>
      </w:r>
      <w:r w:rsidR="00A90337" w:rsidRPr="00A90337">
        <w:rPr>
          <w:rFonts w:ascii="Arial" w:hAnsi="Arial" w:cs="Arial"/>
        </w:rPr>
        <w:t xml:space="preserve">sectors of the transport network and how they are working towards a sustainable, environment friendly platform to operate from will be analysed. </w:t>
      </w:r>
      <w:r w:rsidR="00927F81" w:rsidRPr="00A90337">
        <w:rPr>
          <w:rFonts w:ascii="Arial" w:hAnsi="Arial" w:cs="Arial"/>
        </w:rPr>
        <w:t>Brundtland</w:t>
      </w:r>
      <w:r w:rsidR="00A90337" w:rsidRPr="00A90337">
        <w:rPr>
          <w:rFonts w:ascii="Arial" w:hAnsi="Arial" w:cs="Arial"/>
        </w:rPr>
        <w:t xml:space="preserve"> defines a sustainable society as </w:t>
      </w:r>
      <w:r w:rsidR="00771D36">
        <w:rPr>
          <w:rFonts w:ascii="Arial" w:hAnsi="Arial" w:cs="Arial"/>
        </w:rPr>
        <w:t>“</w:t>
      </w:r>
      <w:r w:rsidR="00771D36" w:rsidRPr="001A2F80">
        <w:rPr>
          <w:rFonts w:ascii="Arial" w:hAnsi="Arial" w:cs="Arial"/>
        </w:rPr>
        <w:t>one that meets the needs of the present without compromising the ability of future generations to meet their own needs”</w:t>
      </w:r>
      <w:r w:rsidR="00771D36" w:rsidRPr="00A90337">
        <w:rPr>
          <w:rFonts w:ascii="Arial" w:hAnsi="Arial" w:cs="Arial"/>
        </w:rPr>
        <w:t xml:space="preserve"> </w:t>
      </w:r>
      <w:r w:rsidR="00A90337" w:rsidRPr="00A90337">
        <w:rPr>
          <w:rFonts w:ascii="Arial" w:hAnsi="Arial" w:cs="Arial"/>
        </w:rPr>
        <w:t>(</w:t>
      </w:r>
      <w:r w:rsidR="00AC51F9">
        <w:rPr>
          <w:rFonts w:ascii="Arial" w:hAnsi="Arial" w:cs="Arial"/>
        </w:rPr>
        <w:t>1987</w:t>
      </w:r>
      <w:r w:rsidR="00A90337" w:rsidRPr="00A90337">
        <w:rPr>
          <w:rFonts w:ascii="Arial" w:hAnsi="Arial" w:cs="Arial"/>
        </w:rPr>
        <w:t>).</w:t>
      </w:r>
    </w:p>
    <w:p w14:paraId="3F2CF1DC" w14:textId="77777777" w:rsidR="007A0C69" w:rsidRPr="00167104" w:rsidRDefault="007A0C69" w:rsidP="00167104"/>
    <w:p w14:paraId="1E45877F" w14:textId="35242497" w:rsidR="00E61743" w:rsidRDefault="00CF7738" w:rsidP="00EC762C">
      <w:pPr>
        <w:jc w:val="both"/>
        <w:rPr>
          <w:rFonts w:ascii="Arial" w:hAnsi="Arial" w:cs="Arial"/>
        </w:rPr>
      </w:pPr>
      <w:r>
        <w:rPr>
          <w:rFonts w:ascii="Arial" w:hAnsi="Arial" w:cs="Arial"/>
        </w:rPr>
        <w:t>To start to analyse transportation sustainability we need to look at the main form of daily mobility for the population</w:t>
      </w:r>
      <w:r w:rsidR="00CC1E7D">
        <w:rPr>
          <w:rFonts w:ascii="Arial" w:hAnsi="Arial" w:cs="Arial"/>
        </w:rPr>
        <w:t>;</w:t>
      </w:r>
      <w:r>
        <w:rPr>
          <w:rFonts w:ascii="Arial" w:hAnsi="Arial" w:cs="Arial"/>
        </w:rPr>
        <w:t xml:space="preserve"> Motor Vehicles. </w:t>
      </w:r>
      <w:r w:rsidR="00604E71">
        <w:rPr>
          <w:rFonts w:ascii="Arial" w:hAnsi="Arial" w:cs="Arial"/>
        </w:rPr>
        <w:t>Government statistics reveal that at the en</w:t>
      </w:r>
      <w:r w:rsidR="00802B57">
        <w:rPr>
          <w:rFonts w:ascii="Arial" w:hAnsi="Arial" w:cs="Arial"/>
        </w:rPr>
        <w:t xml:space="preserve">d of March 2018 there were 37.9 </w:t>
      </w:r>
      <w:r w:rsidR="00CC1E7D">
        <w:rPr>
          <w:rFonts w:ascii="Arial" w:hAnsi="Arial" w:cs="Arial"/>
        </w:rPr>
        <w:t>m</w:t>
      </w:r>
      <w:r w:rsidR="00802B57">
        <w:rPr>
          <w:rFonts w:ascii="Arial" w:hAnsi="Arial" w:cs="Arial"/>
        </w:rPr>
        <w:t>illion licenced vehicles in Great Britain. It was stated “</w:t>
      </w:r>
      <w:r w:rsidR="00802B57" w:rsidRPr="00802B57">
        <w:rPr>
          <w:rFonts w:ascii="Arial" w:hAnsi="Arial" w:cs="Arial"/>
        </w:rPr>
        <w:t xml:space="preserve">Overall, there were 31.3 million cars, 3.9 million light goods vehicles, 0.5 million heavy goods vehicles, 1.2 million motorcycles, and 0.9 million other vehicles </w:t>
      </w:r>
      <w:r w:rsidR="00BB1759" w:rsidRPr="00802B57">
        <w:rPr>
          <w:rFonts w:ascii="Arial" w:hAnsi="Arial" w:cs="Arial"/>
        </w:rPr>
        <w:t xml:space="preserve">licensed </w:t>
      </w:r>
      <w:r w:rsidR="00802B57" w:rsidRPr="00802B57">
        <w:rPr>
          <w:rFonts w:ascii="Arial" w:hAnsi="Arial" w:cs="Arial"/>
        </w:rPr>
        <w:t>at the end of March 2018</w:t>
      </w:r>
      <w:r w:rsidR="00802B57">
        <w:rPr>
          <w:rFonts w:ascii="Arial" w:hAnsi="Arial" w:cs="Arial"/>
        </w:rPr>
        <w:t>”. (Dft Vehicle Lice</w:t>
      </w:r>
      <w:r w:rsidR="006F36B2">
        <w:rPr>
          <w:rFonts w:ascii="Arial" w:hAnsi="Arial" w:cs="Arial"/>
        </w:rPr>
        <w:t>nsin</w:t>
      </w:r>
      <w:r w:rsidR="00802B57">
        <w:rPr>
          <w:rFonts w:ascii="Arial" w:hAnsi="Arial" w:cs="Arial"/>
        </w:rPr>
        <w:t>g Statistics</w:t>
      </w:r>
      <w:r w:rsidR="00CC1E7D">
        <w:rPr>
          <w:rFonts w:ascii="Arial" w:hAnsi="Arial" w:cs="Arial"/>
        </w:rPr>
        <w:t>,</w:t>
      </w:r>
      <w:r w:rsidR="00DD6069">
        <w:rPr>
          <w:rFonts w:ascii="Arial" w:hAnsi="Arial" w:cs="Arial"/>
        </w:rPr>
        <w:t xml:space="preserve"> 2018</w:t>
      </w:r>
      <w:r w:rsidR="00802B57">
        <w:rPr>
          <w:rFonts w:ascii="Arial" w:hAnsi="Arial" w:cs="Arial"/>
        </w:rPr>
        <w:t xml:space="preserve">). </w:t>
      </w:r>
      <w:r w:rsidR="00257712">
        <w:rPr>
          <w:rFonts w:ascii="Arial" w:hAnsi="Arial" w:cs="Arial"/>
        </w:rPr>
        <w:t xml:space="preserve">With such high numbers of </w:t>
      </w:r>
      <w:r w:rsidR="00CC1E7D">
        <w:rPr>
          <w:rFonts w:ascii="Arial" w:hAnsi="Arial" w:cs="Arial"/>
        </w:rPr>
        <w:t>m</w:t>
      </w:r>
      <w:r w:rsidR="00257712">
        <w:rPr>
          <w:rFonts w:ascii="Arial" w:hAnsi="Arial" w:cs="Arial"/>
        </w:rPr>
        <w:t xml:space="preserve">otor vehicles on UK roads the demand for fuels </w:t>
      </w:r>
      <w:r w:rsidR="00BA02BA">
        <w:rPr>
          <w:rFonts w:ascii="Arial" w:hAnsi="Arial" w:cs="Arial"/>
        </w:rPr>
        <w:t>is of high importance</w:t>
      </w:r>
      <w:r w:rsidR="00257712">
        <w:rPr>
          <w:rFonts w:ascii="Arial" w:hAnsi="Arial" w:cs="Arial"/>
        </w:rPr>
        <w:t xml:space="preserve">. </w:t>
      </w:r>
      <w:r w:rsidR="00DC3FC3">
        <w:rPr>
          <w:rFonts w:ascii="Arial" w:hAnsi="Arial" w:cs="Arial"/>
        </w:rPr>
        <w:t xml:space="preserve">The UK’s market for road fuel amounts to </w:t>
      </w:r>
      <w:r w:rsidR="00BA02BA">
        <w:rPr>
          <w:rFonts w:ascii="Arial" w:hAnsi="Arial" w:cs="Arial"/>
        </w:rPr>
        <w:t xml:space="preserve">36.7 million tonnes per year, equivalent to just below 46 billion litres. </w:t>
      </w:r>
      <w:r w:rsidR="00187C8A">
        <w:rPr>
          <w:rFonts w:ascii="Arial" w:hAnsi="Arial" w:cs="Arial"/>
        </w:rPr>
        <w:t>As a daily figure this equates to 44 million litres of petrol and over 81 million litres of diesel (</w:t>
      </w:r>
      <w:proofErr w:type="spellStart"/>
      <w:r w:rsidR="00577422">
        <w:rPr>
          <w:rFonts w:ascii="Arial" w:hAnsi="Arial" w:cs="Arial"/>
        </w:rPr>
        <w:t>UKpia</w:t>
      </w:r>
      <w:proofErr w:type="spellEnd"/>
      <w:r w:rsidR="00577422">
        <w:rPr>
          <w:rFonts w:ascii="Arial" w:hAnsi="Arial" w:cs="Arial"/>
        </w:rPr>
        <w:t xml:space="preserve"> </w:t>
      </w:r>
      <w:r w:rsidR="0072579C">
        <w:rPr>
          <w:rFonts w:ascii="Arial" w:hAnsi="Arial" w:cs="Arial"/>
        </w:rPr>
        <w:t>Industry Overview</w:t>
      </w:r>
      <w:r w:rsidR="00CC1E7D">
        <w:rPr>
          <w:rFonts w:ascii="Arial" w:hAnsi="Arial" w:cs="Arial"/>
        </w:rPr>
        <w:t>,</w:t>
      </w:r>
      <w:r w:rsidR="0072579C">
        <w:rPr>
          <w:rFonts w:ascii="Arial" w:hAnsi="Arial" w:cs="Arial"/>
        </w:rPr>
        <w:t xml:space="preserve"> </w:t>
      </w:r>
      <w:r w:rsidR="00577422">
        <w:rPr>
          <w:rFonts w:ascii="Arial" w:hAnsi="Arial" w:cs="Arial"/>
        </w:rPr>
        <w:t>2017).</w:t>
      </w:r>
    </w:p>
    <w:p w14:paraId="5DF73CED" w14:textId="77777777" w:rsidR="007A0C69" w:rsidRDefault="007A0C69" w:rsidP="00EC762C">
      <w:pPr>
        <w:jc w:val="both"/>
        <w:rPr>
          <w:rFonts w:ascii="Arial" w:hAnsi="Arial" w:cs="Arial"/>
        </w:rPr>
      </w:pPr>
    </w:p>
    <w:p w14:paraId="14024ED9" w14:textId="5A526FB5" w:rsidR="0034024D" w:rsidRDefault="00770630" w:rsidP="0034024D">
      <w:pPr>
        <w:spacing w:before="120" w:after="120"/>
        <w:jc w:val="both"/>
        <w:rPr>
          <w:rFonts w:ascii="Arial" w:hAnsi="Arial" w:cs="Arial"/>
        </w:rPr>
      </w:pPr>
      <w:r>
        <w:rPr>
          <w:rFonts w:ascii="Arial" w:hAnsi="Arial" w:cs="Arial"/>
        </w:rPr>
        <w:t>Measurements conducted by analysists</w:t>
      </w:r>
      <w:r w:rsidR="00764243">
        <w:rPr>
          <w:rFonts w:ascii="Arial" w:hAnsi="Arial" w:cs="Arial"/>
        </w:rPr>
        <w:t xml:space="preserve"> in the </w:t>
      </w:r>
      <w:r w:rsidR="00764243" w:rsidRPr="00764243">
        <w:rPr>
          <w:rFonts w:ascii="Arial" w:hAnsi="Arial" w:cs="Arial"/>
        </w:rPr>
        <w:t xml:space="preserve">BP Statistical Review of World Energy </w:t>
      </w:r>
      <w:r w:rsidR="00764243">
        <w:rPr>
          <w:rFonts w:ascii="Arial" w:hAnsi="Arial" w:cs="Arial"/>
        </w:rPr>
        <w:t>(</w:t>
      </w:r>
      <w:r w:rsidR="00764243" w:rsidRPr="00764243">
        <w:rPr>
          <w:rFonts w:ascii="Arial" w:hAnsi="Arial" w:cs="Arial"/>
        </w:rPr>
        <w:t>2016</w:t>
      </w:r>
      <w:r w:rsidR="00764243">
        <w:rPr>
          <w:rFonts w:ascii="Arial" w:hAnsi="Arial" w:cs="Arial"/>
        </w:rPr>
        <w:t>)</w:t>
      </w:r>
      <w:r w:rsidRPr="00764243">
        <w:rPr>
          <w:rFonts w:ascii="Arial" w:hAnsi="Arial" w:cs="Arial"/>
        </w:rPr>
        <w:t xml:space="preserve"> </w:t>
      </w:r>
      <w:r>
        <w:rPr>
          <w:rFonts w:ascii="Arial" w:hAnsi="Arial" w:cs="Arial"/>
        </w:rPr>
        <w:t>show that at the current rate of consumption and ability to extract the fossil fuels we have 50.7 years left of oil use. These statistics do not fortify an argument for the need for chance based on a limited supply. However, the need for change arises through the damage caused by petrol and diesel motor vehicles</w:t>
      </w:r>
      <w:r w:rsidR="007578F9">
        <w:rPr>
          <w:rFonts w:ascii="Arial" w:hAnsi="Arial" w:cs="Arial"/>
        </w:rPr>
        <w:t xml:space="preserve"> on the environment. </w:t>
      </w:r>
      <w:r w:rsidR="00E97B1F">
        <w:rPr>
          <w:rFonts w:ascii="Arial" w:hAnsi="Arial" w:cs="Arial"/>
        </w:rPr>
        <w:t xml:space="preserve">This has finally been acknowledged by government’s around the world, since the severity of the impact on the environment has been understood, new schemes have been employed to lessen the impact. </w:t>
      </w:r>
      <w:r w:rsidR="00DF063C">
        <w:rPr>
          <w:rFonts w:ascii="Arial" w:hAnsi="Arial" w:cs="Arial"/>
        </w:rPr>
        <w:t>One of the ways the government is tackling the issue is the change of Vehicle Exercise Duty</w:t>
      </w:r>
      <w:r w:rsidR="000212C1">
        <w:rPr>
          <w:rFonts w:ascii="Arial" w:hAnsi="Arial" w:cs="Arial"/>
        </w:rPr>
        <w:t xml:space="preserve"> (Road tax)</w:t>
      </w:r>
      <w:r w:rsidR="00DF063C">
        <w:rPr>
          <w:rFonts w:ascii="Arial" w:hAnsi="Arial" w:cs="Arial"/>
        </w:rPr>
        <w:t>. This has seen a decline in the new registrations of the highest polluting vehicles. The government also announced</w:t>
      </w:r>
      <w:r w:rsidR="000212C1">
        <w:rPr>
          <w:rFonts w:ascii="Arial" w:hAnsi="Arial" w:cs="Arial"/>
        </w:rPr>
        <w:t>,</w:t>
      </w:r>
      <w:r w:rsidR="00DF063C">
        <w:rPr>
          <w:rFonts w:ascii="Arial" w:hAnsi="Arial" w:cs="Arial"/>
        </w:rPr>
        <w:t xml:space="preserve"> </w:t>
      </w:r>
      <w:r w:rsidR="0034024D">
        <w:rPr>
          <w:rFonts w:ascii="Arial" w:hAnsi="Arial" w:cs="Arial"/>
        </w:rPr>
        <w:t>“</w:t>
      </w:r>
      <w:r w:rsidR="0034024D" w:rsidRPr="0034024D">
        <w:rPr>
          <w:rFonts w:ascii="Arial" w:hAnsi="Arial" w:cs="Arial"/>
        </w:rPr>
        <w:t>On 26th July 2017, the government confirmed that it will end the sale of all new conventional petrol and diesel cars and vans by 2040, as part of the UK Plan for Tackling Roadside Nitrogen Dioxide Concentrations</w:t>
      </w:r>
      <w:r w:rsidR="0034024D" w:rsidRPr="00D312F3">
        <w:rPr>
          <w:rFonts w:ascii="Arial" w:hAnsi="Arial" w:cs="Arial"/>
        </w:rPr>
        <w:t xml:space="preserve">” </w:t>
      </w:r>
      <w:r w:rsidR="0034024D">
        <w:rPr>
          <w:rFonts w:ascii="Arial" w:hAnsi="Arial" w:cs="Arial"/>
        </w:rPr>
        <w:t>(Dft Vehicle Licen</w:t>
      </w:r>
      <w:r w:rsidR="005D2CC4">
        <w:rPr>
          <w:rFonts w:ascii="Arial" w:hAnsi="Arial" w:cs="Arial"/>
        </w:rPr>
        <w:t>sing</w:t>
      </w:r>
      <w:r w:rsidR="0034024D">
        <w:rPr>
          <w:rFonts w:ascii="Arial" w:hAnsi="Arial" w:cs="Arial"/>
        </w:rPr>
        <w:t xml:space="preserve"> Statistics 2018). </w:t>
      </w:r>
      <w:r w:rsidR="00880E49">
        <w:rPr>
          <w:rFonts w:ascii="Arial" w:hAnsi="Arial" w:cs="Arial"/>
        </w:rPr>
        <w:t xml:space="preserve">This clarification from the Government will only intensify the development of </w:t>
      </w:r>
      <w:r w:rsidR="000212C1">
        <w:rPr>
          <w:rFonts w:ascii="Arial" w:hAnsi="Arial" w:cs="Arial"/>
        </w:rPr>
        <w:t>e</w:t>
      </w:r>
      <w:r w:rsidR="00880E49">
        <w:rPr>
          <w:rFonts w:ascii="Arial" w:hAnsi="Arial" w:cs="Arial"/>
        </w:rPr>
        <w:t>lectric powered vehicles. In its infancy stages at present</w:t>
      </w:r>
      <w:r w:rsidR="00A46386">
        <w:rPr>
          <w:rFonts w:ascii="Arial" w:hAnsi="Arial" w:cs="Arial"/>
        </w:rPr>
        <w:t>,</w:t>
      </w:r>
      <w:r w:rsidR="00880E49">
        <w:rPr>
          <w:rFonts w:ascii="Arial" w:hAnsi="Arial" w:cs="Arial"/>
        </w:rPr>
        <w:t xml:space="preserve"> the sales of </w:t>
      </w:r>
      <w:r w:rsidR="000212C1">
        <w:rPr>
          <w:rFonts w:ascii="Arial" w:hAnsi="Arial" w:cs="Arial"/>
        </w:rPr>
        <w:t>e</w:t>
      </w:r>
      <w:r w:rsidR="00880E49">
        <w:rPr>
          <w:rFonts w:ascii="Arial" w:hAnsi="Arial" w:cs="Arial"/>
        </w:rPr>
        <w:t xml:space="preserve">lectric powered vehicles have risen dramatically. There </w:t>
      </w:r>
      <w:r w:rsidR="00D41AD3">
        <w:rPr>
          <w:rFonts w:ascii="Arial" w:hAnsi="Arial" w:cs="Arial"/>
        </w:rPr>
        <w:t>are</w:t>
      </w:r>
      <w:r w:rsidR="00880E49">
        <w:rPr>
          <w:rFonts w:ascii="Arial" w:hAnsi="Arial" w:cs="Arial"/>
        </w:rPr>
        <w:t xml:space="preserve"> more than 200,000 electric vehicles </w:t>
      </w:r>
      <w:r w:rsidR="00E644A5">
        <w:rPr>
          <w:rFonts w:ascii="Arial" w:hAnsi="Arial" w:cs="Arial"/>
        </w:rPr>
        <w:t>currently registered in the UK.  The environmental benefits of EV’s are:</w:t>
      </w:r>
    </w:p>
    <w:p w14:paraId="33A88376" w14:textId="27946851" w:rsidR="00E644A5" w:rsidRDefault="00A46386" w:rsidP="00E644A5">
      <w:pPr>
        <w:pStyle w:val="ListParagraph"/>
        <w:numPr>
          <w:ilvl w:val="0"/>
          <w:numId w:val="1"/>
        </w:numPr>
        <w:spacing w:before="120" w:after="120"/>
        <w:jc w:val="both"/>
        <w:rPr>
          <w:rFonts w:ascii="Arial" w:hAnsi="Arial" w:cs="Arial"/>
        </w:rPr>
      </w:pPr>
      <w:r>
        <w:rPr>
          <w:rStyle w:val="Strong"/>
          <w:rFonts w:ascii="Arial" w:hAnsi="Arial" w:cs="Arial"/>
          <w:b w:val="0"/>
        </w:rPr>
        <w:t>Reduce</w:t>
      </w:r>
      <w:r w:rsidR="000212C1">
        <w:rPr>
          <w:rStyle w:val="Strong"/>
          <w:rFonts w:ascii="Arial" w:hAnsi="Arial" w:cs="Arial"/>
          <w:b w:val="0"/>
        </w:rPr>
        <w:t>d</w:t>
      </w:r>
      <w:r>
        <w:rPr>
          <w:rStyle w:val="Strong"/>
          <w:rFonts w:ascii="Arial" w:hAnsi="Arial" w:cs="Arial"/>
          <w:b w:val="0"/>
        </w:rPr>
        <w:t xml:space="preserve"> Emissions</w:t>
      </w:r>
      <w:r w:rsidR="00E644A5" w:rsidRPr="00E644A5">
        <w:rPr>
          <w:rFonts w:ascii="Arial" w:hAnsi="Arial" w:cs="Arial"/>
          <w:color w:val="333333"/>
        </w:rPr>
        <w:t>:</w:t>
      </w:r>
      <w:r w:rsidR="00E644A5">
        <w:rPr>
          <w:rFonts w:ascii="Arial" w:hAnsi="Arial" w:cs="Arial"/>
        </w:rPr>
        <w:t xml:space="preserve"> </w:t>
      </w:r>
      <w:r w:rsidR="00E644A5" w:rsidRPr="00E644A5">
        <w:rPr>
          <w:rFonts w:ascii="Arial" w:hAnsi="Arial" w:cs="Arial"/>
        </w:rPr>
        <w:t>EV</w:t>
      </w:r>
      <w:r w:rsidR="00E644A5">
        <w:rPr>
          <w:rFonts w:ascii="Arial" w:hAnsi="Arial" w:cs="Arial"/>
        </w:rPr>
        <w:t>’s</w:t>
      </w:r>
      <w:r w:rsidR="00E644A5" w:rsidRPr="00E644A5">
        <w:rPr>
          <w:rFonts w:ascii="Arial" w:hAnsi="Arial" w:cs="Arial"/>
        </w:rPr>
        <w:t xml:space="preserve"> reduce harmful air pollution from exhaust emissions. An EV has zero exhaust emissions</w:t>
      </w:r>
      <w:r w:rsidR="00E644A5">
        <w:rPr>
          <w:rFonts w:ascii="Arial" w:hAnsi="Arial" w:cs="Arial"/>
        </w:rPr>
        <w:t>.</w:t>
      </w:r>
    </w:p>
    <w:p w14:paraId="5F88FA2D" w14:textId="14EC6BD3" w:rsidR="00E644A5" w:rsidRDefault="00A46386" w:rsidP="00E644A5">
      <w:pPr>
        <w:pStyle w:val="ListParagraph"/>
        <w:numPr>
          <w:ilvl w:val="0"/>
          <w:numId w:val="1"/>
        </w:numPr>
        <w:spacing w:before="120" w:after="120"/>
        <w:jc w:val="both"/>
        <w:rPr>
          <w:rFonts w:ascii="Arial" w:hAnsi="Arial" w:cs="Arial"/>
        </w:rPr>
      </w:pPr>
      <w:r>
        <w:rPr>
          <w:rFonts w:ascii="Arial" w:hAnsi="Arial" w:cs="Arial"/>
        </w:rPr>
        <w:t>Low cost</w:t>
      </w:r>
      <w:r w:rsidR="00E644A5">
        <w:rPr>
          <w:rFonts w:ascii="Arial" w:hAnsi="Arial" w:cs="Arial"/>
        </w:rPr>
        <w:t xml:space="preserve">: </w:t>
      </w:r>
      <w:r>
        <w:rPr>
          <w:rFonts w:ascii="Arial" w:hAnsi="Arial" w:cs="Arial"/>
        </w:rPr>
        <w:t>Cheap to run and exempt from current road charging.</w:t>
      </w:r>
    </w:p>
    <w:p w14:paraId="78E77295" w14:textId="6E3DEC0D" w:rsidR="000D6F74" w:rsidRDefault="00A46386" w:rsidP="000D6F74">
      <w:pPr>
        <w:pStyle w:val="ListParagraph"/>
        <w:spacing w:before="120" w:after="120"/>
        <w:jc w:val="both"/>
        <w:rPr>
          <w:rFonts w:ascii="Arial" w:hAnsi="Arial" w:cs="Arial"/>
        </w:rPr>
      </w:pPr>
      <w:r>
        <w:rPr>
          <w:rFonts w:ascii="Arial" w:hAnsi="Arial" w:cs="Arial"/>
        </w:rPr>
        <w:t>(Next Green Car</w:t>
      </w:r>
      <w:r w:rsidR="00C677FD">
        <w:rPr>
          <w:rFonts w:ascii="Arial" w:hAnsi="Arial" w:cs="Arial"/>
        </w:rPr>
        <w:t>,</w:t>
      </w:r>
      <w:r>
        <w:rPr>
          <w:rFonts w:ascii="Arial" w:hAnsi="Arial" w:cs="Arial"/>
        </w:rPr>
        <w:t xml:space="preserve"> 2019)</w:t>
      </w:r>
    </w:p>
    <w:p w14:paraId="35B0CF94" w14:textId="683D1F83" w:rsidR="00D41AD3" w:rsidRPr="00D41AD3" w:rsidRDefault="00D41AD3" w:rsidP="00D41AD3">
      <w:pPr>
        <w:spacing w:before="120" w:after="120"/>
        <w:jc w:val="both"/>
        <w:rPr>
          <w:rFonts w:ascii="Arial" w:hAnsi="Arial" w:cs="Arial"/>
        </w:rPr>
      </w:pPr>
      <w:r w:rsidRPr="00D41AD3">
        <w:rPr>
          <w:rFonts w:ascii="Arial" w:hAnsi="Arial" w:cs="Arial"/>
        </w:rPr>
        <w:lastRenderedPageBreak/>
        <w:t>As the</w:t>
      </w:r>
      <w:r w:rsidR="00621C61">
        <w:rPr>
          <w:rFonts w:ascii="Arial" w:hAnsi="Arial" w:cs="Arial"/>
        </w:rPr>
        <w:t xml:space="preserve"> evidence shows</w:t>
      </w:r>
      <w:r w:rsidR="00247320">
        <w:rPr>
          <w:rFonts w:ascii="Arial" w:hAnsi="Arial" w:cs="Arial"/>
        </w:rPr>
        <w:t>,</w:t>
      </w:r>
      <w:r w:rsidRPr="00D41AD3">
        <w:rPr>
          <w:rFonts w:ascii="Arial" w:hAnsi="Arial" w:cs="Arial"/>
        </w:rPr>
        <w:t xml:space="preserve"> </w:t>
      </w:r>
      <w:r w:rsidR="00621C61">
        <w:rPr>
          <w:rFonts w:ascii="Arial" w:hAnsi="Arial" w:cs="Arial"/>
        </w:rPr>
        <w:t>m</w:t>
      </w:r>
      <w:r w:rsidRPr="00D41AD3">
        <w:rPr>
          <w:rFonts w:ascii="Arial" w:hAnsi="Arial" w:cs="Arial"/>
        </w:rPr>
        <w:t xml:space="preserve">otor </w:t>
      </w:r>
      <w:r w:rsidR="00621C61">
        <w:rPr>
          <w:rFonts w:ascii="Arial" w:hAnsi="Arial" w:cs="Arial"/>
        </w:rPr>
        <w:t>v</w:t>
      </w:r>
      <w:r w:rsidRPr="00D41AD3">
        <w:rPr>
          <w:rFonts w:ascii="Arial" w:hAnsi="Arial" w:cs="Arial"/>
        </w:rPr>
        <w:t xml:space="preserve">ehicle sustainability </w:t>
      </w:r>
      <w:r w:rsidR="0001332A">
        <w:rPr>
          <w:rFonts w:ascii="Arial" w:hAnsi="Arial" w:cs="Arial"/>
        </w:rPr>
        <w:t xml:space="preserve">is </w:t>
      </w:r>
      <w:r w:rsidRPr="00D41AD3">
        <w:rPr>
          <w:rFonts w:ascii="Arial" w:hAnsi="Arial" w:cs="Arial"/>
        </w:rPr>
        <w:t>currently meet</w:t>
      </w:r>
      <w:r w:rsidR="0001332A">
        <w:rPr>
          <w:rFonts w:ascii="Arial" w:hAnsi="Arial" w:cs="Arial"/>
        </w:rPr>
        <w:t xml:space="preserve"> by</w:t>
      </w:r>
      <w:r w:rsidRPr="00D41AD3">
        <w:rPr>
          <w:rFonts w:ascii="Arial" w:hAnsi="Arial" w:cs="Arial"/>
        </w:rPr>
        <w:t xml:space="preserve"> to</w:t>
      </w:r>
      <w:r>
        <w:rPr>
          <w:rFonts w:ascii="Arial" w:hAnsi="Arial" w:cs="Arial"/>
        </w:rPr>
        <w:t>days needs</w:t>
      </w:r>
      <w:r w:rsidR="00621C61">
        <w:rPr>
          <w:rFonts w:ascii="Arial" w:hAnsi="Arial" w:cs="Arial"/>
        </w:rPr>
        <w:t xml:space="preserve"> in terms of </w:t>
      </w:r>
      <w:r w:rsidR="00247320">
        <w:rPr>
          <w:rFonts w:ascii="Arial" w:hAnsi="Arial" w:cs="Arial"/>
        </w:rPr>
        <w:t xml:space="preserve">fuelling </w:t>
      </w:r>
      <w:r w:rsidR="00621C61">
        <w:rPr>
          <w:rFonts w:ascii="Arial" w:hAnsi="Arial" w:cs="Arial"/>
        </w:rPr>
        <w:t>demand</w:t>
      </w:r>
      <w:r w:rsidR="000761F7">
        <w:rPr>
          <w:rFonts w:ascii="Arial" w:hAnsi="Arial" w:cs="Arial"/>
        </w:rPr>
        <w:t>,</w:t>
      </w:r>
      <w:r>
        <w:rPr>
          <w:rFonts w:ascii="Arial" w:hAnsi="Arial" w:cs="Arial"/>
        </w:rPr>
        <w:t xml:space="preserve"> but</w:t>
      </w:r>
      <w:r w:rsidR="00621C61">
        <w:rPr>
          <w:rFonts w:ascii="Arial" w:hAnsi="Arial" w:cs="Arial"/>
        </w:rPr>
        <w:t xml:space="preserve"> not environmentally. </w:t>
      </w:r>
      <w:r>
        <w:rPr>
          <w:rFonts w:ascii="Arial" w:hAnsi="Arial" w:cs="Arial"/>
        </w:rPr>
        <w:t xml:space="preserve"> </w:t>
      </w:r>
      <w:r w:rsidR="00621C61">
        <w:rPr>
          <w:rFonts w:ascii="Arial" w:hAnsi="Arial" w:cs="Arial"/>
        </w:rPr>
        <w:t>A</w:t>
      </w:r>
      <w:r>
        <w:rPr>
          <w:rFonts w:ascii="Arial" w:hAnsi="Arial" w:cs="Arial"/>
        </w:rPr>
        <w:t>s it stands</w:t>
      </w:r>
      <w:r w:rsidR="000761F7">
        <w:rPr>
          <w:rFonts w:ascii="Arial" w:hAnsi="Arial" w:cs="Arial"/>
        </w:rPr>
        <w:t>,</w:t>
      </w:r>
      <w:r w:rsidR="000A3C9A">
        <w:rPr>
          <w:rFonts w:ascii="Arial" w:hAnsi="Arial" w:cs="Arial"/>
        </w:rPr>
        <w:t xml:space="preserve"> </w:t>
      </w:r>
      <w:r>
        <w:rPr>
          <w:rFonts w:ascii="Arial" w:hAnsi="Arial" w:cs="Arial"/>
        </w:rPr>
        <w:t>future</w:t>
      </w:r>
      <w:r w:rsidR="000A3C9A">
        <w:rPr>
          <w:rFonts w:ascii="Arial" w:hAnsi="Arial" w:cs="Arial"/>
        </w:rPr>
        <w:t xml:space="preserve"> needs will not be met without</w:t>
      </w:r>
      <w:r>
        <w:rPr>
          <w:rFonts w:ascii="Arial" w:hAnsi="Arial" w:cs="Arial"/>
        </w:rPr>
        <w:t xml:space="preserve"> </w:t>
      </w:r>
      <w:r w:rsidR="000A3C9A">
        <w:rPr>
          <w:rFonts w:ascii="Arial" w:hAnsi="Arial" w:cs="Arial"/>
        </w:rPr>
        <w:t>t</w:t>
      </w:r>
      <w:r>
        <w:rPr>
          <w:rFonts w:ascii="Arial" w:hAnsi="Arial" w:cs="Arial"/>
        </w:rPr>
        <w:t>he implementation of the schemes and EV’s</w:t>
      </w:r>
      <w:r w:rsidR="00247320">
        <w:rPr>
          <w:rFonts w:ascii="Arial" w:hAnsi="Arial" w:cs="Arial"/>
        </w:rPr>
        <w:t xml:space="preserve">, these schemes and development of technology will set the foundations for future developers </w:t>
      </w:r>
      <w:r w:rsidR="0056616D">
        <w:rPr>
          <w:rFonts w:ascii="Arial" w:hAnsi="Arial" w:cs="Arial"/>
        </w:rPr>
        <w:t>to build and sculpt using what we have created as a base, to meet the challenges of their generation as they see fit.</w:t>
      </w:r>
      <w:r w:rsidR="00247320">
        <w:rPr>
          <w:rFonts w:ascii="Arial" w:hAnsi="Arial" w:cs="Arial"/>
        </w:rPr>
        <w:t xml:space="preserve"> </w:t>
      </w:r>
      <w:r w:rsidR="000A3C9A">
        <w:rPr>
          <w:rFonts w:ascii="Arial" w:hAnsi="Arial" w:cs="Arial"/>
        </w:rPr>
        <w:t>This</w:t>
      </w:r>
      <w:r>
        <w:rPr>
          <w:rFonts w:ascii="Arial" w:hAnsi="Arial" w:cs="Arial"/>
        </w:rPr>
        <w:t xml:space="preserve"> will see continual utilisation</w:t>
      </w:r>
      <w:r w:rsidR="0056616D">
        <w:rPr>
          <w:rFonts w:ascii="Arial" w:hAnsi="Arial" w:cs="Arial"/>
        </w:rPr>
        <w:t xml:space="preserve"> of this transport platform</w:t>
      </w:r>
      <w:r>
        <w:rPr>
          <w:rFonts w:ascii="Arial" w:hAnsi="Arial" w:cs="Arial"/>
        </w:rPr>
        <w:t xml:space="preserve"> into the future. </w:t>
      </w:r>
    </w:p>
    <w:p w14:paraId="2062B072" w14:textId="52DF6139" w:rsidR="00E61743" w:rsidRPr="008314F8" w:rsidRDefault="00E61743" w:rsidP="00E61743">
      <w:pPr>
        <w:spacing w:before="120" w:after="120"/>
        <w:jc w:val="both"/>
        <w:rPr>
          <w:rFonts w:ascii="Arial" w:hAnsi="Arial" w:cs="Arial"/>
          <w:color w:val="FF0000"/>
        </w:rPr>
      </w:pPr>
    </w:p>
    <w:p w14:paraId="5EA19E66" w14:textId="7820E2D8" w:rsidR="008314F8" w:rsidRPr="006B1165" w:rsidRDefault="008314F8" w:rsidP="00E61743">
      <w:pPr>
        <w:spacing w:before="120" w:after="120"/>
        <w:jc w:val="both"/>
        <w:rPr>
          <w:rFonts w:ascii="Arial" w:hAnsi="Arial" w:cs="Arial"/>
        </w:rPr>
      </w:pPr>
      <w:r>
        <w:rPr>
          <w:rFonts w:ascii="Arial" w:hAnsi="Arial" w:cs="Arial"/>
        </w:rPr>
        <w:t>A</w:t>
      </w:r>
      <w:r w:rsidR="0095332C">
        <w:rPr>
          <w:rFonts w:ascii="Arial" w:hAnsi="Arial" w:cs="Arial"/>
        </w:rPr>
        <w:t xml:space="preserve"> majority</w:t>
      </w:r>
      <w:r>
        <w:rPr>
          <w:rFonts w:ascii="Arial" w:hAnsi="Arial" w:cs="Arial"/>
        </w:rPr>
        <w:t xml:space="preserve"> of transport</w:t>
      </w:r>
      <w:r w:rsidR="0095332C">
        <w:rPr>
          <w:rFonts w:ascii="Arial" w:hAnsi="Arial" w:cs="Arial"/>
        </w:rPr>
        <w:t xml:space="preserve"> platforms</w:t>
      </w:r>
      <w:r>
        <w:rPr>
          <w:rFonts w:ascii="Arial" w:hAnsi="Arial" w:cs="Arial"/>
        </w:rPr>
        <w:t xml:space="preserve"> naturally create an impact on the environment. The key to sustainability and longevity for all modes of transport is to lessen the negative impact. Harmful gases and toxins are released into the environment and without proper management, will have a profound impact for future generations. </w:t>
      </w:r>
      <w:r w:rsidR="006B1165">
        <w:rPr>
          <w:rFonts w:ascii="Arial" w:hAnsi="Arial" w:cs="Arial"/>
        </w:rPr>
        <w:t xml:space="preserve">One area where the fight on harmful pollutants has </w:t>
      </w:r>
      <w:r w:rsidR="00A928FC">
        <w:rPr>
          <w:rFonts w:ascii="Arial" w:hAnsi="Arial" w:cs="Arial"/>
        </w:rPr>
        <w:t>started</w:t>
      </w:r>
      <w:r w:rsidR="006B1165">
        <w:rPr>
          <w:rFonts w:ascii="Arial" w:hAnsi="Arial" w:cs="Arial"/>
        </w:rPr>
        <w:t xml:space="preserve"> is London’s road transport sector. Transport for London alongside the Department for Transport has created the Ultra-Low Emissions Zone. </w:t>
      </w:r>
      <w:r w:rsidR="00725348">
        <w:rPr>
          <w:rFonts w:ascii="Arial" w:hAnsi="Arial" w:cs="Arial"/>
        </w:rPr>
        <w:t>The reason behind the ULEZ quoted by (TfL) is “</w:t>
      </w:r>
      <w:r w:rsidR="00725348" w:rsidRPr="00725348">
        <w:rPr>
          <w:rFonts w:ascii="Arial" w:hAnsi="Arial" w:cs="Arial"/>
        </w:rPr>
        <w:t>Air pollution is one of the most significant challenges facing London, affecting the health of all Londoners. Every child in London breathes toxic air daily, damaging their lung growth. Road transport is the biggest source of the emissions damaging health in London</w:t>
      </w:r>
      <w:r w:rsidR="00725348">
        <w:rPr>
          <w:rFonts w:ascii="Arial" w:hAnsi="Arial" w:cs="Arial"/>
        </w:rPr>
        <w:t>”.</w:t>
      </w:r>
      <w:r w:rsidR="006D1589">
        <w:rPr>
          <w:rFonts w:ascii="Arial" w:hAnsi="Arial" w:cs="Arial"/>
        </w:rPr>
        <w:t xml:space="preserve"> The ULEZ in its simplicity is an area with tighter exhaust emission standards. If the standards are not met by the vehicle a daily charge will incur. </w:t>
      </w:r>
      <w:r w:rsidR="00FB03FB">
        <w:rPr>
          <w:rFonts w:ascii="Arial" w:hAnsi="Arial" w:cs="Arial"/>
        </w:rPr>
        <w:t>Measurements have shown that around 50% of emissions from road transport are nitrogen oxides (NOx) which lead to illegal levels of nitrogen dioxide (</w:t>
      </w:r>
      <w:r w:rsidR="00382C1A" w:rsidRPr="00382C1A">
        <w:rPr>
          <w:rFonts w:ascii="Arial" w:hAnsi="Arial" w:cs="Arial"/>
          <w:bCs/>
          <w:color w:val="222222"/>
          <w:shd w:val="clear" w:color="auto" w:fill="FFFFFF"/>
        </w:rPr>
        <w:t>NO</w:t>
      </w:r>
      <w:r w:rsidR="00382C1A" w:rsidRPr="00382C1A">
        <w:rPr>
          <w:rFonts w:ascii="Arial" w:hAnsi="Arial" w:cs="Arial"/>
          <w:bCs/>
          <w:color w:val="222222"/>
          <w:vertAlign w:val="subscript"/>
        </w:rPr>
        <w:t>2</w:t>
      </w:r>
      <w:r w:rsidR="00FB03FB">
        <w:rPr>
          <w:rFonts w:ascii="Arial" w:hAnsi="Arial" w:cs="Arial"/>
        </w:rPr>
        <w:t>) and particulate matter (PM) (</w:t>
      </w:r>
      <w:r w:rsidR="00FB03FB" w:rsidRPr="00FB03FB">
        <w:rPr>
          <w:rStyle w:val="st"/>
          <w:rFonts w:ascii="Arial" w:hAnsi="Arial" w:cs="Arial"/>
          <w:sz w:val="21"/>
          <w:szCs w:val="21"/>
        </w:rPr>
        <w:t>Greater London Authority</w:t>
      </w:r>
      <w:r w:rsidR="00FB03FB" w:rsidRPr="00FB03FB">
        <w:rPr>
          <w:rFonts w:ascii="Arial" w:hAnsi="Arial" w:cs="Arial"/>
          <w:sz w:val="21"/>
          <w:szCs w:val="21"/>
        </w:rPr>
        <w:t xml:space="preserve"> 2019</w:t>
      </w:r>
      <w:r w:rsidR="00FB03FB" w:rsidRPr="00FB03FB">
        <w:rPr>
          <w:rFonts w:ascii="Arial" w:hAnsi="Arial" w:cs="Arial"/>
        </w:rPr>
        <w:t>)</w:t>
      </w:r>
      <w:r w:rsidR="00FB03FB">
        <w:rPr>
          <w:rFonts w:ascii="Arial" w:hAnsi="Arial" w:cs="Arial"/>
        </w:rPr>
        <w:t>.</w:t>
      </w:r>
      <w:r w:rsidR="00D32636">
        <w:rPr>
          <w:rFonts w:ascii="Arial" w:hAnsi="Arial" w:cs="Arial"/>
        </w:rPr>
        <w:t xml:space="preserve">  The environmental performance of transport is an area that will be closely monitored</w:t>
      </w:r>
      <w:r w:rsidR="00382C1A">
        <w:rPr>
          <w:rFonts w:ascii="Arial" w:hAnsi="Arial" w:cs="Arial"/>
        </w:rPr>
        <w:t>,</w:t>
      </w:r>
      <w:r w:rsidR="00D32636">
        <w:rPr>
          <w:rFonts w:ascii="Arial" w:hAnsi="Arial" w:cs="Arial"/>
        </w:rPr>
        <w:t xml:space="preserve"> </w:t>
      </w:r>
      <w:r w:rsidR="00927F81">
        <w:rPr>
          <w:rFonts w:ascii="Arial" w:hAnsi="Arial" w:cs="Arial"/>
        </w:rPr>
        <w:t>if</w:t>
      </w:r>
      <w:r w:rsidR="00D32636">
        <w:rPr>
          <w:rFonts w:ascii="Arial" w:hAnsi="Arial" w:cs="Arial"/>
        </w:rPr>
        <w:t xml:space="preserve"> this is left unattended the impact will be solely felt </w:t>
      </w:r>
      <w:r w:rsidR="008C716C">
        <w:rPr>
          <w:rFonts w:ascii="Arial" w:hAnsi="Arial" w:cs="Arial"/>
        </w:rPr>
        <w:t>by</w:t>
      </w:r>
      <w:r w:rsidR="00D32636">
        <w:rPr>
          <w:rFonts w:ascii="Arial" w:hAnsi="Arial" w:cs="Arial"/>
        </w:rPr>
        <w:t xml:space="preserve"> future generations</w:t>
      </w:r>
      <w:r w:rsidR="00D55FB8">
        <w:rPr>
          <w:rFonts w:ascii="Arial" w:hAnsi="Arial" w:cs="Arial"/>
        </w:rPr>
        <w:t>,</w:t>
      </w:r>
      <w:r w:rsidR="00D32636">
        <w:rPr>
          <w:rFonts w:ascii="Arial" w:hAnsi="Arial" w:cs="Arial"/>
        </w:rPr>
        <w:t xml:space="preserve"> compromising their ability to </w:t>
      </w:r>
      <w:r w:rsidR="00D55FB8">
        <w:rPr>
          <w:rFonts w:ascii="Arial" w:hAnsi="Arial" w:cs="Arial"/>
        </w:rPr>
        <w:t xml:space="preserve">fulfil their needs in the transport sector. </w:t>
      </w:r>
    </w:p>
    <w:p w14:paraId="07EFA152" w14:textId="77D35D84" w:rsidR="00DF49F2" w:rsidRDefault="00DF49F2" w:rsidP="00082959">
      <w:pPr>
        <w:spacing w:before="120" w:after="120"/>
        <w:jc w:val="both"/>
        <w:rPr>
          <w:rFonts w:ascii="Arial" w:hAnsi="Arial" w:cs="Arial"/>
          <w:color w:val="FF0000"/>
        </w:rPr>
      </w:pPr>
    </w:p>
    <w:p w14:paraId="3843B49F" w14:textId="31711452" w:rsidR="00AB6DD6" w:rsidRDefault="00EF6160" w:rsidP="00082959">
      <w:pPr>
        <w:spacing w:before="120" w:after="120"/>
        <w:jc w:val="both"/>
        <w:rPr>
          <w:rFonts w:ascii="Arial" w:hAnsi="Arial" w:cs="Arial"/>
        </w:rPr>
      </w:pPr>
      <w:r>
        <w:rPr>
          <w:rFonts w:ascii="Arial" w:hAnsi="Arial" w:cs="Arial"/>
        </w:rPr>
        <w:t xml:space="preserve">London being the capital city is one of the busiest, most highly populated cities in the UK. The demand on the transport system is extremely high with the effectiveness paramount to the success of the city. </w:t>
      </w:r>
      <w:r w:rsidR="008F13F8">
        <w:rPr>
          <w:rFonts w:ascii="Arial" w:hAnsi="Arial" w:cs="Arial"/>
        </w:rPr>
        <w:t xml:space="preserve">The most popular means of transport around the capital is the London Underground. The London Underground otherwise known as the Tube has been in existence since 1863.  </w:t>
      </w:r>
      <w:r w:rsidR="00240BE7">
        <w:rPr>
          <w:rFonts w:ascii="Arial" w:hAnsi="Arial" w:cs="Arial"/>
        </w:rPr>
        <w:t>The Underground is divided into 9 zones</w:t>
      </w:r>
      <w:r w:rsidR="0096355F">
        <w:rPr>
          <w:rFonts w:ascii="Arial" w:hAnsi="Arial" w:cs="Arial"/>
        </w:rPr>
        <w:t>,</w:t>
      </w:r>
      <w:r w:rsidR="00240BE7">
        <w:rPr>
          <w:rFonts w:ascii="Arial" w:hAnsi="Arial" w:cs="Arial"/>
        </w:rPr>
        <w:t xml:space="preserve"> the centre of London covered by zone 1. </w:t>
      </w:r>
      <w:r w:rsidR="001D7DDD">
        <w:rPr>
          <w:rFonts w:ascii="Arial" w:hAnsi="Arial" w:cs="Arial"/>
        </w:rPr>
        <w:t xml:space="preserve">There are 11 tube lines covering the 9 zones with services running from 5am – Midnight. Certain lines operate a night service on Friday and Saturday evening </w:t>
      </w:r>
      <w:r w:rsidR="009F1529">
        <w:rPr>
          <w:rFonts w:ascii="Arial" w:hAnsi="Arial" w:cs="Arial"/>
        </w:rPr>
        <w:t>(</w:t>
      </w:r>
      <w:r w:rsidR="002932DC">
        <w:rPr>
          <w:rFonts w:ascii="Arial" w:hAnsi="Arial" w:cs="Arial"/>
        </w:rPr>
        <w:t xml:space="preserve">Visit London, </w:t>
      </w:r>
      <w:r w:rsidR="009F1529" w:rsidRPr="002932DC">
        <w:rPr>
          <w:rFonts w:ascii="Arial" w:hAnsi="Arial" w:cs="Arial"/>
          <w:i/>
        </w:rPr>
        <w:t>London Underground</w:t>
      </w:r>
      <w:r w:rsidR="009F1529">
        <w:rPr>
          <w:rFonts w:ascii="Arial" w:hAnsi="Arial" w:cs="Arial"/>
        </w:rPr>
        <w:t>)</w:t>
      </w:r>
      <w:r w:rsidR="002932DC">
        <w:rPr>
          <w:rFonts w:ascii="Arial" w:hAnsi="Arial" w:cs="Arial"/>
        </w:rPr>
        <w:t>.</w:t>
      </w:r>
      <w:r w:rsidR="009F1529">
        <w:rPr>
          <w:rFonts w:ascii="Arial" w:hAnsi="Arial" w:cs="Arial"/>
        </w:rPr>
        <w:t xml:space="preserve"> </w:t>
      </w:r>
      <w:r w:rsidR="00AB6DD6">
        <w:rPr>
          <w:rFonts w:ascii="Arial" w:hAnsi="Arial" w:cs="Arial"/>
        </w:rPr>
        <w:t xml:space="preserve">Annual passenger numbers for the underground have been collated at 1.35 billion per year. The busiest station on the network is waterloo, handling 100.3 million passengers per year. </w:t>
      </w:r>
      <w:r w:rsidR="0002049F">
        <w:rPr>
          <w:rFonts w:ascii="Arial" w:hAnsi="Arial" w:cs="Arial"/>
        </w:rPr>
        <w:t>This all equates to</w:t>
      </w:r>
      <w:r w:rsidR="00B07071">
        <w:rPr>
          <w:rFonts w:ascii="Arial" w:hAnsi="Arial" w:cs="Arial"/>
        </w:rPr>
        <w:t>,</w:t>
      </w:r>
      <w:r w:rsidR="0002049F">
        <w:rPr>
          <w:rFonts w:ascii="Arial" w:hAnsi="Arial" w:cs="Arial"/>
        </w:rPr>
        <w:t xml:space="preserve"> up to 5 million passenger journeys a day with 543 trains supplying the demand of commuters</w:t>
      </w:r>
      <w:r w:rsidR="00066865">
        <w:rPr>
          <w:rFonts w:ascii="Arial" w:hAnsi="Arial" w:cs="Arial"/>
        </w:rPr>
        <w:t xml:space="preserve"> (TfL, </w:t>
      </w:r>
      <w:r w:rsidR="00066865" w:rsidRPr="00066865">
        <w:rPr>
          <w:rFonts w:ascii="Arial" w:hAnsi="Arial" w:cs="Arial"/>
          <w:i/>
        </w:rPr>
        <w:t>London Underground</w:t>
      </w:r>
      <w:r w:rsidR="00066865">
        <w:rPr>
          <w:rFonts w:ascii="Arial" w:hAnsi="Arial" w:cs="Arial"/>
        </w:rPr>
        <w:t>).</w:t>
      </w:r>
      <w:r w:rsidR="00D471C5">
        <w:rPr>
          <w:rFonts w:ascii="Arial" w:hAnsi="Arial" w:cs="Arial"/>
        </w:rPr>
        <w:t xml:space="preserve"> </w:t>
      </w:r>
      <w:r w:rsidR="005D0CD6">
        <w:rPr>
          <w:rFonts w:ascii="Arial" w:hAnsi="Arial" w:cs="Arial"/>
        </w:rPr>
        <w:t>This extremely high demand means that at peak times the network is utilised to its maximum capacity.</w:t>
      </w:r>
      <w:r w:rsidR="00B07071">
        <w:rPr>
          <w:rFonts w:ascii="Arial" w:hAnsi="Arial" w:cs="Arial"/>
        </w:rPr>
        <w:t xml:space="preserve"> </w:t>
      </w:r>
      <w:r w:rsidR="005D0CD6">
        <w:rPr>
          <w:rFonts w:ascii="Arial" w:hAnsi="Arial" w:cs="Arial"/>
        </w:rPr>
        <w:t>At its current state the underground meet</w:t>
      </w:r>
      <w:r w:rsidR="00795141">
        <w:rPr>
          <w:rFonts w:ascii="Arial" w:hAnsi="Arial" w:cs="Arial"/>
        </w:rPr>
        <w:t>s</w:t>
      </w:r>
      <w:r w:rsidR="005D0CD6">
        <w:rPr>
          <w:rFonts w:ascii="Arial" w:hAnsi="Arial" w:cs="Arial"/>
        </w:rPr>
        <w:t xml:space="preserve"> todays transport needs. </w:t>
      </w:r>
      <w:r w:rsidR="00C660C0">
        <w:rPr>
          <w:rFonts w:ascii="Arial" w:hAnsi="Arial" w:cs="Arial"/>
        </w:rPr>
        <w:t>However,</w:t>
      </w:r>
      <w:r w:rsidR="005D0CD6">
        <w:rPr>
          <w:rFonts w:ascii="Arial" w:hAnsi="Arial" w:cs="Arial"/>
        </w:rPr>
        <w:t xml:space="preserve"> with the population predicted to rise</w:t>
      </w:r>
      <w:r w:rsidR="00C660C0">
        <w:rPr>
          <w:rFonts w:ascii="Arial" w:hAnsi="Arial" w:cs="Arial"/>
        </w:rPr>
        <w:t>,</w:t>
      </w:r>
      <w:r w:rsidR="005D0CD6">
        <w:rPr>
          <w:rFonts w:ascii="Arial" w:hAnsi="Arial" w:cs="Arial"/>
        </w:rPr>
        <w:t xml:space="preserve"> </w:t>
      </w:r>
      <w:r w:rsidR="00C660C0" w:rsidRPr="00C660C0">
        <w:rPr>
          <w:rFonts w:ascii="Arial" w:hAnsi="Arial" w:cs="Arial"/>
        </w:rPr>
        <w:t>8.4 million today to around 10 million by 2030</w:t>
      </w:r>
      <w:r w:rsidR="00795141">
        <w:rPr>
          <w:rFonts w:ascii="Arial" w:hAnsi="Arial" w:cs="Arial"/>
        </w:rPr>
        <w:t>,</w:t>
      </w:r>
      <w:r w:rsidR="00C660C0">
        <w:rPr>
          <w:rFonts w:ascii="Arial" w:hAnsi="Arial" w:cs="Arial"/>
        </w:rPr>
        <w:t xml:space="preserve"> </w:t>
      </w:r>
      <w:r w:rsidR="005D0CD6">
        <w:rPr>
          <w:rFonts w:ascii="Arial" w:hAnsi="Arial" w:cs="Arial"/>
        </w:rPr>
        <w:t xml:space="preserve">upgrades and improvements will need to be made to </w:t>
      </w:r>
      <w:r w:rsidR="00C660C0">
        <w:rPr>
          <w:rFonts w:ascii="Arial" w:hAnsi="Arial" w:cs="Arial"/>
        </w:rPr>
        <w:t xml:space="preserve">meet </w:t>
      </w:r>
      <w:r w:rsidR="005D0CD6">
        <w:rPr>
          <w:rFonts w:ascii="Arial" w:hAnsi="Arial" w:cs="Arial"/>
        </w:rPr>
        <w:t>the</w:t>
      </w:r>
      <w:r w:rsidR="00C660C0">
        <w:rPr>
          <w:rFonts w:ascii="Arial" w:hAnsi="Arial" w:cs="Arial"/>
        </w:rPr>
        <w:t xml:space="preserve"> future</w:t>
      </w:r>
      <w:r w:rsidR="005D0CD6">
        <w:rPr>
          <w:rFonts w:ascii="Arial" w:hAnsi="Arial" w:cs="Arial"/>
        </w:rPr>
        <w:t xml:space="preserve"> demand. </w:t>
      </w:r>
      <w:r w:rsidR="00714C98">
        <w:rPr>
          <w:rFonts w:ascii="Arial" w:hAnsi="Arial" w:cs="Arial"/>
        </w:rPr>
        <w:t>Transport for London have set in motion a set of pre-planned upgrades to</w:t>
      </w:r>
      <w:r w:rsidR="0096355F">
        <w:rPr>
          <w:rFonts w:ascii="Arial" w:hAnsi="Arial" w:cs="Arial"/>
        </w:rPr>
        <w:t xml:space="preserve"> </w:t>
      </w:r>
      <w:r w:rsidR="00714C98">
        <w:rPr>
          <w:rFonts w:ascii="Arial" w:hAnsi="Arial" w:cs="Arial"/>
        </w:rPr>
        <w:t>cope with the uplift in demand and improve</w:t>
      </w:r>
      <w:r w:rsidR="00C27F84">
        <w:rPr>
          <w:rFonts w:ascii="Arial" w:hAnsi="Arial" w:cs="Arial"/>
        </w:rPr>
        <w:t xml:space="preserve"> </w:t>
      </w:r>
      <w:r w:rsidR="00714C98">
        <w:rPr>
          <w:rFonts w:ascii="Arial" w:hAnsi="Arial" w:cs="Arial"/>
        </w:rPr>
        <w:t xml:space="preserve">commuter experience. These upgrades include: </w:t>
      </w:r>
    </w:p>
    <w:p w14:paraId="58F9C713" w14:textId="10374E29" w:rsidR="00714C98" w:rsidRPr="00714C98" w:rsidRDefault="00714C98" w:rsidP="00714C98">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t>250 new Tube trains for the Piccadilly, Bakerloo, Central and Waterloo &amp; City lines, with the first new trains serving the Piccadilly line from 2024</w:t>
      </w:r>
      <w:r>
        <w:rPr>
          <w:rFonts w:ascii="Arial" w:eastAsia="Times New Roman" w:hAnsi="Arial" w:cs="Arial"/>
          <w:lang w:eastAsia="en-GB"/>
        </w:rPr>
        <w:t>.</w:t>
      </w:r>
    </w:p>
    <w:p w14:paraId="0156FB0C" w14:textId="1A7B88AE" w:rsidR="00714C98" w:rsidRPr="00714C98" w:rsidRDefault="00714C98" w:rsidP="00714C98">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t>More capacity with a faster, more frequent service</w:t>
      </w:r>
      <w:r>
        <w:rPr>
          <w:rFonts w:ascii="Arial" w:eastAsia="Times New Roman" w:hAnsi="Arial" w:cs="Arial"/>
          <w:lang w:eastAsia="en-GB"/>
        </w:rPr>
        <w:t>.</w:t>
      </w:r>
    </w:p>
    <w:p w14:paraId="00E9B85B" w14:textId="379CEEA2" w:rsidR="00714C98" w:rsidRPr="00714C98" w:rsidRDefault="00714C98" w:rsidP="00714C98">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t>More reliability as modern signalling systems will ensure fewer delays</w:t>
      </w:r>
      <w:r>
        <w:rPr>
          <w:rFonts w:ascii="Arial" w:eastAsia="Times New Roman" w:hAnsi="Arial" w:cs="Arial"/>
          <w:lang w:eastAsia="en-GB"/>
        </w:rPr>
        <w:t>.</w:t>
      </w:r>
    </w:p>
    <w:p w14:paraId="215228FE" w14:textId="187ABC77" w:rsidR="00714C98" w:rsidRPr="00714C98" w:rsidRDefault="00714C98" w:rsidP="00714C98">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lastRenderedPageBreak/>
        <w:t>Walk-through carriages helping to ease extra demand at peak times</w:t>
      </w:r>
      <w:r>
        <w:rPr>
          <w:rFonts w:ascii="Arial" w:eastAsia="Times New Roman" w:hAnsi="Arial" w:cs="Arial"/>
          <w:lang w:eastAsia="en-GB"/>
        </w:rPr>
        <w:t>.</w:t>
      </w:r>
    </w:p>
    <w:p w14:paraId="67FB6482" w14:textId="21175DEB" w:rsidR="00714C98" w:rsidRPr="00714C98" w:rsidRDefault="00714C98" w:rsidP="00714C98">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t>Air-conditioned carriages for a more comfortable journey</w:t>
      </w:r>
      <w:r>
        <w:rPr>
          <w:rFonts w:ascii="Arial" w:eastAsia="Times New Roman" w:hAnsi="Arial" w:cs="Arial"/>
          <w:lang w:eastAsia="en-GB"/>
        </w:rPr>
        <w:t>.</w:t>
      </w:r>
    </w:p>
    <w:p w14:paraId="348CD17B" w14:textId="133CCDC6" w:rsidR="00831895" w:rsidRDefault="00714C98" w:rsidP="00831895">
      <w:pPr>
        <w:numPr>
          <w:ilvl w:val="0"/>
          <w:numId w:val="2"/>
        </w:numPr>
        <w:spacing w:after="300" w:line="240" w:lineRule="auto"/>
        <w:textAlignment w:val="bottom"/>
        <w:rPr>
          <w:rFonts w:ascii="Arial" w:eastAsia="Times New Roman" w:hAnsi="Arial" w:cs="Arial"/>
          <w:lang w:eastAsia="en-GB"/>
        </w:rPr>
      </w:pPr>
      <w:r w:rsidRPr="00714C98">
        <w:rPr>
          <w:rFonts w:ascii="Arial" w:eastAsia="Times New Roman" w:hAnsi="Arial" w:cs="Arial"/>
          <w:lang w:eastAsia="en-GB"/>
        </w:rPr>
        <w:t>Improved accessibility with step-free access at platform level</w:t>
      </w:r>
      <w:r>
        <w:rPr>
          <w:rFonts w:ascii="Arial" w:eastAsia="Times New Roman" w:hAnsi="Arial" w:cs="Arial"/>
          <w:lang w:eastAsia="en-GB"/>
        </w:rPr>
        <w:t>.</w:t>
      </w:r>
    </w:p>
    <w:p w14:paraId="254216A7" w14:textId="3F3BD7CC" w:rsidR="00831895" w:rsidRPr="00C27F84" w:rsidRDefault="00831895" w:rsidP="00C27F84">
      <w:pPr>
        <w:pStyle w:val="NormalWeb"/>
        <w:spacing w:before="0" w:beforeAutospacing="0" w:after="0" w:afterAutospacing="0" w:line="259" w:lineRule="auto"/>
        <w:textAlignment w:val="bottom"/>
        <w:rPr>
          <w:rFonts w:ascii="Arial" w:hAnsi="Arial" w:cs="Arial"/>
          <w:sz w:val="22"/>
          <w:szCs w:val="22"/>
        </w:rPr>
      </w:pPr>
      <w:r w:rsidRPr="00831895">
        <w:rPr>
          <w:rFonts w:ascii="Arial" w:hAnsi="Arial" w:cs="Arial"/>
          <w:sz w:val="22"/>
          <w:szCs w:val="22"/>
        </w:rPr>
        <w:t>The new trains and signalling system will see 60% more capacity (the equivalent of up to 21,000 customers per hour) on the Piccadilly line</w:t>
      </w:r>
      <w:r>
        <w:rPr>
          <w:rFonts w:ascii="Arial" w:hAnsi="Arial" w:cs="Arial"/>
          <w:sz w:val="22"/>
          <w:szCs w:val="22"/>
        </w:rPr>
        <w:t xml:space="preserve">, </w:t>
      </w:r>
      <w:r w:rsidRPr="00831895">
        <w:rPr>
          <w:rFonts w:ascii="Arial" w:hAnsi="Arial" w:cs="Arial"/>
          <w:sz w:val="22"/>
          <w:szCs w:val="22"/>
        </w:rPr>
        <w:t>25% more capacity (the equivalent of up to 9,000 customers per hour)</w:t>
      </w:r>
      <w:r w:rsidRPr="00831895">
        <w:rPr>
          <w:rStyle w:val="Strong"/>
          <w:rFonts w:ascii="Arial" w:hAnsi="Arial" w:cs="Arial"/>
          <w:b w:val="0"/>
          <w:bCs w:val="0"/>
          <w:sz w:val="22"/>
          <w:szCs w:val="22"/>
          <w:bdr w:val="none" w:sz="0" w:space="0" w:color="auto" w:frame="1"/>
        </w:rPr>
        <w:t xml:space="preserve"> on the Bakerloo line</w:t>
      </w:r>
      <w:r>
        <w:rPr>
          <w:rStyle w:val="Strong"/>
          <w:rFonts w:ascii="Arial" w:hAnsi="Arial" w:cs="Arial"/>
          <w:b w:val="0"/>
          <w:bCs w:val="0"/>
          <w:sz w:val="22"/>
          <w:szCs w:val="22"/>
          <w:bdr w:val="none" w:sz="0" w:space="0" w:color="auto" w:frame="1"/>
        </w:rPr>
        <w:t xml:space="preserve">, </w:t>
      </w:r>
      <w:r w:rsidRPr="00831895">
        <w:rPr>
          <w:rFonts w:ascii="Arial" w:hAnsi="Arial" w:cs="Arial"/>
          <w:sz w:val="22"/>
          <w:szCs w:val="22"/>
        </w:rPr>
        <w:t>25% more capacity (the equivalent of up to 12,000 customers per hour)</w:t>
      </w:r>
      <w:r>
        <w:rPr>
          <w:rFonts w:ascii="Arial" w:hAnsi="Arial" w:cs="Arial"/>
          <w:sz w:val="22"/>
          <w:szCs w:val="22"/>
        </w:rPr>
        <w:t xml:space="preserve"> on the </w:t>
      </w:r>
      <w:r w:rsidRPr="00831895">
        <w:rPr>
          <w:rStyle w:val="Strong"/>
          <w:rFonts w:ascii="Arial" w:hAnsi="Arial" w:cs="Arial"/>
          <w:b w:val="0"/>
          <w:bCs w:val="0"/>
          <w:sz w:val="22"/>
          <w:szCs w:val="22"/>
          <w:bdr w:val="none" w:sz="0" w:space="0" w:color="auto" w:frame="1"/>
        </w:rPr>
        <w:t>Central line</w:t>
      </w:r>
      <w:r>
        <w:rPr>
          <w:rStyle w:val="Strong"/>
          <w:rFonts w:ascii="Arial" w:hAnsi="Arial" w:cs="Arial"/>
          <w:b w:val="0"/>
          <w:bCs w:val="0"/>
          <w:sz w:val="22"/>
          <w:szCs w:val="22"/>
          <w:bdr w:val="none" w:sz="0" w:space="0" w:color="auto" w:frame="1"/>
        </w:rPr>
        <w:t xml:space="preserve"> and </w:t>
      </w:r>
      <w:r w:rsidRPr="00831895">
        <w:rPr>
          <w:rFonts w:ascii="Arial" w:hAnsi="Arial" w:cs="Arial"/>
          <w:sz w:val="22"/>
          <w:szCs w:val="22"/>
        </w:rPr>
        <w:t>50% more capacity (the equivalent of up to 7,000 customers per hour)</w:t>
      </w:r>
      <w:r>
        <w:rPr>
          <w:rFonts w:ascii="Arial" w:hAnsi="Arial" w:cs="Arial"/>
          <w:sz w:val="22"/>
          <w:szCs w:val="22"/>
        </w:rPr>
        <w:t xml:space="preserve"> on the </w:t>
      </w:r>
      <w:r w:rsidRPr="00831895">
        <w:rPr>
          <w:rStyle w:val="Strong"/>
          <w:rFonts w:ascii="Arial" w:hAnsi="Arial" w:cs="Arial"/>
          <w:b w:val="0"/>
          <w:bCs w:val="0"/>
          <w:sz w:val="22"/>
          <w:szCs w:val="22"/>
          <w:bdr w:val="none" w:sz="0" w:space="0" w:color="auto" w:frame="1"/>
        </w:rPr>
        <w:t>Waterloo &amp; City line</w:t>
      </w:r>
      <w:r w:rsidR="00C27F84">
        <w:rPr>
          <w:rStyle w:val="Strong"/>
          <w:rFonts w:ascii="Arial" w:hAnsi="Arial" w:cs="Arial"/>
          <w:b w:val="0"/>
          <w:bCs w:val="0"/>
          <w:sz w:val="22"/>
          <w:szCs w:val="22"/>
          <w:bdr w:val="none" w:sz="0" w:space="0" w:color="auto" w:frame="1"/>
        </w:rPr>
        <w:t xml:space="preserve"> (TfL, </w:t>
      </w:r>
      <w:r w:rsidR="00C27F84">
        <w:rPr>
          <w:rStyle w:val="Strong"/>
          <w:rFonts w:ascii="Arial" w:hAnsi="Arial" w:cs="Arial"/>
          <w:b w:val="0"/>
          <w:bCs w:val="0"/>
          <w:i/>
          <w:sz w:val="22"/>
          <w:szCs w:val="22"/>
          <w:bdr w:val="none" w:sz="0" w:space="0" w:color="auto" w:frame="1"/>
        </w:rPr>
        <w:t>Improving the Trains</w:t>
      </w:r>
      <w:r w:rsidR="00C27F84">
        <w:rPr>
          <w:rStyle w:val="Strong"/>
          <w:rFonts w:ascii="Arial" w:hAnsi="Arial" w:cs="Arial"/>
          <w:b w:val="0"/>
          <w:bCs w:val="0"/>
          <w:sz w:val="22"/>
          <w:szCs w:val="22"/>
          <w:bdr w:val="none" w:sz="0" w:space="0" w:color="auto" w:frame="1"/>
        </w:rPr>
        <w:t>).</w:t>
      </w:r>
      <w:r w:rsidR="00084515">
        <w:rPr>
          <w:rStyle w:val="Strong"/>
          <w:rFonts w:ascii="Arial" w:hAnsi="Arial" w:cs="Arial"/>
          <w:b w:val="0"/>
          <w:bCs w:val="0"/>
          <w:sz w:val="22"/>
          <w:szCs w:val="22"/>
          <w:bdr w:val="none" w:sz="0" w:space="0" w:color="auto" w:frame="1"/>
        </w:rPr>
        <w:t xml:space="preserve"> </w:t>
      </w:r>
      <w:r w:rsidR="005B2BE2">
        <w:rPr>
          <w:rStyle w:val="Strong"/>
          <w:rFonts w:ascii="Arial" w:hAnsi="Arial" w:cs="Arial"/>
          <w:b w:val="0"/>
          <w:bCs w:val="0"/>
          <w:sz w:val="22"/>
          <w:szCs w:val="22"/>
          <w:bdr w:val="none" w:sz="0" w:space="0" w:color="auto" w:frame="1"/>
        </w:rPr>
        <w:t>With its</w:t>
      </w:r>
      <w:r w:rsidR="00A03291">
        <w:rPr>
          <w:rStyle w:val="Strong"/>
          <w:rFonts w:ascii="Arial" w:hAnsi="Arial" w:cs="Arial"/>
          <w:b w:val="0"/>
          <w:bCs w:val="0"/>
          <w:sz w:val="22"/>
          <w:szCs w:val="22"/>
          <w:bdr w:val="none" w:sz="0" w:space="0" w:color="auto" w:frame="1"/>
        </w:rPr>
        <w:t xml:space="preserve"> current s</w:t>
      </w:r>
      <w:r w:rsidR="00A01440">
        <w:rPr>
          <w:rStyle w:val="Strong"/>
          <w:rFonts w:ascii="Arial" w:hAnsi="Arial" w:cs="Arial"/>
          <w:b w:val="0"/>
          <w:bCs w:val="0"/>
          <w:sz w:val="22"/>
          <w:szCs w:val="22"/>
          <w:bdr w:val="none" w:sz="0" w:space="0" w:color="auto" w:frame="1"/>
        </w:rPr>
        <w:t>et up</w:t>
      </w:r>
      <w:r w:rsidR="00A03291">
        <w:rPr>
          <w:rStyle w:val="Strong"/>
          <w:rFonts w:ascii="Arial" w:hAnsi="Arial" w:cs="Arial"/>
          <w:b w:val="0"/>
          <w:bCs w:val="0"/>
          <w:sz w:val="22"/>
          <w:szCs w:val="22"/>
          <w:bdr w:val="none" w:sz="0" w:space="0" w:color="auto" w:frame="1"/>
        </w:rPr>
        <w:t xml:space="preserve"> the Underground Tube system meets the demands of today</w:t>
      </w:r>
      <w:r w:rsidR="00A01440">
        <w:rPr>
          <w:rStyle w:val="Strong"/>
          <w:rFonts w:ascii="Arial" w:hAnsi="Arial" w:cs="Arial"/>
          <w:b w:val="0"/>
          <w:bCs w:val="0"/>
          <w:sz w:val="22"/>
          <w:szCs w:val="22"/>
          <w:bdr w:val="none" w:sz="0" w:space="0" w:color="auto" w:frame="1"/>
        </w:rPr>
        <w:t>,</w:t>
      </w:r>
      <w:r w:rsidR="00A03291">
        <w:rPr>
          <w:rStyle w:val="Strong"/>
          <w:rFonts w:ascii="Arial" w:hAnsi="Arial" w:cs="Arial"/>
          <w:b w:val="0"/>
          <w:bCs w:val="0"/>
          <w:sz w:val="22"/>
          <w:szCs w:val="22"/>
          <w:bdr w:val="none" w:sz="0" w:space="0" w:color="auto" w:frame="1"/>
        </w:rPr>
        <w:t xml:space="preserve"> </w:t>
      </w:r>
      <w:r w:rsidR="00A01440">
        <w:rPr>
          <w:rStyle w:val="Strong"/>
          <w:rFonts w:ascii="Arial" w:hAnsi="Arial" w:cs="Arial"/>
          <w:b w:val="0"/>
          <w:bCs w:val="0"/>
          <w:sz w:val="22"/>
          <w:szCs w:val="22"/>
          <w:bdr w:val="none" w:sz="0" w:space="0" w:color="auto" w:frame="1"/>
        </w:rPr>
        <w:t>however</w:t>
      </w:r>
      <w:r w:rsidR="00A03291">
        <w:rPr>
          <w:rStyle w:val="Strong"/>
          <w:rFonts w:ascii="Arial" w:hAnsi="Arial" w:cs="Arial"/>
          <w:b w:val="0"/>
          <w:bCs w:val="0"/>
          <w:sz w:val="22"/>
          <w:szCs w:val="22"/>
          <w:bdr w:val="none" w:sz="0" w:space="0" w:color="auto" w:frame="1"/>
        </w:rPr>
        <w:t xml:space="preserve"> would struggle to meet the needs of future generations of commuters. The implementation of</w:t>
      </w:r>
      <w:r w:rsidR="005B2BE2">
        <w:rPr>
          <w:rStyle w:val="Strong"/>
          <w:rFonts w:ascii="Arial" w:hAnsi="Arial" w:cs="Arial"/>
          <w:b w:val="0"/>
          <w:bCs w:val="0"/>
          <w:sz w:val="22"/>
          <w:szCs w:val="22"/>
          <w:bdr w:val="none" w:sz="0" w:space="0" w:color="auto" w:frame="1"/>
        </w:rPr>
        <w:t xml:space="preserve"> </w:t>
      </w:r>
      <w:r w:rsidR="00A03291">
        <w:rPr>
          <w:rStyle w:val="Strong"/>
          <w:rFonts w:ascii="Arial" w:hAnsi="Arial" w:cs="Arial"/>
          <w:b w:val="0"/>
          <w:bCs w:val="0"/>
          <w:sz w:val="22"/>
          <w:szCs w:val="22"/>
          <w:bdr w:val="none" w:sz="0" w:space="0" w:color="auto" w:frame="1"/>
        </w:rPr>
        <w:t xml:space="preserve">improvements will see this transport platform </w:t>
      </w:r>
      <w:r w:rsidR="00632BE0">
        <w:rPr>
          <w:rStyle w:val="Strong"/>
          <w:rFonts w:ascii="Arial" w:hAnsi="Arial" w:cs="Arial"/>
          <w:b w:val="0"/>
          <w:bCs w:val="0"/>
          <w:sz w:val="22"/>
          <w:szCs w:val="22"/>
          <w:bdr w:val="none" w:sz="0" w:space="0" w:color="auto" w:frame="1"/>
        </w:rPr>
        <w:t>evolve</w:t>
      </w:r>
      <w:r w:rsidR="00A03291">
        <w:rPr>
          <w:rStyle w:val="Strong"/>
          <w:rFonts w:ascii="Arial" w:hAnsi="Arial" w:cs="Arial"/>
          <w:b w:val="0"/>
          <w:bCs w:val="0"/>
          <w:sz w:val="22"/>
          <w:szCs w:val="22"/>
          <w:bdr w:val="none" w:sz="0" w:space="0" w:color="auto" w:frame="1"/>
        </w:rPr>
        <w:t xml:space="preserve"> with the demand of the future truly catered for. </w:t>
      </w:r>
    </w:p>
    <w:p w14:paraId="41D280C3" w14:textId="5741B445" w:rsidR="00482D77" w:rsidRDefault="00482D77" w:rsidP="00482D77">
      <w:pPr>
        <w:spacing w:before="120" w:after="120"/>
        <w:jc w:val="both"/>
        <w:rPr>
          <w:rFonts w:ascii="Arial" w:hAnsi="Arial" w:cs="Arial"/>
          <w:color w:val="FF0000"/>
        </w:rPr>
      </w:pPr>
    </w:p>
    <w:p w14:paraId="5037FF7E" w14:textId="1A809563" w:rsidR="00482D77" w:rsidRDefault="00482D77" w:rsidP="00482D77">
      <w:pPr>
        <w:spacing w:before="120" w:after="120"/>
        <w:jc w:val="both"/>
        <w:rPr>
          <w:rFonts w:ascii="Arial" w:hAnsi="Arial" w:cs="Arial"/>
        </w:rPr>
      </w:pPr>
      <w:r>
        <w:rPr>
          <w:rFonts w:ascii="Arial" w:hAnsi="Arial" w:cs="Arial"/>
        </w:rPr>
        <w:t>Aviation has allowed the world to become geographically smaller</w:t>
      </w:r>
      <w:r w:rsidR="00D910EC">
        <w:rPr>
          <w:rFonts w:ascii="Arial" w:hAnsi="Arial" w:cs="Arial"/>
        </w:rPr>
        <w:t xml:space="preserve"> </w:t>
      </w:r>
      <w:r w:rsidR="00B77AF5">
        <w:rPr>
          <w:rFonts w:ascii="Arial" w:hAnsi="Arial" w:cs="Arial"/>
        </w:rPr>
        <w:t>in regard to</w:t>
      </w:r>
      <w:r w:rsidR="00D910EC">
        <w:rPr>
          <w:rFonts w:ascii="Arial" w:hAnsi="Arial" w:cs="Arial"/>
        </w:rPr>
        <w:t xml:space="preserve"> distant accessibility</w:t>
      </w:r>
      <w:r w:rsidR="00976AC6">
        <w:rPr>
          <w:rFonts w:ascii="Arial" w:hAnsi="Arial" w:cs="Arial"/>
        </w:rPr>
        <w:t>.</w:t>
      </w:r>
      <w:r w:rsidR="00AF172E">
        <w:rPr>
          <w:rFonts w:ascii="Arial" w:hAnsi="Arial" w:cs="Arial"/>
        </w:rPr>
        <w:t xml:space="preserve"> </w:t>
      </w:r>
      <w:r w:rsidR="00976AC6">
        <w:rPr>
          <w:rFonts w:ascii="Arial" w:hAnsi="Arial" w:cs="Arial"/>
        </w:rPr>
        <w:t>E</w:t>
      </w:r>
      <w:r w:rsidR="00AF172E">
        <w:rPr>
          <w:rFonts w:ascii="Arial" w:hAnsi="Arial" w:cs="Arial"/>
        </w:rPr>
        <w:t>ver increasing distances reachable on a non-stop flight</w:t>
      </w:r>
      <w:r w:rsidR="00D910EC">
        <w:rPr>
          <w:rFonts w:ascii="Arial" w:hAnsi="Arial" w:cs="Arial"/>
        </w:rPr>
        <w:t xml:space="preserve"> is a common occurrence in todays society</w:t>
      </w:r>
      <w:r w:rsidR="00AF172E">
        <w:rPr>
          <w:rFonts w:ascii="Arial" w:hAnsi="Arial" w:cs="Arial"/>
        </w:rPr>
        <w:t xml:space="preserve">. Aviation as a transport sector plays a huge role in the UK’s economy.  The sector contributes </w:t>
      </w:r>
      <w:r w:rsidR="00B77AF5">
        <w:rPr>
          <w:rFonts w:ascii="Arial" w:hAnsi="Arial" w:cs="Arial"/>
        </w:rPr>
        <w:t>£</w:t>
      </w:r>
      <w:r w:rsidR="00AF172E">
        <w:rPr>
          <w:rFonts w:ascii="Arial" w:hAnsi="Arial" w:cs="Arial"/>
        </w:rPr>
        <w:t xml:space="preserve">20 billion per annum to the economy with </w:t>
      </w:r>
      <w:r w:rsidR="00B65AA5">
        <w:rPr>
          <w:rFonts w:ascii="Arial" w:hAnsi="Arial" w:cs="Arial"/>
        </w:rPr>
        <w:t>direct links to 230,000 jobs (Graham Bolton</w:t>
      </w:r>
      <w:r w:rsidR="00B77AF5">
        <w:rPr>
          <w:rFonts w:ascii="Arial" w:hAnsi="Arial" w:cs="Arial"/>
        </w:rPr>
        <w:t>,</w:t>
      </w:r>
      <w:r w:rsidR="00B65AA5">
        <w:rPr>
          <w:rFonts w:ascii="Arial" w:hAnsi="Arial" w:cs="Arial"/>
        </w:rPr>
        <w:t xml:space="preserve"> 2017). </w:t>
      </w:r>
      <w:r w:rsidR="007978F3">
        <w:rPr>
          <w:rFonts w:ascii="Arial" w:hAnsi="Arial" w:cs="Arial"/>
        </w:rPr>
        <w:t xml:space="preserve">The UK has one of the worlds largest aviation markets and the largest air transport system </w:t>
      </w:r>
      <w:r w:rsidR="001F1035">
        <w:rPr>
          <w:rFonts w:ascii="Arial" w:hAnsi="Arial" w:cs="Arial"/>
        </w:rPr>
        <w:t>in Europe. The sector served over 250 million terminal passengers in 2015,</w:t>
      </w:r>
      <w:r w:rsidR="004079B4">
        <w:rPr>
          <w:rFonts w:ascii="Arial" w:hAnsi="Arial" w:cs="Arial"/>
        </w:rPr>
        <w:t xml:space="preserve"> </w:t>
      </w:r>
      <w:r w:rsidR="001F1035">
        <w:rPr>
          <w:rFonts w:ascii="Arial" w:hAnsi="Arial" w:cs="Arial"/>
        </w:rPr>
        <w:t xml:space="preserve">direct connections to over 370 international destinations weekly, and 200 </w:t>
      </w:r>
      <w:r w:rsidR="004079B4">
        <w:rPr>
          <w:rFonts w:ascii="Arial" w:hAnsi="Arial" w:cs="Arial"/>
        </w:rPr>
        <w:t xml:space="preserve">connections </w:t>
      </w:r>
      <w:r w:rsidR="001F1035">
        <w:rPr>
          <w:rFonts w:ascii="Arial" w:hAnsi="Arial" w:cs="Arial"/>
        </w:rPr>
        <w:t xml:space="preserve">as a daily service from at least one UK hub </w:t>
      </w:r>
      <w:r w:rsidR="00956D83">
        <w:rPr>
          <w:rFonts w:ascii="Arial" w:hAnsi="Arial" w:cs="Arial"/>
        </w:rPr>
        <w:t>(House of Commons Committee 2017).</w:t>
      </w:r>
      <w:r w:rsidR="00EC2D76">
        <w:rPr>
          <w:rFonts w:ascii="Arial" w:hAnsi="Arial" w:cs="Arial"/>
        </w:rPr>
        <w:t xml:space="preserve"> </w:t>
      </w:r>
    </w:p>
    <w:p w14:paraId="3DB559F2" w14:textId="77777777" w:rsidR="007A0C69" w:rsidRDefault="007A0C69" w:rsidP="00482D77">
      <w:pPr>
        <w:spacing w:before="120" w:after="120"/>
        <w:jc w:val="both"/>
        <w:rPr>
          <w:rFonts w:ascii="Arial" w:hAnsi="Arial" w:cs="Arial"/>
        </w:rPr>
      </w:pPr>
    </w:p>
    <w:p w14:paraId="1CD0F170" w14:textId="57C4F49B" w:rsidR="00540D3B" w:rsidRDefault="00EC78D5" w:rsidP="00482D77">
      <w:pPr>
        <w:spacing w:before="120" w:after="120"/>
        <w:jc w:val="both"/>
        <w:rPr>
          <w:rFonts w:ascii="Arial" w:hAnsi="Arial" w:cs="Arial"/>
          <w:color w:val="0B0C0C"/>
        </w:rPr>
      </w:pPr>
      <w:r>
        <w:rPr>
          <w:rFonts w:ascii="Arial" w:hAnsi="Arial" w:cs="Arial"/>
        </w:rPr>
        <w:t>The Aviation sector correlates closely with the economic performance and growth of the country. This was shown in 200</w:t>
      </w:r>
      <w:r w:rsidR="005B746A">
        <w:rPr>
          <w:rFonts w:ascii="Arial" w:hAnsi="Arial" w:cs="Arial"/>
        </w:rPr>
        <w:t>9</w:t>
      </w:r>
      <w:r>
        <w:rPr>
          <w:rFonts w:ascii="Arial" w:hAnsi="Arial" w:cs="Arial"/>
        </w:rPr>
        <w:t xml:space="preserve"> when the country was struck by</w:t>
      </w:r>
      <w:r w:rsidR="00122D7E">
        <w:rPr>
          <w:rFonts w:ascii="Arial" w:hAnsi="Arial" w:cs="Arial"/>
        </w:rPr>
        <w:t xml:space="preserve"> the previous </w:t>
      </w:r>
      <w:r w:rsidR="00B07071">
        <w:rPr>
          <w:rFonts w:ascii="Arial" w:hAnsi="Arial" w:cs="Arial"/>
        </w:rPr>
        <w:t>year’s</w:t>
      </w:r>
      <w:r>
        <w:rPr>
          <w:rFonts w:ascii="Arial" w:hAnsi="Arial" w:cs="Arial"/>
        </w:rPr>
        <w:t xml:space="preserve"> recession and as a </w:t>
      </w:r>
      <w:r w:rsidR="007F67DA">
        <w:rPr>
          <w:rFonts w:ascii="Arial" w:hAnsi="Arial" w:cs="Arial"/>
        </w:rPr>
        <w:t>knock-on</w:t>
      </w:r>
      <w:r>
        <w:rPr>
          <w:rFonts w:ascii="Arial" w:hAnsi="Arial" w:cs="Arial"/>
        </w:rPr>
        <w:t xml:space="preserve"> effect passenger number</w:t>
      </w:r>
      <w:r w:rsidR="009747E6">
        <w:rPr>
          <w:rFonts w:ascii="Arial" w:hAnsi="Arial" w:cs="Arial"/>
        </w:rPr>
        <w:t xml:space="preserve">s fell </w:t>
      </w:r>
      <w:r w:rsidR="004B4A05">
        <w:rPr>
          <w:rFonts w:ascii="Arial" w:hAnsi="Arial" w:cs="Arial"/>
        </w:rPr>
        <w:t xml:space="preserve">around </w:t>
      </w:r>
      <w:r w:rsidR="00B07071">
        <w:rPr>
          <w:rFonts w:ascii="Arial" w:hAnsi="Arial" w:cs="Arial"/>
        </w:rPr>
        <w:t>7.5</w:t>
      </w:r>
      <w:r w:rsidR="00E0344D">
        <w:rPr>
          <w:rFonts w:ascii="Arial" w:hAnsi="Arial" w:cs="Arial"/>
        </w:rPr>
        <w:t xml:space="preserve">%. </w:t>
      </w:r>
      <w:r w:rsidR="007F67DA">
        <w:rPr>
          <w:rFonts w:ascii="Arial" w:hAnsi="Arial" w:cs="Arial"/>
        </w:rPr>
        <w:t xml:space="preserve">The UK is currently operating close to its maximum capacity in regards to </w:t>
      </w:r>
      <w:r w:rsidR="00885477">
        <w:rPr>
          <w:rFonts w:ascii="Arial" w:hAnsi="Arial" w:cs="Arial"/>
        </w:rPr>
        <w:t>a</w:t>
      </w:r>
      <w:r w:rsidR="007F67DA">
        <w:rPr>
          <w:rFonts w:ascii="Arial" w:hAnsi="Arial" w:cs="Arial"/>
        </w:rPr>
        <w:t xml:space="preserve">viation. </w:t>
      </w:r>
      <w:r w:rsidR="00B515D9">
        <w:rPr>
          <w:rFonts w:ascii="Arial" w:hAnsi="Arial" w:cs="Arial"/>
        </w:rPr>
        <w:t>The UK’s government realises the importance of the aviation sector to the whole of the economy, which is why full support will be given to the growth of the sector providing it is carried out in a “</w:t>
      </w:r>
      <w:r w:rsidR="00B515D9" w:rsidRPr="00B515D9">
        <w:rPr>
          <w:rFonts w:ascii="Arial" w:hAnsi="Arial" w:cs="Arial"/>
        </w:rPr>
        <w:t>sustainable way and balances growth with the need to address environmental impacts</w:t>
      </w:r>
      <w:r w:rsidR="00B515D9">
        <w:rPr>
          <w:rFonts w:ascii="Arial" w:hAnsi="Arial" w:cs="Arial"/>
        </w:rPr>
        <w:t>” (</w:t>
      </w:r>
      <w:bookmarkStart w:id="0" w:name="_Hlk1579802"/>
      <w:r w:rsidR="00B515D9" w:rsidRPr="00B515D9">
        <w:rPr>
          <w:rFonts w:ascii="Arial" w:hAnsi="Arial" w:cs="Arial"/>
        </w:rPr>
        <w:t>Secretary of State for Transport</w:t>
      </w:r>
      <w:r w:rsidR="00B515D9">
        <w:rPr>
          <w:rFonts w:ascii="Arial" w:hAnsi="Arial" w:cs="Arial"/>
        </w:rPr>
        <w:t>, 2018).</w:t>
      </w:r>
      <w:bookmarkStart w:id="1" w:name="_Hlk1580311"/>
      <w:bookmarkEnd w:id="0"/>
      <w:r w:rsidR="0058401C">
        <w:rPr>
          <w:rFonts w:ascii="Arial" w:hAnsi="Arial" w:cs="Arial"/>
        </w:rPr>
        <w:t xml:space="preserve"> </w:t>
      </w:r>
      <w:r w:rsidR="00540D3B" w:rsidRPr="00540D3B">
        <w:rPr>
          <w:rFonts w:ascii="Arial" w:hAnsi="Arial" w:cs="Arial"/>
          <w:color w:val="0B0C0C"/>
        </w:rPr>
        <w:t>Dr Adam Marshall, Director General of the British Chambers of Commerce</w:t>
      </w:r>
      <w:bookmarkEnd w:id="1"/>
      <w:r w:rsidR="0040435D">
        <w:rPr>
          <w:rFonts w:ascii="Arial" w:hAnsi="Arial" w:cs="Arial"/>
          <w:color w:val="0B0C0C"/>
        </w:rPr>
        <w:t xml:space="preserve"> </w:t>
      </w:r>
      <w:r w:rsidR="00D01DE0">
        <w:rPr>
          <w:rFonts w:ascii="Arial" w:hAnsi="Arial" w:cs="Arial"/>
          <w:color w:val="0B0C0C"/>
        </w:rPr>
        <w:t>has said</w:t>
      </w:r>
      <w:r w:rsidR="00540D3B" w:rsidRPr="00540D3B">
        <w:rPr>
          <w:rFonts w:ascii="Arial" w:hAnsi="Arial" w:cs="Arial"/>
          <w:color w:val="0B0C0C"/>
        </w:rPr>
        <w:t xml:space="preserve"> </w:t>
      </w:r>
      <w:r w:rsidR="00D01DE0">
        <w:rPr>
          <w:rFonts w:ascii="Arial" w:hAnsi="Arial" w:cs="Arial"/>
          <w:color w:val="0B0C0C"/>
        </w:rPr>
        <w:t>“</w:t>
      </w:r>
      <w:r w:rsidR="00540D3B" w:rsidRPr="00540D3B">
        <w:rPr>
          <w:rFonts w:ascii="Arial" w:hAnsi="Arial" w:cs="Arial"/>
          <w:color w:val="0B0C0C"/>
        </w:rPr>
        <w:t xml:space="preserve">Stronger airports help our cities and counties attract more investment and </w:t>
      </w:r>
      <w:r w:rsidR="00927F81" w:rsidRPr="00540D3B">
        <w:rPr>
          <w:rFonts w:ascii="Arial" w:hAnsi="Arial" w:cs="Arial"/>
          <w:color w:val="0B0C0C"/>
        </w:rPr>
        <w:t>visitors and</w:t>
      </w:r>
      <w:r w:rsidR="00540D3B" w:rsidRPr="00540D3B">
        <w:rPr>
          <w:rFonts w:ascii="Arial" w:hAnsi="Arial" w:cs="Arial"/>
          <w:color w:val="0B0C0C"/>
        </w:rPr>
        <w:t xml:space="preserve"> connect our firms to trading opportunities overseas – so we must enable them to grow and change to meet the demands of the future”</w:t>
      </w:r>
      <w:r w:rsidR="0040435D">
        <w:rPr>
          <w:rFonts w:ascii="Arial" w:hAnsi="Arial" w:cs="Arial"/>
          <w:color w:val="0B0C0C"/>
        </w:rPr>
        <w:t xml:space="preserve"> (2017).</w:t>
      </w:r>
    </w:p>
    <w:p w14:paraId="11ECD7DA" w14:textId="77777777" w:rsidR="00D54A45" w:rsidRPr="0058401C" w:rsidRDefault="00D54A45" w:rsidP="00482D77">
      <w:pPr>
        <w:spacing w:before="120" w:after="120"/>
        <w:jc w:val="both"/>
        <w:rPr>
          <w:rFonts w:ascii="Arial" w:hAnsi="Arial" w:cs="Arial"/>
        </w:rPr>
      </w:pPr>
    </w:p>
    <w:p w14:paraId="6F01F91E" w14:textId="497DB7F5" w:rsidR="00912369" w:rsidRDefault="003A3449" w:rsidP="00482D77">
      <w:pPr>
        <w:spacing w:before="120" w:after="120"/>
        <w:jc w:val="both"/>
        <w:rPr>
          <w:rFonts w:ascii="Arial" w:hAnsi="Arial" w:cs="Arial"/>
        </w:rPr>
      </w:pPr>
      <w:r>
        <w:rPr>
          <w:rFonts w:ascii="Arial" w:hAnsi="Arial" w:cs="Arial"/>
          <w:color w:val="0B0C0C"/>
        </w:rPr>
        <w:t xml:space="preserve">Airlines are fully aware of the task and opportunity that lies ahead. In the present climate, due to the </w:t>
      </w:r>
      <w:r w:rsidR="00022E5F">
        <w:rPr>
          <w:rFonts w:ascii="Arial" w:hAnsi="Arial" w:cs="Arial"/>
          <w:color w:val="0B0C0C"/>
        </w:rPr>
        <w:t>ever-increasing</w:t>
      </w:r>
      <w:r>
        <w:rPr>
          <w:rFonts w:ascii="Arial" w:hAnsi="Arial" w:cs="Arial"/>
          <w:color w:val="0B0C0C"/>
        </w:rPr>
        <w:t xml:space="preserve"> demand, airlines have taken measures to fully utilise their existing fleet and even upgrade to larger aircraft</w:t>
      </w:r>
      <w:r w:rsidR="00022E5F">
        <w:rPr>
          <w:rFonts w:ascii="Arial" w:hAnsi="Arial" w:cs="Arial"/>
          <w:color w:val="0B0C0C"/>
        </w:rPr>
        <w:t>. However,</w:t>
      </w:r>
      <w:r>
        <w:rPr>
          <w:rFonts w:ascii="Arial" w:hAnsi="Arial" w:cs="Arial"/>
          <w:color w:val="0B0C0C"/>
        </w:rPr>
        <w:t xml:space="preserve"> this has </w:t>
      </w:r>
      <w:r w:rsidR="00022E5F">
        <w:rPr>
          <w:rFonts w:ascii="Arial" w:hAnsi="Arial" w:cs="Arial"/>
          <w:color w:val="0B0C0C"/>
        </w:rPr>
        <w:t xml:space="preserve">shown an uptake of only 13% in aircraft movements to support a growth of 35% of passengers in 2017. </w:t>
      </w:r>
      <w:r w:rsidR="003B24E7">
        <w:rPr>
          <w:rFonts w:ascii="Arial" w:hAnsi="Arial" w:cs="Arial"/>
        </w:rPr>
        <w:t>(</w:t>
      </w:r>
      <w:r w:rsidR="003B24E7" w:rsidRPr="00B515D9">
        <w:rPr>
          <w:rFonts w:ascii="Arial" w:hAnsi="Arial" w:cs="Arial"/>
        </w:rPr>
        <w:t>Secretary of State for Transport</w:t>
      </w:r>
      <w:r w:rsidR="003B24E7">
        <w:rPr>
          <w:rFonts w:ascii="Arial" w:hAnsi="Arial" w:cs="Arial"/>
        </w:rPr>
        <w:t>, 2018).</w:t>
      </w:r>
      <w:r w:rsidR="00DF686F">
        <w:rPr>
          <w:rFonts w:ascii="Arial" w:hAnsi="Arial" w:cs="Arial"/>
        </w:rPr>
        <w:t xml:space="preserve"> The UK’s Aviation sector</w:t>
      </w:r>
      <w:r w:rsidR="003A396B">
        <w:rPr>
          <w:rFonts w:ascii="Arial" w:hAnsi="Arial" w:cs="Arial"/>
        </w:rPr>
        <w:t>, to keep up with demand and remain sustainable need</w:t>
      </w:r>
      <w:r w:rsidR="007F7C1E">
        <w:rPr>
          <w:rFonts w:ascii="Arial" w:hAnsi="Arial" w:cs="Arial"/>
        </w:rPr>
        <w:t>s</w:t>
      </w:r>
      <w:r w:rsidR="003A396B">
        <w:rPr>
          <w:rFonts w:ascii="Arial" w:hAnsi="Arial" w:cs="Arial"/>
        </w:rPr>
        <w:t xml:space="preserve"> to focus on two key elements</w:t>
      </w:r>
      <w:r w:rsidR="007F7C1E">
        <w:rPr>
          <w:rFonts w:ascii="Arial" w:hAnsi="Arial" w:cs="Arial"/>
        </w:rPr>
        <w:t>:</w:t>
      </w:r>
      <w:r w:rsidR="003A396B">
        <w:rPr>
          <w:rFonts w:ascii="Arial" w:hAnsi="Arial" w:cs="Arial"/>
        </w:rPr>
        <w:t xml:space="preserve"> </w:t>
      </w:r>
      <w:r w:rsidR="00205720">
        <w:rPr>
          <w:rFonts w:ascii="Arial" w:hAnsi="Arial" w:cs="Arial"/>
        </w:rPr>
        <w:t>t</w:t>
      </w:r>
      <w:r w:rsidR="003A396B">
        <w:rPr>
          <w:rFonts w:ascii="Arial" w:hAnsi="Arial" w:cs="Arial"/>
        </w:rPr>
        <w:t xml:space="preserve">hese are environmental impact and industry growth. Tackling carbon emissions is an ongoing developing process in the governments strategy to make aviation a sustainable transport platform. </w:t>
      </w:r>
      <w:r w:rsidR="00B176F2">
        <w:rPr>
          <w:rFonts w:ascii="Arial" w:hAnsi="Arial" w:cs="Arial"/>
        </w:rPr>
        <w:t xml:space="preserve">The </w:t>
      </w:r>
      <w:bookmarkStart w:id="2" w:name="_Hlk1729684"/>
      <w:r w:rsidR="00B176F2">
        <w:rPr>
          <w:rFonts w:ascii="Arial" w:hAnsi="Arial" w:cs="Arial"/>
        </w:rPr>
        <w:t xml:space="preserve">Department </w:t>
      </w:r>
      <w:r w:rsidR="009C0F09">
        <w:rPr>
          <w:rFonts w:ascii="Arial" w:hAnsi="Arial" w:cs="Arial"/>
        </w:rPr>
        <w:t>for</w:t>
      </w:r>
      <w:r w:rsidR="00B176F2">
        <w:rPr>
          <w:rFonts w:ascii="Arial" w:hAnsi="Arial" w:cs="Arial"/>
        </w:rPr>
        <w:t xml:space="preserve"> Transport </w:t>
      </w:r>
      <w:bookmarkEnd w:id="2"/>
      <w:r w:rsidR="00B176F2">
        <w:rPr>
          <w:rFonts w:ascii="Arial" w:hAnsi="Arial" w:cs="Arial"/>
        </w:rPr>
        <w:t>have found “UK aviation accounted for around 7% of the UK’s total greenhouse gas emissions in 2016, an increase from around 5% in 2005”</w:t>
      </w:r>
      <w:r w:rsidR="00AD306A" w:rsidRPr="00AD306A">
        <w:rPr>
          <w:rFonts w:ascii="Arial" w:hAnsi="Arial" w:cs="Arial"/>
        </w:rPr>
        <w:t xml:space="preserve"> </w:t>
      </w:r>
      <w:r w:rsidR="00AD306A">
        <w:rPr>
          <w:rFonts w:ascii="Arial" w:hAnsi="Arial" w:cs="Arial"/>
        </w:rPr>
        <w:t>(2018)</w:t>
      </w:r>
      <w:r w:rsidR="00AD306A">
        <w:rPr>
          <w:rFonts w:ascii="Arial" w:hAnsi="Arial" w:cs="Arial"/>
        </w:rPr>
        <w:t>.</w:t>
      </w:r>
      <w:r w:rsidR="00AD306A">
        <w:rPr>
          <w:rFonts w:ascii="Arial" w:hAnsi="Arial" w:cs="Arial"/>
        </w:rPr>
        <w:t xml:space="preserve"> </w:t>
      </w:r>
      <w:r w:rsidR="00B176F2">
        <w:rPr>
          <w:rFonts w:ascii="Arial" w:hAnsi="Arial" w:cs="Arial"/>
        </w:rPr>
        <w:t xml:space="preserve"> </w:t>
      </w:r>
      <w:r w:rsidR="009C0F09">
        <w:rPr>
          <w:rFonts w:ascii="Arial" w:hAnsi="Arial" w:cs="Arial"/>
        </w:rPr>
        <w:t xml:space="preserve">One of the ways presented to help cut emissions </w:t>
      </w:r>
      <w:r w:rsidR="009C0F09">
        <w:rPr>
          <w:rFonts w:ascii="Arial" w:hAnsi="Arial" w:cs="Arial"/>
        </w:rPr>
        <w:lastRenderedPageBreak/>
        <w:t xml:space="preserve">is investment and development of </w:t>
      </w:r>
      <w:r w:rsidR="0067431C">
        <w:rPr>
          <w:rFonts w:ascii="Arial" w:hAnsi="Arial" w:cs="Arial"/>
        </w:rPr>
        <w:t xml:space="preserve">sustainable aviation fuels. It has been estimated that by 2030, 13 million tones of sustainable aviation fuels could be available globally. Unlike other modes of transport, hybrid and fully electric powerplants are not viable in the aviation sector. This means a liquid hydrocarbon ‘drop in’ fuel would need to be </w:t>
      </w:r>
      <w:r w:rsidR="00F34ECB">
        <w:rPr>
          <w:rFonts w:ascii="Arial" w:hAnsi="Arial" w:cs="Arial"/>
        </w:rPr>
        <w:t xml:space="preserve">developed. Once in full utilisation this has the potential to achieve </w:t>
      </w:r>
      <w:r w:rsidR="00F34ECB" w:rsidRPr="0067431C">
        <w:rPr>
          <w:rFonts w:ascii="Arial" w:hAnsi="Arial" w:cs="Arial"/>
        </w:rPr>
        <w:t>greenhouse gas emissions savings equivalent to 35 million tonnes of CO</w:t>
      </w:r>
      <w:r w:rsidR="00F34ECB" w:rsidRPr="0067431C">
        <w:rPr>
          <w:rFonts w:ascii="Arial" w:hAnsi="Arial" w:cs="Arial"/>
          <w:vertAlign w:val="subscript"/>
        </w:rPr>
        <w:t>2</w:t>
      </w:r>
      <w:r w:rsidR="00F34ECB">
        <w:rPr>
          <w:rFonts w:ascii="Arial" w:hAnsi="Arial" w:cs="Arial"/>
          <w:vertAlign w:val="subscript"/>
        </w:rPr>
        <w:t xml:space="preserve"> </w:t>
      </w:r>
      <w:r w:rsidR="00F34ECB">
        <w:rPr>
          <w:rFonts w:ascii="Arial" w:hAnsi="Arial" w:cs="Arial"/>
        </w:rPr>
        <w:t xml:space="preserve">(Sustainable </w:t>
      </w:r>
      <w:r w:rsidR="00122484">
        <w:rPr>
          <w:rFonts w:ascii="Arial" w:hAnsi="Arial" w:cs="Arial"/>
        </w:rPr>
        <w:t>Aviation</w:t>
      </w:r>
      <w:r w:rsidR="00615691">
        <w:rPr>
          <w:rFonts w:ascii="Arial" w:hAnsi="Arial" w:cs="Arial"/>
        </w:rPr>
        <w:t>,</w:t>
      </w:r>
      <w:r w:rsidR="00122484">
        <w:rPr>
          <w:rFonts w:ascii="Arial" w:hAnsi="Arial" w:cs="Arial"/>
        </w:rPr>
        <w:t xml:space="preserve"> 2014). </w:t>
      </w:r>
      <w:r w:rsidR="00B234F4">
        <w:rPr>
          <w:rFonts w:ascii="Arial" w:hAnsi="Arial" w:cs="Arial"/>
        </w:rPr>
        <w:t>As a positive side effect</w:t>
      </w:r>
      <w:r w:rsidR="00BD315B">
        <w:rPr>
          <w:rFonts w:ascii="Arial" w:hAnsi="Arial" w:cs="Arial"/>
        </w:rPr>
        <w:t xml:space="preserve"> this will also benefit the economy with a predicted added value of 480 million per year and a possible 12 new production plans increasing employment in the designated areas. </w:t>
      </w:r>
    </w:p>
    <w:p w14:paraId="77128400" w14:textId="77777777" w:rsidR="00FA10EF" w:rsidRDefault="00FA10EF" w:rsidP="00482D77">
      <w:pPr>
        <w:spacing w:before="120" w:after="120"/>
        <w:jc w:val="both"/>
        <w:rPr>
          <w:rFonts w:ascii="Arial" w:hAnsi="Arial" w:cs="Arial"/>
        </w:rPr>
      </w:pPr>
    </w:p>
    <w:p w14:paraId="6D673801" w14:textId="4890894A" w:rsidR="00912369" w:rsidRDefault="00912369" w:rsidP="00482D77">
      <w:pPr>
        <w:spacing w:before="120" w:after="120"/>
        <w:jc w:val="both"/>
        <w:rPr>
          <w:rFonts w:ascii="Arial" w:hAnsi="Arial" w:cs="Arial"/>
          <w:spacing w:val="5"/>
        </w:rPr>
      </w:pPr>
      <w:r>
        <w:rPr>
          <w:rFonts w:ascii="Arial" w:hAnsi="Arial" w:cs="Arial"/>
        </w:rPr>
        <w:t xml:space="preserve">Airlines </w:t>
      </w:r>
      <w:r w:rsidR="000E71A9">
        <w:rPr>
          <w:rFonts w:ascii="Arial" w:hAnsi="Arial" w:cs="Arial"/>
        </w:rPr>
        <w:t>are now looking to the future in regards to fuel efficient, environmentally friendly airframes. The International Civil Aviation Organisation</w:t>
      </w:r>
      <w:r w:rsidR="00A5362B">
        <w:rPr>
          <w:rFonts w:ascii="Arial" w:hAnsi="Arial" w:cs="Arial"/>
        </w:rPr>
        <w:t xml:space="preserve"> (ICAO)</w:t>
      </w:r>
      <w:r w:rsidR="000E71A9">
        <w:rPr>
          <w:rFonts w:ascii="Arial" w:hAnsi="Arial" w:cs="Arial"/>
        </w:rPr>
        <w:t xml:space="preserve"> have mandated a performance standard for new aircraft in relation to fuel efficiency</w:t>
      </w:r>
      <w:r w:rsidR="008D36F5">
        <w:rPr>
          <w:rFonts w:ascii="Arial" w:hAnsi="Arial" w:cs="Arial"/>
        </w:rPr>
        <w:t>,</w:t>
      </w:r>
      <w:r w:rsidR="000E71A9">
        <w:rPr>
          <w:rFonts w:ascii="Arial" w:hAnsi="Arial" w:cs="Arial"/>
        </w:rPr>
        <w:t xml:space="preserve"> and reductions in carbon dioxide (</w:t>
      </w:r>
      <w:r w:rsidR="00911C32" w:rsidRPr="0067431C">
        <w:rPr>
          <w:rFonts w:ascii="Arial" w:hAnsi="Arial" w:cs="Arial"/>
        </w:rPr>
        <w:t>CO</w:t>
      </w:r>
      <w:r w:rsidR="00911C32" w:rsidRPr="0067431C">
        <w:rPr>
          <w:rFonts w:ascii="Arial" w:hAnsi="Arial" w:cs="Arial"/>
          <w:vertAlign w:val="subscript"/>
        </w:rPr>
        <w:t>2</w:t>
      </w:r>
      <w:r w:rsidR="000E71A9">
        <w:rPr>
          <w:rFonts w:ascii="Arial" w:hAnsi="Arial" w:cs="Arial"/>
        </w:rPr>
        <w:t xml:space="preserve">) emissions. </w:t>
      </w:r>
      <w:r w:rsidR="008D36F5">
        <w:rPr>
          <w:rFonts w:ascii="Arial" w:hAnsi="Arial" w:cs="Arial"/>
        </w:rPr>
        <w:t>The standard will apply to all new business an</w:t>
      </w:r>
      <w:r w:rsidR="00FA10EF">
        <w:rPr>
          <w:rFonts w:ascii="Arial" w:hAnsi="Arial" w:cs="Arial"/>
        </w:rPr>
        <w:t>d</w:t>
      </w:r>
      <w:r w:rsidR="008D36F5">
        <w:rPr>
          <w:rFonts w:ascii="Arial" w:hAnsi="Arial" w:cs="Arial"/>
        </w:rPr>
        <w:t xml:space="preserve"> commercial aircraft </w:t>
      </w:r>
      <w:r w:rsidR="00A5362B">
        <w:rPr>
          <w:rFonts w:ascii="Arial" w:hAnsi="Arial" w:cs="Arial"/>
        </w:rPr>
        <w:t>delivered after the 1</w:t>
      </w:r>
      <w:r w:rsidR="00B9141A" w:rsidRPr="00B9141A">
        <w:rPr>
          <w:rFonts w:ascii="Arial" w:hAnsi="Arial" w:cs="Arial"/>
          <w:vertAlign w:val="superscript"/>
        </w:rPr>
        <w:t>st</w:t>
      </w:r>
      <w:r w:rsidR="00B9141A">
        <w:rPr>
          <w:rFonts w:ascii="Arial" w:hAnsi="Arial" w:cs="Arial"/>
        </w:rPr>
        <w:t xml:space="preserve"> </w:t>
      </w:r>
      <w:r w:rsidR="00A5362B">
        <w:rPr>
          <w:rFonts w:ascii="Arial" w:hAnsi="Arial" w:cs="Arial"/>
        </w:rPr>
        <w:t>January 2028. The ICAO have explained that “</w:t>
      </w:r>
      <w:r w:rsidR="00B9141A">
        <w:rPr>
          <w:rFonts w:ascii="Arial" w:hAnsi="Arial" w:cs="Arial"/>
          <w:color w:val="4E3228"/>
          <w:spacing w:val="5"/>
          <w:sz w:val="26"/>
          <w:szCs w:val="26"/>
        </w:rPr>
        <w:t>t</w:t>
      </w:r>
      <w:r w:rsidR="00A5362B" w:rsidRPr="00A5362B">
        <w:rPr>
          <w:rFonts w:ascii="Arial" w:hAnsi="Arial" w:cs="Arial"/>
          <w:spacing w:val="5"/>
        </w:rPr>
        <w:t>he standards will on average require a 4% reduction in the cruise fuel consumption of new aircraft starting in 2028 compared to 2015 deliveries, with the actual reductions ranging from 0 to 11%, depending on the maximum take-off mass (MTOM) of the aircraft</w:t>
      </w:r>
      <w:r w:rsidR="00A5362B">
        <w:rPr>
          <w:rFonts w:ascii="Arial" w:hAnsi="Arial" w:cs="Arial"/>
          <w:spacing w:val="5"/>
        </w:rPr>
        <w:t>”</w:t>
      </w:r>
      <w:r w:rsidR="00A5362B" w:rsidRPr="00D9141B">
        <w:rPr>
          <w:rFonts w:ascii="Arial" w:hAnsi="Arial" w:cs="Arial"/>
          <w:spacing w:val="5"/>
        </w:rPr>
        <w:t xml:space="preserve"> </w:t>
      </w:r>
      <w:r w:rsidR="00D9141B">
        <w:rPr>
          <w:rFonts w:ascii="Arial" w:hAnsi="Arial" w:cs="Arial"/>
          <w:spacing w:val="5"/>
        </w:rPr>
        <w:t>(</w:t>
      </w:r>
      <w:hyperlink r:id="rId7" w:history="1">
        <w:r w:rsidR="00D9141B" w:rsidRPr="00D9141B">
          <w:rPr>
            <w:rStyle w:val="Hyperlink"/>
            <w:rFonts w:ascii="Arial" w:hAnsi="Arial" w:cs="Arial"/>
            <w:color w:val="auto"/>
            <w:spacing w:val="5"/>
            <w:u w:val="none"/>
          </w:rPr>
          <w:t>Dan Rutherford</w:t>
        </w:r>
      </w:hyperlink>
      <w:r w:rsidR="00D827B3">
        <w:rPr>
          <w:rStyle w:val="Hyperlink"/>
          <w:rFonts w:ascii="Arial" w:hAnsi="Arial" w:cs="Arial"/>
          <w:color w:val="auto"/>
          <w:spacing w:val="5"/>
          <w:u w:val="none"/>
        </w:rPr>
        <w:t>,</w:t>
      </w:r>
      <w:r w:rsidR="00D9141B">
        <w:rPr>
          <w:rFonts w:ascii="Arial" w:hAnsi="Arial" w:cs="Arial"/>
        </w:rPr>
        <w:t xml:space="preserve"> 2016</w:t>
      </w:r>
      <w:r w:rsidR="00D9141B">
        <w:rPr>
          <w:rFonts w:ascii="Arial" w:hAnsi="Arial" w:cs="Arial"/>
          <w:color w:val="4E3228"/>
          <w:spacing w:val="5"/>
        </w:rPr>
        <w:t>).</w:t>
      </w:r>
      <w:r w:rsidR="003C4AF0">
        <w:rPr>
          <w:rFonts w:ascii="Arial" w:hAnsi="Arial" w:cs="Arial"/>
          <w:color w:val="4E3228"/>
          <w:spacing w:val="5"/>
        </w:rPr>
        <w:t xml:space="preserve"> </w:t>
      </w:r>
      <w:r w:rsidR="003C4AF0">
        <w:rPr>
          <w:rFonts w:ascii="Arial" w:hAnsi="Arial" w:cs="Arial"/>
          <w:spacing w:val="5"/>
        </w:rPr>
        <w:t xml:space="preserve">The two major aircraft manufactures, Boeing </w:t>
      </w:r>
      <w:r w:rsidR="00BE4FEA">
        <w:rPr>
          <w:rFonts w:ascii="Arial" w:hAnsi="Arial" w:cs="Arial"/>
          <w:spacing w:val="5"/>
        </w:rPr>
        <w:t>and</w:t>
      </w:r>
      <w:r w:rsidR="003C4AF0">
        <w:rPr>
          <w:rFonts w:ascii="Arial" w:hAnsi="Arial" w:cs="Arial"/>
          <w:spacing w:val="5"/>
        </w:rPr>
        <w:t xml:space="preserve"> Airbus have developed modern aircraft to</w:t>
      </w:r>
      <w:r w:rsidR="00BB741E">
        <w:rPr>
          <w:rFonts w:ascii="Arial" w:hAnsi="Arial" w:cs="Arial"/>
          <w:spacing w:val="5"/>
        </w:rPr>
        <w:t xml:space="preserve"> meet future needs</w:t>
      </w:r>
      <w:r w:rsidR="003C4AF0">
        <w:rPr>
          <w:rFonts w:ascii="Arial" w:hAnsi="Arial" w:cs="Arial"/>
          <w:spacing w:val="5"/>
        </w:rPr>
        <w:t xml:space="preserve">. This has given airlines the opportunity to overhaul </w:t>
      </w:r>
      <w:r w:rsidR="00BB741E">
        <w:rPr>
          <w:rFonts w:ascii="Arial" w:hAnsi="Arial" w:cs="Arial"/>
          <w:spacing w:val="5"/>
        </w:rPr>
        <w:t>their</w:t>
      </w:r>
      <w:r w:rsidR="003C4AF0">
        <w:rPr>
          <w:rFonts w:ascii="Arial" w:hAnsi="Arial" w:cs="Arial"/>
          <w:spacing w:val="5"/>
        </w:rPr>
        <w:t xml:space="preserve"> fleets and look forward to </w:t>
      </w:r>
      <w:r w:rsidR="00E6129A">
        <w:rPr>
          <w:rFonts w:ascii="Arial" w:hAnsi="Arial" w:cs="Arial"/>
          <w:spacing w:val="5"/>
        </w:rPr>
        <w:t>a cost effective</w:t>
      </w:r>
      <w:r w:rsidR="003C4AF0">
        <w:rPr>
          <w:rFonts w:ascii="Arial" w:hAnsi="Arial" w:cs="Arial"/>
          <w:spacing w:val="5"/>
        </w:rPr>
        <w:t xml:space="preserve"> future</w:t>
      </w:r>
      <w:r w:rsidR="00BB741E">
        <w:rPr>
          <w:rFonts w:ascii="Arial" w:hAnsi="Arial" w:cs="Arial"/>
          <w:spacing w:val="5"/>
        </w:rPr>
        <w:t xml:space="preserve">. Boeing’s 787 Dreamliner is made of carbon composites allowing a vast improvement in fuel efficiency and range. Airbus’s A350 is also built from carbon composites, </w:t>
      </w:r>
      <w:r w:rsidR="0013600D">
        <w:rPr>
          <w:rFonts w:ascii="Arial" w:hAnsi="Arial" w:cs="Arial"/>
          <w:spacing w:val="5"/>
        </w:rPr>
        <w:t>aluminium</w:t>
      </w:r>
      <w:r w:rsidR="00BB741E">
        <w:rPr>
          <w:rFonts w:ascii="Arial" w:hAnsi="Arial" w:cs="Arial"/>
          <w:spacing w:val="5"/>
        </w:rPr>
        <w:t xml:space="preserve"> </w:t>
      </w:r>
      <w:r w:rsidR="005B36F0">
        <w:rPr>
          <w:rFonts w:ascii="Arial" w:hAnsi="Arial" w:cs="Arial"/>
          <w:spacing w:val="5"/>
        </w:rPr>
        <w:t>and</w:t>
      </w:r>
      <w:r w:rsidR="0013600D">
        <w:rPr>
          <w:rFonts w:ascii="Arial" w:hAnsi="Arial" w:cs="Arial"/>
          <w:spacing w:val="5"/>
        </w:rPr>
        <w:t xml:space="preserve"> titanium. This results in a reduction of operat</w:t>
      </w:r>
      <w:r w:rsidR="00695DE0">
        <w:rPr>
          <w:rFonts w:ascii="Arial" w:hAnsi="Arial" w:cs="Arial"/>
          <w:spacing w:val="5"/>
        </w:rPr>
        <w:t>i</w:t>
      </w:r>
      <w:r w:rsidR="008A58F2">
        <w:rPr>
          <w:rFonts w:ascii="Arial" w:hAnsi="Arial" w:cs="Arial"/>
          <w:spacing w:val="5"/>
        </w:rPr>
        <w:t>ng</w:t>
      </w:r>
      <w:r w:rsidR="0013600D">
        <w:rPr>
          <w:rFonts w:ascii="Arial" w:hAnsi="Arial" w:cs="Arial"/>
          <w:spacing w:val="5"/>
        </w:rPr>
        <w:t xml:space="preserve"> costs, fuel usage and </w:t>
      </w:r>
      <w:r w:rsidR="005B36F0" w:rsidRPr="0067431C">
        <w:rPr>
          <w:rFonts w:ascii="Arial" w:hAnsi="Arial" w:cs="Arial"/>
        </w:rPr>
        <w:t>CO</w:t>
      </w:r>
      <w:r w:rsidR="005B36F0" w:rsidRPr="0067431C">
        <w:rPr>
          <w:rFonts w:ascii="Arial" w:hAnsi="Arial" w:cs="Arial"/>
          <w:vertAlign w:val="subscript"/>
        </w:rPr>
        <w:t>2</w:t>
      </w:r>
      <w:r w:rsidR="0013600D">
        <w:rPr>
          <w:rFonts w:ascii="Arial" w:hAnsi="Arial" w:cs="Arial"/>
          <w:spacing w:val="5"/>
        </w:rPr>
        <w:t xml:space="preserve">. Both aircraft show the major manufactures commitment to ensuring the protection of the environment while staying at the tip of aviation technology. </w:t>
      </w:r>
      <w:r w:rsidR="008E5CA6">
        <w:rPr>
          <w:rFonts w:ascii="Arial" w:hAnsi="Arial" w:cs="Arial"/>
          <w:spacing w:val="5"/>
        </w:rPr>
        <w:t>The Aviation industry is currently meeting the needs of today. With continuous development and investment in new technologies</w:t>
      </w:r>
      <w:r w:rsidR="00361EF5">
        <w:rPr>
          <w:rFonts w:ascii="Arial" w:hAnsi="Arial" w:cs="Arial"/>
          <w:spacing w:val="5"/>
        </w:rPr>
        <w:t>,</w:t>
      </w:r>
      <w:r w:rsidR="008E5CA6">
        <w:rPr>
          <w:rFonts w:ascii="Arial" w:hAnsi="Arial" w:cs="Arial"/>
          <w:spacing w:val="5"/>
        </w:rPr>
        <w:t xml:space="preserve"> this transport platform will</w:t>
      </w:r>
      <w:bookmarkStart w:id="3" w:name="_GoBack"/>
      <w:bookmarkEnd w:id="3"/>
      <w:r w:rsidR="008E5CA6">
        <w:rPr>
          <w:rFonts w:ascii="Arial" w:hAnsi="Arial" w:cs="Arial"/>
          <w:spacing w:val="5"/>
        </w:rPr>
        <w:t xml:space="preserve"> without doubt allow generations of the future to meet their own aviation needs. </w:t>
      </w:r>
    </w:p>
    <w:p w14:paraId="3665F4DD" w14:textId="006F8979" w:rsidR="004A2D84" w:rsidRDefault="004A2D84" w:rsidP="00482D77">
      <w:pPr>
        <w:spacing w:before="120" w:after="120"/>
        <w:jc w:val="both"/>
        <w:rPr>
          <w:rFonts w:ascii="Arial" w:hAnsi="Arial" w:cs="Arial"/>
          <w:spacing w:val="5"/>
        </w:rPr>
      </w:pPr>
    </w:p>
    <w:p w14:paraId="2BCA7E54" w14:textId="125D14B7" w:rsidR="004A2D84" w:rsidRPr="004A2D84" w:rsidRDefault="004A2D84" w:rsidP="00082959">
      <w:pPr>
        <w:spacing w:before="120" w:after="120"/>
        <w:jc w:val="both"/>
        <w:rPr>
          <w:rFonts w:ascii="Arial" w:hAnsi="Arial" w:cs="Arial"/>
          <w:b/>
        </w:rPr>
      </w:pPr>
      <w:r>
        <w:rPr>
          <w:rFonts w:ascii="Arial" w:hAnsi="Arial" w:cs="Arial"/>
          <w:b/>
        </w:rPr>
        <w:t>CONCLUSION</w:t>
      </w:r>
    </w:p>
    <w:p w14:paraId="524100D6" w14:textId="65F9E594" w:rsidR="00986F4E" w:rsidRPr="00DB49F7" w:rsidRDefault="00DB49F7" w:rsidP="00986F4E">
      <w:pPr>
        <w:spacing w:before="120" w:after="120"/>
        <w:jc w:val="both"/>
        <w:rPr>
          <w:rFonts w:ascii="Arial" w:hAnsi="Arial" w:cs="Arial"/>
          <w:b/>
        </w:rPr>
      </w:pPr>
      <w:r>
        <w:rPr>
          <w:rFonts w:ascii="Arial" w:hAnsi="Arial" w:cs="Arial"/>
        </w:rPr>
        <w:t xml:space="preserve">To conclude, all the examples given show that </w:t>
      </w:r>
      <w:r w:rsidR="000916F9">
        <w:rPr>
          <w:rFonts w:ascii="Arial" w:hAnsi="Arial" w:cs="Arial"/>
        </w:rPr>
        <w:t>today’s</w:t>
      </w:r>
      <w:r>
        <w:rPr>
          <w:rFonts w:ascii="Arial" w:hAnsi="Arial" w:cs="Arial"/>
        </w:rPr>
        <w:t xml:space="preserve"> </w:t>
      </w:r>
      <w:r w:rsidR="00F707A4">
        <w:rPr>
          <w:rFonts w:ascii="Arial" w:hAnsi="Arial" w:cs="Arial"/>
        </w:rPr>
        <w:t xml:space="preserve">transport </w:t>
      </w:r>
      <w:r>
        <w:rPr>
          <w:rFonts w:ascii="Arial" w:hAnsi="Arial" w:cs="Arial"/>
        </w:rPr>
        <w:t xml:space="preserve">needs are being met by each individual transport platform. However, as shown, </w:t>
      </w:r>
      <w:r w:rsidR="00986F4E">
        <w:rPr>
          <w:rFonts w:ascii="Arial" w:hAnsi="Arial" w:cs="Arial"/>
        </w:rPr>
        <w:t>improvements will need to be implemented for</w:t>
      </w:r>
      <w:r>
        <w:rPr>
          <w:rFonts w:ascii="Arial" w:hAnsi="Arial" w:cs="Arial"/>
        </w:rPr>
        <w:t xml:space="preserve"> society to r</w:t>
      </w:r>
      <w:r w:rsidR="00986F4E">
        <w:rPr>
          <w:rFonts w:ascii="Arial" w:hAnsi="Arial" w:cs="Arial"/>
        </w:rPr>
        <w:t>etain transport</w:t>
      </w:r>
      <w:r>
        <w:rPr>
          <w:rFonts w:ascii="Arial" w:hAnsi="Arial" w:cs="Arial"/>
        </w:rPr>
        <w:t xml:space="preserve"> sustainab</w:t>
      </w:r>
      <w:r w:rsidR="00986F4E">
        <w:rPr>
          <w:rFonts w:ascii="Arial" w:hAnsi="Arial" w:cs="Arial"/>
        </w:rPr>
        <w:t>ility and</w:t>
      </w:r>
      <w:r>
        <w:rPr>
          <w:rFonts w:ascii="Arial" w:hAnsi="Arial" w:cs="Arial"/>
        </w:rPr>
        <w:t xml:space="preserve"> allow future generations without hinderance, the ability to accommodate their own needs</w:t>
      </w:r>
      <w:r w:rsidR="00986F4E">
        <w:rPr>
          <w:rFonts w:ascii="Arial" w:hAnsi="Arial" w:cs="Arial"/>
        </w:rPr>
        <w:t>. I believe</w:t>
      </w:r>
      <w:r w:rsidR="000916F9">
        <w:rPr>
          <w:rFonts w:ascii="Arial" w:hAnsi="Arial" w:cs="Arial"/>
        </w:rPr>
        <w:t xml:space="preserve"> these improvements will surface in the form of</w:t>
      </w:r>
      <w:r w:rsidR="00986F4E">
        <w:rPr>
          <w:rFonts w:ascii="Arial" w:hAnsi="Arial" w:cs="Arial"/>
        </w:rPr>
        <w:t xml:space="preserve"> environmental impact and </w:t>
      </w:r>
      <w:r w:rsidR="000916F9">
        <w:rPr>
          <w:rFonts w:ascii="Arial" w:hAnsi="Arial" w:cs="Arial"/>
        </w:rPr>
        <w:t xml:space="preserve">reaction to </w:t>
      </w:r>
      <w:r w:rsidR="00986F4E">
        <w:rPr>
          <w:rFonts w:ascii="Arial" w:hAnsi="Arial" w:cs="Arial"/>
        </w:rPr>
        <w:t>population growth</w:t>
      </w:r>
      <w:r w:rsidR="000916F9">
        <w:rPr>
          <w:rFonts w:ascii="Arial" w:hAnsi="Arial" w:cs="Arial"/>
        </w:rPr>
        <w:t xml:space="preserve">. These improvements </w:t>
      </w:r>
      <w:r w:rsidR="00986F4E">
        <w:rPr>
          <w:rFonts w:ascii="Arial" w:hAnsi="Arial" w:cs="Arial"/>
        </w:rPr>
        <w:t xml:space="preserve">will play a key role in the future development of each platform. As the </w:t>
      </w:r>
      <w:r w:rsidR="00927F81" w:rsidRPr="00986F4E">
        <w:rPr>
          <w:rFonts w:ascii="Arial" w:hAnsi="Arial" w:cs="Arial"/>
        </w:rPr>
        <w:t>Brundtland</w:t>
      </w:r>
      <w:r w:rsidR="00986F4E" w:rsidRPr="00986F4E">
        <w:rPr>
          <w:rFonts w:ascii="Arial" w:hAnsi="Arial" w:cs="Arial"/>
        </w:rPr>
        <w:t xml:space="preserve"> Report </w:t>
      </w:r>
      <w:r w:rsidR="00361EF5">
        <w:rPr>
          <w:rFonts w:ascii="Arial" w:hAnsi="Arial" w:cs="Arial"/>
        </w:rPr>
        <w:t>alludes to</w:t>
      </w:r>
      <w:r w:rsidR="00986F4E">
        <w:rPr>
          <w:rFonts w:ascii="Arial" w:hAnsi="Arial" w:cs="Arial"/>
        </w:rPr>
        <w:t xml:space="preserve">, the future of transport </w:t>
      </w:r>
      <w:r w:rsidR="006334BC">
        <w:rPr>
          <w:rFonts w:ascii="Arial" w:hAnsi="Arial" w:cs="Arial"/>
        </w:rPr>
        <w:t>is a</w:t>
      </w:r>
      <w:r w:rsidR="00986F4E">
        <w:rPr>
          <w:rFonts w:ascii="Arial" w:hAnsi="Arial" w:cs="Arial"/>
        </w:rPr>
        <w:t xml:space="preserve"> cleaner, more fuel efficient, precise operation</w:t>
      </w:r>
      <w:r w:rsidR="00EB1F49">
        <w:rPr>
          <w:rFonts w:ascii="Arial" w:hAnsi="Arial" w:cs="Arial"/>
        </w:rPr>
        <w:t>,</w:t>
      </w:r>
      <w:r w:rsidR="00986F4E">
        <w:rPr>
          <w:rFonts w:ascii="Arial" w:hAnsi="Arial" w:cs="Arial"/>
        </w:rPr>
        <w:t xml:space="preserve"> maximising </w:t>
      </w:r>
      <w:r w:rsidR="00EB1F49">
        <w:rPr>
          <w:rFonts w:ascii="Arial" w:hAnsi="Arial" w:cs="Arial"/>
        </w:rPr>
        <w:t xml:space="preserve">the </w:t>
      </w:r>
      <w:r w:rsidR="00986F4E">
        <w:rPr>
          <w:rFonts w:ascii="Arial" w:hAnsi="Arial" w:cs="Arial"/>
        </w:rPr>
        <w:t>longevity</w:t>
      </w:r>
      <w:r w:rsidR="00EB1F49">
        <w:rPr>
          <w:rFonts w:ascii="Arial" w:hAnsi="Arial" w:cs="Arial"/>
        </w:rPr>
        <w:t xml:space="preserve"> of sustainable transport</w:t>
      </w:r>
      <w:r w:rsidR="00986F4E">
        <w:rPr>
          <w:rFonts w:ascii="Arial" w:hAnsi="Arial" w:cs="Arial"/>
        </w:rPr>
        <w:t xml:space="preserve"> into the future. </w:t>
      </w:r>
    </w:p>
    <w:p w14:paraId="00C0EDC9" w14:textId="668F7C04" w:rsidR="00986F4E" w:rsidRDefault="00986F4E" w:rsidP="00DB49F7">
      <w:pPr>
        <w:spacing w:before="120" w:after="120"/>
        <w:jc w:val="both"/>
        <w:rPr>
          <w:rFonts w:ascii="Arial" w:hAnsi="Arial" w:cs="Arial"/>
        </w:rPr>
      </w:pPr>
    </w:p>
    <w:p w14:paraId="2B61DA70" w14:textId="77777777" w:rsidR="00986F4E" w:rsidRDefault="00986F4E" w:rsidP="00DB49F7">
      <w:pPr>
        <w:spacing w:before="120" w:after="120"/>
        <w:jc w:val="both"/>
        <w:rPr>
          <w:rFonts w:ascii="Arial" w:hAnsi="Arial" w:cs="Arial"/>
        </w:rPr>
      </w:pPr>
    </w:p>
    <w:p w14:paraId="29959FF6" w14:textId="2E66A34E" w:rsidR="00986F4E" w:rsidRDefault="00986F4E">
      <w:pPr>
        <w:spacing w:before="120" w:after="120"/>
        <w:jc w:val="both"/>
        <w:rPr>
          <w:rFonts w:ascii="Arial" w:hAnsi="Arial" w:cs="Arial"/>
          <w:b/>
        </w:rPr>
      </w:pPr>
    </w:p>
    <w:p w14:paraId="3293C107" w14:textId="6B2B3BF3" w:rsidR="00FA710D" w:rsidRDefault="00FA710D">
      <w:pPr>
        <w:spacing w:before="120" w:after="120"/>
        <w:jc w:val="both"/>
        <w:rPr>
          <w:rFonts w:ascii="Arial" w:hAnsi="Arial" w:cs="Arial"/>
          <w:b/>
        </w:rPr>
      </w:pPr>
    </w:p>
    <w:p w14:paraId="74A7CA91" w14:textId="64130F17" w:rsidR="004A2D84" w:rsidRDefault="004A2D84">
      <w:pPr>
        <w:spacing w:before="120" w:after="120"/>
        <w:jc w:val="both"/>
        <w:rPr>
          <w:rFonts w:ascii="Arial" w:hAnsi="Arial" w:cs="Arial"/>
          <w:b/>
        </w:rPr>
      </w:pPr>
    </w:p>
    <w:p w14:paraId="4A36CD48" w14:textId="336E1A86" w:rsidR="004A2D84" w:rsidRDefault="004A2D84">
      <w:pPr>
        <w:spacing w:before="120" w:after="120"/>
        <w:jc w:val="both"/>
        <w:rPr>
          <w:rFonts w:ascii="Arial" w:hAnsi="Arial" w:cs="Arial"/>
          <w:b/>
        </w:rPr>
      </w:pPr>
    </w:p>
    <w:p w14:paraId="21FC5894" w14:textId="68DEEDB2" w:rsidR="004A2D84" w:rsidRDefault="004A2D84">
      <w:pPr>
        <w:spacing w:before="120" w:after="120"/>
        <w:jc w:val="both"/>
        <w:rPr>
          <w:rFonts w:ascii="Arial" w:hAnsi="Arial" w:cs="Arial"/>
          <w:b/>
        </w:rPr>
      </w:pPr>
    </w:p>
    <w:p w14:paraId="4B51ADE4" w14:textId="77777777" w:rsidR="004A2D84" w:rsidRDefault="004A2D84">
      <w:pPr>
        <w:spacing w:before="120" w:after="120"/>
        <w:jc w:val="both"/>
        <w:rPr>
          <w:rFonts w:ascii="Arial" w:hAnsi="Arial" w:cs="Arial"/>
          <w:b/>
        </w:rPr>
      </w:pPr>
    </w:p>
    <w:p w14:paraId="467B9E6D" w14:textId="0F798914" w:rsidR="00FA710D" w:rsidRDefault="00FA710D">
      <w:pPr>
        <w:spacing w:before="120" w:after="120"/>
        <w:jc w:val="both"/>
        <w:rPr>
          <w:rFonts w:ascii="Arial" w:hAnsi="Arial" w:cs="Arial"/>
          <w:b/>
        </w:rPr>
      </w:pPr>
    </w:p>
    <w:p w14:paraId="448C70B3" w14:textId="5ACC51DA" w:rsidR="00FA710D" w:rsidRDefault="00FA710D">
      <w:pPr>
        <w:spacing w:before="120" w:after="120"/>
        <w:jc w:val="both"/>
        <w:rPr>
          <w:rFonts w:ascii="Arial" w:hAnsi="Arial" w:cs="Arial"/>
          <w:b/>
        </w:rPr>
      </w:pPr>
    </w:p>
    <w:p w14:paraId="4E0C8F40" w14:textId="77777777" w:rsidR="00FA710D" w:rsidRDefault="00FA710D" w:rsidP="00FA710D">
      <w:pPr>
        <w:jc w:val="center"/>
        <w:rPr>
          <w:rFonts w:ascii="Arial" w:hAnsi="Arial" w:cs="Arial"/>
          <w:b/>
          <w:sz w:val="32"/>
          <w:szCs w:val="32"/>
        </w:rPr>
      </w:pPr>
      <w:r w:rsidRPr="00B320FA">
        <w:rPr>
          <w:rFonts w:ascii="Arial" w:hAnsi="Arial" w:cs="Arial"/>
          <w:b/>
          <w:sz w:val="32"/>
          <w:szCs w:val="32"/>
        </w:rPr>
        <w:t>References</w:t>
      </w:r>
    </w:p>
    <w:p w14:paraId="52B5A02E" w14:textId="1CCEE200" w:rsidR="00764243" w:rsidRDefault="00764243" w:rsidP="002F5B8F">
      <w:pPr>
        <w:rPr>
          <w:rFonts w:ascii="Arial" w:hAnsi="Arial" w:cs="Arial"/>
          <w:b/>
          <w:sz w:val="32"/>
          <w:szCs w:val="32"/>
        </w:rPr>
      </w:pPr>
    </w:p>
    <w:p w14:paraId="47C0D2F2" w14:textId="4775713B" w:rsidR="00764243" w:rsidRDefault="00764243" w:rsidP="00764243">
      <w:r w:rsidRPr="00764243">
        <w:rPr>
          <w:rFonts w:ascii="Arial" w:hAnsi="Arial" w:cs="Arial"/>
        </w:rPr>
        <w:t xml:space="preserve">BP Statistical Review of World Energy </w:t>
      </w:r>
      <w:r>
        <w:rPr>
          <w:rFonts w:ascii="Arial" w:hAnsi="Arial" w:cs="Arial"/>
        </w:rPr>
        <w:t>(</w:t>
      </w:r>
      <w:r w:rsidRPr="00764243">
        <w:rPr>
          <w:rFonts w:ascii="Arial" w:hAnsi="Arial" w:cs="Arial"/>
        </w:rPr>
        <w:t>2016</w:t>
      </w:r>
      <w:r>
        <w:rPr>
          <w:rFonts w:ascii="Arial" w:hAnsi="Arial" w:cs="Arial"/>
        </w:rPr>
        <w:t>)</w:t>
      </w:r>
      <w:r w:rsidRPr="00764243">
        <w:rPr>
          <w:rFonts w:ascii="Arial" w:hAnsi="Arial" w:cs="Arial"/>
        </w:rPr>
        <w:t xml:space="preserve"> </w:t>
      </w:r>
      <w:r>
        <w:rPr>
          <w:rFonts w:ascii="Arial" w:hAnsi="Arial" w:cs="Arial"/>
        </w:rPr>
        <w:t xml:space="preserve">Available at: </w:t>
      </w:r>
      <w:hyperlink r:id="rId8" w:history="1">
        <w:r w:rsidRPr="00873B14">
          <w:rPr>
            <w:rStyle w:val="Hyperlink"/>
            <w:rFonts w:ascii="Helvetica" w:hAnsi="Helvetica"/>
            <w:sz w:val="19"/>
            <w:szCs w:val="19"/>
          </w:rPr>
          <w:t>http://www.bp.com/content/dam/bp/pdf/energy-economics/statistical-review-2016/bp-statistical-review-of-world-energy-2016-full-report.pdf</w:t>
        </w:r>
      </w:hyperlink>
      <w:r>
        <w:rPr>
          <w:rFonts w:ascii="Helvetica" w:hAnsi="Helvetica"/>
          <w:sz w:val="19"/>
          <w:szCs w:val="19"/>
        </w:rPr>
        <w:t xml:space="preserve">  </w:t>
      </w:r>
      <w:r w:rsidRPr="00764243">
        <w:rPr>
          <w:rFonts w:ascii="Arial" w:hAnsi="Arial" w:cs="Arial"/>
        </w:rPr>
        <w:t>(Accessed 11 Feb 19)</w:t>
      </w:r>
    </w:p>
    <w:p w14:paraId="60E5B4DC" w14:textId="77777777" w:rsidR="00764243" w:rsidRPr="00764243" w:rsidRDefault="00764243" w:rsidP="00764243">
      <w:pPr>
        <w:rPr>
          <w:rFonts w:ascii="Arial" w:hAnsi="Arial" w:cs="Arial"/>
          <w:b/>
        </w:rPr>
      </w:pPr>
    </w:p>
    <w:p w14:paraId="06F38671" w14:textId="77777777" w:rsidR="00FA710D" w:rsidRPr="00C006EE" w:rsidRDefault="00FA710D" w:rsidP="00FA710D">
      <w:pPr>
        <w:rPr>
          <w:rFonts w:ascii="Arial" w:hAnsi="Arial" w:cs="Arial"/>
        </w:rPr>
      </w:pPr>
      <w:r>
        <w:rPr>
          <w:rFonts w:ascii="Arial" w:hAnsi="Arial" w:cs="Arial"/>
          <w:spacing w:val="5"/>
        </w:rPr>
        <w:t xml:space="preserve">Dan Rutherford, </w:t>
      </w:r>
      <w:r w:rsidRPr="00C006EE">
        <w:rPr>
          <w:rFonts w:ascii="Arial" w:hAnsi="Arial" w:cs="Arial"/>
          <w:i/>
          <w:spacing w:val="5"/>
        </w:rPr>
        <w:t>International Civil Aviation Organization CO2 standard for new aircraft</w:t>
      </w:r>
      <w:r>
        <w:rPr>
          <w:rFonts w:ascii="Arial" w:hAnsi="Arial" w:cs="Arial"/>
          <w:i/>
          <w:spacing w:val="5"/>
        </w:rPr>
        <w:t xml:space="preserve"> </w:t>
      </w:r>
      <w:r>
        <w:rPr>
          <w:rFonts w:ascii="Arial" w:hAnsi="Arial" w:cs="Arial"/>
          <w:spacing w:val="5"/>
        </w:rPr>
        <w:t xml:space="preserve">(2016) Available at: </w:t>
      </w:r>
      <w:hyperlink r:id="rId9" w:history="1">
        <w:r w:rsidRPr="00805FDA">
          <w:rPr>
            <w:rStyle w:val="Hyperlink"/>
            <w:rFonts w:ascii="Arial" w:hAnsi="Arial" w:cs="Arial"/>
            <w:spacing w:val="5"/>
          </w:rPr>
          <w:t>https://www.theicct.org/publications/international-civil-aviation-organization-co2-standard-new-aircraft</w:t>
        </w:r>
      </w:hyperlink>
      <w:r>
        <w:rPr>
          <w:rFonts w:ascii="Arial" w:hAnsi="Arial" w:cs="Arial"/>
          <w:spacing w:val="5"/>
        </w:rPr>
        <w:t xml:space="preserve"> (Accessed 22 Feb 19)</w:t>
      </w:r>
    </w:p>
    <w:p w14:paraId="47795F10" w14:textId="77777777" w:rsidR="00FA710D" w:rsidRDefault="00FA710D" w:rsidP="00FA710D">
      <w:pPr>
        <w:rPr>
          <w:rFonts w:ascii="Arial" w:hAnsi="Arial" w:cs="Arial"/>
        </w:rPr>
      </w:pPr>
    </w:p>
    <w:p w14:paraId="1640C3A1" w14:textId="32005CAD" w:rsidR="00FA710D" w:rsidRDefault="00FA710D" w:rsidP="00FA710D">
      <w:pPr>
        <w:rPr>
          <w:rFonts w:ascii="Arial" w:hAnsi="Arial" w:cs="Arial"/>
        </w:rPr>
      </w:pPr>
      <w:r>
        <w:rPr>
          <w:rFonts w:ascii="Arial" w:hAnsi="Arial" w:cs="Arial"/>
        </w:rPr>
        <w:t xml:space="preserve">Department For Transport, </w:t>
      </w:r>
      <w:r>
        <w:rPr>
          <w:rFonts w:ascii="Arial" w:hAnsi="Arial" w:cs="Arial"/>
          <w:i/>
        </w:rPr>
        <w:t xml:space="preserve">Beyond the Horizon The future of UK Aviation </w:t>
      </w:r>
      <w:r>
        <w:rPr>
          <w:rFonts w:ascii="Arial" w:hAnsi="Arial" w:cs="Arial"/>
        </w:rPr>
        <w:t xml:space="preserve">(2018) Available at: </w:t>
      </w:r>
      <w:hyperlink r:id="rId10" w:history="1">
        <w:r w:rsidRPr="00B84E5C">
          <w:rPr>
            <w:rStyle w:val="Hyperlink"/>
            <w:rFonts w:ascii="Arial" w:hAnsi="Arial" w:cs="Arial"/>
          </w:rPr>
          <w:t>https://assets.publishing.service.gov.uk/government/uploads/system/uploads/attachment_data/file/698247/next-steps-towards-an-aviation-strategy.pdf</w:t>
        </w:r>
      </w:hyperlink>
      <w:r>
        <w:rPr>
          <w:rFonts w:ascii="Arial" w:hAnsi="Arial" w:cs="Arial"/>
        </w:rPr>
        <w:t xml:space="preserve"> (Accessed 22 Feb 19)</w:t>
      </w:r>
    </w:p>
    <w:p w14:paraId="4D9DB0A8" w14:textId="77777777" w:rsidR="00FA710D" w:rsidRDefault="00FA710D" w:rsidP="00FA710D">
      <w:pPr>
        <w:rPr>
          <w:rFonts w:ascii="Arial" w:hAnsi="Arial" w:cs="Arial"/>
        </w:rPr>
      </w:pPr>
    </w:p>
    <w:p w14:paraId="358F0D93" w14:textId="3F2B0FED" w:rsidR="00FA710D" w:rsidRDefault="00FA710D" w:rsidP="00FA710D">
      <w:pPr>
        <w:rPr>
          <w:rFonts w:ascii="Arial" w:hAnsi="Arial" w:cs="Arial"/>
        </w:rPr>
      </w:pPr>
      <w:r>
        <w:rPr>
          <w:rFonts w:ascii="Arial" w:hAnsi="Arial" w:cs="Arial"/>
        </w:rPr>
        <w:t xml:space="preserve">DfT, </w:t>
      </w:r>
      <w:r>
        <w:rPr>
          <w:rFonts w:ascii="Arial" w:hAnsi="Arial" w:cs="Arial"/>
          <w:i/>
        </w:rPr>
        <w:t>Vehicle Lice</w:t>
      </w:r>
      <w:r w:rsidR="006F36B2">
        <w:rPr>
          <w:rFonts w:ascii="Arial" w:hAnsi="Arial" w:cs="Arial"/>
          <w:i/>
        </w:rPr>
        <w:t>nsing</w:t>
      </w:r>
      <w:r>
        <w:rPr>
          <w:rFonts w:ascii="Arial" w:hAnsi="Arial" w:cs="Arial"/>
          <w:i/>
        </w:rPr>
        <w:t xml:space="preserve"> Statistics </w:t>
      </w:r>
      <w:r>
        <w:rPr>
          <w:rFonts w:ascii="Arial" w:hAnsi="Arial" w:cs="Arial"/>
        </w:rPr>
        <w:t xml:space="preserve">(2018) Available at: </w:t>
      </w:r>
      <w:r>
        <w:rPr>
          <w:rFonts w:ascii="Arial" w:hAnsi="Arial" w:cs="Arial"/>
          <w:i/>
        </w:rPr>
        <w:t xml:space="preserve"> </w:t>
      </w:r>
      <w:hyperlink r:id="rId11" w:history="1">
        <w:r w:rsidRPr="00FB1455">
          <w:rPr>
            <w:rStyle w:val="Hyperlink"/>
            <w:rFonts w:ascii="Arial" w:hAnsi="Arial" w:cs="Arial"/>
          </w:rPr>
          <w:t>https://assets.publishing.service.gov.uk/government/uploads/system/uploads/attachment_data/file/729581/vehicle-licensing-statistics-january-to-march-2018.pdf</w:t>
        </w:r>
      </w:hyperlink>
      <w:r>
        <w:rPr>
          <w:rFonts w:ascii="Arial" w:hAnsi="Arial" w:cs="Arial"/>
        </w:rPr>
        <w:t xml:space="preserve"> (Accessed 11 Feb 19) </w:t>
      </w:r>
    </w:p>
    <w:p w14:paraId="4C08937F" w14:textId="77777777" w:rsidR="00FA710D" w:rsidRDefault="00FA710D" w:rsidP="00FA710D">
      <w:pPr>
        <w:rPr>
          <w:rFonts w:ascii="Arial" w:hAnsi="Arial" w:cs="Arial"/>
          <w:color w:val="0B0C0C"/>
        </w:rPr>
      </w:pPr>
    </w:p>
    <w:p w14:paraId="000F59D7" w14:textId="3A2EEAFA" w:rsidR="00FA710D" w:rsidRDefault="00FA710D" w:rsidP="00FA710D">
      <w:pPr>
        <w:rPr>
          <w:rFonts w:ascii="Arial" w:hAnsi="Arial" w:cs="Arial"/>
        </w:rPr>
      </w:pPr>
      <w:r w:rsidRPr="00540D3B">
        <w:rPr>
          <w:rFonts w:ascii="Arial" w:hAnsi="Arial" w:cs="Arial"/>
          <w:color w:val="0B0C0C"/>
        </w:rPr>
        <w:t>Dr Adam Marshall, Director General of the British Chambers of Commerce</w:t>
      </w:r>
      <w:r>
        <w:rPr>
          <w:rFonts w:ascii="Arial" w:hAnsi="Arial" w:cs="Arial"/>
          <w:color w:val="0B0C0C"/>
        </w:rPr>
        <w:t xml:space="preserve">, </w:t>
      </w:r>
      <w:r w:rsidRPr="006C1BE2">
        <w:rPr>
          <w:rFonts w:ascii="Arial" w:hAnsi="Arial" w:cs="Arial"/>
          <w:bCs/>
          <w:i/>
          <w:color w:val="0B0C0C"/>
        </w:rPr>
        <w:t>Government sets out vision for future of UK aviation</w:t>
      </w:r>
      <w:r>
        <w:rPr>
          <w:rFonts w:ascii="Arial" w:hAnsi="Arial" w:cs="Arial"/>
          <w:color w:val="0B0C0C"/>
        </w:rPr>
        <w:t xml:space="preserve"> (2017) Available at: </w:t>
      </w:r>
      <w:r w:rsidRPr="00ED2FB7">
        <w:rPr>
          <w:rStyle w:val="Hyperlink"/>
          <w:rFonts w:ascii="Arial" w:hAnsi="Arial" w:cs="Arial"/>
        </w:rPr>
        <w:t xml:space="preserve">https://www.gov.uk/government/news/government-sets-out-vision-for-future-of-uk-aviation </w:t>
      </w:r>
      <w:r w:rsidR="00927F81" w:rsidRPr="00ED2FB7">
        <w:rPr>
          <w:rStyle w:val="Hyperlink"/>
          <w:rFonts w:ascii="Arial" w:hAnsi="Arial" w:cs="Arial"/>
        </w:rPr>
        <w:t xml:space="preserve">  </w:t>
      </w:r>
      <w:r w:rsidR="00927F81">
        <w:rPr>
          <w:rStyle w:val="Hyperlink"/>
          <w:rFonts w:ascii="Arial" w:hAnsi="Arial" w:cs="Arial"/>
        </w:rPr>
        <w:t>(</w:t>
      </w:r>
      <w:r w:rsidRPr="00ED2FB7">
        <w:rPr>
          <w:rStyle w:val="Hyperlink"/>
          <w:rFonts w:ascii="Arial" w:hAnsi="Arial" w:cs="Arial"/>
          <w:color w:val="auto"/>
          <w:u w:val="none"/>
        </w:rPr>
        <w:t>Accessed 20 Feb 19</w:t>
      </w:r>
      <w:r>
        <w:rPr>
          <w:rFonts w:ascii="Arial" w:hAnsi="Arial" w:cs="Arial"/>
        </w:rPr>
        <w:t xml:space="preserve">) </w:t>
      </w:r>
    </w:p>
    <w:p w14:paraId="67F63364" w14:textId="77777777" w:rsidR="00FA710D" w:rsidRDefault="00FA710D" w:rsidP="00FA710D">
      <w:pPr>
        <w:rPr>
          <w:rFonts w:ascii="Arial" w:hAnsi="Arial" w:cs="Arial"/>
        </w:rPr>
      </w:pPr>
    </w:p>
    <w:p w14:paraId="6B1E7C90" w14:textId="6AB3B122" w:rsidR="00FA710D" w:rsidRDefault="00FA710D" w:rsidP="00FA710D">
      <w:pPr>
        <w:rPr>
          <w:rFonts w:ascii="Arial" w:hAnsi="Arial" w:cs="Arial"/>
        </w:rPr>
      </w:pPr>
      <w:r>
        <w:rPr>
          <w:rFonts w:ascii="Arial" w:hAnsi="Arial" w:cs="Arial"/>
        </w:rPr>
        <w:t>Graham Bolton</w:t>
      </w:r>
      <w:r w:rsidRPr="007A4720">
        <w:rPr>
          <w:rFonts w:ascii="Arial" w:hAnsi="Arial" w:cs="Arial"/>
        </w:rPr>
        <w:t xml:space="preserve">, </w:t>
      </w:r>
      <w:r w:rsidRPr="007A4720">
        <w:rPr>
          <w:rFonts w:ascii="Arial" w:hAnsi="Arial" w:cs="Arial"/>
          <w:bCs/>
          <w:i/>
          <w:color w:val="111111"/>
        </w:rPr>
        <w:t>The key role of the aviation sector in the UK economy</w:t>
      </w:r>
      <w:r>
        <w:rPr>
          <w:rFonts w:ascii="Arial" w:hAnsi="Arial" w:cs="Arial"/>
          <w:bCs/>
          <w:color w:val="111111"/>
        </w:rPr>
        <w:t xml:space="preserve"> (2017) </w:t>
      </w:r>
      <w:r w:rsidRPr="007A4720">
        <w:rPr>
          <w:rFonts w:ascii="Arial" w:hAnsi="Arial" w:cs="Arial"/>
        </w:rPr>
        <w:t>Available</w:t>
      </w:r>
      <w:r>
        <w:rPr>
          <w:rFonts w:ascii="Arial" w:hAnsi="Arial" w:cs="Arial"/>
        </w:rPr>
        <w:t xml:space="preserve"> at: </w:t>
      </w:r>
      <w:hyperlink r:id="rId12" w:history="1">
        <w:r w:rsidR="00ED2FB7" w:rsidRPr="00766881">
          <w:rPr>
            <w:rStyle w:val="Hyperlink"/>
            <w:rFonts w:ascii="Arial" w:hAnsi="Arial" w:cs="Arial"/>
          </w:rPr>
          <w:t>https://www.openaccessgovernment.org/key-role-aviation-sector-uk-economy/40508/</w:t>
        </w:r>
      </w:hyperlink>
      <w:r>
        <w:rPr>
          <w:rFonts w:ascii="Arial" w:hAnsi="Arial" w:cs="Arial"/>
        </w:rPr>
        <w:t xml:space="preserve"> (Accessed 19 Feb 19)</w:t>
      </w:r>
    </w:p>
    <w:p w14:paraId="0B9D83BF" w14:textId="77777777" w:rsidR="00FA710D" w:rsidRDefault="00FA710D" w:rsidP="00FA710D">
      <w:pPr>
        <w:rPr>
          <w:rFonts w:ascii="Arial" w:hAnsi="Arial" w:cs="Arial"/>
        </w:rPr>
      </w:pPr>
    </w:p>
    <w:p w14:paraId="34D3EB5D" w14:textId="77777777" w:rsidR="00FA710D" w:rsidRDefault="00FA710D" w:rsidP="00FA710D">
      <w:pPr>
        <w:rPr>
          <w:rFonts w:ascii="Arial" w:hAnsi="Arial" w:cs="Arial"/>
        </w:rPr>
      </w:pPr>
      <w:r w:rsidRPr="00957C30">
        <w:rPr>
          <w:rStyle w:val="st"/>
          <w:rFonts w:ascii="Arial" w:hAnsi="Arial" w:cs="Arial"/>
        </w:rPr>
        <w:t xml:space="preserve">Greater London Authority, </w:t>
      </w:r>
      <w:r w:rsidRPr="00957C30">
        <w:rPr>
          <w:rFonts w:ascii="Arial" w:hAnsi="Arial" w:cs="Arial"/>
          <w:bCs/>
          <w:i/>
        </w:rPr>
        <w:t>The Mayor's Ultra Low Emission Zone for London</w:t>
      </w:r>
      <w:r w:rsidRPr="00957C30">
        <w:rPr>
          <w:rFonts w:ascii="Arial" w:hAnsi="Arial" w:cs="Arial"/>
        </w:rPr>
        <w:t xml:space="preserve"> (2019)</w:t>
      </w:r>
      <w:r>
        <w:rPr>
          <w:rFonts w:ascii="Arial" w:hAnsi="Arial" w:cs="Arial"/>
        </w:rPr>
        <w:t xml:space="preserve"> Available at: </w:t>
      </w:r>
      <w:hyperlink r:id="rId13" w:history="1">
        <w:r w:rsidRPr="002168B1">
          <w:rPr>
            <w:rStyle w:val="Hyperlink"/>
            <w:rFonts w:ascii="Arial" w:hAnsi="Arial" w:cs="Arial"/>
          </w:rPr>
          <w:t>https://www.london.gov.uk/what-we-do/environment/pollution-and-air-quality/mayors-ultra-low-emission-zone-london#</w:t>
        </w:r>
      </w:hyperlink>
      <w:r>
        <w:rPr>
          <w:rFonts w:ascii="Arial" w:hAnsi="Arial" w:cs="Arial"/>
        </w:rPr>
        <w:t xml:space="preserve"> (Accessed 14 Feb 19)</w:t>
      </w:r>
    </w:p>
    <w:p w14:paraId="40F9125F" w14:textId="77777777" w:rsidR="00FA710D" w:rsidRDefault="00FA710D" w:rsidP="00FA710D">
      <w:pPr>
        <w:rPr>
          <w:rFonts w:ascii="Arial" w:hAnsi="Arial" w:cs="Arial"/>
        </w:rPr>
      </w:pPr>
    </w:p>
    <w:p w14:paraId="2E429A35" w14:textId="77777777" w:rsidR="00FA710D" w:rsidRDefault="00FA710D" w:rsidP="00FA710D">
      <w:pPr>
        <w:rPr>
          <w:rFonts w:ascii="Arial" w:hAnsi="Arial" w:cs="Arial"/>
        </w:rPr>
      </w:pPr>
      <w:r>
        <w:rPr>
          <w:rFonts w:ascii="Arial" w:hAnsi="Arial" w:cs="Arial"/>
        </w:rPr>
        <w:t xml:space="preserve">House of Commons Committee, </w:t>
      </w:r>
      <w:r>
        <w:rPr>
          <w:rFonts w:ascii="Arial" w:hAnsi="Arial" w:cs="Arial"/>
          <w:i/>
        </w:rPr>
        <w:t>Aviation Sector Report</w:t>
      </w:r>
      <w:r>
        <w:rPr>
          <w:rFonts w:ascii="Arial" w:hAnsi="Arial" w:cs="Arial"/>
        </w:rPr>
        <w:t xml:space="preserve"> (2017) Available at: </w:t>
      </w:r>
      <w:hyperlink r:id="rId14" w:history="1">
        <w:r w:rsidRPr="00926FC6">
          <w:rPr>
            <w:rStyle w:val="Hyperlink"/>
            <w:rFonts w:ascii="Arial" w:hAnsi="Arial" w:cs="Arial"/>
          </w:rPr>
          <w:t>https://www.parliament.uk/documents/commons-committees/Exiting-the-European-Union/17-19/Sectoral%20Analyses/5-Sectoral-Analyses-Aviation-Report.pdf</w:t>
        </w:r>
      </w:hyperlink>
      <w:r>
        <w:rPr>
          <w:rFonts w:ascii="Arial" w:hAnsi="Arial" w:cs="Arial"/>
        </w:rPr>
        <w:t xml:space="preserve"> (Accessed 19 Feb 19)</w:t>
      </w:r>
    </w:p>
    <w:p w14:paraId="4C22B8F9" w14:textId="77777777" w:rsidR="00FA710D" w:rsidRDefault="00FA710D" w:rsidP="00FA710D">
      <w:pPr>
        <w:rPr>
          <w:rFonts w:ascii="Arial" w:hAnsi="Arial" w:cs="Arial"/>
        </w:rPr>
      </w:pPr>
    </w:p>
    <w:p w14:paraId="6B1EFA80" w14:textId="77777777" w:rsidR="00FA710D" w:rsidRDefault="00FA710D" w:rsidP="00FA710D">
      <w:pPr>
        <w:rPr>
          <w:rFonts w:ascii="Arial" w:hAnsi="Arial" w:cs="Arial"/>
        </w:rPr>
      </w:pPr>
      <w:r>
        <w:rPr>
          <w:rFonts w:ascii="Arial" w:hAnsi="Arial" w:cs="Arial"/>
        </w:rPr>
        <w:lastRenderedPageBreak/>
        <w:t xml:space="preserve">Next Green Car, </w:t>
      </w:r>
      <w:r>
        <w:rPr>
          <w:rFonts w:ascii="Arial" w:hAnsi="Arial" w:cs="Arial"/>
          <w:i/>
        </w:rPr>
        <w:t xml:space="preserve">Electric car market statistics </w:t>
      </w:r>
      <w:r>
        <w:rPr>
          <w:rFonts w:ascii="Arial" w:hAnsi="Arial" w:cs="Arial"/>
        </w:rPr>
        <w:t xml:space="preserve">(2019) Available at: </w:t>
      </w:r>
      <w:hyperlink r:id="rId15" w:history="1">
        <w:r w:rsidRPr="00FB1455">
          <w:rPr>
            <w:rStyle w:val="Hyperlink"/>
            <w:rFonts w:ascii="Arial" w:hAnsi="Arial" w:cs="Arial"/>
          </w:rPr>
          <w:t>https://www.nextgreencar.com/electric-cars/statistics/</w:t>
        </w:r>
      </w:hyperlink>
      <w:r>
        <w:rPr>
          <w:rFonts w:ascii="Arial" w:hAnsi="Arial" w:cs="Arial"/>
        </w:rPr>
        <w:t xml:space="preserve"> (Accessed 11 Feb 19)</w:t>
      </w:r>
    </w:p>
    <w:p w14:paraId="49471826" w14:textId="77777777" w:rsidR="00FA710D" w:rsidRDefault="00FA710D" w:rsidP="00FA710D">
      <w:pPr>
        <w:rPr>
          <w:rFonts w:ascii="Arial" w:hAnsi="Arial" w:cs="Arial"/>
        </w:rPr>
      </w:pPr>
    </w:p>
    <w:p w14:paraId="47765780" w14:textId="77777777" w:rsidR="00FA710D" w:rsidRDefault="00FA710D" w:rsidP="00FA710D">
      <w:pPr>
        <w:rPr>
          <w:rFonts w:ascii="Arial" w:hAnsi="Arial" w:cs="Arial"/>
        </w:rPr>
      </w:pPr>
      <w:r w:rsidRPr="00B515D9">
        <w:rPr>
          <w:rFonts w:ascii="Arial" w:hAnsi="Arial" w:cs="Arial"/>
        </w:rPr>
        <w:t>Secretary of State for Transport</w:t>
      </w:r>
      <w:r>
        <w:rPr>
          <w:rFonts w:ascii="Arial" w:hAnsi="Arial" w:cs="Arial"/>
        </w:rPr>
        <w:t xml:space="preserve">, </w:t>
      </w:r>
      <w:r w:rsidRPr="00095072">
        <w:rPr>
          <w:rFonts w:ascii="Arial" w:hAnsi="Arial" w:cs="Arial"/>
          <w:i/>
        </w:rPr>
        <w:t>Aviation 2050 The future of UK aviation</w:t>
      </w:r>
      <w:r w:rsidRPr="00095072">
        <w:rPr>
          <w:rFonts w:ascii="Arial" w:hAnsi="Arial" w:cs="Arial"/>
        </w:rPr>
        <w:t xml:space="preserve"> </w:t>
      </w:r>
      <w:r>
        <w:rPr>
          <w:rFonts w:ascii="Arial" w:hAnsi="Arial" w:cs="Arial"/>
        </w:rPr>
        <w:t xml:space="preserve">(2018) Available at: </w:t>
      </w:r>
      <w:hyperlink r:id="rId16" w:history="1">
        <w:r w:rsidRPr="00C55C48">
          <w:rPr>
            <w:rStyle w:val="Hyperlink"/>
            <w:rFonts w:ascii="Arial" w:hAnsi="Arial" w:cs="Arial"/>
          </w:rPr>
          <w:t>https://assets.publishing.service.gov.uk/government/uploads/system/uploads/attachment_data/file/769696/aviation-2050-print.pdf</w:t>
        </w:r>
      </w:hyperlink>
      <w:r>
        <w:rPr>
          <w:rFonts w:ascii="Arial" w:hAnsi="Arial" w:cs="Arial"/>
        </w:rPr>
        <w:t xml:space="preserve"> (Accessed 20 Feb 19)</w:t>
      </w:r>
    </w:p>
    <w:p w14:paraId="2207A058" w14:textId="77777777" w:rsidR="00FA710D" w:rsidRDefault="00FA710D" w:rsidP="00FA710D">
      <w:pPr>
        <w:rPr>
          <w:rFonts w:ascii="Arial" w:hAnsi="Arial" w:cs="Arial"/>
        </w:rPr>
      </w:pPr>
    </w:p>
    <w:p w14:paraId="199F1774" w14:textId="77777777" w:rsidR="00FA710D" w:rsidRDefault="00FA710D" w:rsidP="00FA710D">
      <w:pPr>
        <w:rPr>
          <w:rFonts w:ascii="Arial" w:hAnsi="Arial" w:cs="Arial"/>
        </w:rPr>
      </w:pPr>
      <w:r>
        <w:rPr>
          <w:rFonts w:ascii="Arial" w:hAnsi="Arial" w:cs="Arial"/>
        </w:rPr>
        <w:t xml:space="preserve">Sustainable Aviation, </w:t>
      </w:r>
      <w:r w:rsidRPr="00165C16">
        <w:rPr>
          <w:rFonts w:ascii="Arial" w:hAnsi="Arial" w:cs="Arial"/>
          <w:i/>
        </w:rPr>
        <w:t>Fuelling the Future</w:t>
      </w:r>
      <w:r>
        <w:rPr>
          <w:rFonts w:ascii="Arial" w:hAnsi="Arial" w:cs="Arial"/>
        </w:rPr>
        <w:t xml:space="preserve"> (2014) Available at: </w:t>
      </w:r>
      <w:hyperlink r:id="rId17" w:history="1">
        <w:r w:rsidRPr="00B84E5C">
          <w:rPr>
            <w:rStyle w:val="Hyperlink"/>
            <w:rFonts w:ascii="Arial" w:hAnsi="Arial" w:cs="Arial"/>
          </w:rPr>
          <w:t>https://www.sustainableaviation.co.uk/news/aviation-industry-publishes-fuelling-the-future/</w:t>
        </w:r>
      </w:hyperlink>
      <w:r>
        <w:rPr>
          <w:rFonts w:ascii="Arial" w:hAnsi="Arial" w:cs="Arial"/>
        </w:rPr>
        <w:t xml:space="preserve"> (Accessed 22 Feb 19)</w:t>
      </w:r>
    </w:p>
    <w:p w14:paraId="07537B8F" w14:textId="77777777" w:rsidR="00FA710D" w:rsidRDefault="00FA710D" w:rsidP="00FA710D">
      <w:pPr>
        <w:rPr>
          <w:rFonts w:ascii="Arial" w:hAnsi="Arial" w:cs="Arial"/>
        </w:rPr>
      </w:pPr>
    </w:p>
    <w:p w14:paraId="28B7DC31" w14:textId="77777777" w:rsidR="00FA710D" w:rsidRDefault="00FA710D" w:rsidP="00FA710D">
      <w:pPr>
        <w:rPr>
          <w:rFonts w:ascii="Arial" w:hAnsi="Arial" w:cs="Arial"/>
        </w:rPr>
      </w:pPr>
      <w:r>
        <w:rPr>
          <w:rFonts w:ascii="Arial" w:hAnsi="Arial" w:cs="Arial"/>
        </w:rPr>
        <w:t xml:space="preserve">TfL, </w:t>
      </w:r>
      <w:r>
        <w:rPr>
          <w:rFonts w:ascii="Arial" w:hAnsi="Arial" w:cs="Arial"/>
          <w:i/>
        </w:rPr>
        <w:t xml:space="preserve">Improving the Trains, </w:t>
      </w:r>
      <w:r>
        <w:rPr>
          <w:rFonts w:ascii="Arial" w:hAnsi="Arial" w:cs="Arial"/>
        </w:rPr>
        <w:t xml:space="preserve">Available at: </w:t>
      </w:r>
      <w:hyperlink r:id="rId18" w:history="1">
        <w:r w:rsidRPr="00EE33C8">
          <w:rPr>
            <w:rStyle w:val="Hyperlink"/>
            <w:rFonts w:ascii="Arial" w:hAnsi="Arial" w:cs="Arial"/>
          </w:rPr>
          <w:t>https://tfl.gov.uk/campaign/tube-improvements/what-we-are-doing/improving-the-trains</w:t>
        </w:r>
      </w:hyperlink>
      <w:r>
        <w:rPr>
          <w:rFonts w:ascii="Arial" w:hAnsi="Arial" w:cs="Arial"/>
        </w:rPr>
        <w:t xml:space="preserve"> (Accessed 18 Feb 19)</w:t>
      </w:r>
    </w:p>
    <w:p w14:paraId="308702F7" w14:textId="77777777" w:rsidR="00FA710D" w:rsidRDefault="00FA710D" w:rsidP="00FA710D">
      <w:pPr>
        <w:rPr>
          <w:rFonts w:ascii="Arial" w:hAnsi="Arial" w:cs="Arial"/>
        </w:rPr>
      </w:pPr>
    </w:p>
    <w:p w14:paraId="46899C4A" w14:textId="77777777" w:rsidR="00FA710D" w:rsidRDefault="00FA710D" w:rsidP="00FA710D">
      <w:pPr>
        <w:rPr>
          <w:rFonts w:ascii="Arial" w:hAnsi="Arial" w:cs="Arial"/>
        </w:rPr>
      </w:pPr>
      <w:r>
        <w:rPr>
          <w:rFonts w:ascii="Arial" w:hAnsi="Arial" w:cs="Arial"/>
        </w:rPr>
        <w:t xml:space="preserve">TfL, </w:t>
      </w:r>
      <w:r w:rsidRPr="005748B5">
        <w:rPr>
          <w:rFonts w:ascii="Arial" w:hAnsi="Arial" w:cs="Arial"/>
          <w:i/>
        </w:rPr>
        <w:t>London Underground</w:t>
      </w:r>
      <w:r>
        <w:rPr>
          <w:rFonts w:ascii="Arial" w:hAnsi="Arial" w:cs="Arial"/>
        </w:rPr>
        <w:t xml:space="preserve">, Available at: </w:t>
      </w:r>
      <w:hyperlink r:id="rId19" w:history="1">
        <w:r w:rsidRPr="00EE33C8">
          <w:rPr>
            <w:rStyle w:val="Hyperlink"/>
            <w:rFonts w:ascii="Arial" w:hAnsi="Arial" w:cs="Arial"/>
          </w:rPr>
          <w:t>https://tfl.gov.uk/corporate/about-tfl/what-we-do/london-underground</w:t>
        </w:r>
      </w:hyperlink>
      <w:r>
        <w:rPr>
          <w:rFonts w:ascii="Arial" w:hAnsi="Arial" w:cs="Arial"/>
        </w:rPr>
        <w:t xml:space="preserve"> (Accessed 18 Feb 19)</w:t>
      </w:r>
    </w:p>
    <w:p w14:paraId="283DA591" w14:textId="77777777" w:rsidR="00FA710D" w:rsidRDefault="00FA710D" w:rsidP="00FA710D">
      <w:pPr>
        <w:rPr>
          <w:rFonts w:ascii="Arial" w:hAnsi="Arial" w:cs="Arial"/>
        </w:rPr>
      </w:pPr>
    </w:p>
    <w:p w14:paraId="6005679E" w14:textId="739A67F5" w:rsidR="00FA710D" w:rsidRDefault="00FA710D" w:rsidP="00FA710D">
      <w:pPr>
        <w:rPr>
          <w:rFonts w:ascii="Arial" w:hAnsi="Arial" w:cs="Arial"/>
        </w:rPr>
      </w:pPr>
      <w:r>
        <w:rPr>
          <w:rFonts w:ascii="Arial" w:hAnsi="Arial" w:cs="Arial"/>
        </w:rPr>
        <w:t xml:space="preserve">TfL, </w:t>
      </w:r>
      <w:r>
        <w:rPr>
          <w:rFonts w:ascii="Arial" w:hAnsi="Arial" w:cs="Arial"/>
          <w:i/>
        </w:rPr>
        <w:t>Why we need the ULEZ</w:t>
      </w:r>
      <w:r w:rsidR="00927F81">
        <w:rPr>
          <w:rFonts w:ascii="Arial" w:hAnsi="Arial" w:cs="Arial"/>
          <w:i/>
        </w:rPr>
        <w:t>,</w:t>
      </w:r>
      <w:r>
        <w:rPr>
          <w:rFonts w:ascii="Arial" w:hAnsi="Arial" w:cs="Arial"/>
          <w:i/>
        </w:rPr>
        <w:t xml:space="preserve"> </w:t>
      </w:r>
      <w:r>
        <w:rPr>
          <w:rFonts w:ascii="Arial" w:hAnsi="Arial" w:cs="Arial"/>
        </w:rPr>
        <w:t>Available at:</w:t>
      </w:r>
      <w:r w:rsidR="00927F81">
        <w:rPr>
          <w:rFonts w:ascii="Arial" w:hAnsi="Arial" w:cs="Arial"/>
        </w:rPr>
        <w:t xml:space="preserve"> </w:t>
      </w:r>
      <w:r w:rsidRPr="000D7C4E">
        <w:rPr>
          <w:rFonts w:ascii="Arial" w:hAnsi="Arial" w:cs="Arial"/>
        </w:rPr>
        <w:t>https://tfl.gov.uk/modes/driving/ultra-low-emission-zone/why-we-need-ulez?intcmp=54331</w:t>
      </w:r>
      <w:r>
        <w:rPr>
          <w:rFonts w:ascii="Arial" w:hAnsi="Arial" w:cs="Arial"/>
        </w:rPr>
        <w:t xml:space="preserve"> (Accessed 14 Feb 19)</w:t>
      </w:r>
    </w:p>
    <w:p w14:paraId="4A64FE3A" w14:textId="77777777" w:rsidR="00FA710D" w:rsidRDefault="00FA710D" w:rsidP="00FA710D">
      <w:pPr>
        <w:rPr>
          <w:rFonts w:ascii="Arial" w:hAnsi="Arial" w:cs="Arial"/>
        </w:rPr>
      </w:pPr>
    </w:p>
    <w:p w14:paraId="1F79CB24" w14:textId="77777777" w:rsidR="00FA710D" w:rsidRDefault="00FA710D" w:rsidP="00FA710D">
      <w:pPr>
        <w:rPr>
          <w:rFonts w:ascii="Arial" w:hAnsi="Arial" w:cs="Arial"/>
        </w:rPr>
      </w:pPr>
      <w:r>
        <w:rPr>
          <w:rFonts w:ascii="Arial" w:hAnsi="Arial" w:cs="Arial"/>
        </w:rPr>
        <w:t xml:space="preserve">UKpia, </w:t>
      </w:r>
      <w:r>
        <w:rPr>
          <w:rFonts w:ascii="Arial" w:hAnsi="Arial" w:cs="Arial"/>
          <w:i/>
        </w:rPr>
        <w:t xml:space="preserve">Industry Overview </w:t>
      </w:r>
      <w:r>
        <w:rPr>
          <w:rFonts w:ascii="Arial" w:hAnsi="Arial" w:cs="Arial"/>
        </w:rPr>
        <w:t xml:space="preserve">(2017) Available at: </w:t>
      </w:r>
      <w:hyperlink r:id="rId20" w:history="1">
        <w:r w:rsidRPr="00FB1455">
          <w:rPr>
            <w:rStyle w:val="Hyperlink"/>
            <w:rFonts w:ascii="Arial" w:hAnsi="Arial" w:cs="Arial"/>
          </w:rPr>
          <w:t>http://www.ukpia.com/industry_information/industry-overview.aspx</w:t>
        </w:r>
      </w:hyperlink>
      <w:r>
        <w:rPr>
          <w:rFonts w:ascii="Arial" w:hAnsi="Arial" w:cs="Arial"/>
        </w:rPr>
        <w:t xml:space="preserve"> (Accessed 11 Feb 19)</w:t>
      </w:r>
    </w:p>
    <w:p w14:paraId="1E72F647" w14:textId="77777777" w:rsidR="00FA710D" w:rsidRDefault="00FA710D" w:rsidP="00FA710D">
      <w:pPr>
        <w:rPr>
          <w:rFonts w:ascii="Arial" w:hAnsi="Arial" w:cs="Arial"/>
        </w:rPr>
      </w:pPr>
    </w:p>
    <w:p w14:paraId="3B5EBF3C" w14:textId="77777777" w:rsidR="00FA710D" w:rsidRDefault="00FA710D" w:rsidP="00FA710D">
      <w:pPr>
        <w:rPr>
          <w:rFonts w:ascii="Arial" w:hAnsi="Arial" w:cs="Arial"/>
        </w:rPr>
      </w:pPr>
      <w:r>
        <w:rPr>
          <w:rFonts w:ascii="Arial" w:hAnsi="Arial" w:cs="Arial"/>
        </w:rPr>
        <w:t xml:space="preserve">Visit London, </w:t>
      </w:r>
      <w:r w:rsidRPr="005B62F9">
        <w:rPr>
          <w:rFonts w:ascii="Arial" w:hAnsi="Arial" w:cs="Arial"/>
          <w:i/>
        </w:rPr>
        <w:t>London Underground</w:t>
      </w:r>
      <w:r>
        <w:rPr>
          <w:rFonts w:ascii="Arial" w:hAnsi="Arial" w:cs="Arial"/>
          <w:i/>
        </w:rPr>
        <w:t>,</w:t>
      </w:r>
      <w:r>
        <w:rPr>
          <w:rFonts w:ascii="Arial" w:hAnsi="Arial" w:cs="Arial"/>
        </w:rPr>
        <w:t xml:space="preserve"> Available at: </w:t>
      </w:r>
      <w:hyperlink r:id="rId21" w:history="1">
        <w:r w:rsidRPr="00EE33C8">
          <w:rPr>
            <w:rStyle w:val="Hyperlink"/>
            <w:rFonts w:ascii="Arial" w:hAnsi="Arial" w:cs="Arial"/>
          </w:rPr>
          <w:t>https://www.visitlondon.com/traveller-information/getting-around-london/london-tube</w:t>
        </w:r>
      </w:hyperlink>
      <w:r>
        <w:rPr>
          <w:rFonts w:ascii="Arial" w:hAnsi="Arial" w:cs="Arial"/>
        </w:rPr>
        <w:t xml:space="preserve"> (Accessed 18 Feb 19)</w:t>
      </w:r>
    </w:p>
    <w:p w14:paraId="6B6CF554" w14:textId="77777777" w:rsidR="00FA710D" w:rsidRPr="00DB49F7" w:rsidRDefault="00FA710D">
      <w:pPr>
        <w:spacing w:before="120" w:after="120"/>
        <w:jc w:val="both"/>
        <w:rPr>
          <w:rFonts w:ascii="Arial" w:hAnsi="Arial" w:cs="Arial"/>
          <w:b/>
        </w:rPr>
      </w:pPr>
    </w:p>
    <w:sectPr w:rsidR="00FA710D" w:rsidRPr="00DB49F7">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7391C" w14:textId="77777777" w:rsidR="00B968FB" w:rsidRDefault="00B968FB" w:rsidP="00733DB9">
      <w:pPr>
        <w:spacing w:after="0" w:line="240" w:lineRule="auto"/>
      </w:pPr>
      <w:r>
        <w:separator/>
      </w:r>
    </w:p>
  </w:endnote>
  <w:endnote w:type="continuationSeparator" w:id="0">
    <w:p w14:paraId="116CEB98" w14:textId="77777777" w:rsidR="00B968FB" w:rsidRDefault="00B968FB" w:rsidP="00733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787912"/>
      <w:docPartObj>
        <w:docPartGallery w:val="Page Numbers (Bottom of Page)"/>
        <w:docPartUnique/>
      </w:docPartObj>
    </w:sdtPr>
    <w:sdtEndPr>
      <w:rPr>
        <w:noProof/>
      </w:rPr>
    </w:sdtEndPr>
    <w:sdtContent>
      <w:p w14:paraId="3A844757" w14:textId="77777777" w:rsidR="00540D3B" w:rsidRDefault="00540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B1B94E" w14:textId="77777777" w:rsidR="00540D3B" w:rsidRDefault="00540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8BE6C" w14:textId="77777777" w:rsidR="00B968FB" w:rsidRDefault="00B968FB" w:rsidP="00733DB9">
      <w:pPr>
        <w:spacing w:after="0" w:line="240" w:lineRule="auto"/>
      </w:pPr>
      <w:r>
        <w:separator/>
      </w:r>
    </w:p>
  </w:footnote>
  <w:footnote w:type="continuationSeparator" w:id="0">
    <w:p w14:paraId="220B5FD9" w14:textId="77777777" w:rsidR="00B968FB" w:rsidRDefault="00B968FB" w:rsidP="00733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BF061" w14:textId="77777777" w:rsidR="00540D3B" w:rsidRPr="002B327E" w:rsidRDefault="00540D3B" w:rsidP="00733DB9">
    <w:pPr>
      <w:pStyle w:val="Header"/>
      <w:rPr>
        <w:rFonts w:ascii="Arial" w:hAnsi="Arial" w:cs="Arial"/>
      </w:rPr>
    </w:pPr>
    <w:r w:rsidRPr="002B327E">
      <w:rPr>
        <w:rFonts w:ascii="Arial" w:hAnsi="Arial" w:cs="Arial"/>
      </w:rPr>
      <w:t xml:space="preserve">1812883 Poolman D </w:t>
    </w:r>
    <w:r w:rsidRPr="002B327E">
      <w:rPr>
        <w:rFonts w:ascii="Arial" w:hAnsi="Arial" w:cs="Arial"/>
      </w:rPr>
      <w:tab/>
      <w:t>PD 03 A</w:t>
    </w:r>
    <w:r>
      <w:rPr>
        <w:rFonts w:ascii="Arial" w:hAnsi="Arial" w:cs="Arial"/>
      </w:rPr>
      <w:t>2</w:t>
    </w:r>
  </w:p>
  <w:p w14:paraId="78E16272" w14:textId="77777777" w:rsidR="00540D3B" w:rsidRDefault="00540D3B">
    <w:pPr>
      <w:pStyle w:val="Header"/>
    </w:pPr>
  </w:p>
  <w:p w14:paraId="798AABDE" w14:textId="77777777" w:rsidR="00540D3B" w:rsidRDefault="00540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60785"/>
    <w:multiLevelType w:val="hybridMultilevel"/>
    <w:tmpl w:val="5D16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C4D76"/>
    <w:multiLevelType w:val="hybridMultilevel"/>
    <w:tmpl w:val="DE40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326C2"/>
    <w:multiLevelType w:val="multilevel"/>
    <w:tmpl w:val="4F689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DB9"/>
    <w:rsid w:val="0001263E"/>
    <w:rsid w:val="0001332A"/>
    <w:rsid w:val="0002049F"/>
    <w:rsid w:val="000212C1"/>
    <w:rsid w:val="00022E5F"/>
    <w:rsid w:val="00035DDF"/>
    <w:rsid w:val="00066865"/>
    <w:rsid w:val="000761F7"/>
    <w:rsid w:val="00082959"/>
    <w:rsid w:val="00084515"/>
    <w:rsid w:val="000916F9"/>
    <w:rsid w:val="000A3C9A"/>
    <w:rsid w:val="000D6F74"/>
    <w:rsid w:val="000D728E"/>
    <w:rsid w:val="000E71A9"/>
    <w:rsid w:val="00122484"/>
    <w:rsid w:val="00122D7E"/>
    <w:rsid w:val="0013600D"/>
    <w:rsid w:val="00167104"/>
    <w:rsid w:val="00172922"/>
    <w:rsid w:val="001802D6"/>
    <w:rsid w:val="00187C8A"/>
    <w:rsid w:val="001A1A7A"/>
    <w:rsid w:val="001A2F80"/>
    <w:rsid w:val="001D7DDD"/>
    <w:rsid w:val="001E5EF6"/>
    <w:rsid w:val="001F1035"/>
    <w:rsid w:val="00205720"/>
    <w:rsid w:val="00212CA8"/>
    <w:rsid w:val="00215FA9"/>
    <w:rsid w:val="00240BE7"/>
    <w:rsid w:val="00246C77"/>
    <w:rsid w:val="00247320"/>
    <w:rsid w:val="00257712"/>
    <w:rsid w:val="002879C7"/>
    <w:rsid w:val="002932DC"/>
    <w:rsid w:val="00296ECE"/>
    <w:rsid w:val="002E132E"/>
    <w:rsid w:val="002E39AD"/>
    <w:rsid w:val="002F5B8F"/>
    <w:rsid w:val="0034024D"/>
    <w:rsid w:val="00361EF5"/>
    <w:rsid w:val="00382C1A"/>
    <w:rsid w:val="00385E58"/>
    <w:rsid w:val="003A1660"/>
    <w:rsid w:val="003A3449"/>
    <w:rsid w:val="003A396B"/>
    <w:rsid w:val="003B24E7"/>
    <w:rsid w:val="003C4AF0"/>
    <w:rsid w:val="003D67AE"/>
    <w:rsid w:val="003E3923"/>
    <w:rsid w:val="003F54A8"/>
    <w:rsid w:val="0040435D"/>
    <w:rsid w:val="004079B4"/>
    <w:rsid w:val="0043303F"/>
    <w:rsid w:val="00477327"/>
    <w:rsid w:val="00482D77"/>
    <w:rsid w:val="004967CF"/>
    <w:rsid w:val="004A2D84"/>
    <w:rsid w:val="004B4A05"/>
    <w:rsid w:val="00534F0A"/>
    <w:rsid w:val="00540D3B"/>
    <w:rsid w:val="0056616D"/>
    <w:rsid w:val="00577422"/>
    <w:rsid w:val="0058401C"/>
    <w:rsid w:val="005B2BE2"/>
    <w:rsid w:val="005B36F0"/>
    <w:rsid w:val="005B746A"/>
    <w:rsid w:val="005D0CD6"/>
    <w:rsid w:val="005D2CC4"/>
    <w:rsid w:val="005F5F1A"/>
    <w:rsid w:val="00604E71"/>
    <w:rsid w:val="006100AA"/>
    <w:rsid w:val="00615691"/>
    <w:rsid w:val="00621C61"/>
    <w:rsid w:val="00632BE0"/>
    <w:rsid w:val="006334BC"/>
    <w:rsid w:val="006637E0"/>
    <w:rsid w:val="00673417"/>
    <w:rsid w:val="0067431C"/>
    <w:rsid w:val="0067433E"/>
    <w:rsid w:val="00684DAB"/>
    <w:rsid w:val="00695DE0"/>
    <w:rsid w:val="006B1165"/>
    <w:rsid w:val="006D1589"/>
    <w:rsid w:val="006F36B2"/>
    <w:rsid w:val="00714C98"/>
    <w:rsid w:val="00725348"/>
    <w:rsid w:val="0072579C"/>
    <w:rsid w:val="00733DB9"/>
    <w:rsid w:val="007578F9"/>
    <w:rsid w:val="00764243"/>
    <w:rsid w:val="00770630"/>
    <w:rsid w:val="00771201"/>
    <w:rsid w:val="00771D36"/>
    <w:rsid w:val="00795141"/>
    <w:rsid w:val="007978F3"/>
    <w:rsid w:val="007A0C69"/>
    <w:rsid w:val="007C6242"/>
    <w:rsid w:val="007D26B9"/>
    <w:rsid w:val="007E3BD8"/>
    <w:rsid w:val="007F67DA"/>
    <w:rsid w:val="007F7C1E"/>
    <w:rsid w:val="00802B57"/>
    <w:rsid w:val="008314F8"/>
    <w:rsid w:val="00831895"/>
    <w:rsid w:val="00833DF6"/>
    <w:rsid w:val="00880E49"/>
    <w:rsid w:val="00885477"/>
    <w:rsid w:val="008A58F2"/>
    <w:rsid w:val="008C716C"/>
    <w:rsid w:val="008D36F5"/>
    <w:rsid w:val="008E5CA6"/>
    <w:rsid w:val="008F13F8"/>
    <w:rsid w:val="00911C32"/>
    <w:rsid w:val="00912369"/>
    <w:rsid w:val="00927F81"/>
    <w:rsid w:val="00930713"/>
    <w:rsid w:val="00931871"/>
    <w:rsid w:val="0095332C"/>
    <w:rsid w:val="00956D83"/>
    <w:rsid w:val="009632E8"/>
    <w:rsid w:val="0096355F"/>
    <w:rsid w:val="009747E6"/>
    <w:rsid w:val="00976AC6"/>
    <w:rsid w:val="00986F4E"/>
    <w:rsid w:val="009A5474"/>
    <w:rsid w:val="009A59F1"/>
    <w:rsid w:val="009C0F09"/>
    <w:rsid w:val="009F1529"/>
    <w:rsid w:val="00A01440"/>
    <w:rsid w:val="00A03291"/>
    <w:rsid w:val="00A2201D"/>
    <w:rsid w:val="00A46386"/>
    <w:rsid w:val="00A5362B"/>
    <w:rsid w:val="00A90337"/>
    <w:rsid w:val="00A928FC"/>
    <w:rsid w:val="00AB6DD6"/>
    <w:rsid w:val="00AC51F9"/>
    <w:rsid w:val="00AD306A"/>
    <w:rsid w:val="00AF172E"/>
    <w:rsid w:val="00B07071"/>
    <w:rsid w:val="00B176F2"/>
    <w:rsid w:val="00B234F4"/>
    <w:rsid w:val="00B333F4"/>
    <w:rsid w:val="00B370FA"/>
    <w:rsid w:val="00B515D9"/>
    <w:rsid w:val="00B65AA5"/>
    <w:rsid w:val="00B77AF5"/>
    <w:rsid w:val="00B80C7F"/>
    <w:rsid w:val="00B9141A"/>
    <w:rsid w:val="00B968FB"/>
    <w:rsid w:val="00BA02BA"/>
    <w:rsid w:val="00BB1759"/>
    <w:rsid w:val="00BB741E"/>
    <w:rsid w:val="00BD315B"/>
    <w:rsid w:val="00BD38FE"/>
    <w:rsid w:val="00BE4FEA"/>
    <w:rsid w:val="00C1313D"/>
    <w:rsid w:val="00C139FE"/>
    <w:rsid w:val="00C27F84"/>
    <w:rsid w:val="00C35BBD"/>
    <w:rsid w:val="00C36D02"/>
    <w:rsid w:val="00C51AAA"/>
    <w:rsid w:val="00C660C0"/>
    <w:rsid w:val="00C677FD"/>
    <w:rsid w:val="00C77A74"/>
    <w:rsid w:val="00C95329"/>
    <w:rsid w:val="00CC1E7D"/>
    <w:rsid w:val="00CF0E13"/>
    <w:rsid w:val="00CF7738"/>
    <w:rsid w:val="00D01DE0"/>
    <w:rsid w:val="00D24509"/>
    <w:rsid w:val="00D312F3"/>
    <w:rsid w:val="00D32636"/>
    <w:rsid w:val="00D41AD3"/>
    <w:rsid w:val="00D471C5"/>
    <w:rsid w:val="00D54A45"/>
    <w:rsid w:val="00D55FB8"/>
    <w:rsid w:val="00D827B3"/>
    <w:rsid w:val="00D910EC"/>
    <w:rsid w:val="00D9141B"/>
    <w:rsid w:val="00DB1814"/>
    <w:rsid w:val="00DB49F7"/>
    <w:rsid w:val="00DC3FC3"/>
    <w:rsid w:val="00DD577E"/>
    <w:rsid w:val="00DD6069"/>
    <w:rsid w:val="00DF063C"/>
    <w:rsid w:val="00DF49F2"/>
    <w:rsid w:val="00DF686F"/>
    <w:rsid w:val="00E0344D"/>
    <w:rsid w:val="00E6129A"/>
    <w:rsid w:val="00E61743"/>
    <w:rsid w:val="00E644A5"/>
    <w:rsid w:val="00E9001E"/>
    <w:rsid w:val="00E95C57"/>
    <w:rsid w:val="00E97B1F"/>
    <w:rsid w:val="00EB1F49"/>
    <w:rsid w:val="00EC2D76"/>
    <w:rsid w:val="00EC762C"/>
    <w:rsid w:val="00EC78D5"/>
    <w:rsid w:val="00ED2FB7"/>
    <w:rsid w:val="00EE442B"/>
    <w:rsid w:val="00EF6160"/>
    <w:rsid w:val="00F34ECB"/>
    <w:rsid w:val="00F661D7"/>
    <w:rsid w:val="00F707A4"/>
    <w:rsid w:val="00F84CCA"/>
    <w:rsid w:val="00FA10EF"/>
    <w:rsid w:val="00FA710D"/>
    <w:rsid w:val="00FB03FB"/>
    <w:rsid w:val="00FD7096"/>
    <w:rsid w:val="00FD7C55"/>
    <w:rsid w:val="00FE0CF2"/>
    <w:rsid w:val="00FE5E20"/>
    <w:rsid w:val="00FE6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3FE2A"/>
  <w15:chartTrackingRefBased/>
  <w15:docId w15:val="{C6E253DA-9DD1-4E65-8DB5-B2400D88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3D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3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DB9"/>
  </w:style>
  <w:style w:type="paragraph" w:styleId="Footer">
    <w:name w:val="footer"/>
    <w:basedOn w:val="Normal"/>
    <w:link w:val="FooterChar"/>
    <w:uiPriority w:val="99"/>
    <w:unhideWhenUsed/>
    <w:rsid w:val="00733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DB9"/>
  </w:style>
  <w:style w:type="character" w:styleId="Strong">
    <w:name w:val="Strong"/>
    <w:basedOn w:val="DefaultParagraphFont"/>
    <w:uiPriority w:val="22"/>
    <w:qFormat/>
    <w:rsid w:val="00FE5E20"/>
    <w:rPr>
      <w:b/>
      <w:bCs/>
    </w:rPr>
  </w:style>
  <w:style w:type="paragraph" w:styleId="ListParagraph">
    <w:name w:val="List Paragraph"/>
    <w:basedOn w:val="Normal"/>
    <w:uiPriority w:val="34"/>
    <w:qFormat/>
    <w:rsid w:val="00E644A5"/>
    <w:pPr>
      <w:ind w:left="720"/>
      <w:contextualSpacing/>
    </w:pPr>
  </w:style>
  <w:style w:type="character" w:customStyle="1" w:styleId="st">
    <w:name w:val="st"/>
    <w:basedOn w:val="DefaultParagraphFont"/>
    <w:rsid w:val="00FB03FB"/>
  </w:style>
  <w:style w:type="paragraph" w:styleId="NormalWeb">
    <w:name w:val="Normal (Web)"/>
    <w:basedOn w:val="Normal"/>
    <w:uiPriority w:val="99"/>
    <w:unhideWhenUsed/>
    <w:rsid w:val="008318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141B"/>
    <w:rPr>
      <w:color w:val="0000FF"/>
      <w:u w:val="single"/>
    </w:rPr>
  </w:style>
  <w:style w:type="character" w:styleId="UnresolvedMention">
    <w:name w:val="Unresolved Mention"/>
    <w:basedOn w:val="DefaultParagraphFont"/>
    <w:uiPriority w:val="99"/>
    <w:semiHidden/>
    <w:unhideWhenUsed/>
    <w:rsid w:val="00ED2FB7"/>
    <w:rPr>
      <w:color w:val="605E5C"/>
      <w:shd w:val="clear" w:color="auto" w:fill="E1DFDD"/>
    </w:rPr>
  </w:style>
  <w:style w:type="character" w:styleId="FollowedHyperlink">
    <w:name w:val="FollowedHyperlink"/>
    <w:basedOn w:val="DefaultParagraphFont"/>
    <w:uiPriority w:val="99"/>
    <w:semiHidden/>
    <w:unhideWhenUsed/>
    <w:rsid w:val="00632B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340012">
      <w:bodyDiv w:val="1"/>
      <w:marLeft w:val="0"/>
      <w:marRight w:val="0"/>
      <w:marTop w:val="0"/>
      <w:marBottom w:val="0"/>
      <w:divBdr>
        <w:top w:val="none" w:sz="0" w:space="0" w:color="auto"/>
        <w:left w:val="none" w:sz="0" w:space="0" w:color="auto"/>
        <w:bottom w:val="none" w:sz="0" w:space="0" w:color="auto"/>
        <w:right w:val="none" w:sz="0" w:space="0" w:color="auto"/>
      </w:divBdr>
    </w:div>
    <w:div w:id="820385967">
      <w:bodyDiv w:val="1"/>
      <w:marLeft w:val="0"/>
      <w:marRight w:val="0"/>
      <w:marTop w:val="0"/>
      <w:marBottom w:val="0"/>
      <w:divBdr>
        <w:top w:val="none" w:sz="0" w:space="0" w:color="auto"/>
        <w:left w:val="none" w:sz="0" w:space="0" w:color="auto"/>
        <w:bottom w:val="none" w:sz="0" w:space="0" w:color="auto"/>
        <w:right w:val="none" w:sz="0" w:space="0" w:color="auto"/>
      </w:divBdr>
    </w:div>
    <w:div w:id="1221944682">
      <w:bodyDiv w:val="1"/>
      <w:marLeft w:val="0"/>
      <w:marRight w:val="0"/>
      <w:marTop w:val="0"/>
      <w:marBottom w:val="0"/>
      <w:divBdr>
        <w:top w:val="none" w:sz="0" w:space="0" w:color="auto"/>
        <w:left w:val="none" w:sz="0" w:space="0" w:color="auto"/>
        <w:bottom w:val="none" w:sz="0" w:space="0" w:color="auto"/>
        <w:right w:val="none" w:sz="0" w:space="0" w:color="auto"/>
      </w:divBdr>
    </w:div>
    <w:div w:id="153534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p.com/content/dam/bp/pdf/energy-economics/statistical-review-2016/bp-statistical-review-of-world-energy-2016-full-report.pdf" TargetMode="External"/><Relationship Id="rId13" Type="http://schemas.openxmlformats.org/officeDocument/2006/relationships/hyperlink" Target="https://www.london.gov.uk/what-we-do/environment/pollution-and-air-quality/mayors-ultra-low-emission-zone-london" TargetMode="External"/><Relationship Id="rId18" Type="http://schemas.openxmlformats.org/officeDocument/2006/relationships/hyperlink" Target="https://tfl.gov.uk/campaign/tube-improvements/what-we-are-doing/improving-the-trains" TargetMode="External"/><Relationship Id="rId3" Type="http://schemas.openxmlformats.org/officeDocument/2006/relationships/settings" Target="settings.xml"/><Relationship Id="rId21" Type="http://schemas.openxmlformats.org/officeDocument/2006/relationships/hyperlink" Target="https://www.visitlondon.com/traveller-information/getting-around-london/london-tube" TargetMode="External"/><Relationship Id="rId7" Type="http://schemas.openxmlformats.org/officeDocument/2006/relationships/hyperlink" Target="mailto:dan@theicct.org" TargetMode="External"/><Relationship Id="rId12" Type="http://schemas.openxmlformats.org/officeDocument/2006/relationships/hyperlink" Target="https://www.openaccessgovernment.org/key-role-aviation-sector-uk-economy/40508/" TargetMode="External"/><Relationship Id="rId17" Type="http://schemas.openxmlformats.org/officeDocument/2006/relationships/hyperlink" Target="https://www.sustainableaviation.co.uk/news/aviation-industry-publishes-fuelling-the-futu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69696/aviation-2050-print.pdf" TargetMode="External"/><Relationship Id="rId20" Type="http://schemas.openxmlformats.org/officeDocument/2006/relationships/hyperlink" Target="http://www.ukpia.com/industry_information/industry-overview.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729581/vehicle-licensing-statistics-january-to-march-2018.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extgreencar.com/electric-cars/statistics/" TargetMode="External"/><Relationship Id="rId23" Type="http://schemas.openxmlformats.org/officeDocument/2006/relationships/footer" Target="footer1.xml"/><Relationship Id="rId10" Type="http://schemas.openxmlformats.org/officeDocument/2006/relationships/hyperlink" Target="https://assets.publishing.service.gov.uk/government/uploads/system/uploads/attachment_data/file/698247/next-steps-towards-an-aviation-strategy.pdf" TargetMode="External"/><Relationship Id="rId19" Type="http://schemas.openxmlformats.org/officeDocument/2006/relationships/hyperlink" Target="https://tfl.gov.uk/corporate/about-tfl/what-we-do/london-underground" TargetMode="External"/><Relationship Id="rId4" Type="http://schemas.openxmlformats.org/officeDocument/2006/relationships/webSettings" Target="webSettings.xml"/><Relationship Id="rId9" Type="http://schemas.openxmlformats.org/officeDocument/2006/relationships/hyperlink" Target="https://www.theicct.org/publications/international-civil-aviation-organization-co2-standard-new-aircraft" TargetMode="External"/><Relationship Id="rId14" Type="http://schemas.openxmlformats.org/officeDocument/2006/relationships/hyperlink" Target="https://www.parliament.uk/documents/commons-committees/Exiting-the-European-Union/17-19/Sectoral%20Analyses/5-Sectoral-Analyses-Aviation-Report.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TotalTime>
  <Pages>7</Pages>
  <Words>2804</Words>
  <Characters>15986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142</cp:revision>
  <dcterms:created xsi:type="dcterms:W3CDTF">2019-02-05T20:50:00Z</dcterms:created>
  <dcterms:modified xsi:type="dcterms:W3CDTF">2019-02-27T17:51:00Z</dcterms:modified>
</cp:coreProperties>
</file>