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C7209A" w14:textId="77777777" w:rsidR="00AE0DB5" w:rsidRPr="00AE0DB5" w:rsidRDefault="00AE0DB5" w:rsidP="00AE0DB5">
      <w:pPr>
        <w:pStyle w:val="Title"/>
        <w:jc w:val="left"/>
        <w:rPr>
          <w:spacing w:val="24"/>
          <w:sz w:val="20"/>
          <w:szCs w:val="20"/>
        </w:rPr>
      </w:pPr>
      <w:bookmarkStart w:id="0" w:name="_Toc22289128"/>
      <w:bookmarkStart w:id="1" w:name="_Toc25055282"/>
      <w:bookmarkStart w:id="2" w:name="_Toc25240417"/>
      <w:bookmarkStart w:id="3" w:name="_Toc25240480"/>
    </w:p>
    <w:p w14:paraId="78FDB50F" w14:textId="77777777" w:rsidR="00AE0DB5" w:rsidRPr="00A85BFE" w:rsidRDefault="00AE0DB5" w:rsidP="00AE0DB5">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1312" behindDoc="0" locked="0" layoutInCell="1" allowOverlap="1" wp14:anchorId="1B343BD0" wp14:editId="3DE76D49">
            <wp:simplePos x="0" y="0"/>
            <wp:positionH relativeFrom="column">
              <wp:posOffset>1038225</wp:posOffset>
            </wp:positionH>
            <wp:positionV relativeFrom="paragraph">
              <wp:posOffset>85725</wp:posOffset>
            </wp:positionV>
            <wp:extent cx="1809750" cy="723900"/>
            <wp:effectExtent l="0" t="0" r="0" b="0"/>
            <wp:wrapSquare wrapText="bothSides"/>
            <wp:docPr id="20" name="Picture 2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noProof/>
        </w:rPr>
        <w:drawing>
          <wp:anchor distT="0" distB="0" distL="114300" distR="114300" simplePos="0" relativeHeight="251662336" behindDoc="1" locked="0" layoutInCell="1" allowOverlap="1" wp14:anchorId="7258515F" wp14:editId="4136B122">
            <wp:simplePos x="0" y="0"/>
            <wp:positionH relativeFrom="column">
              <wp:posOffset>4461510</wp:posOffset>
            </wp:positionH>
            <wp:positionV relativeFrom="paragraph">
              <wp:posOffset>-190500</wp:posOffset>
            </wp:positionV>
            <wp:extent cx="1977390" cy="781050"/>
            <wp:effectExtent l="0" t="0" r="3810" b="0"/>
            <wp:wrapTight wrapText="bothSides">
              <wp:wrapPolygon edited="0">
                <wp:start x="0" y="0"/>
                <wp:lineTo x="0" y="21073"/>
                <wp:lineTo x="21434" y="21073"/>
                <wp:lineTo x="2143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739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3817F723" w14:textId="77777777" w:rsidR="00AE0DB5" w:rsidRPr="00A406E5" w:rsidRDefault="00AE0DB5" w:rsidP="00AE0DB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E0DB5" w:rsidRPr="00A406E5" w14:paraId="23D2D2E2" w14:textId="77777777" w:rsidTr="00A54C6A">
        <w:tc>
          <w:tcPr>
            <w:tcW w:w="9922" w:type="dxa"/>
            <w:shd w:val="clear" w:color="auto" w:fill="C0C0C0"/>
          </w:tcPr>
          <w:p w14:paraId="0A70C8C5" w14:textId="77777777" w:rsidR="00AE0DB5" w:rsidRPr="00A406E5" w:rsidRDefault="00AE0DB5" w:rsidP="00A54C6A">
            <w:pPr>
              <w:pStyle w:val="Heading4"/>
              <w:rPr>
                <w:rFonts w:ascii="Arial" w:hAnsi="Arial" w:cs="Arial"/>
                <w:b/>
              </w:rPr>
            </w:pPr>
            <w:r w:rsidRPr="00A406E5">
              <w:rPr>
                <w:rFonts w:ascii="Arial" w:hAnsi="Arial" w:cs="Arial"/>
                <w:b/>
              </w:rPr>
              <w:t xml:space="preserve">LEVEL 6 ASSESSMENT SPECIFICATION </w:t>
            </w:r>
          </w:p>
        </w:tc>
      </w:tr>
    </w:tbl>
    <w:p w14:paraId="69F0ED1C" w14:textId="77777777" w:rsidR="00AE0DB5" w:rsidRPr="00A406E5" w:rsidRDefault="00AE0DB5" w:rsidP="00AE0DB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E0DB5" w:rsidRPr="00A406E5" w14:paraId="52A91521" w14:textId="77777777" w:rsidTr="00A54C6A">
        <w:tc>
          <w:tcPr>
            <w:tcW w:w="2093" w:type="dxa"/>
            <w:shd w:val="pct15" w:color="auto" w:fill="auto"/>
          </w:tcPr>
          <w:p w14:paraId="5AC5302D" w14:textId="77777777" w:rsidR="00AE0DB5" w:rsidRPr="00A406E5" w:rsidRDefault="00AE0DB5" w:rsidP="00A54C6A">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9D6027E" w14:textId="0CAE02AC" w:rsidR="00AE0DB5" w:rsidRPr="00A406E5" w:rsidRDefault="00AE0DB5" w:rsidP="00A54C6A">
            <w:pPr>
              <w:spacing w:before="120" w:after="120"/>
              <w:jc w:val="both"/>
              <w:rPr>
                <w:rFonts w:ascii="Arial" w:hAnsi="Arial" w:cs="Arial"/>
                <w:b/>
                <w:sz w:val="22"/>
                <w:szCs w:val="22"/>
              </w:rPr>
            </w:pPr>
            <w:r>
              <w:rPr>
                <w:rFonts w:ascii="Arial" w:hAnsi="Arial" w:cs="Arial"/>
                <w:b/>
                <w:sz w:val="22"/>
                <w:szCs w:val="22"/>
              </w:rPr>
              <w:t>Ethan Morgan</w:t>
            </w:r>
          </w:p>
        </w:tc>
        <w:tc>
          <w:tcPr>
            <w:tcW w:w="2268" w:type="dxa"/>
            <w:shd w:val="clear" w:color="auto" w:fill="D9D9D9"/>
          </w:tcPr>
          <w:p w14:paraId="022A74F1" w14:textId="77777777" w:rsidR="00AE0DB5" w:rsidRPr="00A406E5" w:rsidRDefault="00AE0DB5" w:rsidP="00A54C6A">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1D4FADF" w14:textId="77777777" w:rsidR="00AE0DB5" w:rsidRPr="00A406E5" w:rsidRDefault="00AE0DB5" w:rsidP="00A54C6A">
            <w:pPr>
              <w:spacing w:before="120" w:after="120"/>
              <w:jc w:val="both"/>
              <w:rPr>
                <w:rFonts w:ascii="Arial" w:hAnsi="Arial" w:cs="Arial"/>
                <w:b/>
                <w:sz w:val="22"/>
                <w:szCs w:val="22"/>
              </w:rPr>
            </w:pPr>
          </w:p>
        </w:tc>
      </w:tr>
      <w:tr w:rsidR="00AE0DB5" w:rsidRPr="00A406E5" w14:paraId="0D98C5A2" w14:textId="77777777" w:rsidTr="00A54C6A">
        <w:tc>
          <w:tcPr>
            <w:tcW w:w="2093" w:type="dxa"/>
            <w:shd w:val="pct15" w:color="auto" w:fill="auto"/>
          </w:tcPr>
          <w:p w14:paraId="3B9C74D8" w14:textId="77777777" w:rsidR="00AE0DB5" w:rsidRPr="00A406E5" w:rsidRDefault="00AE0DB5" w:rsidP="00A54C6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C3B64D9" w14:textId="77777777" w:rsidR="00AE0DB5" w:rsidRPr="00D80CEF" w:rsidRDefault="00AE0DB5" w:rsidP="00A54C6A">
            <w:pPr>
              <w:spacing w:before="120" w:after="120"/>
              <w:jc w:val="both"/>
              <w:rPr>
                <w:rFonts w:ascii="Arial" w:hAnsi="Arial" w:cs="Arial"/>
                <w:b/>
                <w:color w:val="222A35" w:themeColor="text2" w:themeShade="80"/>
                <w:sz w:val="22"/>
                <w:szCs w:val="22"/>
              </w:rPr>
            </w:pPr>
            <w:r w:rsidRPr="00D80CEF">
              <w:rPr>
                <w:rFonts w:ascii="Arial" w:hAnsi="Arial" w:cs="Arial"/>
                <w:b/>
                <w:color w:val="222A35" w:themeColor="text2" w:themeShade="80"/>
                <w:sz w:val="22"/>
                <w:szCs w:val="22"/>
              </w:rPr>
              <w:t xml:space="preserve">BSc Applied Computing </w:t>
            </w:r>
          </w:p>
        </w:tc>
      </w:tr>
      <w:tr w:rsidR="00AE0DB5" w:rsidRPr="00A406E5" w14:paraId="7BEE5C42" w14:textId="77777777" w:rsidTr="00A54C6A">
        <w:tc>
          <w:tcPr>
            <w:tcW w:w="2093" w:type="dxa"/>
            <w:shd w:val="pct15" w:color="auto" w:fill="auto"/>
          </w:tcPr>
          <w:p w14:paraId="38E28170" w14:textId="77777777" w:rsidR="00AE0DB5" w:rsidRPr="00A406E5" w:rsidRDefault="00AE0DB5" w:rsidP="00A54C6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48C7842" w14:textId="77777777" w:rsidR="00AE0DB5" w:rsidRPr="00D80CEF" w:rsidRDefault="00AE0DB5" w:rsidP="00A54C6A">
            <w:pPr>
              <w:spacing w:before="120" w:after="120"/>
              <w:jc w:val="both"/>
              <w:rPr>
                <w:rFonts w:ascii="Arial" w:hAnsi="Arial" w:cs="Arial"/>
                <w:b/>
                <w:color w:val="222A35" w:themeColor="text2" w:themeShade="80"/>
                <w:sz w:val="22"/>
                <w:szCs w:val="22"/>
              </w:rPr>
            </w:pPr>
            <w:r w:rsidRPr="00D80CEF">
              <w:rPr>
                <w:rFonts w:ascii="Arial" w:hAnsi="Arial" w:cs="Arial"/>
                <w:b/>
                <w:color w:val="222A35" w:themeColor="text2" w:themeShade="80"/>
                <w:sz w:val="22"/>
                <w:szCs w:val="22"/>
              </w:rPr>
              <w:t>Big Data</w:t>
            </w:r>
          </w:p>
        </w:tc>
      </w:tr>
      <w:tr w:rsidR="00AE0DB5" w:rsidRPr="00A406E5" w14:paraId="5AE1D5BE" w14:textId="77777777" w:rsidTr="00A54C6A">
        <w:tc>
          <w:tcPr>
            <w:tcW w:w="2093" w:type="dxa"/>
            <w:shd w:val="pct15" w:color="auto" w:fill="auto"/>
          </w:tcPr>
          <w:p w14:paraId="0256397B" w14:textId="77777777" w:rsidR="00AE0DB5" w:rsidRPr="00A406E5" w:rsidRDefault="00AE0DB5" w:rsidP="00A54C6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E7CD92" w14:textId="77777777" w:rsidR="00AE0DB5" w:rsidRPr="00A406E5" w:rsidRDefault="00AE0DB5" w:rsidP="00A54C6A">
            <w:pPr>
              <w:spacing w:before="120" w:after="120"/>
              <w:jc w:val="both"/>
              <w:rPr>
                <w:rFonts w:ascii="Arial" w:hAnsi="Arial" w:cs="Arial"/>
                <w:b/>
                <w:sz w:val="22"/>
                <w:szCs w:val="22"/>
              </w:rPr>
            </w:pPr>
          </w:p>
        </w:tc>
        <w:tc>
          <w:tcPr>
            <w:tcW w:w="2268" w:type="dxa"/>
            <w:shd w:val="clear" w:color="auto" w:fill="D9D9D9"/>
          </w:tcPr>
          <w:p w14:paraId="17C62220" w14:textId="77777777" w:rsidR="00AE0DB5" w:rsidRPr="004D5E9B" w:rsidRDefault="00AE0DB5" w:rsidP="00A54C6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17E611" w14:textId="77777777" w:rsidR="00AE0DB5" w:rsidRPr="00D80CEF" w:rsidRDefault="00AE0DB5" w:rsidP="00A54C6A">
            <w:pPr>
              <w:spacing w:before="120" w:after="120"/>
              <w:jc w:val="both"/>
              <w:rPr>
                <w:rFonts w:ascii="Arial" w:hAnsi="Arial" w:cs="Arial"/>
                <w:b/>
                <w:color w:val="222A35" w:themeColor="text2" w:themeShade="80"/>
                <w:sz w:val="22"/>
                <w:szCs w:val="22"/>
              </w:rPr>
            </w:pPr>
            <w:r>
              <w:rPr>
                <w:rFonts w:ascii="Arial" w:hAnsi="Arial" w:cs="Arial"/>
                <w:b/>
                <w:color w:val="222A35" w:themeColor="text2" w:themeShade="80"/>
                <w:sz w:val="22"/>
                <w:szCs w:val="22"/>
              </w:rPr>
              <w:t>5</w:t>
            </w:r>
            <w:r w:rsidRPr="00D80CEF">
              <w:rPr>
                <w:rFonts w:ascii="Arial" w:hAnsi="Arial" w:cs="Arial"/>
                <w:b/>
                <w:color w:val="222A35" w:themeColor="text2" w:themeShade="80"/>
                <w:sz w:val="22"/>
                <w:szCs w:val="22"/>
              </w:rPr>
              <w:t>0%</w:t>
            </w:r>
          </w:p>
        </w:tc>
      </w:tr>
      <w:tr w:rsidR="00AE0DB5" w:rsidRPr="00A406E5" w14:paraId="0D143682" w14:textId="77777777" w:rsidTr="00A54C6A">
        <w:tc>
          <w:tcPr>
            <w:tcW w:w="2093" w:type="dxa"/>
            <w:shd w:val="pct15" w:color="auto" w:fill="auto"/>
          </w:tcPr>
          <w:p w14:paraId="24D1C360" w14:textId="77777777" w:rsidR="00AE0DB5" w:rsidRPr="00A406E5" w:rsidRDefault="00AE0DB5" w:rsidP="00A54C6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40FC30" w14:textId="77777777" w:rsidR="00AE0DB5" w:rsidRPr="00D80CEF" w:rsidRDefault="00AE0DB5" w:rsidP="00A54C6A">
            <w:pPr>
              <w:spacing w:before="120" w:after="120"/>
              <w:jc w:val="both"/>
              <w:rPr>
                <w:rFonts w:ascii="Arial" w:hAnsi="Arial" w:cs="Arial"/>
                <w:b/>
                <w:color w:val="222A35" w:themeColor="text2" w:themeShade="80"/>
                <w:sz w:val="22"/>
                <w:szCs w:val="22"/>
              </w:rPr>
            </w:pPr>
            <w:r w:rsidRPr="00D80CEF">
              <w:rPr>
                <w:rFonts w:ascii="Arial" w:hAnsi="Arial" w:cs="Arial"/>
                <w:b/>
                <w:color w:val="222A35" w:themeColor="text2" w:themeShade="80"/>
                <w:sz w:val="22"/>
                <w:szCs w:val="22"/>
              </w:rPr>
              <w:t>John Williams</w:t>
            </w:r>
          </w:p>
        </w:tc>
        <w:tc>
          <w:tcPr>
            <w:tcW w:w="2268" w:type="dxa"/>
            <w:shd w:val="clear" w:color="auto" w:fill="D9D9D9"/>
          </w:tcPr>
          <w:p w14:paraId="3E178DC3" w14:textId="77777777" w:rsidR="00AE0DB5" w:rsidRPr="00A406E5" w:rsidRDefault="00AE0DB5" w:rsidP="00A54C6A">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28A640E4" w14:textId="77777777" w:rsidR="00AE0DB5" w:rsidRPr="00D80CEF" w:rsidRDefault="00AE0DB5" w:rsidP="00A54C6A">
            <w:pPr>
              <w:spacing w:before="120" w:after="120"/>
              <w:jc w:val="both"/>
              <w:rPr>
                <w:rFonts w:ascii="Arial" w:hAnsi="Arial" w:cs="Arial"/>
                <w:b/>
                <w:color w:val="222A35" w:themeColor="text2" w:themeShade="80"/>
                <w:sz w:val="22"/>
                <w:szCs w:val="22"/>
              </w:rPr>
            </w:pPr>
            <w:r w:rsidRPr="00D80CEF">
              <w:rPr>
                <w:rFonts w:ascii="Arial" w:hAnsi="Arial" w:cs="Arial"/>
                <w:b/>
                <w:color w:val="222A35" w:themeColor="text2" w:themeShade="80"/>
                <w:sz w:val="22"/>
                <w:szCs w:val="22"/>
              </w:rPr>
              <w:t>Jeanette Adams</w:t>
            </w:r>
          </w:p>
        </w:tc>
      </w:tr>
      <w:tr w:rsidR="00AE0DB5" w:rsidRPr="00A406E5" w14:paraId="7F47B5FE" w14:textId="77777777" w:rsidTr="00A54C6A">
        <w:tc>
          <w:tcPr>
            <w:tcW w:w="2093" w:type="dxa"/>
            <w:shd w:val="pct15" w:color="auto" w:fill="auto"/>
          </w:tcPr>
          <w:p w14:paraId="5B7BDE3C" w14:textId="77777777" w:rsidR="00AE0DB5" w:rsidRPr="00A406E5" w:rsidRDefault="00AE0DB5" w:rsidP="00A54C6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A0988CD" w14:textId="77777777" w:rsidR="00AE0DB5" w:rsidRPr="00D80CEF" w:rsidRDefault="00AE0DB5" w:rsidP="00A54C6A">
            <w:pPr>
              <w:spacing w:before="120" w:after="120"/>
              <w:jc w:val="both"/>
              <w:rPr>
                <w:rFonts w:ascii="Arial" w:hAnsi="Arial" w:cs="Arial"/>
                <w:b/>
                <w:color w:val="222A35" w:themeColor="text2" w:themeShade="80"/>
                <w:sz w:val="22"/>
                <w:szCs w:val="22"/>
              </w:rPr>
            </w:pPr>
            <w:r>
              <w:rPr>
                <w:rFonts w:ascii="Arial" w:hAnsi="Arial" w:cs="Arial"/>
                <w:b/>
                <w:color w:val="222A35" w:themeColor="text2" w:themeShade="80"/>
                <w:sz w:val="22"/>
                <w:szCs w:val="22"/>
              </w:rPr>
              <w:t>Big Data Report</w:t>
            </w:r>
          </w:p>
        </w:tc>
        <w:tc>
          <w:tcPr>
            <w:tcW w:w="2268" w:type="dxa"/>
            <w:shd w:val="pct15" w:color="auto" w:fill="auto"/>
          </w:tcPr>
          <w:p w14:paraId="1AD1F49F" w14:textId="77777777" w:rsidR="00AE0DB5" w:rsidRPr="00A406E5" w:rsidRDefault="00AE0DB5" w:rsidP="00A54C6A">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3A22A91" w14:textId="77777777" w:rsidR="00AE0DB5" w:rsidRPr="00D80CEF" w:rsidRDefault="00AE0DB5" w:rsidP="00A54C6A">
            <w:pPr>
              <w:spacing w:before="120" w:after="120"/>
              <w:jc w:val="both"/>
              <w:rPr>
                <w:rFonts w:ascii="Arial" w:hAnsi="Arial" w:cs="Arial"/>
                <w:b/>
                <w:color w:val="222A35" w:themeColor="text2" w:themeShade="80"/>
                <w:sz w:val="22"/>
                <w:szCs w:val="22"/>
              </w:rPr>
            </w:pPr>
            <w:r>
              <w:rPr>
                <w:rFonts w:ascii="Arial" w:hAnsi="Arial" w:cs="Arial"/>
                <w:b/>
                <w:color w:val="222A35" w:themeColor="text2" w:themeShade="80"/>
                <w:sz w:val="22"/>
                <w:szCs w:val="22"/>
              </w:rPr>
              <w:t>3</w:t>
            </w:r>
            <w:r w:rsidRPr="00D80CEF">
              <w:rPr>
                <w:rFonts w:ascii="Arial" w:hAnsi="Arial" w:cs="Arial"/>
                <w:b/>
                <w:color w:val="222A35" w:themeColor="text2" w:themeShade="80"/>
                <w:sz w:val="22"/>
                <w:szCs w:val="22"/>
              </w:rPr>
              <w:t>000</w:t>
            </w:r>
          </w:p>
        </w:tc>
      </w:tr>
      <w:tr w:rsidR="00AE0DB5" w:rsidRPr="00A406E5" w14:paraId="770A5992" w14:textId="77777777" w:rsidTr="00A54C6A">
        <w:tc>
          <w:tcPr>
            <w:tcW w:w="2093" w:type="dxa"/>
            <w:shd w:val="pct15" w:color="auto" w:fill="auto"/>
          </w:tcPr>
          <w:p w14:paraId="7D1DCFC0" w14:textId="77777777" w:rsidR="00AE0DB5" w:rsidRPr="00A406E5" w:rsidRDefault="00AE0DB5" w:rsidP="00A54C6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B7E9F7" w14:textId="77777777" w:rsidR="00AE0DB5" w:rsidRPr="00A406E5" w:rsidRDefault="00AE0DB5" w:rsidP="00A54C6A">
            <w:pPr>
              <w:spacing w:before="120" w:after="120"/>
              <w:jc w:val="both"/>
              <w:rPr>
                <w:rFonts w:ascii="Arial" w:hAnsi="Arial" w:cs="Arial"/>
                <w:b/>
                <w:sz w:val="22"/>
                <w:szCs w:val="22"/>
              </w:rPr>
            </w:pPr>
            <w:r>
              <w:rPr>
                <w:rFonts w:ascii="Arial" w:hAnsi="Arial" w:cs="Arial"/>
                <w:b/>
                <w:color w:val="222A35" w:themeColor="text2" w:themeShade="80"/>
                <w:sz w:val="22"/>
                <w:szCs w:val="22"/>
              </w:rPr>
              <w:t>19/04/2020</w:t>
            </w:r>
          </w:p>
        </w:tc>
        <w:tc>
          <w:tcPr>
            <w:tcW w:w="2268" w:type="dxa"/>
            <w:shd w:val="pct15" w:color="auto" w:fill="auto"/>
          </w:tcPr>
          <w:p w14:paraId="59979440" w14:textId="77777777" w:rsidR="00AE0DB5" w:rsidRPr="00A406E5" w:rsidRDefault="00AE0DB5" w:rsidP="00A54C6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71F4E44" w14:textId="77777777" w:rsidR="00AE0DB5" w:rsidRPr="00A406E5" w:rsidRDefault="00AE0DB5" w:rsidP="00A54C6A">
            <w:pPr>
              <w:spacing w:before="120" w:after="120"/>
              <w:jc w:val="both"/>
              <w:rPr>
                <w:rFonts w:ascii="Arial" w:hAnsi="Arial" w:cs="Arial"/>
                <w:b/>
                <w:sz w:val="22"/>
                <w:szCs w:val="22"/>
              </w:rPr>
            </w:pPr>
            <w:r>
              <w:rPr>
                <w:rFonts w:ascii="Arial" w:hAnsi="Arial" w:cs="Arial"/>
                <w:b/>
                <w:color w:val="222A35" w:themeColor="text2" w:themeShade="80"/>
                <w:sz w:val="22"/>
                <w:szCs w:val="22"/>
              </w:rPr>
              <w:t>26/04/2020</w:t>
            </w:r>
          </w:p>
        </w:tc>
      </w:tr>
      <w:tr w:rsidR="00AE0DB5" w:rsidRPr="00A406E5" w14:paraId="507D6B97" w14:textId="77777777" w:rsidTr="00A54C6A">
        <w:tc>
          <w:tcPr>
            <w:tcW w:w="2093" w:type="dxa"/>
            <w:shd w:val="pct15" w:color="auto" w:fill="auto"/>
          </w:tcPr>
          <w:p w14:paraId="631B3232" w14:textId="77777777" w:rsidR="00AE0DB5" w:rsidRPr="00A406E5" w:rsidRDefault="00AE0DB5" w:rsidP="00A54C6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5618141" w14:textId="77777777" w:rsidR="00AE0DB5" w:rsidRPr="00A406E5" w:rsidRDefault="00AE0DB5" w:rsidP="00A54C6A">
            <w:pPr>
              <w:jc w:val="both"/>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A87355" w14:textId="77777777" w:rsidR="00AE0DB5" w:rsidRPr="00A406E5" w:rsidRDefault="00AE0DB5" w:rsidP="00A54C6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15D39C0" w14:textId="77777777" w:rsidR="00AE0DB5" w:rsidRPr="00A406E5" w:rsidRDefault="00AE0DB5" w:rsidP="00A54C6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E0DB5" w:rsidRPr="00A406E5" w14:paraId="13AF08CD" w14:textId="77777777" w:rsidTr="00A54C6A">
        <w:tc>
          <w:tcPr>
            <w:tcW w:w="2093" w:type="dxa"/>
            <w:shd w:val="pct15" w:color="auto" w:fill="auto"/>
          </w:tcPr>
          <w:p w14:paraId="76956ED2" w14:textId="77777777" w:rsidR="00AE0DB5" w:rsidRPr="00A406E5" w:rsidRDefault="00AE0DB5" w:rsidP="00A54C6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C96EDD" w14:textId="77777777" w:rsidR="00AE0DB5" w:rsidRPr="00A406E5" w:rsidRDefault="00AE0DB5" w:rsidP="00A54C6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CF16542" w14:textId="77777777" w:rsidR="00AE0DB5" w:rsidRPr="00A406E5" w:rsidRDefault="00AE0DB5" w:rsidP="00AE0DB5">
      <w:pPr>
        <w:rPr>
          <w:rFonts w:ascii="Arial" w:hAnsi="Arial" w:cs="Arial"/>
          <w:sz w:val="32"/>
        </w:rPr>
      </w:pPr>
    </w:p>
    <w:p w14:paraId="13C66514" w14:textId="77777777" w:rsidR="00AE0DB5" w:rsidRPr="00A406E5" w:rsidRDefault="00AE0DB5" w:rsidP="00AE0DB5">
      <w:pPr>
        <w:rPr>
          <w:rFonts w:ascii="Arial" w:hAnsi="Arial" w:cs="Arial"/>
          <w:sz w:val="32"/>
        </w:rPr>
      </w:pPr>
    </w:p>
    <w:p w14:paraId="3D206A69" w14:textId="77777777" w:rsidR="00AE0DB5" w:rsidRPr="00A406E5" w:rsidRDefault="00AE0DB5" w:rsidP="00AE0DB5">
      <w:pPr>
        <w:rPr>
          <w:rFonts w:ascii="Arial" w:hAnsi="Arial" w:cs="Arial"/>
          <w:sz w:val="32"/>
        </w:rPr>
      </w:pPr>
    </w:p>
    <w:p w14:paraId="1F9F1630" w14:textId="77777777" w:rsidR="00AE0DB5" w:rsidRPr="00A406E5" w:rsidRDefault="00AE0DB5" w:rsidP="00AE0DB5">
      <w:pPr>
        <w:rPr>
          <w:rFonts w:ascii="Arial" w:hAnsi="Arial" w:cs="Arial"/>
          <w:sz w:val="32"/>
        </w:rPr>
      </w:pPr>
    </w:p>
    <w:p w14:paraId="3522F353" w14:textId="77777777" w:rsidR="00AE0DB5" w:rsidRPr="00A406E5" w:rsidRDefault="00AE0DB5" w:rsidP="00AE0DB5">
      <w:pPr>
        <w:rPr>
          <w:rFonts w:ascii="Arial" w:hAnsi="Arial" w:cs="Arial"/>
          <w:sz w:val="32"/>
        </w:rPr>
      </w:pPr>
    </w:p>
    <w:p w14:paraId="18DD805C" w14:textId="77777777" w:rsidR="00AE0DB5" w:rsidRPr="00A406E5" w:rsidRDefault="00AE0DB5" w:rsidP="00AE0DB5">
      <w:pPr>
        <w:rPr>
          <w:rFonts w:ascii="Arial" w:hAnsi="Arial" w:cs="Arial"/>
          <w:sz w:val="32"/>
        </w:rPr>
      </w:pPr>
    </w:p>
    <w:p w14:paraId="04920EA9" w14:textId="77777777" w:rsidR="00AE0DB5" w:rsidRDefault="00AE0DB5" w:rsidP="00AE0DB5">
      <w:pPr>
        <w:rPr>
          <w:rFonts w:ascii="Arial" w:hAnsi="Arial" w:cs="Arial"/>
          <w:sz w:val="32"/>
        </w:rPr>
      </w:pPr>
      <w:r>
        <w:rPr>
          <w:rFonts w:ascii="Arial" w:hAnsi="Arial" w:cs="Arial"/>
          <w:sz w:val="32"/>
        </w:rPr>
        <w:br w:type="page"/>
      </w:r>
    </w:p>
    <w:p w14:paraId="72491693" w14:textId="77777777" w:rsidR="00AE0DB5" w:rsidRPr="00A406E5" w:rsidRDefault="00AE0DB5" w:rsidP="00AE0DB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E0DB5" w:rsidRPr="00A406E5" w14:paraId="5AF172BD" w14:textId="77777777" w:rsidTr="00A54C6A">
        <w:tc>
          <w:tcPr>
            <w:tcW w:w="9747" w:type="dxa"/>
            <w:shd w:val="pct10" w:color="auto" w:fill="auto"/>
          </w:tcPr>
          <w:p w14:paraId="78F3F38B" w14:textId="77777777" w:rsidR="00AE0DB5" w:rsidRPr="00A406E5" w:rsidRDefault="00AE0DB5" w:rsidP="00A54C6A">
            <w:pPr>
              <w:rPr>
                <w:rFonts w:ascii="Arial" w:hAnsi="Arial" w:cs="Arial"/>
                <w:b/>
                <w:sz w:val="22"/>
                <w:szCs w:val="22"/>
              </w:rPr>
            </w:pPr>
            <w:r w:rsidRPr="00A406E5">
              <w:rPr>
                <w:rFonts w:ascii="Arial" w:hAnsi="Arial" w:cs="Arial"/>
                <w:b/>
                <w:sz w:val="22"/>
                <w:szCs w:val="22"/>
              </w:rPr>
              <w:t xml:space="preserve">Module Learning Outcomes </w:t>
            </w:r>
          </w:p>
          <w:p w14:paraId="41D31C4C" w14:textId="77777777" w:rsidR="00AE0DB5" w:rsidRPr="00A406E5" w:rsidRDefault="00AE0DB5" w:rsidP="00A54C6A">
            <w:pPr>
              <w:rPr>
                <w:rFonts w:ascii="Arial" w:hAnsi="Arial" w:cs="Arial"/>
                <w:sz w:val="22"/>
                <w:szCs w:val="22"/>
              </w:rPr>
            </w:pPr>
            <w:r w:rsidRPr="00A406E5">
              <w:rPr>
                <w:rFonts w:ascii="Arial" w:hAnsi="Arial" w:cs="Arial"/>
                <w:b/>
                <w:sz w:val="22"/>
                <w:szCs w:val="22"/>
              </w:rPr>
              <w:t>(from module syllabus)</w:t>
            </w:r>
          </w:p>
        </w:tc>
      </w:tr>
      <w:tr w:rsidR="00AE0DB5" w:rsidRPr="00A406E5" w14:paraId="7C37AF95" w14:textId="77777777" w:rsidTr="00A54C6A">
        <w:tc>
          <w:tcPr>
            <w:tcW w:w="9747" w:type="dxa"/>
          </w:tcPr>
          <w:p w14:paraId="7BCBA269" w14:textId="77777777" w:rsidR="00AE0DB5" w:rsidRPr="00A406E5" w:rsidRDefault="00AE0DB5" w:rsidP="00A54C6A">
            <w:pPr>
              <w:rPr>
                <w:rFonts w:ascii="Arial" w:hAnsi="Arial" w:cs="Arial"/>
                <w:sz w:val="22"/>
                <w:szCs w:val="22"/>
              </w:rPr>
            </w:pPr>
          </w:p>
          <w:p w14:paraId="4E22899C" w14:textId="77777777" w:rsidR="00AE0DB5" w:rsidRPr="00675CF9" w:rsidRDefault="00AE0DB5" w:rsidP="00A54C6A">
            <w:pPr>
              <w:ind w:left="360"/>
              <w:jc w:val="both"/>
              <w:rPr>
                <w:rFonts w:ascii="Arial" w:hAnsi="Arial" w:cs="Arial"/>
                <w:sz w:val="22"/>
                <w:szCs w:val="22"/>
              </w:rPr>
            </w:pPr>
            <w:r w:rsidRPr="00675CF9">
              <w:rPr>
                <w:rFonts w:ascii="Arial" w:hAnsi="Arial" w:cs="Arial"/>
                <w:sz w:val="22"/>
                <w:szCs w:val="22"/>
              </w:rPr>
              <w:t>Upon the successful completion of this module, the student should be able to demonstrate the ability to:</w:t>
            </w:r>
          </w:p>
          <w:p w14:paraId="1E05FC11" w14:textId="77777777" w:rsidR="00AE0DB5" w:rsidRPr="00675CF9" w:rsidRDefault="00AE0DB5" w:rsidP="00A54C6A">
            <w:pPr>
              <w:ind w:left="884" w:hanging="524"/>
              <w:jc w:val="both"/>
              <w:rPr>
                <w:rFonts w:ascii="Arial" w:hAnsi="Arial" w:cs="Arial"/>
                <w:sz w:val="22"/>
                <w:szCs w:val="22"/>
              </w:rPr>
            </w:pPr>
          </w:p>
          <w:p w14:paraId="66A3DC35" w14:textId="77777777" w:rsidR="00AE0DB5" w:rsidRPr="00675CF9" w:rsidRDefault="00AE0DB5" w:rsidP="00A54C6A">
            <w:pPr>
              <w:ind w:left="629" w:hanging="269"/>
              <w:jc w:val="both"/>
              <w:rPr>
                <w:rFonts w:ascii="Arial" w:hAnsi="Arial" w:cs="Arial"/>
                <w:sz w:val="22"/>
                <w:szCs w:val="22"/>
              </w:rPr>
            </w:pPr>
            <w:r w:rsidRPr="00675CF9">
              <w:rPr>
                <w:rFonts w:ascii="Arial" w:hAnsi="Arial" w:cs="Arial"/>
                <w:sz w:val="22"/>
                <w:szCs w:val="22"/>
              </w:rPr>
              <w:t>1. Develop a systematic understanding of the concepts, architecture and technologies required to manage and process Big Data.</w:t>
            </w:r>
          </w:p>
          <w:p w14:paraId="3743DAC2" w14:textId="77777777" w:rsidR="00AE0DB5" w:rsidRPr="00675CF9" w:rsidRDefault="00AE0DB5" w:rsidP="00A54C6A">
            <w:pPr>
              <w:ind w:left="884" w:hanging="524"/>
              <w:jc w:val="both"/>
              <w:rPr>
                <w:rFonts w:ascii="Arial" w:hAnsi="Arial" w:cs="Arial"/>
                <w:sz w:val="22"/>
                <w:szCs w:val="22"/>
              </w:rPr>
            </w:pPr>
          </w:p>
          <w:p w14:paraId="412C27D5" w14:textId="77777777" w:rsidR="00AE0DB5" w:rsidRDefault="00AE0DB5" w:rsidP="00A54C6A">
            <w:pPr>
              <w:ind w:left="884" w:hanging="524"/>
              <w:jc w:val="both"/>
              <w:rPr>
                <w:rFonts w:ascii="Arial" w:hAnsi="Arial" w:cs="Arial"/>
                <w:sz w:val="22"/>
                <w:szCs w:val="22"/>
              </w:rPr>
            </w:pPr>
            <w:r w:rsidRPr="00675CF9">
              <w:rPr>
                <w:rFonts w:ascii="Arial" w:hAnsi="Arial" w:cs="Arial"/>
                <w:sz w:val="22"/>
                <w:szCs w:val="22"/>
              </w:rPr>
              <w:t>2. Critically evaluate the technologies and applications of Big Data</w:t>
            </w:r>
            <w:r w:rsidRPr="00D80CEF">
              <w:rPr>
                <w:rFonts w:ascii="Arial" w:hAnsi="Arial" w:cs="Arial"/>
                <w:sz w:val="22"/>
                <w:szCs w:val="22"/>
              </w:rPr>
              <w:t>.</w:t>
            </w:r>
          </w:p>
          <w:p w14:paraId="5600EAAC" w14:textId="77777777" w:rsidR="00AE0DB5" w:rsidRPr="00A406E5" w:rsidRDefault="00AE0DB5" w:rsidP="00A54C6A">
            <w:pPr>
              <w:ind w:left="884" w:hanging="524"/>
              <w:rPr>
                <w:rFonts w:ascii="Arial" w:hAnsi="Arial" w:cs="Arial"/>
                <w:sz w:val="22"/>
                <w:szCs w:val="22"/>
              </w:rPr>
            </w:pPr>
          </w:p>
        </w:tc>
      </w:tr>
    </w:tbl>
    <w:p w14:paraId="7F57E4EE" w14:textId="77777777" w:rsidR="00AE0DB5" w:rsidRPr="00A406E5" w:rsidRDefault="00AE0DB5" w:rsidP="00AE0DB5">
      <w:pPr>
        <w:rPr>
          <w:rFonts w:ascii="Arial" w:hAnsi="Arial" w:cs="Arial"/>
          <w:b/>
        </w:rPr>
      </w:pPr>
    </w:p>
    <w:p w14:paraId="69F67DC3" w14:textId="77777777" w:rsidR="00AE0DB5" w:rsidRPr="00A406E5" w:rsidRDefault="00AE0DB5" w:rsidP="00AE0DB5">
      <w:pPr>
        <w:rPr>
          <w:rFonts w:ascii="Arial" w:hAnsi="Arial" w:cs="Arial"/>
          <w:b/>
        </w:rPr>
      </w:pPr>
    </w:p>
    <w:p w14:paraId="3043930F" w14:textId="77777777" w:rsidR="00AE0DB5" w:rsidRPr="00A406E5" w:rsidRDefault="00AE0DB5" w:rsidP="00AE0DB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E0DB5" w:rsidRPr="00A406E5" w14:paraId="1FC32C61" w14:textId="77777777" w:rsidTr="00A54C6A">
        <w:tc>
          <w:tcPr>
            <w:tcW w:w="9781" w:type="dxa"/>
            <w:shd w:val="clear" w:color="auto" w:fill="C0C0C0"/>
          </w:tcPr>
          <w:p w14:paraId="2B6D6B89" w14:textId="77777777" w:rsidR="00AE0DB5" w:rsidRPr="00A406E5" w:rsidRDefault="00AE0DB5" w:rsidP="00A54C6A">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D8A5544" w14:textId="77777777" w:rsidR="00AE0DB5" w:rsidRPr="00A406E5" w:rsidRDefault="00AE0DB5" w:rsidP="00AE0DB5">
      <w:pPr>
        <w:ind w:left="720"/>
        <w:rPr>
          <w:rFonts w:ascii="Arial" w:hAnsi="Arial" w:cs="Arial"/>
        </w:rPr>
      </w:pPr>
    </w:p>
    <w:p w14:paraId="5EF5C4E1" w14:textId="77777777" w:rsidR="00AE0DB5" w:rsidRPr="008806B9" w:rsidRDefault="00AE0DB5" w:rsidP="00AE0DB5">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NPTC Power is a fast growing, welsh based power company. We are the leading provider of reliable, flexible and low carbon power units to the UK electricity market.   With a portfolio of over 1GW of small-scale, local thermal power generation and battery storage units, we help keep the country’s electricity system running.</w:t>
      </w:r>
    </w:p>
    <w:p w14:paraId="158EC7E7" w14:textId="77777777" w:rsidR="00AE0DB5" w:rsidRPr="008806B9" w:rsidRDefault="00AE0DB5" w:rsidP="00AE0DB5">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NPTC Power have a contract to supply 700 homes in the Neath Port Talbot area with electricity.  The current project consists of three Bio fuelled units each providing 1GW of electricity per hour.   Each home is fitted with smart meters that record power usage. Usage Data is calculated hourly and at the end of each day uploaded to the NPTC Power systems.    Power demand varies considerably throughout the day and throughout the week, and in different weather conditions. All these elements have an effects on power usage and in-turn demand.</w:t>
      </w:r>
    </w:p>
    <w:p w14:paraId="2197AC6E" w14:textId="77777777" w:rsidR="00AE0DB5" w:rsidRPr="008806B9" w:rsidRDefault="00AE0DB5" w:rsidP="00AE0DB5">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As it stands, all three power units are working to full capacity, irrespective of day, hour or weather conditions.  As a consequence the power units often generate surplus power, incurring extra fuel costs and unnecessary were and tear on the units. In order to reduce costs the manager would like to analyse the data so that they can more accurately predict the days, times when power usage will be low, and therefore turn off some of the power units.  </w:t>
      </w:r>
    </w:p>
    <w:p w14:paraId="52BEC4B0" w14:textId="77777777" w:rsidR="00AE0DB5" w:rsidRPr="008806B9" w:rsidRDefault="00AE0DB5" w:rsidP="00AE0DB5">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There are three systems used by NPTC power: </w:t>
      </w:r>
    </w:p>
    <w:p w14:paraId="7B8C6DC6" w14:textId="77777777" w:rsidR="00AE0DB5" w:rsidRPr="008806B9" w:rsidRDefault="00AE0DB5" w:rsidP="00AE0DB5">
      <w:pPr>
        <w:pStyle w:val="ListParagraph"/>
        <w:numPr>
          <w:ilvl w:val="0"/>
          <w:numId w:val="4"/>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Customer Database with customers address postcode, wards etc.</w:t>
      </w:r>
    </w:p>
    <w:p w14:paraId="555C3CF7" w14:textId="77777777" w:rsidR="00AE0DB5" w:rsidRPr="008806B9" w:rsidRDefault="00AE0DB5" w:rsidP="00AE0DB5">
      <w:pPr>
        <w:pStyle w:val="ListParagraph"/>
        <w:numPr>
          <w:ilvl w:val="0"/>
          <w:numId w:val="4"/>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Smart Meter Data: date address Id, 24 hourly data usage.  </w:t>
      </w:r>
    </w:p>
    <w:p w14:paraId="4E9BA945" w14:textId="77777777" w:rsidR="00AE0DB5" w:rsidRPr="008806B9" w:rsidRDefault="00AE0DB5" w:rsidP="00AE0DB5">
      <w:pPr>
        <w:pStyle w:val="ListParagraph"/>
        <w:numPr>
          <w:ilvl w:val="0"/>
          <w:numId w:val="4"/>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Weather Data: Daily average temperature, Precipitation.      </w:t>
      </w:r>
    </w:p>
    <w:p w14:paraId="44B9983A" w14:textId="77777777" w:rsidR="00AE0DB5" w:rsidRPr="008806B9" w:rsidRDefault="00AE0DB5" w:rsidP="00AE0DB5">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All three systems have very different data storage and data formats. As a result the Business analyst has requested that they develop a data warehouse to order to analyse the data and accurately predict times when units can be switched on and off.    </w:t>
      </w:r>
    </w:p>
    <w:p w14:paraId="1F11D2F2" w14:textId="77777777" w:rsidR="00AE0DB5" w:rsidRPr="008806B9" w:rsidRDefault="00AE0DB5" w:rsidP="00AE0DB5">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 Using this data you should do the following:</w:t>
      </w:r>
    </w:p>
    <w:p w14:paraId="09D65AA5" w14:textId="77777777" w:rsidR="00AE0DB5" w:rsidRPr="008806B9" w:rsidRDefault="00AE0DB5" w:rsidP="00AE0DB5">
      <w:pPr>
        <w:pStyle w:val="ListParagraph"/>
        <w:numPr>
          <w:ilvl w:val="0"/>
          <w:numId w:val="3"/>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Design and develop an appropriate data warehouse structure to store the data provided. </w:t>
      </w:r>
    </w:p>
    <w:p w14:paraId="7F601F6A" w14:textId="77777777" w:rsidR="00AE0DB5" w:rsidRPr="008806B9" w:rsidRDefault="00AE0DB5" w:rsidP="00AE0DB5">
      <w:pPr>
        <w:pStyle w:val="ListParagraph"/>
        <w:numPr>
          <w:ilvl w:val="0"/>
          <w:numId w:val="3"/>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You should justify all of your design decisions. </w:t>
      </w:r>
    </w:p>
    <w:p w14:paraId="25A21D8B" w14:textId="77777777" w:rsidR="00AE0DB5" w:rsidRPr="008806B9" w:rsidRDefault="00AE0DB5" w:rsidP="00AE0DB5">
      <w:pPr>
        <w:pStyle w:val="ListParagraph"/>
        <w:numPr>
          <w:ilvl w:val="0"/>
          <w:numId w:val="3"/>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Upload the data into your data warehouse, documenting the ETL process in a professional manner.</w:t>
      </w:r>
    </w:p>
    <w:p w14:paraId="57543709" w14:textId="77777777" w:rsidR="00AE0DB5" w:rsidRPr="008806B9" w:rsidRDefault="00AE0DB5" w:rsidP="00AE0DB5">
      <w:pPr>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Design, develop and critically evaluate reports that can be run to retrieve and display the</w:t>
      </w:r>
    </w:p>
    <w:p w14:paraId="54D0306E" w14:textId="77777777" w:rsidR="00AE0DB5" w:rsidRPr="008806B9" w:rsidRDefault="00AE0DB5" w:rsidP="00AE0DB5">
      <w:pPr>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Following data:</w:t>
      </w:r>
    </w:p>
    <w:p w14:paraId="51DED5D5" w14:textId="77777777" w:rsidR="00AE0DB5" w:rsidRPr="008806B9" w:rsidRDefault="00AE0DB5" w:rsidP="00AE0DB5">
      <w:pPr>
        <w:pStyle w:val="ListParagraph"/>
        <w:numPr>
          <w:ilvl w:val="0"/>
          <w:numId w:val="5"/>
        </w:numPr>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Report: Power usage over time for each day of the week and by hour, highlighting peaks and troughs.</w:t>
      </w:r>
    </w:p>
    <w:p w14:paraId="6CBE3F77" w14:textId="77777777" w:rsidR="00AE0DB5" w:rsidRPr="008806B9" w:rsidRDefault="00AE0DB5" w:rsidP="00AE0DB5">
      <w:pPr>
        <w:pStyle w:val="ListParagraph"/>
        <w:numPr>
          <w:ilvl w:val="3"/>
          <w:numId w:val="5"/>
        </w:numPr>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Tabular Data Report</w:t>
      </w:r>
    </w:p>
    <w:p w14:paraId="5995B86E" w14:textId="77777777" w:rsidR="00AE0DB5" w:rsidRPr="008806B9" w:rsidRDefault="00AE0DB5" w:rsidP="00AE0DB5">
      <w:pPr>
        <w:pStyle w:val="ListParagraph"/>
        <w:numPr>
          <w:ilvl w:val="3"/>
          <w:numId w:val="5"/>
        </w:numPr>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Line graph</w:t>
      </w:r>
    </w:p>
    <w:p w14:paraId="5FD14C12" w14:textId="77777777" w:rsidR="00AE0DB5" w:rsidRPr="008806B9" w:rsidRDefault="00AE0DB5" w:rsidP="00AE0DB5">
      <w:pPr>
        <w:pStyle w:val="ListParagraph"/>
        <w:numPr>
          <w:ilvl w:val="0"/>
          <w:numId w:val="5"/>
        </w:numPr>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Dashboard:  Power usage</w:t>
      </w:r>
    </w:p>
    <w:p w14:paraId="7B602EE5" w14:textId="77777777" w:rsidR="00AE0DB5" w:rsidRPr="008806B9" w:rsidRDefault="00AE0DB5" w:rsidP="00AE0DB5">
      <w:pPr>
        <w:pStyle w:val="ListParagraph"/>
        <w:numPr>
          <w:ilvl w:val="2"/>
          <w:numId w:val="5"/>
        </w:numPr>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Ward, </w:t>
      </w:r>
    </w:p>
    <w:p w14:paraId="33F3F7A9" w14:textId="77777777" w:rsidR="00AE0DB5" w:rsidRPr="008806B9" w:rsidRDefault="00AE0DB5" w:rsidP="00AE0DB5">
      <w:pPr>
        <w:pStyle w:val="ListParagraph"/>
        <w:numPr>
          <w:ilvl w:val="2"/>
          <w:numId w:val="5"/>
        </w:numPr>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District, </w:t>
      </w:r>
    </w:p>
    <w:p w14:paraId="3170DA99" w14:textId="77777777" w:rsidR="00AE0DB5" w:rsidRPr="008806B9" w:rsidRDefault="00AE0DB5" w:rsidP="00AE0DB5">
      <w:pPr>
        <w:pStyle w:val="ListParagraph"/>
        <w:numPr>
          <w:ilvl w:val="2"/>
          <w:numId w:val="5"/>
        </w:numPr>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Postcode</w:t>
      </w:r>
    </w:p>
    <w:p w14:paraId="517EEF01" w14:textId="77777777" w:rsidR="00AE0DB5" w:rsidRPr="008806B9" w:rsidRDefault="00AE0DB5" w:rsidP="00AE0DB5">
      <w:pPr>
        <w:pStyle w:val="ListParagraph"/>
        <w:numPr>
          <w:ilvl w:val="0"/>
          <w:numId w:val="5"/>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Report: The impact that weather</w:t>
      </w:r>
      <w:r>
        <w:rPr>
          <w:rFonts w:asciiTheme="majorHAnsi" w:hAnsiTheme="majorHAnsi" w:cstheme="majorHAnsi"/>
          <w:color w:val="333333"/>
          <w:sz w:val="21"/>
          <w:szCs w:val="21"/>
        </w:rPr>
        <w:t xml:space="preserve"> </w:t>
      </w:r>
      <w:r w:rsidRPr="008806B9">
        <w:rPr>
          <w:rFonts w:asciiTheme="majorHAnsi" w:hAnsiTheme="majorHAnsi" w:cstheme="majorHAnsi"/>
          <w:color w:val="333333"/>
          <w:sz w:val="21"/>
          <w:szCs w:val="21"/>
        </w:rPr>
        <w:t>has on power usage</w:t>
      </w:r>
    </w:p>
    <w:p w14:paraId="0DA3E7E3" w14:textId="77777777" w:rsidR="00AE0DB5" w:rsidRPr="008806B9" w:rsidRDefault="00AE0DB5" w:rsidP="00AE0DB5">
      <w:pPr>
        <w:pStyle w:val="ListParagraph"/>
        <w:numPr>
          <w:ilvl w:val="2"/>
          <w:numId w:val="5"/>
        </w:numPr>
        <w:spacing w:after="150"/>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Rain</w:t>
      </w:r>
    </w:p>
    <w:p w14:paraId="64039FDE" w14:textId="77777777" w:rsidR="00AE0DB5" w:rsidRPr="008806B9" w:rsidRDefault="00AE0DB5" w:rsidP="00AE0DB5">
      <w:pPr>
        <w:pStyle w:val="ListParagraph"/>
        <w:numPr>
          <w:ilvl w:val="2"/>
          <w:numId w:val="5"/>
        </w:numPr>
        <w:spacing w:after="150"/>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Temperature </w:t>
      </w:r>
    </w:p>
    <w:p w14:paraId="7A18EE86" w14:textId="77777777" w:rsidR="00AE0DB5" w:rsidRPr="008806B9" w:rsidRDefault="00AE0DB5" w:rsidP="00AE0DB5">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lastRenderedPageBreak/>
        <w:t>The reports should be appropriately referenced and should include the appropriate tables of contents, tables of figures and tables of tables. Any figures should have titles and identification labels. The document should also be spellchecked and grammar-checked.</w:t>
      </w:r>
    </w:p>
    <w:p w14:paraId="29837395" w14:textId="77777777" w:rsidR="00AE0DB5" w:rsidRPr="008806B9" w:rsidRDefault="00AE0DB5" w:rsidP="00AE0DB5">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The report should be submitted via Turnitin.</w:t>
      </w:r>
    </w:p>
    <w:p w14:paraId="32F5D9FF" w14:textId="77777777" w:rsidR="00AE0DB5" w:rsidRPr="00A406E5" w:rsidRDefault="00AE0DB5" w:rsidP="00AE0DB5">
      <w:pPr>
        <w:ind w:left="720"/>
        <w:rPr>
          <w:rFonts w:ascii="Arial" w:hAnsi="Arial" w:cs="Arial"/>
        </w:rPr>
      </w:pPr>
    </w:p>
    <w:p w14:paraId="1CB8CE53" w14:textId="77777777" w:rsidR="00AE0DB5" w:rsidRPr="00A406E5" w:rsidRDefault="00AE0DB5" w:rsidP="00AE0DB5">
      <w:pPr>
        <w:ind w:left="720"/>
        <w:rPr>
          <w:rFonts w:ascii="Arial" w:hAnsi="Arial" w:cs="Arial"/>
        </w:rPr>
      </w:pPr>
    </w:p>
    <w:p w14:paraId="78D012F3" w14:textId="77777777" w:rsidR="00AE0DB5" w:rsidRPr="00A406E5" w:rsidRDefault="00AE0DB5" w:rsidP="00AE0DB5">
      <w:pPr>
        <w:ind w:left="720"/>
        <w:rPr>
          <w:rFonts w:ascii="Arial" w:hAnsi="Arial" w:cs="Arial"/>
        </w:rPr>
      </w:pPr>
    </w:p>
    <w:p w14:paraId="6173FB72" w14:textId="77777777" w:rsidR="00AE0DB5" w:rsidRPr="00A406E5" w:rsidRDefault="00AE0DB5" w:rsidP="00AE0DB5">
      <w:pPr>
        <w:ind w:left="720"/>
        <w:rPr>
          <w:rFonts w:ascii="Arial" w:hAnsi="Arial" w:cs="Arial"/>
        </w:rPr>
      </w:pPr>
    </w:p>
    <w:p w14:paraId="39823854" w14:textId="77777777" w:rsidR="00AE0DB5" w:rsidRPr="00A406E5" w:rsidRDefault="00AE0DB5" w:rsidP="00AE0DB5">
      <w:pPr>
        <w:ind w:left="720"/>
        <w:rPr>
          <w:rFonts w:ascii="Arial" w:hAnsi="Arial" w:cs="Arial"/>
        </w:rPr>
      </w:pPr>
    </w:p>
    <w:p w14:paraId="53B7C847" w14:textId="77777777" w:rsidR="00AE0DB5" w:rsidRPr="00A406E5" w:rsidRDefault="00AE0DB5" w:rsidP="00AE0DB5">
      <w:pPr>
        <w:ind w:left="720"/>
        <w:rPr>
          <w:rFonts w:ascii="Arial" w:hAnsi="Arial" w:cs="Arial"/>
        </w:rPr>
      </w:pPr>
    </w:p>
    <w:p w14:paraId="4C8B3CDC" w14:textId="77777777" w:rsidR="00AE0DB5" w:rsidRPr="00A406E5" w:rsidRDefault="00AE0DB5" w:rsidP="00AE0DB5">
      <w:pPr>
        <w:ind w:left="720"/>
        <w:rPr>
          <w:rFonts w:ascii="Arial" w:hAnsi="Arial" w:cs="Arial"/>
        </w:rPr>
      </w:pPr>
    </w:p>
    <w:p w14:paraId="14AAA16F" w14:textId="77777777" w:rsidR="00AE0DB5" w:rsidRPr="00A406E5" w:rsidRDefault="00AE0DB5" w:rsidP="00AE0DB5">
      <w:pPr>
        <w:ind w:left="720"/>
        <w:rPr>
          <w:rFonts w:ascii="Arial" w:hAnsi="Arial" w:cs="Arial"/>
        </w:rPr>
      </w:pPr>
    </w:p>
    <w:p w14:paraId="70FFED2C" w14:textId="77777777" w:rsidR="00AE0DB5" w:rsidRPr="00A406E5" w:rsidRDefault="00AE0DB5" w:rsidP="00AE0DB5">
      <w:pPr>
        <w:ind w:left="720"/>
        <w:rPr>
          <w:rFonts w:ascii="Arial" w:hAnsi="Arial" w:cs="Arial"/>
        </w:rPr>
      </w:pPr>
    </w:p>
    <w:p w14:paraId="253AA6A0" w14:textId="77777777" w:rsidR="00AE0DB5" w:rsidRPr="00A406E5" w:rsidRDefault="00AE0DB5" w:rsidP="00AE0DB5">
      <w:pPr>
        <w:ind w:left="720"/>
        <w:rPr>
          <w:rFonts w:ascii="Arial" w:hAnsi="Arial" w:cs="Arial"/>
        </w:rPr>
      </w:pPr>
    </w:p>
    <w:p w14:paraId="5617027E" w14:textId="77777777" w:rsidR="00AE0DB5" w:rsidRPr="00A406E5" w:rsidRDefault="00AE0DB5" w:rsidP="00AE0DB5">
      <w:pPr>
        <w:ind w:left="720"/>
        <w:rPr>
          <w:rFonts w:ascii="Arial" w:hAnsi="Arial" w:cs="Arial"/>
        </w:rPr>
      </w:pPr>
    </w:p>
    <w:p w14:paraId="4BC788B8" w14:textId="77777777" w:rsidR="00AE0DB5" w:rsidRPr="00A406E5" w:rsidRDefault="00AE0DB5" w:rsidP="00AE0DB5">
      <w:pPr>
        <w:ind w:left="720"/>
        <w:rPr>
          <w:rFonts w:ascii="Arial" w:hAnsi="Arial" w:cs="Arial"/>
        </w:rPr>
      </w:pPr>
    </w:p>
    <w:p w14:paraId="40D4D8BB" w14:textId="77777777" w:rsidR="00AE0DB5" w:rsidRPr="00A406E5" w:rsidRDefault="00AE0DB5" w:rsidP="00AE0DB5">
      <w:pPr>
        <w:ind w:left="720"/>
        <w:rPr>
          <w:rFonts w:ascii="Arial" w:hAnsi="Arial" w:cs="Arial"/>
        </w:rPr>
      </w:pPr>
    </w:p>
    <w:p w14:paraId="408B4843" w14:textId="77777777" w:rsidR="00AE0DB5" w:rsidRPr="00A406E5" w:rsidRDefault="00AE0DB5" w:rsidP="00AE0DB5">
      <w:pPr>
        <w:ind w:left="720"/>
        <w:rPr>
          <w:rFonts w:ascii="Arial" w:hAnsi="Arial" w:cs="Arial"/>
        </w:rPr>
      </w:pPr>
    </w:p>
    <w:p w14:paraId="3A60135F" w14:textId="77777777" w:rsidR="00AE0DB5" w:rsidRDefault="00AE0DB5" w:rsidP="00AE0DB5">
      <w:r>
        <w:br w:type="page"/>
      </w:r>
    </w:p>
    <w:p w14:paraId="12D405F8" w14:textId="77777777" w:rsidR="00AE0DB5" w:rsidRDefault="00AE0DB5" w:rsidP="00AE0D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E0DB5" w:rsidRPr="00A406E5" w14:paraId="72197BF6" w14:textId="77777777" w:rsidTr="00A54C6A">
        <w:trPr>
          <w:trHeight w:val="414"/>
        </w:trPr>
        <w:tc>
          <w:tcPr>
            <w:tcW w:w="10670" w:type="dxa"/>
            <w:shd w:val="clear" w:color="auto" w:fill="D9D9D9"/>
          </w:tcPr>
          <w:p w14:paraId="6AF5C87E" w14:textId="77777777" w:rsidR="00AE0DB5" w:rsidRPr="00A406E5" w:rsidRDefault="00AE0DB5" w:rsidP="00A54C6A">
            <w:pPr>
              <w:jc w:val="center"/>
              <w:rPr>
                <w:rFonts w:ascii="Arial" w:hAnsi="Arial" w:cs="Arial"/>
                <w:b/>
                <w:caps/>
                <w:sz w:val="40"/>
              </w:rPr>
            </w:pPr>
            <w:r w:rsidRPr="00A406E5">
              <w:rPr>
                <w:rFonts w:ascii="Arial" w:hAnsi="Arial" w:cs="Arial"/>
                <w:b/>
                <w:caps/>
                <w:sz w:val="40"/>
              </w:rPr>
              <w:t>GUIDANCE FOR Students IN THE COMPLETION OF TASKS</w:t>
            </w:r>
          </w:p>
        </w:tc>
      </w:tr>
    </w:tbl>
    <w:p w14:paraId="56B585AD" w14:textId="77777777" w:rsidR="00AE0DB5" w:rsidRPr="00A406E5" w:rsidRDefault="00AE0DB5" w:rsidP="00AE0DB5">
      <w:pPr>
        <w:jc w:val="both"/>
        <w:rPr>
          <w:rFonts w:ascii="Arial" w:hAnsi="Arial" w:cs="Arial"/>
          <w:sz w:val="22"/>
          <w:szCs w:val="22"/>
        </w:rPr>
      </w:pPr>
    </w:p>
    <w:p w14:paraId="0CD61AB0" w14:textId="77777777" w:rsidR="00AE0DB5" w:rsidRDefault="00AE0DB5" w:rsidP="00AE0DB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CCA8771" w14:textId="77777777" w:rsidR="00AE0DB5" w:rsidRDefault="00AE0DB5" w:rsidP="00AE0DB5">
      <w:pPr>
        <w:jc w:val="both"/>
        <w:rPr>
          <w:rFonts w:ascii="Arial" w:hAnsi="Arial" w:cs="Arial"/>
          <w:b/>
          <w:sz w:val="22"/>
          <w:szCs w:val="22"/>
        </w:rPr>
      </w:pPr>
    </w:p>
    <w:p w14:paraId="50BAA1B0" w14:textId="77777777" w:rsidR="00AE0DB5" w:rsidRPr="00A406E5" w:rsidRDefault="00AE0DB5" w:rsidP="00AE0DB5">
      <w:pPr>
        <w:numPr>
          <w:ilvl w:val="0"/>
          <w:numId w:val="2"/>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2D9BA27" w14:textId="77777777" w:rsidR="00AE0DB5" w:rsidRPr="00A406E5" w:rsidRDefault="00AE0DB5" w:rsidP="00AE0DB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C71C26" w14:textId="77777777" w:rsidR="00AE0DB5" w:rsidRPr="00A406E5" w:rsidRDefault="00AE0DB5" w:rsidP="00AE0DB5">
      <w:pPr>
        <w:jc w:val="both"/>
        <w:rPr>
          <w:rFonts w:ascii="Arial" w:hAnsi="Arial" w:cs="Arial"/>
          <w:sz w:val="22"/>
          <w:szCs w:val="22"/>
        </w:rPr>
      </w:pPr>
    </w:p>
    <w:p w14:paraId="128F9734" w14:textId="77777777" w:rsidR="00AE0DB5" w:rsidRPr="00A406E5" w:rsidRDefault="00AE0DB5" w:rsidP="00AE0DB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9A85E9D" w14:textId="77777777" w:rsidR="00AE0DB5" w:rsidRPr="00A406E5" w:rsidRDefault="00AE0DB5" w:rsidP="00AE0DB5">
      <w:pPr>
        <w:jc w:val="both"/>
        <w:rPr>
          <w:rFonts w:ascii="Arial" w:hAnsi="Arial" w:cs="Arial"/>
          <w:sz w:val="22"/>
          <w:szCs w:val="22"/>
        </w:rPr>
      </w:pPr>
    </w:p>
    <w:p w14:paraId="3B4273C5" w14:textId="77777777" w:rsidR="00AE0DB5" w:rsidRPr="00A406E5" w:rsidRDefault="00AE0DB5" w:rsidP="00AE0DB5">
      <w:pPr>
        <w:jc w:val="both"/>
        <w:rPr>
          <w:rFonts w:ascii="Arial" w:hAnsi="Arial" w:cs="Arial"/>
          <w:sz w:val="22"/>
          <w:szCs w:val="22"/>
        </w:rPr>
      </w:pPr>
    </w:p>
    <w:p w14:paraId="7F601205" w14:textId="77777777" w:rsidR="00AE0DB5" w:rsidRPr="00A406E5" w:rsidRDefault="00AE0DB5" w:rsidP="00AE0DB5">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3A058A2" w14:textId="77777777" w:rsidR="00AE0DB5" w:rsidRPr="00A406E5" w:rsidRDefault="00AE0DB5" w:rsidP="00AE0DB5">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974FA6B" w14:textId="77777777" w:rsidR="00AE0DB5" w:rsidRPr="00A406E5" w:rsidRDefault="00AE0DB5" w:rsidP="00AE0DB5">
      <w:pPr>
        <w:jc w:val="both"/>
        <w:rPr>
          <w:rFonts w:ascii="Arial" w:hAnsi="Arial" w:cs="Arial"/>
          <w:b/>
          <w:i/>
          <w:sz w:val="22"/>
          <w:szCs w:val="22"/>
        </w:rPr>
      </w:pPr>
    </w:p>
    <w:p w14:paraId="77B7C438" w14:textId="77777777" w:rsidR="00AE0DB5" w:rsidRPr="00A406E5" w:rsidRDefault="00AE0DB5" w:rsidP="00AE0DB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FEF8104" w14:textId="77777777" w:rsidR="00AE0DB5" w:rsidRPr="00A406E5" w:rsidRDefault="00AE0DB5" w:rsidP="00AE0DB5">
      <w:pPr>
        <w:jc w:val="both"/>
        <w:rPr>
          <w:rFonts w:ascii="Arial" w:hAnsi="Arial" w:cs="Arial"/>
          <w:sz w:val="22"/>
          <w:szCs w:val="22"/>
        </w:rPr>
      </w:pPr>
    </w:p>
    <w:p w14:paraId="02356D38" w14:textId="77777777" w:rsidR="00AE0DB5" w:rsidRPr="00066088" w:rsidRDefault="00AE0DB5" w:rsidP="00AE0DB5">
      <w:pPr>
        <w:jc w:val="both"/>
        <w:rPr>
          <w:rFonts w:ascii="Arial" w:hAnsi="Arial" w:cs="Arial"/>
          <w:sz w:val="22"/>
          <w:szCs w:val="22"/>
        </w:rPr>
      </w:pPr>
      <w:r w:rsidRPr="00066088">
        <w:rPr>
          <w:rFonts w:ascii="Arial" w:hAnsi="Arial" w:cs="Arial"/>
          <w:sz w:val="22"/>
          <w:szCs w:val="22"/>
        </w:rPr>
        <w:t>You will need to demonstrate detailed knowledge and understanding of the design and development strategies employed when building a data warehouse.</w:t>
      </w:r>
      <w:r>
        <w:rPr>
          <w:rFonts w:ascii="Arial" w:hAnsi="Arial" w:cs="Arial"/>
          <w:sz w:val="22"/>
          <w:szCs w:val="22"/>
        </w:rPr>
        <w:t xml:space="preserve">  </w:t>
      </w:r>
    </w:p>
    <w:p w14:paraId="56ABACFF" w14:textId="77777777" w:rsidR="00AE0DB5" w:rsidRDefault="00AE0DB5" w:rsidP="00AE0DB5">
      <w:pPr>
        <w:rPr>
          <w:rFonts w:ascii="Arial" w:hAnsi="Arial" w:cs="Arial"/>
          <w:b/>
          <w:sz w:val="22"/>
          <w:szCs w:val="22"/>
        </w:rPr>
      </w:pPr>
      <w:r>
        <w:rPr>
          <w:rFonts w:ascii="Arial" w:hAnsi="Arial" w:cs="Arial"/>
          <w:b/>
          <w:sz w:val="22"/>
          <w:szCs w:val="22"/>
        </w:rPr>
        <w:br w:type="page"/>
      </w:r>
    </w:p>
    <w:p w14:paraId="1318A090" w14:textId="77777777" w:rsidR="00AE0DB5" w:rsidRPr="00A406E5" w:rsidRDefault="00AE0DB5" w:rsidP="00AE0DB5">
      <w:pPr>
        <w:numPr>
          <w:ilvl w:val="0"/>
          <w:numId w:val="2"/>
        </w:numPr>
        <w:jc w:val="both"/>
        <w:rPr>
          <w:rFonts w:ascii="Arial" w:hAnsi="Arial" w:cs="Arial"/>
          <w:b/>
          <w:sz w:val="22"/>
          <w:szCs w:val="22"/>
        </w:rPr>
      </w:pPr>
      <w:r>
        <w:rPr>
          <w:rFonts w:ascii="Arial" w:hAnsi="Arial" w:cs="Arial"/>
          <w:b/>
          <w:sz w:val="22"/>
          <w:szCs w:val="22"/>
        </w:rPr>
        <w:lastRenderedPageBreak/>
        <w:t>Cognitive and Intellectual Skills</w:t>
      </w:r>
    </w:p>
    <w:p w14:paraId="32D46A56" w14:textId="77777777" w:rsidR="00AE0DB5" w:rsidRPr="00A406E5" w:rsidRDefault="00AE0DB5" w:rsidP="00AE0DB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A003DA9" w14:textId="77777777" w:rsidR="00AE0DB5" w:rsidRPr="00A406E5" w:rsidRDefault="00AE0DB5" w:rsidP="00AE0DB5">
      <w:pPr>
        <w:jc w:val="both"/>
        <w:rPr>
          <w:rFonts w:ascii="Arial" w:hAnsi="Arial" w:cs="Arial"/>
          <w:sz w:val="22"/>
          <w:szCs w:val="22"/>
        </w:rPr>
      </w:pPr>
    </w:p>
    <w:p w14:paraId="164A3CC3" w14:textId="77777777" w:rsidR="00AE0DB5" w:rsidRPr="00A406E5" w:rsidRDefault="00AE0DB5" w:rsidP="00AE0DB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909B971" w14:textId="77777777" w:rsidR="00AE0DB5" w:rsidRPr="00A406E5" w:rsidRDefault="00AE0DB5" w:rsidP="00AE0DB5">
      <w:pPr>
        <w:jc w:val="both"/>
        <w:rPr>
          <w:rFonts w:ascii="Arial" w:hAnsi="Arial" w:cs="Arial"/>
          <w:sz w:val="22"/>
          <w:szCs w:val="22"/>
        </w:rPr>
      </w:pPr>
    </w:p>
    <w:p w14:paraId="451BEB28" w14:textId="77777777" w:rsidR="00AE0DB5" w:rsidRPr="00A406E5" w:rsidRDefault="00AE0DB5" w:rsidP="00AE0DB5">
      <w:pPr>
        <w:jc w:val="both"/>
        <w:rPr>
          <w:rFonts w:ascii="Arial" w:hAnsi="Arial" w:cs="Arial"/>
          <w:b/>
          <w:sz w:val="22"/>
          <w:szCs w:val="22"/>
        </w:rPr>
      </w:pPr>
    </w:p>
    <w:p w14:paraId="5B1945D5" w14:textId="77777777" w:rsidR="00AE0DB5" w:rsidRPr="00A406E5" w:rsidRDefault="00AE0DB5" w:rsidP="00AE0DB5">
      <w:pPr>
        <w:numPr>
          <w:ilvl w:val="0"/>
          <w:numId w:val="2"/>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398D039" w14:textId="77777777" w:rsidR="00AE0DB5" w:rsidRPr="00A406E5" w:rsidRDefault="00AE0DB5" w:rsidP="00AE0DB5">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4878FE5D" w14:textId="77777777" w:rsidR="00AE0DB5" w:rsidRPr="00A406E5" w:rsidRDefault="00AE0DB5" w:rsidP="00AE0DB5">
      <w:pPr>
        <w:jc w:val="both"/>
        <w:rPr>
          <w:rFonts w:ascii="Arial" w:hAnsi="Arial" w:cs="Arial"/>
          <w:sz w:val="22"/>
          <w:szCs w:val="22"/>
        </w:rPr>
      </w:pPr>
    </w:p>
    <w:p w14:paraId="64C2FFBD" w14:textId="77777777" w:rsidR="00AE0DB5" w:rsidRDefault="00AE0DB5" w:rsidP="00AE0DB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7D9DA37" w14:textId="77777777" w:rsidR="00AE0DB5" w:rsidRPr="00A406E5" w:rsidRDefault="00AE0DB5" w:rsidP="00AE0DB5">
      <w:pPr>
        <w:jc w:val="both"/>
        <w:rPr>
          <w:rFonts w:ascii="Arial" w:hAnsi="Arial" w:cs="Arial"/>
          <w:sz w:val="22"/>
          <w:szCs w:val="22"/>
        </w:rPr>
      </w:pPr>
      <w:r>
        <w:rPr>
          <w:rFonts w:ascii="Arial" w:hAnsi="Arial" w:cs="Arial"/>
          <w:szCs w:val="22"/>
        </w:rPr>
        <w:t>Y</w:t>
      </w:r>
      <w:r w:rsidRPr="00E253CF">
        <w:rPr>
          <w:rFonts w:ascii="Arial" w:hAnsi="Arial" w:cs="Arial"/>
          <w:szCs w:val="22"/>
        </w:rPr>
        <w:t>ou should build your data warehouse using an appropriate large database platform such as Oracle. You will need to demonstrate advanced DDL and DML skills in order to effect the ETL process.  You will deploy complex SQL queries to extract data to generate reports, data mining analysis and visualisation techniques.</w:t>
      </w:r>
    </w:p>
    <w:p w14:paraId="6B9540AD" w14:textId="77777777" w:rsidR="00AE0DB5" w:rsidRPr="00A406E5" w:rsidRDefault="00AE0DB5" w:rsidP="00AE0DB5">
      <w:pPr>
        <w:jc w:val="both"/>
        <w:rPr>
          <w:rFonts w:ascii="Arial" w:hAnsi="Arial" w:cs="Arial"/>
          <w:sz w:val="22"/>
          <w:szCs w:val="22"/>
        </w:rPr>
      </w:pPr>
    </w:p>
    <w:p w14:paraId="57DF1EBD" w14:textId="77777777" w:rsidR="00AE0DB5" w:rsidRPr="00A406E5" w:rsidRDefault="00AE0DB5" w:rsidP="00AE0DB5">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5AB1619" w14:textId="77777777" w:rsidR="00AE0DB5" w:rsidRPr="00A406E5" w:rsidRDefault="00AE0DB5" w:rsidP="00AE0DB5">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F7B83F7" w14:textId="77777777" w:rsidR="00AE0DB5" w:rsidRDefault="00AE0DB5" w:rsidP="00AE0DB5">
      <w:pPr>
        <w:jc w:val="both"/>
        <w:rPr>
          <w:rFonts w:ascii="Arial" w:hAnsi="Arial" w:cs="Arial"/>
          <w:sz w:val="22"/>
          <w:szCs w:val="22"/>
        </w:rPr>
      </w:pPr>
    </w:p>
    <w:p w14:paraId="30826E20" w14:textId="77777777" w:rsidR="00AE0DB5" w:rsidRPr="00A406E5" w:rsidRDefault="00AE0DB5" w:rsidP="00AE0DB5">
      <w:pPr>
        <w:jc w:val="both"/>
        <w:rPr>
          <w:rFonts w:ascii="Arial" w:hAnsi="Arial" w:cs="Arial"/>
          <w:sz w:val="22"/>
          <w:szCs w:val="22"/>
        </w:rPr>
      </w:pPr>
    </w:p>
    <w:p w14:paraId="16C7A1D6" w14:textId="77777777" w:rsidR="00AE0DB5" w:rsidRPr="00A406E5" w:rsidRDefault="00AE0DB5" w:rsidP="00AE0DB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3984AEA" w14:textId="77777777" w:rsidR="00AE0DB5" w:rsidRPr="00A406E5" w:rsidRDefault="00AE0DB5" w:rsidP="00AE0DB5">
      <w:pPr>
        <w:jc w:val="both"/>
        <w:rPr>
          <w:rFonts w:ascii="Arial" w:hAnsi="Arial" w:cs="Arial"/>
          <w:sz w:val="22"/>
          <w:szCs w:val="22"/>
        </w:rPr>
      </w:pPr>
    </w:p>
    <w:p w14:paraId="047EA105" w14:textId="77777777" w:rsidR="00AE0DB5" w:rsidRPr="00A406E5" w:rsidRDefault="00AE0DB5" w:rsidP="00AE0DB5">
      <w:pPr>
        <w:jc w:val="both"/>
        <w:rPr>
          <w:rFonts w:ascii="Arial" w:hAnsi="Arial" w:cs="Arial"/>
          <w:sz w:val="22"/>
          <w:szCs w:val="22"/>
        </w:rPr>
      </w:pPr>
    </w:p>
    <w:p w14:paraId="08F3DE2A" w14:textId="77777777" w:rsidR="00AE0DB5" w:rsidRPr="00A406E5" w:rsidRDefault="00AE0DB5" w:rsidP="00AE0DB5">
      <w:pPr>
        <w:jc w:val="both"/>
        <w:rPr>
          <w:rFonts w:ascii="Arial" w:hAnsi="Arial" w:cs="Arial"/>
          <w:sz w:val="22"/>
          <w:szCs w:val="22"/>
        </w:rPr>
      </w:pPr>
    </w:p>
    <w:p w14:paraId="0E9E9E38" w14:textId="77777777" w:rsidR="00AE0DB5" w:rsidRPr="00A406E5" w:rsidRDefault="00AE0DB5" w:rsidP="00AE0DB5">
      <w:pPr>
        <w:rPr>
          <w:rFonts w:ascii="Arial" w:hAnsi="Arial" w:cs="Arial"/>
          <w:sz w:val="22"/>
          <w:szCs w:val="22"/>
        </w:rPr>
      </w:pPr>
      <w:r w:rsidRPr="00A406E5">
        <w:rPr>
          <w:rFonts w:ascii="Arial" w:hAnsi="Arial" w:cs="Arial"/>
          <w:sz w:val="22"/>
          <w:szCs w:val="22"/>
        </w:rPr>
        <w:br w:type="page"/>
      </w:r>
    </w:p>
    <w:p w14:paraId="76287D38" w14:textId="77777777" w:rsidR="00AE0DB5" w:rsidRPr="00A406E5" w:rsidRDefault="00AE0DB5" w:rsidP="00AE0DB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E0DB5" w:rsidRPr="00A406E5" w14:paraId="07FE11C9" w14:textId="77777777" w:rsidTr="00A54C6A">
        <w:trPr>
          <w:jc w:val="center"/>
        </w:trPr>
        <w:tc>
          <w:tcPr>
            <w:tcW w:w="10670" w:type="dxa"/>
            <w:shd w:val="clear" w:color="auto" w:fill="BFBFBF"/>
          </w:tcPr>
          <w:p w14:paraId="0A58B400" w14:textId="77777777" w:rsidR="00AE0DB5" w:rsidRPr="00A406E5" w:rsidRDefault="00AE0DB5" w:rsidP="00A54C6A">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8FCFED2" w14:textId="77777777" w:rsidR="00AE0DB5" w:rsidRPr="00A406E5" w:rsidRDefault="00AE0DB5" w:rsidP="00AE0DB5">
      <w:pPr>
        <w:rPr>
          <w:rFonts w:ascii="Arial" w:hAnsi="Arial" w:cs="Arial"/>
        </w:rPr>
      </w:pPr>
    </w:p>
    <w:p w14:paraId="5CC89DF9" w14:textId="77777777" w:rsidR="00AE0DB5" w:rsidRPr="00A406E5" w:rsidRDefault="00AE0DB5" w:rsidP="00AE0DB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613193" w14:textId="77777777" w:rsidR="00AE0DB5" w:rsidRPr="00A406E5" w:rsidRDefault="00AE0DB5" w:rsidP="00AE0DB5">
      <w:pPr>
        <w:rPr>
          <w:rFonts w:ascii="Arial" w:hAnsi="Arial" w:cs="Arial"/>
          <w:b/>
          <w:sz w:val="22"/>
          <w:szCs w:val="22"/>
        </w:rPr>
        <w:sectPr w:rsidR="00AE0DB5" w:rsidRPr="00A406E5" w:rsidSect="00F31C04">
          <w:footerReference w:type="default" r:id="rId9"/>
          <w:pgSz w:w="11894" w:h="16834"/>
          <w:pgMar w:top="720" w:right="720" w:bottom="720" w:left="720" w:header="706" w:footer="454" w:gutter="0"/>
          <w:paperSrc w:first="1" w:other="1"/>
          <w:cols w:space="720"/>
          <w:docGrid w:linePitch="272"/>
        </w:sectPr>
      </w:pPr>
    </w:p>
    <w:p w14:paraId="06B79F42" w14:textId="77777777" w:rsidR="00AE0DB5" w:rsidRPr="00A406E5" w:rsidRDefault="00AE0DB5" w:rsidP="00AE0DB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E0DB5" w:rsidRPr="00A406E5" w14:paraId="159D871E" w14:textId="77777777" w:rsidTr="00A54C6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56C0F" w14:textId="77777777" w:rsidR="00AE0DB5" w:rsidRPr="00A406E5" w:rsidRDefault="00AE0DB5" w:rsidP="00A54C6A">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EF676C" w14:textId="77777777" w:rsidR="00AE0DB5" w:rsidRPr="00A85BFE" w:rsidRDefault="00AE0DB5" w:rsidP="00A54C6A">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5F6A41" w14:textId="77777777" w:rsidR="00AE0DB5" w:rsidRPr="00A85BFE" w:rsidRDefault="00AE0DB5" w:rsidP="00A54C6A">
            <w:pPr>
              <w:ind w:left="113" w:right="113"/>
              <w:jc w:val="center"/>
              <w:rPr>
                <w:rFonts w:ascii="Arial" w:hAnsi="Arial" w:cs="Arial"/>
                <w:b/>
                <w:sz w:val="18"/>
                <w:szCs w:val="18"/>
              </w:rPr>
            </w:pPr>
            <w:r w:rsidRPr="00A85BFE">
              <w:rPr>
                <w:rFonts w:ascii="Arial" w:hAnsi="Arial" w:cs="Arial"/>
                <w:b/>
                <w:sz w:val="18"/>
                <w:szCs w:val="18"/>
              </w:rPr>
              <w:t xml:space="preserve">Marks </w:t>
            </w:r>
          </w:p>
          <w:p w14:paraId="0C7C3F85" w14:textId="77777777" w:rsidR="00AE0DB5" w:rsidRPr="00A85BFE" w:rsidRDefault="00AE0DB5" w:rsidP="00A54C6A">
            <w:pPr>
              <w:ind w:left="113" w:right="113"/>
              <w:jc w:val="center"/>
              <w:rPr>
                <w:rFonts w:ascii="Arial" w:hAnsi="Arial" w:cs="Arial"/>
                <w:b/>
                <w:sz w:val="18"/>
                <w:szCs w:val="18"/>
              </w:rPr>
            </w:pPr>
            <w:r w:rsidRPr="00A85BFE">
              <w:rPr>
                <w:rFonts w:ascii="Arial" w:hAnsi="Arial" w:cs="Arial"/>
                <w:b/>
                <w:sz w:val="18"/>
                <w:szCs w:val="18"/>
              </w:rPr>
              <w:t>awarded</w:t>
            </w:r>
          </w:p>
        </w:tc>
      </w:tr>
      <w:tr w:rsidR="00AE0DB5" w:rsidRPr="00A406E5" w14:paraId="1F13F2E9" w14:textId="77777777" w:rsidTr="00A54C6A">
        <w:trPr>
          <w:trHeight w:val="450"/>
        </w:trPr>
        <w:tc>
          <w:tcPr>
            <w:tcW w:w="4169" w:type="pct"/>
            <w:tcBorders>
              <w:top w:val="single" w:sz="4" w:space="0" w:color="auto"/>
              <w:left w:val="single" w:sz="4" w:space="0" w:color="auto"/>
              <w:right w:val="single" w:sz="4" w:space="0" w:color="auto"/>
            </w:tcBorders>
            <w:shd w:val="clear" w:color="auto" w:fill="D9D9D9"/>
          </w:tcPr>
          <w:p w14:paraId="57554D68" w14:textId="77777777" w:rsidR="00AE0DB5" w:rsidRPr="00A406E5" w:rsidRDefault="00AE0DB5" w:rsidP="00A54C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E8781DE" w14:textId="77777777" w:rsidR="00AE0DB5" w:rsidRPr="00A406E5" w:rsidRDefault="00AE0DB5" w:rsidP="00A54C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8E21DA" w14:textId="77777777" w:rsidR="00AE0DB5" w:rsidRPr="00A406E5" w:rsidRDefault="00AE0DB5" w:rsidP="00A54C6A">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B579F0" w14:textId="77777777" w:rsidR="00AE0DB5" w:rsidRPr="00A406E5" w:rsidRDefault="00AE0DB5" w:rsidP="00A54C6A">
            <w:pPr>
              <w:jc w:val="center"/>
              <w:rPr>
                <w:rFonts w:ascii="Arial" w:hAnsi="Arial" w:cs="Arial"/>
                <w:sz w:val="32"/>
              </w:rPr>
            </w:pPr>
          </w:p>
        </w:tc>
      </w:tr>
      <w:tr w:rsidR="00AE0DB5" w:rsidRPr="00A406E5" w14:paraId="23793E3E" w14:textId="77777777" w:rsidTr="00A54C6A">
        <w:trPr>
          <w:trHeight w:val="450"/>
        </w:trPr>
        <w:tc>
          <w:tcPr>
            <w:tcW w:w="4169" w:type="pct"/>
            <w:vMerge w:val="restart"/>
            <w:tcBorders>
              <w:top w:val="single" w:sz="4" w:space="0" w:color="auto"/>
              <w:left w:val="single" w:sz="4" w:space="0" w:color="auto"/>
              <w:right w:val="single" w:sz="4" w:space="0" w:color="auto"/>
            </w:tcBorders>
          </w:tcPr>
          <w:p w14:paraId="5B5A9EE6" w14:textId="77777777" w:rsidR="00AE0DB5" w:rsidRPr="00A406E5" w:rsidRDefault="00AE0DB5" w:rsidP="00A54C6A">
            <w:pPr>
              <w:spacing w:after="120"/>
              <w:rPr>
                <w:rFonts w:ascii="Arial" w:hAnsi="Arial" w:cs="Arial"/>
                <w:sz w:val="14"/>
                <w:szCs w:val="14"/>
              </w:rPr>
            </w:pPr>
          </w:p>
          <w:p w14:paraId="3E8EB79E" w14:textId="77777777" w:rsidR="00AE0DB5" w:rsidRPr="00A406E5" w:rsidRDefault="00AE0DB5" w:rsidP="00A54C6A">
            <w:pPr>
              <w:spacing w:after="120"/>
              <w:rPr>
                <w:rFonts w:ascii="Arial" w:hAnsi="Arial" w:cs="Arial"/>
                <w:sz w:val="14"/>
                <w:szCs w:val="14"/>
              </w:rPr>
            </w:pPr>
          </w:p>
          <w:p w14:paraId="04270EFB" w14:textId="77777777" w:rsidR="00AE0DB5" w:rsidRPr="00A406E5" w:rsidRDefault="00AE0DB5" w:rsidP="00A54C6A">
            <w:pPr>
              <w:spacing w:after="120"/>
              <w:rPr>
                <w:rFonts w:ascii="Arial" w:hAnsi="Arial" w:cs="Arial"/>
                <w:sz w:val="14"/>
                <w:szCs w:val="14"/>
              </w:rPr>
            </w:pPr>
          </w:p>
          <w:p w14:paraId="697659D8" w14:textId="77777777" w:rsidR="00AE0DB5" w:rsidRPr="00A406E5" w:rsidRDefault="00AE0DB5" w:rsidP="00A54C6A">
            <w:pPr>
              <w:spacing w:after="120"/>
              <w:rPr>
                <w:rFonts w:ascii="Arial" w:hAnsi="Arial" w:cs="Arial"/>
                <w:sz w:val="14"/>
                <w:szCs w:val="14"/>
              </w:rPr>
            </w:pPr>
          </w:p>
          <w:p w14:paraId="7C61A92D" w14:textId="77777777" w:rsidR="00AE0DB5" w:rsidRPr="00A406E5" w:rsidRDefault="00AE0DB5" w:rsidP="00A54C6A">
            <w:pPr>
              <w:spacing w:after="120"/>
              <w:rPr>
                <w:rFonts w:ascii="Arial" w:hAnsi="Arial" w:cs="Arial"/>
                <w:sz w:val="14"/>
                <w:szCs w:val="14"/>
              </w:rPr>
            </w:pPr>
          </w:p>
          <w:p w14:paraId="49A43143" w14:textId="77777777" w:rsidR="00AE0DB5" w:rsidRPr="00A406E5" w:rsidRDefault="00AE0DB5" w:rsidP="00A54C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02B261" w14:textId="77777777" w:rsidR="00AE0DB5" w:rsidRPr="00A406E5" w:rsidRDefault="00AE0DB5" w:rsidP="00A54C6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820150" w14:textId="77777777" w:rsidR="00AE0DB5" w:rsidRPr="00A406E5" w:rsidRDefault="00AE0DB5" w:rsidP="00A54C6A">
            <w:pPr>
              <w:jc w:val="center"/>
              <w:rPr>
                <w:rFonts w:ascii="Arial" w:hAnsi="Arial" w:cs="Arial"/>
                <w:sz w:val="32"/>
              </w:rPr>
            </w:pPr>
          </w:p>
        </w:tc>
      </w:tr>
      <w:tr w:rsidR="00AE0DB5" w:rsidRPr="00A406E5" w14:paraId="088A086A" w14:textId="77777777" w:rsidTr="00A54C6A">
        <w:trPr>
          <w:trHeight w:val="451"/>
        </w:trPr>
        <w:tc>
          <w:tcPr>
            <w:tcW w:w="4169" w:type="pct"/>
            <w:vMerge/>
            <w:tcBorders>
              <w:left w:val="single" w:sz="4" w:space="0" w:color="auto"/>
              <w:bottom w:val="single" w:sz="4" w:space="0" w:color="auto"/>
              <w:right w:val="single" w:sz="4" w:space="0" w:color="auto"/>
            </w:tcBorders>
          </w:tcPr>
          <w:p w14:paraId="7D55A4D0" w14:textId="77777777" w:rsidR="00AE0DB5" w:rsidRPr="00A406E5" w:rsidRDefault="00AE0DB5" w:rsidP="00A54C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A0CD07" w14:textId="77777777" w:rsidR="00AE0DB5" w:rsidRPr="00A406E5" w:rsidRDefault="00AE0DB5" w:rsidP="00A54C6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65CFD" w14:textId="77777777" w:rsidR="00AE0DB5" w:rsidRPr="00A406E5" w:rsidRDefault="00AE0DB5" w:rsidP="00A54C6A">
            <w:pPr>
              <w:jc w:val="center"/>
              <w:rPr>
                <w:rFonts w:ascii="Arial" w:hAnsi="Arial" w:cs="Arial"/>
                <w:sz w:val="32"/>
              </w:rPr>
            </w:pPr>
          </w:p>
        </w:tc>
      </w:tr>
      <w:tr w:rsidR="00AE0DB5" w:rsidRPr="00A406E5" w14:paraId="7B23F3DF" w14:textId="77777777" w:rsidTr="00A54C6A">
        <w:trPr>
          <w:trHeight w:val="450"/>
        </w:trPr>
        <w:tc>
          <w:tcPr>
            <w:tcW w:w="4169" w:type="pct"/>
            <w:tcBorders>
              <w:top w:val="single" w:sz="4" w:space="0" w:color="auto"/>
              <w:left w:val="single" w:sz="4" w:space="0" w:color="auto"/>
              <w:right w:val="single" w:sz="4" w:space="0" w:color="auto"/>
            </w:tcBorders>
            <w:shd w:val="clear" w:color="auto" w:fill="D9D9D9"/>
          </w:tcPr>
          <w:p w14:paraId="32718E52" w14:textId="77777777" w:rsidR="00AE0DB5" w:rsidRPr="00A406E5" w:rsidRDefault="00AE0DB5" w:rsidP="00A54C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6DA207" w14:textId="77777777" w:rsidR="00AE0DB5" w:rsidRPr="00A406E5" w:rsidRDefault="00AE0DB5" w:rsidP="00A54C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EDAFE7" w14:textId="77777777" w:rsidR="00AE0DB5" w:rsidRPr="00A406E5" w:rsidRDefault="00AE0DB5" w:rsidP="00A54C6A">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81DDB9" w14:textId="327828C6" w:rsidR="00AE0DB5" w:rsidRPr="00A406E5" w:rsidRDefault="00AE0DB5" w:rsidP="00A54C6A">
            <w:pPr>
              <w:jc w:val="center"/>
              <w:rPr>
                <w:rFonts w:ascii="Arial" w:hAnsi="Arial" w:cs="Arial"/>
                <w:sz w:val="32"/>
              </w:rPr>
            </w:pPr>
            <w:r>
              <w:rPr>
                <w:rFonts w:ascii="Arial" w:hAnsi="Arial" w:cs="Arial"/>
                <w:sz w:val="32"/>
              </w:rPr>
              <w:t>7</w:t>
            </w:r>
          </w:p>
        </w:tc>
      </w:tr>
      <w:tr w:rsidR="00AE0DB5" w:rsidRPr="00A406E5" w14:paraId="37D918EB" w14:textId="77777777" w:rsidTr="00A54C6A">
        <w:trPr>
          <w:trHeight w:val="450"/>
        </w:trPr>
        <w:tc>
          <w:tcPr>
            <w:tcW w:w="4169" w:type="pct"/>
            <w:vMerge w:val="restart"/>
            <w:tcBorders>
              <w:top w:val="single" w:sz="4" w:space="0" w:color="auto"/>
              <w:left w:val="single" w:sz="4" w:space="0" w:color="auto"/>
              <w:right w:val="single" w:sz="4" w:space="0" w:color="auto"/>
            </w:tcBorders>
          </w:tcPr>
          <w:p w14:paraId="6A2710F5" w14:textId="12C1DE41" w:rsidR="00AE0DB5" w:rsidRPr="00A406E5" w:rsidRDefault="00AE0DB5" w:rsidP="00A54C6A">
            <w:pPr>
              <w:spacing w:after="120"/>
              <w:rPr>
                <w:rFonts w:ascii="Arial" w:hAnsi="Arial" w:cs="Arial"/>
                <w:sz w:val="14"/>
                <w:szCs w:val="14"/>
              </w:rPr>
            </w:pP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w:t>
            </w:r>
          </w:p>
        </w:tc>
        <w:tc>
          <w:tcPr>
            <w:tcW w:w="416" w:type="pct"/>
            <w:tcBorders>
              <w:top w:val="single" w:sz="4" w:space="0" w:color="auto"/>
              <w:left w:val="single" w:sz="4" w:space="0" w:color="auto"/>
              <w:right w:val="single" w:sz="4" w:space="0" w:color="auto"/>
            </w:tcBorders>
          </w:tcPr>
          <w:p w14:paraId="77C27EBC" w14:textId="77777777" w:rsidR="00AE0DB5" w:rsidRPr="00A406E5" w:rsidRDefault="00AE0DB5" w:rsidP="00A54C6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84FC89" w14:textId="77777777" w:rsidR="00AE0DB5" w:rsidRPr="00A406E5" w:rsidRDefault="00AE0DB5" w:rsidP="00A54C6A">
            <w:pPr>
              <w:jc w:val="center"/>
              <w:rPr>
                <w:rFonts w:ascii="Arial" w:hAnsi="Arial" w:cs="Arial"/>
                <w:sz w:val="32"/>
              </w:rPr>
            </w:pPr>
          </w:p>
        </w:tc>
      </w:tr>
      <w:tr w:rsidR="00AE0DB5" w:rsidRPr="00A406E5" w14:paraId="1BFAA28B" w14:textId="77777777" w:rsidTr="00A54C6A">
        <w:trPr>
          <w:trHeight w:val="451"/>
        </w:trPr>
        <w:tc>
          <w:tcPr>
            <w:tcW w:w="4169" w:type="pct"/>
            <w:vMerge/>
            <w:tcBorders>
              <w:left w:val="single" w:sz="4" w:space="0" w:color="auto"/>
              <w:bottom w:val="single" w:sz="4" w:space="0" w:color="auto"/>
              <w:right w:val="single" w:sz="4" w:space="0" w:color="auto"/>
            </w:tcBorders>
          </w:tcPr>
          <w:p w14:paraId="1E9DC0AC" w14:textId="77777777" w:rsidR="00AE0DB5" w:rsidRPr="00A406E5" w:rsidRDefault="00AE0DB5" w:rsidP="00A54C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F53D09" w14:textId="77777777" w:rsidR="00AE0DB5" w:rsidRPr="00A406E5" w:rsidRDefault="00AE0DB5" w:rsidP="00A54C6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333EBC" w14:textId="77777777" w:rsidR="00AE0DB5" w:rsidRPr="00A406E5" w:rsidRDefault="00AE0DB5" w:rsidP="00A54C6A">
            <w:pPr>
              <w:jc w:val="center"/>
              <w:rPr>
                <w:rFonts w:ascii="Arial" w:hAnsi="Arial" w:cs="Arial"/>
                <w:sz w:val="32"/>
              </w:rPr>
            </w:pPr>
          </w:p>
        </w:tc>
      </w:tr>
      <w:tr w:rsidR="00AE0DB5" w:rsidRPr="00A406E5" w14:paraId="5F420D1A" w14:textId="77777777" w:rsidTr="00A54C6A">
        <w:trPr>
          <w:trHeight w:val="450"/>
        </w:trPr>
        <w:tc>
          <w:tcPr>
            <w:tcW w:w="4169" w:type="pct"/>
            <w:tcBorders>
              <w:top w:val="single" w:sz="4" w:space="0" w:color="auto"/>
              <w:left w:val="single" w:sz="4" w:space="0" w:color="auto"/>
              <w:right w:val="single" w:sz="4" w:space="0" w:color="auto"/>
            </w:tcBorders>
            <w:shd w:val="clear" w:color="auto" w:fill="D9D9D9"/>
          </w:tcPr>
          <w:p w14:paraId="793A65DD" w14:textId="77777777" w:rsidR="00AE0DB5" w:rsidRPr="00A406E5" w:rsidRDefault="00AE0DB5" w:rsidP="00A54C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062D867" w14:textId="77777777" w:rsidR="00AE0DB5" w:rsidRPr="00A406E5" w:rsidRDefault="00AE0DB5" w:rsidP="00A54C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14D0D7" w14:textId="77777777" w:rsidR="00AE0DB5" w:rsidRPr="00A406E5" w:rsidRDefault="00AE0DB5" w:rsidP="00A54C6A">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9CB7BF" w14:textId="5EB1521D" w:rsidR="00AE0DB5" w:rsidRPr="00A406E5" w:rsidRDefault="00AE0DB5" w:rsidP="00A54C6A">
            <w:pPr>
              <w:jc w:val="center"/>
              <w:rPr>
                <w:rFonts w:ascii="Arial" w:hAnsi="Arial" w:cs="Arial"/>
                <w:sz w:val="32"/>
              </w:rPr>
            </w:pPr>
            <w:r>
              <w:rPr>
                <w:rFonts w:ascii="Arial" w:hAnsi="Arial" w:cs="Arial"/>
                <w:sz w:val="32"/>
              </w:rPr>
              <w:t>14</w:t>
            </w:r>
          </w:p>
        </w:tc>
      </w:tr>
      <w:tr w:rsidR="00AE0DB5" w:rsidRPr="00A406E5" w14:paraId="6F6032D4" w14:textId="77777777" w:rsidTr="00A54C6A">
        <w:trPr>
          <w:trHeight w:val="450"/>
        </w:trPr>
        <w:tc>
          <w:tcPr>
            <w:tcW w:w="4169" w:type="pct"/>
            <w:vMerge w:val="restart"/>
            <w:tcBorders>
              <w:top w:val="single" w:sz="4" w:space="0" w:color="auto"/>
              <w:left w:val="single" w:sz="4" w:space="0" w:color="auto"/>
              <w:right w:val="single" w:sz="4" w:space="0" w:color="auto"/>
            </w:tcBorders>
          </w:tcPr>
          <w:p w14:paraId="4ADE96E7" w14:textId="77777777" w:rsidR="00AE0DB5" w:rsidRPr="00B669B1" w:rsidRDefault="00AE0DB5" w:rsidP="00AE0DB5">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visualisation: would expect charts, graphs following some data analysis or data mining process) to make mostly appropriate and valid judgements</w:t>
            </w:r>
            <w:r w:rsidRPr="00B669B1">
              <w:rPr>
                <w:rFonts w:ascii="Arial" w:hAnsi="Arial" w:cs="Arial"/>
              </w:rPr>
              <w:t xml:space="preserve">. </w:t>
            </w:r>
          </w:p>
          <w:p w14:paraId="48BE3530" w14:textId="77777777" w:rsidR="00AE0DB5" w:rsidRPr="00A406E5" w:rsidRDefault="00AE0DB5" w:rsidP="00A54C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0B5EA2" w14:textId="77777777" w:rsidR="00AE0DB5" w:rsidRPr="00A406E5" w:rsidRDefault="00AE0DB5" w:rsidP="00A54C6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3A51C9" w14:textId="77777777" w:rsidR="00AE0DB5" w:rsidRPr="00A406E5" w:rsidRDefault="00AE0DB5" w:rsidP="00A54C6A">
            <w:pPr>
              <w:jc w:val="center"/>
              <w:rPr>
                <w:rFonts w:ascii="Arial" w:hAnsi="Arial" w:cs="Arial"/>
                <w:sz w:val="32"/>
              </w:rPr>
            </w:pPr>
          </w:p>
        </w:tc>
      </w:tr>
      <w:tr w:rsidR="00AE0DB5" w:rsidRPr="00A406E5" w14:paraId="3D170D75" w14:textId="77777777" w:rsidTr="00A54C6A">
        <w:trPr>
          <w:trHeight w:val="451"/>
        </w:trPr>
        <w:tc>
          <w:tcPr>
            <w:tcW w:w="4169" w:type="pct"/>
            <w:vMerge/>
            <w:tcBorders>
              <w:left w:val="single" w:sz="4" w:space="0" w:color="auto"/>
              <w:bottom w:val="single" w:sz="4" w:space="0" w:color="auto"/>
              <w:right w:val="single" w:sz="4" w:space="0" w:color="auto"/>
            </w:tcBorders>
          </w:tcPr>
          <w:p w14:paraId="588AF2AA" w14:textId="77777777" w:rsidR="00AE0DB5" w:rsidRPr="00A406E5" w:rsidRDefault="00AE0DB5" w:rsidP="00A54C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8C5A11" w14:textId="77777777" w:rsidR="00AE0DB5" w:rsidRPr="00A406E5" w:rsidRDefault="00AE0DB5" w:rsidP="00A54C6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68371C" w14:textId="77777777" w:rsidR="00AE0DB5" w:rsidRPr="00A406E5" w:rsidRDefault="00AE0DB5" w:rsidP="00A54C6A">
            <w:pPr>
              <w:jc w:val="center"/>
              <w:rPr>
                <w:rFonts w:ascii="Arial" w:hAnsi="Arial" w:cs="Arial"/>
                <w:sz w:val="32"/>
              </w:rPr>
            </w:pPr>
          </w:p>
        </w:tc>
      </w:tr>
      <w:tr w:rsidR="00AE0DB5" w:rsidRPr="00A406E5" w14:paraId="2E3820BD" w14:textId="77777777" w:rsidTr="00A54C6A">
        <w:trPr>
          <w:trHeight w:val="450"/>
        </w:trPr>
        <w:tc>
          <w:tcPr>
            <w:tcW w:w="4169" w:type="pct"/>
            <w:tcBorders>
              <w:top w:val="single" w:sz="4" w:space="0" w:color="auto"/>
              <w:left w:val="single" w:sz="4" w:space="0" w:color="auto"/>
              <w:right w:val="single" w:sz="4" w:space="0" w:color="auto"/>
            </w:tcBorders>
            <w:shd w:val="clear" w:color="auto" w:fill="D9D9D9"/>
          </w:tcPr>
          <w:p w14:paraId="386C04A4" w14:textId="77777777" w:rsidR="00AE0DB5" w:rsidRPr="00A406E5" w:rsidRDefault="00AE0DB5" w:rsidP="00A54C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FAD7D4" w14:textId="77777777" w:rsidR="00AE0DB5" w:rsidRPr="00A406E5" w:rsidRDefault="00AE0DB5" w:rsidP="00A54C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36A81A" w14:textId="77777777" w:rsidR="00AE0DB5" w:rsidRPr="00A406E5" w:rsidRDefault="00AE0DB5" w:rsidP="00A54C6A">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DB96E2" w14:textId="75A1CF70" w:rsidR="00AE0DB5" w:rsidRPr="00A406E5" w:rsidRDefault="00AE0DB5" w:rsidP="00A54C6A">
            <w:pPr>
              <w:jc w:val="center"/>
              <w:rPr>
                <w:rFonts w:ascii="Arial" w:hAnsi="Arial" w:cs="Arial"/>
                <w:sz w:val="32"/>
              </w:rPr>
            </w:pPr>
            <w:r>
              <w:rPr>
                <w:rFonts w:ascii="Arial" w:hAnsi="Arial" w:cs="Arial"/>
                <w:sz w:val="32"/>
              </w:rPr>
              <w:t>35</w:t>
            </w:r>
          </w:p>
        </w:tc>
      </w:tr>
      <w:tr w:rsidR="00AE0DB5" w:rsidRPr="00A406E5" w14:paraId="6E040903" w14:textId="77777777" w:rsidTr="00A54C6A">
        <w:trPr>
          <w:trHeight w:val="451"/>
        </w:trPr>
        <w:tc>
          <w:tcPr>
            <w:tcW w:w="4169" w:type="pct"/>
            <w:vMerge w:val="restart"/>
            <w:tcBorders>
              <w:top w:val="single" w:sz="4" w:space="0" w:color="auto"/>
              <w:left w:val="single" w:sz="4" w:space="0" w:color="auto"/>
              <w:right w:val="single" w:sz="4" w:space="0" w:color="auto"/>
            </w:tcBorders>
          </w:tcPr>
          <w:p w14:paraId="3A4CB4D3" w14:textId="77777777" w:rsidR="00AE0DB5" w:rsidRPr="00A406E5" w:rsidRDefault="00AE0DB5" w:rsidP="00A54C6A">
            <w:pPr>
              <w:spacing w:after="120"/>
              <w:rPr>
                <w:rFonts w:ascii="Arial" w:hAnsi="Arial" w:cs="Arial"/>
                <w:sz w:val="14"/>
                <w:szCs w:val="14"/>
              </w:rPr>
            </w:pPr>
          </w:p>
          <w:p w14:paraId="5D68B125" w14:textId="1D54C32E" w:rsidR="00AE0DB5" w:rsidRPr="00A406E5" w:rsidRDefault="00AE0DB5" w:rsidP="00A54C6A">
            <w:pPr>
              <w:spacing w:after="120"/>
              <w:rPr>
                <w:rFonts w:ascii="Arial" w:hAnsi="Arial" w:cs="Arial"/>
                <w:sz w:val="14"/>
                <w:szCs w:val="14"/>
              </w:rPr>
            </w:pPr>
            <w:r>
              <w:rPr>
                <w:rFonts w:ascii="Arial" w:hAnsi="Arial" w:cs="Arial"/>
              </w:rPr>
              <w:t xml:space="preserve">A </w:t>
            </w:r>
            <w:r w:rsidRPr="00B669B1">
              <w:rPr>
                <w:rFonts w:ascii="Arial" w:hAnsi="Arial" w:cs="Arial"/>
              </w:rPr>
              <w:t>good application of a range of methods, materials, tools and/or techniques.</w:t>
            </w:r>
            <w:r>
              <w:rPr>
                <w:rFonts w:ascii="Arial" w:hAnsi="Arial" w:cs="Arial"/>
              </w:rPr>
              <w:t xml:space="preserve"> Can identify problems and propose appropriate solutions</w:t>
            </w:r>
            <w:r>
              <w:t xml:space="preserve"> </w:t>
            </w:r>
            <w:r w:rsidRPr="00F35D89">
              <w:rPr>
                <w:rFonts w:ascii="Arial" w:hAnsi="Arial" w:cs="Arial"/>
              </w:rPr>
              <w:t>in complex and unpredictable contexts</w:t>
            </w:r>
            <w:r>
              <w:rPr>
                <w:rFonts w:ascii="Arial" w:hAnsi="Arial" w:cs="Arial"/>
              </w:rPr>
              <w:t xml:space="preserve">. </w:t>
            </w:r>
            <w:r w:rsidRPr="00B669B1">
              <w:rPr>
                <w:rFonts w:ascii="Arial" w:hAnsi="Arial" w:cs="Arial"/>
              </w:rPr>
              <w:t>Evidence of some innovation and creativity</w:t>
            </w:r>
          </w:p>
        </w:tc>
        <w:tc>
          <w:tcPr>
            <w:tcW w:w="416" w:type="pct"/>
            <w:tcBorders>
              <w:top w:val="single" w:sz="4" w:space="0" w:color="auto"/>
              <w:left w:val="single" w:sz="4" w:space="0" w:color="auto"/>
              <w:right w:val="single" w:sz="4" w:space="0" w:color="auto"/>
            </w:tcBorders>
          </w:tcPr>
          <w:p w14:paraId="1460AFD0" w14:textId="77777777" w:rsidR="00AE0DB5" w:rsidRPr="00A406E5" w:rsidRDefault="00AE0DB5" w:rsidP="00A54C6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456A18" w14:textId="77777777" w:rsidR="00AE0DB5" w:rsidRPr="00A406E5" w:rsidRDefault="00AE0DB5" w:rsidP="00A54C6A">
            <w:pPr>
              <w:jc w:val="center"/>
              <w:rPr>
                <w:rFonts w:ascii="Arial" w:hAnsi="Arial" w:cs="Arial"/>
                <w:sz w:val="32"/>
              </w:rPr>
            </w:pPr>
          </w:p>
        </w:tc>
      </w:tr>
      <w:tr w:rsidR="00AE0DB5" w:rsidRPr="00A406E5" w14:paraId="4A209638" w14:textId="77777777" w:rsidTr="00A54C6A">
        <w:trPr>
          <w:trHeight w:val="450"/>
        </w:trPr>
        <w:tc>
          <w:tcPr>
            <w:tcW w:w="4169" w:type="pct"/>
            <w:vMerge/>
            <w:tcBorders>
              <w:left w:val="single" w:sz="4" w:space="0" w:color="auto"/>
              <w:bottom w:val="single" w:sz="4" w:space="0" w:color="auto"/>
              <w:right w:val="single" w:sz="4" w:space="0" w:color="auto"/>
            </w:tcBorders>
          </w:tcPr>
          <w:p w14:paraId="2BDAA051" w14:textId="77777777" w:rsidR="00AE0DB5" w:rsidRPr="00A406E5" w:rsidRDefault="00AE0DB5" w:rsidP="00A54C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451060" w14:textId="77777777" w:rsidR="00AE0DB5" w:rsidRPr="00A406E5" w:rsidRDefault="00AE0DB5" w:rsidP="00A54C6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2219E" w14:textId="77777777" w:rsidR="00AE0DB5" w:rsidRPr="00A406E5" w:rsidRDefault="00AE0DB5" w:rsidP="00A54C6A">
            <w:pPr>
              <w:jc w:val="center"/>
              <w:rPr>
                <w:rFonts w:ascii="Arial" w:hAnsi="Arial" w:cs="Arial"/>
                <w:sz w:val="32"/>
              </w:rPr>
            </w:pPr>
          </w:p>
        </w:tc>
      </w:tr>
      <w:tr w:rsidR="00AE0DB5" w:rsidRPr="00A406E5" w14:paraId="1CE7E707" w14:textId="77777777" w:rsidTr="00A54C6A">
        <w:trPr>
          <w:trHeight w:val="450"/>
        </w:trPr>
        <w:tc>
          <w:tcPr>
            <w:tcW w:w="4169" w:type="pct"/>
            <w:tcBorders>
              <w:top w:val="single" w:sz="4" w:space="0" w:color="auto"/>
              <w:left w:val="single" w:sz="4" w:space="0" w:color="auto"/>
              <w:right w:val="single" w:sz="4" w:space="0" w:color="auto"/>
            </w:tcBorders>
            <w:shd w:val="clear" w:color="auto" w:fill="D9D9D9"/>
          </w:tcPr>
          <w:p w14:paraId="5F2FCACB" w14:textId="77777777" w:rsidR="00AE0DB5" w:rsidRPr="00A406E5" w:rsidRDefault="00AE0DB5" w:rsidP="00A54C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783AF87" w14:textId="77777777" w:rsidR="00AE0DB5" w:rsidRPr="00A406E5" w:rsidRDefault="00AE0DB5" w:rsidP="00A54C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F1A975" w14:textId="77777777" w:rsidR="00AE0DB5" w:rsidRPr="00A406E5" w:rsidRDefault="00AE0DB5" w:rsidP="00A54C6A">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FEB80F" w14:textId="5B9FF6DE" w:rsidR="00AE0DB5" w:rsidRPr="00A406E5" w:rsidRDefault="00AE0DB5" w:rsidP="00A54C6A">
            <w:pPr>
              <w:jc w:val="center"/>
              <w:rPr>
                <w:rFonts w:ascii="Arial" w:hAnsi="Arial" w:cs="Arial"/>
                <w:sz w:val="32"/>
              </w:rPr>
            </w:pPr>
            <w:r>
              <w:rPr>
                <w:rFonts w:ascii="Arial" w:hAnsi="Arial" w:cs="Arial"/>
                <w:sz w:val="32"/>
              </w:rPr>
              <w:t>7</w:t>
            </w:r>
          </w:p>
        </w:tc>
      </w:tr>
      <w:tr w:rsidR="00AE0DB5" w:rsidRPr="00A406E5" w14:paraId="20094404" w14:textId="77777777" w:rsidTr="00A54C6A">
        <w:trPr>
          <w:trHeight w:val="451"/>
        </w:trPr>
        <w:tc>
          <w:tcPr>
            <w:tcW w:w="4169" w:type="pct"/>
            <w:vMerge w:val="restart"/>
            <w:tcBorders>
              <w:top w:val="single" w:sz="4" w:space="0" w:color="auto"/>
              <w:left w:val="single" w:sz="4" w:space="0" w:color="auto"/>
              <w:right w:val="single" w:sz="4" w:space="0" w:color="auto"/>
            </w:tcBorders>
          </w:tcPr>
          <w:p w14:paraId="0796A747" w14:textId="77777777" w:rsidR="00AE0DB5" w:rsidRPr="00A406E5" w:rsidRDefault="00AE0DB5" w:rsidP="00A54C6A">
            <w:pPr>
              <w:spacing w:after="120"/>
              <w:rPr>
                <w:rFonts w:ascii="Arial" w:hAnsi="Arial" w:cs="Arial"/>
                <w:sz w:val="14"/>
                <w:szCs w:val="14"/>
              </w:rPr>
            </w:pPr>
          </w:p>
          <w:p w14:paraId="399BF6F5" w14:textId="77777777" w:rsidR="00AE0DB5" w:rsidRPr="00A406E5" w:rsidRDefault="00AE0DB5" w:rsidP="00A54C6A">
            <w:pPr>
              <w:spacing w:after="120"/>
              <w:rPr>
                <w:rFonts w:ascii="Arial" w:hAnsi="Arial" w:cs="Arial"/>
                <w:sz w:val="14"/>
                <w:szCs w:val="14"/>
              </w:rPr>
            </w:pPr>
          </w:p>
          <w:p w14:paraId="2F5DD645" w14:textId="77777777" w:rsidR="00AE0DB5" w:rsidRPr="00A406E5" w:rsidRDefault="00AE0DB5" w:rsidP="00A54C6A">
            <w:pPr>
              <w:spacing w:after="120"/>
              <w:rPr>
                <w:rFonts w:ascii="Arial" w:hAnsi="Arial" w:cs="Arial"/>
                <w:sz w:val="14"/>
                <w:szCs w:val="14"/>
              </w:rPr>
            </w:pPr>
          </w:p>
          <w:p w14:paraId="3DF1D08F" w14:textId="77777777" w:rsidR="00AE0DB5" w:rsidRPr="00A406E5" w:rsidRDefault="00AE0DB5" w:rsidP="00A54C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AE056" w14:textId="77777777" w:rsidR="00AE0DB5" w:rsidRPr="00A406E5" w:rsidRDefault="00AE0DB5" w:rsidP="00A54C6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DCE34F" w14:textId="77777777" w:rsidR="00AE0DB5" w:rsidRPr="00A406E5" w:rsidRDefault="00AE0DB5" w:rsidP="00A54C6A">
            <w:pPr>
              <w:jc w:val="center"/>
              <w:rPr>
                <w:rFonts w:ascii="Arial" w:hAnsi="Arial" w:cs="Arial"/>
                <w:sz w:val="32"/>
              </w:rPr>
            </w:pPr>
          </w:p>
        </w:tc>
      </w:tr>
      <w:tr w:rsidR="00AE0DB5" w:rsidRPr="00A406E5" w14:paraId="6C51BB9A" w14:textId="77777777" w:rsidTr="00A54C6A">
        <w:trPr>
          <w:trHeight w:val="450"/>
        </w:trPr>
        <w:tc>
          <w:tcPr>
            <w:tcW w:w="4169" w:type="pct"/>
            <w:vMerge/>
            <w:tcBorders>
              <w:left w:val="single" w:sz="4" w:space="0" w:color="auto"/>
              <w:bottom w:val="single" w:sz="4" w:space="0" w:color="auto"/>
              <w:right w:val="single" w:sz="4" w:space="0" w:color="auto"/>
            </w:tcBorders>
          </w:tcPr>
          <w:p w14:paraId="1E830521" w14:textId="77777777" w:rsidR="00AE0DB5" w:rsidRPr="00A406E5" w:rsidRDefault="00AE0DB5" w:rsidP="00A54C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6874E5" w14:textId="77777777" w:rsidR="00AE0DB5" w:rsidRPr="00A406E5" w:rsidRDefault="00AE0DB5" w:rsidP="00A54C6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59279D" w14:textId="77777777" w:rsidR="00AE0DB5" w:rsidRPr="00A406E5" w:rsidRDefault="00AE0DB5" w:rsidP="00A54C6A">
            <w:pPr>
              <w:jc w:val="center"/>
              <w:rPr>
                <w:rFonts w:ascii="Arial" w:hAnsi="Arial" w:cs="Arial"/>
                <w:sz w:val="32"/>
              </w:rPr>
            </w:pPr>
          </w:p>
        </w:tc>
      </w:tr>
    </w:tbl>
    <w:p w14:paraId="1696EFAB" w14:textId="77777777" w:rsidR="00AE0DB5" w:rsidRPr="00A406E5" w:rsidRDefault="00AE0DB5" w:rsidP="00AE0DB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E0DB5" w:rsidRPr="00A406E5" w14:paraId="2393BEFD" w14:textId="77777777" w:rsidTr="00A54C6A">
        <w:trPr>
          <w:cantSplit/>
        </w:trPr>
        <w:tc>
          <w:tcPr>
            <w:tcW w:w="6062" w:type="dxa"/>
            <w:vMerge w:val="restart"/>
            <w:shd w:val="pct15" w:color="auto" w:fill="auto"/>
            <w:vAlign w:val="center"/>
          </w:tcPr>
          <w:p w14:paraId="37753C2D" w14:textId="77777777" w:rsidR="00AE0DB5" w:rsidRPr="00A406E5" w:rsidRDefault="00AE0DB5" w:rsidP="00A54C6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926803" w14:textId="77777777" w:rsidR="00AE0DB5" w:rsidRPr="00A406E5" w:rsidRDefault="00AE0DB5" w:rsidP="00A54C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ACF084" w14:textId="58246A6F" w:rsidR="00AE0DB5" w:rsidRPr="00A406E5" w:rsidRDefault="00AE0DB5" w:rsidP="00A54C6A">
            <w:pPr>
              <w:jc w:val="right"/>
              <w:rPr>
                <w:rFonts w:ascii="Arial" w:hAnsi="Arial" w:cs="Arial"/>
                <w:b/>
                <w:bCs/>
              </w:rPr>
            </w:pPr>
            <w:r>
              <w:rPr>
                <w:rFonts w:ascii="Arial" w:hAnsi="Arial" w:cs="Arial"/>
                <w:b/>
                <w:bCs/>
              </w:rPr>
              <w:t>63</w:t>
            </w:r>
            <w:r w:rsidRPr="00A406E5">
              <w:rPr>
                <w:rFonts w:ascii="Arial" w:hAnsi="Arial" w:cs="Arial"/>
                <w:b/>
                <w:bCs/>
              </w:rPr>
              <w:t>%</w:t>
            </w:r>
          </w:p>
        </w:tc>
      </w:tr>
      <w:tr w:rsidR="00AE0DB5" w:rsidRPr="00A406E5" w14:paraId="5E897C34" w14:textId="77777777" w:rsidTr="00A54C6A">
        <w:trPr>
          <w:cantSplit/>
        </w:trPr>
        <w:tc>
          <w:tcPr>
            <w:tcW w:w="6062" w:type="dxa"/>
            <w:vMerge/>
            <w:vAlign w:val="bottom"/>
          </w:tcPr>
          <w:p w14:paraId="7612AAE0" w14:textId="77777777" w:rsidR="00AE0DB5" w:rsidRPr="00A406E5" w:rsidRDefault="00AE0DB5" w:rsidP="00A54C6A">
            <w:pPr>
              <w:rPr>
                <w:rFonts w:ascii="Arial" w:hAnsi="Arial" w:cs="Arial"/>
              </w:rPr>
            </w:pPr>
          </w:p>
        </w:tc>
        <w:tc>
          <w:tcPr>
            <w:tcW w:w="2903" w:type="dxa"/>
            <w:vAlign w:val="bottom"/>
          </w:tcPr>
          <w:p w14:paraId="453251B4" w14:textId="77777777" w:rsidR="00AE0DB5" w:rsidRPr="00A406E5" w:rsidRDefault="00AE0DB5" w:rsidP="00A54C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67549D2" w14:textId="77777777" w:rsidR="00AE0DB5" w:rsidRPr="00A406E5" w:rsidRDefault="00AE0DB5" w:rsidP="00A54C6A">
            <w:pPr>
              <w:jc w:val="center"/>
              <w:rPr>
                <w:rFonts w:ascii="Arial" w:hAnsi="Arial" w:cs="Arial"/>
                <w:sz w:val="12"/>
                <w:szCs w:val="12"/>
              </w:rPr>
            </w:pPr>
          </w:p>
        </w:tc>
        <w:tc>
          <w:tcPr>
            <w:tcW w:w="1060" w:type="dxa"/>
            <w:vMerge/>
            <w:vAlign w:val="bottom"/>
          </w:tcPr>
          <w:p w14:paraId="4C9DD88D" w14:textId="77777777" w:rsidR="00AE0DB5" w:rsidRPr="00A406E5" w:rsidRDefault="00AE0DB5" w:rsidP="00A54C6A">
            <w:pPr>
              <w:ind w:leftChars="71" w:left="170"/>
              <w:rPr>
                <w:rFonts w:ascii="Arial" w:hAnsi="Arial" w:cs="Arial"/>
              </w:rPr>
            </w:pPr>
          </w:p>
        </w:tc>
      </w:tr>
      <w:tr w:rsidR="00AE0DB5" w:rsidRPr="00A406E5" w14:paraId="18B71D68" w14:textId="77777777" w:rsidTr="00A54C6A">
        <w:trPr>
          <w:cantSplit/>
        </w:trPr>
        <w:tc>
          <w:tcPr>
            <w:tcW w:w="6062" w:type="dxa"/>
            <w:vMerge/>
            <w:vAlign w:val="bottom"/>
          </w:tcPr>
          <w:p w14:paraId="5B6EAEB5" w14:textId="77777777" w:rsidR="00AE0DB5" w:rsidRPr="00A406E5" w:rsidRDefault="00AE0DB5" w:rsidP="00A54C6A">
            <w:pPr>
              <w:rPr>
                <w:rFonts w:ascii="Arial" w:hAnsi="Arial" w:cs="Arial"/>
              </w:rPr>
            </w:pPr>
          </w:p>
        </w:tc>
        <w:tc>
          <w:tcPr>
            <w:tcW w:w="2903" w:type="dxa"/>
            <w:vAlign w:val="bottom"/>
          </w:tcPr>
          <w:p w14:paraId="40312B19" w14:textId="77777777" w:rsidR="00AE0DB5" w:rsidRPr="00A406E5" w:rsidRDefault="00AE0DB5" w:rsidP="00A54C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94F33A7" w14:textId="77777777" w:rsidR="00AE0DB5" w:rsidRPr="00A406E5" w:rsidRDefault="00AE0DB5" w:rsidP="00A54C6A">
            <w:pPr>
              <w:jc w:val="center"/>
              <w:rPr>
                <w:rFonts w:ascii="Arial" w:hAnsi="Arial" w:cs="Arial"/>
                <w:sz w:val="12"/>
                <w:szCs w:val="12"/>
              </w:rPr>
            </w:pPr>
          </w:p>
        </w:tc>
        <w:tc>
          <w:tcPr>
            <w:tcW w:w="1060" w:type="dxa"/>
            <w:vMerge/>
            <w:vAlign w:val="bottom"/>
          </w:tcPr>
          <w:p w14:paraId="2E7D51C7" w14:textId="77777777" w:rsidR="00AE0DB5" w:rsidRPr="00A406E5" w:rsidRDefault="00AE0DB5" w:rsidP="00A54C6A">
            <w:pPr>
              <w:ind w:firstLineChars="141" w:firstLine="338"/>
              <w:rPr>
                <w:rFonts w:ascii="Arial" w:hAnsi="Arial" w:cs="Arial"/>
              </w:rPr>
            </w:pPr>
          </w:p>
        </w:tc>
      </w:tr>
    </w:tbl>
    <w:p w14:paraId="686724D2" w14:textId="77777777" w:rsidR="00AE0DB5" w:rsidRDefault="00AE0DB5" w:rsidP="00AE0DB5">
      <w:pPr>
        <w:rPr>
          <w:rFonts w:ascii="Arial" w:hAnsi="Arial" w:cs="Arial"/>
          <w:vanish/>
        </w:rPr>
        <w:sectPr w:rsidR="00AE0DB5" w:rsidSect="00F61A20">
          <w:footerReference w:type="default" r:id="rId10"/>
          <w:type w:val="continuous"/>
          <w:pgSz w:w="11894" w:h="16834"/>
          <w:pgMar w:top="720" w:right="720" w:bottom="720" w:left="720" w:header="706" w:footer="706" w:gutter="0"/>
          <w:paperSrc w:first="1" w:other="1"/>
          <w:cols w:space="720"/>
        </w:sectPr>
      </w:pPr>
    </w:p>
    <w:p w14:paraId="61A2FB13" w14:textId="2DB332C7" w:rsidR="00AE0DB5" w:rsidRPr="00AE0DB5" w:rsidRDefault="00AE0DB5" w:rsidP="00AE0DB5">
      <w:pPr>
        <w:rPr>
          <w:rFonts w:ascii="Baskerville" w:hAnsi="Baskerville"/>
          <w:spacing w:val="24"/>
          <w:sz w:val="20"/>
          <w:szCs w:val="20"/>
        </w:rPr>
      </w:pPr>
    </w:p>
    <w:p w14:paraId="35F1EB22" w14:textId="26E1C220" w:rsidR="006F7295" w:rsidRPr="007077DA" w:rsidRDefault="006F7295" w:rsidP="006F7295">
      <w:pPr>
        <w:pStyle w:val="Title"/>
        <w:rPr>
          <w:spacing w:val="24"/>
          <w:sz w:val="56"/>
          <w:szCs w:val="56"/>
        </w:rPr>
      </w:pPr>
      <w:r w:rsidRPr="007077DA">
        <w:rPr>
          <w:noProof/>
        </w:rPr>
        <w:drawing>
          <wp:anchor distT="0" distB="0" distL="114300" distR="114300" simplePos="0" relativeHeight="251659264" behindDoc="0" locked="0" layoutInCell="1" allowOverlap="1" wp14:anchorId="609A59F1" wp14:editId="1C795B9A">
            <wp:simplePos x="0" y="0"/>
            <wp:positionH relativeFrom="column">
              <wp:posOffset>860079</wp:posOffset>
            </wp:positionH>
            <wp:positionV relativeFrom="paragraph">
              <wp:posOffset>230913</wp:posOffset>
            </wp:positionV>
            <wp:extent cx="3847465" cy="1275715"/>
            <wp:effectExtent l="0" t="0" r="635" b="0"/>
            <wp:wrapSquare wrapText="bothSides"/>
            <wp:docPr id="2" name="Picture 2" descr="Image result for university of south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south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7465" cy="127571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p>
    <w:p w14:paraId="1CD64175" w14:textId="77777777" w:rsidR="006F7295" w:rsidRPr="007077DA" w:rsidRDefault="006F7295" w:rsidP="006F7295">
      <w:pPr>
        <w:pStyle w:val="Title"/>
        <w:rPr>
          <w:spacing w:val="24"/>
          <w:sz w:val="56"/>
          <w:szCs w:val="56"/>
        </w:rPr>
      </w:pPr>
    </w:p>
    <w:p w14:paraId="6299F1A1" w14:textId="77777777" w:rsidR="006F7295" w:rsidRPr="007077DA" w:rsidRDefault="006F7295" w:rsidP="006F7295">
      <w:pPr>
        <w:pStyle w:val="Title"/>
        <w:rPr>
          <w:spacing w:val="24"/>
          <w:sz w:val="56"/>
          <w:szCs w:val="56"/>
        </w:rPr>
      </w:pPr>
    </w:p>
    <w:p w14:paraId="46D79C4F" w14:textId="77777777" w:rsidR="006F7295" w:rsidRPr="007077DA" w:rsidRDefault="006F7295" w:rsidP="006F7295">
      <w:pPr>
        <w:rPr>
          <w:rFonts w:ascii="Baskerville" w:hAnsi="Baskerville"/>
        </w:rPr>
      </w:pPr>
    </w:p>
    <w:p w14:paraId="58944EFA" w14:textId="77777777" w:rsidR="006F7295" w:rsidRPr="007077DA" w:rsidRDefault="006F7295" w:rsidP="006F7295">
      <w:pPr>
        <w:rPr>
          <w:rFonts w:ascii="Baskerville" w:hAnsi="Baskerville"/>
        </w:rPr>
      </w:pPr>
    </w:p>
    <w:p w14:paraId="4CA6A336" w14:textId="77777777" w:rsidR="006F7295" w:rsidRPr="007077DA" w:rsidRDefault="006F7295" w:rsidP="006F7295">
      <w:pPr>
        <w:rPr>
          <w:rFonts w:ascii="Baskerville" w:hAnsi="Baskerville"/>
        </w:rPr>
      </w:pPr>
    </w:p>
    <w:p w14:paraId="2FD03904" w14:textId="77777777" w:rsidR="006F7295" w:rsidRPr="007077DA" w:rsidRDefault="006F7295" w:rsidP="006F7295">
      <w:pPr>
        <w:rPr>
          <w:rFonts w:ascii="Baskerville" w:hAnsi="Baskerville"/>
        </w:rPr>
      </w:pPr>
    </w:p>
    <w:p w14:paraId="62282598" w14:textId="77777777" w:rsidR="006F7295" w:rsidRPr="007077DA" w:rsidRDefault="006F7295" w:rsidP="006F7295">
      <w:pPr>
        <w:pStyle w:val="Title"/>
      </w:pPr>
      <w:bookmarkStart w:id="4" w:name="_Toc22288518"/>
      <w:bookmarkStart w:id="5" w:name="_Toc22289129"/>
      <w:bookmarkStart w:id="6" w:name="_Toc25055283"/>
      <w:r w:rsidRPr="007077DA">
        <w:t>BSc (Hons) Applied Computing</w:t>
      </w:r>
      <w:bookmarkEnd w:id="4"/>
      <w:bookmarkEnd w:id="5"/>
      <w:bookmarkEnd w:id="6"/>
    </w:p>
    <w:p w14:paraId="39371B93" w14:textId="77777777" w:rsidR="006F7295" w:rsidRPr="007077DA" w:rsidRDefault="006F7295" w:rsidP="006F7295">
      <w:pPr>
        <w:pStyle w:val="Title"/>
      </w:pPr>
    </w:p>
    <w:p w14:paraId="1229AAB3" w14:textId="77777777" w:rsidR="006F7295" w:rsidRPr="007077DA" w:rsidRDefault="006F7295" w:rsidP="006F7295">
      <w:pPr>
        <w:pStyle w:val="Title"/>
      </w:pPr>
    </w:p>
    <w:p w14:paraId="638655C3" w14:textId="79FDCB9D" w:rsidR="006F7295" w:rsidRDefault="006F7295" w:rsidP="006F7295">
      <w:pPr>
        <w:pStyle w:val="Title"/>
        <w:rPr>
          <w:sz w:val="56"/>
          <w:szCs w:val="56"/>
        </w:rPr>
      </w:pPr>
      <w:r w:rsidRPr="007077DA">
        <w:rPr>
          <w:sz w:val="56"/>
          <w:szCs w:val="56"/>
        </w:rPr>
        <w:t>Assignment 1</w:t>
      </w:r>
    </w:p>
    <w:p w14:paraId="18794D5C" w14:textId="77777777" w:rsidR="006F7295" w:rsidRPr="006F7295" w:rsidRDefault="006F7295" w:rsidP="006F7295"/>
    <w:p w14:paraId="3B7024F1" w14:textId="6605D6FA" w:rsidR="006F7295" w:rsidRDefault="006F7295" w:rsidP="006F7295">
      <w:pPr>
        <w:pStyle w:val="Title"/>
        <w:rPr>
          <w:sz w:val="56"/>
          <w:szCs w:val="56"/>
        </w:rPr>
      </w:pPr>
      <w:r>
        <w:rPr>
          <w:sz w:val="56"/>
          <w:szCs w:val="56"/>
        </w:rPr>
        <w:t xml:space="preserve">Database Design </w:t>
      </w:r>
    </w:p>
    <w:p w14:paraId="1388BD7C" w14:textId="77777777" w:rsidR="006F7295" w:rsidRDefault="006F7295" w:rsidP="006F7295">
      <w:pPr>
        <w:pStyle w:val="Title"/>
        <w:rPr>
          <w:sz w:val="56"/>
          <w:szCs w:val="56"/>
        </w:rPr>
      </w:pPr>
      <w:r>
        <w:rPr>
          <w:sz w:val="56"/>
          <w:szCs w:val="56"/>
        </w:rPr>
        <w:t xml:space="preserve">&amp; </w:t>
      </w:r>
    </w:p>
    <w:p w14:paraId="3550F2BE" w14:textId="7FD9F544" w:rsidR="006F7295" w:rsidRDefault="006F7295" w:rsidP="006F7295">
      <w:pPr>
        <w:pStyle w:val="Title"/>
        <w:rPr>
          <w:sz w:val="56"/>
          <w:szCs w:val="56"/>
        </w:rPr>
      </w:pPr>
      <w:r>
        <w:rPr>
          <w:sz w:val="56"/>
          <w:szCs w:val="56"/>
        </w:rPr>
        <w:t>Evaluation</w:t>
      </w:r>
    </w:p>
    <w:p w14:paraId="67A32CE2" w14:textId="77777777" w:rsidR="006F7295" w:rsidRPr="006F7295" w:rsidRDefault="006F7295" w:rsidP="006F7295"/>
    <w:p w14:paraId="7D7D3212" w14:textId="77777777" w:rsidR="006F7295" w:rsidRPr="007077DA" w:rsidRDefault="006F7295" w:rsidP="006F7295">
      <w:pPr>
        <w:pStyle w:val="Title"/>
      </w:pPr>
      <w:r w:rsidRPr="007077DA">
        <w:t>By Ethan Morgan</w:t>
      </w:r>
    </w:p>
    <w:p w14:paraId="46F6CE94" w14:textId="77777777" w:rsidR="006F7295" w:rsidRPr="007077DA" w:rsidRDefault="006F7295" w:rsidP="006F7295">
      <w:pPr>
        <w:rPr>
          <w:rFonts w:ascii="Baskerville" w:hAnsi="Baskerville"/>
        </w:rPr>
      </w:pPr>
    </w:p>
    <w:p w14:paraId="055FEF4B" w14:textId="77777777" w:rsidR="006F7295" w:rsidRPr="007077DA" w:rsidRDefault="006F7295" w:rsidP="006F7295">
      <w:pPr>
        <w:rPr>
          <w:rFonts w:ascii="Baskerville" w:hAnsi="Baskerville"/>
        </w:rPr>
      </w:pPr>
    </w:p>
    <w:p w14:paraId="4C6BB676" w14:textId="77777777" w:rsidR="006F7295" w:rsidRPr="007077DA" w:rsidRDefault="006F7295" w:rsidP="006F7295">
      <w:pPr>
        <w:rPr>
          <w:rFonts w:ascii="Baskerville" w:hAnsi="Baskerville"/>
        </w:rPr>
      </w:pPr>
    </w:p>
    <w:p w14:paraId="5B4398C5" w14:textId="77777777" w:rsidR="006F7295" w:rsidRPr="007077DA" w:rsidRDefault="006F7295" w:rsidP="006F7295">
      <w:pPr>
        <w:rPr>
          <w:rFonts w:ascii="Baskerville" w:hAnsi="Baskerville"/>
        </w:rPr>
      </w:pPr>
    </w:p>
    <w:p w14:paraId="4B48977B" w14:textId="77777777" w:rsidR="006F7295" w:rsidRPr="007077DA" w:rsidRDefault="006F7295" w:rsidP="006F7295">
      <w:pPr>
        <w:pStyle w:val="Title"/>
      </w:pPr>
      <w:r w:rsidRPr="007077DA">
        <w:br/>
        <w:t xml:space="preserve">Department of Applied Computing </w:t>
      </w:r>
    </w:p>
    <w:p w14:paraId="3AE82253" w14:textId="5A82BE90" w:rsidR="006F7295" w:rsidRPr="007077DA" w:rsidRDefault="006F7295" w:rsidP="006F7295">
      <w:pPr>
        <w:pStyle w:val="Title"/>
      </w:pPr>
      <w:r w:rsidRPr="007077DA">
        <w:softHyphen/>
      </w:r>
      <w:r w:rsidRPr="007077DA">
        <w:softHyphen/>
      </w:r>
      <w:r w:rsidRPr="007077DA">
        <w:softHyphen/>
        <w:t>University of Wales, Trinity Saint David</w:t>
      </w:r>
      <w:r w:rsidRPr="007077DA">
        <w:br/>
      </w:r>
      <w:r>
        <w:t>April 19</w:t>
      </w:r>
      <w:r w:rsidRPr="007077DA">
        <w:t>th, 2020</w:t>
      </w:r>
    </w:p>
    <w:p w14:paraId="76799F6B" w14:textId="77777777" w:rsidR="006F7295" w:rsidRPr="007077DA" w:rsidRDefault="006F7295" w:rsidP="006F7295">
      <w:pPr>
        <w:rPr>
          <w:rFonts w:ascii="Baskerville" w:hAnsi="Baskerville"/>
        </w:rPr>
      </w:pPr>
    </w:p>
    <w:p w14:paraId="32E5C0D6" w14:textId="77777777" w:rsidR="006F7295" w:rsidRPr="007077DA" w:rsidRDefault="006F7295" w:rsidP="006F7295">
      <w:pPr>
        <w:rPr>
          <w:rFonts w:ascii="Baskerville" w:hAnsi="Baskerville"/>
        </w:rPr>
      </w:pPr>
    </w:p>
    <w:p w14:paraId="33239A0D" w14:textId="77777777" w:rsidR="006F7295" w:rsidRPr="007077DA" w:rsidRDefault="006F7295" w:rsidP="006F7295">
      <w:pPr>
        <w:rPr>
          <w:rFonts w:ascii="Baskerville" w:hAnsi="Baskerville"/>
        </w:rPr>
      </w:pPr>
    </w:p>
    <w:p w14:paraId="77D9A30F" w14:textId="77777777" w:rsidR="006F7295" w:rsidRPr="007077DA" w:rsidRDefault="006F7295" w:rsidP="006F7295">
      <w:pPr>
        <w:rPr>
          <w:rFonts w:ascii="Baskerville" w:hAnsi="Baskerville"/>
        </w:rPr>
      </w:pPr>
    </w:p>
    <w:p w14:paraId="73517B72" w14:textId="77777777" w:rsidR="006F7295" w:rsidRPr="007077DA" w:rsidRDefault="006F7295" w:rsidP="006F7295">
      <w:pPr>
        <w:pStyle w:val="Title"/>
      </w:pPr>
      <w:r w:rsidRPr="007077DA">
        <w:t>Keywords</w:t>
      </w:r>
    </w:p>
    <w:p w14:paraId="17F9AE24" w14:textId="48FF70D4" w:rsidR="006F7295" w:rsidRDefault="006F7295" w:rsidP="006F7295">
      <w:pPr>
        <w:pStyle w:val="Title"/>
      </w:pPr>
      <w:r>
        <w:t>Database</w:t>
      </w:r>
      <w:r w:rsidRPr="007077DA">
        <w:t xml:space="preserve">, Design, </w:t>
      </w:r>
      <w:r>
        <w:t>SQL, Schema</w:t>
      </w:r>
    </w:p>
    <w:p w14:paraId="0A98632A" w14:textId="1320F630" w:rsidR="00A10AE8" w:rsidRDefault="00A10AE8" w:rsidP="00A10AE8"/>
    <w:p w14:paraId="72913E31" w14:textId="490BC4D4" w:rsidR="00A10AE8" w:rsidRDefault="00A10AE8" w:rsidP="00A10AE8"/>
    <w:sdt>
      <w:sdtPr>
        <w:rPr>
          <w:rFonts w:ascii="Times New Roman" w:eastAsia="Times New Roman" w:hAnsi="Times New Roman" w:cs="Times New Roman"/>
          <w:sz w:val="24"/>
          <w:szCs w:val="24"/>
          <w:lang w:val="en-GB" w:eastAsia="en-GB"/>
        </w:rPr>
        <w:id w:val="2021188570"/>
        <w:docPartObj>
          <w:docPartGallery w:val="Table of Contents"/>
          <w:docPartUnique/>
        </w:docPartObj>
      </w:sdtPr>
      <w:sdtEndPr>
        <w:rPr>
          <w:b/>
          <w:bCs/>
          <w:noProof/>
        </w:rPr>
      </w:sdtEndPr>
      <w:sdtContent>
        <w:p w14:paraId="74564297" w14:textId="570F95FC" w:rsidR="00A10AE8" w:rsidRPr="00674D41" w:rsidRDefault="00A10AE8" w:rsidP="00C72AEC">
          <w:pPr>
            <w:pStyle w:val="TOCHeading"/>
            <w:rPr>
              <w:sz w:val="36"/>
              <w:szCs w:val="36"/>
            </w:rPr>
          </w:pPr>
          <w:r w:rsidRPr="00674D41">
            <w:rPr>
              <w:sz w:val="36"/>
              <w:szCs w:val="36"/>
            </w:rPr>
            <w:t>Contents</w:t>
          </w:r>
        </w:p>
        <w:p w14:paraId="670F0D67" w14:textId="1F95F3EE" w:rsidR="00FB7152" w:rsidRDefault="00A10AE8">
          <w:pPr>
            <w:pStyle w:val="TOC1"/>
            <w:tabs>
              <w:tab w:val="left" w:pos="440"/>
              <w:tab w:val="right" w:leader="dot" w:pos="9016"/>
            </w:tabs>
            <w:rPr>
              <w:rFonts w:asciiTheme="minorHAnsi" w:eastAsiaTheme="minorEastAsia" w:hAnsiTheme="minorHAnsi" w:cstheme="minorBidi"/>
              <w:noProof/>
              <w:sz w:val="22"/>
              <w:szCs w:val="22"/>
            </w:rPr>
          </w:pPr>
          <w:r w:rsidRPr="00674D41">
            <w:rPr>
              <w:sz w:val="36"/>
              <w:szCs w:val="36"/>
            </w:rPr>
            <w:fldChar w:fldCharType="begin"/>
          </w:r>
          <w:r w:rsidRPr="00674D41">
            <w:rPr>
              <w:sz w:val="36"/>
              <w:szCs w:val="36"/>
            </w:rPr>
            <w:instrText xml:space="preserve"> TOC \o "1-3" \h \z \u </w:instrText>
          </w:r>
          <w:r w:rsidRPr="00674D41">
            <w:rPr>
              <w:sz w:val="36"/>
              <w:szCs w:val="36"/>
            </w:rPr>
            <w:fldChar w:fldCharType="separate"/>
          </w:r>
          <w:hyperlink w:anchor="_Toc38124261" w:history="1">
            <w:r w:rsidR="00FB7152" w:rsidRPr="00514565">
              <w:rPr>
                <w:rStyle w:val="Hyperlink"/>
                <w:noProof/>
              </w:rPr>
              <w:t>1.</w:t>
            </w:r>
            <w:r w:rsidR="00FB7152">
              <w:rPr>
                <w:rFonts w:asciiTheme="minorHAnsi" w:eastAsiaTheme="minorEastAsia" w:hAnsiTheme="minorHAnsi" w:cstheme="minorBidi"/>
                <w:noProof/>
                <w:sz w:val="22"/>
                <w:szCs w:val="22"/>
              </w:rPr>
              <w:tab/>
            </w:r>
            <w:r w:rsidR="00FB7152" w:rsidRPr="00514565">
              <w:rPr>
                <w:rStyle w:val="Hyperlink"/>
                <w:noProof/>
              </w:rPr>
              <w:t>Introduction</w:t>
            </w:r>
            <w:r w:rsidR="00FB7152">
              <w:rPr>
                <w:noProof/>
                <w:webHidden/>
              </w:rPr>
              <w:tab/>
            </w:r>
            <w:r w:rsidR="00FB7152">
              <w:rPr>
                <w:noProof/>
                <w:webHidden/>
              </w:rPr>
              <w:fldChar w:fldCharType="begin"/>
            </w:r>
            <w:r w:rsidR="00FB7152">
              <w:rPr>
                <w:noProof/>
                <w:webHidden/>
              </w:rPr>
              <w:instrText xml:space="preserve"> PAGEREF _Toc38124261 \h </w:instrText>
            </w:r>
            <w:r w:rsidR="00FB7152">
              <w:rPr>
                <w:noProof/>
                <w:webHidden/>
              </w:rPr>
            </w:r>
            <w:r w:rsidR="00FB7152">
              <w:rPr>
                <w:noProof/>
                <w:webHidden/>
              </w:rPr>
              <w:fldChar w:fldCharType="separate"/>
            </w:r>
            <w:r w:rsidR="00FB7152">
              <w:rPr>
                <w:noProof/>
                <w:webHidden/>
              </w:rPr>
              <w:t>2</w:t>
            </w:r>
            <w:r w:rsidR="00FB7152">
              <w:rPr>
                <w:noProof/>
                <w:webHidden/>
              </w:rPr>
              <w:fldChar w:fldCharType="end"/>
            </w:r>
          </w:hyperlink>
        </w:p>
        <w:p w14:paraId="47821E35" w14:textId="43EF5F05" w:rsidR="00FB7152" w:rsidRDefault="00AE0DB5">
          <w:pPr>
            <w:pStyle w:val="TOC1"/>
            <w:tabs>
              <w:tab w:val="left" w:pos="440"/>
              <w:tab w:val="right" w:leader="dot" w:pos="9016"/>
            </w:tabs>
            <w:rPr>
              <w:rFonts w:asciiTheme="minorHAnsi" w:eastAsiaTheme="minorEastAsia" w:hAnsiTheme="minorHAnsi" w:cstheme="minorBidi"/>
              <w:noProof/>
              <w:sz w:val="22"/>
              <w:szCs w:val="22"/>
            </w:rPr>
          </w:pPr>
          <w:hyperlink w:anchor="_Toc38124262" w:history="1">
            <w:r w:rsidR="00FB7152" w:rsidRPr="00514565">
              <w:rPr>
                <w:rStyle w:val="Hyperlink"/>
                <w:noProof/>
              </w:rPr>
              <w:t>2.</w:t>
            </w:r>
            <w:r w:rsidR="00FB7152">
              <w:rPr>
                <w:rFonts w:asciiTheme="minorHAnsi" w:eastAsiaTheme="minorEastAsia" w:hAnsiTheme="minorHAnsi" w:cstheme="minorBidi"/>
                <w:noProof/>
                <w:sz w:val="22"/>
                <w:szCs w:val="22"/>
              </w:rPr>
              <w:tab/>
            </w:r>
            <w:r w:rsidR="00FB7152" w:rsidRPr="00514565">
              <w:rPr>
                <w:rStyle w:val="Hyperlink"/>
                <w:noProof/>
              </w:rPr>
              <w:t>Big Data</w:t>
            </w:r>
            <w:r w:rsidR="00FB7152">
              <w:rPr>
                <w:noProof/>
                <w:webHidden/>
              </w:rPr>
              <w:tab/>
            </w:r>
            <w:r w:rsidR="00FB7152">
              <w:rPr>
                <w:noProof/>
                <w:webHidden/>
              </w:rPr>
              <w:fldChar w:fldCharType="begin"/>
            </w:r>
            <w:r w:rsidR="00FB7152">
              <w:rPr>
                <w:noProof/>
                <w:webHidden/>
              </w:rPr>
              <w:instrText xml:space="preserve"> PAGEREF _Toc38124262 \h </w:instrText>
            </w:r>
            <w:r w:rsidR="00FB7152">
              <w:rPr>
                <w:noProof/>
                <w:webHidden/>
              </w:rPr>
            </w:r>
            <w:r w:rsidR="00FB7152">
              <w:rPr>
                <w:noProof/>
                <w:webHidden/>
              </w:rPr>
              <w:fldChar w:fldCharType="separate"/>
            </w:r>
            <w:r w:rsidR="00FB7152">
              <w:rPr>
                <w:noProof/>
                <w:webHidden/>
              </w:rPr>
              <w:t>3</w:t>
            </w:r>
            <w:r w:rsidR="00FB7152">
              <w:rPr>
                <w:noProof/>
                <w:webHidden/>
              </w:rPr>
              <w:fldChar w:fldCharType="end"/>
            </w:r>
          </w:hyperlink>
        </w:p>
        <w:p w14:paraId="65CD9F68" w14:textId="1FE01BFD" w:rsidR="00FB7152" w:rsidRDefault="00AE0DB5">
          <w:pPr>
            <w:pStyle w:val="TOC1"/>
            <w:tabs>
              <w:tab w:val="left" w:pos="660"/>
              <w:tab w:val="right" w:leader="dot" w:pos="9016"/>
            </w:tabs>
            <w:rPr>
              <w:rFonts w:asciiTheme="minorHAnsi" w:eastAsiaTheme="minorEastAsia" w:hAnsiTheme="minorHAnsi" w:cstheme="minorBidi"/>
              <w:noProof/>
              <w:sz w:val="22"/>
              <w:szCs w:val="22"/>
            </w:rPr>
          </w:pPr>
          <w:hyperlink w:anchor="_Toc38124263" w:history="1">
            <w:r w:rsidR="00FB7152" w:rsidRPr="00514565">
              <w:rPr>
                <w:rStyle w:val="Hyperlink"/>
                <w:noProof/>
              </w:rPr>
              <w:t>2.1.</w:t>
            </w:r>
            <w:r w:rsidR="00FB7152">
              <w:rPr>
                <w:rFonts w:asciiTheme="minorHAnsi" w:eastAsiaTheme="minorEastAsia" w:hAnsiTheme="minorHAnsi" w:cstheme="minorBidi"/>
                <w:noProof/>
                <w:sz w:val="22"/>
                <w:szCs w:val="22"/>
              </w:rPr>
              <w:tab/>
            </w:r>
            <w:r w:rsidR="00FB7152" w:rsidRPr="00514565">
              <w:rPr>
                <w:rStyle w:val="Hyperlink"/>
                <w:noProof/>
              </w:rPr>
              <w:t>Big Data Criticisms</w:t>
            </w:r>
            <w:r w:rsidR="00FB7152">
              <w:rPr>
                <w:noProof/>
                <w:webHidden/>
              </w:rPr>
              <w:tab/>
            </w:r>
            <w:r w:rsidR="00FB7152">
              <w:rPr>
                <w:noProof/>
                <w:webHidden/>
              </w:rPr>
              <w:fldChar w:fldCharType="begin"/>
            </w:r>
            <w:r w:rsidR="00FB7152">
              <w:rPr>
                <w:noProof/>
                <w:webHidden/>
              </w:rPr>
              <w:instrText xml:space="preserve"> PAGEREF _Toc38124263 \h </w:instrText>
            </w:r>
            <w:r w:rsidR="00FB7152">
              <w:rPr>
                <w:noProof/>
                <w:webHidden/>
              </w:rPr>
            </w:r>
            <w:r w:rsidR="00FB7152">
              <w:rPr>
                <w:noProof/>
                <w:webHidden/>
              </w:rPr>
              <w:fldChar w:fldCharType="separate"/>
            </w:r>
            <w:r w:rsidR="00FB7152">
              <w:rPr>
                <w:noProof/>
                <w:webHidden/>
              </w:rPr>
              <w:t>3</w:t>
            </w:r>
            <w:r w:rsidR="00FB7152">
              <w:rPr>
                <w:noProof/>
                <w:webHidden/>
              </w:rPr>
              <w:fldChar w:fldCharType="end"/>
            </w:r>
          </w:hyperlink>
        </w:p>
        <w:p w14:paraId="1C6955EA" w14:textId="119998FF" w:rsidR="00FB7152" w:rsidRDefault="00AE0DB5">
          <w:pPr>
            <w:pStyle w:val="TOC1"/>
            <w:tabs>
              <w:tab w:val="left" w:pos="440"/>
              <w:tab w:val="right" w:leader="dot" w:pos="9016"/>
            </w:tabs>
            <w:rPr>
              <w:rFonts w:asciiTheme="minorHAnsi" w:eastAsiaTheme="minorEastAsia" w:hAnsiTheme="minorHAnsi" w:cstheme="minorBidi"/>
              <w:noProof/>
              <w:sz w:val="22"/>
              <w:szCs w:val="22"/>
            </w:rPr>
          </w:pPr>
          <w:hyperlink w:anchor="_Toc38124264" w:history="1">
            <w:r w:rsidR="00FB7152" w:rsidRPr="00514565">
              <w:rPr>
                <w:rStyle w:val="Hyperlink"/>
                <w:noProof/>
              </w:rPr>
              <w:t>3.</w:t>
            </w:r>
            <w:r w:rsidR="00FB7152">
              <w:rPr>
                <w:rFonts w:asciiTheme="minorHAnsi" w:eastAsiaTheme="minorEastAsia" w:hAnsiTheme="minorHAnsi" w:cstheme="minorBidi"/>
                <w:noProof/>
                <w:sz w:val="22"/>
                <w:szCs w:val="22"/>
              </w:rPr>
              <w:tab/>
            </w:r>
            <w:r w:rsidR="00FB7152" w:rsidRPr="00514565">
              <w:rPr>
                <w:rStyle w:val="Hyperlink"/>
                <w:noProof/>
              </w:rPr>
              <w:t>Requirements</w:t>
            </w:r>
            <w:r w:rsidR="00FB7152">
              <w:rPr>
                <w:noProof/>
                <w:webHidden/>
              </w:rPr>
              <w:tab/>
            </w:r>
            <w:r w:rsidR="00FB7152">
              <w:rPr>
                <w:noProof/>
                <w:webHidden/>
              </w:rPr>
              <w:fldChar w:fldCharType="begin"/>
            </w:r>
            <w:r w:rsidR="00FB7152">
              <w:rPr>
                <w:noProof/>
                <w:webHidden/>
              </w:rPr>
              <w:instrText xml:space="preserve"> PAGEREF _Toc38124264 \h </w:instrText>
            </w:r>
            <w:r w:rsidR="00FB7152">
              <w:rPr>
                <w:noProof/>
                <w:webHidden/>
              </w:rPr>
            </w:r>
            <w:r w:rsidR="00FB7152">
              <w:rPr>
                <w:noProof/>
                <w:webHidden/>
              </w:rPr>
              <w:fldChar w:fldCharType="separate"/>
            </w:r>
            <w:r w:rsidR="00FB7152">
              <w:rPr>
                <w:noProof/>
                <w:webHidden/>
              </w:rPr>
              <w:t>4</w:t>
            </w:r>
            <w:r w:rsidR="00FB7152">
              <w:rPr>
                <w:noProof/>
                <w:webHidden/>
              </w:rPr>
              <w:fldChar w:fldCharType="end"/>
            </w:r>
          </w:hyperlink>
        </w:p>
        <w:p w14:paraId="1011B286" w14:textId="2F0A9374" w:rsidR="00FB7152" w:rsidRDefault="00AE0DB5">
          <w:pPr>
            <w:pStyle w:val="TOC1"/>
            <w:tabs>
              <w:tab w:val="left" w:pos="440"/>
              <w:tab w:val="right" w:leader="dot" w:pos="9016"/>
            </w:tabs>
            <w:rPr>
              <w:rFonts w:asciiTheme="minorHAnsi" w:eastAsiaTheme="minorEastAsia" w:hAnsiTheme="minorHAnsi" w:cstheme="minorBidi"/>
              <w:noProof/>
              <w:sz w:val="22"/>
              <w:szCs w:val="22"/>
            </w:rPr>
          </w:pPr>
          <w:hyperlink w:anchor="_Toc38124265" w:history="1">
            <w:r w:rsidR="00FB7152" w:rsidRPr="00514565">
              <w:rPr>
                <w:rStyle w:val="Hyperlink"/>
                <w:noProof/>
              </w:rPr>
              <w:t>4.</w:t>
            </w:r>
            <w:r w:rsidR="00FB7152">
              <w:rPr>
                <w:rFonts w:asciiTheme="minorHAnsi" w:eastAsiaTheme="minorEastAsia" w:hAnsiTheme="minorHAnsi" w:cstheme="minorBidi"/>
                <w:noProof/>
                <w:sz w:val="22"/>
                <w:szCs w:val="22"/>
              </w:rPr>
              <w:tab/>
            </w:r>
            <w:r w:rsidR="00FB7152" w:rsidRPr="00514565">
              <w:rPr>
                <w:rStyle w:val="Hyperlink"/>
                <w:noProof/>
              </w:rPr>
              <w:t>Objectives</w:t>
            </w:r>
            <w:r w:rsidR="00FB7152">
              <w:rPr>
                <w:noProof/>
                <w:webHidden/>
              </w:rPr>
              <w:tab/>
            </w:r>
            <w:r w:rsidR="00FB7152">
              <w:rPr>
                <w:noProof/>
                <w:webHidden/>
              </w:rPr>
              <w:fldChar w:fldCharType="begin"/>
            </w:r>
            <w:r w:rsidR="00FB7152">
              <w:rPr>
                <w:noProof/>
                <w:webHidden/>
              </w:rPr>
              <w:instrText xml:space="preserve"> PAGEREF _Toc38124265 \h </w:instrText>
            </w:r>
            <w:r w:rsidR="00FB7152">
              <w:rPr>
                <w:noProof/>
                <w:webHidden/>
              </w:rPr>
            </w:r>
            <w:r w:rsidR="00FB7152">
              <w:rPr>
                <w:noProof/>
                <w:webHidden/>
              </w:rPr>
              <w:fldChar w:fldCharType="separate"/>
            </w:r>
            <w:r w:rsidR="00FB7152">
              <w:rPr>
                <w:noProof/>
                <w:webHidden/>
              </w:rPr>
              <w:t>4</w:t>
            </w:r>
            <w:r w:rsidR="00FB7152">
              <w:rPr>
                <w:noProof/>
                <w:webHidden/>
              </w:rPr>
              <w:fldChar w:fldCharType="end"/>
            </w:r>
          </w:hyperlink>
        </w:p>
        <w:p w14:paraId="11FA8138" w14:textId="62355525" w:rsidR="00FB7152" w:rsidRDefault="00AE0DB5">
          <w:pPr>
            <w:pStyle w:val="TOC1"/>
            <w:tabs>
              <w:tab w:val="left" w:pos="440"/>
              <w:tab w:val="right" w:leader="dot" w:pos="9016"/>
            </w:tabs>
            <w:rPr>
              <w:rFonts w:asciiTheme="minorHAnsi" w:eastAsiaTheme="minorEastAsia" w:hAnsiTheme="minorHAnsi" w:cstheme="minorBidi"/>
              <w:noProof/>
              <w:sz w:val="22"/>
              <w:szCs w:val="22"/>
            </w:rPr>
          </w:pPr>
          <w:hyperlink w:anchor="_Toc38124266" w:history="1">
            <w:r w:rsidR="00FB7152" w:rsidRPr="00514565">
              <w:rPr>
                <w:rStyle w:val="Hyperlink"/>
                <w:noProof/>
              </w:rPr>
              <w:t>5.</w:t>
            </w:r>
            <w:r w:rsidR="00FB7152">
              <w:rPr>
                <w:rFonts w:asciiTheme="minorHAnsi" w:eastAsiaTheme="minorEastAsia" w:hAnsiTheme="minorHAnsi" w:cstheme="minorBidi"/>
                <w:noProof/>
                <w:sz w:val="22"/>
                <w:szCs w:val="22"/>
              </w:rPr>
              <w:tab/>
            </w:r>
            <w:r w:rsidR="00FB7152" w:rsidRPr="00514565">
              <w:rPr>
                <w:rStyle w:val="Hyperlink"/>
                <w:noProof/>
              </w:rPr>
              <w:t>Design</w:t>
            </w:r>
            <w:r w:rsidR="00FB7152">
              <w:rPr>
                <w:noProof/>
                <w:webHidden/>
              </w:rPr>
              <w:tab/>
            </w:r>
            <w:r w:rsidR="00FB7152">
              <w:rPr>
                <w:noProof/>
                <w:webHidden/>
              </w:rPr>
              <w:fldChar w:fldCharType="begin"/>
            </w:r>
            <w:r w:rsidR="00FB7152">
              <w:rPr>
                <w:noProof/>
                <w:webHidden/>
              </w:rPr>
              <w:instrText xml:space="preserve"> PAGEREF _Toc38124266 \h </w:instrText>
            </w:r>
            <w:r w:rsidR="00FB7152">
              <w:rPr>
                <w:noProof/>
                <w:webHidden/>
              </w:rPr>
            </w:r>
            <w:r w:rsidR="00FB7152">
              <w:rPr>
                <w:noProof/>
                <w:webHidden/>
              </w:rPr>
              <w:fldChar w:fldCharType="separate"/>
            </w:r>
            <w:r w:rsidR="00FB7152">
              <w:rPr>
                <w:noProof/>
                <w:webHidden/>
              </w:rPr>
              <w:t>4</w:t>
            </w:r>
            <w:r w:rsidR="00FB7152">
              <w:rPr>
                <w:noProof/>
                <w:webHidden/>
              </w:rPr>
              <w:fldChar w:fldCharType="end"/>
            </w:r>
          </w:hyperlink>
        </w:p>
        <w:p w14:paraId="523C0035" w14:textId="262B3290" w:rsidR="00FB7152" w:rsidRDefault="00AE0DB5">
          <w:pPr>
            <w:pStyle w:val="TOC1"/>
            <w:tabs>
              <w:tab w:val="left" w:pos="660"/>
              <w:tab w:val="right" w:leader="dot" w:pos="9016"/>
            </w:tabs>
            <w:rPr>
              <w:rFonts w:asciiTheme="minorHAnsi" w:eastAsiaTheme="minorEastAsia" w:hAnsiTheme="minorHAnsi" w:cstheme="minorBidi"/>
              <w:noProof/>
              <w:sz w:val="22"/>
              <w:szCs w:val="22"/>
            </w:rPr>
          </w:pPr>
          <w:hyperlink w:anchor="_Toc38124267" w:history="1">
            <w:r w:rsidR="00FB7152" w:rsidRPr="00514565">
              <w:rPr>
                <w:rStyle w:val="Hyperlink"/>
                <w:noProof/>
              </w:rPr>
              <w:t>5.1.</w:t>
            </w:r>
            <w:r w:rsidR="00FB7152">
              <w:rPr>
                <w:rFonts w:asciiTheme="minorHAnsi" w:eastAsiaTheme="minorEastAsia" w:hAnsiTheme="minorHAnsi" w:cstheme="minorBidi"/>
                <w:noProof/>
                <w:sz w:val="22"/>
                <w:szCs w:val="22"/>
              </w:rPr>
              <w:tab/>
            </w:r>
            <w:r w:rsidR="00FB7152" w:rsidRPr="00514565">
              <w:rPr>
                <w:rStyle w:val="Hyperlink"/>
                <w:noProof/>
              </w:rPr>
              <w:t>Data Definitions</w:t>
            </w:r>
            <w:r w:rsidR="00FB7152">
              <w:rPr>
                <w:noProof/>
                <w:webHidden/>
              </w:rPr>
              <w:tab/>
            </w:r>
            <w:r w:rsidR="00FB7152">
              <w:rPr>
                <w:noProof/>
                <w:webHidden/>
              </w:rPr>
              <w:fldChar w:fldCharType="begin"/>
            </w:r>
            <w:r w:rsidR="00FB7152">
              <w:rPr>
                <w:noProof/>
                <w:webHidden/>
              </w:rPr>
              <w:instrText xml:space="preserve"> PAGEREF _Toc38124267 \h </w:instrText>
            </w:r>
            <w:r w:rsidR="00FB7152">
              <w:rPr>
                <w:noProof/>
                <w:webHidden/>
              </w:rPr>
            </w:r>
            <w:r w:rsidR="00FB7152">
              <w:rPr>
                <w:noProof/>
                <w:webHidden/>
              </w:rPr>
              <w:fldChar w:fldCharType="separate"/>
            </w:r>
            <w:r w:rsidR="00FB7152">
              <w:rPr>
                <w:noProof/>
                <w:webHidden/>
              </w:rPr>
              <w:t>7</w:t>
            </w:r>
            <w:r w:rsidR="00FB7152">
              <w:rPr>
                <w:noProof/>
                <w:webHidden/>
              </w:rPr>
              <w:fldChar w:fldCharType="end"/>
            </w:r>
          </w:hyperlink>
        </w:p>
        <w:p w14:paraId="62E0DA4D" w14:textId="1883E61B" w:rsidR="00FB7152" w:rsidRDefault="00AE0DB5">
          <w:pPr>
            <w:pStyle w:val="TOC1"/>
            <w:tabs>
              <w:tab w:val="left" w:pos="660"/>
              <w:tab w:val="right" w:leader="dot" w:pos="9016"/>
            </w:tabs>
            <w:rPr>
              <w:rFonts w:asciiTheme="minorHAnsi" w:eastAsiaTheme="minorEastAsia" w:hAnsiTheme="minorHAnsi" w:cstheme="minorBidi"/>
              <w:noProof/>
              <w:sz w:val="22"/>
              <w:szCs w:val="22"/>
            </w:rPr>
          </w:pPr>
          <w:hyperlink w:anchor="_Toc38124268" w:history="1">
            <w:r w:rsidR="00FB7152" w:rsidRPr="00514565">
              <w:rPr>
                <w:rStyle w:val="Hyperlink"/>
                <w:noProof/>
              </w:rPr>
              <w:t>5.2.</w:t>
            </w:r>
            <w:r w:rsidR="00FB7152">
              <w:rPr>
                <w:rFonts w:asciiTheme="minorHAnsi" w:eastAsiaTheme="minorEastAsia" w:hAnsiTheme="minorHAnsi" w:cstheme="minorBidi"/>
                <w:noProof/>
                <w:sz w:val="22"/>
                <w:szCs w:val="22"/>
              </w:rPr>
              <w:tab/>
            </w:r>
            <w:r w:rsidR="00FB7152" w:rsidRPr="00514565">
              <w:rPr>
                <w:rStyle w:val="Hyperlink"/>
                <w:noProof/>
              </w:rPr>
              <w:t>Queries</w:t>
            </w:r>
            <w:r w:rsidR="00FB7152">
              <w:rPr>
                <w:noProof/>
                <w:webHidden/>
              </w:rPr>
              <w:tab/>
            </w:r>
            <w:r w:rsidR="00FB7152">
              <w:rPr>
                <w:noProof/>
                <w:webHidden/>
              </w:rPr>
              <w:fldChar w:fldCharType="begin"/>
            </w:r>
            <w:r w:rsidR="00FB7152">
              <w:rPr>
                <w:noProof/>
                <w:webHidden/>
              </w:rPr>
              <w:instrText xml:space="preserve"> PAGEREF _Toc38124268 \h </w:instrText>
            </w:r>
            <w:r w:rsidR="00FB7152">
              <w:rPr>
                <w:noProof/>
                <w:webHidden/>
              </w:rPr>
            </w:r>
            <w:r w:rsidR="00FB7152">
              <w:rPr>
                <w:noProof/>
                <w:webHidden/>
              </w:rPr>
              <w:fldChar w:fldCharType="separate"/>
            </w:r>
            <w:r w:rsidR="00FB7152">
              <w:rPr>
                <w:noProof/>
                <w:webHidden/>
              </w:rPr>
              <w:t>15</w:t>
            </w:r>
            <w:r w:rsidR="00FB7152">
              <w:rPr>
                <w:noProof/>
                <w:webHidden/>
              </w:rPr>
              <w:fldChar w:fldCharType="end"/>
            </w:r>
          </w:hyperlink>
        </w:p>
        <w:p w14:paraId="6723AF23" w14:textId="7C7651B2" w:rsidR="00FB7152" w:rsidRDefault="00AE0DB5">
          <w:pPr>
            <w:pStyle w:val="TOC1"/>
            <w:tabs>
              <w:tab w:val="left" w:pos="440"/>
              <w:tab w:val="right" w:leader="dot" w:pos="9016"/>
            </w:tabs>
            <w:rPr>
              <w:rFonts w:asciiTheme="minorHAnsi" w:eastAsiaTheme="minorEastAsia" w:hAnsiTheme="minorHAnsi" w:cstheme="minorBidi"/>
              <w:noProof/>
              <w:sz w:val="22"/>
              <w:szCs w:val="22"/>
            </w:rPr>
          </w:pPr>
          <w:hyperlink w:anchor="_Toc38124269" w:history="1">
            <w:r w:rsidR="00FB7152" w:rsidRPr="00514565">
              <w:rPr>
                <w:rStyle w:val="Hyperlink"/>
                <w:noProof/>
              </w:rPr>
              <w:t>6.</w:t>
            </w:r>
            <w:r w:rsidR="00FB7152">
              <w:rPr>
                <w:rFonts w:asciiTheme="minorHAnsi" w:eastAsiaTheme="minorEastAsia" w:hAnsiTheme="minorHAnsi" w:cstheme="minorBidi"/>
                <w:noProof/>
                <w:sz w:val="22"/>
                <w:szCs w:val="22"/>
              </w:rPr>
              <w:tab/>
            </w:r>
            <w:r w:rsidR="00FB7152" w:rsidRPr="00514565">
              <w:rPr>
                <w:rStyle w:val="Hyperlink"/>
                <w:noProof/>
              </w:rPr>
              <w:t>Reports</w:t>
            </w:r>
            <w:r w:rsidR="00FB7152">
              <w:rPr>
                <w:noProof/>
                <w:webHidden/>
              </w:rPr>
              <w:tab/>
            </w:r>
            <w:r w:rsidR="00FB7152">
              <w:rPr>
                <w:noProof/>
                <w:webHidden/>
              </w:rPr>
              <w:fldChar w:fldCharType="begin"/>
            </w:r>
            <w:r w:rsidR="00FB7152">
              <w:rPr>
                <w:noProof/>
                <w:webHidden/>
              </w:rPr>
              <w:instrText xml:space="preserve"> PAGEREF _Toc38124269 \h </w:instrText>
            </w:r>
            <w:r w:rsidR="00FB7152">
              <w:rPr>
                <w:noProof/>
                <w:webHidden/>
              </w:rPr>
            </w:r>
            <w:r w:rsidR="00FB7152">
              <w:rPr>
                <w:noProof/>
                <w:webHidden/>
              </w:rPr>
              <w:fldChar w:fldCharType="separate"/>
            </w:r>
            <w:r w:rsidR="00FB7152">
              <w:rPr>
                <w:noProof/>
                <w:webHidden/>
              </w:rPr>
              <w:t>17</w:t>
            </w:r>
            <w:r w:rsidR="00FB7152">
              <w:rPr>
                <w:noProof/>
                <w:webHidden/>
              </w:rPr>
              <w:fldChar w:fldCharType="end"/>
            </w:r>
          </w:hyperlink>
        </w:p>
        <w:p w14:paraId="5F02B285" w14:textId="48E41EDB" w:rsidR="00FB7152" w:rsidRDefault="00AE0DB5">
          <w:pPr>
            <w:pStyle w:val="TOC1"/>
            <w:tabs>
              <w:tab w:val="left" w:pos="440"/>
              <w:tab w:val="right" w:leader="dot" w:pos="9016"/>
            </w:tabs>
            <w:rPr>
              <w:rFonts w:asciiTheme="minorHAnsi" w:eastAsiaTheme="minorEastAsia" w:hAnsiTheme="minorHAnsi" w:cstheme="minorBidi"/>
              <w:noProof/>
              <w:sz w:val="22"/>
              <w:szCs w:val="22"/>
            </w:rPr>
          </w:pPr>
          <w:hyperlink w:anchor="_Toc38124270" w:history="1">
            <w:r w:rsidR="00FB7152" w:rsidRPr="00514565">
              <w:rPr>
                <w:rStyle w:val="Hyperlink"/>
                <w:noProof/>
              </w:rPr>
              <w:t>7.</w:t>
            </w:r>
            <w:r w:rsidR="00FB7152">
              <w:rPr>
                <w:rFonts w:asciiTheme="minorHAnsi" w:eastAsiaTheme="minorEastAsia" w:hAnsiTheme="minorHAnsi" w:cstheme="minorBidi"/>
                <w:noProof/>
                <w:sz w:val="22"/>
                <w:szCs w:val="22"/>
              </w:rPr>
              <w:tab/>
            </w:r>
            <w:r w:rsidR="00FB7152" w:rsidRPr="00514565">
              <w:rPr>
                <w:rStyle w:val="Hyperlink"/>
                <w:noProof/>
              </w:rPr>
              <w:t>Results</w:t>
            </w:r>
            <w:r w:rsidR="00FB7152">
              <w:rPr>
                <w:noProof/>
                <w:webHidden/>
              </w:rPr>
              <w:tab/>
            </w:r>
            <w:r w:rsidR="00FB7152">
              <w:rPr>
                <w:noProof/>
                <w:webHidden/>
              </w:rPr>
              <w:fldChar w:fldCharType="begin"/>
            </w:r>
            <w:r w:rsidR="00FB7152">
              <w:rPr>
                <w:noProof/>
                <w:webHidden/>
              </w:rPr>
              <w:instrText xml:space="preserve"> PAGEREF _Toc38124270 \h </w:instrText>
            </w:r>
            <w:r w:rsidR="00FB7152">
              <w:rPr>
                <w:noProof/>
                <w:webHidden/>
              </w:rPr>
            </w:r>
            <w:r w:rsidR="00FB7152">
              <w:rPr>
                <w:noProof/>
                <w:webHidden/>
              </w:rPr>
              <w:fldChar w:fldCharType="separate"/>
            </w:r>
            <w:r w:rsidR="00FB7152">
              <w:rPr>
                <w:noProof/>
                <w:webHidden/>
              </w:rPr>
              <w:t>17</w:t>
            </w:r>
            <w:r w:rsidR="00FB7152">
              <w:rPr>
                <w:noProof/>
                <w:webHidden/>
              </w:rPr>
              <w:fldChar w:fldCharType="end"/>
            </w:r>
          </w:hyperlink>
        </w:p>
        <w:p w14:paraId="05878C3C" w14:textId="1013869F" w:rsidR="00FB7152" w:rsidRDefault="00AE0DB5">
          <w:pPr>
            <w:pStyle w:val="TOC1"/>
            <w:tabs>
              <w:tab w:val="left" w:pos="440"/>
              <w:tab w:val="right" w:leader="dot" w:pos="9016"/>
            </w:tabs>
            <w:rPr>
              <w:rFonts w:asciiTheme="minorHAnsi" w:eastAsiaTheme="minorEastAsia" w:hAnsiTheme="minorHAnsi" w:cstheme="minorBidi"/>
              <w:noProof/>
              <w:sz w:val="22"/>
              <w:szCs w:val="22"/>
            </w:rPr>
          </w:pPr>
          <w:hyperlink w:anchor="_Toc38124271" w:history="1">
            <w:r w:rsidR="00FB7152" w:rsidRPr="00514565">
              <w:rPr>
                <w:rStyle w:val="Hyperlink"/>
                <w:noProof/>
              </w:rPr>
              <w:t>8.</w:t>
            </w:r>
            <w:r w:rsidR="00FB7152">
              <w:rPr>
                <w:rFonts w:asciiTheme="minorHAnsi" w:eastAsiaTheme="minorEastAsia" w:hAnsiTheme="minorHAnsi" w:cstheme="minorBidi"/>
                <w:noProof/>
                <w:sz w:val="22"/>
                <w:szCs w:val="22"/>
              </w:rPr>
              <w:tab/>
            </w:r>
            <w:r w:rsidR="00FB7152" w:rsidRPr="00514565">
              <w:rPr>
                <w:rStyle w:val="Hyperlink"/>
                <w:noProof/>
              </w:rPr>
              <w:t>Conclusion</w:t>
            </w:r>
            <w:r w:rsidR="00FB7152">
              <w:rPr>
                <w:noProof/>
                <w:webHidden/>
              </w:rPr>
              <w:tab/>
            </w:r>
            <w:r w:rsidR="00FB7152">
              <w:rPr>
                <w:noProof/>
                <w:webHidden/>
              </w:rPr>
              <w:fldChar w:fldCharType="begin"/>
            </w:r>
            <w:r w:rsidR="00FB7152">
              <w:rPr>
                <w:noProof/>
                <w:webHidden/>
              </w:rPr>
              <w:instrText xml:space="preserve"> PAGEREF _Toc38124271 \h </w:instrText>
            </w:r>
            <w:r w:rsidR="00FB7152">
              <w:rPr>
                <w:noProof/>
                <w:webHidden/>
              </w:rPr>
            </w:r>
            <w:r w:rsidR="00FB7152">
              <w:rPr>
                <w:noProof/>
                <w:webHidden/>
              </w:rPr>
              <w:fldChar w:fldCharType="separate"/>
            </w:r>
            <w:r w:rsidR="00FB7152">
              <w:rPr>
                <w:noProof/>
                <w:webHidden/>
              </w:rPr>
              <w:t>17</w:t>
            </w:r>
            <w:r w:rsidR="00FB7152">
              <w:rPr>
                <w:noProof/>
                <w:webHidden/>
              </w:rPr>
              <w:fldChar w:fldCharType="end"/>
            </w:r>
          </w:hyperlink>
        </w:p>
        <w:p w14:paraId="3C1B8D33" w14:textId="30712C1B" w:rsidR="00FB7152" w:rsidRDefault="00AE0DB5">
          <w:pPr>
            <w:pStyle w:val="TOC1"/>
            <w:tabs>
              <w:tab w:val="right" w:leader="dot" w:pos="9016"/>
            </w:tabs>
            <w:rPr>
              <w:rFonts w:asciiTheme="minorHAnsi" w:eastAsiaTheme="minorEastAsia" w:hAnsiTheme="minorHAnsi" w:cstheme="minorBidi"/>
              <w:noProof/>
              <w:sz w:val="22"/>
              <w:szCs w:val="22"/>
            </w:rPr>
          </w:pPr>
          <w:hyperlink w:anchor="_Toc38124272" w:history="1">
            <w:r w:rsidR="00FB7152" w:rsidRPr="00514565">
              <w:rPr>
                <w:rStyle w:val="Hyperlink"/>
                <w:noProof/>
              </w:rPr>
              <w:t>References</w:t>
            </w:r>
            <w:r w:rsidR="00FB7152">
              <w:rPr>
                <w:noProof/>
                <w:webHidden/>
              </w:rPr>
              <w:tab/>
            </w:r>
            <w:r w:rsidR="00FB7152">
              <w:rPr>
                <w:noProof/>
                <w:webHidden/>
              </w:rPr>
              <w:fldChar w:fldCharType="begin"/>
            </w:r>
            <w:r w:rsidR="00FB7152">
              <w:rPr>
                <w:noProof/>
                <w:webHidden/>
              </w:rPr>
              <w:instrText xml:space="preserve"> PAGEREF _Toc38124272 \h </w:instrText>
            </w:r>
            <w:r w:rsidR="00FB7152">
              <w:rPr>
                <w:noProof/>
                <w:webHidden/>
              </w:rPr>
            </w:r>
            <w:r w:rsidR="00FB7152">
              <w:rPr>
                <w:noProof/>
                <w:webHidden/>
              </w:rPr>
              <w:fldChar w:fldCharType="separate"/>
            </w:r>
            <w:r w:rsidR="00FB7152">
              <w:rPr>
                <w:noProof/>
                <w:webHidden/>
              </w:rPr>
              <w:t>17</w:t>
            </w:r>
            <w:r w:rsidR="00FB7152">
              <w:rPr>
                <w:noProof/>
                <w:webHidden/>
              </w:rPr>
              <w:fldChar w:fldCharType="end"/>
            </w:r>
          </w:hyperlink>
        </w:p>
        <w:p w14:paraId="0804A83C" w14:textId="712E4911" w:rsidR="00FB7152" w:rsidRDefault="00AE0DB5">
          <w:pPr>
            <w:pStyle w:val="TOC1"/>
            <w:tabs>
              <w:tab w:val="right" w:leader="dot" w:pos="9016"/>
            </w:tabs>
            <w:rPr>
              <w:rFonts w:asciiTheme="minorHAnsi" w:eastAsiaTheme="minorEastAsia" w:hAnsiTheme="minorHAnsi" w:cstheme="minorBidi"/>
              <w:noProof/>
              <w:sz w:val="22"/>
              <w:szCs w:val="22"/>
            </w:rPr>
          </w:pPr>
          <w:hyperlink w:anchor="_Toc38124273" w:history="1">
            <w:r w:rsidR="00FB7152" w:rsidRPr="00514565">
              <w:rPr>
                <w:rStyle w:val="Hyperlink"/>
                <w:noProof/>
              </w:rPr>
              <w:t>Appendix</w:t>
            </w:r>
            <w:r w:rsidR="00FB7152">
              <w:rPr>
                <w:noProof/>
                <w:webHidden/>
              </w:rPr>
              <w:tab/>
            </w:r>
            <w:r w:rsidR="00FB7152">
              <w:rPr>
                <w:noProof/>
                <w:webHidden/>
              </w:rPr>
              <w:fldChar w:fldCharType="begin"/>
            </w:r>
            <w:r w:rsidR="00FB7152">
              <w:rPr>
                <w:noProof/>
                <w:webHidden/>
              </w:rPr>
              <w:instrText xml:space="preserve"> PAGEREF _Toc38124273 \h </w:instrText>
            </w:r>
            <w:r w:rsidR="00FB7152">
              <w:rPr>
                <w:noProof/>
                <w:webHidden/>
              </w:rPr>
            </w:r>
            <w:r w:rsidR="00FB7152">
              <w:rPr>
                <w:noProof/>
                <w:webHidden/>
              </w:rPr>
              <w:fldChar w:fldCharType="separate"/>
            </w:r>
            <w:r w:rsidR="00FB7152">
              <w:rPr>
                <w:noProof/>
                <w:webHidden/>
              </w:rPr>
              <w:t>17</w:t>
            </w:r>
            <w:r w:rsidR="00FB7152">
              <w:rPr>
                <w:noProof/>
                <w:webHidden/>
              </w:rPr>
              <w:fldChar w:fldCharType="end"/>
            </w:r>
          </w:hyperlink>
        </w:p>
        <w:p w14:paraId="2C459537" w14:textId="5B264AC3" w:rsidR="00A10AE8" w:rsidRDefault="00A10AE8">
          <w:r w:rsidRPr="00674D41">
            <w:rPr>
              <w:b/>
              <w:bCs/>
              <w:noProof/>
              <w:sz w:val="36"/>
              <w:szCs w:val="36"/>
            </w:rPr>
            <w:fldChar w:fldCharType="end"/>
          </w:r>
        </w:p>
      </w:sdtContent>
    </w:sdt>
    <w:p w14:paraId="638AC990" w14:textId="77777777" w:rsidR="00A10AE8" w:rsidRPr="00A10AE8" w:rsidRDefault="00A10AE8" w:rsidP="00A10AE8"/>
    <w:p w14:paraId="7A8676AE" w14:textId="27103C1C" w:rsidR="00A10AE8" w:rsidRDefault="00A10AE8"/>
    <w:p w14:paraId="34DECEF3" w14:textId="62B60369" w:rsidR="00A10AE8" w:rsidRPr="00A10AE8" w:rsidRDefault="00A10AE8" w:rsidP="00A10AE8"/>
    <w:p w14:paraId="7BADC9C1" w14:textId="5521DF8E" w:rsidR="00A10AE8" w:rsidRPr="00A10AE8" w:rsidRDefault="00A10AE8" w:rsidP="00A10AE8"/>
    <w:p w14:paraId="0F8A40E7" w14:textId="45E88A20" w:rsidR="00A10AE8" w:rsidRPr="00A10AE8" w:rsidRDefault="00A10AE8" w:rsidP="00A10AE8"/>
    <w:p w14:paraId="0507CDE9" w14:textId="177326C8" w:rsidR="00A10AE8" w:rsidRPr="00A10AE8" w:rsidRDefault="00A10AE8" w:rsidP="00A10AE8"/>
    <w:p w14:paraId="37A396E8" w14:textId="19E10A5D" w:rsidR="00A10AE8" w:rsidRPr="00A10AE8" w:rsidRDefault="00A10AE8" w:rsidP="00A10AE8"/>
    <w:p w14:paraId="69576195" w14:textId="58477C20" w:rsidR="00A10AE8" w:rsidRPr="00A10AE8" w:rsidRDefault="00A10AE8" w:rsidP="00A10AE8"/>
    <w:p w14:paraId="4971C026" w14:textId="2BE55A8E" w:rsidR="00A10AE8" w:rsidRPr="00A10AE8" w:rsidRDefault="00A10AE8" w:rsidP="00A10AE8"/>
    <w:p w14:paraId="18CFD0E1" w14:textId="778D12AA" w:rsidR="00A10AE8" w:rsidRPr="00A10AE8" w:rsidRDefault="00A10AE8" w:rsidP="00A10AE8"/>
    <w:p w14:paraId="7A11F62C" w14:textId="1E1DDDEA" w:rsidR="00A10AE8" w:rsidRPr="00A10AE8" w:rsidRDefault="00A10AE8" w:rsidP="00A10AE8"/>
    <w:p w14:paraId="7AD70B15" w14:textId="26D123DC" w:rsidR="00A10AE8" w:rsidRPr="00A10AE8" w:rsidRDefault="00A10AE8" w:rsidP="00A10AE8"/>
    <w:p w14:paraId="405972E2" w14:textId="42991846" w:rsidR="00A10AE8" w:rsidRPr="00A10AE8" w:rsidRDefault="00A10AE8" w:rsidP="00A10AE8"/>
    <w:p w14:paraId="06451CE9" w14:textId="2472C434" w:rsidR="00A10AE8" w:rsidRPr="00A10AE8" w:rsidRDefault="00A10AE8" w:rsidP="00A10AE8"/>
    <w:p w14:paraId="61DDC326" w14:textId="139474DB" w:rsidR="00A10AE8" w:rsidRPr="00A10AE8" w:rsidRDefault="00A10AE8" w:rsidP="00A10AE8"/>
    <w:p w14:paraId="4153A630" w14:textId="411B54DB" w:rsidR="00A10AE8" w:rsidRPr="00A10AE8" w:rsidRDefault="00A10AE8" w:rsidP="00A10AE8"/>
    <w:p w14:paraId="50933218" w14:textId="71C20817" w:rsidR="00A10AE8" w:rsidRDefault="00A10AE8" w:rsidP="00A10AE8"/>
    <w:p w14:paraId="3BBD5B75" w14:textId="6A6A7024" w:rsidR="00B076F2" w:rsidRDefault="00B076F2" w:rsidP="00A10AE8"/>
    <w:p w14:paraId="105D10B7" w14:textId="5D56E4B7" w:rsidR="00B076F2" w:rsidRDefault="00B076F2" w:rsidP="00A10AE8"/>
    <w:p w14:paraId="69912F13" w14:textId="77777777" w:rsidR="00B076F2" w:rsidRPr="00A10AE8" w:rsidRDefault="00B076F2" w:rsidP="00A10AE8"/>
    <w:p w14:paraId="2063F607" w14:textId="35E21FE5" w:rsidR="00A10AE8" w:rsidRPr="00A10AE8" w:rsidRDefault="00A10AE8" w:rsidP="00A10AE8"/>
    <w:p w14:paraId="3EEE5441" w14:textId="58232711" w:rsidR="00A10AE8" w:rsidRPr="00A10AE8" w:rsidRDefault="00A10AE8" w:rsidP="00A10AE8"/>
    <w:p w14:paraId="579E8EC4" w14:textId="78D7DC00" w:rsidR="00A10AE8" w:rsidRPr="00A10AE8" w:rsidRDefault="00A10AE8" w:rsidP="00A10AE8"/>
    <w:p w14:paraId="0C1FF44C" w14:textId="40EBCAAC" w:rsidR="00A10AE8" w:rsidRPr="00A10AE8" w:rsidRDefault="00A10AE8" w:rsidP="00A10AE8"/>
    <w:p w14:paraId="30CAF1C4" w14:textId="74A9B867" w:rsidR="00A10AE8" w:rsidRPr="00A10AE8" w:rsidRDefault="00A10AE8" w:rsidP="00A10AE8"/>
    <w:p w14:paraId="2E143D35" w14:textId="597CE269" w:rsidR="00A10AE8" w:rsidRPr="00A10AE8" w:rsidRDefault="00A10AE8" w:rsidP="00A10AE8"/>
    <w:p w14:paraId="58171AA8" w14:textId="2A373FEB" w:rsidR="00A10AE8" w:rsidRDefault="00A10AE8" w:rsidP="00A10AE8">
      <w:pPr>
        <w:tabs>
          <w:tab w:val="left" w:pos="1335"/>
        </w:tabs>
      </w:pPr>
    </w:p>
    <w:p w14:paraId="249BE1EE" w14:textId="77777777" w:rsidR="00674D41" w:rsidRDefault="00674D41" w:rsidP="00A10AE8">
      <w:pPr>
        <w:tabs>
          <w:tab w:val="left" w:pos="1335"/>
        </w:tabs>
      </w:pPr>
    </w:p>
    <w:p w14:paraId="0319155B" w14:textId="352A15ED" w:rsidR="00DD5E05" w:rsidRDefault="00DD5E05" w:rsidP="00DD5E05">
      <w:pPr>
        <w:pStyle w:val="Heading1"/>
        <w:numPr>
          <w:ilvl w:val="0"/>
          <w:numId w:val="1"/>
        </w:numPr>
      </w:pPr>
      <w:bookmarkStart w:id="7" w:name="_Toc38124261"/>
      <w:r>
        <w:lastRenderedPageBreak/>
        <w:t>Introduction</w:t>
      </w:r>
      <w:bookmarkEnd w:id="7"/>
    </w:p>
    <w:p w14:paraId="2A97EEE7" w14:textId="4033FAAC" w:rsidR="00253FFB" w:rsidRPr="00253FFB" w:rsidRDefault="00253FFB" w:rsidP="00253FFB">
      <w:r>
        <w:t>Big Data is a dense and complex topic</w:t>
      </w:r>
      <w:r w:rsidR="00113341">
        <w:t xml:space="preserve">, that in this report will shine a light upon its ideas, conception and purpose, as well as the concepts behind it, the problems that it fixes and the problems that it creates. </w:t>
      </w:r>
      <w:r w:rsidR="00FF16CA">
        <w:t>Later in the report</w:t>
      </w:r>
      <w:r>
        <w:t xml:space="preserve"> </w:t>
      </w:r>
      <w:r w:rsidR="00FF16CA">
        <w:t xml:space="preserve">requirements will be explained, as well as the objectives of the report and the practical aspect of this report which is the database implementation itself. </w:t>
      </w:r>
      <w:r w:rsidR="00725778">
        <w:t>Furthermore, a quick analysis of the current situation to provide perspective of the current reality. Then the Design and Justifications of those designs</w:t>
      </w:r>
      <w:r w:rsidR="00B61C0B">
        <w:t xml:space="preserve"> alongside the Data Definitions to simplify the representation of the data, queries I have used in order to </w:t>
      </w:r>
      <w:r w:rsidR="00784A8B">
        <w:t>communicate to my database for specific results and the reports that are the output of those queries and finally the results</w:t>
      </w:r>
      <w:r w:rsidR="007073E2">
        <w:t xml:space="preserve">. Queries </w:t>
      </w:r>
      <w:r w:rsidR="00F71123">
        <w:t xml:space="preserve">and Tables </w:t>
      </w:r>
      <w:r w:rsidR="007073E2">
        <w:t xml:space="preserve">I have written will be presented </w:t>
      </w:r>
      <w:r w:rsidR="00F71123">
        <w:t>in SQL format in their own section in the Appendix</w:t>
      </w:r>
      <w:r w:rsidR="0074614C">
        <w:t xml:space="preserve"> which will be appropriately referenced in the written sections.</w:t>
      </w:r>
    </w:p>
    <w:p w14:paraId="5A18970D" w14:textId="25246118" w:rsidR="00DD5E05" w:rsidRDefault="00DD5E05" w:rsidP="00DD5E05">
      <w:pPr>
        <w:pStyle w:val="Heading1"/>
        <w:numPr>
          <w:ilvl w:val="0"/>
          <w:numId w:val="1"/>
        </w:numPr>
      </w:pPr>
      <w:bookmarkStart w:id="8" w:name="_Toc38124262"/>
      <w:r>
        <w:t>Big Data</w:t>
      </w:r>
      <w:bookmarkEnd w:id="8"/>
    </w:p>
    <w:p w14:paraId="7FAD8991" w14:textId="3C514938" w:rsidR="0074614C" w:rsidRDefault="00ED4F8C" w:rsidP="0074614C">
      <w:r>
        <w:t xml:space="preserve">Big Data is a </w:t>
      </w:r>
      <w:r w:rsidR="00FB53D9">
        <w:t>field that involves the analysis, management and process of large data sets that conventional software and methodologies cannot work with. As such these large data sets</w:t>
      </w:r>
      <w:r w:rsidR="00D7324E">
        <w:t xml:space="preserve"> can be in any state, such as structured, unstructured and semi-structured, however a large portion of what Big Data tackles, involves unstructured data</w:t>
      </w:r>
      <w:r w:rsidR="00D734D0">
        <w:t xml:space="preserve">. The size of these datasets </w:t>
      </w:r>
      <w:r w:rsidR="000B303C">
        <w:t>are</w:t>
      </w:r>
      <w:r w:rsidR="00D734D0">
        <w:t xml:space="preserve"> ever changing whereby each day</w:t>
      </w:r>
      <w:r w:rsidR="005E1E78">
        <w:t xml:space="preserve"> the world creates enough data each day to stack DVD’s to the moon and back [1]. Big Data follows rules and characteristics such</w:t>
      </w:r>
      <w:r w:rsidR="000B303C">
        <w:t xml:space="preserve"> as the five V’s.</w:t>
      </w:r>
    </w:p>
    <w:p w14:paraId="3CF25340" w14:textId="7C7BCF16" w:rsidR="000B303C" w:rsidRDefault="000B303C" w:rsidP="0074614C">
      <w:r>
        <w:t xml:space="preserve">These V’s are Volume being concerned with the quantity of the data </w:t>
      </w:r>
      <w:r w:rsidR="0064495C">
        <w:t>and whether the size constitutes quality or whether it can be considered Big Data or not. Variety is the type and nature of the data</w:t>
      </w:r>
      <w:r w:rsidR="009112EE">
        <w:t>, such as whether the data is chat-logs, images, videos, books or plain audio files such as ogg or mp3.</w:t>
      </w:r>
      <w:r w:rsidR="00D5061D">
        <w:t xml:space="preserve"> Velocity is the speed of the data in terms of it being generated</w:t>
      </w:r>
      <w:r w:rsidR="00B860C0">
        <w:t xml:space="preserve">, </w:t>
      </w:r>
      <w:r w:rsidR="00D5061D">
        <w:t>processed</w:t>
      </w:r>
      <w:r w:rsidR="00B860C0">
        <w:t>, handling and recording the data</w:t>
      </w:r>
      <w:r w:rsidR="006B463F">
        <w:t xml:space="preserve"> and lastly Variability which is about the data</w:t>
      </w:r>
      <w:r w:rsidR="006E5282">
        <w:t xml:space="preserve"> or other notions of the data are different or shifting away from the context of what they’re generated from [2]. </w:t>
      </w:r>
    </w:p>
    <w:p w14:paraId="34C46F3C" w14:textId="6EEC2E88" w:rsidR="00BA1FE7" w:rsidRDefault="00BA1FE7" w:rsidP="0074614C"/>
    <w:p w14:paraId="38A29EAE" w14:textId="007C3E8B" w:rsidR="007710FC" w:rsidRDefault="00BA1FE7" w:rsidP="00EF688E">
      <w:r>
        <w:t>Big Data can be organized in their different schemas</w:t>
      </w:r>
      <w:r w:rsidR="00232640">
        <w:t xml:space="preserve"> these schemas provide </w:t>
      </w:r>
      <w:r w:rsidR="007A505D">
        <w:t>different benefits. Such as the Star Schema which consists of a Central Fact Table, which could be more than one</w:t>
      </w:r>
      <w:r w:rsidR="006A5655">
        <w:t xml:space="preserve"> with a few dimension tables which is where the data of each table lies. The Fact Table will contain the ID’s of these tables and the central Fact or important data to the whole data mart which is what the star schema is [3].</w:t>
      </w:r>
      <w:r w:rsidR="009031BE">
        <w:t xml:space="preserve"> Another is the Snowflake Schema which is extremely similar</w:t>
      </w:r>
      <w:r w:rsidR="004839D6">
        <w:t xml:space="preserve"> with the major difference being normalization, to which the star schema is denormalized and snowflake uses normalization </w:t>
      </w:r>
      <w:r w:rsidR="001D2872">
        <w:t>which results in more verbose queries as the data is more structured and less relaxed compared to</w:t>
      </w:r>
      <w:r w:rsidR="00203F17">
        <w:t xml:space="preserve"> the star schema.</w:t>
      </w:r>
    </w:p>
    <w:p w14:paraId="0070F5DF" w14:textId="3004EC3A" w:rsidR="007A7258" w:rsidRDefault="007A7258" w:rsidP="00EF688E"/>
    <w:p w14:paraId="47E736A6" w14:textId="44D487FF" w:rsidR="007710FC" w:rsidRDefault="007710FC" w:rsidP="007710FC">
      <w:pPr>
        <w:pStyle w:val="Heading1"/>
        <w:numPr>
          <w:ilvl w:val="1"/>
          <w:numId w:val="1"/>
        </w:numPr>
      </w:pPr>
      <w:bookmarkStart w:id="9" w:name="_Toc38124263"/>
      <w:r>
        <w:t>Big Data Criticisms</w:t>
      </w:r>
      <w:bookmarkEnd w:id="9"/>
    </w:p>
    <w:p w14:paraId="04EC7C8C" w14:textId="77777777" w:rsidR="007710FC" w:rsidRDefault="007710FC" w:rsidP="00EF688E"/>
    <w:p w14:paraId="5AC65D04" w14:textId="39ED249F" w:rsidR="007A7258" w:rsidRDefault="007A7258" w:rsidP="00EF688E">
      <w:r>
        <w:t xml:space="preserve">Big Data has received </w:t>
      </w:r>
      <w:r w:rsidR="005D6B46">
        <w:t xml:space="preserve">plenty of criticisms but only a few are worth mentioning. One of the largest issues with Big Data is security. Data modelled either in the Star or </w:t>
      </w:r>
      <w:r w:rsidR="00C34F24">
        <w:t>Snowflake lack any form of security, and if any security is present it relies solely on the database vender</w:t>
      </w:r>
      <w:r w:rsidR="000C74F0">
        <w:t xml:space="preserve">. Those who wish to commit malicious </w:t>
      </w:r>
      <w:r w:rsidR="008D7DEC">
        <w:t>actions upon a set of data within the data mart can do so easily, and with the fact table being the central table, if that table becomes affected then the rest of the database can become unusable and fail in its duty</w:t>
      </w:r>
      <w:r w:rsidR="00C02FB4">
        <w:t xml:space="preserve"> [4]</w:t>
      </w:r>
      <w:r w:rsidR="002A0A6D">
        <w:t xml:space="preserve">. Another major criticism is privacy. Big Data is about the </w:t>
      </w:r>
      <w:r w:rsidR="00863661">
        <w:t>collection</w:t>
      </w:r>
      <w:r w:rsidR="002A0A6D">
        <w:t xml:space="preserve"> of large clumps of data sets</w:t>
      </w:r>
      <w:r w:rsidR="00863661">
        <w:t xml:space="preserve">, these data sets can contain sensitive information such as addresses, names, date of birth, financial and employment status and with the misuse by governments, media </w:t>
      </w:r>
      <w:r w:rsidR="00A53812">
        <w:t xml:space="preserve">and companies has created a </w:t>
      </w:r>
      <w:r w:rsidR="00A53812">
        <w:lastRenderedPageBreak/>
        <w:t>consequence of distrust</w:t>
      </w:r>
      <w:r w:rsidR="00852065">
        <w:t xml:space="preserve">. As there are no regulations as much as SQL is regulated by the International Standards Organization. Big Data is not regulated, meaning there are no ethical, professional or correct methods to handle the data that can protect the public and the </w:t>
      </w:r>
      <w:r w:rsidR="007710FC">
        <w:t xml:space="preserve">companies, governments or media that are utilizing them. </w:t>
      </w:r>
      <w:r w:rsidR="00852065">
        <w:t xml:space="preserve"> </w:t>
      </w:r>
      <w:r w:rsidR="00A53812">
        <w:t xml:space="preserve"> </w:t>
      </w:r>
    </w:p>
    <w:p w14:paraId="09BE9D56" w14:textId="70A69407" w:rsidR="00C77893" w:rsidRDefault="00C77893" w:rsidP="00C77893"/>
    <w:p w14:paraId="4189BBB1" w14:textId="76412F80" w:rsidR="00C77893" w:rsidRDefault="00C77893" w:rsidP="00C77893">
      <w:pPr>
        <w:pStyle w:val="Heading1"/>
        <w:numPr>
          <w:ilvl w:val="0"/>
          <w:numId w:val="1"/>
        </w:numPr>
      </w:pPr>
      <w:bookmarkStart w:id="10" w:name="_Toc38124264"/>
      <w:r>
        <w:t>Requirements</w:t>
      </w:r>
      <w:bookmarkEnd w:id="10"/>
    </w:p>
    <w:p w14:paraId="3DC826A7" w14:textId="19E78C59" w:rsidR="0083422A" w:rsidRPr="0083422A" w:rsidRDefault="0083422A" w:rsidP="0083422A">
      <w:r>
        <w:t xml:space="preserve">The system is place has been instigated by NPTC Power which is a </w:t>
      </w:r>
      <w:r w:rsidR="00354817">
        <w:t>fast-growing</w:t>
      </w:r>
      <w:r>
        <w:t xml:space="preserve"> </w:t>
      </w:r>
      <w:r w:rsidR="000A0E77">
        <w:t xml:space="preserve">Welsh-based low-carbon power company. </w:t>
      </w:r>
      <w:r w:rsidR="00B936C3">
        <w:t>They provide up to 1GW of electricity per hour for over 700 homes</w:t>
      </w:r>
      <w:r w:rsidR="00354817">
        <w:t xml:space="preserve"> and have 3 power units producing </w:t>
      </w:r>
      <w:r w:rsidR="00847940">
        <w:t xml:space="preserve">1 GW each. It generates </w:t>
      </w:r>
      <w:r w:rsidR="005E0DCD">
        <w:t>excess power which has the consequence of adding extra fuel cost and other unnecessary wear and tear on each powering unit</w:t>
      </w:r>
      <w:r w:rsidR="005E0A2E">
        <w:t>. The manger has asked to reduce cost and analyse data for greater predication</w:t>
      </w:r>
      <w:r w:rsidR="0090721A">
        <w:t xml:space="preserve"> on times were power usage will be low therefore power units can be turned off or made to produce less power. They have 3 systems, Customer database with postcodes, wards and districts, smart meter data such as date address and </w:t>
      </w:r>
      <w:r w:rsidR="006F2555">
        <w:t>24-hour</w:t>
      </w:r>
      <w:r w:rsidR="0090721A">
        <w:t xml:space="preserve"> usage and lastly weather data on the average temperature</w:t>
      </w:r>
      <w:r w:rsidR="005500B1">
        <w:t xml:space="preserve"> and precipitation</w:t>
      </w:r>
      <w:r w:rsidR="00C02FB4">
        <w:t xml:space="preserve"> [5]</w:t>
      </w:r>
      <w:r w:rsidR="005500B1">
        <w:t xml:space="preserve">. </w:t>
      </w:r>
      <w:r w:rsidR="005E0A2E">
        <w:t xml:space="preserve"> </w:t>
      </w:r>
    </w:p>
    <w:p w14:paraId="00938349" w14:textId="1E4E5D7B" w:rsidR="0071314E" w:rsidRDefault="00312AAC" w:rsidP="0071314E">
      <w:pPr>
        <w:pStyle w:val="Heading1"/>
        <w:numPr>
          <w:ilvl w:val="0"/>
          <w:numId w:val="1"/>
        </w:numPr>
      </w:pPr>
      <w:bookmarkStart w:id="11" w:name="_Toc38124265"/>
      <w:r>
        <w:t>Objectives</w:t>
      </w:r>
      <w:bookmarkEnd w:id="11"/>
    </w:p>
    <w:p w14:paraId="3F6505D6" w14:textId="7007A635" w:rsidR="005500B1" w:rsidRPr="005500B1" w:rsidRDefault="005500B1" w:rsidP="005500B1">
      <w:r>
        <w:t xml:space="preserve">The objectives based upon the requirements is to design and develop a data warehouse structure </w:t>
      </w:r>
      <w:r w:rsidR="007A6CB7">
        <w:t>that conforms with the Star Schema for simplicity</w:t>
      </w:r>
      <w:r w:rsidR="006F2555">
        <w:t xml:space="preserve"> as the data can be retrieved swiftly</w:t>
      </w:r>
      <w:r w:rsidR="00463261">
        <w:t xml:space="preserve">. A hybrid of Star and Snowflake could be utilized but is largely un-required and is more work than worth. </w:t>
      </w:r>
      <w:r w:rsidR="005654A3">
        <w:t>Therefore,</w:t>
      </w:r>
      <w:r w:rsidR="00463261">
        <w:t xml:space="preserve"> Star Schema would suffice for fast data access and simple querying of data which may release the burden on non-computer literate </w:t>
      </w:r>
      <w:r w:rsidR="005654A3">
        <w:t xml:space="preserve">users. Data will be organized, and the data warehouse will be constructed within Microsoft Access as it is a package that will allow extremely fast and productive creation of the data warehouse. Lastly oracle will be used to produce reports and query data that will </w:t>
      </w:r>
      <w:r w:rsidR="00336047">
        <w:t xml:space="preserve">be required for analysis, it should also be noted that these queries will be the basis of the reports so that users can accurately </w:t>
      </w:r>
      <w:r w:rsidR="00385112">
        <w:t xml:space="preserve">analyse </w:t>
      </w:r>
      <w:r w:rsidR="00F85960">
        <w:t>data that conforms to their desired result.</w:t>
      </w:r>
      <w:r w:rsidR="00D269D7">
        <w:t xml:space="preserve"> Justifications will be provided for reasoning behind certain design choices, but these design choices and their reasons will not fall far from a data warehouse.</w:t>
      </w:r>
    </w:p>
    <w:p w14:paraId="428143E5" w14:textId="381831FF" w:rsidR="00DE2D03" w:rsidRDefault="00DA4E75" w:rsidP="00DE2D03">
      <w:pPr>
        <w:pStyle w:val="Heading1"/>
        <w:numPr>
          <w:ilvl w:val="0"/>
          <w:numId w:val="1"/>
        </w:numPr>
      </w:pPr>
      <w:bookmarkStart w:id="12" w:name="_Toc38124266"/>
      <w:r>
        <w:t>Design</w:t>
      </w:r>
      <w:bookmarkEnd w:id="12"/>
    </w:p>
    <w:p w14:paraId="1342D324" w14:textId="0DB8EFAE" w:rsidR="00492EE8" w:rsidRDefault="00492EE8" w:rsidP="00492EE8">
      <w:r>
        <w:t xml:space="preserve">The design will follow the Star Schema for many different reasons. One of the reasons behind this choice is the query speed and performance, as there are a limited set of tables therefore querying </w:t>
      </w:r>
      <w:r w:rsidR="00A36B95">
        <w:t>data will be swift, especially with clear join paths. This method will be OLAP rather than OLTP</w:t>
      </w:r>
      <w:r w:rsidR="00B4475C">
        <w:t xml:space="preserve">, even joined queries </w:t>
      </w:r>
      <w:r w:rsidR="00E06037">
        <w:t xml:space="preserve">that involve multiple tables would either be instant or </w:t>
      </w:r>
      <w:r w:rsidR="00D7520E">
        <w:t xml:space="preserve">take only a few seconds. Another reason for this choice is the structural simplicity, the simple nature of the structure means </w:t>
      </w:r>
      <w:r w:rsidR="00EC4B3F">
        <w:t>loading data especially new data would not slow down the whole system, if a new dimension table for a new dataset</w:t>
      </w:r>
      <w:r w:rsidR="00411AC4">
        <w:t xml:space="preserve"> is added later, adding the foreign key in the fact table means the only part of the system that will be slow but quite unlikely unless the data is monstrous</w:t>
      </w:r>
      <w:r w:rsidR="00364721">
        <w:t xml:space="preserve"> is the dimension table added, so querying other data from already existing tables </w:t>
      </w:r>
      <w:r w:rsidR="0023137B">
        <w:t xml:space="preserve">would not be slowed down or be limited in performance. This idea also adds to the maintenance as the system will be a lot easier to maintain due to its simple structure and </w:t>
      </w:r>
      <w:r w:rsidR="00387B9E">
        <w:t xml:space="preserve">flexibility to add new datasets. </w:t>
      </w:r>
    </w:p>
    <w:p w14:paraId="0ACFAA40" w14:textId="5BC30A07" w:rsidR="001134B0" w:rsidRDefault="001134B0" w:rsidP="00492EE8"/>
    <w:p w14:paraId="37919532" w14:textId="64BCDF6C" w:rsidR="001134B0" w:rsidRDefault="001134B0" w:rsidP="00492EE8">
      <w:r>
        <w:rPr>
          <w:noProof/>
        </w:rPr>
        <w:lastRenderedPageBreak/>
        <w:drawing>
          <wp:inline distT="0" distB="0" distL="0" distR="0" wp14:anchorId="71AE60F5" wp14:editId="37AB5820">
            <wp:extent cx="5238750" cy="36937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4985" r="3612"/>
                    <a:stretch/>
                  </pic:blipFill>
                  <pic:spPr bwMode="auto">
                    <a:xfrm>
                      <a:off x="0" y="0"/>
                      <a:ext cx="5238750" cy="3693795"/>
                    </a:xfrm>
                    <a:prstGeom prst="rect">
                      <a:avLst/>
                    </a:prstGeom>
                    <a:noFill/>
                    <a:ln>
                      <a:noFill/>
                    </a:ln>
                    <a:extLst>
                      <a:ext uri="{53640926-AAD7-44D8-BBD7-CCE9431645EC}">
                        <a14:shadowObscured xmlns:a14="http://schemas.microsoft.com/office/drawing/2010/main"/>
                      </a:ext>
                    </a:extLst>
                  </pic:spPr>
                </pic:pic>
              </a:graphicData>
            </a:graphic>
          </wp:inline>
        </w:drawing>
      </w:r>
    </w:p>
    <w:p w14:paraId="3CD40EC5" w14:textId="2E4781EB" w:rsidR="00661BFD" w:rsidRDefault="00661BFD" w:rsidP="00492EE8"/>
    <w:p w14:paraId="084FF2DC" w14:textId="12B76BF5" w:rsidR="00661BFD" w:rsidRDefault="00661BFD" w:rsidP="00492EE8">
      <w:r>
        <w:t xml:space="preserve">In this diagram there are a few parts that are somewhat different to an expected star schema even though it still follows the principles. Street and Address and PowerReadings are backup tables, whereby if </w:t>
      </w:r>
      <w:r w:rsidR="00C138FE">
        <w:t xml:space="preserve">data in the Dimension tables are faulty or </w:t>
      </w:r>
      <w:r w:rsidR="00A64BFC">
        <w:t>can’t</w:t>
      </w:r>
      <w:r w:rsidR="00C138FE">
        <w:t xml:space="preserve"> be queried then these database with the same dataset as the Dim tables except, they are the original tables. The reasoning behind this is mostly to maintain integrity and to further adapt</w:t>
      </w:r>
      <w:r w:rsidR="00A64BFC">
        <w:t xml:space="preserve"> the database towards flexibility. The Street table data is separated </w:t>
      </w:r>
      <w:r w:rsidR="00DB3CC0">
        <w:t>into DimWard</w:t>
      </w:r>
      <w:r w:rsidR="00490E84">
        <w:t>, DimPostcode and DimDistrict while some elements are maintained within its own table so that it can be further expanded if necessary.</w:t>
      </w:r>
      <w:r w:rsidR="00DB3CC0">
        <w:t xml:space="preserve"> The same case with Address except the address table is left as the original so that datasets can be accessed through a central table</w:t>
      </w:r>
      <w:r w:rsidR="00C93CE0">
        <w:t xml:space="preserve"> rather than further expanding more Dimension tables which could harbour performance bottlenecks in the database. </w:t>
      </w:r>
    </w:p>
    <w:p w14:paraId="21B54031" w14:textId="416C5564" w:rsidR="00F70968" w:rsidRDefault="00F70968" w:rsidP="00492EE8"/>
    <w:p w14:paraId="7414C301" w14:textId="227231AE" w:rsidR="00F70968" w:rsidRDefault="00363DE9" w:rsidP="00492EE8">
      <w:r w:rsidRPr="00F70968">
        <w:rPr>
          <w:noProof/>
        </w:rPr>
        <w:drawing>
          <wp:inline distT="0" distB="0" distL="0" distR="0" wp14:anchorId="11E8B3AF" wp14:editId="27420164">
            <wp:extent cx="5407196" cy="294322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22449" cy="2951528"/>
                    </a:xfrm>
                    <a:prstGeom prst="rect">
                      <a:avLst/>
                    </a:prstGeom>
                  </pic:spPr>
                </pic:pic>
              </a:graphicData>
            </a:graphic>
          </wp:inline>
        </w:drawing>
      </w:r>
    </w:p>
    <w:p w14:paraId="2F898189" w14:textId="14F186D1" w:rsidR="00F476C2" w:rsidRDefault="00F70968" w:rsidP="00492EE8">
      <w:r>
        <w:lastRenderedPageBreak/>
        <w:t xml:space="preserve">As this is a Star Schema, multiple Fact Tables is often present and has been </w:t>
      </w:r>
      <w:r w:rsidR="00FD04BB">
        <w:t>created through a greater structure from the WeatherReadingsRain table and the WeatherReadingsTemp</w:t>
      </w:r>
      <w:r w:rsidR="009964D3">
        <w:t xml:space="preserve"> table</w:t>
      </w:r>
      <w:r w:rsidR="00FD04BB">
        <w:t xml:space="preserve"> so that data </w:t>
      </w:r>
      <w:r w:rsidR="009964D3">
        <w:t xml:space="preserve">can be structured at a greater length, they are not joined to the main FactTable so that the </w:t>
      </w:r>
      <w:r w:rsidR="00C26290">
        <w:t>heavy load of these two Fact Tables don’t harm the performance and integrity of the main Fact Table.</w:t>
      </w:r>
      <w:r w:rsidR="00956F94">
        <w:t xml:space="preserve"> It should be noted that the SSMA_TimeStamp are generated to show changes in the database, created by Oracle</w:t>
      </w:r>
      <w:r w:rsidR="0050703A">
        <w:t xml:space="preserve"> as backup procedure. </w:t>
      </w:r>
    </w:p>
    <w:p w14:paraId="7F064D8D" w14:textId="77777777" w:rsidR="00F476C2" w:rsidRDefault="00F476C2" w:rsidP="00492EE8"/>
    <w:p w14:paraId="58A55425" w14:textId="3D39CFF3" w:rsidR="00192FD9" w:rsidRDefault="00F476C2" w:rsidP="00492EE8">
      <w:pPr>
        <w:sectPr w:rsidR="00192FD9">
          <w:pgSz w:w="11906" w:h="16838"/>
          <w:pgMar w:top="1440" w:right="1440" w:bottom="1440" w:left="1440" w:header="708" w:footer="708" w:gutter="0"/>
          <w:cols w:space="708"/>
          <w:docGrid w:linePitch="360"/>
        </w:sectPr>
      </w:pPr>
      <w:r>
        <w:br w:type="page"/>
      </w:r>
    </w:p>
    <w:p w14:paraId="5C93B1FE" w14:textId="66A139EE" w:rsidR="00DE2D03" w:rsidRDefault="00DE2D03" w:rsidP="00E6740E">
      <w:pPr>
        <w:pStyle w:val="Heading1"/>
        <w:numPr>
          <w:ilvl w:val="1"/>
          <w:numId w:val="1"/>
        </w:numPr>
      </w:pPr>
      <w:bookmarkStart w:id="13" w:name="_Toc38124267"/>
      <w:r>
        <w:lastRenderedPageBreak/>
        <w:t>Data Definitions</w:t>
      </w:r>
      <w:bookmarkEnd w:id="13"/>
    </w:p>
    <w:p w14:paraId="52385240" w14:textId="03617046" w:rsidR="00A44B87" w:rsidRPr="00A44B87" w:rsidRDefault="00A44B87" w:rsidP="00A44B87">
      <w:r w:rsidRPr="00A44B87">
        <w:rPr>
          <w:noProof/>
        </w:rPr>
        <w:drawing>
          <wp:inline distT="0" distB="0" distL="0" distR="0" wp14:anchorId="4C1CD55E" wp14:editId="6B2853A7">
            <wp:extent cx="9570657" cy="4435523"/>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591202" cy="4445045"/>
                    </a:xfrm>
                    <a:prstGeom prst="rect">
                      <a:avLst/>
                    </a:prstGeom>
                  </pic:spPr>
                </pic:pic>
              </a:graphicData>
            </a:graphic>
          </wp:inline>
        </w:drawing>
      </w:r>
    </w:p>
    <w:p w14:paraId="4D95AE01" w14:textId="61FB08A9" w:rsidR="00F476C2" w:rsidRDefault="00F476C2" w:rsidP="00F476C2"/>
    <w:p w14:paraId="76881C59" w14:textId="5BDE0CAF" w:rsidR="00356F6E" w:rsidRDefault="00356F6E" w:rsidP="00F476C2">
      <w:r>
        <w:br w:type="page"/>
      </w:r>
    </w:p>
    <w:p w14:paraId="411ED56B" w14:textId="77777777" w:rsidR="00192FD9" w:rsidRDefault="00192FD9" w:rsidP="00F476C2"/>
    <w:p w14:paraId="0C27401F" w14:textId="77777777" w:rsidR="00192FD9" w:rsidRDefault="00192FD9" w:rsidP="00F476C2"/>
    <w:p w14:paraId="2C1F60F0" w14:textId="435EBBEF" w:rsidR="00456723" w:rsidRDefault="00750F9E" w:rsidP="00F476C2">
      <w:r w:rsidRPr="00750F9E">
        <w:rPr>
          <w:noProof/>
        </w:rPr>
        <w:drawing>
          <wp:inline distT="0" distB="0" distL="0" distR="0" wp14:anchorId="245C989E" wp14:editId="354F84C5">
            <wp:extent cx="9500125" cy="3521122"/>
            <wp:effectExtent l="0" t="0" r="635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533075" cy="3533335"/>
                    </a:xfrm>
                    <a:prstGeom prst="rect">
                      <a:avLst/>
                    </a:prstGeom>
                  </pic:spPr>
                </pic:pic>
              </a:graphicData>
            </a:graphic>
          </wp:inline>
        </w:drawing>
      </w:r>
    </w:p>
    <w:p w14:paraId="27B734B7" w14:textId="77777777" w:rsidR="00456723" w:rsidRDefault="00456723" w:rsidP="00F476C2"/>
    <w:p w14:paraId="2A41582D" w14:textId="77777777" w:rsidR="00456723" w:rsidRDefault="00456723" w:rsidP="00F476C2"/>
    <w:p w14:paraId="6BA3E325" w14:textId="77777777" w:rsidR="00456723" w:rsidRDefault="00456723" w:rsidP="00F476C2"/>
    <w:p w14:paraId="0CCEB379" w14:textId="77777777" w:rsidR="00456723" w:rsidRDefault="00456723" w:rsidP="00F476C2"/>
    <w:p w14:paraId="3F82B2EF" w14:textId="77777777" w:rsidR="00456723" w:rsidRDefault="00456723" w:rsidP="00F476C2"/>
    <w:p w14:paraId="5EE6C61E" w14:textId="77777777" w:rsidR="00456723" w:rsidRDefault="00456723" w:rsidP="00F476C2"/>
    <w:p w14:paraId="52F4FE20" w14:textId="77777777" w:rsidR="00672FDF" w:rsidRDefault="00672FDF" w:rsidP="00F476C2"/>
    <w:p w14:paraId="16C3D96B" w14:textId="77777777" w:rsidR="00672FDF" w:rsidRPr="00672FDF" w:rsidRDefault="00672FDF" w:rsidP="00672FDF"/>
    <w:p w14:paraId="16A092AE" w14:textId="77777777" w:rsidR="00672FDF" w:rsidRPr="00672FDF" w:rsidRDefault="00672FDF" w:rsidP="00672FDF"/>
    <w:p w14:paraId="77CE3DFC" w14:textId="77777777" w:rsidR="00672FDF" w:rsidRPr="00672FDF" w:rsidRDefault="00672FDF" w:rsidP="00672FDF"/>
    <w:p w14:paraId="5C6694CA" w14:textId="11AE8278" w:rsidR="00672FDF" w:rsidRPr="00672FDF" w:rsidRDefault="00750F9E" w:rsidP="00672FDF">
      <w:r w:rsidRPr="00750F9E">
        <w:rPr>
          <w:noProof/>
        </w:rPr>
        <w:lastRenderedPageBreak/>
        <w:drawing>
          <wp:inline distT="0" distB="0" distL="0" distR="0" wp14:anchorId="6ECFFB20" wp14:editId="2C295A81">
            <wp:extent cx="9413846" cy="32618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466507" cy="3280062"/>
                    </a:xfrm>
                    <a:prstGeom prst="rect">
                      <a:avLst/>
                    </a:prstGeom>
                  </pic:spPr>
                </pic:pic>
              </a:graphicData>
            </a:graphic>
          </wp:inline>
        </w:drawing>
      </w:r>
    </w:p>
    <w:p w14:paraId="158F2337" w14:textId="77777777" w:rsidR="00672FDF" w:rsidRPr="00672FDF" w:rsidRDefault="00672FDF" w:rsidP="00672FDF"/>
    <w:p w14:paraId="47F25D0F" w14:textId="77777777" w:rsidR="00672FDF" w:rsidRPr="00672FDF" w:rsidRDefault="00672FDF" w:rsidP="00672FDF"/>
    <w:p w14:paraId="7D26D813" w14:textId="77777777" w:rsidR="00672FDF" w:rsidRPr="00672FDF" w:rsidRDefault="00672FDF" w:rsidP="00672FDF"/>
    <w:p w14:paraId="64A6D79E" w14:textId="77777777" w:rsidR="00672FDF" w:rsidRPr="00672FDF" w:rsidRDefault="00672FDF" w:rsidP="00672FDF"/>
    <w:p w14:paraId="0357CAB8" w14:textId="4FAA96E3" w:rsidR="00672FDF" w:rsidRDefault="00672FDF" w:rsidP="00672FDF">
      <w:pPr>
        <w:jc w:val="center"/>
      </w:pPr>
    </w:p>
    <w:p w14:paraId="5E6B55DC" w14:textId="56C9B921" w:rsidR="00672FDF" w:rsidRDefault="00672FDF" w:rsidP="00672FDF">
      <w:pPr>
        <w:jc w:val="center"/>
      </w:pPr>
    </w:p>
    <w:p w14:paraId="13D00986" w14:textId="2F0A07B0" w:rsidR="00672FDF" w:rsidRDefault="00672FDF" w:rsidP="00672FDF">
      <w:pPr>
        <w:jc w:val="center"/>
      </w:pPr>
    </w:p>
    <w:p w14:paraId="7DE045D3" w14:textId="77777777" w:rsidR="00672FDF" w:rsidRPr="00672FDF" w:rsidRDefault="00672FDF" w:rsidP="00672FDF"/>
    <w:p w14:paraId="7D7F2F0F" w14:textId="77777777" w:rsidR="00672FDF" w:rsidRPr="00672FDF" w:rsidRDefault="00672FDF" w:rsidP="00672FDF"/>
    <w:p w14:paraId="337BB846" w14:textId="77777777" w:rsidR="00672FDF" w:rsidRPr="00672FDF" w:rsidRDefault="00672FDF" w:rsidP="00672FDF"/>
    <w:p w14:paraId="73B0E4A9" w14:textId="77777777" w:rsidR="00672FDF" w:rsidRPr="00672FDF" w:rsidRDefault="00672FDF" w:rsidP="00672FDF"/>
    <w:p w14:paraId="2F2671F5" w14:textId="77777777" w:rsidR="00672FDF" w:rsidRPr="00672FDF" w:rsidRDefault="00672FDF" w:rsidP="00672FDF"/>
    <w:p w14:paraId="0CF95B58" w14:textId="77777777" w:rsidR="00672FDF" w:rsidRPr="00672FDF" w:rsidRDefault="00672FDF" w:rsidP="00672FDF"/>
    <w:p w14:paraId="77209D3D" w14:textId="77777777" w:rsidR="00672FDF" w:rsidRPr="00672FDF" w:rsidRDefault="00672FDF" w:rsidP="00672FDF"/>
    <w:p w14:paraId="7B8094D7" w14:textId="38365865" w:rsidR="00672FDF" w:rsidRPr="00672FDF" w:rsidRDefault="000B2A2D" w:rsidP="00672FDF">
      <w:r w:rsidRPr="000B2A2D">
        <w:rPr>
          <w:noProof/>
        </w:rPr>
        <w:lastRenderedPageBreak/>
        <w:drawing>
          <wp:inline distT="0" distB="0" distL="0" distR="0" wp14:anchorId="17E9DFDA" wp14:editId="6BFD00A3">
            <wp:extent cx="9198436" cy="3534770"/>
            <wp:effectExtent l="0" t="0" r="317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52423" cy="3555516"/>
                    </a:xfrm>
                    <a:prstGeom prst="rect">
                      <a:avLst/>
                    </a:prstGeom>
                  </pic:spPr>
                </pic:pic>
              </a:graphicData>
            </a:graphic>
          </wp:inline>
        </w:drawing>
      </w:r>
    </w:p>
    <w:p w14:paraId="7EDAF960" w14:textId="77777777" w:rsidR="00672FDF" w:rsidRPr="00672FDF" w:rsidRDefault="00672FDF" w:rsidP="00672FDF"/>
    <w:p w14:paraId="0F466B4A" w14:textId="77777777" w:rsidR="00672FDF" w:rsidRPr="00672FDF" w:rsidRDefault="00672FDF" w:rsidP="00672FDF"/>
    <w:p w14:paraId="4C099453" w14:textId="77777777" w:rsidR="00672FDF" w:rsidRPr="00672FDF" w:rsidRDefault="00672FDF" w:rsidP="00672FDF"/>
    <w:p w14:paraId="673AECD9" w14:textId="77777777" w:rsidR="00672FDF" w:rsidRPr="00672FDF" w:rsidRDefault="00672FDF" w:rsidP="00672FDF"/>
    <w:p w14:paraId="4FA56CCA" w14:textId="77777777" w:rsidR="00672FDF" w:rsidRDefault="00672FDF" w:rsidP="00672FDF"/>
    <w:p w14:paraId="1E8CE4A8" w14:textId="77777777" w:rsidR="00686604" w:rsidRDefault="00686604" w:rsidP="00672FDF"/>
    <w:p w14:paraId="3665D642" w14:textId="77777777" w:rsidR="00686604" w:rsidRDefault="00686604" w:rsidP="00672FDF"/>
    <w:p w14:paraId="60A0DBE8" w14:textId="77777777" w:rsidR="00686604" w:rsidRDefault="00686604" w:rsidP="00672FDF"/>
    <w:p w14:paraId="15FA1FD4" w14:textId="77777777" w:rsidR="00686604" w:rsidRDefault="00686604" w:rsidP="00672FDF"/>
    <w:p w14:paraId="1F84E0A3" w14:textId="77777777" w:rsidR="00686604" w:rsidRDefault="00686604" w:rsidP="00672FDF"/>
    <w:p w14:paraId="75E0B7E6" w14:textId="77777777" w:rsidR="00686604" w:rsidRDefault="00686604" w:rsidP="00672FDF"/>
    <w:p w14:paraId="00DCB96C" w14:textId="77777777" w:rsidR="00686604" w:rsidRDefault="00686604" w:rsidP="00672FDF"/>
    <w:p w14:paraId="675C4F8E" w14:textId="28619362" w:rsidR="00686604" w:rsidRDefault="000B2A2D" w:rsidP="00672FDF">
      <w:r w:rsidRPr="000B2A2D">
        <w:rPr>
          <w:noProof/>
        </w:rPr>
        <w:lastRenderedPageBreak/>
        <w:drawing>
          <wp:inline distT="0" distB="0" distL="0" distR="0" wp14:anchorId="425FDA30" wp14:editId="04DEFFA9">
            <wp:extent cx="9599385" cy="3316406"/>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648723" cy="3333451"/>
                    </a:xfrm>
                    <a:prstGeom prst="rect">
                      <a:avLst/>
                    </a:prstGeom>
                  </pic:spPr>
                </pic:pic>
              </a:graphicData>
            </a:graphic>
          </wp:inline>
        </w:drawing>
      </w:r>
    </w:p>
    <w:p w14:paraId="49ACF356" w14:textId="77777777" w:rsidR="00686604" w:rsidRDefault="00686604" w:rsidP="00672FDF"/>
    <w:p w14:paraId="1944FB57" w14:textId="77777777" w:rsidR="00686604" w:rsidRDefault="00686604" w:rsidP="00672FDF"/>
    <w:p w14:paraId="50B5DEDE" w14:textId="77777777" w:rsidR="00686604" w:rsidRDefault="00686604" w:rsidP="00672FDF"/>
    <w:p w14:paraId="191CC00D" w14:textId="77777777" w:rsidR="00686604" w:rsidRDefault="00686604" w:rsidP="00672FDF"/>
    <w:p w14:paraId="7EDFCB1E" w14:textId="6A803089" w:rsidR="00901E9B" w:rsidRDefault="00901E9B" w:rsidP="00672FDF"/>
    <w:p w14:paraId="52D2F4AD" w14:textId="020162D3" w:rsidR="00901E9B" w:rsidRDefault="00901E9B" w:rsidP="00672FDF"/>
    <w:p w14:paraId="0A38E131" w14:textId="4323D28B" w:rsidR="00901E9B" w:rsidRDefault="00901E9B" w:rsidP="00672FDF"/>
    <w:p w14:paraId="505102BD" w14:textId="4EE2FEED" w:rsidR="00901E9B" w:rsidRDefault="00901E9B" w:rsidP="00672FDF"/>
    <w:p w14:paraId="755AA402" w14:textId="3152DFBB" w:rsidR="00901E9B" w:rsidRDefault="00901E9B" w:rsidP="00672FDF"/>
    <w:p w14:paraId="535DDE47" w14:textId="53251F5C" w:rsidR="00901E9B" w:rsidRDefault="00901E9B" w:rsidP="00672FDF"/>
    <w:p w14:paraId="5230F6E5" w14:textId="3B7C8D4D" w:rsidR="00901E9B" w:rsidRDefault="00901E9B" w:rsidP="00672FDF"/>
    <w:p w14:paraId="3445A235" w14:textId="6E6C9FEC" w:rsidR="00901E9B" w:rsidRDefault="00901E9B" w:rsidP="00672FDF"/>
    <w:p w14:paraId="58400450" w14:textId="2AF25A57" w:rsidR="00901E9B" w:rsidRDefault="00901E9B" w:rsidP="00672FDF"/>
    <w:p w14:paraId="2E8076F3" w14:textId="50515E2E" w:rsidR="00901E9B" w:rsidRDefault="00991F06" w:rsidP="00672FDF">
      <w:r w:rsidRPr="00991F06">
        <w:rPr>
          <w:noProof/>
        </w:rPr>
        <w:lastRenderedPageBreak/>
        <w:drawing>
          <wp:inline distT="0" distB="0" distL="0" distR="0" wp14:anchorId="5C96FDCD" wp14:editId="1DD5403B">
            <wp:extent cx="9575890" cy="3289110"/>
            <wp:effectExtent l="0" t="0" r="635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634516" cy="3309247"/>
                    </a:xfrm>
                    <a:prstGeom prst="rect">
                      <a:avLst/>
                    </a:prstGeom>
                  </pic:spPr>
                </pic:pic>
              </a:graphicData>
            </a:graphic>
          </wp:inline>
        </w:drawing>
      </w:r>
    </w:p>
    <w:p w14:paraId="2F3AB3E2" w14:textId="7A13B44C" w:rsidR="00901E9B" w:rsidRDefault="00901E9B" w:rsidP="00672FDF"/>
    <w:p w14:paraId="60F8C796" w14:textId="7BC16DEB" w:rsidR="00901E9B" w:rsidRDefault="00901E9B" w:rsidP="00672FDF"/>
    <w:p w14:paraId="159D1617" w14:textId="77777777" w:rsidR="00991F06" w:rsidRDefault="00991F06" w:rsidP="00672FDF"/>
    <w:p w14:paraId="356C4264" w14:textId="77777777" w:rsidR="00991F06" w:rsidRDefault="00991F06" w:rsidP="00672FDF"/>
    <w:p w14:paraId="312CA4A0" w14:textId="77777777" w:rsidR="00991F06" w:rsidRDefault="00991F06" w:rsidP="00672FDF"/>
    <w:p w14:paraId="5878E945" w14:textId="77777777" w:rsidR="00991F06" w:rsidRDefault="00991F06" w:rsidP="00672FDF"/>
    <w:p w14:paraId="754E3B59" w14:textId="77777777" w:rsidR="00991F06" w:rsidRDefault="00991F06" w:rsidP="00672FDF"/>
    <w:p w14:paraId="3B610250" w14:textId="77777777" w:rsidR="00991F06" w:rsidRDefault="00991F06" w:rsidP="00672FDF"/>
    <w:p w14:paraId="5E3EE3DB" w14:textId="77777777" w:rsidR="00991F06" w:rsidRDefault="00991F06" w:rsidP="00672FDF"/>
    <w:p w14:paraId="0F1D316D" w14:textId="77777777" w:rsidR="00991F06" w:rsidRDefault="00991F06" w:rsidP="00672FDF"/>
    <w:p w14:paraId="3C191EF3" w14:textId="77777777" w:rsidR="00991F06" w:rsidRDefault="00991F06" w:rsidP="00672FDF"/>
    <w:p w14:paraId="667AEEC3" w14:textId="77777777" w:rsidR="00991F06" w:rsidRDefault="00991F06" w:rsidP="00672FDF"/>
    <w:p w14:paraId="04AC31FD" w14:textId="77777777" w:rsidR="00991F06" w:rsidRDefault="00991F06" w:rsidP="00672FDF"/>
    <w:p w14:paraId="5821012C" w14:textId="77777777" w:rsidR="00991F06" w:rsidRDefault="00991F06" w:rsidP="00672FDF"/>
    <w:p w14:paraId="25C2A2A2" w14:textId="77777777" w:rsidR="00991F06" w:rsidRDefault="00991F06" w:rsidP="00672FDF"/>
    <w:p w14:paraId="2C0395B0" w14:textId="4FEBCB55" w:rsidR="00991F06" w:rsidRDefault="00991F06" w:rsidP="00672FDF">
      <w:r w:rsidRPr="00991F06">
        <w:rPr>
          <w:noProof/>
        </w:rPr>
        <w:drawing>
          <wp:inline distT="0" distB="0" distL="0" distR="0" wp14:anchorId="23E455B8" wp14:editId="011DF7AB">
            <wp:extent cx="9575583" cy="3248167"/>
            <wp:effectExtent l="0" t="0" r="698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601813" cy="3257065"/>
                    </a:xfrm>
                    <a:prstGeom prst="rect">
                      <a:avLst/>
                    </a:prstGeom>
                  </pic:spPr>
                </pic:pic>
              </a:graphicData>
            </a:graphic>
          </wp:inline>
        </w:drawing>
      </w:r>
    </w:p>
    <w:p w14:paraId="25A68486" w14:textId="77777777" w:rsidR="00991F06" w:rsidRDefault="00991F06" w:rsidP="00672FDF"/>
    <w:p w14:paraId="52A8B07D" w14:textId="77777777" w:rsidR="00991F06" w:rsidRDefault="00991F06" w:rsidP="00672FDF"/>
    <w:p w14:paraId="69F81B4D" w14:textId="77777777" w:rsidR="00991F06" w:rsidRDefault="00991F06" w:rsidP="00672FDF"/>
    <w:p w14:paraId="1939476C" w14:textId="77777777" w:rsidR="00991F06" w:rsidRDefault="00991F06" w:rsidP="00672FDF"/>
    <w:p w14:paraId="51D1CB8B" w14:textId="5B5CE737" w:rsidR="00991F06" w:rsidRDefault="00991F06" w:rsidP="00672FDF"/>
    <w:p w14:paraId="161EFD81" w14:textId="77777777" w:rsidR="00991F06" w:rsidRDefault="00991F06" w:rsidP="00672FDF"/>
    <w:p w14:paraId="0C0C0A8E" w14:textId="77777777" w:rsidR="00991F06" w:rsidRDefault="00991F06" w:rsidP="00672FDF"/>
    <w:p w14:paraId="519EB38D" w14:textId="77777777" w:rsidR="00991F06" w:rsidRDefault="00991F06" w:rsidP="00672FDF"/>
    <w:p w14:paraId="4FD52130" w14:textId="77777777" w:rsidR="00991F06" w:rsidRDefault="00991F06" w:rsidP="00672FDF"/>
    <w:p w14:paraId="14503F77" w14:textId="77777777" w:rsidR="00991F06" w:rsidRDefault="00991F06" w:rsidP="00672FDF"/>
    <w:p w14:paraId="27702E57" w14:textId="0B31CFD9" w:rsidR="00907F78" w:rsidRDefault="00907F78" w:rsidP="00672FDF"/>
    <w:p w14:paraId="03E17AF1" w14:textId="3D64D7C0" w:rsidR="00686604" w:rsidRPr="00672FDF" w:rsidRDefault="00BB6008" w:rsidP="00672FDF">
      <w:pPr>
        <w:sectPr w:rsidR="00686604" w:rsidRPr="00672FDF" w:rsidSect="00192FD9">
          <w:pgSz w:w="16838" w:h="11906" w:orient="landscape"/>
          <w:pgMar w:top="1440" w:right="1440" w:bottom="1440" w:left="1440" w:header="709" w:footer="709" w:gutter="0"/>
          <w:cols w:space="708"/>
          <w:docGrid w:linePitch="360"/>
        </w:sectPr>
      </w:pPr>
      <w:r w:rsidRPr="00BB6008">
        <w:rPr>
          <w:noProof/>
        </w:rPr>
        <w:lastRenderedPageBreak/>
        <w:drawing>
          <wp:inline distT="0" distB="0" distL="0" distR="0" wp14:anchorId="60B5A2E9" wp14:editId="4D1F18E3">
            <wp:extent cx="9472268" cy="3138985"/>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524298" cy="3156227"/>
                    </a:xfrm>
                    <a:prstGeom prst="rect">
                      <a:avLst/>
                    </a:prstGeom>
                  </pic:spPr>
                </pic:pic>
              </a:graphicData>
            </a:graphic>
          </wp:inline>
        </w:drawing>
      </w:r>
    </w:p>
    <w:p w14:paraId="5EF32011" w14:textId="302203D8" w:rsidR="00901E9B" w:rsidRDefault="00901E9B" w:rsidP="00F476C2"/>
    <w:p w14:paraId="23FA3CE1" w14:textId="77777777" w:rsidR="00901E9B" w:rsidRPr="00F476C2" w:rsidRDefault="00901E9B" w:rsidP="00F476C2"/>
    <w:p w14:paraId="49D20B39" w14:textId="15AE8E48" w:rsidR="00DA4E75" w:rsidRDefault="00C050EC" w:rsidP="00E6740E">
      <w:pPr>
        <w:pStyle w:val="Heading1"/>
        <w:numPr>
          <w:ilvl w:val="1"/>
          <w:numId w:val="1"/>
        </w:numPr>
      </w:pPr>
      <w:bookmarkStart w:id="14" w:name="_Toc38124268"/>
      <w:r>
        <w:t>Queries</w:t>
      </w:r>
      <w:bookmarkEnd w:id="14"/>
    </w:p>
    <w:p w14:paraId="64952F5B" w14:textId="13B2CD5E" w:rsidR="00907F78" w:rsidRDefault="00907F78" w:rsidP="00907F78"/>
    <w:p w14:paraId="3DD1C28E" w14:textId="69A1B017" w:rsidR="003E42A6" w:rsidRDefault="003E42A6" w:rsidP="00907F78">
      <w:r>
        <w:t>Queries were utilized to gather majority of the data for the reports.</w:t>
      </w:r>
      <w:r w:rsidR="006A3502">
        <w:t xml:space="preserve"> This made the process easier and allowed a more accurate and specific results as data could be queried through specific means. Some queries were simpler than others such as</w:t>
      </w:r>
      <w:r w:rsidR="0072379D">
        <w:t xml:space="preserve"> the one below, where we get the fact and the postcode where the fact is greater than one and the postcode starts with SA with the ‘%’ meaning</w:t>
      </w:r>
      <w:r w:rsidR="00825B32">
        <w:t xml:space="preserve"> continue regardless of the next character.</w:t>
      </w:r>
    </w:p>
    <w:p w14:paraId="25588D70" w14:textId="4777FB95" w:rsidR="006A3502" w:rsidRDefault="006A3502" w:rsidP="00907F78"/>
    <w:p w14:paraId="60FB5074" w14:textId="1189D9B7" w:rsidR="006A3502" w:rsidRDefault="006A3502" w:rsidP="00907F78">
      <w:r w:rsidRPr="000E1A37">
        <w:rPr>
          <w:color w:val="4472C4" w:themeColor="accent1"/>
        </w:rPr>
        <w:t xml:space="preserve">SELECT DISTINCT </w:t>
      </w:r>
      <w:r w:rsidRPr="006A3502">
        <w:t xml:space="preserve">PostCode, Fact </w:t>
      </w:r>
      <w:r w:rsidRPr="000E1A37">
        <w:rPr>
          <w:color w:val="4472C4" w:themeColor="accent1"/>
        </w:rPr>
        <w:t xml:space="preserve">FROM </w:t>
      </w:r>
      <w:r w:rsidRPr="006A3502">
        <w:t>DimPostcode, FactTable</w:t>
      </w:r>
      <w:r w:rsidR="00C76A68">
        <w:t xml:space="preserve"> </w:t>
      </w:r>
      <w:r w:rsidR="00C76A68" w:rsidRPr="00C76A68">
        <w:rPr>
          <w:color w:val="4472C4" w:themeColor="accent1"/>
        </w:rPr>
        <w:t xml:space="preserve">WHERE </w:t>
      </w:r>
      <w:r w:rsidR="00C76A68">
        <w:t>fact &gt; 1</w:t>
      </w:r>
      <w:r w:rsidR="00F463D4">
        <w:t xml:space="preserve"> </w:t>
      </w:r>
      <w:r w:rsidR="00F463D4" w:rsidRPr="00F463D4">
        <w:rPr>
          <w:color w:val="4472C4" w:themeColor="accent1"/>
        </w:rPr>
        <w:t xml:space="preserve">AND </w:t>
      </w:r>
      <w:r w:rsidR="00F463D4">
        <w:t xml:space="preserve">Postcode </w:t>
      </w:r>
      <w:r w:rsidR="00F463D4" w:rsidRPr="00F463D4">
        <w:rPr>
          <w:color w:val="4472C4" w:themeColor="accent1"/>
        </w:rPr>
        <w:t xml:space="preserve">LIKE </w:t>
      </w:r>
      <w:r w:rsidR="00F463D4">
        <w:t>“SA%”</w:t>
      </w:r>
    </w:p>
    <w:p w14:paraId="7D1061D8" w14:textId="270318E7" w:rsidR="000C22BF" w:rsidRDefault="000C22BF" w:rsidP="00907F78"/>
    <w:p w14:paraId="3CDF1CCD" w14:textId="2E3CA279" w:rsidR="000C22BF" w:rsidRDefault="007A7DBE" w:rsidP="00907F78">
      <w:r w:rsidRPr="007A7DBE">
        <w:rPr>
          <w:noProof/>
        </w:rPr>
        <w:drawing>
          <wp:inline distT="0" distB="0" distL="0" distR="0" wp14:anchorId="6731BDD1" wp14:editId="0E050A78">
            <wp:extent cx="4334494" cy="2339439"/>
            <wp:effectExtent l="0" t="0" r="952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5125" t="13454" r="9241" b="10809"/>
                    <a:stretch/>
                  </pic:blipFill>
                  <pic:spPr bwMode="auto">
                    <a:xfrm>
                      <a:off x="0" y="0"/>
                      <a:ext cx="4334961" cy="2339691"/>
                    </a:xfrm>
                    <a:prstGeom prst="rect">
                      <a:avLst/>
                    </a:prstGeom>
                    <a:ln>
                      <a:noFill/>
                    </a:ln>
                    <a:extLst>
                      <a:ext uri="{53640926-AAD7-44D8-BBD7-CCE9431645EC}">
                        <a14:shadowObscured xmlns:a14="http://schemas.microsoft.com/office/drawing/2010/main"/>
                      </a:ext>
                    </a:extLst>
                  </pic:spPr>
                </pic:pic>
              </a:graphicData>
            </a:graphic>
          </wp:inline>
        </w:drawing>
      </w:r>
    </w:p>
    <w:p w14:paraId="5C93A3E3" w14:textId="714DDE87" w:rsidR="000C22BF" w:rsidRDefault="000C22BF" w:rsidP="00907F78"/>
    <w:p w14:paraId="535EC525" w14:textId="75BE100E" w:rsidR="007F67DB" w:rsidRDefault="007F67DB" w:rsidP="00907F78"/>
    <w:p w14:paraId="177ACD58" w14:textId="5D245DF1" w:rsidR="007F67DB" w:rsidRDefault="007F67DB" w:rsidP="00907F78"/>
    <w:p w14:paraId="5734D080" w14:textId="202F9232" w:rsidR="007F67DB" w:rsidRDefault="007F67DB" w:rsidP="00907F78"/>
    <w:p w14:paraId="5C085DE1" w14:textId="48067926" w:rsidR="007F67DB" w:rsidRDefault="007F67DB" w:rsidP="00907F78"/>
    <w:p w14:paraId="3B627CAC" w14:textId="4C55B278" w:rsidR="007F67DB" w:rsidRDefault="007F67DB" w:rsidP="00907F78"/>
    <w:p w14:paraId="0EAC7339" w14:textId="08CD0C14" w:rsidR="007F67DB" w:rsidRDefault="007F67DB" w:rsidP="00907F78"/>
    <w:p w14:paraId="3D5521D9" w14:textId="06005FB9" w:rsidR="007F67DB" w:rsidRDefault="007F67DB" w:rsidP="00907F78"/>
    <w:p w14:paraId="5764E02C" w14:textId="53F8D904" w:rsidR="007F67DB" w:rsidRDefault="007F67DB" w:rsidP="00907F78"/>
    <w:p w14:paraId="0CAA50EA" w14:textId="7CEEC80B" w:rsidR="007F67DB" w:rsidRDefault="007F67DB" w:rsidP="00907F78"/>
    <w:p w14:paraId="6F7D402F" w14:textId="33144462" w:rsidR="007F67DB" w:rsidRDefault="007F67DB" w:rsidP="00907F78"/>
    <w:p w14:paraId="2B904070" w14:textId="5804E48C" w:rsidR="007F67DB" w:rsidRDefault="007F67DB" w:rsidP="00907F78"/>
    <w:p w14:paraId="4EC0C339" w14:textId="540E3EEB" w:rsidR="007F67DB" w:rsidRDefault="007F67DB" w:rsidP="00907F78"/>
    <w:p w14:paraId="419095B6" w14:textId="62CC46E0" w:rsidR="007F67DB" w:rsidRDefault="007F67DB" w:rsidP="00907F78"/>
    <w:p w14:paraId="51C7DE75" w14:textId="7BAE1B99" w:rsidR="007F67DB" w:rsidRDefault="007F67DB" w:rsidP="00907F78"/>
    <w:p w14:paraId="6165A867" w14:textId="13FA5FF2" w:rsidR="007F67DB" w:rsidRDefault="007F67DB" w:rsidP="00907F78"/>
    <w:p w14:paraId="073F894E" w14:textId="2B832644" w:rsidR="007F67DB" w:rsidRDefault="007F67DB" w:rsidP="00907F78"/>
    <w:p w14:paraId="615FC9A1" w14:textId="32C717E8" w:rsidR="007F67DB" w:rsidRDefault="007F67DB" w:rsidP="00907F78"/>
    <w:p w14:paraId="1AECE0C5" w14:textId="0C77B5F8" w:rsidR="007F67DB" w:rsidRDefault="007F67DB" w:rsidP="00907F78"/>
    <w:p w14:paraId="678C9ABF" w14:textId="18197F4F" w:rsidR="007F67DB" w:rsidRDefault="007F67DB" w:rsidP="00907F78"/>
    <w:p w14:paraId="2535BF16" w14:textId="19F06A1D" w:rsidR="007F67DB" w:rsidRDefault="007F67DB" w:rsidP="00907F78"/>
    <w:p w14:paraId="37239A13" w14:textId="6BDAA5F0" w:rsidR="007F67DB" w:rsidRDefault="007F67DB" w:rsidP="00907F78"/>
    <w:p w14:paraId="3E1CDCA0" w14:textId="7448CA73" w:rsidR="007F67DB" w:rsidRDefault="007F67DB" w:rsidP="00907F78"/>
    <w:p w14:paraId="0B25F250" w14:textId="77777777" w:rsidR="007F67DB" w:rsidRDefault="007F67DB" w:rsidP="00907F78"/>
    <w:p w14:paraId="600EED78" w14:textId="6896809B" w:rsidR="006A3502" w:rsidRDefault="006A3502" w:rsidP="00907F78">
      <w:r>
        <w:t>Acquired the data from the postcode table and the Fact Table specifically</w:t>
      </w:r>
      <w:r w:rsidR="00CE1715">
        <w:t xml:space="preserve">, this was a simple </w:t>
      </w:r>
      <w:r w:rsidR="000E1A37">
        <w:t>query,</w:t>
      </w:r>
      <w:r w:rsidR="00CE1715">
        <w:t xml:space="preserve"> but complexity grew as tables had matching </w:t>
      </w:r>
      <w:r w:rsidR="000E1A37">
        <w:t xml:space="preserve">rows. Therefore, gathering data such as the dates for power usage, which </w:t>
      </w:r>
      <w:r w:rsidR="005B6C39">
        <w:t>is</w:t>
      </w:r>
      <w:r w:rsidR="000E1A37">
        <w:t xml:space="preserve"> weekly a query such as </w:t>
      </w:r>
    </w:p>
    <w:p w14:paraId="7A05A759" w14:textId="45F20C19" w:rsidR="000E1A37" w:rsidRDefault="000E1A37" w:rsidP="00907F78"/>
    <w:p w14:paraId="65047C51" w14:textId="77777777" w:rsidR="000E1A37" w:rsidRDefault="000E1A37" w:rsidP="000E1A37">
      <w:r w:rsidRPr="000E1A37">
        <w:rPr>
          <w:color w:val="4472C4" w:themeColor="accent1"/>
        </w:rPr>
        <w:t xml:space="preserve">SELECT </w:t>
      </w:r>
      <w:r>
        <w:t xml:space="preserve">AVG(f.Fact) AS "fact", </w:t>
      </w:r>
      <w:r w:rsidRPr="000E1A37">
        <w:rPr>
          <w:color w:val="4472C4" w:themeColor="accent1"/>
        </w:rPr>
        <w:t>CAST</w:t>
      </w:r>
      <w:r>
        <w:t xml:space="preserve">(d.Dates AS DATE) </w:t>
      </w:r>
      <w:r w:rsidRPr="000E1A37">
        <w:rPr>
          <w:color w:val="4472C4" w:themeColor="accent1"/>
        </w:rPr>
        <w:t xml:space="preserve">AS </w:t>
      </w:r>
      <w:r>
        <w:t xml:space="preserve">"date" </w:t>
      </w:r>
      <w:r w:rsidRPr="000E1A37">
        <w:rPr>
          <w:color w:val="4472C4" w:themeColor="accent1"/>
        </w:rPr>
        <w:t xml:space="preserve">FROM </w:t>
      </w:r>
      <w:r>
        <w:t>FactTable f</w:t>
      </w:r>
    </w:p>
    <w:p w14:paraId="782225BC" w14:textId="77777777" w:rsidR="000E1A37" w:rsidRDefault="000E1A37" w:rsidP="000E1A37">
      <w:r w:rsidRPr="000E1A37">
        <w:rPr>
          <w:color w:val="4472C4" w:themeColor="accent1"/>
        </w:rPr>
        <w:t xml:space="preserve">INNER JOIN </w:t>
      </w:r>
      <w:r>
        <w:t xml:space="preserve">DimDate d </w:t>
      </w:r>
      <w:r w:rsidRPr="000E1A37">
        <w:rPr>
          <w:color w:val="4472C4" w:themeColor="accent1"/>
        </w:rPr>
        <w:t xml:space="preserve">ON </w:t>
      </w:r>
      <w:r>
        <w:t>f.DateID = d.DateID</w:t>
      </w:r>
    </w:p>
    <w:p w14:paraId="510E963B" w14:textId="77777777" w:rsidR="000E1A37" w:rsidRDefault="000E1A37" w:rsidP="000E1A37">
      <w:r w:rsidRPr="000E1A37">
        <w:rPr>
          <w:color w:val="4472C4" w:themeColor="accent1"/>
        </w:rPr>
        <w:t>WHERE CAST</w:t>
      </w:r>
      <w:r>
        <w:t xml:space="preserve">(Dates </w:t>
      </w:r>
      <w:r w:rsidRPr="000E1A37">
        <w:rPr>
          <w:color w:val="4472C4" w:themeColor="accent1"/>
        </w:rPr>
        <w:t xml:space="preserve">AS </w:t>
      </w:r>
      <w:r>
        <w:t xml:space="preserve">DATE) </w:t>
      </w:r>
      <w:r w:rsidRPr="000E1A37">
        <w:rPr>
          <w:color w:val="4472C4" w:themeColor="accent1"/>
        </w:rPr>
        <w:t xml:space="preserve">BETWEEN </w:t>
      </w:r>
      <w:r>
        <w:t xml:space="preserve">TO_DATE('2019-01-09', 'YYYY-MM-DD') </w:t>
      </w:r>
      <w:r w:rsidRPr="000E1A37">
        <w:rPr>
          <w:color w:val="4472C4" w:themeColor="accent1"/>
        </w:rPr>
        <w:t xml:space="preserve">AND </w:t>
      </w:r>
      <w:r>
        <w:t xml:space="preserve">TO_DATE('2019-01-24', 'YYYY-MM-DD') </w:t>
      </w:r>
    </w:p>
    <w:p w14:paraId="71C70434" w14:textId="7B0D837A" w:rsidR="000E1A37" w:rsidRDefault="000E1A37" w:rsidP="000E1A37">
      <w:r w:rsidRPr="000E1A37">
        <w:rPr>
          <w:color w:val="4472C4" w:themeColor="accent1"/>
        </w:rPr>
        <w:t xml:space="preserve">GROUP BY </w:t>
      </w:r>
      <w:r>
        <w:t>d.Dates;</w:t>
      </w:r>
    </w:p>
    <w:p w14:paraId="5079C825" w14:textId="726F5E1B" w:rsidR="00F355F6" w:rsidRDefault="00F355F6" w:rsidP="000E1A37"/>
    <w:p w14:paraId="357A1AB6" w14:textId="49CD9E0F" w:rsidR="007A7DBE" w:rsidRDefault="007F67DB" w:rsidP="000E1A37">
      <w:r w:rsidRPr="007F67DB">
        <w:rPr>
          <w:noProof/>
        </w:rPr>
        <w:drawing>
          <wp:inline distT="0" distB="0" distL="0" distR="0" wp14:anchorId="23A94906" wp14:editId="2190BD91">
            <wp:extent cx="4571675" cy="4453247"/>
            <wp:effectExtent l="0" t="0" r="63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7335" t="7788" r="7086" b="3703"/>
                    <a:stretch/>
                  </pic:blipFill>
                  <pic:spPr bwMode="auto">
                    <a:xfrm>
                      <a:off x="0" y="0"/>
                      <a:ext cx="4602275" cy="4483055"/>
                    </a:xfrm>
                    <a:prstGeom prst="rect">
                      <a:avLst/>
                    </a:prstGeom>
                    <a:ln>
                      <a:noFill/>
                    </a:ln>
                    <a:extLst>
                      <a:ext uri="{53640926-AAD7-44D8-BBD7-CCE9431645EC}">
                        <a14:shadowObscured xmlns:a14="http://schemas.microsoft.com/office/drawing/2010/main"/>
                      </a:ext>
                    </a:extLst>
                  </pic:spPr>
                </pic:pic>
              </a:graphicData>
            </a:graphic>
          </wp:inline>
        </w:drawing>
      </w:r>
    </w:p>
    <w:p w14:paraId="70358BB9" w14:textId="513E3616" w:rsidR="007F67DB" w:rsidRDefault="007F67DB" w:rsidP="000E1A37"/>
    <w:p w14:paraId="5AADC9D3" w14:textId="582489B4" w:rsidR="007F67DB" w:rsidRDefault="007F67DB" w:rsidP="000E1A37"/>
    <w:p w14:paraId="0CC3A75E" w14:textId="48F886FB" w:rsidR="007F67DB" w:rsidRDefault="007F67DB" w:rsidP="000E1A37"/>
    <w:p w14:paraId="015F301E" w14:textId="3BC595B6" w:rsidR="007F67DB" w:rsidRDefault="007F67DB" w:rsidP="000E1A37"/>
    <w:p w14:paraId="260D4468" w14:textId="66060E30" w:rsidR="007F67DB" w:rsidRDefault="007F67DB" w:rsidP="000E1A37"/>
    <w:p w14:paraId="115B416D" w14:textId="74E99AFB" w:rsidR="007F67DB" w:rsidRDefault="007F67DB" w:rsidP="000E1A37"/>
    <w:p w14:paraId="40EB8BB7" w14:textId="275BC120" w:rsidR="007F67DB" w:rsidRDefault="007F67DB" w:rsidP="000E1A37"/>
    <w:p w14:paraId="060CB3B5" w14:textId="3056DA61" w:rsidR="007F67DB" w:rsidRDefault="007F67DB" w:rsidP="000E1A37"/>
    <w:p w14:paraId="0F049ADA" w14:textId="3EB547FB" w:rsidR="007F67DB" w:rsidRDefault="007F67DB" w:rsidP="000E1A37"/>
    <w:p w14:paraId="4B973728" w14:textId="032BE49C" w:rsidR="007F67DB" w:rsidRDefault="007F67DB" w:rsidP="000E1A37"/>
    <w:p w14:paraId="45EDD770" w14:textId="506EC851" w:rsidR="007F67DB" w:rsidRDefault="007F67DB" w:rsidP="000E1A37"/>
    <w:p w14:paraId="4507BA18" w14:textId="77777777" w:rsidR="007F67DB" w:rsidRDefault="007F67DB" w:rsidP="000E1A37"/>
    <w:p w14:paraId="7164643B" w14:textId="77777777" w:rsidR="007A7DBE" w:rsidRDefault="007A7DBE" w:rsidP="000E1A37"/>
    <w:p w14:paraId="2D9A3CC6" w14:textId="73E9C052" w:rsidR="000670A1" w:rsidRDefault="00F355F6" w:rsidP="000E1A37">
      <w:r>
        <w:lastRenderedPageBreak/>
        <w:t>This query gathered dates specifically within the range of the start of the allowed month, and the end of the given month</w:t>
      </w:r>
      <w:r w:rsidR="000670A1">
        <w:t>.</w:t>
      </w:r>
      <w:r w:rsidR="00BB400D">
        <w:t xml:space="preserve"> Gathering Data within a 24-hour period for each day resulted in this SQL code</w:t>
      </w:r>
    </w:p>
    <w:p w14:paraId="23DBB4F7" w14:textId="3EBA3B33" w:rsidR="00BB400D" w:rsidRDefault="00BB400D" w:rsidP="000E1A37"/>
    <w:p w14:paraId="3B1B9A91" w14:textId="7C2C9503" w:rsidR="006A3502" w:rsidRDefault="00817C7B" w:rsidP="00907F78">
      <w:r w:rsidRPr="005232C0">
        <w:rPr>
          <w:color w:val="4472C4" w:themeColor="accent1"/>
        </w:rPr>
        <w:t>SELECT AVG</w:t>
      </w:r>
      <w:r w:rsidRPr="00817C7B">
        <w:t xml:space="preserve">(f.Fact) </w:t>
      </w:r>
      <w:r w:rsidRPr="005232C0">
        <w:rPr>
          <w:color w:val="4472C4" w:themeColor="accent1"/>
        </w:rPr>
        <w:t xml:space="preserve">AS </w:t>
      </w:r>
      <w:r w:rsidRPr="00817C7B">
        <w:t xml:space="preserve">"FactAvg", </w:t>
      </w:r>
      <w:r w:rsidRPr="005232C0">
        <w:rPr>
          <w:color w:val="4472C4" w:themeColor="accent1"/>
        </w:rPr>
        <w:t>MAX</w:t>
      </w:r>
      <w:r w:rsidRPr="00817C7B">
        <w:t xml:space="preserve">(f.Fact) </w:t>
      </w:r>
      <w:r w:rsidRPr="005232C0">
        <w:rPr>
          <w:color w:val="4472C4" w:themeColor="accent1"/>
        </w:rPr>
        <w:t xml:space="preserve">AS </w:t>
      </w:r>
      <w:r w:rsidRPr="00817C7B">
        <w:t xml:space="preserve">"FactMax", d.Dates </w:t>
      </w:r>
      <w:r w:rsidRPr="005232C0">
        <w:rPr>
          <w:color w:val="4472C4" w:themeColor="accent1"/>
        </w:rPr>
        <w:t xml:space="preserve">AS </w:t>
      </w:r>
      <w:r w:rsidRPr="00817C7B">
        <w:t xml:space="preserve">"Date", f.HourID </w:t>
      </w:r>
      <w:r w:rsidRPr="005232C0">
        <w:rPr>
          <w:color w:val="4472C4" w:themeColor="accent1"/>
        </w:rPr>
        <w:t xml:space="preserve">AS </w:t>
      </w:r>
      <w:r w:rsidRPr="00817C7B">
        <w:t xml:space="preserve">"Hour" </w:t>
      </w:r>
      <w:r w:rsidRPr="005232C0">
        <w:rPr>
          <w:color w:val="4472C4" w:themeColor="accent1"/>
        </w:rPr>
        <w:t xml:space="preserve">FROM </w:t>
      </w:r>
      <w:r w:rsidRPr="00817C7B">
        <w:t xml:space="preserve">FactTable f </w:t>
      </w:r>
      <w:r w:rsidRPr="005232C0">
        <w:rPr>
          <w:color w:val="4472C4" w:themeColor="accent1"/>
        </w:rPr>
        <w:t xml:space="preserve">INNER JOIN </w:t>
      </w:r>
      <w:r w:rsidRPr="00817C7B">
        <w:t xml:space="preserve">DimDate d </w:t>
      </w:r>
      <w:r w:rsidRPr="005232C0">
        <w:rPr>
          <w:color w:val="4472C4" w:themeColor="accent1"/>
        </w:rPr>
        <w:t xml:space="preserve">ON </w:t>
      </w:r>
      <w:r w:rsidRPr="00817C7B">
        <w:t xml:space="preserve">f.DateID = d.DateID </w:t>
      </w:r>
      <w:r w:rsidRPr="005232C0">
        <w:rPr>
          <w:color w:val="4472C4" w:themeColor="accent1"/>
        </w:rPr>
        <w:t xml:space="preserve">GROUP BY </w:t>
      </w:r>
      <w:r w:rsidRPr="00817C7B">
        <w:t>d.Dates, f.HourID;</w:t>
      </w:r>
    </w:p>
    <w:p w14:paraId="004619D8" w14:textId="528AB090" w:rsidR="009E2828" w:rsidRDefault="009E2828" w:rsidP="00907F78"/>
    <w:p w14:paraId="2DA45443" w14:textId="5EBD2F98" w:rsidR="009E2828" w:rsidRDefault="009E2828" w:rsidP="00907F78"/>
    <w:p w14:paraId="1AD7D0D5" w14:textId="3E233D98" w:rsidR="009E2828" w:rsidRDefault="00214676" w:rsidP="00214676">
      <w:pPr>
        <w:pStyle w:val="Heading1"/>
        <w:numPr>
          <w:ilvl w:val="1"/>
          <w:numId w:val="1"/>
        </w:numPr>
      </w:pPr>
      <w:r>
        <w:t>Dimension Table Queries</w:t>
      </w:r>
    </w:p>
    <w:p w14:paraId="68FED512" w14:textId="77777777" w:rsidR="00214676" w:rsidRPr="00214676" w:rsidRDefault="00214676" w:rsidP="00214676"/>
    <w:p w14:paraId="5EA92AC9" w14:textId="77777777" w:rsidR="00586BA7" w:rsidRDefault="00315B5E" w:rsidP="00907F78">
      <w:r>
        <w:t xml:space="preserve">In order to create the FactTable and the Dimension tables queries were utilized, as such things such as to </w:t>
      </w:r>
      <w:r w:rsidR="00586BA7">
        <w:t>append the ID’s from the Street table into the Fact Table so it could be populated with the correct foreign ID’s a query like this was used</w:t>
      </w:r>
    </w:p>
    <w:p w14:paraId="6BC089CD" w14:textId="77777777" w:rsidR="00586BA7" w:rsidRDefault="00586BA7" w:rsidP="00907F78"/>
    <w:p w14:paraId="487BAC6D" w14:textId="556A7596" w:rsidR="009E2828" w:rsidRDefault="00586BA7" w:rsidP="00907F78">
      <w:r w:rsidRPr="00586BA7">
        <w:rPr>
          <w:color w:val="4472C4" w:themeColor="accent1"/>
        </w:rPr>
        <w:t xml:space="preserve">UPDATE </w:t>
      </w:r>
      <w:r w:rsidRPr="00586BA7">
        <w:t xml:space="preserve">(Address </w:t>
      </w:r>
      <w:r w:rsidRPr="00586BA7">
        <w:rPr>
          <w:color w:val="4472C4" w:themeColor="accent1"/>
        </w:rPr>
        <w:t xml:space="preserve">INNER JOIN </w:t>
      </w:r>
      <w:r w:rsidRPr="00586BA7">
        <w:t xml:space="preserve">FactTable </w:t>
      </w:r>
      <w:r w:rsidRPr="00586BA7">
        <w:rPr>
          <w:color w:val="4472C4" w:themeColor="accent1"/>
        </w:rPr>
        <w:t xml:space="preserve">ON </w:t>
      </w:r>
      <w:r w:rsidRPr="00586BA7">
        <w:t xml:space="preserve">Address.AddressID = FactTable.AddressID) </w:t>
      </w:r>
      <w:r w:rsidRPr="00586BA7">
        <w:rPr>
          <w:color w:val="4472C4" w:themeColor="accent1"/>
        </w:rPr>
        <w:t xml:space="preserve">INNER JOIN </w:t>
      </w:r>
      <w:r w:rsidRPr="00586BA7">
        <w:t xml:space="preserve">Street </w:t>
      </w:r>
      <w:r w:rsidRPr="00586BA7">
        <w:rPr>
          <w:color w:val="4472C4" w:themeColor="accent1"/>
        </w:rPr>
        <w:t xml:space="preserve">ON </w:t>
      </w:r>
      <w:r w:rsidRPr="00586BA7">
        <w:t xml:space="preserve">Address.StreetID = Street.StreetID </w:t>
      </w:r>
      <w:r w:rsidRPr="00586BA7">
        <w:rPr>
          <w:color w:val="4472C4" w:themeColor="accent1"/>
        </w:rPr>
        <w:t xml:space="preserve">SET </w:t>
      </w:r>
      <w:r w:rsidRPr="00586BA7">
        <w:t>FactTable.StreetID = [Street].[StreetID];</w:t>
      </w:r>
      <w:r>
        <w:t xml:space="preserve"> </w:t>
      </w:r>
    </w:p>
    <w:p w14:paraId="4105F12D" w14:textId="5D9421CC" w:rsidR="009E2828" w:rsidRDefault="009E2828" w:rsidP="00907F78"/>
    <w:p w14:paraId="16E17BE8" w14:textId="04F6B4AC" w:rsidR="00586BA7" w:rsidRDefault="00466C68" w:rsidP="00907F78">
      <w:r>
        <w:t xml:space="preserve">Even getting the power readings into the Fact table as the central fact required a similar query </w:t>
      </w:r>
    </w:p>
    <w:p w14:paraId="077DE887" w14:textId="77777777" w:rsidR="00466C68" w:rsidRDefault="00466C68" w:rsidP="00907F78"/>
    <w:p w14:paraId="5A3D40A6" w14:textId="2600BA45" w:rsidR="00466C68" w:rsidRDefault="00466C68" w:rsidP="00907F78">
      <w:r w:rsidRPr="00466C68">
        <w:rPr>
          <w:color w:val="4472C4" w:themeColor="accent1"/>
        </w:rPr>
        <w:t xml:space="preserve">UPDATE </w:t>
      </w:r>
      <w:r w:rsidRPr="00466C68">
        <w:t xml:space="preserve">FactTable </w:t>
      </w:r>
      <w:r w:rsidRPr="00466C68">
        <w:rPr>
          <w:color w:val="4472C4" w:themeColor="accent1"/>
        </w:rPr>
        <w:t xml:space="preserve">INNER JOIN </w:t>
      </w:r>
      <w:r w:rsidRPr="00466C68">
        <w:t xml:space="preserve">PowerReadings </w:t>
      </w:r>
      <w:r w:rsidRPr="00466C68">
        <w:rPr>
          <w:color w:val="4472C4" w:themeColor="accent1"/>
        </w:rPr>
        <w:t xml:space="preserve">ON </w:t>
      </w:r>
      <w:r w:rsidRPr="00466C68">
        <w:t xml:space="preserve">FactTable.ID = PowerReadings.ID </w:t>
      </w:r>
      <w:r w:rsidRPr="00466C68">
        <w:rPr>
          <w:color w:val="4472C4" w:themeColor="accent1"/>
        </w:rPr>
        <w:t xml:space="preserve">SET </w:t>
      </w:r>
      <w:r w:rsidRPr="00466C68">
        <w:t>FactTable.AddressID = [PowerReadings].["AddressID"];</w:t>
      </w:r>
    </w:p>
    <w:p w14:paraId="04725ED5" w14:textId="5F1B98A2" w:rsidR="009E2828" w:rsidRDefault="009E2828" w:rsidP="00907F78"/>
    <w:p w14:paraId="40BB62F5" w14:textId="1F40A740" w:rsidR="009E2828" w:rsidRDefault="00D452BA" w:rsidP="00907F78">
      <w:r>
        <w:t>Creating Dimension tables and inserting the correct data was done as follows</w:t>
      </w:r>
    </w:p>
    <w:p w14:paraId="0E5CFE1F" w14:textId="208DA3C3" w:rsidR="00D452BA" w:rsidRDefault="00D452BA" w:rsidP="00907F78"/>
    <w:p w14:paraId="057117F7" w14:textId="77777777" w:rsidR="00D452BA" w:rsidRDefault="00D452BA" w:rsidP="00D452BA">
      <w:r w:rsidRPr="00D452BA">
        <w:rPr>
          <w:color w:val="4472C4" w:themeColor="accent1"/>
        </w:rPr>
        <w:t xml:space="preserve">INSERT INTO </w:t>
      </w:r>
      <w:r>
        <w:t>DimWard ( Ward )</w:t>
      </w:r>
    </w:p>
    <w:p w14:paraId="5EB10D1C" w14:textId="77777777" w:rsidR="00D452BA" w:rsidRDefault="00D452BA" w:rsidP="00D452BA">
      <w:r w:rsidRPr="00D452BA">
        <w:rPr>
          <w:color w:val="4472C4" w:themeColor="accent1"/>
        </w:rPr>
        <w:t xml:space="preserve">SELECT </w:t>
      </w:r>
      <w:r>
        <w:t>Street.Ward</w:t>
      </w:r>
    </w:p>
    <w:p w14:paraId="74D021AA" w14:textId="4950D5B8" w:rsidR="00D452BA" w:rsidRDefault="00D452BA" w:rsidP="00D452BA">
      <w:r w:rsidRPr="00D452BA">
        <w:rPr>
          <w:color w:val="4472C4" w:themeColor="accent1"/>
        </w:rPr>
        <w:t xml:space="preserve">FROM </w:t>
      </w:r>
      <w:r>
        <w:t xml:space="preserve">Street INNER </w:t>
      </w:r>
      <w:r w:rsidRPr="00D452BA">
        <w:rPr>
          <w:color w:val="4472C4" w:themeColor="accent1"/>
        </w:rPr>
        <w:t xml:space="preserve">JOIN </w:t>
      </w:r>
      <w:r>
        <w:t xml:space="preserve">DimWard </w:t>
      </w:r>
      <w:r w:rsidRPr="00D452BA">
        <w:rPr>
          <w:color w:val="4472C4" w:themeColor="accent1"/>
        </w:rPr>
        <w:t xml:space="preserve">ON </w:t>
      </w:r>
      <w:r>
        <w:t>Street.Ward = DimWard.Ward;</w:t>
      </w:r>
    </w:p>
    <w:p w14:paraId="6CAFEF7E" w14:textId="63D52BFF" w:rsidR="009E2828" w:rsidRDefault="009E2828" w:rsidP="00907F78"/>
    <w:p w14:paraId="0405CDC0" w14:textId="7074C85A" w:rsidR="009E2828" w:rsidRDefault="009D2A84" w:rsidP="00907F78">
      <w:r>
        <w:t xml:space="preserve">Creating the Fact </w:t>
      </w:r>
      <w:r w:rsidR="00917BBC">
        <w:t xml:space="preserve">Temp table was done as follows, which also gets the Temperature from the power readings </w:t>
      </w:r>
      <w:r w:rsidR="00BC1E3B">
        <w:t xml:space="preserve">and inserts it into the Fact Temp table for a </w:t>
      </w:r>
      <w:r w:rsidR="002504E6">
        <w:t>24-hour</w:t>
      </w:r>
      <w:r w:rsidR="00BC1E3B">
        <w:t xml:space="preserve"> period.</w:t>
      </w:r>
    </w:p>
    <w:p w14:paraId="7853A510" w14:textId="3BF05FEF" w:rsidR="00917BBC" w:rsidRDefault="00917BBC" w:rsidP="00907F78"/>
    <w:p w14:paraId="6FF46EE4" w14:textId="77777777" w:rsidR="00917BBC" w:rsidRDefault="00917BBC" w:rsidP="00917BBC">
      <w:r w:rsidRPr="00917BBC">
        <w:rPr>
          <w:color w:val="4472C4" w:themeColor="accent1"/>
        </w:rPr>
        <w:t xml:space="preserve">INSERT INTO </w:t>
      </w:r>
      <w:r>
        <w:t>FactTemp1 ( ID, ["AddressID"], ["RDate"], Hrs, Fact )</w:t>
      </w:r>
    </w:p>
    <w:p w14:paraId="0F4F09CE" w14:textId="77777777" w:rsidR="00917BBC" w:rsidRDefault="00917BBC" w:rsidP="00917BBC">
      <w:r w:rsidRPr="00917BBC">
        <w:rPr>
          <w:color w:val="4472C4" w:themeColor="accent1"/>
        </w:rPr>
        <w:t xml:space="preserve">SELECT </w:t>
      </w:r>
      <w:r>
        <w:t xml:space="preserve">PowerReadings.ID, PowerReadings.["AddressID"], PowerReadings.["RDate"], 24 </w:t>
      </w:r>
      <w:r w:rsidRPr="00917BBC">
        <w:rPr>
          <w:color w:val="4472C4" w:themeColor="accent1"/>
        </w:rPr>
        <w:t xml:space="preserve">AS </w:t>
      </w:r>
      <w:r>
        <w:t xml:space="preserve">Hrs, PowerReadings.["24:00"] </w:t>
      </w:r>
      <w:r w:rsidRPr="00917BBC">
        <w:rPr>
          <w:color w:val="4472C4" w:themeColor="accent1"/>
        </w:rPr>
        <w:t xml:space="preserve">AS </w:t>
      </w:r>
      <w:r>
        <w:t>Fact</w:t>
      </w:r>
    </w:p>
    <w:p w14:paraId="0F9D16E3" w14:textId="6637E9BE" w:rsidR="00917BBC" w:rsidRDefault="00917BBC" w:rsidP="00917BBC">
      <w:r w:rsidRPr="00917BBC">
        <w:rPr>
          <w:color w:val="4472C4" w:themeColor="accent1"/>
        </w:rPr>
        <w:t xml:space="preserve">FROM </w:t>
      </w:r>
      <w:r>
        <w:t>PowerReadings;</w:t>
      </w:r>
    </w:p>
    <w:p w14:paraId="44A9683F" w14:textId="09AF8075" w:rsidR="009E2828" w:rsidRDefault="009E2828" w:rsidP="00907F78"/>
    <w:p w14:paraId="2CDFCFB0" w14:textId="6764FC8E" w:rsidR="00BC1E3B" w:rsidRDefault="00AF1BBB" w:rsidP="00907F78">
      <w:r>
        <w:t>DimDate was created using the similar SQL code, but with slight changes. This inserts RDate into the DimDate, thanks to Access DB these dates are then ordered rather than ordered</w:t>
      </w:r>
      <w:r w:rsidR="008A3EA0">
        <w:t>, something with the query sadly doesn’t show</w:t>
      </w:r>
      <w:r>
        <w:t>.</w:t>
      </w:r>
    </w:p>
    <w:p w14:paraId="4600784E" w14:textId="1B141152" w:rsidR="00AF1BBB" w:rsidRDefault="00AF1BBB" w:rsidP="00907F78"/>
    <w:p w14:paraId="6421E29E" w14:textId="77777777" w:rsidR="00AF1BBB" w:rsidRDefault="00AF1BBB" w:rsidP="00AF1BBB">
      <w:r w:rsidRPr="00AF1BBB">
        <w:rPr>
          <w:color w:val="4472C4" w:themeColor="accent1"/>
        </w:rPr>
        <w:t xml:space="preserve">INSERT INTO </w:t>
      </w:r>
      <w:r>
        <w:t>DimDate ( Dates )</w:t>
      </w:r>
    </w:p>
    <w:p w14:paraId="02FFB46C" w14:textId="77777777" w:rsidR="00AF1BBB" w:rsidRDefault="00AF1BBB" w:rsidP="00AF1BBB">
      <w:r w:rsidRPr="00AF1BBB">
        <w:rPr>
          <w:color w:val="4472C4" w:themeColor="accent1"/>
        </w:rPr>
        <w:t xml:space="preserve">SELECT </w:t>
      </w:r>
      <w:r>
        <w:t>PowerReadings.["RDate"]</w:t>
      </w:r>
    </w:p>
    <w:p w14:paraId="26B951BA" w14:textId="77777777" w:rsidR="00AF1BBB" w:rsidRDefault="00AF1BBB" w:rsidP="00AF1BBB">
      <w:r w:rsidRPr="00AF1BBB">
        <w:rPr>
          <w:color w:val="4472C4" w:themeColor="accent1"/>
        </w:rPr>
        <w:t xml:space="preserve">FROM </w:t>
      </w:r>
      <w:r>
        <w:t>PowerReadings</w:t>
      </w:r>
    </w:p>
    <w:p w14:paraId="6BE9271E" w14:textId="1AF167EE" w:rsidR="00AF1BBB" w:rsidRDefault="00AF1BBB" w:rsidP="00AF1BBB">
      <w:r w:rsidRPr="00AF1BBB">
        <w:rPr>
          <w:color w:val="4472C4" w:themeColor="accent1"/>
        </w:rPr>
        <w:t xml:space="preserve">GROUP BY </w:t>
      </w:r>
      <w:r>
        <w:t>PowerReadings.["RDate"];</w:t>
      </w:r>
    </w:p>
    <w:p w14:paraId="3A2CCDCF" w14:textId="63E04874" w:rsidR="00721E3C" w:rsidRDefault="00721E3C" w:rsidP="00AF1BBB"/>
    <w:p w14:paraId="26DD0EC7" w14:textId="720B991D" w:rsidR="00721E3C" w:rsidRDefault="00721E3C" w:rsidP="00721E3C">
      <w:r>
        <w:lastRenderedPageBreak/>
        <w:t xml:space="preserve">The creation of the DimDistrict was much the same as the DimWard table </w:t>
      </w:r>
      <w:r>
        <w:br/>
      </w:r>
      <w:r>
        <w:br/>
      </w:r>
      <w:r w:rsidRPr="00721E3C">
        <w:rPr>
          <w:color w:val="4472C4" w:themeColor="accent1"/>
        </w:rPr>
        <w:t xml:space="preserve">INSERT INTO </w:t>
      </w:r>
      <w:r>
        <w:t>DimDistrict ( District )</w:t>
      </w:r>
    </w:p>
    <w:p w14:paraId="098CA450" w14:textId="37CCA4CF" w:rsidR="00721E3C" w:rsidRDefault="00721E3C" w:rsidP="00721E3C">
      <w:r w:rsidRPr="00721E3C">
        <w:rPr>
          <w:color w:val="4472C4" w:themeColor="accent1"/>
        </w:rPr>
        <w:t xml:space="preserve">SELECT </w:t>
      </w:r>
      <w:r>
        <w:t>Street.</w:t>
      </w:r>
      <w:r w:rsidRPr="00721E3C">
        <w:t xml:space="preserve"> </w:t>
      </w:r>
      <w:r>
        <w:t>District</w:t>
      </w:r>
    </w:p>
    <w:p w14:paraId="2E486435" w14:textId="3C9678B0" w:rsidR="00721E3C" w:rsidRDefault="00721E3C" w:rsidP="00721E3C">
      <w:r w:rsidRPr="00721E3C">
        <w:rPr>
          <w:color w:val="4472C4" w:themeColor="accent1"/>
        </w:rPr>
        <w:t xml:space="preserve">FROM </w:t>
      </w:r>
      <w:r>
        <w:t xml:space="preserve">Street </w:t>
      </w:r>
      <w:r w:rsidRPr="00721E3C">
        <w:rPr>
          <w:color w:val="4472C4" w:themeColor="accent1"/>
        </w:rPr>
        <w:t xml:space="preserve">INNER JOIN </w:t>
      </w:r>
      <w:r>
        <w:t xml:space="preserve">DimDistrict </w:t>
      </w:r>
      <w:r w:rsidRPr="00721E3C">
        <w:rPr>
          <w:color w:val="4472C4" w:themeColor="accent1"/>
        </w:rPr>
        <w:t xml:space="preserve">ON </w:t>
      </w:r>
      <w:r>
        <w:t>Street.District = DimDistrict.District;</w:t>
      </w:r>
    </w:p>
    <w:p w14:paraId="4417F961" w14:textId="6A35D7F5" w:rsidR="009E2828" w:rsidRDefault="009E2828" w:rsidP="00907F78"/>
    <w:p w14:paraId="2EAAB2E3" w14:textId="0ED0C9E2" w:rsidR="009E2828" w:rsidRDefault="009E2828" w:rsidP="00907F78"/>
    <w:p w14:paraId="7ADD96B9" w14:textId="6CB96CE5" w:rsidR="009E2828" w:rsidRDefault="009E2828" w:rsidP="00907F78"/>
    <w:p w14:paraId="2093786B" w14:textId="589397B0" w:rsidR="009E2828" w:rsidRDefault="009E2828" w:rsidP="00907F78"/>
    <w:p w14:paraId="312F220A" w14:textId="501C8F87" w:rsidR="009E2828" w:rsidRDefault="009E2828" w:rsidP="00907F78"/>
    <w:p w14:paraId="72BAFE37" w14:textId="1FD168BB" w:rsidR="009E2828" w:rsidRDefault="009E2828" w:rsidP="00907F78"/>
    <w:p w14:paraId="3FAB8F7F" w14:textId="1336B0C6" w:rsidR="009E2828" w:rsidRDefault="009E2828" w:rsidP="00907F78"/>
    <w:p w14:paraId="34285DCB" w14:textId="24F42F91" w:rsidR="009E2828" w:rsidRDefault="009E2828" w:rsidP="00907F78"/>
    <w:p w14:paraId="46D18173" w14:textId="39817A40" w:rsidR="009E2828" w:rsidRDefault="009E2828" w:rsidP="00907F78"/>
    <w:p w14:paraId="373BADF6" w14:textId="58A6A9DE" w:rsidR="009E2828" w:rsidRDefault="009E2828" w:rsidP="00907F78"/>
    <w:p w14:paraId="0CCF976C" w14:textId="5E46CAFA" w:rsidR="009E2828" w:rsidRDefault="009E2828" w:rsidP="00907F78"/>
    <w:p w14:paraId="5CE5BAE6" w14:textId="32533748" w:rsidR="009E2828" w:rsidRDefault="009E2828" w:rsidP="00907F78"/>
    <w:p w14:paraId="3D7C9422" w14:textId="07C7212F" w:rsidR="009E2828" w:rsidRDefault="009E2828" w:rsidP="00907F78"/>
    <w:p w14:paraId="7D50B960" w14:textId="2CDBD759" w:rsidR="009E2828" w:rsidRDefault="009E2828" w:rsidP="00907F78"/>
    <w:p w14:paraId="08E12C01" w14:textId="2E8FBF1C" w:rsidR="009E2828" w:rsidRDefault="009E2828" w:rsidP="00907F78"/>
    <w:p w14:paraId="5BA3681E" w14:textId="4324EC01" w:rsidR="009E2828" w:rsidRDefault="009E2828" w:rsidP="00907F78"/>
    <w:p w14:paraId="7A7EBF32" w14:textId="507DD08B" w:rsidR="009E2828" w:rsidRDefault="009E2828" w:rsidP="00907F78"/>
    <w:p w14:paraId="05B63B91" w14:textId="424A0BC7" w:rsidR="009E2828" w:rsidRDefault="009E2828" w:rsidP="00907F78"/>
    <w:p w14:paraId="2DB2AC42" w14:textId="26DBD64F" w:rsidR="009E2828" w:rsidRDefault="009E2828" w:rsidP="00907F78"/>
    <w:p w14:paraId="5AB95210" w14:textId="289F273F" w:rsidR="009E2828" w:rsidRDefault="009E2828" w:rsidP="00907F78"/>
    <w:p w14:paraId="7CB16324" w14:textId="77777777" w:rsidR="009E2828" w:rsidRPr="00907F78" w:rsidRDefault="009E2828" w:rsidP="00907F78"/>
    <w:p w14:paraId="488F71D2" w14:textId="77777777" w:rsidR="009E2828" w:rsidRDefault="009E2828" w:rsidP="00DA4E75">
      <w:pPr>
        <w:pStyle w:val="Heading1"/>
        <w:numPr>
          <w:ilvl w:val="0"/>
          <w:numId w:val="1"/>
        </w:numPr>
        <w:sectPr w:rsidR="009E2828">
          <w:pgSz w:w="11906" w:h="16838"/>
          <w:pgMar w:top="1440" w:right="1440" w:bottom="1440" w:left="1440" w:header="708" w:footer="708" w:gutter="0"/>
          <w:cols w:space="708"/>
          <w:docGrid w:linePitch="360"/>
        </w:sectPr>
      </w:pPr>
      <w:bookmarkStart w:id="15" w:name="_Toc38124269"/>
    </w:p>
    <w:p w14:paraId="5D942DAD" w14:textId="7803E5AF" w:rsidR="00DA4E75" w:rsidRDefault="00C050EC" w:rsidP="00DA4E75">
      <w:pPr>
        <w:pStyle w:val="Heading1"/>
        <w:numPr>
          <w:ilvl w:val="0"/>
          <w:numId w:val="1"/>
        </w:numPr>
      </w:pPr>
      <w:r>
        <w:lastRenderedPageBreak/>
        <w:t>Reports</w:t>
      </w:r>
      <w:bookmarkEnd w:id="15"/>
    </w:p>
    <w:p w14:paraId="5005C90A" w14:textId="6BB8DA7D" w:rsidR="009E2828" w:rsidRDefault="00F93437" w:rsidP="00F93437">
      <w:r w:rsidRPr="00F93437">
        <w:rPr>
          <w:noProof/>
        </w:rPr>
        <w:drawing>
          <wp:inline distT="0" distB="0" distL="0" distR="0" wp14:anchorId="2D8C2AF3" wp14:editId="15AD473B">
            <wp:extent cx="8938745" cy="2543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975743" cy="2553701"/>
                    </a:xfrm>
                    <a:prstGeom prst="rect">
                      <a:avLst/>
                    </a:prstGeom>
                  </pic:spPr>
                </pic:pic>
              </a:graphicData>
            </a:graphic>
          </wp:inline>
        </w:drawing>
      </w:r>
    </w:p>
    <w:p w14:paraId="2DA2EED0" w14:textId="5B2DB527" w:rsidR="002D7FB4" w:rsidRDefault="002D7FB4" w:rsidP="00F93437"/>
    <w:p w14:paraId="038B8691" w14:textId="6605853F" w:rsidR="002D7FB4" w:rsidRDefault="002D7FB4" w:rsidP="00F93437">
      <w:r>
        <w:t xml:space="preserve">As shown in the </w:t>
      </w:r>
      <w:r w:rsidR="00320DF5">
        <w:t>report, data power usage is by week but showing every day within those weeks so that further analysis is possible</w:t>
      </w:r>
      <w:r w:rsidR="00DB524B">
        <w:t>, there are slight inclines during the end of a week as the weekend approach</w:t>
      </w:r>
      <w:r w:rsidR="00887970">
        <w:t>es, further data shows that there’s a decline in power usage of homes during the weekend, this could be due to the change in habits such as going out with family and friends</w:t>
      </w:r>
      <w:r w:rsidR="00315BCA">
        <w:t xml:space="preserve"> and a lack of people in their houses. This is present three each week other than the second week which appears to be at a low point, but the 3rd and 4</w:t>
      </w:r>
      <w:r w:rsidR="00315BCA" w:rsidRPr="00315BCA">
        <w:rPr>
          <w:vertAlign w:val="superscript"/>
        </w:rPr>
        <w:t>th</w:t>
      </w:r>
      <w:r w:rsidR="00315BCA">
        <w:t xml:space="preserve"> week appear to have major spikes in power usage which could be down to weather where people are at homes more often.</w:t>
      </w:r>
    </w:p>
    <w:p w14:paraId="195E432F" w14:textId="5B70F4CD" w:rsidR="009E2828" w:rsidRDefault="00141B41" w:rsidP="00F93437">
      <w:r w:rsidRPr="00141B41">
        <w:rPr>
          <w:noProof/>
        </w:rPr>
        <w:lastRenderedPageBreak/>
        <w:drawing>
          <wp:inline distT="0" distB="0" distL="0" distR="0" wp14:anchorId="434402D6" wp14:editId="06D213E6">
            <wp:extent cx="9364646" cy="274320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380171" cy="2747748"/>
                    </a:xfrm>
                    <a:prstGeom prst="rect">
                      <a:avLst/>
                    </a:prstGeom>
                  </pic:spPr>
                </pic:pic>
              </a:graphicData>
            </a:graphic>
          </wp:inline>
        </w:drawing>
      </w:r>
    </w:p>
    <w:p w14:paraId="176C3CFC" w14:textId="2E6C413A" w:rsidR="002D7FB4" w:rsidRDefault="002D7FB4" w:rsidP="00F93437"/>
    <w:p w14:paraId="0A0F11F5" w14:textId="7F30AD35" w:rsidR="002D7FB4" w:rsidRDefault="002D7FB4" w:rsidP="00F93437"/>
    <w:p w14:paraId="0971B5DB" w14:textId="2DC734EC" w:rsidR="002D7FB4" w:rsidRDefault="00315BCA" w:rsidP="00F93437">
      <w:r>
        <w:t>Data shown here shows that Baglan, New Villages have the highest spike in power usage,</w:t>
      </w:r>
      <w:r w:rsidR="00163510">
        <w:t xml:space="preserve"> from the first section slowing down heavily, then during the rest of the month there’s a constant spike that gradually gets larger and larger. Old Aberavon appears to have a low amount of power users, as they are closet to the beach outside activities may be a part of this change, as data for house hold activities aren’t</w:t>
      </w:r>
      <w:r w:rsidR="00B24D57">
        <w:t xml:space="preserve"> present it’s safe to assume that it is the cause</w:t>
      </w:r>
      <w:r w:rsidR="00163510">
        <w:t>.</w:t>
      </w:r>
    </w:p>
    <w:p w14:paraId="5E8E58CF" w14:textId="1EC93AB3" w:rsidR="009E2828" w:rsidRDefault="009E2828" w:rsidP="00F93437">
      <w:r w:rsidRPr="00961C59">
        <w:rPr>
          <w:noProof/>
        </w:rPr>
        <w:lastRenderedPageBreak/>
        <w:drawing>
          <wp:inline distT="0" distB="0" distL="0" distR="0" wp14:anchorId="28DDA83D" wp14:editId="7E2A6280">
            <wp:extent cx="8863330" cy="25539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863330" cy="2553970"/>
                    </a:xfrm>
                    <a:prstGeom prst="rect">
                      <a:avLst/>
                    </a:prstGeom>
                  </pic:spPr>
                </pic:pic>
              </a:graphicData>
            </a:graphic>
          </wp:inline>
        </w:drawing>
      </w:r>
    </w:p>
    <w:p w14:paraId="7A3AE7A5" w14:textId="6051E9F2" w:rsidR="009E2828" w:rsidRDefault="009E2828" w:rsidP="00F93437"/>
    <w:p w14:paraId="5FDF862B" w14:textId="77777777" w:rsidR="009E2828" w:rsidRDefault="009E2828" w:rsidP="00F93437"/>
    <w:p w14:paraId="179F33CA" w14:textId="2AE11A96" w:rsidR="009E2828" w:rsidRDefault="00B24D57" w:rsidP="00F93437">
      <w:r>
        <w:t xml:space="preserve">The power by postcode is similar all around, this was taken across a month period and shows changes from each postcode area with some having minor declines with a huge spike, while some are a constant spike. The final postcode appears to lack </w:t>
      </w:r>
      <w:r w:rsidR="00885A75">
        <w:t>the same power usage as the rest, this could be down to a more active neighbouring that involves more outdoor actives or a lack of electrical devices that spike the usage of electrical power.</w:t>
      </w:r>
    </w:p>
    <w:p w14:paraId="7BF80FD3" w14:textId="77777777" w:rsidR="009E2828" w:rsidRDefault="009E2828" w:rsidP="00F93437"/>
    <w:p w14:paraId="41CDC5D4" w14:textId="77777777" w:rsidR="009E2828" w:rsidRDefault="009E2828" w:rsidP="00F93437"/>
    <w:p w14:paraId="29703AE3" w14:textId="77777777" w:rsidR="009E2828" w:rsidRDefault="009E2828" w:rsidP="00F93437"/>
    <w:p w14:paraId="192DFB95" w14:textId="77777777" w:rsidR="009E2828" w:rsidRDefault="009E2828" w:rsidP="00F93437"/>
    <w:p w14:paraId="25F4AE1F" w14:textId="77777777" w:rsidR="009E2828" w:rsidRDefault="009E2828" w:rsidP="00F93437"/>
    <w:p w14:paraId="498B5E24" w14:textId="77777777" w:rsidR="009E2828" w:rsidRDefault="009E2828" w:rsidP="00F93437"/>
    <w:p w14:paraId="685EF97E" w14:textId="77777777" w:rsidR="009E2828" w:rsidRDefault="009E2828" w:rsidP="00F93437"/>
    <w:p w14:paraId="0665F697" w14:textId="77777777" w:rsidR="009E2828" w:rsidRDefault="009E2828" w:rsidP="00F93437"/>
    <w:p w14:paraId="09BA7395" w14:textId="77777777" w:rsidR="009E2828" w:rsidRDefault="009E2828" w:rsidP="00F93437"/>
    <w:p w14:paraId="43B9A4E2" w14:textId="77777777" w:rsidR="009E2828" w:rsidRDefault="009E2828" w:rsidP="00F93437"/>
    <w:p w14:paraId="001DDA41" w14:textId="77777777" w:rsidR="009E2828" w:rsidRDefault="009E2828" w:rsidP="00F93437"/>
    <w:p w14:paraId="0E3FDC74" w14:textId="77777777" w:rsidR="009E2828" w:rsidRDefault="009E2828" w:rsidP="00F93437"/>
    <w:p w14:paraId="68E12005" w14:textId="4D6DF1DB" w:rsidR="009E2828" w:rsidRDefault="009E2828" w:rsidP="00F93437"/>
    <w:p w14:paraId="62E0C02C" w14:textId="77777777" w:rsidR="009E2828" w:rsidRDefault="009E2828" w:rsidP="00F93437"/>
    <w:p w14:paraId="28A2EA80" w14:textId="77777777" w:rsidR="009E2828" w:rsidRDefault="009E2828" w:rsidP="00F93437"/>
    <w:p w14:paraId="7A482C68" w14:textId="1DFB39B3" w:rsidR="009E2828" w:rsidRDefault="002D7FB4" w:rsidP="00F93437">
      <w:r w:rsidRPr="00141B41">
        <w:rPr>
          <w:noProof/>
        </w:rPr>
        <w:drawing>
          <wp:inline distT="0" distB="0" distL="0" distR="0" wp14:anchorId="49E140AC" wp14:editId="2220D67A">
            <wp:extent cx="8863330" cy="25482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863330" cy="2548255"/>
                    </a:xfrm>
                    <a:prstGeom prst="rect">
                      <a:avLst/>
                    </a:prstGeom>
                  </pic:spPr>
                </pic:pic>
              </a:graphicData>
            </a:graphic>
          </wp:inline>
        </w:drawing>
      </w:r>
    </w:p>
    <w:p w14:paraId="4F4CBF93" w14:textId="77777777" w:rsidR="009E2828" w:rsidRDefault="009E2828" w:rsidP="00F93437"/>
    <w:p w14:paraId="1391D77F" w14:textId="77777777" w:rsidR="009E2828" w:rsidRDefault="009E2828" w:rsidP="00F93437"/>
    <w:p w14:paraId="205ED78B" w14:textId="2AC43260" w:rsidR="009E2828" w:rsidRDefault="00885A75" w:rsidP="00F93437">
      <w:r>
        <w:t xml:space="preserve">Aberavon and Baglan East show similarities, </w:t>
      </w:r>
      <w:r w:rsidR="00BC2525">
        <w:t>Baglan having</w:t>
      </w:r>
      <w:r w:rsidR="00423F35">
        <w:t xml:space="preserve"> more minor spikes in their usage compared to Aberavon being a constant incline while Baglan East showing numerous jumps in power usage</w:t>
      </w:r>
      <w:r w:rsidR="00BC2525">
        <w:t>.</w:t>
      </w:r>
    </w:p>
    <w:p w14:paraId="492E9588" w14:textId="44CB4F16" w:rsidR="009E2828" w:rsidRDefault="009E2828" w:rsidP="00F93437"/>
    <w:p w14:paraId="6C6FCCAC" w14:textId="77777777" w:rsidR="009E2828" w:rsidRDefault="009E2828" w:rsidP="00F93437"/>
    <w:p w14:paraId="1A1E5608" w14:textId="5104DE0A" w:rsidR="009E2828" w:rsidRDefault="009E2828" w:rsidP="00F93437"/>
    <w:p w14:paraId="14FF82B6" w14:textId="77777777" w:rsidR="009E2828" w:rsidRDefault="009E2828" w:rsidP="00F93437"/>
    <w:p w14:paraId="052200CD" w14:textId="77777777" w:rsidR="009E2828" w:rsidRDefault="009E2828" w:rsidP="00F93437"/>
    <w:p w14:paraId="0C0CCC27" w14:textId="77777777" w:rsidR="009E2828" w:rsidRDefault="009E2828" w:rsidP="00F93437"/>
    <w:p w14:paraId="4FC18461" w14:textId="77777777" w:rsidR="009E2828" w:rsidRDefault="009E2828" w:rsidP="00F93437"/>
    <w:p w14:paraId="7D309669" w14:textId="77777777" w:rsidR="009E2828" w:rsidRDefault="009E2828" w:rsidP="00F93437"/>
    <w:p w14:paraId="4A8D2E91" w14:textId="77777777" w:rsidR="009E2828" w:rsidRDefault="009E2828" w:rsidP="00F93437"/>
    <w:p w14:paraId="2EDC171A" w14:textId="77777777" w:rsidR="009E2828" w:rsidRDefault="009E2828" w:rsidP="00F93437"/>
    <w:p w14:paraId="58E0C746" w14:textId="77777777" w:rsidR="009E2828" w:rsidRDefault="009E2828" w:rsidP="00F93437"/>
    <w:p w14:paraId="204D06EF" w14:textId="77777777" w:rsidR="009E2828" w:rsidRDefault="009E2828" w:rsidP="00F93437"/>
    <w:p w14:paraId="6859AA8A" w14:textId="77777777" w:rsidR="009E2828" w:rsidRDefault="009E2828" w:rsidP="00F93437"/>
    <w:p w14:paraId="6C7A0BC4" w14:textId="77777777" w:rsidR="009E2828" w:rsidRDefault="009E2828" w:rsidP="00F93437"/>
    <w:p w14:paraId="3CB80289" w14:textId="77777777" w:rsidR="009E2828" w:rsidRDefault="009E2828" w:rsidP="00F93437"/>
    <w:p w14:paraId="6BBB4294" w14:textId="3D163A25" w:rsidR="009E2828" w:rsidRDefault="002D7FB4" w:rsidP="00F93437">
      <w:r w:rsidRPr="009E2828">
        <w:rPr>
          <w:noProof/>
        </w:rPr>
        <w:drawing>
          <wp:inline distT="0" distB="0" distL="0" distR="0" wp14:anchorId="18C17389" wp14:editId="13E33D7E">
            <wp:extent cx="9355646" cy="2720904"/>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756537" cy="2837495"/>
                    </a:xfrm>
                    <a:prstGeom prst="rect">
                      <a:avLst/>
                    </a:prstGeom>
                  </pic:spPr>
                </pic:pic>
              </a:graphicData>
            </a:graphic>
          </wp:inline>
        </w:drawing>
      </w:r>
    </w:p>
    <w:p w14:paraId="2D6E08DB" w14:textId="48B782BA" w:rsidR="00F93437" w:rsidRPr="00F93437" w:rsidRDefault="00F93437" w:rsidP="00F93437"/>
    <w:p w14:paraId="3B9B0FB7" w14:textId="2F3FE451" w:rsidR="009E2828" w:rsidRDefault="00BC2525" w:rsidP="00BC2525">
      <w:pPr>
        <w:sectPr w:rsidR="009E2828" w:rsidSect="009E2828">
          <w:pgSz w:w="16838" w:h="11906" w:orient="landscape"/>
          <w:pgMar w:top="1440" w:right="1440" w:bottom="1440" w:left="1440" w:header="709" w:footer="709" w:gutter="0"/>
          <w:cols w:space="708"/>
          <w:docGrid w:linePitch="360"/>
        </w:sectPr>
      </w:pPr>
      <w:bookmarkStart w:id="16" w:name="_Toc38124270"/>
      <w:r>
        <w:t>Different days of the week appear to show</w:t>
      </w:r>
      <w:r w:rsidR="00B73D48">
        <w:t xml:space="preserve"> Specific inclination</w:t>
      </w:r>
      <w:r w:rsidR="00FC1703">
        <w:t>. as such that the</w:t>
      </w:r>
      <w:r w:rsidR="003B7CC0">
        <w:t xml:space="preserve"> </w:t>
      </w:r>
      <w:r w:rsidR="00FC1703">
        <w:t>16</w:t>
      </w:r>
      <w:r w:rsidR="00FC1703" w:rsidRPr="00FC1703">
        <w:rPr>
          <w:vertAlign w:val="superscript"/>
        </w:rPr>
        <w:t>th</w:t>
      </w:r>
      <w:r w:rsidR="00FC1703">
        <w:t xml:space="preserve"> shows a quick spike,  as well as the 9</w:t>
      </w:r>
      <w:r w:rsidR="00FC1703" w:rsidRPr="00FC1703">
        <w:rPr>
          <w:vertAlign w:val="superscript"/>
        </w:rPr>
        <w:t>th</w:t>
      </w:r>
      <w:r w:rsidR="00FC1703">
        <w:t xml:space="preserve"> and </w:t>
      </w:r>
      <w:r w:rsidR="00DB50B5">
        <w:t>the 24</w:t>
      </w:r>
      <w:r w:rsidR="00DB50B5" w:rsidRPr="00DB50B5">
        <w:rPr>
          <w:vertAlign w:val="superscript"/>
        </w:rPr>
        <w:t>th</w:t>
      </w:r>
      <w:r w:rsidR="00DB50B5">
        <w:t xml:space="preserve"> and 23</w:t>
      </w:r>
      <w:r w:rsidR="00DB50B5" w:rsidRPr="00DB50B5">
        <w:rPr>
          <w:vertAlign w:val="superscript"/>
        </w:rPr>
        <w:t>rd</w:t>
      </w:r>
      <w:r w:rsidR="00DB50B5">
        <w:t xml:space="preserve"> all showing spikes in usage. These </w:t>
      </w:r>
      <w:r w:rsidR="00D93768">
        <w:t xml:space="preserve">dates are weekdays which show the changes is power usage. This could largely be down to weather and temperature such as the increase in gas usage effects the </w:t>
      </w:r>
      <w:r w:rsidR="003B7CC0">
        <w:t xml:space="preserve">usage of electricity </w:t>
      </w:r>
    </w:p>
    <w:p w14:paraId="54B01E28" w14:textId="6A9E9672" w:rsidR="000B59E5" w:rsidRPr="000B59E5" w:rsidRDefault="000B59E5" w:rsidP="000B59E5">
      <w:pPr>
        <w:pStyle w:val="Heading1"/>
        <w:numPr>
          <w:ilvl w:val="0"/>
          <w:numId w:val="1"/>
        </w:numPr>
      </w:pPr>
      <w:bookmarkStart w:id="17" w:name="_Toc38124271"/>
      <w:bookmarkEnd w:id="16"/>
      <w:r>
        <w:lastRenderedPageBreak/>
        <w:t>Conclusion</w:t>
      </w:r>
      <w:bookmarkEnd w:id="17"/>
    </w:p>
    <w:p w14:paraId="123A4E6D" w14:textId="5F851561" w:rsidR="00580F92" w:rsidRDefault="00580F92" w:rsidP="00580F92"/>
    <w:p w14:paraId="0F921491" w14:textId="610C4F07" w:rsidR="00580F92" w:rsidRDefault="00580F92" w:rsidP="00580F92">
      <w:pPr>
        <w:pStyle w:val="Heading1"/>
      </w:pPr>
      <w:bookmarkStart w:id="18" w:name="_Toc38124272"/>
      <w:r>
        <w:t>References</w:t>
      </w:r>
      <w:bookmarkEnd w:id="18"/>
    </w:p>
    <w:p w14:paraId="3040A645" w14:textId="78A86B5C" w:rsidR="00752DDE" w:rsidRDefault="00752DDE" w:rsidP="00752DDE">
      <w:r>
        <w:t>[1]</w:t>
      </w:r>
      <w:r w:rsidR="00DD29BF">
        <w:t xml:space="preserve"> Terence Craig, Mary E. Ludloff. Privacy and Big Data. O’Reilly Media. </w:t>
      </w:r>
      <w:r w:rsidR="0044425F">
        <w:t xml:space="preserve">September </w:t>
      </w:r>
      <w:r w:rsidR="00C801CD">
        <w:t>2011 [Cited</w:t>
      </w:r>
      <w:r w:rsidR="002C06B7">
        <w:t xml:space="preserve"> 3 February 2020</w:t>
      </w:r>
      <w:r w:rsidR="00C801CD">
        <w:t>]</w:t>
      </w:r>
      <w:r w:rsidR="002C06B7">
        <w:t xml:space="preserve">. </w:t>
      </w:r>
      <w:r w:rsidR="0044425F">
        <w:t xml:space="preserve">Available at: </w:t>
      </w:r>
      <w:hyperlink r:id="rId29" w:history="1">
        <w:r w:rsidR="00C02A2C" w:rsidRPr="003E0F77">
          <w:rPr>
            <w:rStyle w:val="Hyperlink"/>
          </w:rPr>
          <w:t>http://shop.oreilly.com/product/0636920020103.do</w:t>
        </w:r>
      </w:hyperlink>
    </w:p>
    <w:p w14:paraId="702B9B36" w14:textId="53EE4AF2" w:rsidR="009B1DD0" w:rsidRDefault="009B1DD0" w:rsidP="00752DDE"/>
    <w:p w14:paraId="77BE0824" w14:textId="0D1F152B" w:rsidR="009B1DD0" w:rsidRPr="00752DDE" w:rsidRDefault="009B1DD0" w:rsidP="00752DDE">
      <w:r>
        <w:t>[2] O’Reilly Radar Team</w:t>
      </w:r>
      <w:r w:rsidR="006B7BE0">
        <w:t>. Big Data Now 2012 Edition. O’Reilly Media.</w:t>
      </w:r>
      <w:r w:rsidR="00E04ACB">
        <w:t xml:space="preserve"> August 2012</w:t>
      </w:r>
      <w:r w:rsidR="00BA1FE7">
        <w:t xml:space="preserve"> [Cited 3 February 2020</w:t>
      </w:r>
      <w:r w:rsidR="00E04ACB">
        <w:t xml:space="preserve">. Available at: </w:t>
      </w:r>
      <w:hyperlink r:id="rId30" w:history="1">
        <w:r w:rsidR="00E04ACB">
          <w:rPr>
            <w:rStyle w:val="Hyperlink"/>
          </w:rPr>
          <w:t>https://www.oreilly.com/data/free/big-data-now-2012.csp</w:t>
        </w:r>
      </w:hyperlink>
      <w:r w:rsidR="00E04ACB">
        <w:t xml:space="preserve"> </w:t>
      </w:r>
    </w:p>
    <w:p w14:paraId="52632128" w14:textId="322E1A00" w:rsidR="00580F92" w:rsidRDefault="00580F92" w:rsidP="00580F92"/>
    <w:p w14:paraId="2DA83EA7" w14:textId="4561F6BF" w:rsidR="00815244" w:rsidRDefault="00815244" w:rsidP="00580F92">
      <w:r>
        <w:t>[3] Christopher Adamson. Star S</w:t>
      </w:r>
      <w:r w:rsidR="004D4CA8">
        <w:t xml:space="preserve">chema the Complete Reference. McGraw-Hill Osborne Media. </w:t>
      </w:r>
      <w:r w:rsidR="00BA1FE7">
        <w:t xml:space="preserve">25 </w:t>
      </w:r>
      <w:r w:rsidR="004D4CA8">
        <w:t>June 2010</w:t>
      </w:r>
      <w:r w:rsidR="00BA1FE7">
        <w:t xml:space="preserve"> [Cited 3 February 2020]</w:t>
      </w:r>
      <w:r w:rsidR="004D4CA8">
        <w:t xml:space="preserve">. </w:t>
      </w:r>
    </w:p>
    <w:p w14:paraId="5A43C817" w14:textId="755FF7DD" w:rsidR="00467689" w:rsidRDefault="00467689" w:rsidP="00580F92"/>
    <w:p w14:paraId="7DB4CD7F" w14:textId="5481EAF4" w:rsidR="00467689" w:rsidRDefault="00467689" w:rsidP="00580F92">
      <w:r>
        <w:t xml:space="preserve">[4] Hamid R. Ekbia. Big Data, Bigger Dilemmas: A Critical Review. Indiana University Bloomington. August 2015 [Cited 3 February 2020]. Available from: </w:t>
      </w:r>
      <w:hyperlink r:id="rId31" w:history="1">
        <w:r>
          <w:rPr>
            <w:rStyle w:val="Hyperlink"/>
          </w:rPr>
          <w:t>https://www.researchgate.net/publication/270345647_Big_Data_Bigger_Dilemmas_A_Critical_Review</w:t>
        </w:r>
      </w:hyperlink>
    </w:p>
    <w:p w14:paraId="16128707" w14:textId="5FD2D176" w:rsidR="00467689" w:rsidRDefault="00467689" w:rsidP="00580F92"/>
    <w:p w14:paraId="35BA855E" w14:textId="0943DC09" w:rsidR="00467689" w:rsidRDefault="00467689" w:rsidP="00580F92">
      <w:r>
        <w:t xml:space="preserve">[5] Zahir Irani. Critical Analysis of Big Data Challenges and Analytical Methods. Journal of Business Research. August 2016 [Cited 4 February 2020]. Available from: </w:t>
      </w:r>
    </w:p>
    <w:p w14:paraId="0B5CEC03" w14:textId="0C49BB72" w:rsidR="00467689" w:rsidRDefault="00AE0DB5" w:rsidP="00580F92">
      <w:hyperlink r:id="rId32" w:history="1">
        <w:r w:rsidR="00467689">
          <w:rPr>
            <w:rStyle w:val="Hyperlink"/>
          </w:rPr>
          <w:t>https://www.researchgate.net/publication/306051907_Critical_analysis_of_Big_Data_challenges_and_analytical_methods</w:t>
        </w:r>
      </w:hyperlink>
    </w:p>
    <w:p w14:paraId="3F180270" w14:textId="7AB15B13" w:rsidR="00580F92" w:rsidRDefault="00580F92" w:rsidP="00580F92">
      <w:pPr>
        <w:pStyle w:val="Heading1"/>
      </w:pPr>
      <w:bookmarkStart w:id="19" w:name="_Toc38124273"/>
      <w:r>
        <w:t>Appendix</w:t>
      </w:r>
      <w:bookmarkEnd w:id="19"/>
    </w:p>
    <w:p w14:paraId="00FFCF16" w14:textId="70B827AD" w:rsidR="00DB6643" w:rsidRDefault="00DB6643" w:rsidP="00DB6643"/>
    <w:p w14:paraId="5C8AE845" w14:textId="42C07CCB" w:rsidR="000E4A61" w:rsidRDefault="00AA37D9" w:rsidP="00DB6643">
      <w:r w:rsidRPr="00AA37D9">
        <w:rPr>
          <w:noProof/>
        </w:rPr>
        <w:lastRenderedPageBreak/>
        <w:drawing>
          <wp:inline distT="0" distB="0" distL="0" distR="0" wp14:anchorId="6D8042F9" wp14:editId="737B18A9">
            <wp:extent cx="6492356" cy="5581934"/>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520546" cy="5606171"/>
                    </a:xfrm>
                    <a:prstGeom prst="rect">
                      <a:avLst/>
                    </a:prstGeom>
                  </pic:spPr>
                </pic:pic>
              </a:graphicData>
            </a:graphic>
          </wp:inline>
        </w:drawing>
      </w:r>
    </w:p>
    <w:p w14:paraId="60ED0A27" w14:textId="00AB7282" w:rsidR="000E4A61" w:rsidRDefault="000E4A61" w:rsidP="00DB6643"/>
    <w:p w14:paraId="4C548DC3" w14:textId="62CF55F2" w:rsidR="000E4A61" w:rsidRDefault="000E4A61" w:rsidP="00DB6643"/>
    <w:p w14:paraId="4720FDA1" w14:textId="57AEE5B9" w:rsidR="000E4A61" w:rsidRDefault="000E4A61" w:rsidP="00DB6643"/>
    <w:p w14:paraId="6BAFDB0C" w14:textId="74119C7A" w:rsidR="000E4A61" w:rsidRDefault="000E4A61" w:rsidP="00DB6643"/>
    <w:p w14:paraId="62ACDF2B" w14:textId="77777777" w:rsidR="00AA37D9" w:rsidRDefault="00AA37D9" w:rsidP="00DB6643"/>
    <w:p w14:paraId="65F752CD" w14:textId="5C307DF4" w:rsidR="000E4A61" w:rsidRDefault="000E4A61" w:rsidP="00DB6643"/>
    <w:p w14:paraId="2A9648D8" w14:textId="68E0AD95" w:rsidR="00330530" w:rsidRDefault="00AA37D9" w:rsidP="00DB6643">
      <w:r w:rsidRPr="00AA37D9">
        <w:rPr>
          <w:noProof/>
        </w:rPr>
        <w:lastRenderedPageBreak/>
        <w:drawing>
          <wp:inline distT="0" distB="0" distL="0" distR="0" wp14:anchorId="0E7024B8" wp14:editId="42B5F9F4">
            <wp:extent cx="6010477" cy="7641122"/>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042047" cy="7681257"/>
                    </a:xfrm>
                    <a:prstGeom prst="rect">
                      <a:avLst/>
                    </a:prstGeom>
                  </pic:spPr>
                </pic:pic>
              </a:graphicData>
            </a:graphic>
          </wp:inline>
        </w:drawing>
      </w:r>
    </w:p>
    <w:p w14:paraId="26B1F641" w14:textId="1440E9C4" w:rsidR="00330530" w:rsidRDefault="00330530" w:rsidP="00DB6643"/>
    <w:p w14:paraId="1954C8FD" w14:textId="64AF6202" w:rsidR="00330530" w:rsidRDefault="00330530" w:rsidP="00DB6643"/>
    <w:p w14:paraId="374FC73C" w14:textId="0A9B20D7" w:rsidR="00330530" w:rsidRDefault="00330530" w:rsidP="00DB6643"/>
    <w:p w14:paraId="7C479BFD" w14:textId="6238287A" w:rsidR="00330530" w:rsidRDefault="00330530" w:rsidP="00DB6643"/>
    <w:p w14:paraId="1F75BBFF" w14:textId="2CE4406A" w:rsidR="00330530" w:rsidRDefault="00A44B87" w:rsidP="00DB6643">
      <w:r w:rsidRPr="00A44B87">
        <w:rPr>
          <w:noProof/>
        </w:rPr>
        <w:lastRenderedPageBreak/>
        <w:drawing>
          <wp:inline distT="0" distB="0" distL="0" distR="0" wp14:anchorId="4B87F90D" wp14:editId="4AB79CC2">
            <wp:extent cx="6420962" cy="3942442"/>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449569" cy="3960007"/>
                    </a:xfrm>
                    <a:prstGeom prst="rect">
                      <a:avLst/>
                    </a:prstGeom>
                  </pic:spPr>
                </pic:pic>
              </a:graphicData>
            </a:graphic>
          </wp:inline>
        </w:drawing>
      </w:r>
    </w:p>
    <w:p w14:paraId="2EE4DE0B" w14:textId="1D2726AA" w:rsidR="00330530" w:rsidRDefault="00330530" w:rsidP="00DB6643"/>
    <w:p w14:paraId="0FA7C5F9" w14:textId="77777777" w:rsidR="0096304F" w:rsidRPr="00DB6643" w:rsidRDefault="0096304F" w:rsidP="00DB6643"/>
    <w:sectPr w:rsidR="0096304F" w:rsidRPr="00DB66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skerville Old Face">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Baskerville">
    <w:altName w:val="Baskerville Old Face"/>
    <w:charset w:val="00"/>
    <w:family w:val="roman"/>
    <w:pitch w:val="variable"/>
    <w:sig w:usb0="80000067" w:usb1="02000000" w:usb2="00000000" w:usb3="00000000" w:csb0="000001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6367F" w14:textId="77777777" w:rsidR="00152E9D" w:rsidRDefault="00AE0DB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rPr>
      <w:instrText xml:space="preserve"> </w:instrText>
    </w:r>
    <w:r>
      <w:rPr>
        <w:b/>
        <w:sz w:val="24"/>
        <w:szCs w:val="24"/>
      </w:rPr>
      <w:fldChar w:fldCharType="separate"/>
    </w:r>
    <w:r>
      <w:rPr>
        <w:b/>
        <w:noProof/>
      </w:rPr>
      <w:t>10</w:t>
    </w:r>
    <w:r>
      <w:rPr>
        <w:b/>
        <w:sz w:val="24"/>
        <w:szCs w:val="24"/>
      </w:rPr>
      <w:fldChar w:fldCharType="end"/>
    </w:r>
  </w:p>
  <w:p w14:paraId="3CD59B7A" w14:textId="77777777" w:rsidR="00152E9D" w:rsidRDefault="00AE0DB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9680A" w14:textId="77777777" w:rsidR="00152E9D" w:rsidRDefault="00AE0DB5">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22B35"/>
    <w:multiLevelType w:val="multilevel"/>
    <w:tmpl w:val="8E420EF6"/>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8CA23CC"/>
    <w:multiLevelType w:val="hybridMultilevel"/>
    <w:tmpl w:val="09CE91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B90897"/>
    <w:multiLevelType w:val="hybridMultilevel"/>
    <w:tmpl w:val="93FA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8765D9"/>
    <w:multiLevelType w:val="hybridMultilevel"/>
    <w:tmpl w:val="E7C87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295"/>
    <w:rsid w:val="0000336B"/>
    <w:rsid w:val="000670A1"/>
    <w:rsid w:val="000A0E77"/>
    <w:rsid w:val="000B2A2D"/>
    <w:rsid w:val="000B303C"/>
    <w:rsid w:val="000B59E5"/>
    <w:rsid w:val="000C22BF"/>
    <w:rsid w:val="000C74F0"/>
    <w:rsid w:val="000E1A37"/>
    <w:rsid w:val="000E4A61"/>
    <w:rsid w:val="00113341"/>
    <w:rsid w:val="001134B0"/>
    <w:rsid w:val="00141B41"/>
    <w:rsid w:val="00163510"/>
    <w:rsid w:val="00176FF0"/>
    <w:rsid w:val="00192FD9"/>
    <w:rsid w:val="001D2872"/>
    <w:rsid w:val="00203F17"/>
    <w:rsid w:val="00211CF3"/>
    <w:rsid w:val="00214676"/>
    <w:rsid w:val="00231303"/>
    <w:rsid w:val="0023137B"/>
    <w:rsid w:val="00232640"/>
    <w:rsid w:val="002504E6"/>
    <w:rsid w:val="00253FFB"/>
    <w:rsid w:val="00254044"/>
    <w:rsid w:val="002A0A6D"/>
    <w:rsid w:val="002B6D5B"/>
    <w:rsid w:val="002B76A9"/>
    <w:rsid w:val="002C06B7"/>
    <w:rsid w:val="002D7FB4"/>
    <w:rsid w:val="00300E0D"/>
    <w:rsid w:val="00312AAC"/>
    <w:rsid w:val="00315B5E"/>
    <w:rsid w:val="00315BCA"/>
    <w:rsid w:val="00320DF5"/>
    <w:rsid w:val="00330530"/>
    <w:rsid w:val="00336047"/>
    <w:rsid w:val="00354817"/>
    <w:rsid w:val="00356F6E"/>
    <w:rsid w:val="00363DE9"/>
    <w:rsid w:val="00364721"/>
    <w:rsid w:val="00385112"/>
    <w:rsid w:val="00387B9E"/>
    <w:rsid w:val="003A28BF"/>
    <w:rsid w:val="003B7CC0"/>
    <w:rsid w:val="003C6177"/>
    <w:rsid w:val="003E42A6"/>
    <w:rsid w:val="00411AC4"/>
    <w:rsid w:val="00421A68"/>
    <w:rsid w:val="00423F35"/>
    <w:rsid w:val="0044425F"/>
    <w:rsid w:val="00456723"/>
    <w:rsid w:val="00463261"/>
    <w:rsid w:val="00466C68"/>
    <w:rsid w:val="00467689"/>
    <w:rsid w:val="00475FDB"/>
    <w:rsid w:val="004839D6"/>
    <w:rsid w:val="00490E84"/>
    <w:rsid w:val="00492EE8"/>
    <w:rsid w:val="004A2206"/>
    <w:rsid w:val="004D4CA8"/>
    <w:rsid w:val="0050703A"/>
    <w:rsid w:val="005232C0"/>
    <w:rsid w:val="005500B1"/>
    <w:rsid w:val="0055228E"/>
    <w:rsid w:val="005654A3"/>
    <w:rsid w:val="00580F92"/>
    <w:rsid w:val="00586BA7"/>
    <w:rsid w:val="005B6C39"/>
    <w:rsid w:val="005D1F90"/>
    <w:rsid w:val="005D6B46"/>
    <w:rsid w:val="005E0A2E"/>
    <w:rsid w:val="005E0DCD"/>
    <w:rsid w:val="005E1E78"/>
    <w:rsid w:val="0064495C"/>
    <w:rsid w:val="00661BFD"/>
    <w:rsid w:val="00672FDF"/>
    <w:rsid w:val="00674D41"/>
    <w:rsid w:val="00686604"/>
    <w:rsid w:val="006A3502"/>
    <w:rsid w:val="006A5655"/>
    <w:rsid w:val="006B463F"/>
    <w:rsid w:val="006B7BE0"/>
    <w:rsid w:val="006D0F7E"/>
    <w:rsid w:val="006E5282"/>
    <w:rsid w:val="006F2555"/>
    <w:rsid w:val="006F4588"/>
    <w:rsid w:val="006F7295"/>
    <w:rsid w:val="007073E2"/>
    <w:rsid w:val="0071314E"/>
    <w:rsid w:val="00721E3C"/>
    <w:rsid w:val="0072379D"/>
    <w:rsid w:val="00725778"/>
    <w:rsid w:val="0074614C"/>
    <w:rsid w:val="00750F9E"/>
    <w:rsid w:val="00752DDE"/>
    <w:rsid w:val="007710FC"/>
    <w:rsid w:val="0077500A"/>
    <w:rsid w:val="00784A8B"/>
    <w:rsid w:val="007A505D"/>
    <w:rsid w:val="007A6CB7"/>
    <w:rsid w:val="007A7258"/>
    <w:rsid w:val="007A7DBE"/>
    <w:rsid w:val="007C2D16"/>
    <w:rsid w:val="007E3C06"/>
    <w:rsid w:val="007F67DB"/>
    <w:rsid w:val="00815244"/>
    <w:rsid w:val="00817565"/>
    <w:rsid w:val="00817C7B"/>
    <w:rsid w:val="00825B32"/>
    <w:rsid w:val="0083422A"/>
    <w:rsid w:val="00847940"/>
    <w:rsid w:val="00852065"/>
    <w:rsid w:val="00863661"/>
    <w:rsid w:val="008800DD"/>
    <w:rsid w:val="0088168B"/>
    <w:rsid w:val="00885A75"/>
    <w:rsid w:val="00887970"/>
    <w:rsid w:val="008A3EA0"/>
    <w:rsid w:val="008D7DEC"/>
    <w:rsid w:val="00901E9B"/>
    <w:rsid w:val="009031BE"/>
    <w:rsid w:val="0090721A"/>
    <w:rsid w:val="00907F78"/>
    <w:rsid w:val="009112EE"/>
    <w:rsid w:val="00917BBC"/>
    <w:rsid w:val="00956036"/>
    <w:rsid w:val="00956F94"/>
    <w:rsid w:val="009613F0"/>
    <w:rsid w:val="00961C59"/>
    <w:rsid w:val="0096304F"/>
    <w:rsid w:val="00983BE1"/>
    <w:rsid w:val="00991F06"/>
    <w:rsid w:val="009964D3"/>
    <w:rsid w:val="009A788D"/>
    <w:rsid w:val="009B1DD0"/>
    <w:rsid w:val="009D2A84"/>
    <w:rsid w:val="009E2828"/>
    <w:rsid w:val="00A10AE8"/>
    <w:rsid w:val="00A36B95"/>
    <w:rsid w:val="00A44B87"/>
    <w:rsid w:val="00A53812"/>
    <w:rsid w:val="00A64BFC"/>
    <w:rsid w:val="00AA37D9"/>
    <w:rsid w:val="00AC3BC5"/>
    <w:rsid w:val="00AD46B1"/>
    <w:rsid w:val="00AE0DB5"/>
    <w:rsid w:val="00AF1BBB"/>
    <w:rsid w:val="00B076F2"/>
    <w:rsid w:val="00B24D57"/>
    <w:rsid w:val="00B34C2D"/>
    <w:rsid w:val="00B4475C"/>
    <w:rsid w:val="00B61C0B"/>
    <w:rsid w:val="00B73D48"/>
    <w:rsid w:val="00B860C0"/>
    <w:rsid w:val="00B936C3"/>
    <w:rsid w:val="00B97C8A"/>
    <w:rsid w:val="00BA1FE7"/>
    <w:rsid w:val="00BA783F"/>
    <w:rsid w:val="00BB400D"/>
    <w:rsid w:val="00BB6008"/>
    <w:rsid w:val="00BC1E3B"/>
    <w:rsid w:val="00BC2525"/>
    <w:rsid w:val="00C02A2C"/>
    <w:rsid w:val="00C02FB4"/>
    <w:rsid w:val="00C04D58"/>
    <w:rsid w:val="00C050EC"/>
    <w:rsid w:val="00C138FE"/>
    <w:rsid w:val="00C26290"/>
    <w:rsid w:val="00C34F24"/>
    <w:rsid w:val="00C371A8"/>
    <w:rsid w:val="00C72AEC"/>
    <w:rsid w:val="00C76A68"/>
    <w:rsid w:val="00C77893"/>
    <w:rsid w:val="00C801CD"/>
    <w:rsid w:val="00C93CE0"/>
    <w:rsid w:val="00CA06D1"/>
    <w:rsid w:val="00CE1715"/>
    <w:rsid w:val="00D269D7"/>
    <w:rsid w:val="00D40204"/>
    <w:rsid w:val="00D452BA"/>
    <w:rsid w:val="00D5061D"/>
    <w:rsid w:val="00D7324E"/>
    <w:rsid w:val="00D734D0"/>
    <w:rsid w:val="00D7435D"/>
    <w:rsid w:val="00D7520E"/>
    <w:rsid w:val="00D93768"/>
    <w:rsid w:val="00DA4E75"/>
    <w:rsid w:val="00DB3CC0"/>
    <w:rsid w:val="00DB50B5"/>
    <w:rsid w:val="00DB524B"/>
    <w:rsid w:val="00DB6643"/>
    <w:rsid w:val="00DC504F"/>
    <w:rsid w:val="00DD29BF"/>
    <w:rsid w:val="00DD5E05"/>
    <w:rsid w:val="00DE2D03"/>
    <w:rsid w:val="00E04ACB"/>
    <w:rsid w:val="00E06037"/>
    <w:rsid w:val="00E1355F"/>
    <w:rsid w:val="00E13840"/>
    <w:rsid w:val="00E431A6"/>
    <w:rsid w:val="00E6740E"/>
    <w:rsid w:val="00E967C3"/>
    <w:rsid w:val="00EC4B3F"/>
    <w:rsid w:val="00ED4F8C"/>
    <w:rsid w:val="00EF688E"/>
    <w:rsid w:val="00F355F6"/>
    <w:rsid w:val="00F463D4"/>
    <w:rsid w:val="00F476C2"/>
    <w:rsid w:val="00F70968"/>
    <w:rsid w:val="00F71123"/>
    <w:rsid w:val="00F76F4D"/>
    <w:rsid w:val="00F85960"/>
    <w:rsid w:val="00F93437"/>
    <w:rsid w:val="00FB53D9"/>
    <w:rsid w:val="00FB7152"/>
    <w:rsid w:val="00FC1703"/>
    <w:rsid w:val="00FC7D08"/>
    <w:rsid w:val="00FD04BB"/>
    <w:rsid w:val="00FF1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7BB90"/>
  <w15:chartTrackingRefBased/>
  <w15:docId w15:val="{8B7DC0D9-CFFC-403C-9131-0C42A17A4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29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72AEC"/>
    <w:pPr>
      <w:keepNext/>
      <w:keepLines/>
      <w:spacing w:before="240"/>
      <w:outlineLvl w:val="0"/>
    </w:pPr>
    <w:rPr>
      <w:rFonts w:ascii="Baskerville Old Face" w:eastAsiaTheme="majorEastAsia" w:hAnsi="Baskerville Old Face" w:cstheme="majorBidi"/>
      <w:sz w:val="32"/>
      <w:szCs w:val="32"/>
    </w:rPr>
  </w:style>
  <w:style w:type="paragraph" w:styleId="Heading2">
    <w:name w:val="heading 2"/>
    <w:basedOn w:val="Normal"/>
    <w:next w:val="Normal"/>
    <w:link w:val="Heading2Char"/>
    <w:uiPriority w:val="9"/>
    <w:semiHidden/>
    <w:unhideWhenUsed/>
    <w:qFormat/>
    <w:rsid w:val="00AE0DB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E0DB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F7295"/>
    <w:pPr>
      <w:jc w:val="center"/>
    </w:pPr>
    <w:rPr>
      <w:rFonts w:ascii="Baskerville" w:hAnsi="Baskerville"/>
      <w:sz w:val="44"/>
    </w:rPr>
  </w:style>
  <w:style w:type="character" w:customStyle="1" w:styleId="TitleChar">
    <w:name w:val="Title Char"/>
    <w:basedOn w:val="DefaultParagraphFont"/>
    <w:link w:val="Title"/>
    <w:uiPriority w:val="10"/>
    <w:rsid w:val="006F7295"/>
    <w:rPr>
      <w:rFonts w:ascii="Baskerville" w:eastAsia="Times New Roman" w:hAnsi="Baskerville" w:cs="Times New Roman"/>
      <w:sz w:val="44"/>
      <w:szCs w:val="24"/>
      <w:lang w:eastAsia="en-GB"/>
    </w:rPr>
  </w:style>
  <w:style w:type="character" w:customStyle="1" w:styleId="Heading1Char">
    <w:name w:val="Heading 1 Char"/>
    <w:basedOn w:val="DefaultParagraphFont"/>
    <w:link w:val="Heading1"/>
    <w:uiPriority w:val="9"/>
    <w:rsid w:val="00C72AEC"/>
    <w:rPr>
      <w:rFonts w:ascii="Baskerville Old Face" w:eastAsiaTheme="majorEastAsia" w:hAnsi="Baskerville Old Face" w:cstheme="majorBidi"/>
      <w:sz w:val="32"/>
      <w:szCs w:val="32"/>
      <w:lang w:eastAsia="en-GB"/>
    </w:rPr>
  </w:style>
  <w:style w:type="paragraph" w:styleId="TOCHeading">
    <w:name w:val="TOC Heading"/>
    <w:basedOn w:val="Heading1"/>
    <w:next w:val="Normal"/>
    <w:uiPriority w:val="39"/>
    <w:unhideWhenUsed/>
    <w:qFormat/>
    <w:rsid w:val="00A10AE8"/>
    <w:pPr>
      <w:spacing w:line="259" w:lineRule="auto"/>
      <w:outlineLvl w:val="9"/>
    </w:pPr>
    <w:rPr>
      <w:lang w:val="en-US" w:eastAsia="en-US"/>
    </w:rPr>
  </w:style>
  <w:style w:type="paragraph" w:styleId="ListParagraph">
    <w:name w:val="List Paragraph"/>
    <w:basedOn w:val="Normal"/>
    <w:uiPriority w:val="34"/>
    <w:qFormat/>
    <w:rsid w:val="00DD5E05"/>
    <w:pPr>
      <w:ind w:left="720"/>
      <w:contextualSpacing/>
    </w:pPr>
  </w:style>
  <w:style w:type="paragraph" w:styleId="TOC1">
    <w:name w:val="toc 1"/>
    <w:basedOn w:val="Normal"/>
    <w:next w:val="Normal"/>
    <w:autoRedefine/>
    <w:uiPriority w:val="39"/>
    <w:unhideWhenUsed/>
    <w:rsid w:val="00580F92"/>
    <w:pPr>
      <w:spacing w:after="100"/>
    </w:pPr>
  </w:style>
  <w:style w:type="character" w:styleId="Hyperlink">
    <w:name w:val="Hyperlink"/>
    <w:basedOn w:val="DefaultParagraphFont"/>
    <w:uiPriority w:val="99"/>
    <w:unhideWhenUsed/>
    <w:rsid w:val="00580F92"/>
    <w:rPr>
      <w:color w:val="0563C1" w:themeColor="hyperlink"/>
      <w:u w:val="single"/>
    </w:rPr>
  </w:style>
  <w:style w:type="character" w:styleId="UnresolvedMention">
    <w:name w:val="Unresolved Mention"/>
    <w:basedOn w:val="DefaultParagraphFont"/>
    <w:uiPriority w:val="99"/>
    <w:semiHidden/>
    <w:unhideWhenUsed/>
    <w:rsid w:val="00C02A2C"/>
    <w:rPr>
      <w:color w:val="605E5C"/>
      <w:shd w:val="clear" w:color="auto" w:fill="E1DFDD"/>
    </w:rPr>
  </w:style>
  <w:style w:type="paragraph" w:styleId="BodyTextIndent">
    <w:name w:val="Body Text Indent"/>
    <w:basedOn w:val="Normal"/>
    <w:link w:val="BodyTextIndentChar"/>
    <w:rsid w:val="00F476C2"/>
    <w:pPr>
      <w:spacing w:after="120"/>
      <w:ind w:left="283"/>
    </w:pPr>
    <w:rPr>
      <w:rFonts w:ascii="Verdana" w:hAnsi="Verdana"/>
      <w:sz w:val="22"/>
      <w:szCs w:val="20"/>
    </w:rPr>
  </w:style>
  <w:style w:type="character" w:customStyle="1" w:styleId="BodyTextIndentChar">
    <w:name w:val="Body Text Indent Char"/>
    <w:basedOn w:val="DefaultParagraphFont"/>
    <w:link w:val="BodyTextIndent"/>
    <w:rsid w:val="00F476C2"/>
    <w:rPr>
      <w:rFonts w:ascii="Verdana" w:eastAsia="Times New Roman" w:hAnsi="Verdana" w:cs="Times New Roman"/>
      <w:szCs w:val="20"/>
      <w:lang w:eastAsia="en-GB"/>
    </w:rPr>
  </w:style>
  <w:style w:type="character" w:customStyle="1" w:styleId="hljs-keyword">
    <w:name w:val="hljs-keyword"/>
    <w:basedOn w:val="DefaultParagraphFont"/>
    <w:rsid w:val="00231303"/>
  </w:style>
  <w:style w:type="character" w:customStyle="1" w:styleId="hljs-string">
    <w:name w:val="hljs-string"/>
    <w:basedOn w:val="DefaultParagraphFont"/>
    <w:rsid w:val="00231303"/>
  </w:style>
  <w:style w:type="paragraph" w:styleId="HTMLPreformatted">
    <w:name w:val="HTML Preformatted"/>
    <w:basedOn w:val="Normal"/>
    <w:link w:val="HTMLPreformattedChar"/>
    <w:uiPriority w:val="99"/>
    <w:semiHidden/>
    <w:unhideWhenUsed/>
    <w:rsid w:val="00DB66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B6643"/>
    <w:rPr>
      <w:rFonts w:ascii="Courier New" w:eastAsia="Times New Roman" w:hAnsi="Courier New" w:cs="Courier New"/>
      <w:sz w:val="20"/>
      <w:szCs w:val="20"/>
      <w:lang w:eastAsia="en-GB"/>
    </w:rPr>
  </w:style>
  <w:style w:type="character" w:customStyle="1" w:styleId="Heading2Char">
    <w:name w:val="Heading 2 Char"/>
    <w:basedOn w:val="DefaultParagraphFont"/>
    <w:link w:val="Heading2"/>
    <w:uiPriority w:val="9"/>
    <w:semiHidden/>
    <w:rsid w:val="00AE0DB5"/>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AE0DB5"/>
    <w:rPr>
      <w:rFonts w:asciiTheme="majorHAnsi" w:eastAsiaTheme="majorEastAsia" w:hAnsiTheme="majorHAnsi" w:cstheme="majorBidi"/>
      <w:i/>
      <w:iCs/>
      <w:color w:val="2F5496" w:themeColor="accent1" w:themeShade="BF"/>
      <w:sz w:val="24"/>
      <w:szCs w:val="24"/>
      <w:lang w:eastAsia="en-GB"/>
    </w:rPr>
  </w:style>
  <w:style w:type="paragraph" w:styleId="Header">
    <w:name w:val="header"/>
    <w:basedOn w:val="Normal"/>
    <w:link w:val="HeaderChar"/>
    <w:rsid w:val="00AE0DB5"/>
    <w:pPr>
      <w:tabs>
        <w:tab w:val="center" w:pos="4153"/>
        <w:tab w:val="right" w:pos="8306"/>
      </w:tabs>
    </w:pPr>
    <w:rPr>
      <w:sz w:val="20"/>
      <w:szCs w:val="20"/>
    </w:rPr>
  </w:style>
  <w:style w:type="character" w:customStyle="1" w:styleId="HeaderChar">
    <w:name w:val="Header Char"/>
    <w:basedOn w:val="DefaultParagraphFont"/>
    <w:link w:val="Header"/>
    <w:rsid w:val="00AE0DB5"/>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AE0DB5"/>
    <w:pPr>
      <w:tabs>
        <w:tab w:val="center" w:pos="4153"/>
        <w:tab w:val="right" w:pos="8306"/>
      </w:tabs>
    </w:pPr>
    <w:rPr>
      <w:sz w:val="20"/>
      <w:szCs w:val="20"/>
    </w:rPr>
  </w:style>
  <w:style w:type="character" w:customStyle="1" w:styleId="FooterChar">
    <w:name w:val="Footer Char"/>
    <w:basedOn w:val="DefaultParagraphFont"/>
    <w:link w:val="Footer"/>
    <w:uiPriority w:val="99"/>
    <w:rsid w:val="00AE0DB5"/>
    <w:rPr>
      <w:rFonts w:ascii="Times New Roman" w:eastAsia="Times New Roman" w:hAnsi="Times New Roman" w:cs="Times New Roman"/>
      <w:sz w:val="20"/>
      <w:szCs w:val="20"/>
      <w:lang w:eastAsia="en-GB"/>
    </w:rPr>
  </w:style>
  <w:style w:type="paragraph" w:styleId="NormalWeb">
    <w:name w:val="Normal (Web)"/>
    <w:basedOn w:val="Normal"/>
    <w:uiPriority w:val="99"/>
    <w:rsid w:val="00AE0DB5"/>
    <w:pPr>
      <w:spacing w:before="100" w:after="100"/>
    </w:pPr>
    <w:rPr>
      <w:szCs w:val="20"/>
      <w:lang w:eastAsia="en-US"/>
    </w:rPr>
  </w:style>
  <w:style w:type="paragraph" w:customStyle="1" w:styleId="BodyText1">
    <w:name w:val="Body Text1"/>
    <w:basedOn w:val="Normal"/>
    <w:rsid w:val="00AE0DB5"/>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450241">
      <w:bodyDiv w:val="1"/>
      <w:marLeft w:val="0"/>
      <w:marRight w:val="0"/>
      <w:marTop w:val="0"/>
      <w:marBottom w:val="0"/>
      <w:divBdr>
        <w:top w:val="none" w:sz="0" w:space="0" w:color="auto"/>
        <w:left w:val="none" w:sz="0" w:space="0" w:color="auto"/>
        <w:bottom w:val="none" w:sz="0" w:space="0" w:color="auto"/>
        <w:right w:val="none" w:sz="0" w:space="0" w:color="auto"/>
      </w:divBdr>
    </w:div>
    <w:div w:id="403525150">
      <w:bodyDiv w:val="1"/>
      <w:marLeft w:val="0"/>
      <w:marRight w:val="0"/>
      <w:marTop w:val="0"/>
      <w:marBottom w:val="0"/>
      <w:divBdr>
        <w:top w:val="none" w:sz="0" w:space="0" w:color="auto"/>
        <w:left w:val="none" w:sz="0" w:space="0" w:color="auto"/>
        <w:bottom w:val="none" w:sz="0" w:space="0" w:color="auto"/>
        <w:right w:val="none" w:sz="0" w:space="0" w:color="auto"/>
      </w:divBdr>
    </w:div>
    <w:div w:id="658000805">
      <w:bodyDiv w:val="1"/>
      <w:marLeft w:val="0"/>
      <w:marRight w:val="0"/>
      <w:marTop w:val="0"/>
      <w:marBottom w:val="0"/>
      <w:divBdr>
        <w:top w:val="none" w:sz="0" w:space="0" w:color="auto"/>
        <w:left w:val="none" w:sz="0" w:space="0" w:color="auto"/>
        <w:bottom w:val="none" w:sz="0" w:space="0" w:color="auto"/>
        <w:right w:val="none" w:sz="0" w:space="0" w:color="auto"/>
      </w:divBdr>
    </w:div>
    <w:div w:id="757747950">
      <w:bodyDiv w:val="1"/>
      <w:marLeft w:val="0"/>
      <w:marRight w:val="0"/>
      <w:marTop w:val="0"/>
      <w:marBottom w:val="0"/>
      <w:divBdr>
        <w:top w:val="none" w:sz="0" w:space="0" w:color="auto"/>
        <w:left w:val="none" w:sz="0" w:space="0" w:color="auto"/>
        <w:bottom w:val="none" w:sz="0" w:space="0" w:color="auto"/>
        <w:right w:val="none" w:sz="0" w:space="0" w:color="auto"/>
      </w:divBdr>
    </w:div>
    <w:div w:id="1482648614">
      <w:bodyDiv w:val="1"/>
      <w:marLeft w:val="0"/>
      <w:marRight w:val="0"/>
      <w:marTop w:val="0"/>
      <w:marBottom w:val="0"/>
      <w:divBdr>
        <w:top w:val="none" w:sz="0" w:space="0" w:color="auto"/>
        <w:left w:val="none" w:sz="0" w:space="0" w:color="auto"/>
        <w:bottom w:val="none" w:sz="0" w:space="0" w:color="auto"/>
        <w:right w:val="none" w:sz="0" w:space="0" w:color="auto"/>
      </w:divBdr>
    </w:div>
    <w:div w:id="1784348993">
      <w:bodyDiv w:val="1"/>
      <w:marLeft w:val="0"/>
      <w:marRight w:val="0"/>
      <w:marTop w:val="0"/>
      <w:marBottom w:val="0"/>
      <w:divBdr>
        <w:top w:val="none" w:sz="0" w:space="0" w:color="auto"/>
        <w:left w:val="none" w:sz="0" w:space="0" w:color="auto"/>
        <w:bottom w:val="none" w:sz="0" w:space="0" w:color="auto"/>
        <w:right w:val="none" w:sz="0" w:space="0" w:color="auto"/>
      </w:divBdr>
    </w:div>
    <w:div w:id="1809519042">
      <w:bodyDiv w:val="1"/>
      <w:marLeft w:val="0"/>
      <w:marRight w:val="0"/>
      <w:marTop w:val="0"/>
      <w:marBottom w:val="0"/>
      <w:divBdr>
        <w:top w:val="none" w:sz="0" w:space="0" w:color="auto"/>
        <w:left w:val="none" w:sz="0" w:space="0" w:color="auto"/>
        <w:bottom w:val="none" w:sz="0" w:space="0" w:color="auto"/>
        <w:right w:val="none" w:sz="0" w:space="0" w:color="auto"/>
      </w:divBdr>
    </w:div>
    <w:div w:id="212869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2.png"/><Relationship Id="rId7" Type="http://schemas.openxmlformats.org/officeDocument/2006/relationships/image" Target="cid:image001.png@01D0EA4A.2BD679A0"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hop.oreilly.com/product/0636920020103.do"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researchgate.net/publication/306051907_Critical_analysis_of_Big_Data_challenges_and_analytical_method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1.png"/><Relationship Id="rId31" Type="http://schemas.openxmlformats.org/officeDocument/2006/relationships/hyperlink" Target="https://www.researchgate.net/publication/270345647_Big_Data_Bigger_Dilemmas_A_Critical_Review"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oreilly.com/data/free/big-data-now-2012.csp" TargetMode="External"/><Relationship Id="rId35"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70F68-EEEE-4821-B14B-74E0D3FB3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4427</Words>
  <Characters>25234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Morgan</dc:creator>
  <cp:keywords/>
  <dc:description/>
  <cp:lastModifiedBy>Williams, John (IT Lec.)</cp:lastModifiedBy>
  <cp:revision>5</cp:revision>
  <dcterms:created xsi:type="dcterms:W3CDTF">2020-04-19T14:50:00Z</dcterms:created>
  <dcterms:modified xsi:type="dcterms:W3CDTF">2020-04-27T13:49:00Z</dcterms:modified>
</cp:coreProperties>
</file>