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5AECA" w14:textId="2F4F6BDA" w:rsidR="00615411" w:rsidRPr="00564000" w:rsidRDefault="007054BA" w:rsidP="00615411">
      <w:pPr>
        <w:jc w:val="center"/>
        <w:rPr>
          <w:rFonts w:ascii="Arial" w:hAnsi="Arial" w:cs="Arial"/>
        </w:rPr>
      </w:pPr>
      <w:r w:rsidRPr="00564000">
        <w:rPr>
          <w:rFonts w:ascii="Arial" w:hAnsi="Arial" w:cs="Arial"/>
          <w:b/>
          <w:bCs/>
          <w:u w:val="single"/>
        </w:rPr>
        <w:t>Procedural Justice</w:t>
      </w:r>
    </w:p>
    <w:p w14:paraId="4F9B4D1B" w14:textId="202A6EA7" w:rsidR="00615411" w:rsidRPr="00DB7045" w:rsidRDefault="00615411" w:rsidP="00615411">
      <w:pPr>
        <w:jc w:val="both"/>
        <w:rPr>
          <w:rFonts w:ascii="Arial" w:hAnsi="Arial" w:cs="Arial"/>
        </w:rPr>
      </w:pPr>
      <w:r w:rsidRPr="00DB7045">
        <w:rPr>
          <w:rFonts w:ascii="Arial" w:hAnsi="Arial" w:cs="Arial"/>
        </w:rPr>
        <w:t>This assignment will cover policing  by consent, it will explain what the Peel’s principles do and what they consist of. The second part of the assignment will consist of showing why each principle is important in relation to race. In order to evaluate the why the police having a good relationship with the public is important, use of statistics to identify how certain ethnicities may view the police</w:t>
      </w:r>
      <w:r w:rsidR="000A10DB" w:rsidRPr="00DB7045">
        <w:rPr>
          <w:rFonts w:ascii="Arial" w:hAnsi="Arial" w:cs="Arial"/>
        </w:rPr>
        <w:t xml:space="preserve"> and why</w:t>
      </w:r>
      <w:r w:rsidRPr="00DB7045">
        <w:rPr>
          <w:rFonts w:ascii="Arial" w:hAnsi="Arial" w:cs="Arial"/>
        </w:rPr>
        <w:t xml:space="preserve">. Examples of cases will be used to identify why the </w:t>
      </w:r>
      <w:r w:rsidR="00610F53" w:rsidRPr="00DB7045">
        <w:rPr>
          <w:rFonts w:ascii="Arial" w:hAnsi="Arial" w:cs="Arial"/>
        </w:rPr>
        <w:t>public</w:t>
      </w:r>
      <w:r w:rsidRPr="00DB7045">
        <w:rPr>
          <w:rFonts w:ascii="Arial" w:hAnsi="Arial" w:cs="Arial"/>
        </w:rPr>
        <w:t xml:space="preserve"> may not have a good relationship with the police but also try to see why they might have </w:t>
      </w:r>
      <w:r w:rsidR="00610F53" w:rsidRPr="00DB7045">
        <w:rPr>
          <w:rFonts w:ascii="Arial" w:hAnsi="Arial" w:cs="Arial"/>
        </w:rPr>
        <w:t>a positive</w:t>
      </w:r>
      <w:r w:rsidRPr="00DB7045">
        <w:rPr>
          <w:rFonts w:ascii="Arial" w:hAnsi="Arial" w:cs="Arial"/>
        </w:rPr>
        <w:t xml:space="preserve"> relationship with the police. The cases that will be included are the Mark Duggan </w:t>
      </w:r>
      <w:r w:rsidR="000A10DB" w:rsidRPr="00DB7045">
        <w:rPr>
          <w:rFonts w:ascii="Arial" w:hAnsi="Arial" w:cs="Arial"/>
        </w:rPr>
        <w:t>shooting and the Stephan Lawrence murder</w:t>
      </w:r>
      <w:r w:rsidRPr="00DB7045">
        <w:rPr>
          <w:rFonts w:ascii="Arial" w:hAnsi="Arial" w:cs="Arial"/>
        </w:rPr>
        <w:t xml:space="preserve">. </w:t>
      </w:r>
    </w:p>
    <w:p w14:paraId="13E9F667" w14:textId="69BE659F" w:rsidR="00615411" w:rsidRPr="00DB7045" w:rsidRDefault="00615411" w:rsidP="00615411">
      <w:pPr>
        <w:jc w:val="both"/>
        <w:rPr>
          <w:rFonts w:ascii="Arial" w:hAnsi="Arial" w:cs="Arial"/>
        </w:rPr>
      </w:pPr>
      <w:r w:rsidRPr="00DB7045">
        <w:rPr>
          <w:rFonts w:ascii="Arial" w:hAnsi="Arial" w:cs="Arial"/>
        </w:rPr>
        <w:t>In order to understand what policing by consent is it is important to understand the role of the police. Brodeur et al (2023) states that the role of the police service is to maintain public order and safety; prevent, detect, and investigate criminal activity. Due to the nature of the role of the police it is important to engage with the community as it allows for the police to do their job more effectively th</w:t>
      </w:r>
      <w:r w:rsidR="00564000" w:rsidRPr="00DB7045">
        <w:rPr>
          <w:rFonts w:ascii="Arial" w:hAnsi="Arial" w:cs="Arial"/>
        </w:rPr>
        <w:t>a</w:t>
      </w:r>
      <w:r w:rsidRPr="00DB7045">
        <w:rPr>
          <w:rFonts w:ascii="Arial" w:hAnsi="Arial" w:cs="Arial"/>
        </w:rPr>
        <w:t xml:space="preserve">n it would without the help of the community. </w:t>
      </w:r>
      <w:r w:rsidR="00564000" w:rsidRPr="00DB7045">
        <w:rPr>
          <w:rFonts w:ascii="Arial" w:hAnsi="Arial" w:cs="Arial"/>
        </w:rPr>
        <w:t xml:space="preserve">The police often use problem-orientated policing to reduce crime in order to identify how to respond to reoccurring problems (Braga 2014). This method of policing can only work if the public report what is happening which will only happen if there is a positive relationship with the police. </w:t>
      </w:r>
      <w:r w:rsidRPr="00DB7045">
        <w:rPr>
          <w:rFonts w:ascii="Arial" w:hAnsi="Arial" w:cs="Arial"/>
        </w:rPr>
        <w:t xml:space="preserve">The college of policing (2023) backs this by stating that “the principles of policing by consent” relies heavily on the public’s “trust and confidence” of police service and any other law enforcements. Just because the police need the public to trust them and have confidence does not mean that they always do. In order for the police to do their jobs effectively the police need to have social cohesion within the community, Man (2021) states that social cohesion is a situation that only occurs if people are willing to cooperate and work together despite any differences such as their “demeanour, culture and beliefs”. Putting aside your differences, within the police allows for you to not only work together but it also allows the police to work effectively in order to solve crimes and help the community. </w:t>
      </w:r>
      <w:proofErr w:type="gramStart"/>
      <w:r w:rsidRPr="00DB7045">
        <w:rPr>
          <w:rFonts w:ascii="Arial" w:hAnsi="Arial" w:cs="Arial"/>
        </w:rPr>
        <w:t>However</w:t>
      </w:r>
      <w:proofErr w:type="gramEnd"/>
      <w:r w:rsidRPr="00DB7045">
        <w:rPr>
          <w:rFonts w:ascii="Arial" w:hAnsi="Arial" w:cs="Arial"/>
        </w:rPr>
        <w:t xml:space="preserve"> this is also down to the public having confidence that the police will not be biased against anyone or convey racism.</w:t>
      </w:r>
    </w:p>
    <w:p w14:paraId="119E8EFC" w14:textId="77777777" w:rsidR="00615411" w:rsidRPr="00DB7045" w:rsidRDefault="00615411" w:rsidP="00615411">
      <w:pPr>
        <w:jc w:val="both"/>
        <w:rPr>
          <w:rFonts w:ascii="Arial" w:hAnsi="Arial" w:cs="Arial"/>
        </w:rPr>
      </w:pPr>
      <w:r w:rsidRPr="00DB7045">
        <w:rPr>
          <w:rFonts w:ascii="Arial" w:hAnsi="Arial" w:cs="Arial"/>
        </w:rPr>
        <w:t>The Home office (2012) says that policing by consent refers to the power of the police due to “the  consent of the public”, instead of “the power of the state”. Within society we all consent to the laws of where we live, the police as a service made up of members of the community need to have the consent of the public in order to have any power of the public. In 1829 Sir Robert Peel, instituted a “professional policing force” that would answer to the public rather than the monarch or those with private interests (Pinto 2015). Having an organisation that answers to the public allows for them to follow the needs of those they keep safe and police to prevent crime. From what Pinto (2015) it brings the idea that the public makes sure that the police is held accountable for any misconduct or failures that may happen. There are many agencies now-a-days that oversee the police to ensure that they are doing their jobs,  such as the HMICFRS and the independent complaints commission.</w:t>
      </w:r>
    </w:p>
    <w:p w14:paraId="0AE00A8E" w14:textId="77777777" w:rsidR="00615411" w:rsidRPr="00DB7045" w:rsidRDefault="00615411" w:rsidP="00615411">
      <w:pPr>
        <w:jc w:val="both"/>
        <w:rPr>
          <w:rFonts w:ascii="Arial" w:hAnsi="Arial" w:cs="Arial"/>
        </w:rPr>
      </w:pPr>
      <w:r w:rsidRPr="00DB7045">
        <w:rPr>
          <w:rFonts w:ascii="Arial" w:hAnsi="Arial" w:cs="Arial"/>
        </w:rPr>
        <w:t xml:space="preserve">The HMICFRS will investigate using PEEL, this stands for “police effectiveness, efficiency and legitimacy” it is an assessment to see what needs to be improved (HMICFRS 2023). Having another organisation outside the police to ensure that </w:t>
      </w:r>
      <w:proofErr w:type="gramStart"/>
      <w:r w:rsidRPr="00DB7045">
        <w:rPr>
          <w:rFonts w:ascii="Arial" w:hAnsi="Arial" w:cs="Arial"/>
        </w:rPr>
        <w:t>the they</w:t>
      </w:r>
      <w:proofErr w:type="gramEnd"/>
      <w:r w:rsidRPr="00DB7045">
        <w:rPr>
          <w:rFonts w:ascii="Arial" w:hAnsi="Arial" w:cs="Arial"/>
        </w:rPr>
        <w:t xml:space="preserve"> are working efficiently is important due to the idea that the public can then see where the police are failing at their jobs but also where they are being efficient. Other agencies designed to oversee the police service means that they can see if there are any issues regarding race, gender and social class within any service but also allows them to rectify the situation in an effective way. </w:t>
      </w:r>
    </w:p>
    <w:p w14:paraId="5001951E" w14:textId="77777777" w:rsidR="00615411" w:rsidRPr="00DB7045" w:rsidRDefault="00615411" w:rsidP="00615411">
      <w:pPr>
        <w:jc w:val="both"/>
        <w:rPr>
          <w:rFonts w:ascii="Arial" w:hAnsi="Arial" w:cs="Arial"/>
        </w:rPr>
      </w:pPr>
      <w:r w:rsidRPr="00DB7045">
        <w:rPr>
          <w:rFonts w:ascii="Arial" w:hAnsi="Arial" w:cs="Arial"/>
        </w:rPr>
        <w:t xml:space="preserve">Sir Robert Peel known for forming the nine Peelian principles that are said to relate to the idea of policing by consent without using the idea of fear for power but the “public cooperation”(Jones 2017).  By having policing principles that put the public at the forefront of </w:t>
      </w:r>
      <w:r w:rsidRPr="00DB7045">
        <w:rPr>
          <w:rFonts w:ascii="Arial" w:hAnsi="Arial" w:cs="Arial"/>
        </w:rPr>
        <w:lastRenderedPageBreak/>
        <w:t>policing allows that public to see that they do matter in the eyes of the police. The second Peelian principle states that the power of the police to function comes from public approval and they need to keep the public’s trust (Matthews 2023). The idea that the police need the publics approval to go about their duties shows that they do value the publics opinion. Although trying to keep the publics trust is very difficult it is important as the only way the police can police by consent is by having the trust and confidence of the public that they know what they are doing. The Peelian principles are very focused on the public, the seventh principle states that the police need to keep a good relationship with the public that gives reality to the tradition that the police are apart of the public and the public is a part of the police (Matthews 2023). The idea of having policing principles focused solely on keeping public trust but also about remembering that you yourself are part of the public is important. However, there are many situations where the police do forget they are members of the public as well as the police; the public often forget that the police are human and do make mistakes as well.</w:t>
      </w:r>
    </w:p>
    <w:p w14:paraId="67C28E31" w14:textId="44172B16" w:rsidR="00615411" w:rsidRPr="00DB7045" w:rsidRDefault="00615411" w:rsidP="00615411">
      <w:pPr>
        <w:jc w:val="both"/>
        <w:rPr>
          <w:rFonts w:ascii="Arial" w:hAnsi="Arial" w:cs="Arial"/>
        </w:rPr>
      </w:pPr>
      <w:r w:rsidRPr="00DB7045">
        <w:rPr>
          <w:rFonts w:ascii="Arial" w:hAnsi="Arial" w:cs="Arial"/>
        </w:rPr>
        <w:t>When looking into policing by consent having a look into the police’s relationship with the community is important, this can be done by looking at statistics of crimes and arrests by race as well as example. The UK Government (2022) said that “black people were 3 times more likely to be arrested as white people”. The idea that the arrest rate in the UK for black people is so high may bring into question could the police be institutionally racist. There are many issues that may arise if the police are seen as racism as everything we see today is often recorded and posted online, this can have either a negative or positive impact on the police. One of the biggest issues within this are for the police is that if someone does something it can often reflect on the whole police service, or even other services around the world.</w:t>
      </w:r>
    </w:p>
    <w:p w14:paraId="2DD5D607" w14:textId="3CCE595A" w:rsidR="00615411" w:rsidRPr="00DB7045" w:rsidRDefault="00615411" w:rsidP="00615411">
      <w:pPr>
        <w:jc w:val="both"/>
        <w:rPr>
          <w:rFonts w:ascii="Arial" w:hAnsi="Arial" w:cs="Arial"/>
        </w:rPr>
      </w:pPr>
      <w:r w:rsidRPr="00DB7045">
        <w:rPr>
          <w:rFonts w:ascii="Arial" w:hAnsi="Arial" w:cs="Arial"/>
        </w:rPr>
        <w:t>Regarding race</w:t>
      </w:r>
      <w:r w:rsidR="00ED0820" w:rsidRPr="00DB7045">
        <w:rPr>
          <w:rFonts w:ascii="Arial" w:hAnsi="Arial" w:cs="Arial"/>
        </w:rPr>
        <w:t xml:space="preserve"> and ethnicity</w:t>
      </w:r>
      <w:r w:rsidRPr="00DB7045">
        <w:rPr>
          <w:rFonts w:ascii="Arial" w:hAnsi="Arial" w:cs="Arial"/>
        </w:rPr>
        <w:t xml:space="preserve"> within the police </w:t>
      </w:r>
      <w:r w:rsidR="00ED0820" w:rsidRPr="00DB7045">
        <w:rPr>
          <w:rFonts w:ascii="Arial" w:hAnsi="Arial" w:cs="Arial"/>
        </w:rPr>
        <w:t xml:space="preserve">it </w:t>
      </w:r>
      <w:r w:rsidRPr="00DB7045">
        <w:rPr>
          <w:rFonts w:ascii="Arial" w:hAnsi="Arial" w:cs="Arial"/>
        </w:rPr>
        <w:t>should be important to have a police force that is representative of the community, this is due to the idea that if the police represented there community better, then people might trust them more. The Home office (2015) said that out of the 43 police forces in England and Wales none of them are truly representative of the Black and Minority Ethnic community. Recognising that the Government acknowledges that the community is often not fairly represented they do try to encourage B</w:t>
      </w:r>
      <w:r w:rsidR="00ED0820" w:rsidRPr="00DB7045">
        <w:rPr>
          <w:rFonts w:ascii="Arial" w:hAnsi="Arial" w:cs="Arial"/>
        </w:rPr>
        <w:t>A</w:t>
      </w:r>
      <w:r w:rsidRPr="00DB7045">
        <w:rPr>
          <w:rFonts w:ascii="Arial" w:hAnsi="Arial" w:cs="Arial"/>
        </w:rPr>
        <w:t>ME</w:t>
      </w:r>
      <w:r w:rsidR="00ED0820" w:rsidRPr="00DB7045">
        <w:rPr>
          <w:rFonts w:ascii="Arial" w:hAnsi="Arial" w:cs="Arial"/>
        </w:rPr>
        <w:t xml:space="preserve"> (Black, Asian and minority ethic)</w:t>
      </w:r>
      <w:r w:rsidRPr="00DB7045">
        <w:rPr>
          <w:rFonts w:ascii="Arial" w:hAnsi="Arial" w:cs="Arial"/>
        </w:rPr>
        <w:t xml:space="preserve"> member to join the police. Getting recruits to join the police form these ethnic groups  can be difficult due to the beliefs they have. A lot of police forces use a positive action to try to help diversify the police. College of policing (2020) says that “positive action is the name given to measures under the Equality Act 2010” that are designed to help “promote equality” opportunities. Having a way to promote positive action helps to encourage under-represented communities to join the police. By the government and police trying to improve the diversity and inclusion. Being more diverse allows for the public to be understood better but also potentially it would make them feel more comfortable approaching the police if there is someone who identify with. Many of the police forces use positive action in order to better the diversity of their force, Northamptonshire police force (2023) said through the positive action plan have a team that gives free help to those who are a part of the under-represented groups to apply as well as give support if needed. The idea that the police are willing to offer extra help in order to get others to join means that they are trying to improve in order to maintain the public’s trust, which in turn helps them when it comes to public cooperation, for example when appealing for witnesses or finding out the line of events. This action plan would also help reduce the idea that was brought about in a news report saying, two thirds of th</w:t>
      </w:r>
      <w:r w:rsidR="00ED0820" w:rsidRPr="00DB7045">
        <w:rPr>
          <w:rFonts w:ascii="Arial" w:hAnsi="Arial" w:cs="Arial"/>
        </w:rPr>
        <w:t>ose with a Black, minority ethic</w:t>
      </w:r>
      <w:r w:rsidRPr="00DB7045">
        <w:rPr>
          <w:rFonts w:ascii="Arial" w:hAnsi="Arial" w:cs="Arial"/>
        </w:rPr>
        <w:t xml:space="preserve"> </w:t>
      </w:r>
      <w:r w:rsidR="00ED0820" w:rsidRPr="00DB7045">
        <w:rPr>
          <w:rFonts w:ascii="Arial" w:hAnsi="Arial" w:cs="Arial"/>
        </w:rPr>
        <w:t>(</w:t>
      </w:r>
      <w:r w:rsidRPr="00DB7045">
        <w:rPr>
          <w:rFonts w:ascii="Arial" w:hAnsi="Arial" w:cs="Arial"/>
        </w:rPr>
        <w:t>BME</w:t>
      </w:r>
      <w:r w:rsidR="00ED0820" w:rsidRPr="00DB7045">
        <w:rPr>
          <w:rFonts w:ascii="Arial" w:hAnsi="Arial" w:cs="Arial"/>
        </w:rPr>
        <w:t>)</w:t>
      </w:r>
      <w:r w:rsidRPr="00DB7045">
        <w:rPr>
          <w:rFonts w:ascii="Arial" w:hAnsi="Arial" w:cs="Arial"/>
        </w:rPr>
        <w:t xml:space="preserve"> </w:t>
      </w:r>
      <w:r w:rsidR="00ED0820" w:rsidRPr="00DB7045">
        <w:rPr>
          <w:rFonts w:ascii="Arial" w:hAnsi="Arial" w:cs="Arial"/>
        </w:rPr>
        <w:t xml:space="preserve">backgrounds </w:t>
      </w:r>
      <w:r w:rsidRPr="00DB7045">
        <w:rPr>
          <w:rFonts w:ascii="Arial" w:hAnsi="Arial" w:cs="Arial"/>
        </w:rPr>
        <w:t xml:space="preserve">feel as though there is a racial bias against them within the police BBC New (2020). </w:t>
      </w:r>
    </w:p>
    <w:p w14:paraId="7F80976A" w14:textId="77777777" w:rsidR="00615411" w:rsidRPr="00DB7045" w:rsidRDefault="00615411" w:rsidP="00615411">
      <w:pPr>
        <w:jc w:val="both"/>
        <w:rPr>
          <w:rFonts w:ascii="Arial" w:hAnsi="Arial" w:cs="Arial"/>
        </w:rPr>
      </w:pPr>
      <w:r w:rsidRPr="00DB7045">
        <w:rPr>
          <w:rFonts w:ascii="Arial" w:hAnsi="Arial" w:cs="Arial"/>
        </w:rPr>
        <w:t xml:space="preserve">While recruitment within the police seems to be focusing on gaining a better relationship with the public other aspects of policing seem to make the black and minority ethnic communities feel as though they are being targeted or that they cannot trust the police. For example, stop and searches are conducted in order to stop an individual if they have been or are being  </w:t>
      </w:r>
      <w:r w:rsidRPr="00DB7045">
        <w:rPr>
          <w:rFonts w:ascii="Arial" w:hAnsi="Arial" w:cs="Arial"/>
        </w:rPr>
        <w:lastRenderedPageBreak/>
        <w:t>suspected of carrying illegal items such as drugs or weapons (Horner 2022). While this process is designed to prevent the use of weapons and drugs being carried on the street it is often seen that a high number of black people are stopped. This process for anyone can often be scary due the police think that you are carrying something and possible being told of or cautioned but most the time it’s done in order to prevent others and yourself from getting hurt. In 2020, only 18% of stop and searches were conducted on black community, 63% white, 14% Asian, 2% mixed and 2% Chinese and other (Ministry of Justice 2021). Having seen the percentages by ethnicity of who is has been stop and searched it can be seen that while the black community while having a high percentage within the BME community is still under half of the searches conducted within the white community. The statistics of stop and searches have varied over the years by there have been decreased in stop and searches within the BME community. In 2018 consisted of 22% in the black community, 59% of the white community, 13% of the Asian community, 4% of the mixed community and 2% being Chinese and other communities (Ministry of Justice 2019). This shows that since 2018 there has been a 4% decrease in stop and searches within the black community as well as a decrease within other communities. The drop could be seen as the police tightening up on why they stop and search someone and it potentially being more intelligence based. While some parts of society may feel as though they are being racially stereotyped when it comes to stop and searches, others may be thankfully for them especially those who have been victim to knife crime for example.</w:t>
      </w:r>
    </w:p>
    <w:p w14:paraId="694B9B86" w14:textId="2798D7C4" w:rsidR="00664625" w:rsidRPr="00DB7045" w:rsidRDefault="00615411" w:rsidP="00615411">
      <w:pPr>
        <w:jc w:val="both"/>
        <w:rPr>
          <w:rFonts w:ascii="Arial" w:hAnsi="Arial" w:cs="Arial"/>
        </w:rPr>
      </w:pPr>
      <w:r w:rsidRPr="00DB7045">
        <w:rPr>
          <w:rFonts w:ascii="Arial" w:hAnsi="Arial" w:cs="Arial"/>
        </w:rPr>
        <w:t>A case that may impact the relationship between the police and the public is the Mark Duggan shooting. Kirk (2019) reported the Mark Duggan case by saying a “29-year-old man was killed by an armed Met police officer” as they believed that he had been carrying a gun while in a taxi traveling through Tottenham. Some of the reports do not always report the whole story, as this is public information the public could gain a negative view of the police and how they handle situations involving black people. In another new article, Prodger (2014) stated that the Metropolitan police gang unit referred to Duggan as being “confrontational and violent” stating that he was known to be “associated with drug dealing and violence”. The police have a duty to ensure that the public are safe, therefore having stopped Duggan due to the suspicion of possessing an illegal weapon they  have tried to make the public feel safe</w:t>
      </w:r>
      <w:r w:rsidR="00664625" w:rsidRPr="00DB7045">
        <w:rPr>
          <w:rFonts w:ascii="Arial" w:hAnsi="Arial" w:cs="Arial"/>
        </w:rPr>
        <w:t xml:space="preserve">. </w:t>
      </w:r>
    </w:p>
    <w:p w14:paraId="0732DB93" w14:textId="5FA33779" w:rsidR="003B2A55" w:rsidRPr="00DB7045" w:rsidRDefault="00615411" w:rsidP="00615411">
      <w:pPr>
        <w:jc w:val="both"/>
        <w:rPr>
          <w:rFonts w:ascii="Arial" w:hAnsi="Arial" w:cs="Arial"/>
        </w:rPr>
      </w:pPr>
      <w:r w:rsidRPr="00DB7045">
        <w:rPr>
          <w:rFonts w:ascii="Arial" w:hAnsi="Arial" w:cs="Arial"/>
        </w:rPr>
        <w:t xml:space="preserve">Another case that impact a lot of the public is the Stephan Lawrence case, who was “stabbed to death in an unprovoked attack” in South-East London (Lake et al 2023). From this statement it is difficult to gage when Stephan was attacked but it still caused an outrage within the public. It was said that two suspected were arrested but then released shortly after due to the police saying that the “ID evidence was unreliable” (Lake et al 2023). </w:t>
      </w:r>
      <w:r w:rsidRPr="00DB7045">
        <w:rPr>
          <w:rFonts w:ascii="Arial" w:hAnsi="Arial" w:cs="Arial"/>
        </w:rPr>
        <w:t>The idea that even after identify evidence showing who committed the was said to be unreliable, the public must have been angered that the family of Stephan could not have justice. This case sparked riots within the community, it was only said that the “police were institutionally racist” after Mr Lawrence’s murder (Clifton 2021).</w:t>
      </w:r>
      <w:r w:rsidR="001951BF" w:rsidRPr="00DB7045">
        <w:rPr>
          <w:rFonts w:ascii="Arial" w:hAnsi="Arial" w:cs="Arial"/>
        </w:rPr>
        <w:t xml:space="preserve"> The idea of the police being institutionally racist, would impact the community massively as the people who are meant to protect you are the ones who are ignorant certain issues. </w:t>
      </w:r>
      <w:r w:rsidR="00093B91" w:rsidRPr="00DB7045">
        <w:rPr>
          <w:rFonts w:ascii="Arial" w:hAnsi="Arial" w:cs="Arial"/>
        </w:rPr>
        <w:t>Furthering the idea of institutional racism within the police, t</w:t>
      </w:r>
      <w:r w:rsidR="003B2A55" w:rsidRPr="00DB7045">
        <w:rPr>
          <w:rFonts w:ascii="Arial" w:hAnsi="Arial" w:cs="Arial"/>
        </w:rPr>
        <w:t xml:space="preserve">he UK parliament (2021) found </w:t>
      </w:r>
      <w:r w:rsidR="001951BF" w:rsidRPr="00DB7045">
        <w:rPr>
          <w:rFonts w:ascii="Arial" w:hAnsi="Arial" w:cs="Arial"/>
        </w:rPr>
        <w:t>in</w:t>
      </w:r>
      <w:r w:rsidR="003B2A55" w:rsidRPr="00DB7045">
        <w:rPr>
          <w:rFonts w:ascii="Arial" w:hAnsi="Arial" w:cs="Arial"/>
        </w:rPr>
        <w:t xml:space="preserve"> the inquest of Stephan Lawrence</w:t>
      </w:r>
      <w:r w:rsidR="001951BF" w:rsidRPr="00DB7045">
        <w:rPr>
          <w:rFonts w:ascii="Arial" w:hAnsi="Arial" w:cs="Arial"/>
        </w:rPr>
        <w:t>’s</w:t>
      </w:r>
      <w:r w:rsidR="003B2A55" w:rsidRPr="00DB7045">
        <w:rPr>
          <w:rFonts w:ascii="Arial" w:hAnsi="Arial" w:cs="Arial"/>
        </w:rPr>
        <w:t xml:space="preserve"> </w:t>
      </w:r>
      <w:r w:rsidR="001951BF" w:rsidRPr="00DB7045">
        <w:rPr>
          <w:rFonts w:ascii="Arial" w:hAnsi="Arial" w:cs="Arial"/>
        </w:rPr>
        <w:t xml:space="preserve">murder that there was an issue with the fairness shown between </w:t>
      </w:r>
      <w:r w:rsidR="003B2A55" w:rsidRPr="00DB7045">
        <w:rPr>
          <w:rFonts w:ascii="Arial" w:hAnsi="Arial" w:cs="Arial"/>
        </w:rPr>
        <w:t>black and white adults.</w:t>
      </w:r>
      <w:r w:rsidR="00093B91" w:rsidRPr="00DB7045">
        <w:rPr>
          <w:rFonts w:ascii="Arial" w:hAnsi="Arial" w:cs="Arial"/>
        </w:rPr>
        <w:t xml:space="preserve"> </w:t>
      </w:r>
      <w:r w:rsidR="00664625" w:rsidRPr="00DB7045">
        <w:rPr>
          <w:rFonts w:ascii="Arial" w:hAnsi="Arial" w:cs="Arial"/>
        </w:rPr>
        <w:t>Understanding why people see the police in a negative light is important as they need to public to believe that they can do their jobs which means the public won’t take matters into their own hands and get hurt or make it worse.</w:t>
      </w:r>
    </w:p>
    <w:p w14:paraId="2D9A4954" w14:textId="615CD324" w:rsidR="00664625" w:rsidRPr="00DB7045" w:rsidRDefault="00664625" w:rsidP="00664625">
      <w:pPr>
        <w:jc w:val="both"/>
        <w:rPr>
          <w:rFonts w:ascii="Arial" w:hAnsi="Arial" w:cs="Arial"/>
        </w:rPr>
      </w:pPr>
      <w:r w:rsidRPr="00DB7045">
        <w:rPr>
          <w:rFonts w:ascii="Arial" w:hAnsi="Arial" w:cs="Arial"/>
        </w:rPr>
        <w:t xml:space="preserve">Both of the shooting and murder case make valid points about </w:t>
      </w:r>
      <w:r w:rsidR="00EA2B77" w:rsidRPr="00DB7045">
        <w:rPr>
          <w:rFonts w:ascii="Arial" w:hAnsi="Arial" w:cs="Arial"/>
        </w:rPr>
        <w:t xml:space="preserve">why race may be an issue when it comes to the police’s relationship with the public. </w:t>
      </w:r>
      <w:r w:rsidRPr="00DB7045">
        <w:rPr>
          <w:rFonts w:ascii="Arial" w:hAnsi="Arial" w:cs="Arial"/>
        </w:rPr>
        <w:t>Liebling et al (2017, page 197) s</w:t>
      </w:r>
      <w:r w:rsidR="00EA2B77" w:rsidRPr="00DB7045">
        <w:rPr>
          <w:rFonts w:ascii="Arial" w:hAnsi="Arial" w:cs="Arial"/>
        </w:rPr>
        <w:t>tated that</w:t>
      </w:r>
      <w:r w:rsidRPr="00DB7045">
        <w:rPr>
          <w:rFonts w:ascii="Arial" w:hAnsi="Arial" w:cs="Arial"/>
        </w:rPr>
        <w:t xml:space="preserve"> black people are more likely to be “cautioned or convicted of weapon possession” this could also be a trend due to the “disproportionate use of stop and search powers under PACE </w:t>
      </w:r>
      <w:r w:rsidRPr="00DB7045">
        <w:rPr>
          <w:rFonts w:ascii="Arial" w:hAnsi="Arial" w:cs="Arial"/>
        </w:rPr>
        <w:lastRenderedPageBreak/>
        <w:t xml:space="preserve">1984 and the Firearms Act 1968”. </w:t>
      </w:r>
      <w:r w:rsidR="00EA2B77" w:rsidRPr="00DB7045">
        <w:rPr>
          <w:rFonts w:ascii="Arial" w:hAnsi="Arial" w:cs="Arial"/>
        </w:rPr>
        <w:t>The idea that legislation used by the police can often impact the way they police or be seen as the issue of why thewy are seen in a certain light may make it more difficult for the police to gain the public’s trust and confidence. While policing may be different depending on who is conducting it, the public also needs to remember that just because one person causes a racial injustice doesn’t automatically make the police institutionally racist.</w:t>
      </w:r>
    </w:p>
    <w:p w14:paraId="382455F8" w14:textId="1C1C4953" w:rsidR="003B2A55" w:rsidRPr="00DB7045" w:rsidRDefault="00EA2B77" w:rsidP="00615411">
      <w:pPr>
        <w:jc w:val="both"/>
        <w:rPr>
          <w:rFonts w:ascii="Arial" w:hAnsi="Arial" w:cs="Arial"/>
        </w:rPr>
      </w:pPr>
      <w:r w:rsidRPr="00DB7045">
        <w:rPr>
          <w:rFonts w:ascii="Arial" w:hAnsi="Arial" w:cs="Arial"/>
        </w:rPr>
        <w:t xml:space="preserve">To conclude, policing by consent is designed to work with the public in order to help them to stay safe, the police cannot do their job if the public do not cooperation or trust them. </w:t>
      </w:r>
      <w:r w:rsidR="00610F53" w:rsidRPr="00DB7045">
        <w:rPr>
          <w:rFonts w:ascii="Arial" w:hAnsi="Arial" w:cs="Arial"/>
        </w:rPr>
        <w:t xml:space="preserve">In the police, there are many issues with the relationship with the public that can be brought about or said to be an issue due to race, </w:t>
      </w:r>
      <w:proofErr w:type="gramStart"/>
      <w:r w:rsidR="00610F53" w:rsidRPr="00DB7045">
        <w:rPr>
          <w:rFonts w:ascii="Arial" w:hAnsi="Arial" w:cs="Arial"/>
        </w:rPr>
        <w:t>gender</w:t>
      </w:r>
      <w:proofErr w:type="gramEnd"/>
      <w:r w:rsidR="00610F53" w:rsidRPr="00DB7045">
        <w:rPr>
          <w:rFonts w:ascii="Arial" w:hAnsi="Arial" w:cs="Arial"/>
        </w:rPr>
        <w:t xml:space="preserve"> or even social class. </w:t>
      </w:r>
      <w:r w:rsidR="003B2A55" w:rsidRPr="00DB7045">
        <w:rPr>
          <w:rFonts w:ascii="Arial" w:hAnsi="Arial" w:cs="Arial"/>
        </w:rPr>
        <w:t xml:space="preserve">Myers (2020) says that the negative perception on the police could be changed by “further diversifying” the police to ensure they have representatives from other communities to help them to feel understood rather than like outsiders. By having someone who can represent different cultures and races it allows for the police to stop certain barriers that may arise such as with communication and beliefs. </w:t>
      </w:r>
      <w:r w:rsidR="00ED0820" w:rsidRPr="00DB7045">
        <w:rPr>
          <w:rFonts w:ascii="Arial" w:hAnsi="Arial" w:cs="Arial"/>
        </w:rPr>
        <w:t>The police need to have a positive relationship with the public not just due to trust and confidence but so that they have cooperation in order to do things more efficiently.</w:t>
      </w:r>
    </w:p>
    <w:p w14:paraId="6D70688F" w14:textId="77777777" w:rsidR="00CB2E7C" w:rsidRPr="00564000" w:rsidRDefault="00CB2E7C" w:rsidP="00615411">
      <w:pPr>
        <w:jc w:val="both"/>
        <w:rPr>
          <w:rFonts w:ascii="Arial" w:hAnsi="Arial" w:cs="Arial"/>
        </w:rPr>
      </w:pPr>
    </w:p>
    <w:p w14:paraId="1A237157" w14:textId="1D373642" w:rsidR="00E71B6A" w:rsidRPr="00564000" w:rsidRDefault="009C3E6A" w:rsidP="00E71B6A">
      <w:pPr>
        <w:jc w:val="both"/>
        <w:rPr>
          <w:rFonts w:ascii="Arial" w:hAnsi="Arial" w:cs="Arial"/>
          <w:u w:val="single"/>
        </w:rPr>
      </w:pPr>
      <w:r w:rsidRPr="00564000">
        <w:rPr>
          <w:rFonts w:ascii="Arial" w:hAnsi="Arial" w:cs="Arial"/>
          <w:u w:val="single"/>
        </w:rPr>
        <w:t xml:space="preserve">Reference list: </w:t>
      </w:r>
    </w:p>
    <w:p w14:paraId="664EE574" w14:textId="77777777" w:rsidR="00564000" w:rsidRPr="00564000" w:rsidRDefault="00564000" w:rsidP="00564000">
      <w:pPr>
        <w:ind w:left="360"/>
        <w:jc w:val="both"/>
        <w:rPr>
          <w:rFonts w:ascii="Arial" w:hAnsi="Arial" w:cs="Arial"/>
        </w:rPr>
      </w:pPr>
      <w:r w:rsidRPr="00564000">
        <w:rPr>
          <w:rFonts w:ascii="Arial" w:hAnsi="Arial" w:cs="Arial"/>
        </w:rPr>
        <w:t xml:space="preserve">BBC News (2020) </w:t>
      </w:r>
      <w:r w:rsidRPr="00564000">
        <w:rPr>
          <w:rFonts w:ascii="Arial" w:hAnsi="Arial" w:cs="Arial"/>
          <w:i/>
          <w:iCs/>
        </w:rPr>
        <w:t xml:space="preserve">ethnic minorities feel UK police are racially biased, reports say </w:t>
      </w:r>
      <w:r w:rsidRPr="00564000">
        <w:rPr>
          <w:rFonts w:ascii="Arial" w:hAnsi="Arial" w:cs="Arial"/>
        </w:rPr>
        <w:t xml:space="preserve">[online] Available at: </w:t>
      </w:r>
      <w:hyperlink r:id="rId10" w:history="1">
        <w:r w:rsidRPr="00564000">
          <w:rPr>
            <w:rStyle w:val="Hyperlink"/>
            <w:rFonts w:ascii="Arial" w:hAnsi="Arial" w:cs="Arial"/>
          </w:rPr>
          <w:t>Ethnic minorities feel UK police are racially biased, report says - BBC News</w:t>
        </w:r>
      </w:hyperlink>
      <w:r w:rsidRPr="00564000">
        <w:rPr>
          <w:rFonts w:ascii="Arial" w:hAnsi="Arial" w:cs="Arial"/>
        </w:rPr>
        <w:t xml:space="preserve"> (Accessed 10/03/2023)</w:t>
      </w:r>
    </w:p>
    <w:p w14:paraId="7BC58FE5" w14:textId="77777777" w:rsidR="00564000" w:rsidRPr="00564000" w:rsidRDefault="00564000" w:rsidP="00564000">
      <w:pPr>
        <w:shd w:val="clear" w:color="auto" w:fill="FFFFFF"/>
        <w:suppressAutoHyphens w:val="0"/>
        <w:spacing w:line="360" w:lineRule="atLeast"/>
        <w:ind w:left="360"/>
        <w:textAlignment w:val="baseline"/>
        <w:rPr>
          <w:rFonts w:ascii="Arial" w:hAnsi="Arial" w:cs="Arial"/>
          <w:color w:val="2A2A2A"/>
        </w:rPr>
      </w:pPr>
      <w:r w:rsidRPr="00564000">
        <w:rPr>
          <w:rFonts w:ascii="Arial" w:hAnsi="Arial" w:cs="Arial"/>
        </w:rPr>
        <w:t xml:space="preserve">Braga, A (2014) ‘Problem-Orientated policing: Principles, Practice and Crime Prevention’ </w:t>
      </w:r>
      <w:r w:rsidRPr="00564000">
        <w:rPr>
          <w:rFonts w:ascii="Arial" w:hAnsi="Arial" w:cs="Arial"/>
          <w:i/>
          <w:iCs/>
        </w:rPr>
        <w:t xml:space="preserve">The Oxford Handbook of police and Policing. </w:t>
      </w:r>
      <w:r w:rsidRPr="00564000">
        <w:rPr>
          <w:rFonts w:ascii="Arial" w:hAnsi="Arial" w:cs="Arial"/>
        </w:rPr>
        <w:t xml:space="preserve">Available at: </w:t>
      </w:r>
      <w:hyperlink r:id="rId11" w:history="1">
        <w:r w:rsidRPr="00564000">
          <w:rPr>
            <w:rStyle w:val="Hyperlink"/>
            <w:rFonts w:ascii="Arial" w:hAnsi="Arial" w:cs="Arial"/>
            <w:bdr w:val="none" w:sz="0" w:space="0" w:color="auto" w:frame="1"/>
          </w:rPr>
          <w:t>https://doi.org/10.1093/oxfordhb/9780199843886.013.007</w:t>
        </w:r>
        <w:r w:rsidRPr="00564000">
          <w:rPr>
            <w:rStyle w:val="Hyperlink"/>
            <w:rFonts w:ascii="Arial" w:hAnsi="Arial" w:cs="Arial"/>
          </w:rPr>
          <w:t>(accessed</w:t>
        </w:r>
      </w:hyperlink>
      <w:r w:rsidRPr="00564000">
        <w:rPr>
          <w:rFonts w:ascii="Arial" w:hAnsi="Arial" w:cs="Arial"/>
          <w:color w:val="2A2A2A"/>
        </w:rPr>
        <w:t xml:space="preserve"> 10/03/2023)</w:t>
      </w:r>
    </w:p>
    <w:p w14:paraId="652E2E96" w14:textId="77777777" w:rsidR="00564000" w:rsidRPr="00564000" w:rsidRDefault="00564000" w:rsidP="00564000">
      <w:pPr>
        <w:ind w:left="360"/>
        <w:jc w:val="both"/>
        <w:rPr>
          <w:rFonts w:ascii="Arial" w:hAnsi="Arial" w:cs="Arial"/>
        </w:rPr>
      </w:pPr>
      <w:r w:rsidRPr="00564000">
        <w:rPr>
          <w:rFonts w:ascii="Arial" w:hAnsi="Arial" w:cs="Arial"/>
        </w:rPr>
        <w:t xml:space="preserve">Brodeur, J-P. Walsh, W. Kelling, G. Banton, M. Whetstone, T (2023) </w:t>
      </w:r>
      <w:r w:rsidRPr="00564000">
        <w:rPr>
          <w:rFonts w:ascii="Arial" w:hAnsi="Arial" w:cs="Arial"/>
          <w:i/>
          <w:iCs/>
        </w:rPr>
        <w:t xml:space="preserve">Police- law enforcement. </w:t>
      </w:r>
      <w:r w:rsidRPr="00564000">
        <w:rPr>
          <w:rFonts w:ascii="Arial" w:hAnsi="Arial" w:cs="Arial"/>
        </w:rPr>
        <w:t xml:space="preserve">[online] Available at: </w:t>
      </w:r>
      <w:hyperlink r:id="rId12" w:history="1">
        <w:r w:rsidRPr="00564000">
          <w:rPr>
            <w:rStyle w:val="Hyperlink"/>
            <w:rFonts w:ascii="Arial" w:hAnsi="Arial" w:cs="Arial"/>
          </w:rPr>
          <w:t>Police | Definition, History, Organizations, &amp; Facts | Britannica</w:t>
        </w:r>
      </w:hyperlink>
      <w:r w:rsidRPr="00564000">
        <w:rPr>
          <w:rFonts w:ascii="Arial" w:hAnsi="Arial" w:cs="Arial"/>
        </w:rPr>
        <w:t xml:space="preserve"> (Accessed 09/03/2023)</w:t>
      </w:r>
    </w:p>
    <w:p w14:paraId="37BE2DFF" w14:textId="77777777" w:rsidR="00564000" w:rsidRPr="00564000" w:rsidRDefault="00564000" w:rsidP="00564000">
      <w:pPr>
        <w:ind w:left="360"/>
        <w:jc w:val="both"/>
        <w:rPr>
          <w:rFonts w:ascii="Arial" w:hAnsi="Arial" w:cs="Arial"/>
        </w:rPr>
      </w:pPr>
      <w:r w:rsidRPr="00564000">
        <w:rPr>
          <w:rFonts w:ascii="Arial" w:hAnsi="Arial" w:cs="Arial"/>
        </w:rPr>
        <w:t xml:space="preserve">Clifton, H (2021) </w:t>
      </w:r>
      <w:r w:rsidRPr="00564000">
        <w:rPr>
          <w:rFonts w:ascii="Arial" w:hAnsi="Arial" w:cs="Arial"/>
          <w:i/>
          <w:iCs/>
        </w:rPr>
        <w:t xml:space="preserve">Brixton riots: Has enough changed in 40 years? </w:t>
      </w:r>
      <w:r w:rsidRPr="00564000">
        <w:rPr>
          <w:rFonts w:ascii="Arial" w:hAnsi="Arial" w:cs="Arial"/>
        </w:rPr>
        <w:t xml:space="preserve">[online] Available at: </w:t>
      </w:r>
      <w:hyperlink r:id="rId13" w:history="1">
        <w:r w:rsidRPr="00564000">
          <w:rPr>
            <w:rStyle w:val="Hyperlink"/>
            <w:rFonts w:ascii="Arial" w:hAnsi="Arial" w:cs="Arial"/>
          </w:rPr>
          <w:t>Brixton riots: Has enough changed in 40 years? - BBC News</w:t>
        </w:r>
      </w:hyperlink>
      <w:r w:rsidRPr="00564000">
        <w:rPr>
          <w:rFonts w:ascii="Arial" w:hAnsi="Arial" w:cs="Arial"/>
        </w:rPr>
        <w:t xml:space="preserve"> (accessed 09/03/2023)</w:t>
      </w:r>
    </w:p>
    <w:p w14:paraId="15F772FF" w14:textId="77777777" w:rsidR="00564000" w:rsidRPr="00564000" w:rsidRDefault="00564000" w:rsidP="00564000">
      <w:pPr>
        <w:ind w:left="360"/>
        <w:jc w:val="both"/>
        <w:rPr>
          <w:rFonts w:ascii="Arial" w:hAnsi="Arial" w:cs="Arial"/>
        </w:rPr>
      </w:pPr>
      <w:r w:rsidRPr="00564000">
        <w:rPr>
          <w:rFonts w:ascii="Arial" w:hAnsi="Arial" w:cs="Arial"/>
        </w:rPr>
        <w:t xml:space="preserve">College of policing (2020) </w:t>
      </w:r>
      <w:r w:rsidRPr="00564000">
        <w:rPr>
          <w:rFonts w:ascii="Arial" w:hAnsi="Arial" w:cs="Arial"/>
          <w:i/>
          <w:iCs/>
        </w:rPr>
        <w:t xml:space="preserve">Positive action, </w:t>
      </w:r>
      <w:r w:rsidRPr="00564000">
        <w:rPr>
          <w:rFonts w:ascii="Arial" w:hAnsi="Arial" w:cs="Arial"/>
        </w:rPr>
        <w:t xml:space="preserve">Available at: </w:t>
      </w:r>
      <w:hyperlink r:id="rId14" w:history="1">
        <w:r w:rsidRPr="00564000">
          <w:rPr>
            <w:rStyle w:val="Hyperlink"/>
            <w:rFonts w:ascii="Arial" w:hAnsi="Arial" w:cs="Arial"/>
          </w:rPr>
          <w:t>College_of_Policing_Positive_Action_Guidance.pdf</w:t>
        </w:r>
      </w:hyperlink>
      <w:r w:rsidRPr="00564000">
        <w:rPr>
          <w:rFonts w:ascii="Arial" w:hAnsi="Arial" w:cs="Arial"/>
        </w:rPr>
        <w:t xml:space="preserve"> (Accessed 10.03.2023)</w:t>
      </w:r>
    </w:p>
    <w:p w14:paraId="51034E91" w14:textId="77777777" w:rsidR="00564000" w:rsidRPr="00564000" w:rsidRDefault="00564000" w:rsidP="00564000">
      <w:pPr>
        <w:ind w:left="360"/>
        <w:jc w:val="both"/>
        <w:rPr>
          <w:rFonts w:ascii="Arial" w:hAnsi="Arial" w:cs="Arial"/>
        </w:rPr>
      </w:pPr>
      <w:r w:rsidRPr="00564000">
        <w:rPr>
          <w:rFonts w:ascii="Arial" w:hAnsi="Arial" w:cs="Arial"/>
        </w:rPr>
        <w:t xml:space="preserve">College of policing (2023) </w:t>
      </w:r>
      <w:r w:rsidRPr="00564000">
        <w:rPr>
          <w:rFonts w:ascii="Arial" w:hAnsi="Arial" w:cs="Arial"/>
          <w:i/>
          <w:iCs/>
        </w:rPr>
        <w:t xml:space="preserve">Professional standards </w:t>
      </w:r>
      <w:r w:rsidRPr="00564000">
        <w:rPr>
          <w:rFonts w:ascii="Arial" w:hAnsi="Arial" w:cs="Arial"/>
        </w:rPr>
        <w:t xml:space="preserve">Available at: </w:t>
      </w:r>
      <w:hyperlink r:id="rId15" w:history="1">
        <w:r w:rsidRPr="00564000">
          <w:rPr>
            <w:rStyle w:val="Hyperlink"/>
            <w:rFonts w:ascii="Arial" w:hAnsi="Arial" w:cs="Arial"/>
          </w:rPr>
          <w:t>Professional standards | College of Policing</w:t>
        </w:r>
      </w:hyperlink>
      <w:r w:rsidRPr="00564000">
        <w:rPr>
          <w:rFonts w:ascii="Arial" w:hAnsi="Arial" w:cs="Arial"/>
        </w:rPr>
        <w:t xml:space="preserve"> (accessed 09/03/2023)</w:t>
      </w:r>
    </w:p>
    <w:p w14:paraId="06E9F7C8" w14:textId="77777777" w:rsidR="00564000" w:rsidRPr="00564000" w:rsidRDefault="00564000" w:rsidP="00564000">
      <w:pPr>
        <w:ind w:left="360"/>
        <w:jc w:val="both"/>
        <w:rPr>
          <w:rFonts w:ascii="Arial" w:hAnsi="Arial" w:cs="Arial"/>
        </w:rPr>
      </w:pPr>
      <w:r w:rsidRPr="00564000">
        <w:rPr>
          <w:rFonts w:ascii="Arial" w:hAnsi="Arial" w:cs="Arial"/>
        </w:rPr>
        <w:t xml:space="preserve">HMICFRS (2023) </w:t>
      </w:r>
      <w:r w:rsidRPr="00564000">
        <w:rPr>
          <w:rFonts w:ascii="Arial" w:hAnsi="Arial" w:cs="Arial"/>
          <w:i/>
          <w:iCs/>
        </w:rPr>
        <w:t xml:space="preserve">Police ethics and accountability </w:t>
      </w:r>
      <w:r w:rsidRPr="00564000">
        <w:rPr>
          <w:rFonts w:ascii="Arial" w:hAnsi="Arial" w:cs="Arial"/>
        </w:rPr>
        <w:t xml:space="preserve">[online] Available at: </w:t>
      </w:r>
      <w:hyperlink r:id="rId16" w:history="1">
        <w:r w:rsidRPr="00564000">
          <w:rPr>
            <w:rStyle w:val="Hyperlink"/>
            <w:rFonts w:ascii="Arial" w:hAnsi="Arial" w:cs="Arial"/>
          </w:rPr>
          <w:t>Police ethics and accountability Archives - His Majesty’s Inspectorate of Constabulary and Fire &amp; Rescue Services (HMICFRS) – Home - His Majesty’s Inspectorate of Constabulary and Fire &amp; Rescue Services (HMICFRS) – Home (justiceinspectorates.gov.uk)</w:t>
        </w:r>
      </w:hyperlink>
      <w:r w:rsidRPr="00564000">
        <w:rPr>
          <w:rFonts w:ascii="Arial" w:hAnsi="Arial" w:cs="Arial"/>
        </w:rPr>
        <w:t xml:space="preserve"> (Accessed 09/03/2023)</w:t>
      </w:r>
    </w:p>
    <w:p w14:paraId="58D364BC" w14:textId="77777777" w:rsidR="00564000" w:rsidRPr="00564000" w:rsidRDefault="00564000" w:rsidP="00564000">
      <w:pPr>
        <w:ind w:left="360"/>
        <w:jc w:val="both"/>
        <w:rPr>
          <w:rFonts w:ascii="Arial" w:hAnsi="Arial" w:cs="Arial"/>
        </w:rPr>
      </w:pPr>
      <w:r w:rsidRPr="00564000">
        <w:rPr>
          <w:rFonts w:ascii="Arial" w:hAnsi="Arial" w:cs="Arial"/>
        </w:rPr>
        <w:t xml:space="preserve">Home office (2012) </w:t>
      </w:r>
      <w:r w:rsidRPr="00564000">
        <w:rPr>
          <w:rFonts w:ascii="Arial" w:hAnsi="Arial" w:cs="Arial"/>
          <w:i/>
          <w:iCs/>
        </w:rPr>
        <w:t xml:space="preserve">Definition of policing by consent </w:t>
      </w:r>
      <w:r w:rsidRPr="00564000">
        <w:rPr>
          <w:rFonts w:ascii="Arial" w:hAnsi="Arial" w:cs="Arial"/>
        </w:rPr>
        <w:t xml:space="preserve">[online] Available at: </w:t>
      </w:r>
      <w:hyperlink r:id="rId17" w:history="1">
        <w:r w:rsidRPr="00564000">
          <w:rPr>
            <w:rStyle w:val="Hyperlink"/>
            <w:rFonts w:ascii="Arial" w:hAnsi="Arial" w:cs="Arial"/>
          </w:rPr>
          <w:t>Definition of policing by consent - GOV.UK (www.gov.uk)</w:t>
        </w:r>
      </w:hyperlink>
      <w:r w:rsidRPr="00564000">
        <w:rPr>
          <w:rFonts w:ascii="Arial" w:hAnsi="Arial" w:cs="Arial"/>
        </w:rPr>
        <w:t xml:space="preserve"> (Accessed 09/03/2023)</w:t>
      </w:r>
    </w:p>
    <w:p w14:paraId="40CC5929" w14:textId="77777777" w:rsidR="00564000" w:rsidRPr="00564000" w:rsidRDefault="00564000" w:rsidP="00564000">
      <w:pPr>
        <w:ind w:left="360"/>
        <w:jc w:val="both"/>
        <w:rPr>
          <w:rFonts w:ascii="Arial" w:hAnsi="Arial" w:cs="Arial"/>
        </w:rPr>
      </w:pPr>
      <w:r w:rsidRPr="00564000">
        <w:rPr>
          <w:rFonts w:ascii="Arial" w:hAnsi="Arial" w:cs="Arial"/>
        </w:rPr>
        <w:t xml:space="preserve">Home Office (2015) </w:t>
      </w:r>
      <w:r w:rsidRPr="00564000">
        <w:rPr>
          <w:rFonts w:ascii="Arial" w:hAnsi="Arial" w:cs="Arial"/>
          <w:i/>
          <w:iCs/>
        </w:rPr>
        <w:t xml:space="preserve">Diversity profiles published to encourage police forces to become more representative. </w:t>
      </w:r>
      <w:r w:rsidRPr="00564000">
        <w:rPr>
          <w:rFonts w:ascii="Arial" w:hAnsi="Arial" w:cs="Arial"/>
        </w:rPr>
        <w:t xml:space="preserve">[online] Available at: </w:t>
      </w:r>
      <w:hyperlink r:id="rId18" w:history="1">
        <w:r w:rsidRPr="00564000">
          <w:rPr>
            <w:rStyle w:val="Hyperlink"/>
            <w:rFonts w:ascii="Arial" w:hAnsi="Arial" w:cs="Arial"/>
          </w:rPr>
          <w:t>Diversity profiles published to encourage police forces to become more representative - GOV.UK (www.gov.uk)</w:t>
        </w:r>
      </w:hyperlink>
      <w:r w:rsidRPr="00564000">
        <w:rPr>
          <w:rFonts w:ascii="Arial" w:hAnsi="Arial" w:cs="Arial"/>
        </w:rPr>
        <w:t xml:space="preserve"> (Accessed 10/30/2023)</w:t>
      </w:r>
    </w:p>
    <w:p w14:paraId="7A856411" w14:textId="77777777" w:rsidR="00564000" w:rsidRPr="00564000" w:rsidRDefault="00564000" w:rsidP="00564000">
      <w:pPr>
        <w:ind w:left="360"/>
        <w:jc w:val="both"/>
        <w:rPr>
          <w:rFonts w:ascii="Arial" w:hAnsi="Arial" w:cs="Arial"/>
        </w:rPr>
      </w:pPr>
      <w:r w:rsidRPr="00564000">
        <w:rPr>
          <w:rFonts w:ascii="Arial" w:hAnsi="Arial" w:cs="Arial"/>
        </w:rPr>
        <w:lastRenderedPageBreak/>
        <w:t xml:space="preserve">Jones, E (2017) </w:t>
      </w:r>
      <w:r w:rsidRPr="00564000">
        <w:rPr>
          <w:rFonts w:ascii="Arial" w:hAnsi="Arial" w:cs="Arial"/>
          <w:i/>
          <w:iCs/>
        </w:rPr>
        <w:t>The evolution of policing and a return to principles.</w:t>
      </w:r>
      <w:r w:rsidRPr="00564000">
        <w:rPr>
          <w:rFonts w:ascii="Arial" w:hAnsi="Arial" w:cs="Arial"/>
        </w:rPr>
        <w:t xml:space="preserve"> Available at: </w:t>
      </w:r>
      <w:hyperlink r:id="rId19" w:history="1">
        <w:r w:rsidRPr="00564000">
          <w:rPr>
            <w:rStyle w:val="Hyperlink"/>
            <w:rFonts w:ascii="Arial" w:hAnsi="Arial" w:cs="Arial"/>
          </w:rPr>
          <w:t>*The_Evolution_of_Policing_050917.pdf (trustandjustice.org)</w:t>
        </w:r>
      </w:hyperlink>
      <w:r w:rsidRPr="00564000">
        <w:rPr>
          <w:rFonts w:ascii="Arial" w:hAnsi="Arial" w:cs="Arial"/>
        </w:rPr>
        <w:t xml:space="preserve"> (Accessed 09/03/2023)</w:t>
      </w:r>
    </w:p>
    <w:p w14:paraId="6A5CC8C6" w14:textId="77777777" w:rsidR="00564000" w:rsidRPr="00564000" w:rsidRDefault="00564000" w:rsidP="00564000">
      <w:pPr>
        <w:ind w:left="360"/>
        <w:jc w:val="both"/>
        <w:rPr>
          <w:rFonts w:ascii="Arial" w:hAnsi="Arial" w:cs="Arial"/>
        </w:rPr>
      </w:pPr>
      <w:r w:rsidRPr="00564000">
        <w:rPr>
          <w:rFonts w:ascii="Arial" w:hAnsi="Arial" w:cs="Arial"/>
        </w:rPr>
        <w:t>Kirk, T (2019)</w:t>
      </w:r>
      <w:r w:rsidRPr="00564000">
        <w:rPr>
          <w:rFonts w:ascii="Arial" w:hAnsi="Arial" w:cs="Arial"/>
          <w:i/>
          <w:iCs/>
        </w:rPr>
        <w:t xml:space="preserve"> Mark Duggan: Family of man shot and killed by police settle High Court claim against Met</w:t>
      </w:r>
      <w:r w:rsidRPr="00564000">
        <w:rPr>
          <w:rFonts w:ascii="Arial" w:hAnsi="Arial" w:cs="Arial"/>
        </w:rPr>
        <w:t xml:space="preserve"> [online] Available at: </w:t>
      </w:r>
      <w:hyperlink r:id="rId20" w:history="1">
        <w:r w:rsidRPr="00564000">
          <w:rPr>
            <w:rStyle w:val="Hyperlink"/>
            <w:rFonts w:ascii="Arial" w:hAnsi="Arial" w:cs="Arial"/>
          </w:rPr>
          <w:t>Mark Duggan: Family of man shot and killed by police settle High Court claim against Met | London Evening Standard | Evening Standard</w:t>
        </w:r>
      </w:hyperlink>
      <w:r w:rsidRPr="00564000">
        <w:rPr>
          <w:rFonts w:ascii="Arial" w:hAnsi="Arial" w:cs="Arial"/>
        </w:rPr>
        <w:t>(Accessed 09/03/2023)</w:t>
      </w:r>
    </w:p>
    <w:p w14:paraId="048F43A7" w14:textId="77777777" w:rsidR="00564000" w:rsidRPr="00564000" w:rsidRDefault="00564000" w:rsidP="00564000">
      <w:pPr>
        <w:ind w:left="360"/>
        <w:jc w:val="both"/>
        <w:rPr>
          <w:rFonts w:ascii="Arial" w:hAnsi="Arial" w:cs="Arial"/>
        </w:rPr>
      </w:pPr>
      <w:r w:rsidRPr="00564000">
        <w:rPr>
          <w:rFonts w:ascii="Arial" w:hAnsi="Arial" w:cs="Arial"/>
        </w:rPr>
        <w:t xml:space="preserve">Lake, E. </w:t>
      </w:r>
      <w:proofErr w:type="spellStart"/>
      <w:r w:rsidRPr="00564000">
        <w:rPr>
          <w:rFonts w:ascii="Arial" w:hAnsi="Arial" w:cs="Arial"/>
        </w:rPr>
        <w:t>Adu</w:t>
      </w:r>
      <w:proofErr w:type="spellEnd"/>
      <w:r w:rsidRPr="00564000">
        <w:rPr>
          <w:rFonts w:ascii="Arial" w:hAnsi="Arial" w:cs="Arial"/>
        </w:rPr>
        <w:t xml:space="preserve">, A. </w:t>
      </w:r>
      <w:proofErr w:type="spellStart"/>
      <w:r w:rsidRPr="00564000">
        <w:rPr>
          <w:rFonts w:ascii="Arial" w:hAnsi="Arial" w:cs="Arial"/>
        </w:rPr>
        <w:t>Nuttman</w:t>
      </w:r>
      <w:proofErr w:type="spellEnd"/>
      <w:r w:rsidRPr="00564000">
        <w:rPr>
          <w:rFonts w:ascii="Arial" w:hAnsi="Arial" w:cs="Arial"/>
        </w:rPr>
        <w:t xml:space="preserve">, D (2023) </w:t>
      </w:r>
      <w:r w:rsidRPr="00564000">
        <w:rPr>
          <w:rFonts w:ascii="Arial" w:hAnsi="Arial" w:cs="Arial"/>
          <w:i/>
          <w:iCs/>
        </w:rPr>
        <w:t xml:space="preserve">Racist killing – Who was Stephan Lawrence and what happened to him? </w:t>
      </w:r>
      <w:r w:rsidRPr="00564000">
        <w:rPr>
          <w:rFonts w:ascii="Arial" w:hAnsi="Arial" w:cs="Arial"/>
        </w:rPr>
        <w:t xml:space="preserve">[online] Available at: </w:t>
      </w:r>
      <w:hyperlink r:id="rId21" w:history="1">
        <w:r w:rsidRPr="00564000">
          <w:rPr>
            <w:rStyle w:val="Hyperlink"/>
            <w:rFonts w:ascii="Arial" w:hAnsi="Arial" w:cs="Arial"/>
          </w:rPr>
          <w:t>Who was Stephen Lawrence and what happened to him? – The Sun | The Sun</w:t>
        </w:r>
      </w:hyperlink>
      <w:r w:rsidRPr="00564000">
        <w:rPr>
          <w:rFonts w:ascii="Arial" w:hAnsi="Arial" w:cs="Arial"/>
        </w:rPr>
        <w:t xml:space="preserve"> (Accessed 10/03/2023)</w:t>
      </w:r>
    </w:p>
    <w:p w14:paraId="07230A7B" w14:textId="77777777" w:rsidR="00564000" w:rsidRPr="00564000" w:rsidRDefault="00564000" w:rsidP="00564000">
      <w:pPr>
        <w:ind w:left="360"/>
        <w:jc w:val="both"/>
        <w:rPr>
          <w:rFonts w:ascii="Arial" w:hAnsi="Arial" w:cs="Arial"/>
        </w:rPr>
      </w:pPr>
      <w:r w:rsidRPr="00564000">
        <w:rPr>
          <w:rFonts w:ascii="Arial" w:hAnsi="Arial" w:cs="Arial"/>
        </w:rPr>
        <w:t>Liebling, A. Maruna, S. McARA, L (2017)</w:t>
      </w:r>
      <w:r w:rsidRPr="00564000">
        <w:rPr>
          <w:rFonts w:ascii="Arial" w:hAnsi="Arial" w:cs="Arial"/>
          <w:i/>
          <w:iCs/>
        </w:rPr>
        <w:t xml:space="preserve"> The Oxford handbook of Criminology</w:t>
      </w:r>
      <w:r w:rsidRPr="00564000">
        <w:rPr>
          <w:rFonts w:ascii="Arial" w:hAnsi="Arial" w:cs="Arial"/>
        </w:rPr>
        <w:t>. 6</w:t>
      </w:r>
      <w:r w:rsidRPr="00564000">
        <w:rPr>
          <w:rFonts w:ascii="Arial" w:hAnsi="Arial" w:cs="Arial"/>
          <w:vertAlign w:val="superscript"/>
        </w:rPr>
        <w:t>th</w:t>
      </w:r>
      <w:r w:rsidRPr="00564000">
        <w:rPr>
          <w:rFonts w:ascii="Arial" w:hAnsi="Arial" w:cs="Arial"/>
        </w:rPr>
        <w:t xml:space="preserve"> edition. Oxford university press</w:t>
      </w:r>
    </w:p>
    <w:p w14:paraId="6655B59F" w14:textId="77777777" w:rsidR="00564000" w:rsidRPr="00564000" w:rsidRDefault="00564000" w:rsidP="00564000">
      <w:pPr>
        <w:ind w:left="360"/>
        <w:jc w:val="both"/>
        <w:rPr>
          <w:rFonts w:ascii="Arial" w:hAnsi="Arial" w:cs="Arial"/>
        </w:rPr>
      </w:pPr>
      <w:r w:rsidRPr="00564000">
        <w:rPr>
          <w:rFonts w:ascii="Arial" w:hAnsi="Arial" w:cs="Arial"/>
        </w:rPr>
        <w:t xml:space="preserve">Man, J (2021) </w:t>
      </w:r>
      <w:r w:rsidRPr="00564000">
        <w:rPr>
          <w:rFonts w:ascii="Arial" w:hAnsi="Arial" w:cs="Arial"/>
          <w:i/>
          <w:iCs/>
        </w:rPr>
        <w:t xml:space="preserve">Why is social cohesion important? </w:t>
      </w:r>
      <w:r w:rsidRPr="00564000">
        <w:rPr>
          <w:rFonts w:ascii="Arial" w:hAnsi="Arial" w:cs="Arial"/>
        </w:rPr>
        <w:t xml:space="preserve">[online] </w:t>
      </w:r>
      <w:hyperlink r:id="rId22" w:history="1">
        <w:r w:rsidRPr="00564000">
          <w:rPr>
            <w:rStyle w:val="Hyperlink"/>
            <w:rFonts w:ascii="Arial" w:hAnsi="Arial" w:cs="Arial"/>
          </w:rPr>
          <w:t>Why is Social Cohesion Important? [2023] (</w:t>
        </w:r>
        <w:proofErr w:type="spellStart"/>
        <w:r w:rsidRPr="00564000">
          <w:rPr>
            <w:rStyle w:val="Hyperlink"/>
            <w:rFonts w:ascii="Arial" w:hAnsi="Arial" w:cs="Arial"/>
          </w:rPr>
          <w:t>diversity.social</w:t>
        </w:r>
        <w:proofErr w:type="spellEnd"/>
        <w:r w:rsidRPr="00564000">
          <w:rPr>
            <w:rStyle w:val="Hyperlink"/>
            <w:rFonts w:ascii="Arial" w:hAnsi="Arial" w:cs="Arial"/>
          </w:rPr>
          <w:t>)</w:t>
        </w:r>
      </w:hyperlink>
      <w:r w:rsidRPr="00564000">
        <w:rPr>
          <w:rFonts w:ascii="Arial" w:hAnsi="Arial" w:cs="Arial"/>
        </w:rPr>
        <w:t xml:space="preserve"> Available at: </w:t>
      </w:r>
      <w:hyperlink r:id="rId23" w:history="1">
        <w:r w:rsidRPr="00564000">
          <w:rPr>
            <w:rStyle w:val="Hyperlink"/>
            <w:rFonts w:ascii="Arial" w:hAnsi="Arial" w:cs="Arial"/>
          </w:rPr>
          <w:t>Why is Social Cohesion Important? [2023] (</w:t>
        </w:r>
        <w:proofErr w:type="spellStart"/>
        <w:r w:rsidRPr="00564000">
          <w:rPr>
            <w:rStyle w:val="Hyperlink"/>
            <w:rFonts w:ascii="Arial" w:hAnsi="Arial" w:cs="Arial"/>
          </w:rPr>
          <w:t>diversity.social</w:t>
        </w:r>
        <w:proofErr w:type="spellEnd"/>
        <w:r w:rsidRPr="00564000">
          <w:rPr>
            <w:rStyle w:val="Hyperlink"/>
            <w:rFonts w:ascii="Arial" w:hAnsi="Arial" w:cs="Arial"/>
          </w:rPr>
          <w:t>)</w:t>
        </w:r>
      </w:hyperlink>
      <w:r w:rsidRPr="00564000">
        <w:rPr>
          <w:rFonts w:ascii="Arial" w:hAnsi="Arial" w:cs="Arial"/>
        </w:rPr>
        <w:t xml:space="preserve"> (Accessed 09/03/2023)</w:t>
      </w:r>
    </w:p>
    <w:p w14:paraId="012583A9" w14:textId="77777777" w:rsidR="00564000" w:rsidRPr="00564000" w:rsidRDefault="00564000" w:rsidP="00564000">
      <w:pPr>
        <w:ind w:left="360"/>
        <w:jc w:val="both"/>
        <w:rPr>
          <w:rFonts w:ascii="Arial" w:hAnsi="Arial" w:cs="Arial"/>
        </w:rPr>
      </w:pPr>
      <w:r w:rsidRPr="00564000">
        <w:rPr>
          <w:rFonts w:ascii="Arial" w:hAnsi="Arial" w:cs="Arial"/>
        </w:rPr>
        <w:t xml:space="preserve">Matthews, R (2023) </w:t>
      </w:r>
      <w:r w:rsidRPr="00564000">
        <w:rPr>
          <w:rFonts w:ascii="Arial" w:hAnsi="Arial" w:cs="Arial"/>
          <w:i/>
          <w:iCs/>
        </w:rPr>
        <w:t xml:space="preserve">The principles of policing </w:t>
      </w:r>
      <w:r w:rsidRPr="00564000">
        <w:rPr>
          <w:rFonts w:ascii="Arial" w:hAnsi="Arial" w:cs="Arial"/>
        </w:rPr>
        <w:t xml:space="preserve">[online] Available at: </w:t>
      </w:r>
      <w:hyperlink r:id="rId24" w:history="1">
        <w:r w:rsidRPr="00564000">
          <w:rPr>
            <w:rStyle w:val="Hyperlink"/>
            <w:rFonts w:ascii="Arial" w:hAnsi="Arial" w:cs="Arial"/>
          </w:rPr>
          <w:t>The Principles of Policing | Rupert Matthews</w:t>
        </w:r>
      </w:hyperlink>
      <w:r w:rsidRPr="00564000">
        <w:rPr>
          <w:rFonts w:ascii="Arial" w:hAnsi="Arial" w:cs="Arial"/>
        </w:rPr>
        <w:t>(Accessed 09/03/2023)</w:t>
      </w:r>
    </w:p>
    <w:p w14:paraId="17389748" w14:textId="77777777" w:rsidR="00564000" w:rsidRPr="00564000" w:rsidRDefault="00564000" w:rsidP="00564000">
      <w:pPr>
        <w:ind w:left="360"/>
        <w:jc w:val="both"/>
        <w:rPr>
          <w:rFonts w:ascii="Arial" w:hAnsi="Arial" w:cs="Arial"/>
        </w:rPr>
      </w:pPr>
      <w:r w:rsidRPr="00564000">
        <w:rPr>
          <w:rFonts w:ascii="Arial" w:hAnsi="Arial" w:cs="Arial"/>
        </w:rPr>
        <w:t xml:space="preserve">Ministry of Justice (2019) </w:t>
      </w:r>
      <w:r w:rsidRPr="00564000">
        <w:rPr>
          <w:rFonts w:ascii="Arial" w:hAnsi="Arial" w:cs="Arial"/>
          <w:i/>
          <w:iCs/>
        </w:rPr>
        <w:t xml:space="preserve">Statistics on Race and the Criminal Justice system 2018 </w:t>
      </w:r>
      <w:r w:rsidRPr="00564000">
        <w:rPr>
          <w:rFonts w:ascii="Arial" w:hAnsi="Arial" w:cs="Arial"/>
        </w:rPr>
        <w:t xml:space="preserve">[online] Available at: </w:t>
      </w:r>
      <w:hyperlink r:id="rId25" w:history="1">
        <w:r w:rsidRPr="00564000">
          <w:rPr>
            <w:rStyle w:val="Hyperlink"/>
            <w:rFonts w:ascii="Arial" w:hAnsi="Arial" w:cs="Arial"/>
          </w:rPr>
          <w:t>Statistics on Race and the Criminal Justice System 2018 (publishing.service.gov.uk)</w:t>
        </w:r>
      </w:hyperlink>
      <w:r w:rsidRPr="00564000">
        <w:rPr>
          <w:rFonts w:ascii="Arial" w:hAnsi="Arial" w:cs="Arial"/>
        </w:rPr>
        <w:t xml:space="preserve"> (Accessed 09/03/2023)</w:t>
      </w:r>
    </w:p>
    <w:p w14:paraId="71105110" w14:textId="77777777" w:rsidR="00564000" w:rsidRPr="00564000" w:rsidRDefault="00564000" w:rsidP="00564000">
      <w:pPr>
        <w:ind w:left="360"/>
        <w:jc w:val="both"/>
        <w:rPr>
          <w:rFonts w:ascii="Arial" w:hAnsi="Arial" w:cs="Arial"/>
        </w:rPr>
      </w:pPr>
      <w:r w:rsidRPr="00564000">
        <w:rPr>
          <w:rFonts w:ascii="Arial" w:hAnsi="Arial" w:cs="Arial"/>
        </w:rPr>
        <w:t xml:space="preserve">Ministry of Justice (2021) </w:t>
      </w:r>
      <w:r w:rsidRPr="00564000">
        <w:rPr>
          <w:rFonts w:ascii="Arial" w:hAnsi="Arial" w:cs="Arial"/>
          <w:i/>
          <w:iCs/>
        </w:rPr>
        <w:t>Ethnicity and the Criminal Justice System, 2020</w:t>
      </w:r>
      <w:r w:rsidRPr="00564000">
        <w:rPr>
          <w:rFonts w:ascii="Arial" w:hAnsi="Arial" w:cs="Arial"/>
        </w:rPr>
        <w:t xml:space="preserve"> [online] Available at: </w:t>
      </w:r>
      <w:hyperlink r:id="rId26" w:history="1">
        <w:r w:rsidRPr="00564000">
          <w:rPr>
            <w:rStyle w:val="Hyperlink"/>
            <w:rFonts w:ascii="Arial" w:hAnsi="Arial" w:cs="Arial"/>
          </w:rPr>
          <w:t>Ethnicity and the Criminal Justice System, 2020 - GOV.UK (www.gov.uk)</w:t>
        </w:r>
      </w:hyperlink>
      <w:r w:rsidRPr="00564000">
        <w:rPr>
          <w:rFonts w:ascii="Arial" w:hAnsi="Arial" w:cs="Arial"/>
        </w:rPr>
        <w:t xml:space="preserve"> (Accessed 09/03/2023)</w:t>
      </w:r>
    </w:p>
    <w:p w14:paraId="1A02C917" w14:textId="77777777" w:rsidR="00564000" w:rsidRPr="00564000" w:rsidRDefault="00564000" w:rsidP="00564000">
      <w:pPr>
        <w:ind w:left="360"/>
        <w:jc w:val="both"/>
        <w:rPr>
          <w:rFonts w:ascii="Arial" w:hAnsi="Arial" w:cs="Arial"/>
        </w:rPr>
      </w:pPr>
      <w:r w:rsidRPr="00564000">
        <w:rPr>
          <w:rFonts w:ascii="Arial" w:hAnsi="Arial" w:cs="Arial"/>
        </w:rPr>
        <w:t xml:space="preserve">Myers, L (2020) </w:t>
      </w:r>
      <w:r w:rsidRPr="00564000">
        <w:rPr>
          <w:rFonts w:ascii="Arial" w:hAnsi="Arial" w:cs="Arial"/>
          <w:i/>
          <w:iCs/>
        </w:rPr>
        <w:t xml:space="preserve">Why diversity in law enforcement is important </w:t>
      </w:r>
      <w:r w:rsidRPr="00564000">
        <w:rPr>
          <w:rFonts w:ascii="Arial" w:hAnsi="Arial" w:cs="Arial"/>
        </w:rPr>
        <w:t xml:space="preserve">[Blog] Available at: </w:t>
      </w:r>
      <w:hyperlink r:id="rId27" w:anchor=":~:text=Why%20Diversity%20In%20Law%20Enforcement%20Is%20Important%201,negative.%20...%204%20Qualifying%20For%20Your%20Future%20" w:history="1">
        <w:r w:rsidRPr="00564000">
          <w:rPr>
            <w:rStyle w:val="Hyperlink"/>
            <w:rFonts w:ascii="Arial" w:hAnsi="Arial" w:cs="Arial"/>
          </w:rPr>
          <w:t>Why Diversity in Law Enforcement Is Important (northwestcareercollege.edu)</w:t>
        </w:r>
      </w:hyperlink>
      <w:r w:rsidRPr="00564000">
        <w:rPr>
          <w:rFonts w:ascii="Arial" w:hAnsi="Arial" w:cs="Arial"/>
        </w:rPr>
        <w:t xml:space="preserve"> (Accessed 09/03/2023)</w:t>
      </w:r>
    </w:p>
    <w:p w14:paraId="77E9335F" w14:textId="77777777" w:rsidR="00564000" w:rsidRPr="00564000" w:rsidRDefault="00564000" w:rsidP="00564000">
      <w:pPr>
        <w:ind w:left="360"/>
        <w:jc w:val="both"/>
        <w:rPr>
          <w:rFonts w:ascii="Arial" w:hAnsi="Arial" w:cs="Arial"/>
        </w:rPr>
      </w:pPr>
      <w:r w:rsidRPr="00564000">
        <w:rPr>
          <w:rFonts w:ascii="Arial" w:hAnsi="Arial" w:cs="Arial"/>
        </w:rPr>
        <w:t xml:space="preserve">Northamptonshire police force (2023) </w:t>
      </w:r>
      <w:r w:rsidRPr="00564000">
        <w:rPr>
          <w:rFonts w:ascii="Arial" w:hAnsi="Arial" w:cs="Arial"/>
          <w:i/>
          <w:iCs/>
        </w:rPr>
        <w:t xml:space="preserve">It’s a great way to improve the lives of others – including your own. </w:t>
      </w:r>
      <w:r w:rsidRPr="00564000">
        <w:rPr>
          <w:rFonts w:ascii="Arial" w:hAnsi="Arial" w:cs="Arial"/>
        </w:rPr>
        <w:t xml:space="preserve">[online] Available at: </w:t>
      </w:r>
      <w:hyperlink r:id="rId28" w:history="1">
        <w:r w:rsidRPr="00564000">
          <w:rPr>
            <w:rStyle w:val="Hyperlink"/>
            <w:rFonts w:ascii="Arial" w:hAnsi="Arial" w:cs="Arial"/>
          </w:rPr>
          <w:t>Police Officers - Positive Action (positiveactionpolice.co.uk)</w:t>
        </w:r>
      </w:hyperlink>
      <w:r w:rsidRPr="00564000">
        <w:rPr>
          <w:rFonts w:ascii="Arial" w:hAnsi="Arial" w:cs="Arial"/>
        </w:rPr>
        <w:t xml:space="preserve"> (Accessed 10/03/2023)</w:t>
      </w:r>
    </w:p>
    <w:p w14:paraId="4864B04F" w14:textId="77777777" w:rsidR="00564000" w:rsidRPr="00564000" w:rsidRDefault="00564000" w:rsidP="00564000">
      <w:pPr>
        <w:ind w:left="360"/>
        <w:jc w:val="both"/>
        <w:rPr>
          <w:rFonts w:ascii="Arial" w:hAnsi="Arial" w:cs="Arial"/>
        </w:rPr>
      </w:pPr>
      <w:r w:rsidRPr="00564000">
        <w:rPr>
          <w:rFonts w:ascii="Arial" w:hAnsi="Arial" w:cs="Arial"/>
        </w:rPr>
        <w:t xml:space="preserve">Pinto, N (2015) ‘The point of order. (law enforcement)’, The New York Times magazine, page 13-14. Available at: </w:t>
      </w:r>
      <w:hyperlink r:id="rId29" w:history="1">
        <w:r w:rsidRPr="00564000">
          <w:rPr>
            <w:rStyle w:val="Hyperlink"/>
            <w:rFonts w:ascii="Arial" w:hAnsi="Arial" w:cs="Arial"/>
          </w:rPr>
          <w:t>THE POINT OF ORDER - ProQuest</w:t>
        </w:r>
      </w:hyperlink>
      <w:r w:rsidRPr="00564000">
        <w:rPr>
          <w:rFonts w:ascii="Arial" w:hAnsi="Arial" w:cs="Arial"/>
        </w:rPr>
        <w:t xml:space="preserve"> (Accessed 09/03/2023)</w:t>
      </w:r>
    </w:p>
    <w:p w14:paraId="59CC96A5" w14:textId="77777777" w:rsidR="00564000" w:rsidRPr="00564000" w:rsidRDefault="00564000" w:rsidP="00564000">
      <w:pPr>
        <w:ind w:left="360"/>
        <w:jc w:val="both"/>
        <w:rPr>
          <w:rFonts w:ascii="Arial" w:hAnsi="Arial" w:cs="Arial"/>
        </w:rPr>
      </w:pPr>
      <w:r w:rsidRPr="00564000">
        <w:rPr>
          <w:rFonts w:ascii="Arial" w:hAnsi="Arial" w:cs="Arial"/>
        </w:rPr>
        <w:t xml:space="preserve">Prodger, M (2014) </w:t>
      </w:r>
      <w:r w:rsidRPr="00564000">
        <w:rPr>
          <w:rFonts w:ascii="Arial" w:hAnsi="Arial" w:cs="Arial"/>
          <w:i/>
          <w:iCs/>
        </w:rPr>
        <w:t xml:space="preserve">Profile: Who was Mark Duggan? </w:t>
      </w:r>
      <w:r w:rsidRPr="00564000">
        <w:rPr>
          <w:rFonts w:ascii="Arial" w:hAnsi="Arial" w:cs="Arial"/>
        </w:rPr>
        <w:t xml:space="preserve">[online] Available at: </w:t>
      </w:r>
      <w:hyperlink r:id="rId30" w:history="1">
        <w:r w:rsidRPr="00564000">
          <w:rPr>
            <w:rStyle w:val="Hyperlink"/>
            <w:rFonts w:ascii="Arial" w:hAnsi="Arial" w:cs="Arial"/>
          </w:rPr>
          <w:t>Profile: Who was Mark Duggan? - BBC News</w:t>
        </w:r>
      </w:hyperlink>
      <w:r w:rsidRPr="00564000">
        <w:rPr>
          <w:rFonts w:ascii="Arial" w:hAnsi="Arial" w:cs="Arial"/>
        </w:rPr>
        <w:t>(Accessed 09/03/2023)</w:t>
      </w:r>
    </w:p>
    <w:p w14:paraId="18BC30E1" w14:textId="77777777" w:rsidR="00564000" w:rsidRPr="00564000" w:rsidRDefault="00564000" w:rsidP="00564000">
      <w:pPr>
        <w:ind w:left="360"/>
        <w:jc w:val="both"/>
        <w:rPr>
          <w:rFonts w:ascii="Arial" w:hAnsi="Arial" w:cs="Arial"/>
        </w:rPr>
      </w:pPr>
      <w:r w:rsidRPr="00564000">
        <w:rPr>
          <w:rFonts w:ascii="Arial" w:hAnsi="Arial" w:cs="Arial"/>
        </w:rPr>
        <w:t xml:space="preserve">UK Government (2022) </w:t>
      </w:r>
      <w:r w:rsidRPr="00564000">
        <w:rPr>
          <w:rFonts w:ascii="Arial" w:hAnsi="Arial" w:cs="Arial"/>
          <w:i/>
          <w:iCs/>
        </w:rPr>
        <w:t xml:space="preserve">Arrests </w:t>
      </w:r>
      <w:r w:rsidRPr="00564000">
        <w:rPr>
          <w:rFonts w:ascii="Arial" w:hAnsi="Arial" w:cs="Arial"/>
        </w:rPr>
        <w:t xml:space="preserve">[online] Available at: </w:t>
      </w:r>
      <w:hyperlink r:id="rId31" w:anchor="by-ethnicity" w:history="1">
        <w:r w:rsidRPr="00564000">
          <w:rPr>
            <w:rStyle w:val="Hyperlink"/>
            <w:rFonts w:ascii="Arial" w:hAnsi="Arial" w:cs="Arial"/>
          </w:rPr>
          <w:t>Arrests - GOV.UK Ethnicity facts and figures (ethnicity-facts-figures.service.gov.uk)</w:t>
        </w:r>
      </w:hyperlink>
      <w:r w:rsidRPr="00564000">
        <w:rPr>
          <w:rFonts w:ascii="Arial" w:hAnsi="Arial" w:cs="Arial"/>
        </w:rPr>
        <w:t xml:space="preserve"> (Accessed 09/03/2023)</w:t>
      </w:r>
    </w:p>
    <w:p w14:paraId="06ABE1A9" w14:textId="77777777" w:rsidR="00564000" w:rsidRPr="00564000" w:rsidRDefault="00564000" w:rsidP="00564000">
      <w:pPr>
        <w:ind w:left="360"/>
        <w:jc w:val="both"/>
        <w:rPr>
          <w:rFonts w:ascii="Arial" w:hAnsi="Arial" w:cs="Arial"/>
        </w:rPr>
      </w:pPr>
      <w:r w:rsidRPr="00564000">
        <w:rPr>
          <w:rFonts w:ascii="Arial" w:hAnsi="Arial" w:cs="Arial"/>
        </w:rPr>
        <w:t xml:space="preserve">UK Parliament (2021) </w:t>
      </w:r>
      <w:r w:rsidRPr="00564000">
        <w:rPr>
          <w:rFonts w:ascii="Arial" w:hAnsi="Arial" w:cs="Arial"/>
          <w:i/>
          <w:iCs/>
        </w:rPr>
        <w:t xml:space="preserve">Urgent action needed to tackle deep rooted and persistent racial disparities in policing </w:t>
      </w:r>
      <w:r w:rsidRPr="00564000">
        <w:rPr>
          <w:rFonts w:ascii="Arial" w:hAnsi="Arial" w:cs="Arial"/>
        </w:rPr>
        <w:t xml:space="preserve">[online] Available at: </w:t>
      </w:r>
      <w:hyperlink r:id="rId32" w:history="1">
        <w:r w:rsidRPr="00564000">
          <w:rPr>
            <w:rStyle w:val="Hyperlink"/>
            <w:rFonts w:ascii="Arial" w:hAnsi="Arial" w:cs="Arial"/>
          </w:rPr>
          <w:t>Urgent action needed to tackle deep rooted and persistent racial disparities in policing - Committees - UK Parliament</w:t>
        </w:r>
      </w:hyperlink>
      <w:r w:rsidRPr="00564000">
        <w:rPr>
          <w:rFonts w:ascii="Arial" w:hAnsi="Arial" w:cs="Arial"/>
        </w:rPr>
        <w:t xml:space="preserve"> (Accessed 08/03/2023)</w:t>
      </w:r>
    </w:p>
    <w:sectPr w:rsidR="00564000" w:rsidRPr="0056400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1DBF6" w14:textId="77777777" w:rsidR="00F9742C" w:rsidRDefault="00F9742C">
      <w:pPr>
        <w:spacing w:after="0" w:line="240" w:lineRule="auto"/>
      </w:pPr>
      <w:r>
        <w:separator/>
      </w:r>
    </w:p>
  </w:endnote>
  <w:endnote w:type="continuationSeparator" w:id="0">
    <w:p w14:paraId="194A9AA1" w14:textId="77777777" w:rsidR="00F9742C" w:rsidRDefault="00F974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E0C7E" w14:textId="77777777" w:rsidR="00F9742C" w:rsidRDefault="00F9742C">
      <w:pPr>
        <w:spacing w:after="0" w:line="240" w:lineRule="auto"/>
      </w:pPr>
      <w:r>
        <w:rPr>
          <w:color w:val="000000"/>
        </w:rPr>
        <w:separator/>
      </w:r>
    </w:p>
  </w:footnote>
  <w:footnote w:type="continuationSeparator" w:id="0">
    <w:p w14:paraId="3B8A98B2" w14:textId="77777777" w:rsidR="00F9742C" w:rsidRDefault="00F974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E7626"/>
    <w:multiLevelType w:val="hybridMultilevel"/>
    <w:tmpl w:val="BC06A1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B4244"/>
    <w:multiLevelType w:val="hybridMultilevel"/>
    <w:tmpl w:val="DED64BC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FF41960"/>
    <w:multiLevelType w:val="hybridMultilevel"/>
    <w:tmpl w:val="41BA0B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B3B7F52"/>
    <w:multiLevelType w:val="hybridMultilevel"/>
    <w:tmpl w:val="9D72B60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C257C39"/>
    <w:multiLevelType w:val="hybridMultilevel"/>
    <w:tmpl w:val="E9D2D83C"/>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77823224">
    <w:abstractNumId w:val="2"/>
  </w:num>
  <w:num w:numId="2" w16cid:durableId="951399522">
    <w:abstractNumId w:val="4"/>
  </w:num>
  <w:num w:numId="3" w16cid:durableId="42952767">
    <w:abstractNumId w:val="0"/>
  </w:num>
  <w:num w:numId="4" w16cid:durableId="1029070158">
    <w:abstractNumId w:val="3"/>
  </w:num>
  <w:num w:numId="5" w16cid:durableId="16081226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641"/>
    <w:rsid w:val="00013642"/>
    <w:rsid w:val="00026FD3"/>
    <w:rsid w:val="00077836"/>
    <w:rsid w:val="00093B91"/>
    <w:rsid w:val="000A10DB"/>
    <w:rsid w:val="001648E2"/>
    <w:rsid w:val="00182CB1"/>
    <w:rsid w:val="00183173"/>
    <w:rsid w:val="001951BF"/>
    <w:rsid w:val="002252BC"/>
    <w:rsid w:val="00243C12"/>
    <w:rsid w:val="002D24FB"/>
    <w:rsid w:val="0030735F"/>
    <w:rsid w:val="0034489A"/>
    <w:rsid w:val="00397E24"/>
    <w:rsid w:val="003B2A55"/>
    <w:rsid w:val="003C0671"/>
    <w:rsid w:val="003C3D40"/>
    <w:rsid w:val="003D5D0D"/>
    <w:rsid w:val="003E6CE9"/>
    <w:rsid w:val="00413544"/>
    <w:rsid w:val="00462BCA"/>
    <w:rsid w:val="004D7BC3"/>
    <w:rsid w:val="00564000"/>
    <w:rsid w:val="00594948"/>
    <w:rsid w:val="005A24B8"/>
    <w:rsid w:val="005A268C"/>
    <w:rsid w:val="005C2436"/>
    <w:rsid w:val="005C65D8"/>
    <w:rsid w:val="005F6CC1"/>
    <w:rsid w:val="00600FD1"/>
    <w:rsid w:val="00610F53"/>
    <w:rsid w:val="00614713"/>
    <w:rsid w:val="00615411"/>
    <w:rsid w:val="00615C2D"/>
    <w:rsid w:val="00660924"/>
    <w:rsid w:val="00664625"/>
    <w:rsid w:val="006A150C"/>
    <w:rsid w:val="006B1641"/>
    <w:rsid w:val="006E1D77"/>
    <w:rsid w:val="006F2F9D"/>
    <w:rsid w:val="007054BA"/>
    <w:rsid w:val="00721E23"/>
    <w:rsid w:val="00777784"/>
    <w:rsid w:val="0078494E"/>
    <w:rsid w:val="007F51BA"/>
    <w:rsid w:val="008653EF"/>
    <w:rsid w:val="008862E4"/>
    <w:rsid w:val="00900039"/>
    <w:rsid w:val="00992DBF"/>
    <w:rsid w:val="009C3E6A"/>
    <w:rsid w:val="009D2B4E"/>
    <w:rsid w:val="00A323FC"/>
    <w:rsid w:val="00AE2D7D"/>
    <w:rsid w:val="00AE4AD7"/>
    <w:rsid w:val="00B21D6C"/>
    <w:rsid w:val="00C17EF7"/>
    <w:rsid w:val="00C43EA7"/>
    <w:rsid w:val="00C97B2D"/>
    <w:rsid w:val="00CA3D3D"/>
    <w:rsid w:val="00CB2E7C"/>
    <w:rsid w:val="00CB308B"/>
    <w:rsid w:val="00D15322"/>
    <w:rsid w:val="00D6621D"/>
    <w:rsid w:val="00D92160"/>
    <w:rsid w:val="00DB7045"/>
    <w:rsid w:val="00DC2815"/>
    <w:rsid w:val="00E608A7"/>
    <w:rsid w:val="00E622D7"/>
    <w:rsid w:val="00E71B6A"/>
    <w:rsid w:val="00EA2B77"/>
    <w:rsid w:val="00EC17E9"/>
    <w:rsid w:val="00ED0212"/>
    <w:rsid w:val="00ED0820"/>
    <w:rsid w:val="00EF0881"/>
    <w:rsid w:val="00F9742C"/>
    <w:rsid w:val="00FC4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88200"/>
  <w15:docId w15:val="{648ED5D8-D957-441B-A216-133942EF1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3E6A"/>
    <w:pPr>
      <w:ind w:left="720"/>
      <w:contextualSpacing/>
    </w:pPr>
  </w:style>
  <w:style w:type="character" w:styleId="Hyperlink">
    <w:name w:val="Hyperlink"/>
    <w:basedOn w:val="DefaultParagraphFont"/>
    <w:uiPriority w:val="99"/>
    <w:unhideWhenUsed/>
    <w:rsid w:val="00660924"/>
    <w:rPr>
      <w:color w:val="0000FF"/>
      <w:u w:val="single"/>
    </w:rPr>
  </w:style>
  <w:style w:type="character" w:styleId="FollowedHyperlink">
    <w:name w:val="FollowedHyperlink"/>
    <w:basedOn w:val="DefaultParagraphFont"/>
    <w:uiPriority w:val="99"/>
    <w:semiHidden/>
    <w:unhideWhenUsed/>
    <w:rsid w:val="00CA3D3D"/>
    <w:rPr>
      <w:color w:val="954F72" w:themeColor="followedHyperlink"/>
      <w:u w:val="single"/>
    </w:rPr>
  </w:style>
  <w:style w:type="character" w:styleId="UnresolvedMention">
    <w:name w:val="Unresolved Mention"/>
    <w:basedOn w:val="DefaultParagraphFont"/>
    <w:uiPriority w:val="99"/>
    <w:semiHidden/>
    <w:unhideWhenUsed/>
    <w:rsid w:val="003C3D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573742">
      <w:bodyDiv w:val="1"/>
      <w:marLeft w:val="0"/>
      <w:marRight w:val="0"/>
      <w:marTop w:val="0"/>
      <w:marBottom w:val="0"/>
      <w:divBdr>
        <w:top w:val="none" w:sz="0" w:space="0" w:color="auto"/>
        <w:left w:val="none" w:sz="0" w:space="0" w:color="auto"/>
        <w:bottom w:val="none" w:sz="0" w:space="0" w:color="auto"/>
        <w:right w:val="none" w:sz="0" w:space="0" w:color="auto"/>
      </w:divBdr>
    </w:div>
    <w:div w:id="865602937">
      <w:bodyDiv w:val="1"/>
      <w:marLeft w:val="0"/>
      <w:marRight w:val="0"/>
      <w:marTop w:val="0"/>
      <w:marBottom w:val="0"/>
      <w:divBdr>
        <w:top w:val="none" w:sz="0" w:space="0" w:color="auto"/>
        <w:left w:val="none" w:sz="0" w:space="0" w:color="auto"/>
        <w:bottom w:val="none" w:sz="0" w:space="0" w:color="auto"/>
        <w:right w:val="none" w:sz="0" w:space="0" w:color="auto"/>
      </w:divBdr>
      <w:divsChild>
        <w:div w:id="1285305516">
          <w:marLeft w:val="0"/>
          <w:marRight w:val="0"/>
          <w:marTop w:val="0"/>
          <w:marBottom w:val="0"/>
          <w:divBdr>
            <w:top w:val="none" w:sz="0" w:space="0" w:color="auto"/>
            <w:left w:val="none" w:sz="0" w:space="0" w:color="auto"/>
            <w:bottom w:val="none" w:sz="0" w:space="0" w:color="auto"/>
            <w:right w:val="none" w:sz="0" w:space="0" w:color="auto"/>
          </w:divBdr>
          <w:divsChild>
            <w:div w:id="31877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279348">
      <w:bodyDiv w:val="1"/>
      <w:marLeft w:val="0"/>
      <w:marRight w:val="0"/>
      <w:marTop w:val="0"/>
      <w:marBottom w:val="0"/>
      <w:divBdr>
        <w:top w:val="none" w:sz="0" w:space="0" w:color="auto"/>
        <w:left w:val="none" w:sz="0" w:space="0" w:color="auto"/>
        <w:bottom w:val="none" w:sz="0" w:space="0" w:color="auto"/>
        <w:right w:val="none" w:sz="0" w:space="0" w:color="auto"/>
      </w:divBdr>
      <w:divsChild>
        <w:div w:id="1762146407">
          <w:marLeft w:val="0"/>
          <w:marRight w:val="0"/>
          <w:marTop w:val="0"/>
          <w:marBottom w:val="0"/>
          <w:divBdr>
            <w:top w:val="none" w:sz="0" w:space="0" w:color="auto"/>
            <w:left w:val="none" w:sz="0" w:space="0" w:color="auto"/>
            <w:bottom w:val="none" w:sz="0" w:space="0" w:color="auto"/>
            <w:right w:val="none" w:sz="0" w:space="0" w:color="auto"/>
          </w:divBdr>
          <w:divsChild>
            <w:div w:id="1532692430">
              <w:marLeft w:val="0"/>
              <w:marRight w:val="0"/>
              <w:marTop w:val="0"/>
              <w:marBottom w:val="0"/>
              <w:divBdr>
                <w:top w:val="none" w:sz="0" w:space="0" w:color="auto"/>
                <w:left w:val="none" w:sz="0" w:space="0" w:color="auto"/>
                <w:bottom w:val="none" w:sz="0" w:space="0" w:color="auto"/>
                <w:right w:val="none" w:sz="0" w:space="0" w:color="auto"/>
              </w:divBdr>
              <w:divsChild>
                <w:div w:id="746272310">
                  <w:marLeft w:val="0"/>
                  <w:marRight w:val="0"/>
                  <w:marTop w:val="0"/>
                  <w:marBottom w:val="0"/>
                  <w:divBdr>
                    <w:top w:val="single" w:sz="6" w:space="8" w:color="CFD5E4"/>
                    <w:left w:val="single" w:sz="6" w:space="8" w:color="CFD5E4"/>
                    <w:bottom w:val="single" w:sz="6" w:space="8" w:color="CFD5E4"/>
                    <w:right w:val="single" w:sz="6" w:space="8" w:color="CFD5E4"/>
                  </w:divBdr>
                  <w:divsChild>
                    <w:div w:id="116955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946318">
          <w:marLeft w:val="0"/>
          <w:marRight w:val="0"/>
          <w:marTop w:val="0"/>
          <w:marBottom w:val="0"/>
          <w:divBdr>
            <w:top w:val="none" w:sz="0" w:space="0" w:color="auto"/>
            <w:left w:val="none" w:sz="0" w:space="0" w:color="auto"/>
            <w:bottom w:val="none" w:sz="0" w:space="0" w:color="auto"/>
            <w:right w:val="none" w:sz="0" w:space="0" w:color="auto"/>
          </w:divBdr>
          <w:divsChild>
            <w:div w:id="1508057498">
              <w:marLeft w:val="0"/>
              <w:marRight w:val="0"/>
              <w:marTop w:val="0"/>
              <w:marBottom w:val="0"/>
              <w:divBdr>
                <w:top w:val="none" w:sz="0" w:space="0" w:color="auto"/>
                <w:left w:val="none" w:sz="0" w:space="0" w:color="auto"/>
                <w:bottom w:val="none" w:sz="0" w:space="0" w:color="auto"/>
                <w:right w:val="none" w:sz="0" w:space="0" w:color="auto"/>
              </w:divBdr>
              <w:divsChild>
                <w:div w:id="1610819292">
                  <w:marLeft w:val="0"/>
                  <w:marRight w:val="0"/>
                  <w:marTop w:val="0"/>
                  <w:marBottom w:val="0"/>
                  <w:divBdr>
                    <w:top w:val="none" w:sz="0" w:space="0" w:color="auto"/>
                    <w:left w:val="none" w:sz="0" w:space="0" w:color="auto"/>
                    <w:bottom w:val="none" w:sz="0" w:space="0" w:color="auto"/>
                    <w:right w:val="none" w:sz="0" w:space="0" w:color="auto"/>
                  </w:divBdr>
                </w:div>
                <w:div w:id="1522016462">
                  <w:marLeft w:val="0"/>
                  <w:marRight w:val="0"/>
                  <w:marTop w:val="0"/>
                  <w:marBottom w:val="0"/>
                  <w:divBdr>
                    <w:top w:val="none" w:sz="0" w:space="0" w:color="auto"/>
                    <w:left w:val="none" w:sz="0" w:space="0" w:color="auto"/>
                    <w:bottom w:val="none" w:sz="0" w:space="0" w:color="auto"/>
                    <w:right w:val="none" w:sz="0" w:space="0" w:color="auto"/>
                  </w:divBdr>
                </w:div>
                <w:div w:id="41947173">
                  <w:marLeft w:val="0"/>
                  <w:marRight w:val="0"/>
                  <w:marTop w:val="0"/>
                  <w:marBottom w:val="0"/>
                  <w:divBdr>
                    <w:top w:val="none" w:sz="0" w:space="0" w:color="auto"/>
                    <w:left w:val="none" w:sz="0" w:space="0" w:color="auto"/>
                    <w:bottom w:val="none" w:sz="0" w:space="0" w:color="auto"/>
                    <w:right w:val="none" w:sz="0" w:space="0" w:color="auto"/>
                  </w:divBdr>
                  <w:divsChild>
                    <w:div w:id="1476140831">
                      <w:marLeft w:val="0"/>
                      <w:marRight w:val="0"/>
                      <w:marTop w:val="0"/>
                      <w:marBottom w:val="0"/>
                      <w:divBdr>
                        <w:top w:val="none" w:sz="0" w:space="0" w:color="auto"/>
                        <w:left w:val="none" w:sz="0" w:space="0" w:color="auto"/>
                        <w:bottom w:val="none" w:sz="0" w:space="0" w:color="auto"/>
                        <w:right w:val="none" w:sz="0" w:space="0" w:color="auto"/>
                      </w:divBdr>
                      <w:divsChild>
                        <w:div w:id="36090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000331">
                  <w:marLeft w:val="0"/>
                  <w:marRight w:val="0"/>
                  <w:marTop w:val="0"/>
                  <w:marBottom w:val="0"/>
                  <w:divBdr>
                    <w:top w:val="none" w:sz="0" w:space="0" w:color="auto"/>
                    <w:left w:val="none" w:sz="0" w:space="0" w:color="auto"/>
                    <w:bottom w:val="none" w:sz="0" w:space="0" w:color="auto"/>
                    <w:right w:val="none" w:sz="0" w:space="0" w:color="auto"/>
                  </w:divBdr>
                  <w:divsChild>
                    <w:div w:id="186131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uk-england-london-56678926" TargetMode="External"/><Relationship Id="rId18" Type="http://schemas.openxmlformats.org/officeDocument/2006/relationships/hyperlink" Target="https://www.gov.uk/government/news/diversity-profiles-published-to-encourage-police-forces-to-become-more-representative" TargetMode="External"/><Relationship Id="rId26" Type="http://schemas.openxmlformats.org/officeDocument/2006/relationships/hyperlink" Target="https://www.gov.uk/government/statistics/ethnicity-and-the-criminal-justice-system-statistics-2020/ethnicity-and-the-criminal-justice-system-2020" TargetMode="External"/><Relationship Id="rId3" Type="http://schemas.openxmlformats.org/officeDocument/2006/relationships/customXml" Target="../customXml/item3.xml"/><Relationship Id="rId21" Type="http://schemas.openxmlformats.org/officeDocument/2006/relationships/hyperlink" Target="https://www.thesun.co.uk/news/4100356/stephen-lawrence-murder-what-who-killers/"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britannica.com/topic/police" TargetMode="External"/><Relationship Id="rId17" Type="http://schemas.openxmlformats.org/officeDocument/2006/relationships/hyperlink" Target="https://www.gov.uk/government/publications/policing-by-consent/definition-of-policing-by-consent" TargetMode="External"/><Relationship Id="rId25" Type="http://schemas.openxmlformats.org/officeDocument/2006/relationships/hyperlink" Target="https://assets.publishing.service.gov.uk/government/uploads/system/uploads/attachment_data/file/849200/statistics-on-race-and-the-cjs-2018.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justiceinspectorates.gov.uk/hmicfrs/our-work/cat/police-ethics-and-accountability/" TargetMode="External"/><Relationship Id="rId20" Type="http://schemas.openxmlformats.org/officeDocument/2006/relationships/hyperlink" Target="https://www.standard.co.uk/news/crime/mark-duggan-family-of-man-shot-and-killed-by-police-settle-high-court-claim-against-met-a4258361.html" TargetMode="External"/><Relationship Id="rId29" Type="http://schemas.openxmlformats.org/officeDocument/2006/relationships/hyperlink" Target="https://www.proquest.com/docview/1647769831/fulltextPDF/CE0692331B6C49A7PQ/1?accountid=13047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93/oxfordhb/9780199843886.013.007(accessed" TargetMode="External"/><Relationship Id="rId24" Type="http://schemas.openxmlformats.org/officeDocument/2006/relationships/hyperlink" Target="https://www.rupertmatthews.org.uk/principles-policing" TargetMode="External"/><Relationship Id="rId32" Type="http://schemas.openxmlformats.org/officeDocument/2006/relationships/hyperlink" Target="https://committees.parliament.uk/work/347/the-macpherson-report-twentytwo-years-on/news/157006/urgent-action-needed-to-tackle-deep-rooted-and-persistent-racial-disparities-in-policing" TargetMode="External"/><Relationship Id="rId5" Type="http://schemas.openxmlformats.org/officeDocument/2006/relationships/styles" Target="styles.xml"/><Relationship Id="rId15" Type="http://schemas.openxmlformats.org/officeDocument/2006/relationships/hyperlink" Target="https://www.college.police.uk/app/professional-standards" TargetMode="External"/><Relationship Id="rId23" Type="http://schemas.openxmlformats.org/officeDocument/2006/relationships/hyperlink" Target="https://diversity.social/social-cohesion/" TargetMode="External"/><Relationship Id="rId28" Type="http://schemas.openxmlformats.org/officeDocument/2006/relationships/hyperlink" Target="https://www.positiveactionpolice.co.uk/newsletter/police-officers/" TargetMode="External"/><Relationship Id="rId10" Type="http://schemas.openxmlformats.org/officeDocument/2006/relationships/hyperlink" Target="https://www.bbc.co.uk/news/uk-53843240" TargetMode="External"/><Relationship Id="rId19" Type="http://schemas.openxmlformats.org/officeDocument/2006/relationships/hyperlink" Target="https://s3.trustandjustice.org/misc/The_Evolution_of_Policing_050917.pdf" TargetMode="External"/><Relationship Id="rId31" Type="http://schemas.openxmlformats.org/officeDocument/2006/relationships/hyperlink" Target="https://www.ethnicity-facts-figures.service.gov.uk/crime-justice-and-the-law/policing/number-of-arrests/lates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college.police.uk/s3fs-public/College-of-Policing-Positive-Action-Guidance.pdf" TargetMode="External"/><Relationship Id="rId22" Type="http://schemas.openxmlformats.org/officeDocument/2006/relationships/hyperlink" Target="https://diversity.social/social-cohesion/" TargetMode="External"/><Relationship Id="rId27" Type="http://schemas.openxmlformats.org/officeDocument/2006/relationships/hyperlink" Target="https://www.northwestcareercollege.edu/blog/why-diversity-in-law-enforcement-is-important/" TargetMode="External"/><Relationship Id="rId30" Type="http://schemas.openxmlformats.org/officeDocument/2006/relationships/hyperlink" Target="https://www.bbc.co.uk/news/uk-25363828"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4" ma:contentTypeDescription="Create a new document." ma:contentTypeScope="" ma:versionID="60883c44c4a9965360d48d57b2d30a3d">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d5d7de3a30e46799a5f3182bceaf7a66"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70C6CD40-5622-40D0-BE76-7F6FC9D2C5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DB5DEE-0CDD-4981-87FE-D1789B4480C8}">
  <ds:schemaRefs>
    <ds:schemaRef ds:uri="http://schemas.microsoft.com/sharepoint/v3/contenttype/forms"/>
  </ds:schemaRefs>
</ds:datastoreItem>
</file>

<file path=customXml/itemProps3.xml><?xml version="1.0" encoding="utf-8"?>
<ds:datastoreItem xmlns:ds="http://schemas.openxmlformats.org/officeDocument/2006/customXml" ds:itemID="{E16BAB6A-5568-45B3-A676-AC4DA5DAD62F}">
  <ds:schemaRefs>
    <ds:schemaRef ds:uri="http://schemas.microsoft.com/office/2006/metadata/properties"/>
    <ds:schemaRef ds:uri="http://purl.org/dc/terms/"/>
    <ds:schemaRef ds:uri="http://purl.org/dc/dcmitype/"/>
    <ds:schemaRef ds:uri="95817cb9-f0eb-4f4d-892c-47ab9f8957c0"/>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9823f8e4-81f3-4a59-a026-c1a9717271f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3239</Words>
  <Characters>18464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Tammy Morris-Puttock</dc:creator>
  <dc:description/>
  <cp:lastModifiedBy>Tammy</cp:lastModifiedBy>
  <cp:revision>2</cp:revision>
  <dcterms:created xsi:type="dcterms:W3CDTF">2023-03-10T17:03:00Z</dcterms:created>
  <dcterms:modified xsi:type="dcterms:W3CDTF">2023-03-10T17:03:00Z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