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B2D40" w14:textId="4CB98C83" w:rsidR="003279F5" w:rsidRPr="005F194A" w:rsidRDefault="003279F5" w:rsidP="003279F5">
      <w:pPr>
        <w:rPr>
          <w:b/>
          <w:bCs/>
          <w:sz w:val="46"/>
          <w:szCs w:val="46"/>
        </w:rPr>
      </w:pPr>
      <w:r w:rsidRPr="005F194A">
        <w:rPr>
          <w:b/>
          <w:bCs/>
          <w:sz w:val="46"/>
          <w:szCs w:val="46"/>
        </w:rPr>
        <w:t>Introduction</w:t>
      </w:r>
    </w:p>
    <w:p w14:paraId="4BD3D69A" w14:textId="77777777" w:rsidR="003279F5" w:rsidRDefault="003279F5" w:rsidP="003279F5"/>
    <w:p w14:paraId="18DCB06F" w14:textId="3015E5FE" w:rsidR="003279F5" w:rsidRDefault="003279F5" w:rsidP="003279F5">
      <w:r>
        <w:t xml:space="preserve">Communication skills are highly valued by employers across various industries due to their </w:t>
      </w:r>
      <w:r w:rsidR="00090F67">
        <w:t>importan</w:t>
      </w:r>
      <w:r w:rsidR="00547EBC">
        <w:t xml:space="preserve">t </w:t>
      </w:r>
      <w:r>
        <w:t xml:space="preserve">role in ensuring effective workplace functionality. Effective communication encompasses the ability to convey ideas clearly, listen actively, and foster a collaborative environment. This report will explore the significance of communication skills, critically appraise the Shannon-Weaver Model of Communication, discuss what constitutes successful communication, and reflect on a personal communication challenge. The report aims to bridge theoretical understanding with practical application, </w:t>
      </w:r>
      <w:r w:rsidR="001639A4">
        <w:t>emphasising</w:t>
      </w:r>
      <w:r>
        <w:t xml:space="preserve"> the relevance of communication theories in real-world settings.</w:t>
      </w:r>
    </w:p>
    <w:p w14:paraId="656947AC" w14:textId="77777777" w:rsidR="003279F5" w:rsidRDefault="003279F5" w:rsidP="003279F5"/>
    <w:p w14:paraId="12EF77EA" w14:textId="77352217" w:rsidR="003279F5" w:rsidRPr="00C22B22" w:rsidRDefault="003279F5" w:rsidP="003279F5">
      <w:pPr>
        <w:rPr>
          <w:b/>
          <w:bCs/>
          <w:sz w:val="32"/>
          <w:szCs w:val="32"/>
        </w:rPr>
      </w:pPr>
      <w:r w:rsidRPr="00C22B22">
        <w:rPr>
          <w:b/>
          <w:bCs/>
          <w:sz w:val="32"/>
          <w:szCs w:val="32"/>
        </w:rPr>
        <w:t xml:space="preserve"> Shannon-Weaver Model of Communication</w:t>
      </w:r>
    </w:p>
    <w:p w14:paraId="07D80B1A" w14:textId="77777777" w:rsidR="003279F5" w:rsidRDefault="003279F5" w:rsidP="003279F5"/>
    <w:p w14:paraId="062E95AD" w14:textId="77777777" w:rsidR="003279F5" w:rsidRDefault="003279F5" w:rsidP="003279F5">
      <w:r>
        <w:t>The Shannon-Weaver Model, developed by Claude Shannon and Warren Weaver in 1948, is one of the foundational theories in the study of communication. This model outlines the communication process as a linear sequence comprising several key elements: the information source, transmitter, channel, receiver, and destination. Noise, representing any form of interference, can disrupt the communication process at any stage.</w:t>
      </w:r>
    </w:p>
    <w:p w14:paraId="4430CE49" w14:textId="77777777" w:rsidR="003279F5" w:rsidRDefault="003279F5" w:rsidP="003279F5"/>
    <w:p w14:paraId="1F66A874" w14:textId="57CC91D8" w:rsidR="003279F5" w:rsidRPr="00C22B22" w:rsidRDefault="003279F5" w:rsidP="003279F5">
      <w:pPr>
        <w:rPr>
          <w:b/>
          <w:bCs/>
          <w:sz w:val="34"/>
          <w:szCs w:val="34"/>
        </w:rPr>
      </w:pPr>
      <w:r w:rsidRPr="00C22B22">
        <w:rPr>
          <w:b/>
          <w:bCs/>
          <w:sz w:val="34"/>
          <w:szCs w:val="34"/>
        </w:rPr>
        <w:t>Critical Appraisal of the Shannon-Weaver Model</w:t>
      </w:r>
    </w:p>
    <w:p w14:paraId="40592D20" w14:textId="77777777" w:rsidR="003279F5" w:rsidRDefault="003279F5" w:rsidP="003279F5"/>
    <w:p w14:paraId="38250D4D" w14:textId="2D23EBDF" w:rsidR="003279F5" w:rsidRDefault="003279F5" w:rsidP="003279F5">
      <w:r>
        <w:t xml:space="preserve">The Shannon-Weaver Model has been instrumental in </w:t>
      </w:r>
      <w:r w:rsidR="007120DB">
        <w:t>conceptualising</w:t>
      </w:r>
      <w:r>
        <w:t xml:space="preserve"> communication as a process involving encoding, transmission, and decoding of messages. Its emphasis on noise highlights the potential barriers to effective communication, making it highly relevant in both theoretical and practical contexts. However, the model has been </w:t>
      </w:r>
      <w:r w:rsidR="007120DB">
        <w:t>criticised</w:t>
      </w:r>
      <w:r>
        <w:t xml:space="preserve"> for its linearity and lack of consideration for feedback and context. Modern communication is often more dynamic and interactive, involving continuous feedback loops and complex contextual factors.</w:t>
      </w:r>
    </w:p>
    <w:p w14:paraId="007C134D" w14:textId="77777777" w:rsidR="003279F5" w:rsidRDefault="003279F5" w:rsidP="003279F5"/>
    <w:p w14:paraId="3824719F" w14:textId="77777777" w:rsidR="00C22B22" w:rsidRDefault="00C22B22" w:rsidP="003279F5"/>
    <w:p w14:paraId="3431577D" w14:textId="77777777" w:rsidR="00C22B22" w:rsidRDefault="00C22B22" w:rsidP="003279F5"/>
    <w:p w14:paraId="32FD19A9" w14:textId="6927BAAC" w:rsidR="003279F5" w:rsidRPr="003E5D67" w:rsidRDefault="003279F5" w:rsidP="003279F5">
      <w:pPr>
        <w:rPr>
          <w:b/>
          <w:bCs/>
          <w:sz w:val="36"/>
          <w:szCs w:val="36"/>
        </w:rPr>
      </w:pPr>
      <w:r>
        <w:lastRenderedPageBreak/>
        <w:t xml:space="preserve"> </w:t>
      </w:r>
      <w:r w:rsidRPr="003E5D67">
        <w:rPr>
          <w:b/>
          <w:bCs/>
          <w:sz w:val="36"/>
          <w:szCs w:val="36"/>
        </w:rPr>
        <w:t>Application in the Classroom</w:t>
      </w:r>
    </w:p>
    <w:p w14:paraId="32CE3413" w14:textId="77777777" w:rsidR="003279F5" w:rsidRDefault="003279F5" w:rsidP="003279F5"/>
    <w:p w14:paraId="2BB08D6A" w14:textId="77777777" w:rsidR="003279F5" w:rsidRDefault="003279F5" w:rsidP="003279F5">
      <w:r>
        <w:t>In a classroom setting, the Shannon-Weaver Model can be applied to understand and improve teacher-student interactions. For instance, when delivering a lecture, a teacher acts as the information source, encoding the subject matter into a coherent lecture (transmitter), which is then delivered through a verbal or visual medium (channel). Students (receivers) decode the information and, ideally, comprehend it (destination). Noise in this context could be physical (e.g., classroom acoustics), psychological (e.g., student’s lack of interest), or semantic (e.g., use of jargon). By identifying and mitigating these noise factors, educators can enhance the effectiveness of their communication.</w:t>
      </w:r>
    </w:p>
    <w:p w14:paraId="2F2DE8CC" w14:textId="77777777" w:rsidR="003279F5" w:rsidRDefault="003279F5" w:rsidP="003279F5"/>
    <w:p w14:paraId="0F48AEAB" w14:textId="0349AE5A" w:rsidR="003279F5" w:rsidRPr="00C65368" w:rsidRDefault="003279F5" w:rsidP="003279F5">
      <w:pPr>
        <w:rPr>
          <w:b/>
          <w:bCs/>
          <w:sz w:val="30"/>
          <w:szCs w:val="30"/>
        </w:rPr>
      </w:pPr>
      <w:r>
        <w:t xml:space="preserve"> </w:t>
      </w:r>
      <w:r w:rsidRPr="00C65368">
        <w:rPr>
          <w:b/>
          <w:bCs/>
          <w:sz w:val="30"/>
          <w:szCs w:val="30"/>
        </w:rPr>
        <w:t>What Constitutes Successful Communication?</w:t>
      </w:r>
    </w:p>
    <w:p w14:paraId="72619C10" w14:textId="77777777" w:rsidR="003279F5" w:rsidRDefault="003279F5" w:rsidP="003279F5"/>
    <w:p w14:paraId="25AD1461" w14:textId="2211BCE6" w:rsidR="003279F5" w:rsidRDefault="003279F5" w:rsidP="003279F5">
      <w:r>
        <w:t xml:space="preserve">Successful communication is </w:t>
      </w:r>
      <w:r w:rsidR="00107813">
        <w:t>characterised</w:t>
      </w:r>
      <w:r>
        <w:t xml:space="preserve"> by clarity, coherence, engagement, and mutual understanding. Key elements include:</w:t>
      </w:r>
    </w:p>
    <w:p w14:paraId="7BF38103" w14:textId="77777777" w:rsidR="003279F5" w:rsidRDefault="003279F5" w:rsidP="003279F5"/>
    <w:p w14:paraId="47A93DA3" w14:textId="531E44E6" w:rsidR="003279F5" w:rsidRDefault="003279F5" w:rsidP="003279F5">
      <w:r>
        <w:t xml:space="preserve">1. </w:t>
      </w:r>
      <w:r w:rsidRPr="00C65368">
        <w:rPr>
          <w:b/>
          <w:bCs/>
        </w:rPr>
        <w:t>Clarity:</w:t>
      </w:r>
      <w:r>
        <w:t xml:space="preserve"> The message should be clear and easily understood, avoiding ambiguity and jargon that might confuse the receiver.</w:t>
      </w:r>
    </w:p>
    <w:p w14:paraId="42AE5F1F" w14:textId="2D7BA2BC" w:rsidR="003279F5" w:rsidRDefault="003279F5" w:rsidP="003279F5">
      <w:r>
        <w:t xml:space="preserve">2. </w:t>
      </w:r>
      <w:r w:rsidRPr="00C65368">
        <w:rPr>
          <w:b/>
          <w:bCs/>
        </w:rPr>
        <w:t>Coherence</w:t>
      </w:r>
      <w:r>
        <w:t>: The communication should be logical and well-structured, ensuring that all parts of the message align and support the overall intent.</w:t>
      </w:r>
    </w:p>
    <w:p w14:paraId="3683F7FC" w14:textId="2DCAE180" w:rsidR="003279F5" w:rsidRDefault="003279F5" w:rsidP="003279F5">
      <w:r>
        <w:t xml:space="preserve">3. </w:t>
      </w:r>
      <w:r w:rsidRPr="00C65368">
        <w:rPr>
          <w:b/>
          <w:bCs/>
        </w:rPr>
        <w:t>Engagement</w:t>
      </w:r>
      <w:r>
        <w:t>: Effective communication engages the audience, encouraging active participation and feedback.</w:t>
      </w:r>
    </w:p>
    <w:p w14:paraId="7FCD6293" w14:textId="1C1F6829" w:rsidR="003279F5" w:rsidRDefault="003279F5" w:rsidP="003279F5">
      <w:r>
        <w:t xml:space="preserve">4. </w:t>
      </w:r>
      <w:r w:rsidRPr="00C65368">
        <w:rPr>
          <w:b/>
          <w:bCs/>
        </w:rPr>
        <w:t>Empathy</w:t>
      </w:r>
      <w:r>
        <w:t>: Understanding and considering the perspective of the receiver enhances the relevance and acceptance of the message.</w:t>
      </w:r>
    </w:p>
    <w:p w14:paraId="054B8E0D" w14:textId="1E41E387" w:rsidR="003279F5" w:rsidRDefault="003279F5" w:rsidP="003279F5">
      <w:r>
        <w:t xml:space="preserve">5. </w:t>
      </w:r>
      <w:r w:rsidRPr="00C65368">
        <w:rPr>
          <w:b/>
          <w:bCs/>
        </w:rPr>
        <w:t>Feedback</w:t>
      </w:r>
      <w:r>
        <w:t>: Continuous feedback mechanisms allow for adjustments and ensure that the message has been understood as intended.</w:t>
      </w:r>
    </w:p>
    <w:p w14:paraId="3E954ABC" w14:textId="77777777" w:rsidR="003279F5" w:rsidRDefault="003279F5" w:rsidP="003279F5"/>
    <w:p w14:paraId="0060E91D" w14:textId="4E736B6D" w:rsidR="003279F5" w:rsidRPr="00965F31" w:rsidRDefault="003279F5" w:rsidP="003279F5">
      <w:pPr>
        <w:rPr>
          <w:b/>
          <w:bCs/>
          <w:sz w:val="30"/>
          <w:szCs w:val="30"/>
        </w:rPr>
      </w:pPr>
      <w:r w:rsidRPr="00965F31">
        <w:rPr>
          <w:b/>
          <w:bCs/>
          <w:sz w:val="30"/>
          <w:szCs w:val="30"/>
        </w:rPr>
        <w:t>Communication Challenge Encountered</w:t>
      </w:r>
    </w:p>
    <w:p w14:paraId="20DBB6B5" w14:textId="77777777" w:rsidR="003279F5" w:rsidRDefault="003279F5" w:rsidP="003279F5"/>
    <w:p w14:paraId="27FD07F0" w14:textId="6A266B72" w:rsidR="003279F5" w:rsidRDefault="003279F5" w:rsidP="003279F5">
      <w:r>
        <w:t>One significant communication challenge I encountered was during a team project</w:t>
      </w:r>
      <w:r w:rsidR="00B645B2">
        <w:t xml:space="preserve"> I had w</w:t>
      </w:r>
      <w:r w:rsidR="00B61B7A">
        <w:t>hen</w:t>
      </w:r>
      <w:r w:rsidR="00B3122D">
        <w:t xml:space="preserve"> studying</w:t>
      </w:r>
      <w:r w:rsidR="00B61B7A">
        <w:t xml:space="preserve"> businesses in college</w:t>
      </w:r>
      <w:r>
        <w:t xml:space="preserve">. Our team was tasked with developing a </w:t>
      </w:r>
      <w:r>
        <w:lastRenderedPageBreak/>
        <w:t>marketing campaign, and despite regular meetings, we struggled with miscommunication and misalignment of goals.</w:t>
      </w:r>
    </w:p>
    <w:p w14:paraId="2DB3D493" w14:textId="6B77F795" w:rsidR="00F51B08" w:rsidRDefault="00F51B08" w:rsidP="003279F5">
      <w:r>
        <w:t xml:space="preserve">The same event occurred recently I had a team presentation but due to </w:t>
      </w:r>
      <w:r w:rsidR="006426FA">
        <w:t>miscommunication team member wasn’t sure what to do an</w:t>
      </w:r>
      <w:r w:rsidR="00B178ED">
        <w:t xml:space="preserve">d chose the same </w:t>
      </w:r>
      <w:r w:rsidR="00AD48D0">
        <w:t xml:space="preserve">topic as the other team member </w:t>
      </w:r>
      <w:r w:rsidR="0071519C">
        <w:t>which caused co</w:t>
      </w:r>
      <w:r w:rsidR="00052EE2">
        <w:t>nflict, and</w:t>
      </w:r>
      <w:r w:rsidR="003E2A4A">
        <w:t xml:space="preserve"> gave a negative impression.  </w:t>
      </w:r>
    </w:p>
    <w:p w14:paraId="31263D4F" w14:textId="77777777" w:rsidR="003279F5" w:rsidRDefault="003279F5" w:rsidP="003279F5"/>
    <w:p w14:paraId="6E576232" w14:textId="0AA17CC5" w:rsidR="003279F5" w:rsidRPr="00B266B8" w:rsidRDefault="003279F5" w:rsidP="003279F5">
      <w:pPr>
        <w:rPr>
          <w:b/>
          <w:bCs/>
        </w:rPr>
      </w:pPr>
      <w:r w:rsidRPr="00C65368">
        <w:rPr>
          <w:b/>
          <w:bCs/>
        </w:rPr>
        <w:t>Nature of the Challenge</w:t>
      </w:r>
    </w:p>
    <w:p w14:paraId="295F0C9B" w14:textId="0A76D631" w:rsidR="003279F5" w:rsidRDefault="003279F5" w:rsidP="003279F5">
      <w:r>
        <w:t xml:space="preserve">The primary issue was a lack of clear communication channels and role definitions. Team members often worked </w:t>
      </w:r>
      <w:r w:rsidR="00FE4898">
        <w:t>by themselves</w:t>
      </w:r>
      <w:r>
        <w:t>, leading to duplication of efforts. Additionally, differing interpretations of project goals created confusion and delays</w:t>
      </w:r>
      <w:r w:rsidR="00B2511B">
        <w:t xml:space="preserve"> which can affect the whole group not just </w:t>
      </w:r>
      <w:r w:rsidR="00F85DB9">
        <w:t>a</w:t>
      </w:r>
      <w:r w:rsidR="00B2511B">
        <w:t xml:space="preserve"> singular person</w:t>
      </w:r>
      <w:r w:rsidR="00F85DB9">
        <w:t>.</w:t>
      </w:r>
    </w:p>
    <w:p w14:paraId="3E735420" w14:textId="77777777" w:rsidR="003279F5" w:rsidRDefault="003279F5" w:rsidP="003279F5"/>
    <w:p w14:paraId="696F23D8" w14:textId="22B56446" w:rsidR="003279F5" w:rsidRPr="00C65368" w:rsidRDefault="003279F5" w:rsidP="003279F5">
      <w:pPr>
        <w:rPr>
          <w:b/>
          <w:bCs/>
        </w:rPr>
      </w:pPr>
      <w:r w:rsidRPr="00C65368">
        <w:rPr>
          <w:b/>
          <w:bCs/>
        </w:rPr>
        <w:t>Lessons Learned</w:t>
      </w:r>
    </w:p>
    <w:p w14:paraId="67BEF59A" w14:textId="77777777" w:rsidR="003279F5" w:rsidRDefault="003279F5" w:rsidP="003279F5"/>
    <w:p w14:paraId="23E0F082" w14:textId="77777777" w:rsidR="003279F5" w:rsidRDefault="003279F5" w:rsidP="003279F5">
      <w:r>
        <w:t>This experience highlighted several important lessons:</w:t>
      </w:r>
    </w:p>
    <w:p w14:paraId="077783B8" w14:textId="60FC57E2" w:rsidR="003279F5" w:rsidRDefault="003279F5" w:rsidP="003279F5">
      <w:r w:rsidRPr="00C65368">
        <w:rPr>
          <w:b/>
          <w:bCs/>
        </w:rPr>
        <w:t>- Importance of Clear Channels</w:t>
      </w:r>
      <w:r>
        <w:t>: Establishing clear communication channels and protocols is crucial. Regular check-ins and updates can prevent misunderstandings and ensure everyone is on the same page.</w:t>
      </w:r>
    </w:p>
    <w:p w14:paraId="0F04F12E" w14:textId="31EFEFFA" w:rsidR="003279F5" w:rsidRDefault="003279F5" w:rsidP="003279F5">
      <w:r w:rsidRPr="00C65368">
        <w:rPr>
          <w:b/>
          <w:bCs/>
        </w:rPr>
        <w:t xml:space="preserve">- Role Clarity: </w:t>
      </w:r>
      <w:r w:rsidR="00547EBC">
        <w:t>Defined</w:t>
      </w:r>
      <w:r>
        <w:t xml:space="preserve"> roles and responsibilities prevent overlap and ensure accountability.</w:t>
      </w:r>
    </w:p>
    <w:p w14:paraId="4BA52230" w14:textId="7C07DB31" w:rsidR="003279F5" w:rsidRDefault="003279F5" w:rsidP="003279F5">
      <w:r>
        <w:t xml:space="preserve">- </w:t>
      </w:r>
      <w:r w:rsidRPr="00C65368">
        <w:rPr>
          <w:b/>
          <w:bCs/>
        </w:rPr>
        <w:t>Effective Feedback Mechanisms: I</w:t>
      </w:r>
      <w:r>
        <w:t>mplementing structured feedback sessions can help identify issues early and foster a collaborative environment.</w:t>
      </w:r>
    </w:p>
    <w:p w14:paraId="191D7949" w14:textId="5CD6156C" w:rsidR="003279F5" w:rsidRDefault="003279F5" w:rsidP="003279F5">
      <w:r>
        <w:t xml:space="preserve">- </w:t>
      </w:r>
      <w:r w:rsidRPr="00C65368">
        <w:rPr>
          <w:b/>
          <w:bCs/>
        </w:rPr>
        <w:t>Active Listening</w:t>
      </w:r>
      <w:r w:rsidR="00C65368">
        <w:rPr>
          <w:b/>
          <w:bCs/>
        </w:rPr>
        <w:t>:</w:t>
      </w:r>
      <w:r>
        <w:t xml:space="preserve"> Encouraging active listening ensures that all team members feel heard and valued, which can improve overall team cohesion.</w:t>
      </w:r>
    </w:p>
    <w:p w14:paraId="1AC2A3F0" w14:textId="77777777" w:rsidR="003279F5" w:rsidRDefault="003279F5" w:rsidP="003279F5"/>
    <w:p w14:paraId="3817ED6E" w14:textId="01A8DDA5" w:rsidR="003279F5" w:rsidRPr="00C65368" w:rsidRDefault="003279F5" w:rsidP="003279F5">
      <w:pPr>
        <w:rPr>
          <w:b/>
          <w:bCs/>
          <w:sz w:val="34"/>
          <w:szCs w:val="34"/>
        </w:rPr>
      </w:pPr>
      <w:r w:rsidRPr="00C65368">
        <w:rPr>
          <w:b/>
          <w:bCs/>
          <w:sz w:val="34"/>
          <w:szCs w:val="34"/>
        </w:rPr>
        <w:t>Conclusion</w:t>
      </w:r>
    </w:p>
    <w:p w14:paraId="08FC5421" w14:textId="77777777" w:rsidR="003279F5" w:rsidRDefault="003279F5" w:rsidP="003279F5"/>
    <w:p w14:paraId="53342E2F" w14:textId="504C6FF4" w:rsidR="003279F5" w:rsidRDefault="003279F5" w:rsidP="003279F5">
      <w:r>
        <w:t xml:space="preserve">Communication skills are indispensable, facilitating effective collaboration, problem-solving, and productivity. The Shannon-Weaver Model provides a foundational understanding of the communication process, highlighting the potential barriers and the importance of clear transmission. Successful communication is marked by clarity, coherence, engagement, empathy, and feedback. Addressing communication </w:t>
      </w:r>
      <w:r>
        <w:lastRenderedPageBreak/>
        <w:t>challenges through structured approaches and active listening can significantly enhance team dynamics and project outcomes.</w:t>
      </w:r>
    </w:p>
    <w:p w14:paraId="5E6EE216" w14:textId="77777777" w:rsidR="000D526B" w:rsidRDefault="004C2E39" w:rsidP="003279F5">
      <w:pPr>
        <w:rPr>
          <w:rFonts w:ascii="-webkit-standard" w:eastAsia="Times New Roman" w:hAnsi="-webkit-standard"/>
          <w:color w:val="000000"/>
          <w:sz w:val="27"/>
          <w:szCs w:val="27"/>
        </w:rPr>
      </w:pPr>
      <w:r w:rsidRPr="00273CF9">
        <w:rPr>
          <w:rFonts w:ascii="-webkit-standard" w:eastAsia="Times New Roman" w:hAnsi="-webkit-standard"/>
          <w:color w:val="000000"/>
          <w:sz w:val="27"/>
          <w:szCs w:val="27"/>
        </w:rPr>
        <w:t xml:space="preserve">Reflecting on these experiences, several key lessons emerge. First, establishing clear communication protocols is essential for preventing misunderstandings. Regular team meetings, clearly defined roles, and structured feedback sessions can significantly enhance communication effectiveness. </w:t>
      </w:r>
    </w:p>
    <w:p w14:paraId="51C79854" w14:textId="77777777" w:rsidR="0045318C" w:rsidRDefault="004C2E39" w:rsidP="003279F5">
      <w:pPr>
        <w:rPr>
          <w:rFonts w:ascii="-webkit-standard" w:eastAsia="Times New Roman" w:hAnsi="-webkit-standard"/>
          <w:color w:val="000000"/>
          <w:sz w:val="27"/>
          <w:szCs w:val="27"/>
        </w:rPr>
      </w:pPr>
      <w:r w:rsidRPr="00273CF9">
        <w:rPr>
          <w:rFonts w:ascii="-webkit-standard" w:eastAsia="Times New Roman" w:hAnsi="-webkit-standard"/>
          <w:color w:val="000000"/>
          <w:sz w:val="27"/>
          <w:szCs w:val="27"/>
        </w:rPr>
        <w:t xml:space="preserve">Second, active listening and empathy are crucial for fostering a supportive and collaborative work environment. </w:t>
      </w:r>
    </w:p>
    <w:p w14:paraId="7B8BBA7B" w14:textId="77777777" w:rsidR="00896785" w:rsidRDefault="004C2E39" w:rsidP="003279F5">
      <w:pPr>
        <w:rPr>
          <w:rFonts w:ascii="-webkit-standard" w:eastAsia="Times New Roman" w:hAnsi="-webkit-standard"/>
          <w:color w:val="000000"/>
          <w:sz w:val="27"/>
          <w:szCs w:val="27"/>
        </w:rPr>
      </w:pPr>
      <w:r w:rsidRPr="00273CF9">
        <w:rPr>
          <w:rFonts w:ascii="-webkit-standard" w:eastAsia="Times New Roman" w:hAnsi="-webkit-standard"/>
          <w:color w:val="000000"/>
          <w:sz w:val="27"/>
          <w:szCs w:val="27"/>
        </w:rPr>
        <w:t xml:space="preserve">By truly understanding and considering the perspectives of others, communicators can build stronger, more productive relationships. Finally, the ability to adapt and respond to feedback is vital. </w:t>
      </w:r>
    </w:p>
    <w:p w14:paraId="13DCA3C2" w14:textId="25B7141F" w:rsidR="003279F5" w:rsidRDefault="004C2E39" w:rsidP="003279F5">
      <w:pPr>
        <w:rPr>
          <w:rFonts w:ascii="-webkit-standard" w:eastAsia="Times New Roman" w:hAnsi="-webkit-standard"/>
          <w:color w:val="000000"/>
          <w:sz w:val="27"/>
          <w:szCs w:val="27"/>
        </w:rPr>
      </w:pPr>
      <w:r w:rsidRPr="00273CF9">
        <w:rPr>
          <w:rFonts w:ascii="-webkit-standard" w:eastAsia="Times New Roman" w:hAnsi="-webkit-standard"/>
          <w:color w:val="000000"/>
          <w:sz w:val="27"/>
          <w:szCs w:val="27"/>
        </w:rPr>
        <w:t xml:space="preserve">Continuous improvement in communication practices not only addresses immediate challenges but also contributes to long-term </w:t>
      </w:r>
      <w:r w:rsidR="00965F31" w:rsidRPr="00273CF9">
        <w:rPr>
          <w:rFonts w:ascii="-webkit-standard" w:eastAsia="Times New Roman" w:hAnsi="-webkit-standard"/>
          <w:color w:val="000000"/>
          <w:sz w:val="27"/>
          <w:szCs w:val="27"/>
        </w:rPr>
        <w:t>organisational</w:t>
      </w:r>
      <w:r w:rsidRPr="00273CF9">
        <w:rPr>
          <w:rFonts w:ascii="-webkit-standard" w:eastAsia="Times New Roman" w:hAnsi="-webkit-standard"/>
          <w:color w:val="000000"/>
          <w:sz w:val="27"/>
          <w:szCs w:val="27"/>
        </w:rPr>
        <w:t xml:space="preserve"> success.</w:t>
      </w:r>
    </w:p>
    <w:p w14:paraId="533E332E" w14:textId="1CE7986D" w:rsidR="0033140E" w:rsidRPr="00273CF9" w:rsidRDefault="0033140E" w:rsidP="003279F5">
      <w:r>
        <w:rPr>
          <w:rFonts w:ascii="-webkit-standard" w:eastAsia="Times New Roman" w:hAnsi="-webkit-standard"/>
          <w:color w:val="000000"/>
          <w:sz w:val="27"/>
          <w:szCs w:val="27"/>
        </w:rPr>
        <w:t>By prioritising clarity, coherence, engagement, empathy, and feedback, professionals can navigate the complexities of communication, overcome challenges, and build stronger, more cohesive teams. As workplaces continue to evolve, the importance of effective communication will only grow, making it imperative for individuals to continually refine and enhance their communication abilities.</w:t>
      </w:r>
    </w:p>
    <w:p w14:paraId="68EF97B9" w14:textId="77777777" w:rsidR="00965F31" w:rsidRPr="00273CF9" w:rsidRDefault="00965F31" w:rsidP="003279F5"/>
    <w:p w14:paraId="703EDC9F" w14:textId="77777777" w:rsidR="00965F31" w:rsidRDefault="00965F31" w:rsidP="003279F5"/>
    <w:p w14:paraId="1283056C" w14:textId="4A9C7B9C" w:rsidR="003279F5" w:rsidRPr="00965F31" w:rsidRDefault="003279F5" w:rsidP="003279F5">
      <w:pPr>
        <w:rPr>
          <w:b/>
          <w:bCs/>
          <w:i/>
          <w:iCs/>
        </w:rPr>
      </w:pPr>
      <w:r w:rsidRPr="00965F31">
        <w:rPr>
          <w:b/>
          <w:bCs/>
          <w:i/>
          <w:iCs/>
        </w:rPr>
        <w:t>References</w:t>
      </w:r>
    </w:p>
    <w:p w14:paraId="4773BFB3" w14:textId="77777777" w:rsidR="003279F5" w:rsidRDefault="003279F5" w:rsidP="003279F5"/>
    <w:p w14:paraId="3E8E0A19" w14:textId="77777777" w:rsidR="003279F5" w:rsidRPr="00965F31" w:rsidRDefault="003279F5" w:rsidP="003279F5">
      <w:pPr>
        <w:rPr>
          <w:i/>
          <w:iCs/>
        </w:rPr>
      </w:pPr>
      <w:r w:rsidRPr="00965F31">
        <w:rPr>
          <w:i/>
          <w:iCs/>
        </w:rPr>
        <w:t xml:space="preserve">Adler, R.B. and </w:t>
      </w:r>
      <w:proofErr w:type="spellStart"/>
      <w:r w:rsidRPr="00965F31">
        <w:rPr>
          <w:i/>
          <w:iCs/>
        </w:rPr>
        <w:t>Elmhorst</w:t>
      </w:r>
      <w:proofErr w:type="spellEnd"/>
      <w:r w:rsidRPr="00965F31">
        <w:rPr>
          <w:i/>
          <w:iCs/>
        </w:rPr>
        <w:t>, J.M., 2012. **Communicating at Work: Principles and Practices for Business and the Professions**. 11th ed. New York: McGraw-Hill.</w:t>
      </w:r>
    </w:p>
    <w:p w14:paraId="6A263347" w14:textId="77777777" w:rsidR="003279F5" w:rsidRPr="00965F31" w:rsidRDefault="003279F5" w:rsidP="003279F5">
      <w:pPr>
        <w:rPr>
          <w:i/>
          <w:iCs/>
        </w:rPr>
      </w:pPr>
    </w:p>
    <w:p w14:paraId="568A0E99" w14:textId="77777777" w:rsidR="003279F5" w:rsidRPr="00965F31" w:rsidRDefault="003279F5" w:rsidP="003279F5">
      <w:pPr>
        <w:rPr>
          <w:i/>
          <w:iCs/>
        </w:rPr>
      </w:pPr>
      <w:r w:rsidRPr="00965F31">
        <w:rPr>
          <w:i/>
          <w:iCs/>
        </w:rPr>
        <w:t xml:space="preserve">Beck, C. and Anthony, S., 2008. **Shannon-Weaver Model of Communication**. In: L. Barker and D. Barker, eds. *Communication*. Boston: </w:t>
      </w:r>
      <w:proofErr w:type="spellStart"/>
      <w:r w:rsidRPr="00965F31">
        <w:rPr>
          <w:i/>
          <w:iCs/>
        </w:rPr>
        <w:t>Allyn</w:t>
      </w:r>
      <w:proofErr w:type="spellEnd"/>
      <w:r w:rsidRPr="00965F31">
        <w:rPr>
          <w:i/>
          <w:iCs/>
        </w:rPr>
        <w:t xml:space="preserve"> &amp; Bacon, pp.29-32.</w:t>
      </w:r>
    </w:p>
    <w:p w14:paraId="095EDB54" w14:textId="77777777" w:rsidR="003279F5" w:rsidRPr="00965F31" w:rsidRDefault="003279F5" w:rsidP="003279F5">
      <w:pPr>
        <w:rPr>
          <w:i/>
          <w:iCs/>
        </w:rPr>
      </w:pPr>
    </w:p>
    <w:p w14:paraId="1710CD88" w14:textId="77777777" w:rsidR="003279F5" w:rsidRPr="00965F31" w:rsidRDefault="003279F5" w:rsidP="003279F5">
      <w:pPr>
        <w:rPr>
          <w:i/>
          <w:iCs/>
        </w:rPr>
      </w:pPr>
      <w:r w:rsidRPr="00965F31">
        <w:rPr>
          <w:i/>
          <w:iCs/>
        </w:rPr>
        <w:t xml:space="preserve">Berlo, D.K., 1960. **The Process of Communication: An Introduction to Theory and Practice**. New York: Holt, </w:t>
      </w:r>
      <w:proofErr w:type="spellStart"/>
      <w:r w:rsidRPr="00965F31">
        <w:rPr>
          <w:i/>
          <w:iCs/>
        </w:rPr>
        <w:t>Rinehart</w:t>
      </w:r>
      <w:proofErr w:type="spellEnd"/>
      <w:r w:rsidRPr="00965F31">
        <w:rPr>
          <w:i/>
          <w:iCs/>
        </w:rPr>
        <w:t>, and Winston.</w:t>
      </w:r>
    </w:p>
    <w:p w14:paraId="7AA98DBB" w14:textId="77777777" w:rsidR="003279F5" w:rsidRPr="00965F31" w:rsidRDefault="003279F5" w:rsidP="003279F5">
      <w:pPr>
        <w:rPr>
          <w:i/>
          <w:iCs/>
        </w:rPr>
      </w:pPr>
    </w:p>
    <w:p w14:paraId="55AF2908" w14:textId="77777777" w:rsidR="003279F5" w:rsidRPr="00965F31" w:rsidRDefault="003279F5" w:rsidP="003279F5">
      <w:pPr>
        <w:rPr>
          <w:i/>
          <w:iCs/>
        </w:rPr>
      </w:pPr>
      <w:proofErr w:type="spellStart"/>
      <w:r w:rsidRPr="00965F31">
        <w:rPr>
          <w:i/>
          <w:iCs/>
        </w:rPr>
        <w:t>Clampitt</w:t>
      </w:r>
      <w:proofErr w:type="spellEnd"/>
      <w:r w:rsidRPr="00965F31">
        <w:rPr>
          <w:i/>
          <w:iCs/>
        </w:rPr>
        <w:t>, P.G., 2016. **Communicating for Managerial Effectiveness**. 6th ed. Los Angeles: Sage Publications.</w:t>
      </w:r>
    </w:p>
    <w:p w14:paraId="3BC5F98A" w14:textId="77777777" w:rsidR="003279F5" w:rsidRPr="00965F31" w:rsidRDefault="003279F5" w:rsidP="003279F5">
      <w:pPr>
        <w:rPr>
          <w:i/>
          <w:iCs/>
        </w:rPr>
      </w:pPr>
    </w:p>
    <w:p w14:paraId="3502F09C" w14:textId="77777777" w:rsidR="003279F5" w:rsidRPr="00965F31" w:rsidRDefault="003279F5" w:rsidP="003279F5">
      <w:pPr>
        <w:rPr>
          <w:i/>
          <w:iCs/>
        </w:rPr>
      </w:pPr>
      <w:r w:rsidRPr="00965F31">
        <w:rPr>
          <w:i/>
          <w:iCs/>
        </w:rPr>
        <w:t>DeVito, J.A., 2019. **The Interpersonal Communication Book**. 15th ed. Boston: Pearson.</w:t>
      </w:r>
    </w:p>
    <w:p w14:paraId="4CD56378" w14:textId="77777777" w:rsidR="003279F5" w:rsidRPr="00965F31" w:rsidRDefault="003279F5" w:rsidP="003279F5">
      <w:pPr>
        <w:rPr>
          <w:i/>
          <w:iCs/>
        </w:rPr>
      </w:pPr>
    </w:p>
    <w:p w14:paraId="3155C16B" w14:textId="77777777" w:rsidR="003279F5" w:rsidRPr="00965F31" w:rsidRDefault="003279F5" w:rsidP="003279F5">
      <w:pPr>
        <w:rPr>
          <w:i/>
          <w:iCs/>
        </w:rPr>
      </w:pPr>
      <w:proofErr w:type="spellStart"/>
      <w:r w:rsidRPr="00965F31">
        <w:rPr>
          <w:i/>
          <w:iCs/>
        </w:rPr>
        <w:t>Guffey</w:t>
      </w:r>
      <w:proofErr w:type="spellEnd"/>
      <w:r w:rsidRPr="00965F31">
        <w:rPr>
          <w:i/>
          <w:iCs/>
        </w:rPr>
        <w:t xml:space="preserve">, M.E. and Loewy, D., 2015. **Essentials of Business Communication**. 10th ed. Boston: </w:t>
      </w:r>
      <w:proofErr w:type="spellStart"/>
      <w:r w:rsidRPr="00965F31">
        <w:rPr>
          <w:i/>
          <w:iCs/>
        </w:rPr>
        <w:t>Cengage</w:t>
      </w:r>
      <w:proofErr w:type="spellEnd"/>
      <w:r w:rsidRPr="00965F31">
        <w:rPr>
          <w:i/>
          <w:iCs/>
        </w:rPr>
        <w:t xml:space="preserve"> Learning.</w:t>
      </w:r>
    </w:p>
    <w:p w14:paraId="41EA0302" w14:textId="77777777" w:rsidR="003279F5" w:rsidRPr="00965F31" w:rsidRDefault="003279F5" w:rsidP="003279F5">
      <w:pPr>
        <w:rPr>
          <w:i/>
          <w:iCs/>
        </w:rPr>
      </w:pPr>
    </w:p>
    <w:p w14:paraId="49823519" w14:textId="77777777" w:rsidR="003279F5" w:rsidRPr="00965F31" w:rsidRDefault="003279F5" w:rsidP="003279F5">
      <w:pPr>
        <w:rPr>
          <w:i/>
          <w:iCs/>
        </w:rPr>
      </w:pPr>
      <w:r w:rsidRPr="00965F31">
        <w:rPr>
          <w:i/>
          <w:iCs/>
        </w:rPr>
        <w:t>Shannon, C.E. and Weaver, W., 1949. **The Mathematical Theory of Communication**. Urbana: University of Illinois Press.</w:t>
      </w:r>
    </w:p>
    <w:p w14:paraId="233BE3F7" w14:textId="77777777" w:rsidR="003279F5" w:rsidRPr="00965F31" w:rsidRDefault="003279F5" w:rsidP="003279F5">
      <w:pPr>
        <w:rPr>
          <w:i/>
          <w:iCs/>
        </w:rPr>
      </w:pPr>
    </w:p>
    <w:p w14:paraId="4BA53313" w14:textId="77777777" w:rsidR="003279F5" w:rsidRPr="00965F31" w:rsidRDefault="003279F5" w:rsidP="003279F5">
      <w:pPr>
        <w:rPr>
          <w:i/>
          <w:iCs/>
        </w:rPr>
      </w:pPr>
      <w:proofErr w:type="spellStart"/>
      <w:r w:rsidRPr="00965F31">
        <w:rPr>
          <w:i/>
          <w:iCs/>
        </w:rPr>
        <w:t>Steinberg</w:t>
      </w:r>
      <w:proofErr w:type="spellEnd"/>
      <w:r w:rsidRPr="00965F31">
        <w:rPr>
          <w:i/>
          <w:iCs/>
        </w:rPr>
        <w:t xml:space="preserve">, S., 2007. **An Introduction to Communication Studies**. Cape Town: </w:t>
      </w:r>
      <w:proofErr w:type="spellStart"/>
      <w:r w:rsidRPr="00965F31">
        <w:rPr>
          <w:i/>
          <w:iCs/>
        </w:rPr>
        <w:t>Juta</w:t>
      </w:r>
      <w:proofErr w:type="spellEnd"/>
      <w:r w:rsidRPr="00965F31">
        <w:rPr>
          <w:i/>
          <w:iCs/>
        </w:rPr>
        <w:t xml:space="preserve"> and Company Ltd.</w:t>
      </w:r>
    </w:p>
    <w:p w14:paraId="1BA55086" w14:textId="77777777" w:rsidR="003279F5" w:rsidRPr="00965F31" w:rsidRDefault="003279F5" w:rsidP="003279F5">
      <w:pPr>
        <w:rPr>
          <w:i/>
          <w:iCs/>
        </w:rPr>
      </w:pPr>
    </w:p>
    <w:p w14:paraId="48057FA3" w14:textId="300ED862" w:rsidR="003279F5" w:rsidRPr="00965F31" w:rsidRDefault="003279F5">
      <w:pPr>
        <w:rPr>
          <w:i/>
          <w:iCs/>
        </w:rPr>
      </w:pPr>
      <w:r w:rsidRPr="00965F31">
        <w:rPr>
          <w:i/>
          <w:iCs/>
        </w:rPr>
        <w:t xml:space="preserve">Wood, J.T., 2015. **Communication Mosaics: An Introduction to the Field of Communication**. 7th ed. Boston: </w:t>
      </w:r>
      <w:proofErr w:type="spellStart"/>
      <w:r w:rsidRPr="00965F31">
        <w:rPr>
          <w:i/>
          <w:iCs/>
        </w:rPr>
        <w:t>Cengage</w:t>
      </w:r>
      <w:proofErr w:type="spellEnd"/>
      <w:r w:rsidRPr="00965F31">
        <w:rPr>
          <w:i/>
          <w:iCs/>
        </w:rPr>
        <w:t xml:space="preserve"> Learning.</w:t>
      </w:r>
    </w:p>
    <w:sectPr w:rsidR="003279F5" w:rsidRPr="00965F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9F5"/>
    <w:rsid w:val="00052EE2"/>
    <w:rsid w:val="00090F67"/>
    <w:rsid w:val="000D526B"/>
    <w:rsid w:val="00107813"/>
    <w:rsid w:val="00146D7E"/>
    <w:rsid w:val="001639A4"/>
    <w:rsid w:val="00201FA4"/>
    <w:rsid w:val="002519CC"/>
    <w:rsid w:val="00273CF9"/>
    <w:rsid w:val="003279F5"/>
    <w:rsid w:val="0033140E"/>
    <w:rsid w:val="00373094"/>
    <w:rsid w:val="003A5D91"/>
    <w:rsid w:val="003D422A"/>
    <w:rsid w:val="003E2A4A"/>
    <w:rsid w:val="003E5D67"/>
    <w:rsid w:val="0045318C"/>
    <w:rsid w:val="004C2E39"/>
    <w:rsid w:val="004F3F37"/>
    <w:rsid w:val="00547EBC"/>
    <w:rsid w:val="005F194A"/>
    <w:rsid w:val="006426FA"/>
    <w:rsid w:val="006D58CC"/>
    <w:rsid w:val="00700FF5"/>
    <w:rsid w:val="007120DB"/>
    <w:rsid w:val="0071519C"/>
    <w:rsid w:val="00896785"/>
    <w:rsid w:val="00965F31"/>
    <w:rsid w:val="00A23C62"/>
    <w:rsid w:val="00AD48D0"/>
    <w:rsid w:val="00B178ED"/>
    <w:rsid w:val="00B2511B"/>
    <w:rsid w:val="00B266B8"/>
    <w:rsid w:val="00B3122D"/>
    <w:rsid w:val="00B61B7A"/>
    <w:rsid w:val="00B645B2"/>
    <w:rsid w:val="00C22B22"/>
    <w:rsid w:val="00C5322F"/>
    <w:rsid w:val="00C65368"/>
    <w:rsid w:val="00CC613E"/>
    <w:rsid w:val="00CE1AB4"/>
    <w:rsid w:val="00CF4720"/>
    <w:rsid w:val="00D65328"/>
    <w:rsid w:val="00DC69EE"/>
    <w:rsid w:val="00F42392"/>
    <w:rsid w:val="00F51B08"/>
    <w:rsid w:val="00F710A0"/>
    <w:rsid w:val="00F85DB9"/>
    <w:rsid w:val="00FE4898"/>
    <w:rsid w:val="00FF3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493CC7"/>
  <w15:chartTrackingRefBased/>
  <w15:docId w15:val="{43B04B47-1A72-7349-A96E-06896416E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9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79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79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79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79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79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79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79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79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9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79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79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79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79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79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79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79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79F5"/>
    <w:rPr>
      <w:rFonts w:eastAsiaTheme="majorEastAsia" w:cstheme="majorBidi"/>
      <w:color w:val="272727" w:themeColor="text1" w:themeTint="D8"/>
    </w:rPr>
  </w:style>
  <w:style w:type="paragraph" w:styleId="Title">
    <w:name w:val="Title"/>
    <w:basedOn w:val="Normal"/>
    <w:next w:val="Normal"/>
    <w:link w:val="TitleChar"/>
    <w:uiPriority w:val="10"/>
    <w:qFormat/>
    <w:rsid w:val="003279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9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79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79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79F5"/>
    <w:pPr>
      <w:spacing w:before="160"/>
      <w:jc w:val="center"/>
    </w:pPr>
    <w:rPr>
      <w:i/>
      <w:iCs/>
      <w:color w:val="404040" w:themeColor="text1" w:themeTint="BF"/>
    </w:rPr>
  </w:style>
  <w:style w:type="character" w:customStyle="1" w:styleId="QuoteChar">
    <w:name w:val="Quote Char"/>
    <w:basedOn w:val="DefaultParagraphFont"/>
    <w:link w:val="Quote"/>
    <w:uiPriority w:val="29"/>
    <w:rsid w:val="003279F5"/>
    <w:rPr>
      <w:i/>
      <w:iCs/>
      <w:color w:val="404040" w:themeColor="text1" w:themeTint="BF"/>
    </w:rPr>
  </w:style>
  <w:style w:type="paragraph" w:styleId="ListParagraph">
    <w:name w:val="List Paragraph"/>
    <w:basedOn w:val="Normal"/>
    <w:uiPriority w:val="34"/>
    <w:qFormat/>
    <w:rsid w:val="003279F5"/>
    <w:pPr>
      <w:ind w:left="720"/>
      <w:contextualSpacing/>
    </w:pPr>
  </w:style>
  <w:style w:type="character" w:styleId="IntenseEmphasis">
    <w:name w:val="Intense Emphasis"/>
    <w:basedOn w:val="DefaultParagraphFont"/>
    <w:uiPriority w:val="21"/>
    <w:qFormat/>
    <w:rsid w:val="003279F5"/>
    <w:rPr>
      <w:i/>
      <w:iCs/>
      <w:color w:val="0F4761" w:themeColor="accent1" w:themeShade="BF"/>
    </w:rPr>
  </w:style>
  <w:style w:type="paragraph" w:styleId="IntenseQuote">
    <w:name w:val="Intense Quote"/>
    <w:basedOn w:val="Normal"/>
    <w:next w:val="Normal"/>
    <w:link w:val="IntenseQuoteChar"/>
    <w:uiPriority w:val="30"/>
    <w:qFormat/>
    <w:rsid w:val="003279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79F5"/>
    <w:rPr>
      <w:i/>
      <w:iCs/>
      <w:color w:val="0F4761" w:themeColor="accent1" w:themeShade="BF"/>
    </w:rPr>
  </w:style>
  <w:style w:type="character" w:styleId="IntenseReference">
    <w:name w:val="Intense Reference"/>
    <w:basedOn w:val="DefaultParagraphFont"/>
    <w:uiPriority w:val="32"/>
    <w:qFormat/>
    <w:rsid w:val="003279F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1135</Words>
  <Characters>6472</Characters>
  <Application>Microsoft Office Word</Application>
  <DocSecurity>0</DocSecurity>
  <Lines>53</Lines>
  <Paragraphs>15</Paragraphs>
  <ScaleCrop>false</ScaleCrop>
  <Company/>
  <LinksUpToDate>false</LinksUpToDate>
  <CharactersWithSpaces>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Gustavo Trajano Santos Silva (2326834)</dc:creator>
  <cp:keywords/>
  <dc:description/>
  <cp:lastModifiedBy>Gustavo Trajano Santos Silva (2326834)</cp:lastModifiedBy>
  <cp:revision>2</cp:revision>
  <dcterms:created xsi:type="dcterms:W3CDTF">2024-06-18T21:26:00Z</dcterms:created>
  <dcterms:modified xsi:type="dcterms:W3CDTF">2024-06-18T21:26:00Z</dcterms:modified>
</cp:coreProperties>
</file>