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1AC50" w14:textId="77505C9A" w:rsidR="0A433AC6" w:rsidRDefault="0A433AC6" w:rsidP="00627D2E">
      <w:pPr>
        <w:tabs>
          <w:tab w:val="right" w:leader="dot" w:pos="9016"/>
        </w:tabs>
        <w:spacing w:line="480" w:lineRule="auto"/>
        <w:jc w:val="both"/>
        <w:rPr>
          <w:noProof/>
        </w:rPr>
      </w:pPr>
    </w:p>
    <w:p w14:paraId="60FD8012" w14:textId="782723C1" w:rsidR="00676D0A" w:rsidRDefault="00676D0A" w:rsidP="00627D2E">
      <w:pPr>
        <w:tabs>
          <w:tab w:val="right" w:leader="dot" w:pos="9016"/>
        </w:tabs>
        <w:spacing w:line="480" w:lineRule="auto"/>
        <w:jc w:val="both"/>
        <w:rPr>
          <w:noProof/>
        </w:rPr>
      </w:pPr>
    </w:p>
    <w:p w14:paraId="10938E90" w14:textId="07D0F013" w:rsidR="00676D0A" w:rsidRDefault="00676D0A" w:rsidP="00627D2E">
      <w:pPr>
        <w:tabs>
          <w:tab w:val="right" w:leader="dot" w:pos="9016"/>
        </w:tabs>
        <w:spacing w:line="480" w:lineRule="auto"/>
        <w:jc w:val="both"/>
        <w:rPr>
          <w:noProof/>
        </w:rPr>
      </w:pPr>
    </w:p>
    <w:p w14:paraId="7101ACCB" w14:textId="720609C9" w:rsidR="0A433AC6" w:rsidRPr="00202275" w:rsidRDefault="0A433AC6" w:rsidP="00627D2E">
      <w:pPr>
        <w:tabs>
          <w:tab w:val="right" w:leader="dot" w:pos="9016"/>
        </w:tabs>
        <w:spacing w:line="480" w:lineRule="auto"/>
        <w:jc w:val="both"/>
        <w:rPr>
          <w:noProof/>
        </w:rPr>
      </w:pPr>
    </w:p>
    <w:p w14:paraId="275A1DF4" w14:textId="0E421623" w:rsidR="1550DDC8" w:rsidRPr="00137117" w:rsidRDefault="13AA5DCE" w:rsidP="00627D2E">
      <w:pPr>
        <w:tabs>
          <w:tab w:val="right" w:leader="dot" w:pos="9016"/>
        </w:tabs>
        <w:spacing w:line="480" w:lineRule="auto"/>
        <w:jc w:val="center"/>
        <w:rPr>
          <w:rFonts w:ascii="Times New Roman" w:eastAsia="Times New Roman" w:hAnsi="Times New Roman" w:cs="Times New Roman"/>
          <w:i/>
          <w:iCs/>
          <w:noProof/>
          <w:sz w:val="44"/>
          <w:szCs w:val="44"/>
        </w:rPr>
      </w:pPr>
      <w:r w:rsidRPr="70C935C1">
        <w:rPr>
          <w:rFonts w:ascii="Times New Roman" w:eastAsia="Times New Roman" w:hAnsi="Times New Roman" w:cs="Times New Roman"/>
          <w:i/>
          <w:iCs/>
          <w:noProof/>
          <w:sz w:val="44"/>
          <w:szCs w:val="44"/>
        </w:rPr>
        <w:t xml:space="preserve">I’r Gad: The </w:t>
      </w:r>
      <w:r w:rsidR="51CD024E" w:rsidRPr="70C935C1">
        <w:rPr>
          <w:rFonts w:ascii="Times New Roman" w:eastAsia="Times New Roman" w:hAnsi="Times New Roman" w:cs="Times New Roman"/>
          <w:i/>
          <w:iCs/>
          <w:noProof/>
          <w:sz w:val="44"/>
          <w:szCs w:val="44"/>
        </w:rPr>
        <w:t>Resurgence of Welsh Language Music and it</w:t>
      </w:r>
      <w:r w:rsidR="3F220F1E" w:rsidRPr="70C935C1">
        <w:rPr>
          <w:rFonts w:ascii="Times New Roman" w:eastAsia="Times New Roman" w:hAnsi="Times New Roman" w:cs="Times New Roman"/>
          <w:i/>
          <w:iCs/>
          <w:noProof/>
          <w:sz w:val="44"/>
          <w:szCs w:val="44"/>
        </w:rPr>
        <w:t>s</w:t>
      </w:r>
      <w:r w:rsidR="51CD024E" w:rsidRPr="70C935C1">
        <w:rPr>
          <w:rFonts w:ascii="Times New Roman" w:eastAsia="Times New Roman" w:hAnsi="Times New Roman" w:cs="Times New Roman"/>
          <w:i/>
          <w:iCs/>
          <w:noProof/>
          <w:sz w:val="44"/>
          <w:szCs w:val="44"/>
        </w:rPr>
        <w:t xml:space="preserve"> Influence on the Welsh Independence Movement</w:t>
      </w:r>
    </w:p>
    <w:p w14:paraId="3F0A65E0" w14:textId="23469CB0" w:rsidR="679A801D" w:rsidRDefault="679A801D" w:rsidP="00627D2E">
      <w:pPr>
        <w:tabs>
          <w:tab w:val="right" w:leader="dot" w:pos="9016"/>
        </w:tabs>
        <w:spacing w:line="480" w:lineRule="auto"/>
        <w:jc w:val="center"/>
        <w:rPr>
          <w:rFonts w:ascii="Times New Roman" w:eastAsia="Times New Roman" w:hAnsi="Times New Roman" w:cs="Times New Roman"/>
          <w:i/>
          <w:iCs/>
          <w:noProof/>
          <w:sz w:val="44"/>
          <w:szCs w:val="44"/>
        </w:rPr>
      </w:pPr>
    </w:p>
    <w:p w14:paraId="7B7B702B" w14:textId="58F65D11" w:rsidR="1550DDC8" w:rsidRPr="00676D0A" w:rsidRDefault="2CD9AF34" w:rsidP="00627D2E">
      <w:pPr>
        <w:tabs>
          <w:tab w:val="right" w:leader="dot" w:pos="9016"/>
        </w:tabs>
        <w:spacing w:line="480" w:lineRule="auto"/>
        <w:jc w:val="center"/>
        <w:rPr>
          <w:rFonts w:eastAsia="Times New Roman" w:cstheme="majorHAnsi"/>
          <w:smallCaps/>
          <w:noProof/>
        </w:rPr>
      </w:pPr>
      <w:r w:rsidRPr="00676D0A">
        <w:rPr>
          <w:rFonts w:eastAsia="Times New Roman" w:cstheme="majorHAnsi"/>
          <w:smallCaps/>
          <w:noProof/>
        </w:rPr>
        <w:t>Osian Cleaver</w:t>
      </w:r>
    </w:p>
    <w:p w14:paraId="79B85DE1" w14:textId="51044795" w:rsidR="1550DDC8" w:rsidRPr="00676D0A" w:rsidRDefault="2CD9AF34" w:rsidP="00627D2E">
      <w:pPr>
        <w:tabs>
          <w:tab w:val="right" w:leader="dot" w:pos="9016"/>
        </w:tabs>
        <w:spacing w:line="480" w:lineRule="auto"/>
        <w:jc w:val="center"/>
        <w:rPr>
          <w:rFonts w:eastAsia="Times New Roman" w:cstheme="majorHAnsi"/>
          <w:smallCaps/>
          <w:noProof/>
        </w:rPr>
      </w:pPr>
      <w:r w:rsidRPr="00676D0A">
        <w:rPr>
          <w:rFonts w:eastAsia="Times New Roman" w:cstheme="majorHAnsi"/>
          <w:smallCaps/>
          <w:noProof/>
        </w:rPr>
        <w:t>1804345</w:t>
      </w:r>
    </w:p>
    <w:p w14:paraId="017476F1" w14:textId="04601FEA" w:rsidR="35CD4127" w:rsidRPr="00676D0A" w:rsidRDefault="35CD4127" w:rsidP="00627D2E">
      <w:pPr>
        <w:tabs>
          <w:tab w:val="right" w:leader="dot" w:pos="9016"/>
        </w:tabs>
        <w:spacing w:line="480" w:lineRule="auto"/>
        <w:jc w:val="center"/>
        <w:rPr>
          <w:rFonts w:eastAsia="Times New Roman" w:cstheme="majorHAnsi"/>
          <w:smallCaps/>
          <w:noProof/>
        </w:rPr>
      </w:pPr>
      <w:r w:rsidRPr="00676D0A">
        <w:rPr>
          <w:rFonts w:eastAsia="Times New Roman" w:cstheme="majorHAnsi"/>
          <w:smallCaps/>
          <w:noProof/>
        </w:rPr>
        <w:t>BA Creative Music Technology</w:t>
      </w:r>
    </w:p>
    <w:p w14:paraId="6F436908" w14:textId="3220F4E7" w:rsidR="10E1DEC7" w:rsidRDefault="10E1DEC7" w:rsidP="00627D2E">
      <w:pPr>
        <w:tabs>
          <w:tab w:val="right" w:leader="dot" w:pos="9016"/>
        </w:tabs>
        <w:spacing w:line="480" w:lineRule="auto"/>
        <w:jc w:val="center"/>
        <w:rPr>
          <w:rFonts w:eastAsia="Times New Roman" w:cstheme="majorHAnsi"/>
          <w:smallCaps/>
          <w:noProof/>
        </w:rPr>
      </w:pPr>
      <w:r w:rsidRPr="00676D0A">
        <w:rPr>
          <w:rFonts w:eastAsia="Times New Roman" w:cstheme="majorHAnsi"/>
          <w:smallCaps/>
          <w:noProof/>
        </w:rPr>
        <w:t>ADMA6000</w:t>
      </w:r>
    </w:p>
    <w:p w14:paraId="3560196F" w14:textId="42BC9728" w:rsidR="006042D0" w:rsidRDefault="006042D0" w:rsidP="00627D2E">
      <w:pPr>
        <w:tabs>
          <w:tab w:val="right" w:leader="dot" w:pos="9016"/>
        </w:tabs>
        <w:spacing w:line="480" w:lineRule="auto"/>
        <w:jc w:val="center"/>
        <w:rPr>
          <w:rFonts w:eastAsia="Times New Roman" w:cstheme="majorHAnsi"/>
          <w:smallCaps/>
          <w:noProof/>
        </w:rPr>
      </w:pPr>
    </w:p>
    <w:p w14:paraId="57FFBF95" w14:textId="311A1232" w:rsidR="006042D0" w:rsidRDefault="006042D0" w:rsidP="00627D2E">
      <w:pPr>
        <w:tabs>
          <w:tab w:val="right" w:leader="dot" w:pos="9016"/>
        </w:tabs>
        <w:spacing w:line="480" w:lineRule="auto"/>
        <w:jc w:val="center"/>
        <w:rPr>
          <w:rFonts w:eastAsia="Times New Roman" w:cstheme="majorHAnsi"/>
          <w:smallCaps/>
          <w:noProof/>
        </w:rPr>
      </w:pPr>
      <w:r>
        <w:rPr>
          <w:rFonts w:eastAsia="Times New Roman" w:cstheme="majorHAnsi"/>
          <w:smallCaps/>
          <w:noProof/>
        </w:rPr>
        <w:t>10/05/2021</w:t>
      </w:r>
    </w:p>
    <w:p w14:paraId="5038C9BA" w14:textId="1E601075" w:rsidR="006042D0" w:rsidRPr="006042D0" w:rsidRDefault="006042D0" w:rsidP="006042D0">
      <w:pPr>
        <w:spacing w:line="480" w:lineRule="auto"/>
        <w:jc w:val="center"/>
        <w:rPr>
          <w:rFonts w:ascii="Savoye LET Plain" w:eastAsia="Calibri" w:hAnsi="Savoye LET Plain" w:cs="Calibri"/>
          <w:color w:val="404040" w:themeColor="text1" w:themeTint="BF"/>
          <w:sz w:val="56"/>
          <w:szCs w:val="56"/>
        </w:rPr>
      </w:pPr>
      <w:r w:rsidRPr="006042D0">
        <w:rPr>
          <w:rFonts w:ascii="Savoye LET Plain" w:eastAsia="Calibri" w:hAnsi="Savoye LET Plain" w:cs="Calibri"/>
          <w:color w:val="404040" w:themeColor="text1" w:themeTint="BF"/>
          <w:sz w:val="56"/>
          <w:szCs w:val="56"/>
        </w:rPr>
        <w:t>Osian Cleaver</w:t>
      </w:r>
    </w:p>
    <w:p w14:paraId="1ABBF1A5" w14:textId="77777777" w:rsidR="006042D0" w:rsidRDefault="006042D0" w:rsidP="00627D2E">
      <w:pPr>
        <w:spacing w:line="480" w:lineRule="auto"/>
        <w:jc w:val="both"/>
        <w:rPr>
          <w:rStyle w:val="SubtleReference"/>
          <w:rFonts w:ascii="Calibri" w:eastAsia="Calibri" w:hAnsi="Calibri" w:cs="Calibri"/>
          <w:color w:val="5A5A5A"/>
        </w:rPr>
      </w:pPr>
    </w:p>
    <w:p w14:paraId="676F7B6E" w14:textId="787BDC81" w:rsidR="00842FC4" w:rsidRDefault="00842FC4" w:rsidP="00627D2E">
      <w:pPr>
        <w:pStyle w:val="TOCHeading"/>
        <w:spacing w:line="240" w:lineRule="auto"/>
        <w:jc w:val="center"/>
        <w:rPr>
          <w:rFonts w:ascii="Times New Roman" w:hAnsi="Times New Roman" w:cs="Times New Roman"/>
          <w:b/>
          <w:bCs/>
          <w:color w:val="000000" w:themeColor="text1"/>
        </w:rPr>
      </w:pPr>
    </w:p>
    <w:p w14:paraId="42C7305B" w14:textId="77777777" w:rsidR="00752F81" w:rsidRPr="00752F81" w:rsidRDefault="00752F81" w:rsidP="00752F81">
      <w:pPr>
        <w:rPr>
          <w:lang w:val="en-US"/>
        </w:rPr>
      </w:pPr>
    </w:p>
    <w:p w14:paraId="242BE97B" w14:textId="3E65EE30" w:rsidR="002F7831" w:rsidRPr="00C87CC9" w:rsidRDefault="002F7831" w:rsidP="00627D2E">
      <w:pPr>
        <w:pStyle w:val="TOCHeading"/>
        <w:spacing w:line="240" w:lineRule="auto"/>
        <w:jc w:val="center"/>
        <w:rPr>
          <w:rFonts w:ascii="Times New Roman" w:hAnsi="Times New Roman" w:cs="Times New Roman"/>
          <w:b/>
          <w:bCs/>
          <w:color w:val="000000" w:themeColor="text1"/>
        </w:rPr>
      </w:pPr>
      <w:r w:rsidRPr="00C87CC9">
        <w:rPr>
          <w:rFonts w:ascii="Times New Roman" w:hAnsi="Times New Roman" w:cs="Times New Roman"/>
          <w:b/>
          <w:bCs/>
          <w:color w:val="000000" w:themeColor="text1"/>
        </w:rPr>
        <w:t>Declaration of Authenticity</w:t>
      </w:r>
    </w:p>
    <w:p w14:paraId="43A8C73C" w14:textId="77777777" w:rsidR="002F7831" w:rsidRDefault="002F7831" w:rsidP="00627D2E">
      <w:pPr>
        <w:spacing w:after="0" w:line="240" w:lineRule="auto"/>
        <w:rPr>
          <w:rFonts w:ascii="Times New Roman" w:hAnsi="Times New Roman" w:cs="Times New Roman"/>
          <w:sz w:val="24"/>
          <w:szCs w:val="24"/>
        </w:rPr>
      </w:pPr>
    </w:p>
    <w:p w14:paraId="3CF02170" w14:textId="77777777" w:rsidR="002F7831" w:rsidRDefault="002F7831" w:rsidP="00627D2E">
      <w:pPr>
        <w:spacing w:after="0" w:line="240" w:lineRule="auto"/>
        <w:rPr>
          <w:rFonts w:ascii="Times New Roman" w:hAnsi="Times New Roman" w:cs="Times New Roman"/>
          <w:sz w:val="24"/>
          <w:szCs w:val="24"/>
        </w:rPr>
      </w:pPr>
    </w:p>
    <w:p w14:paraId="3DD616F9" w14:textId="77777777" w:rsidR="00842FC4" w:rsidRDefault="00842FC4" w:rsidP="00842FC4">
      <w:pPr>
        <w:spacing w:line="480" w:lineRule="auto"/>
        <w:jc w:val="both"/>
        <w:rPr>
          <w:rFonts w:ascii="Calibri" w:eastAsia="Calibri" w:hAnsi="Calibri" w:cs="Calibri"/>
        </w:rPr>
      </w:pPr>
    </w:p>
    <w:p w14:paraId="1D813D8B" w14:textId="39DBBC5D" w:rsidR="002F7831" w:rsidRDefault="002F7831" w:rsidP="00842FC4">
      <w:pPr>
        <w:spacing w:line="480" w:lineRule="auto"/>
        <w:jc w:val="both"/>
        <w:rPr>
          <w:rFonts w:ascii="Calibri" w:eastAsia="Calibri" w:hAnsi="Calibri" w:cs="Calibri"/>
        </w:rPr>
      </w:pPr>
      <w:r w:rsidRPr="00842FC4">
        <w:rPr>
          <w:rFonts w:ascii="Calibri" w:eastAsia="Calibri" w:hAnsi="Calibri" w:cs="Calibri"/>
        </w:rPr>
        <w:t xml:space="preserve">I certify that this dissertation is a product of my own work and is not the result of anything done in collaboration. </w:t>
      </w:r>
    </w:p>
    <w:p w14:paraId="1A7C34CE" w14:textId="77777777" w:rsidR="00842FC4" w:rsidRPr="00842FC4" w:rsidRDefault="00842FC4" w:rsidP="00842FC4">
      <w:pPr>
        <w:spacing w:line="480" w:lineRule="auto"/>
        <w:jc w:val="both"/>
        <w:rPr>
          <w:rFonts w:ascii="Calibri" w:eastAsia="Calibri" w:hAnsi="Calibri" w:cs="Calibri"/>
        </w:rPr>
      </w:pPr>
    </w:p>
    <w:p w14:paraId="0222B4DF" w14:textId="77777777" w:rsidR="002F7831" w:rsidRPr="00842FC4" w:rsidRDefault="002F7831" w:rsidP="00842FC4">
      <w:pPr>
        <w:spacing w:line="480" w:lineRule="auto"/>
        <w:jc w:val="both"/>
        <w:rPr>
          <w:rFonts w:ascii="Calibri" w:eastAsia="Calibri" w:hAnsi="Calibri" w:cs="Calibri"/>
        </w:rPr>
      </w:pPr>
      <w:r w:rsidRPr="00842FC4">
        <w:rPr>
          <w:rFonts w:ascii="Calibri" w:eastAsia="Calibri" w:hAnsi="Calibri" w:cs="Calibri"/>
        </w:rPr>
        <w:t xml:space="preserve">I declare that the work in this dissertation has not been and is not being submitted for any other degree. </w:t>
      </w:r>
    </w:p>
    <w:p w14:paraId="6CCDD7B1" w14:textId="77777777" w:rsidR="002F7831" w:rsidRPr="00842FC4" w:rsidRDefault="002F7831" w:rsidP="00842FC4">
      <w:pPr>
        <w:spacing w:line="480" w:lineRule="auto"/>
        <w:jc w:val="both"/>
        <w:rPr>
          <w:rFonts w:ascii="Calibri" w:eastAsia="Calibri" w:hAnsi="Calibri" w:cs="Calibri"/>
        </w:rPr>
      </w:pPr>
    </w:p>
    <w:p w14:paraId="2FD89A01" w14:textId="77777777" w:rsidR="002F7831" w:rsidRPr="00842FC4" w:rsidRDefault="002F7831" w:rsidP="00842FC4">
      <w:pPr>
        <w:spacing w:line="480" w:lineRule="auto"/>
        <w:jc w:val="both"/>
        <w:rPr>
          <w:rFonts w:ascii="Calibri" w:eastAsia="Calibri" w:hAnsi="Calibri" w:cs="Calibri"/>
        </w:rPr>
      </w:pPr>
      <w:r w:rsidRPr="00842FC4">
        <w:rPr>
          <w:rFonts w:ascii="Calibri" w:eastAsia="Calibri" w:hAnsi="Calibri" w:cs="Calibri"/>
        </w:rPr>
        <w:t xml:space="preserve">I agree that this dissertation may be made available for referencing or photocopying at the discretion of University of Wales Trinity Saint David. </w:t>
      </w:r>
    </w:p>
    <w:p w14:paraId="2398D488" w14:textId="77777777" w:rsidR="002F7831" w:rsidRPr="00842FC4" w:rsidRDefault="002F7831" w:rsidP="00842FC4">
      <w:pPr>
        <w:spacing w:line="480" w:lineRule="auto"/>
        <w:jc w:val="both"/>
        <w:rPr>
          <w:rFonts w:ascii="Calibri" w:eastAsia="Calibri" w:hAnsi="Calibri" w:cs="Calibri"/>
        </w:rPr>
      </w:pPr>
    </w:p>
    <w:p w14:paraId="391E39C7" w14:textId="77777777" w:rsidR="002F7831" w:rsidRPr="00842FC4" w:rsidRDefault="002F7831" w:rsidP="00842FC4">
      <w:pPr>
        <w:spacing w:line="480" w:lineRule="auto"/>
        <w:jc w:val="both"/>
        <w:rPr>
          <w:rFonts w:ascii="Calibri" w:eastAsia="Calibri" w:hAnsi="Calibri" w:cs="Calibri"/>
        </w:rPr>
      </w:pPr>
    </w:p>
    <w:p w14:paraId="3957D108" w14:textId="77777777" w:rsidR="002F7831" w:rsidRPr="00842FC4" w:rsidRDefault="002F7831" w:rsidP="00842FC4">
      <w:pPr>
        <w:spacing w:line="480" w:lineRule="auto"/>
        <w:jc w:val="both"/>
        <w:rPr>
          <w:rFonts w:ascii="Calibri" w:eastAsia="Calibri" w:hAnsi="Calibri" w:cs="Calibri"/>
        </w:rPr>
      </w:pPr>
    </w:p>
    <w:p w14:paraId="3841042A" w14:textId="4BF08A4D" w:rsidR="002F7831" w:rsidRPr="00842FC4" w:rsidRDefault="002F7831" w:rsidP="00842FC4">
      <w:pPr>
        <w:spacing w:line="480" w:lineRule="auto"/>
        <w:jc w:val="both"/>
        <w:rPr>
          <w:rFonts w:ascii="Calibri" w:eastAsia="Calibri" w:hAnsi="Calibri" w:cs="Calibri"/>
        </w:rPr>
      </w:pPr>
      <w:r w:rsidRPr="00842FC4">
        <w:rPr>
          <w:rFonts w:ascii="Calibri" w:eastAsia="Calibri" w:hAnsi="Calibri" w:cs="Calibri"/>
        </w:rPr>
        <w:t xml:space="preserve">Signed: </w:t>
      </w:r>
      <w:r w:rsidR="001218EB" w:rsidRPr="001218EB">
        <w:rPr>
          <w:rFonts w:ascii="Savoye LET Plain" w:eastAsia="Calibri" w:hAnsi="Savoye LET Plain" w:cs="Calibri"/>
          <w:color w:val="404040" w:themeColor="text1" w:themeTint="BF"/>
          <w:sz w:val="56"/>
          <w:szCs w:val="56"/>
        </w:rPr>
        <w:t>Osian Cleaver</w:t>
      </w:r>
    </w:p>
    <w:p w14:paraId="31498F22" w14:textId="77777777" w:rsidR="002F7831" w:rsidRPr="00842FC4" w:rsidRDefault="002F7831" w:rsidP="00842FC4">
      <w:pPr>
        <w:spacing w:line="480" w:lineRule="auto"/>
        <w:jc w:val="both"/>
        <w:rPr>
          <w:rFonts w:ascii="Calibri" w:eastAsia="Calibri" w:hAnsi="Calibri" w:cs="Calibri"/>
        </w:rPr>
      </w:pPr>
    </w:p>
    <w:p w14:paraId="08D20043" w14:textId="74C35607" w:rsidR="00F3454E" w:rsidRPr="00842FC4" w:rsidRDefault="002F7831" w:rsidP="00842FC4">
      <w:pPr>
        <w:spacing w:line="480" w:lineRule="auto"/>
        <w:jc w:val="both"/>
        <w:rPr>
          <w:rFonts w:ascii="Calibri" w:eastAsia="Calibri" w:hAnsi="Calibri" w:cs="Calibri"/>
        </w:rPr>
      </w:pPr>
      <w:r w:rsidRPr="00842FC4">
        <w:rPr>
          <w:rFonts w:ascii="Calibri" w:eastAsia="Calibri" w:hAnsi="Calibri" w:cs="Calibri"/>
        </w:rPr>
        <w:t xml:space="preserve">Date: </w:t>
      </w:r>
      <w:r w:rsidR="001218EB">
        <w:rPr>
          <w:rFonts w:ascii="Calibri" w:eastAsia="Calibri" w:hAnsi="Calibri" w:cs="Calibri"/>
        </w:rPr>
        <w:t>10/05/2021</w:t>
      </w:r>
    </w:p>
    <w:p w14:paraId="6DB9C50F" w14:textId="0AC9BF59" w:rsidR="00627D2E" w:rsidRPr="00842FC4" w:rsidRDefault="00627D2E" w:rsidP="00627D2E">
      <w:pPr>
        <w:spacing w:after="0" w:line="240" w:lineRule="auto"/>
        <w:rPr>
          <w:rFonts w:cs="Times New Roman"/>
          <w:sz w:val="28"/>
          <w:szCs w:val="28"/>
        </w:rPr>
      </w:pPr>
    </w:p>
    <w:p w14:paraId="78BE6636" w14:textId="3B641E41" w:rsidR="00627D2E" w:rsidRDefault="00627D2E" w:rsidP="00627D2E">
      <w:pPr>
        <w:spacing w:after="0" w:line="240" w:lineRule="auto"/>
        <w:rPr>
          <w:rFonts w:ascii="Times New Roman" w:hAnsi="Times New Roman" w:cs="Times New Roman"/>
          <w:sz w:val="28"/>
          <w:szCs w:val="28"/>
        </w:rPr>
      </w:pPr>
    </w:p>
    <w:p w14:paraId="0AE9682D" w14:textId="374E418B" w:rsidR="00627D2E" w:rsidRDefault="00627D2E" w:rsidP="00627D2E">
      <w:pPr>
        <w:spacing w:after="0" w:line="240" w:lineRule="auto"/>
        <w:rPr>
          <w:rFonts w:ascii="Times New Roman" w:hAnsi="Times New Roman" w:cs="Times New Roman"/>
          <w:sz w:val="28"/>
          <w:szCs w:val="28"/>
        </w:rPr>
      </w:pPr>
    </w:p>
    <w:p w14:paraId="6087128F" w14:textId="77777777" w:rsidR="00627D2E" w:rsidRPr="00627D2E" w:rsidRDefault="00627D2E" w:rsidP="00627D2E">
      <w:pPr>
        <w:spacing w:after="0" w:line="240" w:lineRule="auto"/>
        <w:rPr>
          <w:rStyle w:val="SubtleReference"/>
          <w:rFonts w:ascii="Times New Roman" w:hAnsi="Times New Roman" w:cs="Times New Roman"/>
          <w:smallCaps w:val="0"/>
          <w:color w:val="auto"/>
          <w:sz w:val="28"/>
          <w:szCs w:val="28"/>
        </w:rPr>
      </w:pPr>
    </w:p>
    <w:sdt>
      <w:sdtPr>
        <w:rPr>
          <w:rFonts w:asciiTheme="minorHAnsi" w:eastAsiaTheme="minorHAnsi" w:hAnsiTheme="minorHAnsi" w:cstheme="minorBidi"/>
          <w:smallCaps/>
          <w:color w:val="5A5A5A" w:themeColor="text1" w:themeTint="A5"/>
          <w:sz w:val="22"/>
          <w:szCs w:val="22"/>
          <w:lang w:val="en-GB"/>
        </w:rPr>
        <w:id w:val="-1622138237"/>
        <w:docPartObj>
          <w:docPartGallery w:val="Table of Contents"/>
          <w:docPartUnique/>
        </w:docPartObj>
      </w:sdtPr>
      <w:sdtEndPr>
        <w:rPr>
          <w:rFonts w:ascii="Times New Roman" w:hAnsi="Times New Roman" w:cs="Times New Roman"/>
          <w:b/>
          <w:bCs/>
          <w:smallCaps w:val="0"/>
          <w:noProof/>
          <w:color w:val="000000" w:themeColor="text1"/>
        </w:rPr>
      </w:sdtEndPr>
      <w:sdtContent>
        <w:p w14:paraId="7C77CEAE" w14:textId="3A5389DC" w:rsidR="00C87CC9" w:rsidRPr="00C87CC9" w:rsidRDefault="00C87CC9" w:rsidP="00627D2E">
          <w:pPr>
            <w:pStyle w:val="TOCHeading"/>
            <w:spacing w:line="480" w:lineRule="auto"/>
            <w:jc w:val="center"/>
            <w:rPr>
              <w:rFonts w:ascii="Times New Roman" w:hAnsi="Times New Roman" w:cs="Times New Roman"/>
              <w:b/>
              <w:bCs/>
              <w:color w:val="000000" w:themeColor="text1"/>
            </w:rPr>
          </w:pPr>
          <w:r w:rsidRPr="00C87CC9">
            <w:rPr>
              <w:rFonts w:ascii="Times New Roman" w:hAnsi="Times New Roman" w:cs="Times New Roman"/>
              <w:b/>
              <w:bCs/>
              <w:color w:val="000000" w:themeColor="text1"/>
            </w:rPr>
            <w:t>CONTENTS</w:t>
          </w:r>
        </w:p>
        <w:p w14:paraId="17234692" w14:textId="217C50E9" w:rsidR="00544FEC" w:rsidRDefault="00C87CC9" w:rsidP="00544FEC">
          <w:pPr>
            <w:pStyle w:val="TOC1"/>
            <w:tabs>
              <w:tab w:val="right" w:leader="dot" w:pos="9016"/>
            </w:tabs>
            <w:spacing w:line="480" w:lineRule="auto"/>
            <w:rPr>
              <w:rFonts w:eastAsiaTheme="minorEastAsia"/>
              <w:b w:val="0"/>
              <w:bCs w:val="0"/>
              <w:caps w:val="0"/>
              <w:noProof/>
              <w:sz w:val="24"/>
              <w:szCs w:val="24"/>
              <w:lang w:eastAsia="en-GB"/>
            </w:rPr>
          </w:pPr>
          <w:r w:rsidRPr="00C87CC9">
            <w:rPr>
              <w:rFonts w:ascii="Times New Roman" w:hAnsi="Times New Roman" w:cs="Times New Roman"/>
              <w:b w:val="0"/>
              <w:bCs w:val="0"/>
              <w:color w:val="000000" w:themeColor="text1"/>
            </w:rPr>
            <w:fldChar w:fldCharType="begin"/>
          </w:r>
          <w:r w:rsidRPr="00C87CC9">
            <w:rPr>
              <w:rFonts w:ascii="Times New Roman" w:hAnsi="Times New Roman" w:cs="Times New Roman"/>
              <w:color w:val="000000" w:themeColor="text1"/>
            </w:rPr>
            <w:instrText xml:space="preserve"> TOC \o "1-3" \h \z \u </w:instrText>
          </w:r>
          <w:r w:rsidRPr="00C87CC9">
            <w:rPr>
              <w:rFonts w:ascii="Times New Roman" w:hAnsi="Times New Roman" w:cs="Times New Roman"/>
              <w:b w:val="0"/>
              <w:bCs w:val="0"/>
              <w:color w:val="000000" w:themeColor="text1"/>
            </w:rPr>
            <w:fldChar w:fldCharType="separate"/>
          </w:r>
          <w:hyperlink w:anchor="_Toc71545111" w:history="1">
            <w:r w:rsidR="00544FEC" w:rsidRPr="00217778">
              <w:rPr>
                <w:rStyle w:val="Hyperlink"/>
                <w:rFonts w:eastAsia="Calibri"/>
                <w:smallCaps/>
                <w:noProof/>
              </w:rPr>
              <w:t>Abstract</w:t>
            </w:r>
            <w:r w:rsidR="00544FEC">
              <w:rPr>
                <w:noProof/>
                <w:webHidden/>
              </w:rPr>
              <w:tab/>
            </w:r>
            <w:r w:rsidR="00544FEC">
              <w:rPr>
                <w:noProof/>
                <w:webHidden/>
              </w:rPr>
              <w:fldChar w:fldCharType="begin"/>
            </w:r>
            <w:r w:rsidR="00544FEC">
              <w:rPr>
                <w:noProof/>
                <w:webHidden/>
              </w:rPr>
              <w:instrText xml:space="preserve"> PAGEREF _Toc71545111 \h </w:instrText>
            </w:r>
            <w:r w:rsidR="00544FEC">
              <w:rPr>
                <w:noProof/>
                <w:webHidden/>
              </w:rPr>
            </w:r>
            <w:r w:rsidR="00544FEC">
              <w:rPr>
                <w:noProof/>
                <w:webHidden/>
              </w:rPr>
              <w:fldChar w:fldCharType="separate"/>
            </w:r>
            <w:r w:rsidR="00544FEC">
              <w:rPr>
                <w:noProof/>
                <w:webHidden/>
              </w:rPr>
              <w:t>2</w:t>
            </w:r>
            <w:r w:rsidR="00544FEC">
              <w:rPr>
                <w:noProof/>
                <w:webHidden/>
              </w:rPr>
              <w:fldChar w:fldCharType="end"/>
            </w:r>
          </w:hyperlink>
        </w:p>
        <w:p w14:paraId="3F570A15" w14:textId="3EDA41FF" w:rsidR="00544FEC" w:rsidRDefault="00544FEC" w:rsidP="00544FEC">
          <w:pPr>
            <w:pStyle w:val="TOC1"/>
            <w:tabs>
              <w:tab w:val="right" w:leader="dot" w:pos="9016"/>
            </w:tabs>
            <w:spacing w:line="480" w:lineRule="auto"/>
            <w:rPr>
              <w:rFonts w:eastAsiaTheme="minorEastAsia"/>
              <w:b w:val="0"/>
              <w:bCs w:val="0"/>
              <w:caps w:val="0"/>
              <w:noProof/>
              <w:sz w:val="24"/>
              <w:szCs w:val="24"/>
              <w:lang w:eastAsia="en-GB"/>
            </w:rPr>
          </w:pPr>
          <w:hyperlink w:anchor="_Toc71545112" w:history="1">
            <w:r w:rsidRPr="00217778">
              <w:rPr>
                <w:rStyle w:val="Hyperlink"/>
                <w:rFonts w:eastAsia="Calibri"/>
                <w:smallCaps/>
                <w:noProof/>
              </w:rPr>
              <w:t>Introduction</w:t>
            </w:r>
            <w:r>
              <w:rPr>
                <w:noProof/>
                <w:webHidden/>
              </w:rPr>
              <w:tab/>
            </w:r>
            <w:r>
              <w:rPr>
                <w:noProof/>
                <w:webHidden/>
              </w:rPr>
              <w:fldChar w:fldCharType="begin"/>
            </w:r>
            <w:r>
              <w:rPr>
                <w:noProof/>
                <w:webHidden/>
              </w:rPr>
              <w:instrText xml:space="preserve"> PAGEREF _Toc71545112 \h </w:instrText>
            </w:r>
            <w:r>
              <w:rPr>
                <w:noProof/>
                <w:webHidden/>
              </w:rPr>
            </w:r>
            <w:r>
              <w:rPr>
                <w:noProof/>
                <w:webHidden/>
              </w:rPr>
              <w:fldChar w:fldCharType="separate"/>
            </w:r>
            <w:r>
              <w:rPr>
                <w:noProof/>
                <w:webHidden/>
              </w:rPr>
              <w:t>3</w:t>
            </w:r>
            <w:r>
              <w:rPr>
                <w:noProof/>
                <w:webHidden/>
              </w:rPr>
              <w:fldChar w:fldCharType="end"/>
            </w:r>
          </w:hyperlink>
        </w:p>
        <w:p w14:paraId="092AA691" w14:textId="3DAE6685" w:rsidR="00544FEC" w:rsidRDefault="00544FEC" w:rsidP="00544FEC">
          <w:pPr>
            <w:pStyle w:val="TOC1"/>
            <w:tabs>
              <w:tab w:val="right" w:leader="dot" w:pos="9016"/>
            </w:tabs>
            <w:spacing w:line="480" w:lineRule="auto"/>
            <w:rPr>
              <w:rFonts w:eastAsiaTheme="minorEastAsia"/>
              <w:b w:val="0"/>
              <w:bCs w:val="0"/>
              <w:caps w:val="0"/>
              <w:noProof/>
              <w:sz w:val="24"/>
              <w:szCs w:val="24"/>
              <w:lang w:eastAsia="en-GB"/>
            </w:rPr>
          </w:pPr>
          <w:hyperlink w:anchor="_Toc71545113" w:history="1">
            <w:r w:rsidRPr="00217778">
              <w:rPr>
                <w:rStyle w:val="Hyperlink"/>
                <w:rFonts w:eastAsia="Calibri"/>
                <w:smallCaps/>
                <w:noProof/>
              </w:rPr>
              <w:t>Theoretical Research</w:t>
            </w:r>
            <w:r>
              <w:rPr>
                <w:noProof/>
                <w:webHidden/>
              </w:rPr>
              <w:tab/>
            </w:r>
            <w:r>
              <w:rPr>
                <w:noProof/>
                <w:webHidden/>
              </w:rPr>
              <w:fldChar w:fldCharType="begin"/>
            </w:r>
            <w:r>
              <w:rPr>
                <w:noProof/>
                <w:webHidden/>
              </w:rPr>
              <w:instrText xml:space="preserve"> PAGEREF _Toc71545113 \h </w:instrText>
            </w:r>
            <w:r>
              <w:rPr>
                <w:noProof/>
                <w:webHidden/>
              </w:rPr>
            </w:r>
            <w:r>
              <w:rPr>
                <w:noProof/>
                <w:webHidden/>
              </w:rPr>
              <w:fldChar w:fldCharType="separate"/>
            </w:r>
            <w:r>
              <w:rPr>
                <w:noProof/>
                <w:webHidden/>
              </w:rPr>
              <w:t>6</w:t>
            </w:r>
            <w:r>
              <w:rPr>
                <w:noProof/>
                <w:webHidden/>
              </w:rPr>
              <w:fldChar w:fldCharType="end"/>
            </w:r>
          </w:hyperlink>
        </w:p>
        <w:p w14:paraId="4444C179" w14:textId="20D32C2B"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14" w:history="1">
            <w:r w:rsidRPr="00544FEC">
              <w:rPr>
                <w:rStyle w:val="Hyperlink"/>
                <w:rFonts w:ascii="Times New Roman" w:hAnsi="Times New Roman" w:cs="Times New Roman"/>
                <w:noProof/>
              </w:rPr>
              <w:t>What is Identity?</w:t>
            </w:r>
            <w:r w:rsidRPr="00544FEC">
              <w:rPr>
                <w:noProof/>
                <w:webHidden/>
              </w:rPr>
              <w:tab/>
            </w:r>
            <w:r w:rsidRPr="00544FEC">
              <w:rPr>
                <w:noProof/>
                <w:webHidden/>
              </w:rPr>
              <w:fldChar w:fldCharType="begin"/>
            </w:r>
            <w:r w:rsidRPr="00544FEC">
              <w:rPr>
                <w:noProof/>
                <w:webHidden/>
              </w:rPr>
              <w:instrText xml:space="preserve"> PAGEREF _Toc71545114 \h </w:instrText>
            </w:r>
            <w:r w:rsidRPr="00544FEC">
              <w:rPr>
                <w:noProof/>
                <w:webHidden/>
              </w:rPr>
            </w:r>
            <w:r w:rsidRPr="00544FEC">
              <w:rPr>
                <w:noProof/>
                <w:webHidden/>
              </w:rPr>
              <w:fldChar w:fldCharType="separate"/>
            </w:r>
            <w:r w:rsidRPr="00544FEC">
              <w:rPr>
                <w:noProof/>
                <w:webHidden/>
              </w:rPr>
              <w:t>6</w:t>
            </w:r>
            <w:r w:rsidRPr="00544FEC">
              <w:rPr>
                <w:noProof/>
                <w:webHidden/>
              </w:rPr>
              <w:fldChar w:fldCharType="end"/>
            </w:r>
          </w:hyperlink>
        </w:p>
        <w:p w14:paraId="1CBF0CA9" w14:textId="70D5C095"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15" w:history="1">
            <w:r w:rsidRPr="00544FEC">
              <w:rPr>
                <w:rStyle w:val="Hyperlink"/>
                <w:rFonts w:ascii="Times New Roman" w:hAnsi="Times New Roman" w:cs="Times New Roman"/>
                <w:noProof/>
              </w:rPr>
              <w:t>The Relationship Between Music and Identity</w:t>
            </w:r>
            <w:r w:rsidRPr="00544FEC">
              <w:rPr>
                <w:noProof/>
                <w:webHidden/>
              </w:rPr>
              <w:tab/>
            </w:r>
            <w:r w:rsidRPr="00544FEC">
              <w:rPr>
                <w:noProof/>
                <w:webHidden/>
              </w:rPr>
              <w:fldChar w:fldCharType="begin"/>
            </w:r>
            <w:r w:rsidRPr="00544FEC">
              <w:rPr>
                <w:noProof/>
                <w:webHidden/>
              </w:rPr>
              <w:instrText xml:space="preserve"> PAGEREF _Toc71545115 \h </w:instrText>
            </w:r>
            <w:r w:rsidRPr="00544FEC">
              <w:rPr>
                <w:noProof/>
                <w:webHidden/>
              </w:rPr>
            </w:r>
            <w:r w:rsidRPr="00544FEC">
              <w:rPr>
                <w:noProof/>
                <w:webHidden/>
              </w:rPr>
              <w:fldChar w:fldCharType="separate"/>
            </w:r>
            <w:r w:rsidRPr="00544FEC">
              <w:rPr>
                <w:noProof/>
                <w:webHidden/>
              </w:rPr>
              <w:t>8</w:t>
            </w:r>
            <w:r w:rsidRPr="00544FEC">
              <w:rPr>
                <w:noProof/>
                <w:webHidden/>
              </w:rPr>
              <w:fldChar w:fldCharType="end"/>
            </w:r>
          </w:hyperlink>
        </w:p>
        <w:p w14:paraId="685570BB" w14:textId="528E8F71"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16" w:history="1">
            <w:r w:rsidRPr="00544FEC">
              <w:rPr>
                <w:rStyle w:val="Hyperlink"/>
                <w:rFonts w:ascii="Times New Roman" w:hAnsi="Times New Roman" w:cs="Times New Roman"/>
                <w:noProof/>
              </w:rPr>
              <w:t>The Significance of Protest Music</w:t>
            </w:r>
            <w:r w:rsidRPr="00544FEC">
              <w:rPr>
                <w:noProof/>
                <w:webHidden/>
              </w:rPr>
              <w:tab/>
            </w:r>
            <w:r w:rsidRPr="00544FEC">
              <w:rPr>
                <w:noProof/>
                <w:webHidden/>
              </w:rPr>
              <w:fldChar w:fldCharType="begin"/>
            </w:r>
            <w:r w:rsidRPr="00544FEC">
              <w:rPr>
                <w:noProof/>
                <w:webHidden/>
              </w:rPr>
              <w:instrText xml:space="preserve"> PAGEREF _Toc71545116 \h </w:instrText>
            </w:r>
            <w:r w:rsidRPr="00544FEC">
              <w:rPr>
                <w:noProof/>
                <w:webHidden/>
              </w:rPr>
            </w:r>
            <w:r w:rsidRPr="00544FEC">
              <w:rPr>
                <w:noProof/>
                <w:webHidden/>
              </w:rPr>
              <w:fldChar w:fldCharType="separate"/>
            </w:r>
            <w:r w:rsidRPr="00544FEC">
              <w:rPr>
                <w:noProof/>
                <w:webHidden/>
              </w:rPr>
              <w:t>9</w:t>
            </w:r>
            <w:r w:rsidRPr="00544FEC">
              <w:rPr>
                <w:noProof/>
                <w:webHidden/>
              </w:rPr>
              <w:fldChar w:fldCharType="end"/>
            </w:r>
          </w:hyperlink>
        </w:p>
        <w:p w14:paraId="30D29EC2" w14:textId="59665CA2" w:rsidR="00544FEC" w:rsidRDefault="00544FEC" w:rsidP="00544FEC">
          <w:pPr>
            <w:pStyle w:val="TOC1"/>
            <w:tabs>
              <w:tab w:val="right" w:leader="dot" w:pos="9016"/>
            </w:tabs>
            <w:spacing w:line="480" w:lineRule="auto"/>
            <w:rPr>
              <w:rFonts w:eastAsiaTheme="minorEastAsia"/>
              <w:b w:val="0"/>
              <w:bCs w:val="0"/>
              <w:caps w:val="0"/>
              <w:noProof/>
              <w:sz w:val="24"/>
              <w:szCs w:val="24"/>
              <w:lang w:eastAsia="en-GB"/>
            </w:rPr>
          </w:pPr>
          <w:hyperlink w:anchor="_Toc71545117" w:history="1">
            <w:r w:rsidRPr="00217778">
              <w:rPr>
                <w:rStyle w:val="Hyperlink"/>
                <w:rFonts w:eastAsia="Calibri"/>
                <w:smallCaps/>
                <w:noProof/>
              </w:rPr>
              <w:t>Semiotic Analysis of Welsh Language Song Lyrics</w:t>
            </w:r>
            <w:r>
              <w:rPr>
                <w:noProof/>
                <w:webHidden/>
              </w:rPr>
              <w:tab/>
            </w:r>
            <w:r>
              <w:rPr>
                <w:noProof/>
                <w:webHidden/>
              </w:rPr>
              <w:fldChar w:fldCharType="begin"/>
            </w:r>
            <w:r>
              <w:rPr>
                <w:noProof/>
                <w:webHidden/>
              </w:rPr>
              <w:instrText xml:space="preserve"> PAGEREF _Toc71545117 \h </w:instrText>
            </w:r>
            <w:r>
              <w:rPr>
                <w:noProof/>
                <w:webHidden/>
              </w:rPr>
            </w:r>
            <w:r>
              <w:rPr>
                <w:noProof/>
                <w:webHidden/>
              </w:rPr>
              <w:fldChar w:fldCharType="separate"/>
            </w:r>
            <w:r>
              <w:rPr>
                <w:noProof/>
                <w:webHidden/>
              </w:rPr>
              <w:t>10</w:t>
            </w:r>
            <w:r>
              <w:rPr>
                <w:noProof/>
                <w:webHidden/>
              </w:rPr>
              <w:fldChar w:fldCharType="end"/>
            </w:r>
          </w:hyperlink>
        </w:p>
        <w:p w14:paraId="1B2156BD" w14:textId="09C94A19"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18" w:history="1">
            <w:r w:rsidRPr="00544FEC">
              <w:rPr>
                <w:rStyle w:val="Hyperlink"/>
                <w:rFonts w:ascii="Times New Roman" w:hAnsi="Times New Roman" w:cs="Times New Roman"/>
                <w:noProof/>
              </w:rPr>
              <w:t>Analysing Historical Welsh Language Song Lyrics</w:t>
            </w:r>
            <w:r w:rsidRPr="00544FEC">
              <w:rPr>
                <w:noProof/>
                <w:webHidden/>
              </w:rPr>
              <w:tab/>
            </w:r>
            <w:r w:rsidRPr="00544FEC">
              <w:rPr>
                <w:noProof/>
                <w:webHidden/>
              </w:rPr>
              <w:fldChar w:fldCharType="begin"/>
            </w:r>
            <w:r w:rsidRPr="00544FEC">
              <w:rPr>
                <w:noProof/>
                <w:webHidden/>
              </w:rPr>
              <w:instrText xml:space="preserve"> PAGEREF _Toc71545118 \h </w:instrText>
            </w:r>
            <w:r w:rsidRPr="00544FEC">
              <w:rPr>
                <w:noProof/>
                <w:webHidden/>
              </w:rPr>
            </w:r>
            <w:r w:rsidRPr="00544FEC">
              <w:rPr>
                <w:noProof/>
                <w:webHidden/>
              </w:rPr>
              <w:fldChar w:fldCharType="separate"/>
            </w:r>
            <w:r w:rsidRPr="00544FEC">
              <w:rPr>
                <w:noProof/>
                <w:webHidden/>
              </w:rPr>
              <w:t>11</w:t>
            </w:r>
            <w:r w:rsidRPr="00544FEC">
              <w:rPr>
                <w:noProof/>
                <w:webHidden/>
              </w:rPr>
              <w:fldChar w:fldCharType="end"/>
            </w:r>
          </w:hyperlink>
        </w:p>
        <w:p w14:paraId="69095777" w14:textId="3823F5A0"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19" w:history="1">
            <w:r w:rsidRPr="00544FEC">
              <w:rPr>
                <w:rStyle w:val="Hyperlink"/>
                <w:rFonts w:ascii="Times New Roman" w:hAnsi="Times New Roman" w:cs="Times New Roman"/>
                <w:noProof/>
              </w:rPr>
              <w:t>Analysing the Works of Dafydd Iwan</w:t>
            </w:r>
            <w:r w:rsidRPr="00544FEC">
              <w:rPr>
                <w:noProof/>
                <w:webHidden/>
              </w:rPr>
              <w:tab/>
            </w:r>
            <w:r w:rsidRPr="00544FEC">
              <w:rPr>
                <w:noProof/>
                <w:webHidden/>
              </w:rPr>
              <w:fldChar w:fldCharType="begin"/>
            </w:r>
            <w:r w:rsidRPr="00544FEC">
              <w:rPr>
                <w:noProof/>
                <w:webHidden/>
              </w:rPr>
              <w:instrText xml:space="preserve"> PAGEREF _Toc71545119 \h </w:instrText>
            </w:r>
            <w:r w:rsidRPr="00544FEC">
              <w:rPr>
                <w:noProof/>
                <w:webHidden/>
              </w:rPr>
            </w:r>
            <w:r w:rsidRPr="00544FEC">
              <w:rPr>
                <w:noProof/>
                <w:webHidden/>
              </w:rPr>
              <w:fldChar w:fldCharType="separate"/>
            </w:r>
            <w:r w:rsidRPr="00544FEC">
              <w:rPr>
                <w:noProof/>
                <w:webHidden/>
              </w:rPr>
              <w:t>12</w:t>
            </w:r>
            <w:r w:rsidRPr="00544FEC">
              <w:rPr>
                <w:noProof/>
                <w:webHidden/>
              </w:rPr>
              <w:fldChar w:fldCharType="end"/>
            </w:r>
          </w:hyperlink>
        </w:p>
        <w:p w14:paraId="266D6306" w14:textId="2D413F17"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20" w:history="1">
            <w:r w:rsidRPr="00544FEC">
              <w:rPr>
                <w:rStyle w:val="Hyperlink"/>
                <w:rFonts w:ascii="Times New Roman" w:hAnsi="Times New Roman" w:cs="Times New Roman"/>
                <w:noProof/>
              </w:rPr>
              <w:t>The Works of Meic Stevens</w:t>
            </w:r>
            <w:r w:rsidRPr="00544FEC">
              <w:rPr>
                <w:noProof/>
                <w:webHidden/>
              </w:rPr>
              <w:tab/>
            </w:r>
            <w:r w:rsidRPr="00544FEC">
              <w:rPr>
                <w:noProof/>
                <w:webHidden/>
              </w:rPr>
              <w:fldChar w:fldCharType="begin"/>
            </w:r>
            <w:r w:rsidRPr="00544FEC">
              <w:rPr>
                <w:noProof/>
                <w:webHidden/>
              </w:rPr>
              <w:instrText xml:space="preserve"> PAGEREF _Toc71545120 \h </w:instrText>
            </w:r>
            <w:r w:rsidRPr="00544FEC">
              <w:rPr>
                <w:noProof/>
                <w:webHidden/>
              </w:rPr>
            </w:r>
            <w:r w:rsidRPr="00544FEC">
              <w:rPr>
                <w:noProof/>
                <w:webHidden/>
              </w:rPr>
              <w:fldChar w:fldCharType="separate"/>
            </w:r>
            <w:r w:rsidRPr="00544FEC">
              <w:rPr>
                <w:noProof/>
                <w:webHidden/>
              </w:rPr>
              <w:t>17</w:t>
            </w:r>
            <w:r w:rsidRPr="00544FEC">
              <w:rPr>
                <w:noProof/>
                <w:webHidden/>
              </w:rPr>
              <w:fldChar w:fldCharType="end"/>
            </w:r>
          </w:hyperlink>
        </w:p>
        <w:p w14:paraId="4D7C9B25" w14:textId="532A1D8B"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21" w:history="1">
            <w:r w:rsidRPr="00544FEC">
              <w:rPr>
                <w:rStyle w:val="Hyperlink"/>
                <w:rFonts w:ascii="Times New Roman" w:hAnsi="Times New Roman" w:cs="Times New Roman"/>
                <w:noProof/>
              </w:rPr>
              <w:t>Analysing modern Welsh language music</w:t>
            </w:r>
            <w:r w:rsidRPr="00544FEC">
              <w:rPr>
                <w:noProof/>
                <w:webHidden/>
              </w:rPr>
              <w:tab/>
            </w:r>
            <w:r w:rsidRPr="00544FEC">
              <w:rPr>
                <w:noProof/>
                <w:webHidden/>
              </w:rPr>
              <w:fldChar w:fldCharType="begin"/>
            </w:r>
            <w:r w:rsidRPr="00544FEC">
              <w:rPr>
                <w:noProof/>
                <w:webHidden/>
              </w:rPr>
              <w:instrText xml:space="preserve"> PAGEREF _Toc71545121 \h </w:instrText>
            </w:r>
            <w:r w:rsidRPr="00544FEC">
              <w:rPr>
                <w:noProof/>
                <w:webHidden/>
              </w:rPr>
            </w:r>
            <w:r w:rsidRPr="00544FEC">
              <w:rPr>
                <w:noProof/>
                <w:webHidden/>
              </w:rPr>
              <w:fldChar w:fldCharType="separate"/>
            </w:r>
            <w:r w:rsidRPr="00544FEC">
              <w:rPr>
                <w:noProof/>
                <w:webHidden/>
              </w:rPr>
              <w:t>19</w:t>
            </w:r>
            <w:r w:rsidRPr="00544FEC">
              <w:rPr>
                <w:noProof/>
                <w:webHidden/>
              </w:rPr>
              <w:fldChar w:fldCharType="end"/>
            </w:r>
          </w:hyperlink>
        </w:p>
        <w:p w14:paraId="4058BC99" w14:textId="468F26D8"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22" w:history="1">
            <w:r w:rsidRPr="00544FEC">
              <w:rPr>
                <w:rStyle w:val="Hyperlink"/>
                <w:rFonts w:ascii="Times New Roman" w:hAnsi="Times New Roman" w:cs="Times New Roman"/>
                <w:noProof/>
              </w:rPr>
              <w:t>Analysing the Works of Gwilym</w:t>
            </w:r>
            <w:r w:rsidRPr="00544FEC">
              <w:rPr>
                <w:noProof/>
                <w:webHidden/>
              </w:rPr>
              <w:tab/>
            </w:r>
            <w:r w:rsidRPr="00544FEC">
              <w:rPr>
                <w:noProof/>
                <w:webHidden/>
              </w:rPr>
              <w:fldChar w:fldCharType="begin"/>
            </w:r>
            <w:r w:rsidRPr="00544FEC">
              <w:rPr>
                <w:noProof/>
                <w:webHidden/>
              </w:rPr>
              <w:instrText xml:space="preserve"> PAGEREF _Toc71545122 \h </w:instrText>
            </w:r>
            <w:r w:rsidRPr="00544FEC">
              <w:rPr>
                <w:noProof/>
                <w:webHidden/>
              </w:rPr>
            </w:r>
            <w:r w:rsidRPr="00544FEC">
              <w:rPr>
                <w:noProof/>
                <w:webHidden/>
              </w:rPr>
              <w:fldChar w:fldCharType="separate"/>
            </w:r>
            <w:r w:rsidRPr="00544FEC">
              <w:rPr>
                <w:noProof/>
                <w:webHidden/>
              </w:rPr>
              <w:t>22</w:t>
            </w:r>
            <w:r w:rsidRPr="00544FEC">
              <w:rPr>
                <w:noProof/>
                <w:webHidden/>
              </w:rPr>
              <w:fldChar w:fldCharType="end"/>
            </w:r>
          </w:hyperlink>
        </w:p>
        <w:p w14:paraId="2748117A" w14:textId="1099D054" w:rsidR="00544FEC" w:rsidRDefault="00544FEC" w:rsidP="00544FEC">
          <w:pPr>
            <w:pStyle w:val="TOC1"/>
            <w:tabs>
              <w:tab w:val="right" w:leader="dot" w:pos="9016"/>
            </w:tabs>
            <w:spacing w:line="480" w:lineRule="auto"/>
            <w:rPr>
              <w:rFonts w:eastAsiaTheme="minorEastAsia"/>
              <w:b w:val="0"/>
              <w:bCs w:val="0"/>
              <w:caps w:val="0"/>
              <w:noProof/>
              <w:sz w:val="24"/>
              <w:szCs w:val="24"/>
              <w:lang w:eastAsia="en-GB"/>
            </w:rPr>
          </w:pPr>
          <w:hyperlink w:anchor="_Toc71545123" w:history="1">
            <w:r w:rsidRPr="00217778">
              <w:rPr>
                <w:rStyle w:val="Hyperlink"/>
                <w:rFonts w:eastAsia="Calibri"/>
                <w:smallCaps/>
                <w:noProof/>
              </w:rPr>
              <w:t>Deconstructing and Discussing the Findings</w:t>
            </w:r>
            <w:r>
              <w:rPr>
                <w:noProof/>
                <w:webHidden/>
              </w:rPr>
              <w:tab/>
            </w:r>
            <w:r>
              <w:rPr>
                <w:noProof/>
                <w:webHidden/>
              </w:rPr>
              <w:fldChar w:fldCharType="begin"/>
            </w:r>
            <w:r>
              <w:rPr>
                <w:noProof/>
                <w:webHidden/>
              </w:rPr>
              <w:instrText xml:space="preserve"> PAGEREF _Toc71545123 \h </w:instrText>
            </w:r>
            <w:r>
              <w:rPr>
                <w:noProof/>
                <w:webHidden/>
              </w:rPr>
            </w:r>
            <w:r>
              <w:rPr>
                <w:noProof/>
                <w:webHidden/>
              </w:rPr>
              <w:fldChar w:fldCharType="separate"/>
            </w:r>
            <w:r>
              <w:rPr>
                <w:noProof/>
                <w:webHidden/>
              </w:rPr>
              <w:t>24</w:t>
            </w:r>
            <w:r>
              <w:rPr>
                <w:noProof/>
                <w:webHidden/>
              </w:rPr>
              <w:fldChar w:fldCharType="end"/>
            </w:r>
          </w:hyperlink>
        </w:p>
        <w:p w14:paraId="12D32B46" w14:textId="7D8CBB96"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24" w:history="1">
            <w:r w:rsidRPr="00544FEC">
              <w:rPr>
                <w:rStyle w:val="Hyperlink"/>
                <w:rFonts w:ascii="Times New Roman" w:hAnsi="Times New Roman" w:cs="Times New Roman"/>
                <w:noProof/>
              </w:rPr>
              <w:t>Deconstructing the Works of Dafydd Iwan and Meic Stevens</w:t>
            </w:r>
            <w:r w:rsidRPr="00544FEC">
              <w:rPr>
                <w:noProof/>
                <w:webHidden/>
              </w:rPr>
              <w:tab/>
            </w:r>
            <w:r w:rsidRPr="00544FEC">
              <w:rPr>
                <w:noProof/>
                <w:webHidden/>
              </w:rPr>
              <w:fldChar w:fldCharType="begin"/>
            </w:r>
            <w:r w:rsidRPr="00544FEC">
              <w:rPr>
                <w:noProof/>
                <w:webHidden/>
              </w:rPr>
              <w:instrText xml:space="preserve"> PAGEREF _Toc71545124 \h </w:instrText>
            </w:r>
            <w:r w:rsidRPr="00544FEC">
              <w:rPr>
                <w:noProof/>
                <w:webHidden/>
              </w:rPr>
            </w:r>
            <w:r w:rsidRPr="00544FEC">
              <w:rPr>
                <w:noProof/>
                <w:webHidden/>
              </w:rPr>
              <w:fldChar w:fldCharType="separate"/>
            </w:r>
            <w:r w:rsidRPr="00544FEC">
              <w:rPr>
                <w:noProof/>
                <w:webHidden/>
              </w:rPr>
              <w:t>24</w:t>
            </w:r>
            <w:r w:rsidRPr="00544FEC">
              <w:rPr>
                <w:noProof/>
                <w:webHidden/>
              </w:rPr>
              <w:fldChar w:fldCharType="end"/>
            </w:r>
          </w:hyperlink>
        </w:p>
        <w:p w14:paraId="4A2FC783" w14:textId="0CADA2FA"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25" w:history="1">
            <w:r w:rsidRPr="00544FEC">
              <w:rPr>
                <w:rStyle w:val="Hyperlink"/>
                <w:rFonts w:ascii="Times New Roman" w:hAnsi="Times New Roman" w:cs="Times New Roman"/>
                <w:noProof/>
              </w:rPr>
              <w:t>Deconstructing the Works of Bandicoot and Gwilym</w:t>
            </w:r>
            <w:r w:rsidRPr="00544FEC">
              <w:rPr>
                <w:noProof/>
                <w:webHidden/>
              </w:rPr>
              <w:tab/>
            </w:r>
            <w:r w:rsidRPr="00544FEC">
              <w:rPr>
                <w:noProof/>
                <w:webHidden/>
              </w:rPr>
              <w:fldChar w:fldCharType="begin"/>
            </w:r>
            <w:r w:rsidRPr="00544FEC">
              <w:rPr>
                <w:noProof/>
                <w:webHidden/>
              </w:rPr>
              <w:instrText xml:space="preserve"> PAGEREF _Toc71545125 \h </w:instrText>
            </w:r>
            <w:r w:rsidRPr="00544FEC">
              <w:rPr>
                <w:noProof/>
                <w:webHidden/>
              </w:rPr>
            </w:r>
            <w:r w:rsidRPr="00544FEC">
              <w:rPr>
                <w:noProof/>
                <w:webHidden/>
              </w:rPr>
              <w:fldChar w:fldCharType="separate"/>
            </w:r>
            <w:r w:rsidRPr="00544FEC">
              <w:rPr>
                <w:noProof/>
                <w:webHidden/>
              </w:rPr>
              <w:t>25</w:t>
            </w:r>
            <w:r w:rsidRPr="00544FEC">
              <w:rPr>
                <w:noProof/>
                <w:webHidden/>
              </w:rPr>
              <w:fldChar w:fldCharType="end"/>
            </w:r>
          </w:hyperlink>
        </w:p>
        <w:p w14:paraId="2605D771" w14:textId="7BC8F35A"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26" w:history="1">
            <w:r w:rsidRPr="00544FEC">
              <w:rPr>
                <w:rStyle w:val="Hyperlink"/>
                <w:rFonts w:ascii="Times New Roman" w:hAnsi="Times New Roman" w:cs="Times New Roman"/>
                <w:noProof/>
              </w:rPr>
              <w:t>Discussing and Comparing the Findings</w:t>
            </w:r>
            <w:r w:rsidRPr="00544FEC">
              <w:rPr>
                <w:noProof/>
                <w:webHidden/>
              </w:rPr>
              <w:tab/>
            </w:r>
            <w:r w:rsidRPr="00544FEC">
              <w:rPr>
                <w:noProof/>
                <w:webHidden/>
              </w:rPr>
              <w:fldChar w:fldCharType="begin"/>
            </w:r>
            <w:r w:rsidRPr="00544FEC">
              <w:rPr>
                <w:noProof/>
                <w:webHidden/>
              </w:rPr>
              <w:instrText xml:space="preserve"> PAGEREF _Toc71545126 \h </w:instrText>
            </w:r>
            <w:r w:rsidRPr="00544FEC">
              <w:rPr>
                <w:noProof/>
                <w:webHidden/>
              </w:rPr>
            </w:r>
            <w:r w:rsidRPr="00544FEC">
              <w:rPr>
                <w:noProof/>
                <w:webHidden/>
              </w:rPr>
              <w:fldChar w:fldCharType="separate"/>
            </w:r>
            <w:r w:rsidRPr="00544FEC">
              <w:rPr>
                <w:noProof/>
                <w:webHidden/>
              </w:rPr>
              <w:t>26</w:t>
            </w:r>
            <w:r w:rsidRPr="00544FEC">
              <w:rPr>
                <w:noProof/>
                <w:webHidden/>
              </w:rPr>
              <w:fldChar w:fldCharType="end"/>
            </w:r>
          </w:hyperlink>
        </w:p>
        <w:p w14:paraId="4926BE47" w14:textId="3C55E5D5" w:rsidR="00544FEC" w:rsidRDefault="00544FEC" w:rsidP="00544FEC">
          <w:pPr>
            <w:pStyle w:val="TOC1"/>
            <w:tabs>
              <w:tab w:val="right" w:leader="dot" w:pos="9016"/>
            </w:tabs>
            <w:spacing w:line="480" w:lineRule="auto"/>
            <w:rPr>
              <w:rFonts w:eastAsiaTheme="minorEastAsia"/>
              <w:b w:val="0"/>
              <w:bCs w:val="0"/>
              <w:caps w:val="0"/>
              <w:noProof/>
              <w:sz w:val="24"/>
              <w:szCs w:val="24"/>
              <w:lang w:eastAsia="en-GB"/>
            </w:rPr>
          </w:pPr>
          <w:hyperlink w:anchor="_Toc71545127" w:history="1">
            <w:r w:rsidRPr="00217778">
              <w:rPr>
                <w:rStyle w:val="Hyperlink"/>
                <w:rFonts w:eastAsia="Calibri"/>
                <w:smallCaps/>
                <w:noProof/>
              </w:rPr>
              <w:t>Conclusion</w:t>
            </w:r>
            <w:r>
              <w:rPr>
                <w:noProof/>
                <w:webHidden/>
              </w:rPr>
              <w:tab/>
            </w:r>
            <w:r>
              <w:rPr>
                <w:noProof/>
                <w:webHidden/>
              </w:rPr>
              <w:fldChar w:fldCharType="begin"/>
            </w:r>
            <w:r>
              <w:rPr>
                <w:noProof/>
                <w:webHidden/>
              </w:rPr>
              <w:instrText xml:space="preserve"> PAGEREF _Toc71545127 \h </w:instrText>
            </w:r>
            <w:r>
              <w:rPr>
                <w:noProof/>
                <w:webHidden/>
              </w:rPr>
            </w:r>
            <w:r>
              <w:rPr>
                <w:noProof/>
                <w:webHidden/>
              </w:rPr>
              <w:fldChar w:fldCharType="separate"/>
            </w:r>
            <w:r>
              <w:rPr>
                <w:noProof/>
                <w:webHidden/>
              </w:rPr>
              <w:t>27</w:t>
            </w:r>
            <w:r>
              <w:rPr>
                <w:noProof/>
                <w:webHidden/>
              </w:rPr>
              <w:fldChar w:fldCharType="end"/>
            </w:r>
          </w:hyperlink>
        </w:p>
        <w:p w14:paraId="6E5E746B" w14:textId="2010FE91" w:rsidR="00544FEC" w:rsidRDefault="00544FEC" w:rsidP="00544FEC">
          <w:pPr>
            <w:pStyle w:val="TOC1"/>
            <w:tabs>
              <w:tab w:val="right" w:leader="dot" w:pos="9016"/>
            </w:tabs>
            <w:spacing w:line="480" w:lineRule="auto"/>
            <w:rPr>
              <w:rFonts w:eastAsiaTheme="minorEastAsia"/>
              <w:b w:val="0"/>
              <w:bCs w:val="0"/>
              <w:caps w:val="0"/>
              <w:noProof/>
              <w:sz w:val="24"/>
              <w:szCs w:val="24"/>
              <w:lang w:eastAsia="en-GB"/>
            </w:rPr>
          </w:pPr>
          <w:hyperlink w:anchor="_Toc71545128" w:history="1">
            <w:r w:rsidRPr="00217778">
              <w:rPr>
                <w:rStyle w:val="Hyperlink"/>
                <w:rFonts w:eastAsia="Calibri"/>
                <w:smallCaps/>
                <w:noProof/>
              </w:rPr>
              <w:t>Bibliography / References</w:t>
            </w:r>
            <w:r>
              <w:rPr>
                <w:noProof/>
                <w:webHidden/>
              </w:rPr>
              <w:tab/>
            </w:r>
            <w:r>
              <w:rPr>
                <w:noProof/>
                <w:webHidden/>
              </w:rPr>
              <w:fldChar w:fldCharType="begin"/>
            </w:r>
            <w:r>
              <w:rPr>
                <w:noProof/>
                <w:webHidden/>
              </w:rPr>
              <w:instrText xml:space="preserve"> PAGEREF _Toc71545128 \h </w:instrText>
            </w:r>
            <w:r>
              <w:rPr>
                <w:noProof/>
                <w:webHidden/>
              </w:rPr>
            </w:r>
            <w:r>
              <w:rPr>
                <w:noProof/>
                <w:webHidden/>
              </w:rPr>
              <w:fldChar w:fldCharType="separate"/>
            </w:r>
            <w:r>
              <w:rPr>
                <w:noProof/>
                <w:webHidden/>
              </w:rPr>
              <w:t>29</w:t>
            </w:r>
            <w:r>
              <w:rPr>
                <w:noProof/>
                <w:webHidden/>
              </w:rPr>
              <w:fldChar w:fldCharType="end"/>
            </w:r>
          </w:hyperlink>
        </w:p>
        <w:p w14:paraId="38A529C7" w14:textId="025B8AAE"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29" w:history="1">
            <w:r w:rsidRPr="00544FEC">
              <w:rPr>
                <w:rStyle w:val="Hyperlink"/>
                <w:rFonts w:ascii="Times New Roman" w:hAnsi="Times New Roman" w:cs="Times New Roman"/>
                <w:noProof/>
              </w:rPr>
              <w:t>Books</w:t>
            </w:r>
            <w:r w:rsidRPr="00544FEC">
              <w:rPr>
                <w:noProof/>
                <w:webHidden/>
              </w:rPr>
              <w:tab/>
            </w:r>
            <w:r w:rsidRPr="00544FEC">
              <w:rPr>
                <w:noProof/>
                <w:webHidden/>
              </w:rPr>
              <w:fldChar w:fldCharType="begin"/>
            </w:r>
            <w:r w:rsidRPr="00544FEC">
              <w:rPr>
                <w:noProof/>
                <w:webHidden/>
              </w:rPr>
              <w:instrText xml:space="preserve"> PAGEREF _Toc71545129 \h </w:instrText>
            </w:r>
            <w:r w:rsidRPr="00544FEC">
              <w:rPr>
                <w:noProof/>
                <w:webHidden/>
              </w:rPr>
            </w:r>
            <w:r w:rsidRPr="00544FEC">
              <w:rPr>
                <w:noProof/>
                <w:webHidden/>
              </w:rPr>
              <w:fldChar w:fldCharType="separate"/>
            </w:r>
            <w:r w:rsidRPr="00544FEC">
              <w:rPr>
                <w:noProof/>
                <w:webHidden/>
              </w:rPr>
              <w:t>29</w:t>
            </w:r>
            <w:r w:rsidRPr="00544FEC">
              <w:rPr>
                <w:noProof/>
                <w:webHidden/>
              </w:rPr>
              <w:fldChar w:fldCharType="end"/>
            </w:r>
          </w:hyperlink>
        </w:p>
        <w:p w14:paraId="33408957" w14:textId="0D2E603A"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30" w:history="1">
            <w:r w:rsidRPr="00544FEC">
              <w:rPr>
                <w:rStyle w:val="Hyperlink"/>
                <w:rFonts w:ascii="Times New Roman" w:hAnsi="Times New Roman" w:cs="Times New Roman"/>
                <w:noProof/>
              </w:rPr>
              <w:t>Journal Articles/Chapters</w:t>
            </w:r>
            <w:r w:rsidRPr="00544FEC">
              <w:rPr>
                <w:noProof/>
                <w:webHidden/>
              </w:rPr>
              <w:tab/>
            </w:r>
            <w:r w:rsidRPr="00544FEC">
              <w:rPr>
                <w:noProof/>
                <w:webHidden/>
              </w:rPr>
              <w:fldChar w:fldCharType="begin"/>
            </w:r>
            <w:r w:rsidRPr="00544FEC">
              <w:rPr>
                <w:noProof/>
                <w:webHidden/>
              </w:rPr>
              <w:instrText xml:space="preserve"> PAGEREF _Toc71545130 \h </w:instrText>
            </w:r>
            <w:r w:rsidRPr="00544FEC">
              <w:rPr>
                <w:noProof/>
                <w:webHidden/>
              </w:rPr>
            </w:r>
            <w:r w:rsidRPr="00544FEC">
              <w:rPr>
                <w:noProof/>
                <w:webHidden/>
              </w:rPr>
              <w:fldChar w:fldCharType="separate"/>
            </w:r>
            <w:r w:rsidRPr="00544FEC">
              <w:rPr>
                <w:noProof/>
                <w:webHidden/>
              </w:rPr>
              <w:t>31</w:t>
            </w:r>
            <w:r w:rsidRPr="00544FEC">
              <w:rPr>
                <w:noProof/>
                <w:webHidden/>
              </w:rPr>
              <w:fldChar w:fldCharType="end"/>
            </w:r>
          </w:hyperlink>
        </w:p>
        <w:p w14:paraId="4DE1A479" w14:textId="573037C6"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31" w:history="1">
            <w:r w:rsidRPr="00544FEC">
              <w:rPr>
                <w:rStyle w:val="Hyperlink"/>
                <w:rFonts w:ascii="Times New Roman" w:hAnsi="Times New Roman" w:cs="Times New Roman"/>
                <w:noProof/>
              </w:rPr>
              <w:t>Papers</w:t>
            </w:r>
            <w:r w:rsidRPr="00544FEC">
              <w:rPr>
                <w:noProof/>
                <w:webHidden/>
              </w:rPr>
              <w:tab/>
            </w:r>
            <w:r w:rsidRPr="00544FEC">
              <w:rPr>
                <w:noProof/>
                <w:webHidden/>
              </w:rPr>
              <w:fldChar w:fldCharType="begin"/>
            </w:r>
            <w:r w:rsidRPr="00544FEC">
              <w:rPr>
                <w:noProof/>
                <w:webHidden/>
              </w:rPr>
              <w:instrText xml:space="preserve"> PAGEREF _Toc71545131 \h </w:instrText>
            </w:r>
            <w:r w:rsidRPr="00544FEC">
              <w:rPr>
                <w:noProof/>
                <w:webHidden/>
              </w:rPr>
            </w:r>
            <w:r w:rsidRPr="00544FEC">
              <w:rPr>
                <w:noProof/>
                <w:webHidden/>
              </w:rPr>
              <w:fldChar w:fldCharType="separate"/>
            </w:r>
            <w:r w:rsidRPr="00544FEC">
              <w:rPr>
                <w:noProof/>
                <w:webHidden/>
              </w:rPr>
              <w:t>33</w:t>
            </w:r>
            <w:r w:rsidRPr="00544FEC">
              <w:rPr>
                <w:noProof/>
                <w:webHidden/>
              </w:rPr>
              <w:fldChar w:fldCharType="end"/>
            </w:r>
          </w:hyperlink>
        </w:p>
        <w:p w14:paraId="646F95F0" w14:textId="630611A2"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32" w:history="1">
            <w:r w:rsidRPr="00544FEC">
              <w:rPr>
                <w:rStyle w:val="Hyperlink"/>
                <w:rFonts w:ascii="Times New Roman" w:hAnsi="Times New Roman" w:cs="Times New Roman"/>
                <w:noProof/>
              </w:rPr>
              <w:t>Websites</w:t>
            </w:r>
            <w:r w:rsidRPr="00544FEC">
              <w:rPr>
                <w:noProof/>
                <w:webHidden/>
              </w:rPr>
              <w:tab/>
            </w:r>
            <w:r w:rsidRPr="00544FEC">
              <w:rPr>
                <w:noProof/>
                <w:webHidden/>
              </w:rPr>
              <w:fldChar w:fldCharType="begin"/>
            </w:r>
            <w:r w:rsidRPr="00544FEC">
              <w:rPr>
                <w:noProof/>
                <w:webHidden/>
              </w:rPr>
              <w:instrText xml:space="preserve"> PAGEREF _Toc71545132 \h </w:instrText>
            </w:r>
            <w:r w:rsidRPr="00544FEC">
              <w:rPr>
                <w:noProof/>
                <w:webHidden/>
              </w:rPr>
            </w:r>
            <w:r w:rsidRPr="00544FEC">
              <w:rPr>
                <w:noProof/>
                <w:webHidden/>
              </w:rPr>
              <w:fldChar w:fldCharType="separate"/>
            </w:r>
            <w:r w:rsidRPr="00544FEC">
              <w:rPr>
                <w:noProof/>
                <w:webHidden/>
              </w:rPr>
              <w:t>33</w:t>
            </w:r>
            <w:r w:rsidRPr="00544FEC">
              <w:rPr>
                <w:noProof/>
                <w:webHidden/>
              </w:rPr>
              <w:fldChar w:fldCharType="end"/>
            </w:r>
          </w:hyperlink>
        </w:p>
        <w:p w14:paraId="27D80C2E" w14:textId="46767B70" w:rsidR="00544FEC" w:rsidRPr="00544FEC" w:rsidRDefault="00544FEC" w:rsidP="00544FEC">
          <w:pPr>
            <w:pStyle w:val="TOC2"/>
            <w:tabs>
              <w:tab w:val="right" w:leader="dot" w:pos="9016"/>
            </w:tabs>
            <w:spacing w:line="480" w:lineRule="auto"/>
            <w:rPr>
              <w:rFonts w:eastAsiaTheme="minorEastAsia"/>
              <w:smallCaps w:val="0"/>
              <w:noProof/>
              <w:sz w:val="24"/>
              <w:szCs w:val="24"/>
              <w:lang w:eastAsia="en-GB"/>
            </w:rPr>
          </w:pPr>
          <w:hyperlink w:anchor="_Toc71545133" w:history="1">
            <w:r w:rsidRPr="00544FEC">
              <w:rPr>
                <w:rStyle w:val="Hyperlink"/>
                <w:rFonts w:ascii="Times New Roman" w:hAnsi="Times New Roman" w:cs="Times New Roman"/>
                <w:noProof/>
              </w:rPr>
              <w:t>Song Lyrics</w:t>
            </w:r>
            <w:r w:rsidRPr="00544FEC">
              <w:rPr>
                <w:noProof/>
                <w:webHidden/>
              </w:rPr>
              <w:tab/>
            </w:r>
            <w:r w:rsidRPr="00544FEC">
              <w:rPr>
                <w:noProof/>
                <w:webHidden/>
              </w:rPr>
              <w:fldChar w:fldCharType="begin"/>
            </w:r>
            <w:r w:rsidRPr="00544FEC">
              <w:rPr>
                <w:noProof/>
                <w:webHidden/>
              </w:rPr>
              <w:instrText xml:space="preserve"> PAGEREF _Toc71545133 \h </w:instrText>
            </w:r>
            <w:r w:rsidRPr="00544FEC">
              <w:rPr>
                <w:noProof/>
                <w:webHidden/>
              </w:rPr>
            </w:r>
            <w:r w:rsidRPr="00544FEC">
              <w:rPr>
                <w:noProof/>
                <w:webHidden/>
              </w:rPr>
              <w:fldChar w:fldCharType="separate"/>
            </w:r>
            <w:r w:rsidRPr="00544FEC">
              <w:rPr>
                <w:noProof/>
                <w:webHidden/>
              </w:rPr>
              <w:t>34</w:t>
            </w:r>
            <w:r w:rsidRPr="00544FEC">
              <w:rPr>
                <w:noProof/>
                <w:webHidden/>
              </w:rPr>
              <w:fldChar w:fldCharType="end"/>
            </w:r>
          </w:hyperlink>
        </w:p>
        <w:p w14:paraId="1E0A90D5" w14:textId="2657FB15" w:rsidR="00F3454E" w:rsidRPr="00627D2E" w:rsidRDefault="00C87CC9" w:rsidP="00627D2E">
          <w:pPr>
            <w:spacing w:line="480" w:lineRule="auto"/>
            <w:rPr>
              <w:rStyle w:val="SubtleReference"/>
              <w:rFonts w:ascii="Times New Roman" w:hAnsi="Times New Roman" w:cs="Times New Roman"/>
              <w:smallCaps w:val="0"/>
              <w:color w:val="000000" w:themeColor="text1"/>
            </w:rPr>
          </w:pPr>
          <w:r w:rsidRPr="00C87CC9">
            <w:rPr>
              <w:rFonts w:ascii="Times New Roman" w:hAnsi="Times New Roman" w:cs="Times New Roman"/>
              <w:b/>
              <w:bCs/>
              <w:noProof/>
              <w:color w:val="000000" w:themeColor="text1"/>
            </w:rPr>
            <w:fldChar w:fldCharType="end"/>
          </w:r>
        </w:p>
      </w:sdtContent>
    </w:sdt>
    <w:bookmarkStart w:id="0" w:name="_Toc70646960" w:displacedByCustomXml="prev"/>
    <w:bookmarkStart w:id="1" w:name="_Toc70647850" w:displacedByCustomXml="prev"/>
    <w:p w14:paraId="7B23690E" w14:textId="324F0F4B" w:rsidR="008A2A93" w:rsidRPr="004447E3" w:rsidRDefault="004447E3" w:rsidP="00627D2E">
      <w:pPr>
        <w:pStyle w:val="Heading1"/>
        <w:spacing w:line="480" w:lineRule="auto"/>
        <w:jc w:val="center"/>
        <w:rPr>
          <w:rFonts w:eastAsia="Calibri"/>
          <w:smallCaps/>
          <w:sz w:val="24"/>
          <w:szCs w:val="24"/>
        </w:rPr>
      </w:pPr>
      <w:bookmarkStart w:id="2" w:name="_Toc71545111"/>
      <w:r w:rsidRPr="004447E3">
        <w:rPr>
          <w:rFonts w:eastAsia="Calibri"/>
          <w:smallCaps/>
          <w:sz w:val="24"/>
          <w:szCs w:val="24"/>
        </w:rPr>
        <w:lastRenderedPageBreak/>
        <w:t>Abstract</w:t>
      </w:r>
      <w:bookmarkEnd w:id="1"/>
      <w:bookmarkEnd w:id="0"/>
      <w:bookmarkEnd w:id="2"/>
    </w:p>
    <w:p w14:paraId="58BC2DAC" w14:textId="6FADA4D0" w:rsidR="70C935C1" w:rsidRDefault="00E60855" w:rsidP="00627D2E">
      <w:pPr>
        <w:spacing w:line="480" w:lineRule="auto"/>
        <w:jc w:val="both"/>
        <w:rPr>
          <w:rFonts w:ascii="Calibri" w:eastAsia="Calibri" w:hAnsi="Calibri" w:cs="Calibri"/>
        </w:rPr>
      </w:pPr>
      <w:r>
        <w:rPr>
          <w:rFonts w:ascii="Calibri" w:eastAsia="Calibri" w:hAnsi="Calibri" w:cs="Calibri"/>
        </w:rPr>
        <w:t xml:space="preserve">Focusing </w:t>
      </w:r>
      <w:r w:rsidR="01EB15F1" w:rsidRPr="70C935C1">
        <w:rPr>
          <w:rFonts w:ascii="Calibri" w:eastAsia="Calibri" w:hAnsi="Calibri" w:cs="Calibri"/>
        </w:rPr>
        <w:t>on</w:t>
      </w:r>
      <w:r w:rsidR="77738F35" w:rsidRPr="70C935C1">
        <w:rPr>
          <w:rFonts w:ascii="Calibri" w:eastAsia="Calibri" w:hAnsi="Calibri" w:cs="Calibri"/>
        </w:rPr>
        <w:t xml:space="preserve"> the relationship between Welsh Language music and the Welsh independence movement</w:t>
      </w:r>
      <w:r w:rsidR="114756BC" w:rsidRPr="70C935C1">
        <w:rPr>
          <w:rFonts w:ascii="Calibri" w:eastAsia="Calibri" w:hAnsi="Calibri" w:cs="Calibri"/>
        </w:rPr>
        <w:t xml:space="preserve">, </w:t>
      </w:r>
      <w:r>
        <w:rPr>
          <w:rFonts w:ascii="Calibri" w:eastAsia="Calibri" w:hAnsi="Calibri" w:cs="Calibri"/>
        </w:rPr>
        <w:t>this essay seeks</w:t>
      </w:r>
      <w:r w:rsidR="114756BC" w:rsidRPr="70C935C1">
        <w:rPr>
          <w:rFonts w:ascii="Calibri" w:eastAsia="Calibri" w:hAnsi="Calibri" w:cs="Calibri"/>
        </w:rPr>
        <w:t xml:space="preserve"> to </w:t>
      </w:r>
      <w:r>
        <w:rPr>
          <w:rFonts w:ascii="Calibri" w:eastAsia="Calibri" w:hAnsi="Calibri" w:cs="Calibri"/>
        </w:rPr>
        <w:t>uncover</w:t>
      </w:r>
      <w:r w:rsidR="026F4813" w:rsidRPr="70C935C1">
        <w:rPr>
          <w:rFonts w:ascii="Calibri" w:eastAsia="Calibri" w:hAnsi="Calibri" w:cs="Calibri"/>
        </w:rPr>
        <w:t xml:space="preserve"> the influence of </w:t>
      </w:r>
      <w:r>
        <w:rPr>
          <w:rFonts w:ascii="Calibri" w:eastAsia="Calibri" w:hAnsi="Calibri" w:cs="Calibri"/>
        </w:rPr>
        <w:t>music</w:t>
      </w:r>
      <w:r w:rsidR="006C4B29">
        <w:rPr>
          <w:rFonts w:ascii="Calibri" w:eastAsia="Calibri" w:hAnsi="Calibri" w:cs="Calibri"/>
        </w:rPr>
        <w:t xml:space="preserve"> on an individual’s cultural identity,</w:t>
      </w:r>
      <w:r>
        <w:rPr>
          <w:rFonts w:ascii="Calibri" w:eastAsia="Calibri" w:hAnsi="Calibri" w:cs="Calibri"/>
        </w:rPr>
        <w:t xml:space="preserve"> </w:t>
      </w:r>
      <w:r w:rsidR="000272D9">
        <w:rPr>
          <w:rFonts w:ascii="Calibri" w:eastAsia="Calibri" w:hAnsi="Calibri" w:cs="Calibri"/>
        </w:rPr>
        <w:t xml:space="preserve">concentrating </w:t>
      </w:r>
      <w:r>
        <w:rPr>
          <w:rFonts w:ascii="Calibri" w:eastAsia="Calibri" w:hAnsi="Calibri" w:cs="Calibri"/>
        </w:rPr>
        <w:t>particularly</w:t>
      </w:r>
      <w:r w:rsidR="000272D9">
        <w:rPr>
          <w:rFonts w:ascii="Calibri" w:eastAsia="Calibri" w:hAnsi="Calibri" w:cs="Calibri"/>
        </w:rPr>
        <w:t xml:space="preserve"> on</w:t>
      </w:r>
      <w:r>
        <w:rPr>
          <w:rFonts w:ascii="Calibri" w:eastAsia="Calibri" w:hAnsi="Calibri" w:cs="Calibri"/>
        </w:rPr>
        <w:t xml:space="preserve"> </w:t>
      </w:r>
      <w:r w:rsidR="00497267">
        <w:rPr>
          <w:rFonts w:ascii="Calibri" w:eastAsia="Calibri" w:hAnsi="Calibri" w:cs="Calibri"/>
        </w:rPr>
        <w:t>s</w:t>
      </w:r>
      <w:r w:rsidR="026F4813" w:rsidRPr="70C935C1">
        <w:rPr>
          <w:rFonts w:ascii="Calibri" w:eastAsia="Calibri" w:hAnsi="Calibri" w:cs="Calibri"/>
        </w:rPr>
        <w:t>ong lyrics.</w:t>
      </w:r>
      <w:r w:rsidR="0E4B68C8" w:rsidRPr="70C935C1">
        <w:rPr>
          <w:rFonts w:ascii="Calibri" w:eastAsia="Calibri" w:hAnsi="Calibri" w:cs="Calibri"/>
        </w:rPr>
        <w:t xml:space="preserve"> </w:t>
      </w:r>
      <w:r w:rsidR="11676F9A" w:rsidRPr="70C935C1">
        <w:rPr>
          <w:rFonts w:ascii="Calibri" w:eastAsia="Calibri" w:hAnsi="Calibri" w:cs="Calibri"/>
        </w:rPr>
        <w:t xml:space="preserve">The text </w:t>
      </w:r>
      <w:r w:rsidR="006C4B29">
        <w:rPr>
          <w:rFonts w:ascii="Calibri" w:eastAsia="Calibri" w:hAnsi="Calibri" w:cs="Calibri"/>
        </w:rPr>
        <w:t>sets out</w:t>
      </w:r>
      <w:r w:rsidR="11676F9A" w:rsidRPr="70C935C1">
        <w:rPr>
          <w:rFonts w:ascii="Calibri" w:eastAsia="Calibri" w:hAnsi="Calibri" w:cs="Calibri"/>
        </w:rPr>
        <w:t xml:space="preserve"> to </w:t>
      </w:r>
      <w:r>
        <w:rPr>
          <w:rFonts w:ascii="Calibri" w:eastAsia="Calibri" w:hAnsi="Calibri" w:cs="Calibri"/>
        </w:rPr>
        <w:t>uncover</w:t>
      </w:r>
      <w:r w:rsidR="11676F9A" w:rsidRPr="70C935C1">
        <w:rPr>
          <w:rFonts w:ascii="Calibri" w:eastAsia="Calibri" w:hAnsi="Calibri" w:cs="Calibri"/>
        </w:rPr>
        <w:t xml:space="preserve"> a correlation between the rise in support for the Welsh independence </w:t>
      </w:r>
      <w:r w:rsidR="006C4B29" w:rsidRPr="70C935C1">
        <w:rPr>
          <w:rFonts w:ascii="Calibri" w:eastAsia="Calibri" w:hAnsi="Calibri" w:cs="Calibri"/>
        </w:rPr>
        <w:t>movement</w:t>
      </w:r>
      <w:r w:rsidR="00497267">
        <w:rPr>
          <w:rFonts w:ascii="Calibri" w:eastAsia="Calibri" w:hAnsi="Calibri" w:cs="Calibri"/>
        </w:rPr>
        <w:t xml:space="preserve"> </w:t>
      </w:r>
      <w:r w:rsidR="006C4B29" w:rsidRPr="70C935C1">
        <w:rPr>
          <w:rFonts w:ascii="Calibri" w:eastAsia="Calibri" w:hAnsi="Calibri" w:cs="Calibri"/>
        </w:rPr>
        <w:t>and</w:t>
      </w:r>
      <w:r w:rsidR="11676F9A" w:rsidRPr="70C935C1">
        <w:rPr>
          <w:rFonts w:ascii="Calibri" w:eastAsia="Calibri" w:hAnsi="Calibri" w:cs="Calibri"/>
        </w:rPr>
        <w:t xml:space="preserve"> the inc</w:t>
      </w:r>
      <w:r w:rsidR="7D71A582" w:rsidRPr="70C935C1">
        <w:rPr>
          <w:rFonts w:ascii="Calibri" w:eastAsia="Calibri" w:hAnsi="Calibri" w:cs="Calibri"/>
        </w:rPr>
        <w:t xml:space="preserve">reased interest in Welsh language music. </w:t>
      </w:r>
      <w:r w:rsidR="006C4B29">
        <w:rPr>
          <w:rFonts w:ascii="Calibri" w:eastAsia="Calibri" w:hAnsi="Calibri" w:cs="Calibri"/>
        </w:rPr>
        <w:t>Using a thorough</w:t>
      </w:r>
      <w:r w:rsidR="0E4B68C8" w:rsidRPr="70C935C1">
        <w:rPr>
          <w:rFonts w:ascii="Calibri" w:eastAsia="Calibri" w:hAnsi="Calibri" w:cs="Calibri"/>
        </w:rPr>
        <w:t xml:space="preserve"> semiotic analysis</w:t>
      </w:r>
      <w:r w:rsidR="006C4B29">
        <w:rPr>
          <w:rFonts w:ascii="Calibri" w:eastAsia="Calibri" w:hAnsi="Calibri" w:cs="Calibri"/>
        </w:rPr>
        <w:t xml:space="preserve">, </w:t>
      </w:r>
      <w:r w:rsidR="0E4B68C8" w:rsidRPr="70C935C1">
        <w:rPr>
          <w:rFonts w:ascii="Calibri" w:eastAsia="Calibri" w:hAnsi="Calibri" w:cs="Calibri"/>
        </w:rPr>
        <w:t>deconstruct</w:t>
      </w:r>
      <w:r w:rsidR="006C4B29">
        <w:rPr>
          <w:rFonts w:ascii="Calibri" w:eastAsia="Calibri" w:hAnsi="Calibri" w:cs="Calibri"/>
        </w:rPr>
        <w:t xml:space="preserve">ing </w:t>
      </w:r>
      <w:r w:rsidR="0E4B68C8" w:rsidRPr="70C935C1">
        <w:rPr>
          <w:rFonts w:ascii="Calibri" w:eastAsia="Calibri" w:hAnsi="Calibri" w:cs="Calibri"/>
        </w:rPr>
        <w:t xml:space="preserve">the lyrical content of </w:t>
      </w:r>
      <w:r w:rsidR="73F463ED" w:rsidRPr="70C935C1">
        <w:rPr>
          <w:rFonts w:ascii="Calibri" w:eastAsia="Calibri" w:hAnsi="Calibri" w:cs="Calibri"/>
        </w:rPr>
        <w:t>popular</w:t>
      </w:r>
      <w:r w:rsidR="0DA80812" w:rsidRPr="70C935C1">
        <w:rPr>
          <w:rFonts w:ascii="Calibri" w:eastAsia="Calibri" w:hAnsi="Calibri" w:cs="Calibri"/>
        </w:rPr>
        <w:t xml:space="preserve"> </w:t>
      </w:r>
      <w:r w:rsidR="73F463ED" w:rsidRPr="70C935C1">
        <w:rPr>
          <w:rFonts w:ascii="Calibri" w:eastAsia="Calibri" w:hAnsi="Calibri" w:cs="Calibri"/>
        </w:rPr>
        <w:t>Welsh language music</w:t>
      </w:r>
      <w:r>
        <w:rPr>
          <w:rFonts w:ascii="Calibri" w:eastAsia="Calibri" w:hAnsi="Calibri" w:cs="Calibri"/>
        </w:rPr>
        <w:t xml:space="preserve">, </w:t>
      </w:r>
      <w:r w:rsidR="006C4B29">
        <w:rPr>
          <w:rFonts w:ascii="Calibri" w:eastAsia="Calibri" w:hAnsi="Calibri" w:cs="Calibri"/>
        </w:rPr>
        <w:t xml:space="preserve">the essay highlights </w:t>
      </w:r>
      <w:r>
        <w:rPr>
          <w:rFonts w:ascii="Calibri" w:eastAsia="Calibri" w:hAnsi="Calibri" w:cs="Calibri"/>
        </w:rPr>
        <w:t xml:space="preserve">the key words and phrases </w:t>
      </w:r>
      <w:r w:rsidR="000411E2">
        <w:rPr>
          <w:rFonts w:ascii="Calibri" w:eastAsia="Calibri" w:hAnsi="Calibri" w:cs="Calibri"/>
        </w:rPr>
        <w:t>that could influence a person or a community’s cultural identity</w:t>
      </w:r>
      <w:r w:rsidR="73F463ED" w:rsidRPr="70C935C1">
        <w:rPr>
          <w:rFonts w:ascii="Calibri" w:eastAsia="Calibri" w:hAnsi="Calibri" w:cs="Calibri"/>
        </w:rPr>
        <w:t xml:space="preserve">. After a thorough analysis of song lyrics by two historical and two modern Welsh language artists, the essay </w:t>
      </w:r>
      <w:r>
        <w:rPr>
          <w:rFonts w:ascii="Calibri" w:eastAsia="Calibri" w:hAnsi="Calibri" w:cs="Calibri"/>
        </w:rPr>
        <w:t>concludes</w:t>
      </w:r>
      <w:r w:rsidR="73F463ED" w:rsidRPr="70C935C1">
        <w:rPr>
          <w:rFonts w:ascii="Calibri" w:eastAsia="Calibri" w:hAnsi="Calibri" w:cs="Calibri"/>
        </w:rPr>
        <w:t xml:space="preserve"> that </w:t>
      </w:r>
      <w:r w:rsidR="23A851F6" w:rsidRPr="70C935C1">
        <w:rPr>
          <w:rFonts w:ascii="Calibri" w:eastAsia="Calibri" w:hAnsi="Calibri" w:cs="Calibri"/>
        </w:rPr>
        <w:t>references</w:t>
      </w:r>
      <w:r w:rsidR="73F463ED" w:rsidRPr="70C935C1">
        <w:rPr>
          <w:rFonts w:ascii="Calibri" w:eastAsia="Calibri" w:hAnsi="Calibri" w:cs="Calibri"/>
        </w:rPr>
        <w:t xml:space="preserve"> </w:t>
      </w:r>
      <w:r w:rsidR="0B089E46" w:rsidRPr="70C935C1">
        <w:rPr>
          <w:rFonts w:ascii="Calibri" w:eastAsia="Calibri" w:hAnsi="Calibri" w:cs="Calibri"/>
        </w:rPr>
        <w:t>of</w:t>
      </w:r>
      <w:r w:rsidR="73F463ED" w:rsidRPr="70C935C1">
        <w:rPr>
          <w:rFonts w:ascii="Calibri" w:eastAsia="Calibri" w:hAnsi="Calibri" w:cs="Calibri"/>
        </w:rPr>
        <w:t xml:space="preserve"> culture</w:t>
      </w:r>
      <w:r w:rsidR="2A752FD0" w:rsidRPr="70C935C1">
        <w:rPr>
          <w:rFonts w:ascii="Calibri" w:eastAsia="Calibri" w:hAnsi="Calibri" w:cs="Calibri"/>
        </w:rPr>
        <w:t>, politics and identity</w:t>
      </w:r>
      <w:r w:rsidR="159327F3" w:rsidRPr="70C935C1">
        <w:rPr>
          <w:rFonts w:ascii="Calibri" w:eastAsia="Calibri" w:hAnsi="Calibri" w:cs="Calibri"/>
        </w:rPr>
        <w:t xml:space="preserve"> are seen throughout. Th</w:t>
      </w:r>
      <w:r w:rsidR="006C4B29">
        <w:rPr>
          <w:rFonts w:ascii="Calibri" w:eastAsia="Calibri" w:hAnsi="Calibri" w:cs="Calibri"/>
        </w:rPr>
        <w:t xml:space="preserve">e </w:t>
      </w:r>
      <w:r w:rsidR="159327F3" w:rsidRPr="70C935C1">
        <w:rPr>
          <w:rFonts w:ascii="Calibri" w:eastAsia="Calibri" w:hAnsi="Calibri" w:cs="Calibri"/>
        </w:rPr>
        <w:t>connection between cultural identity an</w:t>
      </w:r>
      <w:r w:rsidR="11EBBBB8" w:rsidRPr="70C935C1">
        <w:rPr>
          <w:rFonts w:ascii="Calibri" w:eastAsia="Calibri" w:hAnsi="Calibri" w:cs="Calibri"/>
        </w:rPr>
        <w:t xml:space="preserve">d Welsh language music suggests a clear link between cultural identity and song </w:t>
      </w:r>
      <w:r w:rsidR="006C4B29" w:rsidRPr="70C935C1">
        <w:rPr>
          <w:rFonts w:ascii="Calibri" w:eastAsia="Calibri" w:hAnsi="Calibri" w:cs="Calibri"/>
        </w:rPr>
        <w:t>lyrics</w:t>
      </w:r>
      <w:r w:rsidR="006C4B29">
        <w:rPr>
          <w:rFonts w:ascii="Calibri" w:eastAsia="Calibri" w:hAnsi="Calibri" w:cs="Calibri"/>
        </w:rPr>
        <w:t xml:space="preserve">. The similarity in the results of two separate eras shows the results are not a one-off event, </w:t>
      </w:r>
      <w:r w:rsidR="11EBBBB8" w:rsidRPr="70C935C1">
        <w:rPr>
          <w:rFonts w:ascii="Calibri" w:eastAsia="Calibri" w:hAnsi="Calibri" w:cs="Calibri"/>
        </w:rPr>
        <w:t>lead</w:t>
      </w:r>
      <w:r>
        <w:rPr>
          <w:rFonts w:ascii="Calibri" w:eastAsia="Calibri" w:hAnsi="Calibri" w:cs="Calibri"/>
        </w:rPr>
        <w:t>ing</w:t>
      </w:r>
      <w:r w:rsidR="11EBBBB8" w:rsidRPr="70C935C1">
        <w:rPr>
          <w:rFonts w:ascii="Calibri" w:eastAsia="Calibri" w:hAnsi="Calibri" w:cs="Calibri"/>
        </w:rPr>
        <w:t xml:space="preserve"> to the conclusi</w:t>
      </w:r>
      <w:r w:rsidR="77A4C4B4" w:rsidRPr="70C935C1">
        <w:rPr>
          <w:rFonts w:ascii="Calibri" w:eastAsia="Calibri" w:hAnsi="Calibri" w:cs="Calibri"/>
        </w:rPr>
        <w:t>on that there is a significant correlation between the resurgence of Welsh language music and the increased support in Welsh independence.</w:t>
      </w:r>
    </w:p>
    <w:p w14:paraId="0161FB29" w14:textId="77777777" w:rsidR="008A2A93" w:rsidRDefault="008A2A93" w:rsidP="00627D2E">
      <w:pPr>
        <w:spacing w:line="480" w:lineRule="auto"/>
        <w:jc w:val="both"/>
        <w:rPr>
          <w:rFonts w:ascii="Calibri" w:eastAsia="Calibri" w:hAnsi="Calibri" w:cs="Calibri"/>
        </w:rPr>
      </w:pPr>
    </w:p>
    <w:p w14:paraId="6D38704E" w14:textId="77777777" w:rsidR="00F3454E" w:rsidRDefault="00F3454E" w:rsidP="00627D2E">
      <w:pPr>
        <w:pStyle w:val="Heading1"/>
        <w:spacing w:line="480" w:lineRule="auto"/>
        <w:jc w:val="center"/>
        <w:rPr>
          <w:rFonts w:eastAsia="Calibri"/>
          <w:smallCaps/>
          <w:sz w:val="24"/>
          <w:szCs w:val="24"/>
        </w:rPr>
      </w:pPr>
      <w:bookmarkStart w:id="3" w:name="_Toc70646961"/>
      <w:bookmarkStart w:id="4" w:name="_Toc70647851"/>
    </w:p>
    <w:p w14:paraId="16C99C05" w14:textId="77777777" w:rsidR="00F3454E" w:rsidRDefault="00F3454E" w:rsidP="00627D2E">
      <w:pPr>
        <w:pStyle w:val="Heading1"/>
        <w:spacing w:line="480" w:lineRule="auto"/>
        <w:jc w:val="center"/>
        <w:rPr>
          <w:rFonts w:eastAsia="Calibri"/>
          <w:smallCaps/>
          <w:sz w:val="24"/>
          <w:szCs w:val="24"/>
        </w:rPr>
      </w:pPr>
    </w:p>
    <w:p w14:paraId="1252C614" w14:textId="77777777" w:rsidR="00F3454E" w:rsidRDefault="00F3454E" w:rsidP="00627D2E">
      <w:pPr>
        <w:pStyle w:val="Heading1"/>
        <w:spacing w:line="480" w:lineRule="auto"/>
        <w:jc w:val="center"/>
        <w:rPr>
          <w:rFonts w:eastAsia="Calibri"/>
          <w:smallCaps/>
          <w:sz w:val="24"/>
          <w:szCs w:val="24"/>
        </w:rPr>
      </w:pPr>
    </w:p>
    <w:p w14:paraId="00BEA4CF" w14:textId="77777777" w:rsidR="00F3454E" w:rsidRDefault="00F3454E" w:rsidP="00627D2E">
      <w:pPr>
        <w:pStyle w:val="Heading1"/>
        <w:spacing w:line="480" w:lineRule="auto"/>
        <w:jc w:val="center"/>
        <w:rPr>
          <w:rFonts w:eastAsia="Calibri"/>
          <w:smallCaps/>
          <w:sz w:val="24"/>
          <w:szCs w:val="24"/>
        </w:rPr>
      </w:pPr>
    </w:p>
    <w:p w14:paraId="04AF44FD" w14:textId="2E8FDF48" w:rsidR="00627D2E" w:rsidRDefault="00627D2E" w:rsidP="00627D2E">
      <w:pPr>
        <w:pStyle w:val="Heading1"/>
        <w:spacing w:line="480" w:lineRule="auto"/>
        <w:rPr>
          <w:rFonts w:eastAsia="Calibri"/>
          <w:smallCaps/>
          <w:sz w:val="24"/>
          <w:szCs w:val="24"/>
        </w:rPr>
      </w:pPr>
    </w:p>
    <w:p w14:paraId="60759A2E" w14:textId="77777777" w:rsidR="00312114" w:rsidRDefault="00312114" w:rsidP="00627D2E">
      <w:pPr>
        <w:pStyle w:val="Heading1"/>
        <w:spacing w:line="480" w:lineRule="auto"/>
        <w:rPr>
          <w:rFonts w:eastAsia="Calibri"/>
          <w:smallCaps/>
          <w:sz w:val="24"/>
          <w:szCs w:val="24"/>
        </w:rPr>
      </w:pPr>
    </w:p>
    <w:p w14:paraId="048C5095" w14:textId="3B429733" w:rsidR="008A2A93" w:rsidRPr="004447E3" w:rsidRDefault="1169634B" w:rsidP="00627D2E">
      <w:pPr>
        <w:pStyle w:val="Heading1"/>
        <w:spacing w:line="480" w:lineRule="auto"/>
        <w:jc w:val="center"/>
        <w:rPr>
          <w:rFonts w:eastAsia="Calibri"/>
          <w:smallCaps/>
          <w:sz w:val="24"/>
          <w:szCs w:val="24"/>
        </w:rPr>
      </w:pPr>
      <w:bookmarkStart w:id="5" w:name="_Toc71545112"/>
      <w:r w:rsidRPr="004447E3">
        <w:rPr>
          <w:rFonts w:eastAsia="Calibri"/>
          <w:smallCaps/>
          <w:sz w:val="24"/>
          <w:szCs w:val="24"/>
        </w:rPr>
        <w:lastRenderedPageBreak/>
        <w:t>Introduction</w:t>
      </w:r>
      <w:bookmarkEnd w:id="3"/>
      <w:bookmarkEnd w:id="4"/>
      <w:bookmarkEnd w:id="5"/>
    </w:p>
    <w:p w14:paraId="17A8AF02" w14:textId="65A4DD4D" w:rsidR="1550DDC8" w:rsidRPr="00202275" w:rsidRDefault="5207CDD7" w:rsidP="00627D2E">
      <w:pPr>
        <w:tabs>
          <w:tab w:val="right" w:leader="dot" w:pos="9016"/>
        </w:tabs>
        <w:spacing w:line="480" w:lineRule="auto"/>
        <w:jc w:val="both"/>
        <w:rPr>
          <w:rFonts w:ascii="Calibri" w:eastAsia="Calibri" w:hAnsi="Calibri" w:cs="Calibri"/>
        </w:rPr>
      </w:pPr>
      <w:r w:rsidRPr="70C935C1">
        <w:rPr>
          <w:rFonts w:ascii="Calibri" w:eastAsia="Calibri" w:hAnsi="Calibri" w:cs="Calibri"/>
        </w:rPr>
        <w:t xml:space="preserve">Influenced </w:t>
      </w:r>
      <w:r w:rsidR="000411E2">
        <w:rPr>
          <w:rFonts w:ascii="Calibri" w:eastAsia="Calibri" w:hAnsi="Calibri" w:cs="Calibri"/>
        </w:rPr>
        <w:t xml:space="preserve">and shaped </w:t>
      </w:r>
      <w:r w:rsidRPr="70C935C1">
        <w:rPr>
          <w:rFonts w:ascii="Calibri" w:eastAsia="Calibri" w:hAnsi="Calibri" w:cs="Calibri"/>
        </w:rPr>
        <w:t>by everything</w:t>
      </w:r>
      <w:r w:rsidR="00E60855">
        <w:rPr>
          <w:rFonts w:ascii="Calibri" w:eastAsia="Calibri" w:hAnsi="Calibri" w:cs="Calibri"/>
        </w:rPr>
        <w:t xml:space="preserve"> </w:t>
      </w:r>
      <w:r w:rsidR="000411E2">
        <w:rPr>
          <w:rFonts w:ascii="Calibri" w:eastAsia="Calibri" w:hAnsi="Calibri" w:cs="Calibri"/>
        </w:rPr>
        <w:t>an</w:t>
      </w:r>
      <w:r w:rsidR="00E60855">
        <w:rPr>
          <w:rFonts w:ascii="Calibri" w:eastAsia="Calibri" w:hAnsi="Calibri" w:cs="Calibri"/>
        </w:rPr>
        <w:t xml:space="preserve"> </w:t>
      </w:r>
      <w:r w:rsidR="000411E2" w:rsidRPr="70C935C1">
        <w:rPr>
          <w:rFonts w:ascii="Calibri" w:eastAsia="Calibri" w:hAnsi="Calibri" w:cs="Calibri"/>
        </w:rPr>
        <w:t>individual</w:t>
      </w:r>
      <w:r w:rsidR="00E60855" w:rsidRPr="70C935C1">
        <w:rPr>
          <w:rFonts w:ascii="Calibri" w:eastAsia="Calibri" w:hAnsi="Calibri" w:cs="Calibri"/>
        </w:rPr>
        <w:t xml:space="preserve"> read</w:t>
      </w:r>
      <w:r w:rsidRPr="70C935C1">
        <w:rPr>
          <w:rFonts w:ascii="Calibri" w:eastAsia="Calibri" w:hAnsi="Calibri" w:cs="Calibri"/>
        </w:rPr>
        <w:t xml:space="preserve">, watch and hear, </w:t>
      </w:r>
      <w:r w:rsidR="12E5C18C" w:rsidRPr="70C935C1">
        <w:rPr>
          <w:rFonts w:ascii="Calibri" w:eastAsia="Calibri" w:hAnsi="Calibri" w:cs="Calibri"/>
        </w:rPr>
        <w:t xml:space="preserve">an </w:t>
      </w:r>
      <w:r w:rsidRPr="70C935C1">
        <w:rPr>
          <w:rFonts w:ascii="Calibri" w:eastAsia="Calibri" w:hAnsi="Calibri" w:cs="Calibri"/>
        </w:rPr>
        <w:t xml:space="preserve">identity is </w:t>
      </w:r>
      <w:r w:rsidR="6BE0405C" w:rsidRPr="70C935C1">
        <w:rPr>
          <w:rFonts w:ascii="Calibri" w:eastAsia="Calibri" w:hAnsi="Calibri" w:cs="Calibri"/>
        </w:rPr>
        <w:t xml:space="preserve">what </w:t>
      </w:r>
      <w:r w:rsidR="0BE0E149" w:rsidRPr="70C935C1">
        <w:rPr>
          <w:rFonts w:ascii="Calibri" w:eastAsia="Calibri" w:hAnsi="Calibri" w:cs="Calibri"/>
        </w:rPr>
        <w:t>separates</w:t>
      </w:r>
      <w:r w:rsidR="6BE0405C" w:rsidRPr="70C935C1">
        <w:rPr>
          <w:rFonts w:ascii="Calibri" w:eastAsia="Calibri" w:hAnsi="Calibri" w:cs="Calibri"/>
        </w:rPr>
        <w:t xml:space="preserve"> </w:t>
      </w:r>
      <w:r w:rsidR="00E60855">
        <w:rPr>
          <w:rFonts w:ascii="Calibri" w:eastAsia="Calibri" w:hAnsi="Calibri" w:cs="Calibri"/>
        </w:rPr>
        <w:t xml:space="preserve">one </w:t>
      </w:r>
      <w:r w:rsidR="000411E2">
        <w:rPr>
          <w:rFonts w:ascii="Calibri" w:eastAsia="Calibri" w:hAnsi="Calibri" w:cs="Calibri"/>
        </w:rPr>
        <w:t xml:space="preserve">person </w:t>
      </w:r>
      <w:r w:rsidR="6BE0405C" w:rsidRPr="70C935C1">
        <w:rPr>
          <w:rFonts w:ascii="Calibri" w:eastAsia="Calibri" w:hAnsi="Calibri" w:cs="Calibri"/>
        </w:rPr>
        <w:t>from</w:t>
      </w:r>
      <w:r w:rsidR="00E60855">
        <w:rPr>
          <w:rFonts w:ascii="Calibri" w:eastAsia="Calibri" w:hAnsi="Calibri" w:cs="Calibri"/>
        </w:rPr>
        <w:t xml:space="preserve"> an</w:t>
      </w:r>
      <w:r w:rsidR="6BE0405C" w:rsidRPr="70C935C1">
        <w:rPr>
          <w:rFonts w:ascii="Calibri" w:eastAsia="Calibri" w:hAnsi="Calibri" w:cs="Calibri"/>
        </w:rPr>
        <w:t xml:space="preserve">other, </w:t>
      </w:r>
      <w:r w:rsidR="00E60855">
        <w:rPr>
          <w:rFonts w:ascii="Calibri" w:eastAsia="Calibri" w:hAnsi="Calibri" w:cs="Calibri"/>
        </w:rPr>
        <w:t>sculpted by that</w:t>
      </w:r>
      <w:r w:rsidR="6BE0405C" w:rsidRPr="70C935C1">
        <w:rPr>
          <w:rFonts w:ascii="Calibri" w:eastAsia="Calibri" w:hAnsi="Calibri" w:cs="Calibri"/>
        </w:rPr>
        <w:t xml:space="preserve"> </w:t>
      </w:r>
      <w:r w:rsidR="00E60855">
        <w:rPr>
          <w:rFonts w:ascii="Calibri" w:eastAsia="Calibri" w:hAnsi="Calibri" w:cs="Calibri"/>
        </w:rPr>
        <w:t xml:space="preserve">individual’s </w:t>
      </w:r>
      <w:r w:rsidR="00B8377D">
        <w:rPr>
          <w:rFonts w:ascii="Calibri" w:eastAsia="Calibri" w:hAnsi="Calibri" w:cs="Calibri"/>
        </w:rPr>
        <w:t xml:space="preserve">personal </w:t>
      </w:r>
      <w:r w:rsidR="00E60855">
        <w:rPr>
          <w:rFonts w:ascii="Calibri" w:eastAsia="Calibri" w:hAnsi="Calibri" w:cs="Calibri"/>
        </w:rPr>
        <w:t xml:space="preserve">interests and </w:t>
      </w:r>
      <w:r w:rsidR="00B8377D">
        <w:rPr>
          <w:rFonts w:ascii="Calibri" w:eastAsia="Calibri" w:hAnsi="Calibri" w:cs="Calibri"/>
        </w:rPr>
        <w:t xml:space="preserve">unique </w:t>
      </w:r>
      <w:r w:rsidR="00E60855">
        <w:rPr>
          <w:rFonts w:ascii="Calibri" w:eastAsia="Calibri" w:hAnsi="Calibri" w:cs="Calibri"/>
        </w:rPr>
        <w:t>experiences</w:t>
      </w:r>
      <w:r w:rsidR="6BE0405C" w:rsidRPr="70C935C1">
        <w:rPr>
          <w:rFonts w:ascii="Calibri" w:eastAsia="Calibri" w:hAnsi="Calibri" w:cs="Calibri"/>
        </w:rPr>
        <w:t xml:space="preserve">. </w:t>
      </w:r>
      <w:r w:rsidR="38DAADA9" w:rsidRPr="70C935C1">
        <w:rPr>
          <w:rFonts w:ascii="Calibri" w:eastAsia="Calibri" w:hAnsi="Calibri" w:cs="Calibri"/>
        </w:rPr>
        <w:t>Identity</w:t>
      </w:r>
      <w:r w:rsidR="2CCC74A0" w:rsidRPr="70C935C1">
        <w:rPr>
          <w:rFonts w:ascii="Calibri" w:eastAsia="Calibri" w:hAnsi="Calibri" w:cs="Calibri"/>
        </w:rPr>
        <w:t xml:space="preserve"> is</w:t>
      </w:r>
      <w:r w:rsidR="38DAADA9" w:rsidRPr="70C935C1">
        <w:rPr>
          <w:rFonts w:ascii="Calibri" w:eastAsia="Calibri" w:hAnsi="Calibri" w:cs="Calibri"/>
        </w:rPr>
        <w:t xml:space="preserve"> a</w:t>
      </w:r>
      <w:r w:rsidR="00838050" w:rsidRPr="70C935C1">
        <w:rPr>
          <w:rFonts w:ascii="Calibri" w:eastAsia="Calibri" w:hAnsi="Calibri" w:cs="Calibri"/>
        </w:rPr>
        <w:t xml:space="preserve"> fluid, ever-changing concept</w:t>
      </w:r>
      <w:r w:rsidR="6E6E11B7" w:rsidRPr="70C935C1">
        <w:rPr>
          <w:rFonts w:ascii="Calibri" w:eastAsia="Calibri" w:hAnsi="Calibri" w:cs="Calibri"/>
        </w:rPr>
        <w:t>, continually</w:t>
      </w:r>
      <w:r w:rsidR="38C1CF1D" w:rsidRPr="70C935C1">
        <w:rPr>
          <w:rFonts w:ascii="Calibri" w:eastAsia="Calibri" w:hAnsi="Calibri" w:cs="Calibri"/>
        </w:rPr>
        <w:t xml:space="preserve"> generated and maintained </w:t>
      </w:r>
      <w:r w:rsidR="00E60855">
        <w:rPr>
          <w:rFonts w:ascii="Calibri" w:eastAsia="Calibri" w:hAnsi="Calibri" w:cs="Calibri"/>
        </w:rPr>
        <w:t>through</w:t>
      </w:r>
      <w:r w:rsidR="38C1CF1D" w:rsidRPr="70C935C1">
        <w:rPr>
          <w:rFonts w:ascii="Calibri" w:eastAsia="Calibri" w:hAnsi="Calibri" w:cs="Calibri"/>
        </w:rPr>
        <w:t xml:space="preserve"> interacting with other individuals </w:t>
      </w:r>
      <w:r w:rsidR="011DA2C2" w:rsidRPr="70C935C1">
        <w:rPr>
          <w:rFonts w:ascii="Calibri" w:eastAsia="Calibri" w:hAnsi="Calibri" w:cs="Calibri"/>
        </w:rPr>
        <w:t xml:space="preserve">and communities </w:t>
      </w:r>
      <w:r w:rsidR="38C1CF1D" w:rsidRPr="70C935C1">
        <w:rPr>
          <w:rFonts w:ascii="Calibri" w:eastAsia="Calibri" w:hAnsi="Calibri" w:cs="Calibri"/>
        </w:rPr>
        <w:t>(E</w:t>
      </w:r>
      <w:r w:rsidR="4E195CAA" w:rsidRPr="70C935C1">
        <w:rPr>
          <w:rFonts w:ascii="Calibri" w:eastAsia="Calibri" w:hAnsi="Calibri" w:cs="Calibri"/>
        </w:rPr>
        <w:t>lliot &amp; Silverman, 2017, p.32)</w:t>
      </w:r>
      <w:r w:rsidR="1C8D977A" w:rsidRPr="70C935C1">
        <w:rPr>
          <w:rFonts w:ascii="Calibri" w:eastAsia="Calibri" w:hAnsi="Calibri" w:cs="Calibri"/>
        </w:rPr>
        <w:t xml:space="preserve">. </w:t>
      </w:r>
      <w:r w:rsidR="63D71CFF" w:rsidRPr="70C935C1">
        <w:rPr>
          <w:rFonts w:ascii="Calibri" w:eastAsia="Calibri" w:hAnsi="Calibri" w:cs="Calibri"/>
        </w:rPr>
        <w:t>One key medium that influences a person’s identity is that of musi</w:t>
      </w:r>
      <w:r w:rsidR="40F05BBF" w:rsidRPr="70C935C1">
        <w:rPr>
          <w:rFonts w:ascii="Calibri" w:eastAsia="Calibri" w:hAnsi="Calibri" w:cs="Calibri"/>
        </w:rPr>
        <w:t>c</w:t>
      </w:r>
      <w:r w:rsidR="00E60855">
        <w:rPr>
          <w:rFonts w:ascii="Calibri" w:eastAsia="Calibri" w:hAnsi="Calibri" w:cs="Calibri"/>
        </w:rPr>
        <w:t>, particularly</w:t>
      </w:r>
      <w:r w:rsidR="40F05BBF" w:rsidRPr="70C935C1">
        <w:rPr>
          <w:rFonts w:ascii="Calibri" w:eastAsia="Calibri" w:hAnsi="Calibri" w:cs="Calibri"/>
        </w:rPr>
        <w:t xml:space="preserve"> its lyrics</w:t>
      </w:r>
      <w:r w:rsidR="00DB2B44">
        <w:rPr>
          <w:rFonts w:ascii="Calibri" w:eastAsia="Calibri" w:hAnsi="Calibri" w:cs="Calibri"/>
        </w:rPr>
        <w:t>, and is d</w:t>
      </w:r>
      <w:r w:rsidR="40F05BBF" w:rsidRPr="70C935C1">
        <w:rPr>
          <w:rFonts w:ascii="Calibri" w:eastAsia="Calibri" w:hAnsi="Calibri" w:cs="Calibri"/>
        </w:rPr>
        <w:t xml:space="preserve">escribed </w:t>
      </w:r>
      <w:r w:rsidR="00E60855">
        <w:rPr>
          <w:rFonts w:ascii="Calibri" w:eastAsia="Calibri" w:hAnsi="Calibri" w:cs="Calibri"/>
        </w:rPr>
        <w:t>by</w:t>
      </w:r>
      <w:r w:rsidR="40F05BBF" w:rsidRPr="70C935C1">
        <w:rPr>
          <w:rFonts w:ascii="Calibri" w:eastAsia="Calibri" w:hAnsi="Calibri" w:cs="Calibri"/>
        </w:rPr>
        <w:t xml:space="preserve"> Krueger as “a </w:t>
      </w:r>
      <w:r w:rsidR="5812547B" w:rsidRPr="70C935C1">
        <w:rPr>
          <w:rFonts w:ascii="Calibri" w:eastAsia="Calibri" w:hAnsi="Calibri" w:cs="Calibri"/>
        </w:rPr>
        <w:t xml:space="preserve">tool that we appropriate and use to construct different forms of self-experience and social relatedness” (Kruger, 2011 cited in Elliot, Silverman, 2017, p.38). </w:t>
      </w:r>
    </w:p>
    <w:p w14:paraId="03FDFE3B" w14:textId="326C2D6E" w:rsidR="1550DDC8" w:rsidRPr="00202275" w:rsidRDefault="69F76332" w:rsidP="00627D2E">
      <w:pPr>
        <w:tabs>
          <w:tab w:val="right" w:leader="dot" w:pos="9016"/>
        </w:tabs>
        <w:spacing w:line="480" w:lineRule="auto"/>
        <w:jc w:val="both"/>
        <w:rPr>
          <w:rFonts w:ascii="Calibri" w:eastAsia="Calibri" w:hAnsi="Calibri" w:cs="Calibri"/>
        </w:rPr>
      </w:pPr>
      <w:r w:rsidRPr="70C935C1">
        <w:rPr>
          <w:rFonts w:ascii="Calibri" w:eastAsia="Calibri" w:hAnsi="Calibri" w:cs="Calibri"/>
        </w:rPr>
        <w:t>This essay proposes</w:t>
      </w:r>
      <w:r w:rsidR="0AB5FDDB" w:rsidRPr="70C935C1">
        <w:rPr>
          <w:rFonts w:ascii="Calibri" w:eastAsia="Calibri" w:hAnsi="Calibri" w:cs="Calibri"/>
        </w:rPr>
        <w:t xml:space="preserve"> that there </w:t>
      </w:r>
      <w:r w:rsidR="00B8377D">
        <w:rPr>
          <w:rFonts w:ascii="Calibri" w:eastAsia="Calibri" w:hAnsi="Calibri" w:cs="Calibri"/>
        </w:rPr>
        <w:t>exists</w:t>
      </w:r>
      <w:r w:rsidRPr="70C935C1">
        <w:rPr>
          <w:rFonts w:ascii="Calibri" w:eastAsia="Calibri" w:hAnsi="Calibri" w:cs="Calibri"/>
        </w:rPr>
        <w:t xml:space="preserve"> </w:t>
      </w:r>
      <w:r w:rsidR="646F1778" w:rsidRPr="70C935C1">
        <w:rPr>
          <w:rFonts w:ascii="Calibri" w:eastAsia="Calibri" w:hAnsi="Calibri" w:cs="Calibri"/>
        </w:rPr>
        <w:t xml:space="preserve">a connection between cultural identity and </w:t>
      </w:r>
      <w:r w:rsidR="00DB2B44">
        <w:rPr>
          <w:rFonts w:ascii="Calibri" w:eastAsia="Calibri" w:hAnsi="Calibri" w:cs="Calibri"/>
        </w:rPr>
        <w:t>the lyrics of popular music</w:t>
      </w:r>
      <w:r w:rsidR="5C41E291" w:rsidRPr="70C935C1">
        <w:rPr>
          <w:rFonts w:ascii="Calibri" w:eastAsia="Calibri" w:hAnsi="Calibri" w:cs="Calibri"/>
        </w:rPr>
        <w:t xml:space="preserve">, </w:t>
      </w:r>
      <w:r w:rsidR="0341071A" w:rsidRPr="70C935C1">
        <w:rPr>
          <w:rFonts w:ascii="Calibri" w:eastAsia="Calibri" w:hAnsi="Calibri" w:cs="Calibri"/>
        </w:rPr>
        <w:t>a</w:t>
      </w:r>
      <w:r w:rsidR="76516B19" w:rsidRPr="70C935C1">
        <w:rPr>
          <w:rFonts w:ascii="Calibri" w:eastAsia="Calibri" w:hAnsi="Calibri" w:cs="Calibri"/>
        </w:rPr>
        <w:t>iming</w:t>
      </w:r>
      <w:r w:rsidR="646F1778" w:rsidRPr="70C935C1">
        <w:rPr>
          <w:rFonts w:ascii="Calibri" w:eastAsia="Calibri" w:hAnsi="Calibri" w:cs="Calibri"/>
        </w:rPr>
        <w:t xml:space="preserve"> to uncover </w:t>
      </w:r>
      <w:r w:rsidR="0848D385" w:rsidRPr="70C935C1">
        <w:rPr>
          <w:rFonts w:ascii="Calibri" w:eastAsia="Calibri" w:hAnsi="Calibri" w:cs="Calibri"/>
        </w:rPr>
        <w:t xml:space="preserve">a </w:t>
      </w:r>
      <w:r w:rsidR="00B8377D">
        <w:rPr>
          <w:rFonts w:ascii="Calibri" w:eastAsia="Calibri" w:hAnsi="Calibri" w:cs="Calibri"/>
        </w:rPr>
        <w:t>link</w:t>
      </w:r>
      <w:r w:rsidR="0848D385" w:rsidRPr="70C935C1">
        <w:rPr>
          <w:rFonts w:ascii="Calibri" w:eastAsia="Calibri" w:hAnsi="Calibri" w:cs="Calibri"/>
        </w:rPr>
        <w:t xml:space="preserve"> between the resurgence of Welsh language music and the increased interest and support for Welsh independence.</w:t>
      </w:r>
      <w:r w:rsidR="48D496F9" w:rsidRPr="70C935C1">
        <w:rPr>
          <w:rFonts w:ascii="Calibri" w:eastAsia="Calibri" w:hAnsi="Calibri" w:cs="Calibri"/>
        </w:rPr>
        <w:t xml:space="preserve"> </w:t>
      </w:r>
      <w:r w:rsidR="2F057B5B" w:rsidRPr="70C935C1">
        <w:rPr>
          <w:rFonts w:ascii="Calibri" w:eastAsia="Calibri" w:hAnsi="Calibri" w:cs="Calibri"/>
        </w:rPr>
        <w:t xml:space="preserve">Cultural identity </w:t>
      </w:r>
      <w:r w:rsidR="21077EFE" w:rsidRPr="70C935C1">
        <w:rPr>
          <w:rFonts w:ascii="Calibri" w:eastAsia="Calibri" w:hAnsi="Calibri" w:cs="Calibri"/>
        </w:rPr>
        <w:t>is the element of an individual's identity formed by</w:t>
      </w:r>
      <w:r w:rsidR="17EAB2FD" w:rsidRPr="70C935C1">
        <w:rPr>
          <w:rFonts w:ascii="Calibri" w:eastAsia="Calibri" w:hAnsi="Calibri" w:cs="Calibri"/>
        </w:rPr>
        <w:t xml:space="preserve"> characteristics such as language, nationality, </w:t>
      </w:r>
      <w:r w:rsidR="6750DF57" w:rsidRPr="70C935C1">
        <w:rPr>
          <w:rFonts w:ascii="Calibri" w:eastAsia="Calibri" w:hAnsi="Calibri" w:cs="Calibri"/>
        </w:rPr>
        <w:t>religion,</w:t>
      </w:r>
      <w:r w:rsidR="17EAB2FD" w:rsidRPr="70C935C1">
        <w:rPr>
          <w:rFonts w:ascii="Calibri" w:eastAsia="Calibri" w:hAnsi="Calibri" w:cs="Calibri"/>
        </w:rPr>
        <w:t xml:space="preserve"> and gender (Chandler &amp; Munday, 2011)</w:t>
      </w:r>
      <w:r w:rsidR="1AA818F8" w:rsidRPr="70C935C1">
        <w:rPr>
          <w:rFonts w:ascii="Calibri" w:eastAsia="Calibri" w:hAnsi="Calibri" w:cs="Calibri"/>
        </w:rPr>
        <w:t xml:space="preserve">. </w:t>
      </w:r>
      <w:r w:rsidR="0837794C" w:rsidRPr="70C935C1">
        <w:rPr>
          <w:rFonts w:ascii="Calibri" w:eastAsia="Calibri" w:hAnsi="Calibri" w:cs="Calibri"/>
        </w:rPr>
        <w:t xml:space="preserve">These </w:t>
      </w:r>
      <w:r w:rsidR="0E9E0FB0" w:rsidRPr="70C935C1">
        <w:rPr>
          <w:rFonts w:ascii="Calibri" w:eastAsia="Calibri" w:hAnsi="Calibri" w:cs="Calibri"/>
        </w:rPr>
        <w:t>influential</w:t>
      </w:r>
      <w:r w:rsidR="0837794C" w:rsidRPr="70C935C1">
        <w:rPr>
          <w:rFonts w:ascii="Calibri" w:eastAsia="Calibri" w:hAnsi="Calibri" w:cs="Calibri"/>
        </w:rPr>
        <w:t xml:space="preserve"> factors can also include the place an individual is born, the languages they learn, the foods and sports they are surrounded by and the traditions they are famili</w:t>
      </w:r>
      <w:r w:rsidR="2108A9BD" w:rsidRPr="70C935C1">
        <w:rPr>
          <w:rFonts w:ascii="Calibri" w:eastAsia="Calibri" w:hAnsi="Calibri" w:cs="Calibri"/>
        </w:rPr>
        <w:t>ar with</w:t>
      </w:r>
      <w:r w:rsidR="173DD9ED" w:rsidRPr="70C935C1">
        <w:rPr>
          <w:rFonts w:ascii="Calibri" w:eastAsia="Calibri" w:hAnsi="Calibri" w:cs="Calibri"/>
        </w:rPr>
        <w:t xml:space="preserve">. These unique characteristics are often </w:t>
      </w:r>
      <w:r w:rsidR="6B6A543A" w:rsidRPr="70C935C1">
        <w:rPr>
          <w:rFonts w:ascii="Calibri" w:eastAsia="Calibri" w:hAnsi="Calibri" w:cs="Calibri"/>
        </w:rPr>
        <w:t>key factors</w:t>
      </w:r>
      <w:r w:rsidR="173DD9ED" w:rsidRPr="70C935C1">
        <w:rPr>
          <w:rFonts w:ascii="Calibri" w:eastAsia="Calibri" w:hAnsi="Calibri" w:cs="Calibri"/>
        </w:rPr>
        <w:t xml:space="preserve"> within nationalist movements, specifically cultural nationalism</w:t>
      </w:r>
      <w:r w:rsidR="00B8377D">
        <w:rPr>
          <w:rFonts w:ascii="Calibri" w:eastAsia="Calibri" w:hAnsi="Calibri" w:cs="Calibri"/>
        </w:rPr>
        <w:t>, and will be focused on throughout this essay.</w:t>
      </w:r>
    </w:p>
    <w:p w14:paraId="3F1C758C" w14:textId="1A9D2F78" w:rsidR="1550DDC8" w:rsidRPr="00202275" w:rsidRDefault="06310EEB" w:rsidP="00627D2E">
      <w:pPr>
        <w:tabs>
          <w:tab w:val="right" w:leader="dot" w:pos="9016"/>
        </w:tabs>
        <w:spacing w:line="480" w:lineRule="auto"/>
        <w:jc w:val="both"/>
        <w:rPr>
          <w:rFonts w:ascii="Calibri" w:eastAsia="Calibri" w:hAnsi="Calibri" w:cs="Calibri"/>
        </w:rPr>
      </w:pPr>
      <w:r w:rsidRPr="70C935C1">
        <w:rPr>
          <w:rFonts w:ascii="Calibri" w:eastAsia="Calibri" w:hAnsi="Calibri" w:cs="Calibri"/>
        </w:rPr>
        <w:t xml:space="preserve">One clear example of cultural identity and cultural nationalism is that of the </w:t>
      </w:r>
      <w:r w:rsidR="787F65AA" w:rsidRPr="70C935C1">
        <w:rPr>
          <w:rFonts w:ascii="Calibri" w:eastAsia="Calibri" w:hAnsi="Calibri" w:cs="Calibri"/>
        </w:rPr>
        <w:t>W</w:t>
      </w:r>
      <w:r w:rsidRPr="70C935C1">
        <w:rPr>
          <w:rFonts w:ascii="Calibri" w:eastAsia="Calibri" w:hAnsi="Calibri" w:cs="Calibri"/>
        </w:rPr>
        <w:t>elsh independence movement. As a country, Wales</w:t>
      </w:r>
      <w:r w:rsidR="286804EF" w:rsidRPr="70C935C1">
        <w:rPr>
          <w:rFonts w:ascii="Calibri" w:eastAsia="Calibri" w:hAnsi="Calibri" w:cs="Calibri"/>
        </w:rPr>
        <w:t xml:space="preserve"> </w:t>
      </w:r>
      <w:r w:rsidR="1F31CCE1" w:rsidRPr="70C935C1">
        <w:rPr>
          <w:rFonts w:ascii="Calibri" w:eastAsia="Calibri" w:hAnsi="Calibri" w:cs="Calibri"/>
        </w:rPr>
        <w:t>possesses</w:t>
      </w:r>
      <w:r w:rsidR="286804EF" w:rsidRPr="70C935C1">
        <w:rPr>
          <w:rFonts w:ascii="Calibri" w:eastAsia="Calibri" w:hAnsi="Calibri" w:cs="Calibri"/>
        </w:rPr>
        <w:t xml:space="preserve"> a</w:t>
      </w:r>
      <w:r w:rsidR="0CE2AE72" w:rsidRPr="70C935C1">
        <w:rPr>
          <w:rFonts w:ascii="Calibri" w:eastAsia="Calibri" w:hAnsi="Calibri" w:cs="Calibri"/>
        </w:rPr>
        <w:t xml:space="preserve"> rich</w:t>
      </w:r>
      <w:r w:rsidR="407CF877" w:rsidRPr="70C935C1">
        <w:rPr>
          <w:rFonts w:ascii="Calibri" w:eastAsia="Calibri" w:hAnsi="Calibri" w:cs="Calibri"/>
        </w:rPr>
        <w:t xml:space="preserve"> </w:t>
      </w:r>
      <w:r w:rsidR="286804EF" w:rsidRPr="70C935C1">
        <w:rPr>
          <w:rFonts w:ascii="Calibri" w:eastAsia="Calibri" w:hAnsi="Calibri" w:cs="Calibri"/>
        </w:rPr>
        <w:t>cultur</w:t>
      </w:r>
      <w:r w:rsidR="427A4AB6" w:rsidRPr="70C935C1">
        <w:rPr>
          <w:rFonts w:ascii="Calibri" w:eastAsia="Calibri" w:hAnsi="Calibri" w:cs="Calibri"/>
        </w:rPr>
        <w:t xml:space="preserve">e, with </w:t>
      </w:r>
      <w:r w:rsidR="347C4E59" w:rsidRPr="70C935C1">
        <w:rPr>
          <w:rFonts w:ascii="Calibri" w:eastAsia="Calibri" w:hAnsi="Calibri" w:cs="Calibri"/>
        </w:rPr>
        <w:t>its</w:t>
      </w:r>
      <w:r w:rsidR="427A4AB6" w:rsidRPr="70C935C1">
        <w:rPr>
          <w:rFonts w:ascii="Calibri" w:eastAsia="Calibri" w:hAnsi="Calibri" w:cs="Calibri"/>
        </w:rPr>
        <w:t xml:space="preserve"> own language</w:t>
      </w:r>
      <w:r w:rsidR="51DA4876" w:rsidRPr="70C935C1">
        <w:rPr>
          <w:rFonts w:ascii="Calibri" w:eastAsia="Calibri" w:hAnsi="Calibri" w:cs="Calibri"/>
        </w:rPr>
        <w:t xml:space="preserve"> and</w:t>
      </w:r>
      <w:r w:rsidR="427A4AB6" w:rsidRPr="70C935C1">
        <w:rPr>
          <w:rFonts w:ascii="Calibri" w:eastAsia="Calibri" w:hAnsi="Calibri" w:cs="Calibri"/>
        </w:rPr>
        <w:t xml:space="preserve"> unique traditions</w:t>
      </w:r>
      <w:r w:rsidR="08EE74E6" w:rsidRPr="70C935C1">
        <w:rPr>
          <w:rFonts w:ascii="Calibri" w:eastAsia="Calibri" w:hAnsi="Calibri" w:cs="Calibri"/>
        </w:rPr>
        <w:t>.</w:t>
      </w:r>
      <w:r w:rsidR="286804EF" w:rsidRPr="70C935C1">
        <w:rPr>
          <w:rFonts w:ascii="Calibri" w:eastAsia="Calibri" w:hAnsi="Calibri" w:cs="Calibri"/>
        </w:rPr>
        <w:t xml:space="preserve"> </w:t>
      </w:r>
      <w:r w:rsidR="423C8CB4" w:rsidRPr="70C935C1">
        <w:rPr>
          <w:rFonts w:ascii="Calibri" w:eastAsia="Calibri" w:hAnsi="Calibri" w:cs="Calibri"/>
        </w:rPr>
        <w:t>As a result of a historically turbulent relationship with England and the United Kingdom,</w:t>
      </w:r>
      <w:r w:rsidR="2845C018" w:rsidRPr="70C935C1">
        <w:rPr>
          <w:rFonts w:ascii="Calibri" w:eastAsia="Calibri" w:hAnsi="Calibri" w:cs="Calibri"/>
        </w:rPr>
        <w:t xml:space="preserve"> and the </w:t>
      </w:r>
      <w:r w:rsidR="6CF25080" w:rsidRPr="70C935C1">
        <w:rPr>
          <w:rFonts w:ascii="Calibri" w:eastAsia="Calibri" w:hAnsi="Calibri" w:cs="Calibri"/>
        </w:rPr>
        <w:t>disappearing</w:t>
      </w:r>
      <w:r w:rsidR="2845C018" w:rsidRPr="70C935C1">
        <w:rPr>
          <w:rFonts w:ascii="Calibri" w:eastAsia="Calibri" w:hAnsi="Calibri" w:cs="Calibri"/>
        </w:rPr>
        <w:t xml:space="preserve"> Welsh characteristics being</w:t>
      </w:r>
      <w:r w:rsidR="2F08B2C1" w:rsidRPr="70C935C1">
        <w:rPr>
          <w:rFonts w:ascii="Calibri" w:eastAsia="Calibri" w:hAnsi="Calibri" w:cs="Calibri"/>
        </w:rPr>
        <w:t xml:space="preserve"> considered</w:t>
      </w:r>
      <w:r w:rsidR="559FD4C8" w:rsidRPr="70C935C1">
        <w:rPr>
          <w:rFonts w:ascii="Calibri" w:eastAsia="Calibri" w:hAnsi="Calibri" w:cs="Calibri"/>
        </w:rPr>
        <w:t xml:space="preserve"> by some</w:t>
      </w:r>
      <w:r w:rsidR="2F08B2C1" w:rsidRPr="70C935C1">
        <w:rPr>
          <w:rFonts w:ascii="Calibri" w:eastAsia="Calibri" w:hAnsi="Calibri" w:cs="Calibri"/>
        </w:rPr>
        <w:t xml:space="preserve"> a result of the union</w:t>
      </w:r>
      <w:r w:rsidR="2845C018" w:rsidRPr="70C935C1">
        <w:rPr>
          <w:rFonts w:ascii="Calibri" w:eastAsia="Calibri" w:hAnsi="Calibri" w:cs="Calibri"/>
        </w:rPr>
        <w:t>, support</w:t>
      </w:r>
      <w:r w:rsidR="423C8CB4" w:rsidRPr="70C935C1">
        <w:rPr>
          <w:rFonts w:ascii="Calibri" w:eastAsia="Calibri" w:hAnsi="Calibri" w:cs="Calibri"/>
        </w:rPr>
        <w:t xml:space="preserve"> for </w:t>
      </w:r>
      <w:r w:rsidR="0931A476" w:rsidRPr="70C935C1">
        <w:rPr>
          <w:rFonts w:ascii="Calibri" w:eastAsia="Calibri" w:hAnsi="Calibri" w:cs="Calibri"/>
        </w:rPr>
        <w:t xml:space="preserve">Wales to be independent from the UK </w:t>
      </w:r>
      <w:r w:rsidR="00DB2B44">
        <w:rPr>
          <w:rFonts w:ascii="Calibri" w:eastAsia="Calibri" w:hAnsi="Calibri" w:cs="Calibri"/>
        </w:rPr>
        <w:t xml:space="preserve">has always </w:t>
      </w:r>
      <w:r w:rsidR="00B8377D">
        <w:rPr>
          <w:rFonts w:ascii="Calibri" w:eastAsia="Calibri" w:hAnsi="Calibri" w:cs="Calibri"/>
        </w:rPr>
        <w:t>existed</w:t>
      </w:r>
      <w:r w:rsidR="73CB7531" w:rsidRPr="70C935C1">
        <w:rPr>
          <w:rFonts w:ascii="Calibri" w:eastAsia="Calibri" w:hAnsi="Calibri" w:cs="Calibri"/>
        </w:rPr>
        <w:t>.</w:t>
      </w:r>
      <w:r w:rsidR="0931A476" w:rsidRPr="70C935C1">
        <w:rPr>
          <w:rFonts w:ascii="Calibri" w:eastAsia="Calibri" w:hAnsi="Calibri" w:cs="Calibri"/>
        </w:rPr>
        <w:t xml:space="preserve"> </w:t>
      </w:r>
      <w:r w:rsidR="3B8D8F01" w:rsidRPr="70C935C1">
        <w:rPr>
          <w:rFonts w:ascii="Calibri" w:eastAsia="Calibri" w:hAnsi="Calibri" w:cs="Calibri"/>
        </w:rPr>
        <w:t xml:space="preserve">The 1960s and 70s saw many communities in Wales struggle under the rule of Westminster, </w:t>
      </w:r>
      <w:r w:rsidR="4FBD7086" w:rsidRPr="70C935C1">
        <w:rPr>
          <w:rFonts w:ascii="Calibri" w:eastAsia="Calibri" w:hAnsi="Calibri" w:cs="Calibri"/>
        </w:rPr>
        <w:t>with</w:t>
      </w:r>
      <w:r w:rsidR="3B8D8F01" w:rsidRPr="70C935C1">
        <w:rPr>
          <w:rFonts w:ascii="Calibri" w:eastAsia="Calibri" w:hAnsi="Calibri" w:cs="Calibri"/>
        </w:rPr>
        <w:t xml:space="preserve"> the period </w:t>
      </w:r>
      <w:r w:rsidR="236E6F3B" w:rsidRPr="70C935C1">
        <w:rPr>
          <w:rFonts w:ascii="Calibri" w:eastAsia="Calibri" w:hAnsi="Calibri" w:cs="Calibri"/>
        </w:rPr>
        <w:t>witnessing</w:t>
      </w:r>
      <w:r w:rsidR="3B8D8F01" w:rsidRPr="70C935C1">
        <w:rPr>
          <w:rFonts w:ascii="Calibri" w:eastAsia="Calibri" w:hAnsi="Calibri" w:cs="Calibri"/>
        </w:rPr>
        <w:t xml:space="preserve"> a</w:t>
      </w:r>
      <w:r w:rsidR="2AE796CC" w:rsidRPr="70C935C1">
        <w:rPr>
          <w:rFonts w:ascii="Calibri" w:eastAsia="Calibri" w:hAnsi="Calibri" w:cs="Calibri"/>
        </w:rPr>
        <w:t xml:space="preserve"> significant</w:t>
      </w:r>
      <w:r w:rsidR="3B8D8F01" w:rsidRPr="70C935C1">
        <w:rPr>
          <w:rFonts w:ascii="Calibri" w:eastAsia="Calibri" w:hAnsi="Calibri" w:cs="Calibri"/>
        </w:rPr>
        <w:t xml:space="preserve"> increase in poetry and music released </w:t>
      </w:r>
      <w:r w:rsidR="41F42565" w:rsidRPr="70C935C1">
        <w:rPr>
          <w:rFonts w:ascii="Calibri" w:eastAsia="Calibri" w:hAnsi="Calibri" w:cs="Calibri"/>
        </w:rPr>
        <w:t>through the Welsh language. Efforts to gain further representation for the language and more power for Wales’ people meant that these poets</w:t>
      </w:r>
      <w:r w:rsidR="65CDE171" w:rsidRPr="70C935C1">
        <w:rPr>
          <w:rFonts w:ascii="Calibri" w:eastAsia="Calibri" w:hAnsi="Calibri" w:cs="Calibri"/>
        </w:rPr>
        <w:t xml:space="preserve">, </w:t>
      </w:r>
      <w:r w:rsidR="02851C99" w:rsidRPr="70C935C1">
        <w:rPr>
          <w:rFonts w:ascii="Calibri" w:eastAsia="Calibri" w:hAnsi="Calibri" w:cs="Calibri"/>
        </w:rPr>
        <w:t>singers,</w:t>
      </w:r>
      <w:r w:rsidR="65CDE171" w:rsidRPr="70C935C1">
        <w:rPr>
          <w:rFonts w:ascii="Calibri" w:eastAsia="Calibri" w:hAnsi="Calibri" w:cs="Calibri"/>
        </w:rPr>
        <w:t xml:space="preserve"> and activists became key figures within Welsh communities</w:t>
      </w:r>
      <w:r w:rsidR="605A45D9" w:rsidRPr="70C935C1">
        <w:rPr>
          <w:rFonts w:ascii="Calibri" w:eastAsia="Calibri" w:hAnsi="Calibri" w:cs="Calibri"/>
        </w:rPr>
        <w:t xml:space="preserve">. </w:t>
      </w:r>
      <w:r w:rsidR="5A6F265F" w:rsidRPr="70C935C1">
        <w:rPr>
          <w:rFonts w:ascii="Calibri" w:eastAsia="Calibri" w:hAnsi="Calibri" w:cs="Calibri"/>
        </w:rPr>
        <w:t>The efforts</w:t>
      </w:r>
      <w:r w:rsidR="3C69957B" w:rsidRPr="70C935C1">
        <w:rPr>
          <w:rFonts w:ascii="Calibri" w:eastAsia="Calibri" w:hAnsi="Calibri" w:cs="Calibri"/>
        </w:rPr>
        <w:t xml:space="preserve"> of</w:t>
      </w:r>
      <w:r w:rsidR="0323B2D6" w:rsidRPr="70C935C1">
        <w:rPr>
          <w:rFonts w:ascii="Calibri" w:eastAsia="Calibri" w:hAnsi="Calibri" w:cs="Calibri"/>
        </w:rPr>
        <w:t xml:space="preserve"> movements and political groups such as Plaid Cymru (Party </w:t>
      </w:r>
      <w:r w:rsidR="0323B2D6" w:rsidRPr="70C935C1">
        <w:rPr>
          <w:rFonts w:ascii="Calibri" w:eastAsia="Calibri" w:hAnsi="Calibri" w:cs="Calibri"/>
        </w:rPr>
        <w:lastRenderedPageBreak/>
        <w:t xml:space="preserve">of Wales) and Cymdeithas yr Iaith </w:t>
      </w:r>
      <w:r w:rsidR="79E9B023" w:rsidRPr="70C935C1">
        <w:rPr>
          <w:rFonts w:ascii="Calibri" w:eastAsia="Calibri" w:hAnsi="Calibri" w:cs="Calibri"/>
        </w:rPr>
        <w:t>G</w:t>
      </w:r>
      <w:r w:rsidR="0323B2D6" w:rsidRPr="70C935C1">
        <w:rPr>
          <w:rFonts w:ascii="Calibri" w:eastAsia="Calibri" w:hAnsi="Calibri" w:cs="Calibri"/>
        </w:rPr>
        <w:t xml:space="preserve">ymraeg (Welsh Language Society) </w:t>
      </w:r>
      <w:r w:rsidR="2E1C837E" w:rsidRPr="70C935C1">
        <w:rPr>
          <w:rFonts w:ascii="Calibri" w:eastAsia="Calibri" w:hAnsi="Calibri" w:cs="Calibri"/>
        </w:rPr>
        <w:t xml:space="preserve">never quite achieved </w:t>
      </w:r>
      <w:r w:rsidR="631C9802" w:rsidRPr="70C935C1">
        <w:rPr>
          <w:rFonts w:ascii="Calibri" w:eastAsia="Calibri" w:hAnsi="Calibri" w:cs="Calibri"/>
        </w:rPr>
        <w:t>independence but</w:t>
      </w:r>
      <w:r w:rsidR="2E1C837E" w:rsidRPr="70C935C1">
        <w:rPr>
          <w:rFonts w:ascii="Calibri" w:eastAsia="Calibri" w:hAnsi="Calibri" w:cs="Calibri"/>
        </w:rPr>
        <w:t xml:space="preserve"> created a “</w:t>
      </w:r>
      <w:r w:rsidR="00DB2B44" w:rsidRPr="70C935C1">
        <w:rPr>
          <w:rFonts w:ascii="Calibri" w:eastAsia="Calibri" w:hAnsi="Calibri" w:cs="Calibri"/>
        </w:rPr>
        <w:t>dedicated</w:t>
      </w:r>
      <w:r w:rsidR="2E1C837E" w:rsidRPr="70C935C1">
        <w:rPr>
          <w:rFonts w:ascii="Calibri" w:eastAsia="Calibri" w:hAnsi="Calibri" w:cs="Calibri"/>
        </w:rPr>
        <w:t xml:space="preserve"> core of cultural nationalists” (</w:t>
      </w:r>
      <w:r w:rsidR="04A7FDFB" w:rsidRPr="70C935C1">
        <w:rPr>
          <w:rFonts w:ascii="Calibri" w:eastAsia="Calibri" w:hAnsi="Calibri" w:cs="Calibri"/>
        </w:rPr>
        <w:t>Davies, 1983 cited in Adamson, 1991 p.125)</w:t>
      </w:r>
      <w:r w:rsidR="33A7124A" w:rsidRPr="70C935C1">
        <w:rPr>
          <w:rFonts w:ascii="Calibri" w:eastAsia="Calibri" w:hAnsi="Calibri" w:cs="Calibri"/>
        </w:rPr>
        <w:t>.</w:t>
      </w:r>
      <w:r w:rsidR="04A7FDFB" w:rsidRPr="70C935C1">
        <w:rPr>
          <w:rFonts w:ascii="Calibri" w:eastAsia="Calibri" w:hAnsi="Calibri" w:cs="Calibri"/>
        </w:rPr>
        <w:t xml:space="preserve"> </w:t>
      </w:r>
      <w:r w:rsidR="57811973" w:rsidRPr="70C935C1">
        <w:rPr>
          <w:rFonts w:ascii="Calibri" w:eastAsia="Calibri" w:hAnsi="Calibri" w:cs="Calibri"/>
        </w:rPr>
        <w:t>T</w:t>
      </w:r>
      <w:r w:rsidR="14FF5829" w:rsidRPr="70C935C1">
        <w:rPr>
          <w:rFonts w:ascii="Calibri" w:eastAsia="Calibri" w:hAnsi="Calibri" w:cs="Calibri"/>
        </w:rPr>
        <w:t>he movements</w:t>
      </w:r>
      <w:r w:rsidR="37A87CFE" w:rsidRPr="70C935C1">
        <w:rPr>
          <w:rFonts w:ascii="Calibri" w:eastAsia="Calibri" w:hAnsi="Calibri" w:cs="Calibri"/>
        </w:rPr>
        <w:t xml:space="preserve"> </w:t>
      </w:r>
      <w:r w:rsidR="73F84469" w:rsidRPr="70C935C1">
        <w:rPr>
          <w:rFonts w:ascii="Calibri" w:eastAsia="Calibri" w:hAnsi="Calibri" w:cs="Calibri"/>
        </w:rPr>
        <w:t>did however lead</w:t>
      </w:r>
      <w:r w:rsidR="37A87CFE" w:rsidRPr="70C935C1">
        <w:rPr>
          <w:rFonts w:ascii="Calibri" w:eastAsia="Calibri" w:hAnsi="Calibri" w:cs="Calibri"/>
        </w:rPr>
        <w:t xml:space="preserve"> to </w:t>
      </w:r>
      <w:r w:rsidR="7FE02738" w:rsidRPr="70C935C1">
        <w:rPr>
          <w:rFonts w:ascii="Calibri" w:eastAsia="Calibri" w:hAnsi="Calibri" w:cs="Calibri"/>
        </w:rPr>
        <w:t xml:space="preserve">devolution for Wales and </w:t>
      </w:r>
      <w:r w:rsidR="37A87CFE" w:rsidRPr="70C935C1">
        <w:rPr>
          <w:rFonts w:ascii="Calibri" w:eastAsia="Calibri" w:hAnsi="Calibri" w:cs="Calibri"/>
        </w:rPr>
        <w:t xml:space="preserve">the creation of the Welsh Assembly </w:t>
      </w:r>
      <w:r w:rsidR="7358E6E4" w:rsidRPr="70C935C1">
        <w:rPr>
          <w:rFonts w:ascii="Calibri" w:eastAsia="Calibri" w:hAnsi="Calibri" w:cs="Calibri"/>
        </w:rPr>
        <w:t>(</w:t>
      </w:r>
      <w:r w:rsidR="37A87CFE" w:rsidRPr="70C935C1">
        <w:rPr>
          <w:rFonts w:ascii="Calibri" w:eastAsia="Calibri" w:hAnsi="Calibri" w:cs="Calibri"/>
        </w:rPr>
        <w:t>now the Welsh Government</w:t>
      </w:r>
      <w:r w:rsidR="5EA2EF4C" w:rsidRPr="70C935C1">
        <w:rPr>
          <w:rFonts w:ascii="Calibri" w:eastAsia="Calibri" w:hAnsi="Calibri" w:cs="Calibri"/>
        </w:rPr>
        <w:t>),</w:t>
      </w:r>
      <w:r w:rsidR="6B266498" w:rsidRPr="70C935C1">
        <w:rPr>
          <w:rFonts w:ascii="Calibri" w:eastAsia="Calibri" w:hAnsi="Calibri" w:cs="Calibri"/>
        </w:rPr>
        <w:t xml:space="preserve"> as well </w:t>
      </w:r>
      <w:r w:rsidR="1770E89F" w:rsidRPr="70C935C1">
        <w:rPr>
          <w:rFonts w:ascii="Calibri" w:eastAsia="Calibri" w:hAnsi="Calibri" w:cs="Calibri"/>
        </w:rPr>
        <w:t>as increased</w:t>
      </w:r>
      <w:r w:rsidR="35872EDA" w:rsidRPr="70C935C1">
        <w:rPr>
          <w:rFonts w:ascii="Calibri" w:eastAsia="Calibri" w:hAnsi="Calibri" w:cs="Calibri"/>
        </w:rPr>
        <w:t xml:space="preserve"> recognition for the Welsh language.</w:t>
      </w:r>
      <w:r w:rsidR="00DB2B44">
        <w:rPr>
          <w:rFonts w:ascii="Calibri" w:eastAsia="Calibri" w:hAnsi="Calibri" w:cs="Calibri"/>
        </w:rPr>
        <w:t xml:space="preserve"> </w:t>
      </w:r>
    </w:p>
    <w:p w14:paraId="191EFE03" w14:textId="77777777" w:rsidR="00871BA2" w:rsidRDefault="605A45D9" w:rsidP="00627D2E">
      <w:pPr>
        <w:tabs>
          <w:tab w:val="right" w:leader="dot" w:pos="9016"/>
        </w:tabs>
        <w:spacing w:line="480" w:lineRule="auto"/>
        <w:jc w:val="both"/>
        <w:rPr>
          <w:rFonts w:ascii="Calibri" w:eastAsia="Calibri" w:hAnsi="Calibri" w:cs="Calibri"/>
        </w:rPr>
      </w:pPr>
      <w:r w:rsidRPr="4EFDA30A">
        <w:rPr>
          <w:rFonts w:ascii="Calibri" w:eastAsia="Calibri" w:hAnsi="Calibri" w:cs="Calibri"/>
        </w:rPr>
        <w:t xml:space="preserve">This significant rise in support for Welsh independence </w:t>
      </w:r>
      <w:r w:rsidR="56CEB12E" w:rsidRPr="4EFDA30A">
        <w:rPr>
          <w:rFonts w:ascii="Calibri" w:eastAsia="Calibri" w:hAnsi="Calibri" w:cs="Calibri"/>
        </w:rPr>
        <w:t>can once again be seen sweeping across Wales. The United Ki</w:t>
      </w:r>
      <w:r w:rsidR="7AA86D3A" w:rsidRPr="4EFDA30A">
        <w:rPr>
          <w:rFonts w:ascii="Calibri" w:eastAsia="Calibri" w:hAnsi="Calibri" w:cs="Calibri"/>
        </w:rPr>
        <w:t xml:space="preserve">ngdom’s </w:t>
      </w:r>
      <w:r w:rsidR="632EF889" w:rsidRPr="4EFDA30A">
        <w:rPr>
          <w:rFonts w:ascii="Calibri" w:eastAsia="Calibri" w:hAnsi="Calibri" w:cs="Calibri"/>
        </w:rPr>
        <w:t xml:space="preserve">exit of the European Union, Scotland’s ever-growing chances of leaving the United Kingdom and the </w:t>
      </w:r>
      <w:r w:rsidR="48E80186" w:rsidRPr="4EFDA30A">
        <w:rPr>
          <w:rFonts w:ascii="Calibri" w:eastAsia="Calibri" w:hAnsi="Calibri" w:cs="Calibri"/>
        </w:rPr>
        <w:t>handling of the Covid-19 outbreak</w:t>
      </w:r>
      <w:r w:rsidR="632EF889" w:rsidRPr="4EFDA30A">
        <w:rPr>
          <w:rFonts w:ascii="Calibri" w:eastAsia="Calibri" w:hAnsi="Calibri" w:cs="Calibri"/>
        </w:rPr>
        <w:t xml:space="preserve"> are all </w:t>
      </w:r>
      <w:r w:rsidR="0AB1E4FF" w:rsidRPr="4EFDA30A">
        <w:rPr>
          <w:rFonts w:ascii="Calibri" w:eastAsia="Calibri" w:hAnsi="Calibri" w:cs="Calibri"/>
        </w:rPr>
        <w:t xml:space="preserve">potential explanations for the </w:t>
      </w:r>
      <w:r w:rsidR="1BF17979" w:rsidRPr="4EFDA30A">
        <w:rPr>
          <w:rFonts w:ascii="Calibri" w:eastAsia="Calibri" w:hAnsi="Calibri" w:cs="Calibri"/>
        </w:rPr>
        <w:t>increasing lack of trust and confidence</w:t>
      </w:r>
      <w:r w:rsidR="0AB1E4FF" w:rsidRPr="4EFDA30A">
        <w:rPr>
          <w:rFonts w:ascii="Calibri" w:eastAsia="Calibri" w:hAnsi="Calibri" w:cs="Calibri"/>
        </w:rPr>
        <w:t xml:space="preserve"> trust in the W</w:t>
      </w:r>
      <w:r w:rsidR="47912846" w:rsidRPr="4EFDA30A">
        <w:rPr>
          <w:rFonts w:ascii="Calibri" w:eastAsia="Calibri" w:hAnsi="Calibri" w:cs="Calibri"/>
        </w:rPr>
        <w:t>estminster government.</w:t>
      </w:r>
      <w:r w:rsidR="39649F21" w:rsidRPr="4EFDA30A">
        <w:rPr>
          <w:rFonts w:ascii="Calibri" w:eastAsia="Calibri" w:hAnsi="Calibri" w:cs="Calibri"/>
        </w:rPr>
        <w:t xml:space="preserve"> </w:t>
      </w:r>
      <w:r w:rsidR="00871BA2">
        <w:rPr>
          <w:rFonts w:ascii="Calibri" w:eastAsia="Calibri" w:hAnsi="Calibri" w:cs="Calibri"/>
        </w:rPr>
        <w:t>Recent years have seen support for these independence movements grow rapidly</w:t>
      </w:r>
      <w:r w:rsidR="39649F21" w:rsidRPr="4EFDA30A">
        <w:rPr>
          <w:rFonts w:ascii="Calibri" w:eastAsia="Calibri" w:hAnsi="Calibri" w:cs="Calibri"/>
        </w:rPr>
        <w:t xml:space="preserve">, with the </w:t>
      </w:r>
      <w:r w:rsidR="29631111" w:rsidRPr="4EFDA30A">
        <w:rPr>
          <w:rFonts w:ascii="Calibri" w:eastAsia="Calibri" w:hAnsi="Calibri" w:cs="Calibri"/>
        </w:rPr>
        <w:t xml:space="preserve">non-party political Welsh independence campaign </w:t>
      </w:r>
      <w:r w:rsidR="00DB2B44" w:rsidRPr="4EFDA30A">
        <w:rPr>
          <w:rFonts w:ascii="Calibri" w:eastAsia="Calibri" w:hAnsi="Calibri" w:cs="Calibri"/>
        </w:rPr>
        <w:t>group YesCymru</w:t>
      </w:r>
      <w:r w:rsidR="7C765C36" w:rsidRPr="4EFDA30A">
        <w:rPr>
          <w:rFonts w:ascii="Calibri" w:eastAsia="Calibri" w:hAnsi="Calibri" w:cs="Calibri"/>
        </w:rPr>
        <w:t xml:space="preserve"> recording an increase of 12,500 members</w:t>
      </w:r>
      <w:r w:rsidR="00871BA2">
        <w:rPr>
          <w:rFonts w:ascii="Calibri" w:eastAsia="Calibri" w:hAnsi="Calibri" w:cs="Calibri"/>
        </w:rPr>
        <w:t xml:space="preserve"> in less than a year</w:t>
      </w:r>
      <w:r w:rsidR="7C765C36" w:rsidRPr="4EFDA30A">
        <w:rPr>
          <w:rFonts w:ascii="Calibri" w:eastAsia="Calibri" w:hAnsi="Calibri" w:cs="Calibri"/>
        </w:rPr>
        <w:t xml:space="preserve">, </w:t>
      </w:r>
      <w:r w:rsidR="00871BA2">
        <w:rPr>
          <w:rFonts w:ascii="Calibri" w:eastAsia="Calibri" w:hAnsi="Calibri" w:cs="Calibri"/>
        </w:rPr>
        <w:t xml:space="preserve">rising </w:t>
      </w:r>
      <w:r w:rsidR="7C765C36" w:rsidRPr="4EFDA30A">
        <w:rPr>
          <w:rFonts w:ascii="Calibri" w:eastAsia="Calibri" w:hAnsi="Calibri" w:cs="Calibri"/>
        </w:rPr>
        <w:t xml:space="preserve">from 2,500 to 15,000 between January and </w:t>
      </w:r>
      <w:r w:rsidR="4F7600F6" w:rsidRPr="4EFDA30A">
        <w:rPr>
          <w:rFonts w:ascii="Calibri" w:eastAsia="Calibri" w:hAnsi="Calibri" w:cs="Calibri"/>
        </w:rPr>
        <w:t>November 2020 (YesCymru, 2020).</w:t>
      </w:r>
      <w:r w:rsidR="151E1AC2" w:rsidRPr="4EFDA30A">
        <w:rPr>
          <w:rFonts w:ascii="Calibri" w:eastAsia="Calibri" w:hAnsi="Calibri" w:cs="Calibri"/>
        </w:rPr>
        <w:t xml:space="preserve"> </w:t>
      </w:r>
    </w:p>
    <w:p w14:paraId="3CB1F9FF" w14:textId="4C9F1B95" w:rsidR="1550DDC8" w:rsidRPr="00202275" w:rsidRDefault="151E1AC2" w:rsidP="00627D2E">
      <w:pPr>
        <w:tabs>
          <w:tab w:val="right" w:leader="dot" w:pos="9016"/>
        </w:tabs>
        <w:spacing w:line="480" w:lineRule="auto"/>
        <w:jc w:val="both"/>
        <w:rPr>
          <w:rFonts w:ascii="Calibri" w:eastAsia="Calibri" w:hAnsi="Calibri" w:cs="Calibri"/>
        </w:rPr>
      </w:pPr>
      <w:r w:rsidRPr="4EFDA30A">
        <w:rPr>
          <w:rFonts w:ascii="Calibri" w:eastAsia="Calibri" w:hAnsi="Calibri" w:cs="Calibri"/>
        </w:rPr>
        <w:t xml:space="preserve">As well </w:t>
      </w:r>
      <w:r w:rsidR="00871BA2">
        <w:rPr>
          <w:rFonts w:ascii="Calibri" w:eastAsia="Calibri" w:hAnsi="Calibri" w:cs="Calibri"/>
        </w:rPr>
        <w:t xml:space="preserve">increased </w:t>
      </w:r>
      <w:r w:rsidRPr="4EFDA30A">
        <w:rPr>
          <w:rFonts w:ascii="Calibri" w:eastAsia="Calibri" w:hAnsi="Calibri" w:cs="Calibri"/>
        </w:rPr>
        <w:t xml:space="preserve">support for </w:t>
      </w:r>
      <w:r w:rsidR="00871BA2">
        <w:rPr>
          <w:rFonts w:ascii="Calibri" w:eastAsia="Calibri" w:hAnsi="Calibri" w:cs="Calibri"/>
        </w:rPr>
        <w:t xml:space="preserve">the </w:t>
      </w:r>
      <w:r w:rsidRPr="4EFDA30A">
        <w:rPr>
          <w:rFonts w:ascii="Calibri" w:eastAsia="Calibri" w:hAnsi="Calibri" w:cs="Calibri"/>
        </w:rPr>
        <w:t>Welsh independence</w:t>
      </w:r>
      <w:r w:rsidR="00871BA2">
        <w:rPr>
          <w:rFonts w:ascii="Calibri" w:eastAsia="Calibri" w:hAnsi="Calibri" w:cs="Calibri"/>
        </w:rPr>
        <w:t xml:space="preserve"> movement</w:t>
      </w:r>
      <w:r w:rsidR="74708D5A" w:rsidRPr="4EFDA30A">
        <w:rPr>
          <w:rFonts w:ascii="Calibri" w:eastAsia="Calibri" w:hAnsi="Calibri" w:cs="Calibri"/>
        </w:rPr>
        <w:t xml:space="preserve">, </w:t>
      </w:r>
      <w:r w:rsidR="00871BA2">
        <w:rPr>
          <w:rFonts w:ascii="Calibri" w:eastAsia="Calibri" w:hAnsi="Calibri" w:cs="Calibri"/>
        </w:rPr>
        <w:t xml:space="preserve">interest in the Welsh language and culture has grown tremendously, with the Learn Welsh program reporting a </w:t>
      </w:r>
      <w:r w:rsidR="00871BA2" w:rsidRPr="00871BA2">
        <w:rPr>
          <w:rFonts w:ascii="Calibri" w:eastAsia="Calibri" w:hAnsi="Calibri" w:cs="Calibri"/>
        </w:rPr>
        <w:t>32%</w:t>
      </w:r>
      <w:r w:rsidR="00871BA2">
        <w:rPr>
          <w:rFonts w:ascii="Calibri" w:eastAsia="Calibri" w:hAnsi="Calibri" w:cs="Calibri"/>
        </w:rPr>
        <w:t xml:space="preserve"> in learners in 2019-2020 academic year compared to the year previous (Learn Welsh, 2021). Another element of Welsh culture seeing a rise is that of </w:t>
      </w:r>
      <w:r w:rsidR="74708D5A" w:rsidRPr="4EFDA30A">
        <w:rPr>
          <w:rFonts w:ascii="Calibri" w:eastAsia="Calibri" w:hAnsi="Calibri" w:cs="Calibri"/>
        </w:rPr>
        <w:t xml:space="preserve">Welsh language </w:t>
      </w:r>
      <w:r w:rsidR="00871BA2">
        <w:rPr>
          <w:rFonts w:ascii="Calibri" w:eastAsia="Calibri" w:hAnsi="Calibri" w:cs="Calibri"/>
        </w:rPr>
        <w:t>music.</w:t>
      </w:r>
      <w:r w:rsidR="3FF34BAA" w:rsidRPr="4EFDA30A">
        <w:rPr>
          <w:rFonts w:ascii="Calibri" w:eastAsia="Calibri" w:hAnsi="Calibri" w:cs="Calibri"/>
        </w:rPr>
        <w:t xml:space="preserve"> </w:t>
      </w:r>
      <w:r w:rsidR="00871BA2">
        <w:rPr>
          <w:rFonts w:ascii="Calibri" w:eastAsia="Calibri" w:hAnsi="Calibri" w:cs="Calibri"/>
        </w:rPr>
        <w:t>The scene in Wales now includes a large amount of new, Welsh language artists, with a</w:t>
      </w:r>
      <w:r w:rsidR="02762CA2" w:rsidRPr="4EFDA30A">
        <w:rPr>
          <w:rFonts w:ascii="Calibri" w:eastAsia="Calibri" w:hAnsi="Calibri" w:cs="Calibri"/>
        </w:rPr>
        <w:t xml:space="preserve"> </w:t>
      </w:r>
      <w:r w:rsidR="33C785AB" w:rsidRPr="4EFDA30A">
        <w:rPr>
          <w:rFonts w:ascii="Calibri" w:eastAsia="Calibri" w:hAnsi="Calibri" w:cs="Calibri"/>
        </w:rPr>
        <w:t>considerable number</w:t>
      </w:r>
      <w:r w:rsidR="02762CA2" w:rsidRPr="4EFDA30A">
        <w:rPr>
          <w:rFonts w:ascii="Calibri" w:eastAsia="Calibri" w:hAnsi="Calibri" w:cs="Calibri"/>
        </w:rPr>
        <w:t xml:space="preserve"> of Welsh independent labels such as </w:t>
      </w:r>
      <w:r w:rsidR="02762CA2" w:rsidRPr="4EFDA30A">
        <w:rPr>
          <w:rFonts w:ascii="Calibri" w:eastAsia="Calibri" w:hAnsi="Calibri" w:cs="Calibri"/>
          <w:i/>
          <w:iCs/>
        </w:rPr>
        <w:t xml:space="preserve">Libertino, </w:t>
      </w:r>
      <w:r w:rsidR="519554A6" w:rsidRPr="4EFDA30A">
        <w:rPr>
          <w:rFonts w:ascii="Calibri" w:eastAsia="Calibri" w:hAnsi="Calibri" w:cs="Calibri"/>
          <w:i/>
          <w:iCs/>
        </w:rPr>
        <w:t xml:space="preserve">I Ka Ching </w:t>
      </w:r>
      <w:r w:rsidR="02762CA2" w:rsidRPr="4EFDA30A">
        <w:rPr>
          <w:rFonts w:ascii="Calibri" w:eastAsia="Calibri" w:hAnsi="Calibri" w:cs="Calibri"/>
        </w:rPr>
        <w:t xml:space="preserve">and </w:t>
      </w:r>
      <w:r w:rsidR="56EF2E98" w:rsidRPr="4EFDA30A">
        <w:rPr>
          <w:rFonts w:ascii="Calibri" w:eastAsia="Calibri" w:hAnsi="Calibri" w:cs="Calibri"/>
          <w:i/>
          <w:iCs/>
        </w:rPr>
        <w:t>Recordiau Cosh</w:t>
      </w:r>
      <w:r w:rsidR="1E317915" w:rsidRPr="4EFDA30A">
        <w:rPr>
          <w:rFonts w:ascii="Calibri" w:eastAsia="Calibri" w:hAnsi="Calibri" w:cs="Calibri"/>
          <w:i/>
          <w:iCs/>
        </w:rPr>
        <w:t xml:space="preserve"> </w:t>
      </w:r>
      <w:r w:rsidR="14C799C1" w:rsidRPr="4EFDA30A">
        <w:rPr>
          <w:rFonts w:ascii="Calibri" w:eastAsia="Calibri" w:hAnsi="Calibri" w:cs="Calibri"/>
        </w:rPr>
        <w:t>dominating the</w:t>
      </w:r>
      <w:r w:rsidR="00871BA2">
        <w:rPr>
          <w:rFonts w:ascii="Calibri" w:eastAsia="Calibri" w:hAnsi="Calibri" w:cs="Calibri"/>
        </w:rPr>
        <w:t xml:space="preserve"> Welsh</w:t>
      </w:r>
      <w:r w:rsidR="14C799C1" w:rsidRPr="4EFDA30A">
        <w:rPr>
          <w:rFonts w:ascii="Calibri" w:eastAsia="Calibri" w:hAnsi="Calibri" w:cs="Calibri"/>
        </w:rPr>
        <w:t xml:space="preserve"> music scene</w:t>
      </w:r>
      <w:r w:rsidR="00DB2B44">
        <w:rPr>
          <w:rFonts w:ascii="Calibri" w:eastAsia="Calibri" w:hAnsi="Calibri" w:cs="Calibri"/>
        </w:rPr>
        <w:t xml:space="preserve">. </w:t>
      </w:r>
      <w:r w:rsidR="00837E85">
        <w:rPr>
          <w:rFonts w:ascii="Calibri" w:eastAsia="Calibri" w:hAnsi="Calibri" w:cs="Calibri"/>
        </w:rPr>
        <w:t>It is suggested by this essay that there is</w:t>
      </w:r>
      <w:r w:rsidR="00DB2B44">
        <w:rPr>
          <w:rFonts w:ascii="Calibri" w:eastAsia="Calibri" w:hAnsi="Calibri" w:cs="Calibri"/>
        </w:rPr>
        <w:t xml:space="preserve"> no coincidence </w:t>
      </w:r>
      <w:r w:rsidR="00837E85">
        <w:rPr>
          <w:rFonts w:ascii="Calibri" w:eastAsia="Calibri" w:hAnsi="Calibri" w:cs="Calibri"/>
        </w:rPr>
        <w:t>regarding</w:t>
      </w:r>
      <w:r w:rsidR="00DB2B44">
        <w:rPr>
          <w:rFonts w:ascii="Calibri" w:eastAsia="Calibri" w:hAnsi="Calibri" w:cs="Calibri"/>
        </w:rPr>
        <w:t xml:space="preserve"> the rise in support for Welsh independence and the increased output and popularity of the Welsh language music scene.</w:t>
      </w:r>
    </w:p>
    <w:p w14:paraId="66032E1C" w14:textId="3922DE7E" w:rsidR="1550DDC8" w:rsidRPr="00202275" w:rsidRDefault="00DB2B44" w:rsidP="00627D2E">
      <w:pPr>
        <w:tabs>
          <w:tab w:val="right" w:leader="dot" w:pos="9016"/>
        </w:tabs>
        <w:spacing w:line="480" w:lineRule="auto"/>
        <w:jc w:val="both"/>
        <w:rPr>
          <w:rFonts w:ascii="Calibri" w:eastAsia="Calibri" w:hAnsi="Calibri" w:cs="Calibri"/>
        </w:rPr>
      </w:pPr>
      <w:r>
        <w:rPr>
          <w:rFonts w:ascii="Calibri" w:eastAsia="Calibri" w:hAnsi="Calibri" w:cs="Calibri"/>
        </w:rPr>
        <w:t>In order to propose a link between music and a person’s cultural identity, it</w:t>
      </w:r>
      <w:r w:rsidR="038142C6" w:rsidRPr="70C935C1">
        <w:rPr>
          <w:rFonts w:ascii="Calibri" w:eastAsia="Calibri" w:hAnsi="Calibri" w:cs="Calibri"/>
        </w:rPr>
        <w:t xml:space="preserve"> </w:t>
      </w:r>
      <w:r>
        <w:rPr>
          <w:rFonts w:ascii="Calibri" w:eastAsia="Calibri" w:hAnsi="Calibri" w:cs="Calibri"/>
        </w:rPr>
        <w:t>i</w:t>
      </w:r>
      <w:r w:rsidR="038142C6" w:rsidRPr="70C935C1">
        <w:rPr>
          <w:rFonts w:ascii="Calibri" w:eastAsia="Calibri" w:hAnsi="Calibri" w:cs="Calibri"/>
        </w:rPr>
        <w:t xml:space="preserve">s </w:t>
      </w:r>
      <w:r>
        <w:rPr>
          <w:rFonts w:ascii="Calibri" w:eastAsia="Calibri" w:hAnsi="Calibri" w:cs="Calibri"/>
        </w:rPr>
        <w:t>crucial that a solid</w:t>
      </w:r>
      <w:r w:rsidR="038142C6" w:rsidRPr="70C935C1">
        <w:rPr>
          <w:rFonts w:ascii="Calibri" w:eastAsia="Calibri" w:hAnsi="Calibri" w:cs="Calibri"/>
        </w:rPr>
        <w:t xml:space="preserve"> understand</w:t>
      </w:r>
      <w:r>
        <w:rPr>
          <w:rFonts w:ascii="Calibri" w:eastAsia="Calibri" w:hAnsi="Calibri" w:cs="Calibri"/>
        </w:rPr>
        <w:t xml:space="preserve">ing of </w:t>
      </w:r>
      <w:r w:rsidR="038142C6" w:rsidRPr="70C935C1">
        <w:rPr>
          <w:rFonts w:ascii="Calibri" w:eastAsia="Calibri" w:hAnsi="Calibri" w:cs="Calibri"/>
        </w:rPr>
        <w:t>the theoretical opinion</w:t>
      </w:r>
      <w:r>
        <w:rPr>
          <w:rFonts w:ascii="Calibri" w:eastAsia="Calibri" w:hAnsi="Calibri" w:cs="Calibri"/>
        </w:rPr>
        <w:t xml:space="preserve"> of media’s influence on a person’s identity and beliefs is achieved.</w:t>
      </w:r>
      <w:r w:rsidR="038142C6" w:rsidRPr="70C935C1">
        <w:rPr>
          <w:rFonts w:ascii="Calibri" w:eastAsia="Calibri" w:hAnsi="Calibri" w:cs="Calibri"/>
        </w:rPr>
        <w:t xml:space="preserve"> </w:t>
      </w:r>
      <w:r w:rsidR="3520D0D9" w:rsidRPr="70C935C1">
        <w:rPr>
          <w:rFonts w:ascii="Calibri" w:eastAsia="Calibri" w:hAnsi="Calibri" w:cs="Calibri"/>
        </w:rPr>
        <w:t>To</w:t>
      </w:r>
      <w:r w:rsidR="7D188AF1" w:rsidRPr="70C935C1">
        <w:rPr>
          <w:rFonts w:ascii="Calibri" w:eastAsia="Calibri" w:hAnsi="Calibri" w:cs="Calibri"/>
        </w:rPr>
        <w:t xml:space="preserve"> achieve this, the essay must carry out thorough research </w:t>
      </w:r>
      <w:r w:rsidR="021E4CE1" w:rsidRPr="70C935C1">
        <w:rPr>
          <w:rFonts w:ascii="Calibri" w:eastAsia="Calibri" w:hAnsi="Calibri" w:cs="Calibri"/>
        </w:rPr>
        <w:t>into</w:t>
      </w:r>
      <w:r w:rsidR="7D188AF1" w:rsidRPr="70C935C1">
        <w:rPr>
          <w:rFonts w:ascii="Calibri" w:eastAsia="Calibri" w:hAnsi="Calibri" w:cs="Calibri"/>
        </w:rPr>
        <w:t xml:space="preserve"> the </w:t>
      </w:r>
      <w:r w:rsidR="7E4B75DF" w:rsidRPr="70C935C1">
        <w:rPr>
          <w:rFonts w:ascii="Calibri" w:eastAsia="Calibri" w:hAnsi="Calibri" w:cs="Calibri"/>
        </w:rPr>
        <w:t>elements that sculpt an individual's identity</w:t>
      </w:r>
      <w:r w:rsidR="5A6380B9" w:rsidRPr="70C935C1">
        <w:rPr>
          <w:rFonts w:ascii="Calibri" w:eastAsia="Calibri" w:hAnsi="Calibri" w:cs="Calibri"/>
        </w:rPr>
        <w:t xml:space="preserve"> and the effects of these on cultural and political movements.</w:t>
      </w:r>
      <w:r w:rsidR="14734372" w:rsidRPr="70C935C1">
        <w:rPr>
          <w:rFonts w:ascii="Calibri" w:eastAsia="Calibri" w:hAnsi="Calibri" w:cs="Calibri"/>
        </w:rPr>
        <w:t xml:space="preserve"> T</w:t>
      </w:r>
      <w:r w:rsidR="33D38F10" w:rsidRPr="70C935C1">
        <w:rPr>
          <w:rFonts w:ascii="Calibri" w:eastAsia="Calibri" w:hAnsi="Calibri" w:cs="Calibri"/>
        </w:rPr>
        <w:t xml:space="preserve">hrough reading and analysing theoretical literature, this essay </w:t>
      </w:r>
      <w:r w:rsidR="29A22A11" w:rsidRPr="70C935C1">
        <w:rPr>
          <w:rFonts w:ascii="Calibri" w:eastAsia="Calibri" w:hAnsi="Calibri" w:cs="Calibri"/>
        </w:rPr>
        <w:t>seeks</w:t>
      </w:r>
      <w:r w:rsidR="33D38F10" w:rsidRPr="70C935C1">
        <w:rPr>
          <w:rFonts w:ascii="Calibri" w:eastAsia="Calibri" w:hAnsi="Calibri" w:cs="Calibri"/>
        </w:rPr>
        <w:t xml:space="preserve"> to</w:t>
      </w:r>
      <w:r w:rsidR="0B9C992D" w:rsidRPr="70C935C1">
        <w:rPr>
          <w:rFonts w:ascii="Calibri" w:eastAsia="Calibri" w:hAnsi="Calibri" w:cs="Calibri"/>
        </w:rPr>
        <w:t xml:space="preserve"> achieve the following objectives - </w:t>
      </w:r>
      <w:r w:rsidR="14734372" w:rsidRPr="70C935C1">
        <w:rPr>
          <w:rFonts w:ascii="Calibri" w:eastAsia="Calibri" w:hAnsi="Calibri" w:cs="Calibri"/>
        </w:rPr>
        <w:t xml:space="preserve">understand </w:t>
      </w:r>
      <w:r w:rsidR="14734372" w:rsidRPr="70C935C1">
        <w:rPr>
          <w:rFonts w:ascii="Calibri" w:eastAsia="Calibri" w:hAnsi="Calibri" w:cs="Calibri"/>
        </w:rPr>
        <w:lastRenderedPageBreak/>
        <w:t xml:space="preserve">the influence of </w:t>
      </w:r>
      <w:r w:rsidR="0092E2D3" w:rsidRPr="70C935C1">
        <w:rPr>
          <w:rFonts w:ascii="Calibri" w:eastAsia="Calibri" w:hAnsi="Calibri" w:cs="Calibri"/>
        </w:rPr>
        <w:t xml:space="preserve">music on </w:t>
      </w:r>
      <w:r w:rsidR="7DCE741B" w:rsidRPr="70C935C1">
        <w:rPr>
          <w:rFonts w:ascii="Calibri" w:eastAsia="Calibri" w:hAnsi="Calibri" w:cs="Calibri"/>
        </w:rPr>
        <w:t>i</w:t>
      </w:r>
      <w:r w:rsidR="7239BF88" w:rsidRPr="70C935C1">
        <w:rPr>
          <w:rFonts w:ascii="Calibri" w:eastAsia="Calibri" w:hAnsi="Calibri" w:cs="Calibri"/>
        </w:rPr>
        <w:t>dentity</w:t>
      </w:r>
      <w:r w:rsidR="489D158B" w:rsidRPr="70C935C1">
        <w:rPr>
          <w:rFonts w:ascii="Calibri" w:eastAsia="Calibri" w:hAnsi="Calibri" w:cs="Calibri"/>
        </w:rPr>
        <w:t>,</w:t>
      </w:r>
      <w:r w:rsidR="0092E2D3" w:rsidRPr="70C935C1">
        <w:rPr>
          <w:rFonts w:ascii="Calibri" w:eastAsia="Calibri" w:hAnsi="Calibri" w:cs="Calibri"/>
        </w:rPr>
        <w:t xml:space="preserve"> discover the difference</w:t>
      </w:r>
      <w:r w:rsidR="2D755481" w:rsidRPr="70C935C1">
        <w:rPr>
          <w:rFonts w:ascii="Calibri" w:eastAsia="Calibri" w:hAnsi="Calibri" w:cs="Calibri"/>
        </w:rPr>
        <w:t>s</w:t>
      </w:r>
      <w:r w:rsidR="0092E2D3" w:rsidRPr="70C935C1">
        <w:rPr>
          <w:rFonts w:ascii="Calibri" w:eastAsia="Calibri" w:hAnsi="Calibri" w:cs="Calibri"/>
        </w:rPr>
        <w:t xml:space="preserve"> between </w:t>
      </w:r>
      <w:r w:rsidR="24D3BE26" w:rsidRPr="70C935C1">
        <w:rPr>
          <w:rFonts w:ascii="Calibri" w:eastAsia="Calibri" w:hAnsi="Calibri" w:cs="Calibri"/>
        </w:rPr>
        <w:t xml:space="preserve">ethnic and cultural </w:t>
      </w:r>
      <w:r w:rsidR="360F7F84" w:rsidRPr="70C935C1">
        <w:rPr>
          <w:rFonts w:ascii="Calibri" w:eastAsia="Calibri" w:hAnsi="Calibri" w:cs="Calibri"/>
        </w:rPr>
        <w:t>nationalism</w:t>
      </w:r>
      <w:r w:rsidR="41A1B421" w:rsidRPr="70C935C1">
        <w:rPr>
          <w:rFonts w:ascii="Calibri" w:eastAsia="Calibri" w:hAnsi="Calibri" w:cs="Calibri"/>
        </w:rPr>
        <w:t xml:space="preserve">, </w:t>
      </w:r>
      <w:r w:rsidR="360F7F84" w:rsidRPr="70C935C1">
        <w:rPr>
          <w:rFonts w:ascii="Calibri" w:eastAsia="Calibri" w:hAnsi="Calibri" w:cs="Calibri"/>
        </w:rPr>
        <w:t>and</w:t>
      </w:r>
      <w:r w:rsidR="24D3BE26" w:rsidRPr="70C935C1">
        <w:rPr>
          <w:rFonts w:ascii="Calibri" w:eastAsia="Calibri" w:hAnsi="Calibri" w:cs="Calibri"/>
        </w:rPr>
        <w:t xml:space="preserve"> </w:t>
      </w:r>
      <w:r w:rsidR="40905B66" w:rsidRPr="70C935C1">
        <w:rPr>
          <w:rFonts w:ascii="Calibri" w:eastAsia="Calibri" w:hAnsi="Calibri" w:cs="Calibri"/>
        </w:rPr>
        <w:t>understand</w:t>
      </w:r>
      <w:r w:rsidR="61E078DE" w:rsidRPr="70C935C1">
        <w:rPr>
          <w:rFonts w:ascii="Calibri" w:eastAsia="Calibri" w:hAnsi="Calibri" w:cs="Calibri"/>
        </w:rPr>
        <w:t xml:space="preserve"> </w:t>
      </w:r>
      <w:r w:rsidR="40905B66" w:rsidRPr="70C935C1">
        <w:rPr>
          <w:rFonts w:ascii="Calibri" w:eastAsia="Calibri" w:hAnsi="Calibri" w:cs="Calibri"/>
        </w:rPr>
        <w:t>the cultural and political significance of protest music</w:t>
      </w:r>
      <w:r w:rsidR="3B479D88" w:rsidRPr="70C935C1">
        <w:rPr>
          <w:rFonts w:ascii="Calibri" w:eastAsia="Calibri" w:hAnsi="Calibri" w:cs="Calibri"/>
        </w:rPr>
        <w:t xml:space="preserve">. </w:t>
      </w:r>
    </w:p>
    <w:p w14:paraId="701515CD" w14:textId="4384E758" w:rsidR="00627D2E" w:rsidRDefault="28B54963" w:rsidP="00627D2E">
      <w:pPr>
        <w:tabs>
          <w:tab w:val="right" w:leader="dot" w:pos="9016"/>
        </w:tabs>
        <w:spacing w:line="480" w:lineRule="auto"/>
        <w:jc w:val="both"/>
        <w:rPr>
          <w:rFonts w:ascii="Calibri" w:eastAsia="Calibri" w:hAnsi="Calibri" w:cs="Calibri"/>
          <w:i/>
          <w:iCs/>
        </w:rPr>
      </w:pPr>
      <w:r w:rsidRPr="4EFDA30A">
        <w:rPr>
          <w:rFonts w:ascii="Calibri" w:eastAsia="Calibri" w:hAnsi="Calibri" w:cs="Calibri"/>
        </w:rPr>
        <w:t xml:space="preserve">As mentioned at the beginning, this essay aims to </w:t>
      </w:r>
      <w:r w:rsidR="58D80015" w:rsidRPr="4EFDA30A">
        <w:rPr>
          <w:rFonts w:ascii="Calibri" w:eastAsia="Calibri" w:hAnsi="Calibri" w:cs="Calibri"/>
        </w:rPr>
        <w:t xml:space="preserve">highlight the influence of Welsh language music on the Welsh independence movement. </w:t>
      </w:r>
      <w:r w:rsidR="63F2647A" w:rsidRPr="4EFDA30A">
        <w:rPr>
          <w:rFonts w:ascii="Calibri" w:eastAsia="Calibri" w:hAnsi="Calibri" w:cs="Calibri"/>
        </w:rPr>
        <w:t xml:space="preserve">To achieve this, the essay </w:t>
      </w:r>
      <w:r w:rsidR="2B965B8D" w:rsidRPr="4EFDA30A">
        <w:rPr>
          <w:rFonts w:ascii="Calibri" w:eastAsia="Calibri" w:hAnsi="Calibri" w:cs="Calibri"/>
        </w:rPr>
        <w:t>will</w:t>
      </w:r>
      <w:r w:rsidR="63F2647A" w:rsidRPr="4EFDA30A">
        <w:rPr>
          <w:rFonts w:ascii="Calibri" w:eastAsia="Calibri" w:hAnsi="Calibri" w:cs="Calibri"/>
        </w:rPr>
        <w:t xml:space="preserve"> collect and analyse the song lyrics of two artists from the last 50 years</w:t>
      </w:r>
      <w:r w:rsidR="467105B8" w:rsidRPr="4EFDA30A">
        <w:rPr>
          <w:rFonts w:ascii="Calibri" w:eastAsia="Calibri" w:hAnsi="Calibri" w:cs="Calibri"/>
        </w:rPr>
        <w:t xml:space="preserve"> as well as two current Welsh language artists</w:t>
      </w:r>
      <w:r w:rsidR="0D3727E6" w:rsidRPr="4EFDA30A">
        <w:rPr>
          <w:rFonts w:ascii="Calibri" w:eastAsia="Calibri" w:hAnsi="Calibri" w:cs="Calibri"/>
        </w:rPr>
        <w:t xml:space="preserve">. </w:t>
      </w:r>
      <w:r w:rsidR="3F9BA6AA" w:rsidRPr="4EFDA30A">
        <w:rPr>
          <w:rFonts w:ascii="Calibri" w:eastAsia="Calibri" w:hAnsi="Calibri" w:cs="Calibri"/>
        </w:rPr>
        <w:t xml:space="preserve">Semiotic analysis will be used to spot the key language and phrases used to </w:t>
      </w:r>
      <w:r w:rsidR="01E9BC45" w:rsidRPr="4EFDA30A">
        <w:rPr>
          <w:rFonts w:ascii="Calibri" w:eastAsia="Calibri" w:hAnsi="Calibri" w:cs="Calibri"/>
        </w:rPr>
        <w:t>reference the Welsh culture as well as political movements and events.</w:t>
      </w:r>
      <w:r w:rsidR="73FACCD1" w:rsidRPr="4EFDA30A">
        <w:rPr>
          <w:rFonts w:ascii="Calibri" w:eastAsia="Calibri" w:hAnsi="Calibri" w:cs="Calibri"/>
        </w:rPr>
        <w:t xml:space="preserve"> Finally, the results of the analysis will</w:t>
      </w:r>
      <w:r w:rsidR="24EAF881" w:rsidRPr="4EFDA30A">
        <w:rPr>
          <w:rFonts w:ascii="Calibri" w:eastAsia="Calibri" w:hAnsi="Calibri" w:cs="Calibri"/>
        </w:rPr>
        <w:t xml:space="preserve"> be discussed </w:t>
      </w:r>
      <w:r w:rsidR="197992A9" w:rsidRPr="4EFDA30A">
        <w:rPr>
          <w:rFonts w:ascii="Calibri" w:eastAsia="Calibri" w:hAnsi="Calibri" w:cs="Calibri"/>
        </w:rPr>
        <w:t>to</w:t>
      </w:r>
      <w:r w:rsidR="24EAF881" w:rsidRPr="4EFDA30A">
        <w:rPr>
          <w:rFonts w:ascii="Calibri" w:eastAsia="Calibri" w:hAnsi="Calibri" w:cs="Calibri"/>
        </w:rPr>
        <w:t xml:space="preserve"> outline the key findings of the analysis. </w:t>
      </w:r>
      <w:r w:rsidR="6D2E2EE0" w:rsidRPr="4EFDA30A">
        <w:rPr>
          <w:rFonts w:ascii="Calibri" w:eastAsia="Calibri" w:hAnsi="Calibri" w:cs="Calibri"/>
        </w:rPr>
        <w:t xml:space="preserve">The key words to be discussed are </w:t>
      </w:r>
      <w:r w:rsidR="6D2E2EE0" w:rsidRPr="4EFDA30A">
        <w:rPr>
          <w:rFonts w:ascii="Calibri" w:eastAsia="Calibri" w:hAnsi="Calibri" w:cs="Calibri"/>
          <w:i/>
          <w:iCs/>
        </w:rPr>
        <w:t xml:space="preserve">identity, </w:t>
      </w:r>
      <w:r w:rsidR="5F107871" w:rsidRPr="4EFDA30A">
        <w:rPr>
          <w:rFonts w:ascii="Calibri" w:eastAsia="Calibri" w:hAnsi="Calibri" w:cs="Calibri"/>
          <w:i/>
          <w:iCs/>
        </w:rPr>
        <w:t>nationalism,</w:t>
      </w:r>
      <w:r w:rsidR="6D2E2EE0" w:rsidRPr="4EFDA30A">
        <w:rPr>
          <w:rFonts w:ascii="Calibri" w:eastAsia="Calibri" w:hAnsi="Calibri" w:cs="Calibri"/>
          <w:i/>
          <w:iCs/>
        </w:rPr>
        <w:t xml:space="preserve"> </w:t>
      </w:r>
      <w:r w:rsidR="6D2E2EE0" w:rsidRPr="4EFDA30A">
        <w:rPr>
          <w:rFonts w:ascii="Calibri" w:eastAsia="Calibri" w:hAnsi="Calibri" w:cs="Calibri"/>
        </w:rPr>
        <w:t>and</w:t>
      </w:r>
      <w:r w:rsidR="6D2E2EE0" w:rsidRPr="4EFDA30A">
        <w:rPr>
          <w:rFonts w:ascii="Calibri" w:eastAsia="Calibri" w:hAnsi="Calibri" w:cs="Calibri"/>
          <w:i/>
          <w:iCs/>
        </w:rPr>
        <w:t xml:space="preserve"> s</w:t>
      </w:r>
      <w:r w:rsidR="0B7B964C" w:rsidRPr="4EFDA30A">
        <w:rPr>
          <w:rFonts w:ascii="Calibri" w:eastAsia="Calibri" w:hAnsi="Calibri" w:cs="Calibri"/>
          <w:i/>
          <w:iCs/>
        </w:rPr>
        <w:t>ong</w:t>
      </w:r>
      <w:r w:rsidR="0B7B964C" w:rsidRPr="00627D2E">
        <w:rPr>
          <w:rFonts w:ascii="Calibri" w:eastAsia="Calibri" w:hAnsi="Calibri" w:cs="Calibri"/>
        </w:rPr>
        <w:t xml:space="preserve"> lyrics</w:t>
      </w:r>
      <w:r w:rsidR="0B7B964C" w:rsidRPr="4EFDA30A">
        <w:rPr>
          <w:rFonts w:ascii="Calibri" w:eastAsia="Calibri" w:hAnsi="Calibri" w:cs="Calibri"/>
          <w:i/>
          <w:iCs/>
        </w:rPr>
        <w:t>.</w:t>
      </w:r>
    </w:p>
    <w:p w14:paraId="5CABEB84" w14:textId="77777777" w:rsidR="00627D2E" w:rsidRPr="00627D2E" w:rsidRDefault="00627D2E" w:rsidP="00627D2E">
      <w:pPr>
        <w:tabs>
          <w:tab w:val="right" w:leader="dot" w:pos="9016"/>
        </w:tabs>
        <w:spacing w:line="480" w:lineRule="auto"/>
        <w:jc w:val="both"/>
        <w:rPr>
          <w:rFonts w:ascii="Calibri" w:eastAsia="Calibri" w:hAnsi="Calibri" w:cs="Calibri"/>
          <w:i/>
          <w:iCs/>
        </w:rPr>
      </w:pPr>
    </w:p>
    <w:p w14:paraId="1178C2E1" w14:textId="170A4DB8" w:rsidR="008A2A93" w:rsidRPr="004447E3" w:rsidRDefault="005D4534" w:rsidP="00627D2E">
      <w:pPr>
        <w:pStyle w:val="Heading1"/>
        <w:spacing w:line="480" w:lineRule="auto"/>
        <w:jc w:val="center"/>
        <w:rPr>
          <w:rFonts w:eastAsia="Calibri"/>
          <w:smallCaps/>
          <w:sz w:val="24"/>
          <w:szCs w:val="24"/>
        </w:rPr>
      </w:pPr>
      <w:bookmarkStart w:id="6" w:name="_Toc71545113"/>
      <w:r w:rsidRPr="004447E3">
        <w:rPr>
          <w:rFonts w:eastAsia="Calibri"/>
          <w:smallCaps/>
          <w:sz w:val="24"/>
          <w:szCs w:val="24"/>
        </w:rPr>
        <w:t>Theoretical Research</w:t>
      </w:r>
      <w:bookmarkEnd w:id="6"/>
    </w:p>
    <w:p w14:paraId="46283633" w14:textId="257F7806" w:rsidR="0083529E" w:rsidRPr="00202275" w:rsidRDefault="1C56D4EA" w:rsidP="00627D2E">
      <w:pPr>
        <w:spacing w:line="480" w:lineRule="auto"/>
        <w:jc w:val="both"/>
        <w:rPr>
          <w:rFonts w:ascii="Calibri" w:eastAsia="Calibri" w:hAnsi="Calibri" w:cs="Calibri"/>
        </w:rPr>
      </w:pPr>
      <w:r w:rsidRPr="00202275">
        <w:rPr>
          <w:rFonts w:ascii="Calibri" w:eastAsia="Calibri" w:hAnsi="Calibri" w:cs="Calibri"/>
        </w:rPr>
        <w:t xml:space="preserve">Identity is a term </w:t>
      </w:r>
      <w:r w:rsidR="00837E85">
        <w:rPr>
          <w:rFonts w:ascii="Calibri" w:eastAsia="Calibri" w:hAnsi="Calibri" w:cs="Calibri"/>
        </w:rPr>
        <w:t xml:space="preserve">commonly </w:t>
      </w:r>
      <w:r w:rsidRPr="00202275">
        <w:rPr>
          <w:rFonts w:ascii="Calibri" w:eastAsia="Calibri" w:hAnsi="Calibri" w:cs="Calibri"/>
        </w:rPr>
        <w:t>heard within literature and across the media, with a few different uses and definitions for the term. This essay will not attempt to re-define the term, instead attempting to understand the perceived relationship between culture and identity within theoretical literature.</w:t>
      </w:r>
    </w:p>
    <w:p w14:paraId="1150E35A" w14:textId="77777777" w:rsidR="008A2A93" w:rsidRDefault="008A2A93" w:rsidP="00627D2E">
      <w:pPr>
        <w:pStyle w:val="Heading2"/>
        <w:spacing w:line="480" w:lineRule="auto"/>
        <w:rPr>
          <w:rFonts w:ascii="Times New Roman" w:hAnsi="Times New Roman" w:cs="Times New Roman"/>
          <w:b/>
          <w:bCs/>
          <w:color w:val="auto"/>
          <w:sz w:val="22"/>
          <w:szCs w:val="22"/>
        </w:rPr>
      </w:pPr>
      <w:bookmarkStart w:id="7" w:name="_Toc70646963"/>
      <w:bookmarkStart w:id="8" w:name="_Toc70647853"/>
    </w:p>
    <w:p w14:paraId="7CEE7C36" w14:textId="662751C1" w:rsidR="00F3454E" w:rsidRPr="00627D2E" w:rsidRDefault="005D4534" w:rsidP="00627D2E">
      <w:pPr>
        <w:pStyle w:val="Heading2"/>
        <w:spacing w:line="480" w:lineRule="auto"/>
        <w:rPr>
          <w:rFonts w:ascii="Times New Roman" w:hAnsi="Times New Roman" w:cs="Times New Roman"/>
          <w:b/>
          <w:bCs/>
          <w:color w:val="auto"/>
          <w:sz w:val="22"/>
          <w:szCs w:val="22"/>
        </w:rPr>
      </w:pPr>
      <w:bookmarkStart w:id="9" w:name="_Toc71545114"/>
      <w:r w:rsidRPr="008A2A93">
        <w:rPr>
          <w:rFonts w:ascii="Times New Roman" w:hAnsi="Times New Roman" w:cs="Times New Roman"/>
          <w:b/>
          <w:bCs/>
          <w:color w:val="auto"/>
          <w:sz w:val="22"/>
          <w:szCs w:val="22"/>
        </w:rPr>
        <w:t xml:space="preserve">What is </w:t>
      </w:r>
      <w:r w:rsidR="003655CF" w:rsidRPr="008A2A93">
        <w:rPr>
          <w:rFonts w:ascii="Times New Roman" w:hAnsi="Times New Roman" w:cs="Times New Roman"/>
          <w:b/>
          <w:bCs/>
          <w:color w:val="auto"/>
          <w:sz w:val="22"/>
          <w:szCs w:val="22"/>
        </w:rPr>
        <w:t>Identity</w:t>
      </w:r>
      <w:bookmarkEnd w:id="7"/>
      <w:bookmarkEnd w:id="8"/>
      <w:r w:rsidRPr="008A2A93">
        <w:rPr>
          <w:rFonts w:ascii="Times New Roman" w:hAnsi="Times New Roman" w:cs="Times New Roman"/>
          <w:b/>
          <w:bCs/>
          <w:color w:val="auto"/>
          <w:sz w:val="22"/>
          <w:szCs w:val="22"/>
        </w:rPr>
        <w:t>?</w:t>
      </w:r>
      <w:bookmarkEnd w:id="9"/>
    </w:p>
    <w:p w14:paraId="57307DF9" w14:textId="562B2846" w:rsidR="1550DDC8" w:rsidRPr="00202275" w:rsidRDefault="1C56D4EA" w:rsidP="00627D2E">
      <w:pPr>
        <w:spacing w:line="480" w:lineRule="auto"/>
        <w:jc w:val="both"/>
        <w:rPr>
          <w:rFonts w:ascii="Calibri" w:eastAsia="Calibri" w:hAnsi="Calibri" w:cs="Calibri"/>
        </w:rPr>
      </w:pPr>
      <w:r w:rsidRPr="70C935C1">
        <w:rPr>
          <w:rFonts w:ascii="Calibri" w:eastAsia="Calibri" w:hAnsi="Calibri" w:cs="Calibri"/>
        </w:rPr>
        <w:t xml:space="preserve">The book </w:t>
      </w:r>
      <w:r w:rsidRPr="70C935C1">
        <w:rPr>
          <w:rFonts w:ascii="Calibri" w:eastAsia="Calibri" w:hAnsi="Calibri" w:cs="Calibri"/>
          <w:i/>
          <w:iCs/>
        </w:rPr>
        <w:t>Identity Theory</w:t>
      </w:r>
      <w:r w:rsidR="00837E85">
        <w:rPr>
          <w:rFonts w:ascii="Calibri" w:eastAsia="Calibri" w:hAnsi="Calibri" w:cs="Calibri"/>
        </w:rPr>
        <w:t xml:space="preserve"> </w:t>
      </w:r>
      <w:r w:rsidRPr="70C935C1">
        <w:rPr>
          <w:rFonts w:ascii="Calibri" w:eastAsia="Calibri" w:hAnsi="Calibri" w:cs="Calibri"/>
        </w:rPr>
        <w:t xml:space="preserve">by Peter Burke and Jan Stets (2009) suggests that Identity is the relationship “between the individual and society” (2009, p.3), and that the </w:t>
      </w:r>
      <w:r w:rsidR="1C6CE990" w:rsidRPr="70C935C1">
        <w:rPr>
          <w:rFonts w:ascii="Calibri" w:eastAsia="Calibri" w:hAnsi="Calibri" w:cs="Calibri"/>
        </w:rPr>
        <w:t>various positions</w:t>
      </w:r>
      <w:r w:rsidRPr="70C935C1">
        <w:rPr>
          <w:rFonts w:ascii="Calibri" w:eastAsia="Calibri" w:hAnsi="Calibri" w:cs="Calibri"/>
        </w:rPr>
        <w:t xml:space="preserve"> within society help determine and characterize the identity of a person. The authors go on to explain that there are three main things that identity can be, the first being when an individual plays a certain role within society, the second as when one is a member of a particular group, and lastly, when one possesses characteristics that identify them as a unique individual (2009)</w:t>
      </w:r>
      <w:r w:rsidR="431ED971" w:rsidRPr="70C935C1">
        <w:rPr>
          <w:rFonts w:ascii="Calibri" w:eastAsia="Calibri" w:hAnsi="Calibri" w:cs="Calibri"/>
        </w:rPr>
        <w:t xml:space="preserve">. </w:t>
      </w:r>
      <w:r w:rsidRPr="70C935C1">
        <w:rPr>
          <w:rFonts w:ascii="Calibri" w:eastAsia="Calibri" w:hAnsi="Calibri" w:cs="Calibri"/>
        </w:rPr>
        <w:t>A similar understanding can be seen in the text ‘</w:t>
      </w:r>
      <w:r w:rsidRPr="70C935C1">
        <w:rPr>
          <w:rFonts w:ascii="Calibri" w:eastAsia="Calibri" w:hAnsi="Calibri" w:cs="Calibri"/>
          <w:i/>
          <w:iCs/>
        </w:rPr>
        <w:t xml:space="preserve">The Past, Present and Future of an identity theory’ </w:t>
      </w:r>
      <w:r w:rsidRPr="70C935C1">
        <w:rPr>
          <w:rFonts w:ascii="Calibri" w:eastAsia="Calibri" w:hAnsi="Calibri" w:cs="Calibri"/>
        </w:rPr>
        <w:t>(Stryker and Burke, 2000), that identity is when an individual identifies with a culture of people or social category or is the roles that an individual usually plays within society (2000).</w:t>
      </w:r>
    </w:p>
    <w:p w14:paraId="21BDEAD4" w14:textId="41CB0FC1" w:rsidR="00F3454E" w:rsidRDefault="1C56D4EA" w:rsidP="00627D2E">
      <w:pPr>
        <w:spacing w:line="480" w:lineRule="auto"/>
        <w:jc w:val="both"/>
        <w:rPr>
          <w:rFonts w:ascii="Calibri" w:eastAsia="Calibri" w:hAnsi="Calibri" w:cs="Calibri"/>
        </w:rPr>
      </w:pPr>
      <w:r w:rsidRPr="00202275">
        <w:rPr>
          <w:rFonts w:ascii="Calibri" w:eastAsia="Calibri" w:hAnsi="Calibri" w:cs="Calibri"/>
        </w:rPr>
        <w:lastRenderedPageBreak/>
        <w:t xml:space="preserve">This belief or understanding differs slightly from that of Spanish Sociologist Manuel Castells. In his book </w:t>
      </w:r>
      <w:r w:rsidRPr="00837E85">
        <w:rPr>
          <w:rFonts w:ascii="Calibri" w:eastAsia="Calibri" w:hAnsi="Calibri" w:cs="Calibri"/>
          <w:i/>
          <w:iCs/>
        </w:rPr>
        <w:t>Power of Identity</w:t>
      </w:r>
      <w:r w:rsidR="00837E85">
        <w:rPr>
          <w:rFonts w:ascii="Calibri" w:eastAsia="Calibri" w:hAnsi="Calibri" w:cs="Calibri"/>
        </w:rPr>
        <w:t xml:space="preserve"> </w:t>
      </w:r>
      <w:r w:rsidRPr="00202275">
        <w:rPr>
          <w:rFonts w:ascii="Calibri" w:eastAsia="Calibri" w:hAnsi="Calibri" w:cs="Calibri"/>
        </w:rPr>
        <w:t xml:space="preserve">(2010), Castells explores the importance of religious, cultural, and national identities. Whilst summarising its meaning, the book suggests that identity is a source of experience and meaning for many individuals </w:t>
      </w:r>
      <w:r w:rsidR="00837E85" w:rsidRPr="00202275">
        <w:rPr>
          <w:rFonts w:ascii="Calibri" w:eastAsia="Calibri" w:hAnsi="Calibri" w:cs="Calibri"/>
        </w:rPr>
        <w:t xml:space="preserve">(Castells, 2010, p.6). </w:t>
      </w:r>
      <w:r w:rsidRPr="00202275">
        <w:rPr>
          <w:rFonts w:ascii="Calibri" w:eastAsia="Calibri" w:hAnsi="Calibri" w:cs="Calibri"/>
        </w:rPr>
        <w:t>Different to Burke and Stets, Castells believes that identity is separate from the role’s individuals play in society, explaining that “identities organize the meaning while roles organise the functions” (Castells, 2010, p.6). The shared meaning that we gather from these two texts is that identity relates to the meaning behind our existence, often expressed culturally through traditions or behaviour uniquely different to others.</w:t>
      </w:r>
      <w:bookmarkStart w:id="10" w:name="_Toc70646964"/>
      <w:bookmarkStart w:id="11" w:name="_Toc70647854"/>
    </w:p>
    <w:p w14:paraId="6115D954" w14:textId="77777777" w:rsidR="00F3454E" w:rsidRDefault="00F3454E" w:rsidP="00627D2E">
      <w:pPr>
        <w:spacing w:line="480" w:lineRule="auto"/>
        <w:jc w:val="both"/>
        <w:rPr>
          <w:rFonts w:ascii="Times New Roman" w:hAnsi="Times New Roman" w:cs="Times New Roman"/>
          <w:b/>
          <w:bCs/>
        </w:rPr>
      </w:pPr>
    </w:p>
    <w:p w14:paraId="5F513D60" w14:textId="62ACB652" w:rsidR="00F3454E" w:rsidRPr="00627D2E" w:rsidRDefault="005D4534" w:rsidP="00627D2E">
      <w:pPr>
        <w:spacing w:line="480" w:lineRule="auto"/>
        <w:jc w:val="both"/>
        <w:rPr>
          <w:rFonts w:ascii="Times New Roman" w:hAnsi="Times New Roman" w:cs="Times New Roman"/>
          <w:b/>
          <w:bCs/>
        </w:rPr>
      </w:pPr>
      <w:r w:rsidRPr="008A2A93">
        <w:rPr>
          <w:rFonts w:ascii="Times New Roman" w:hAnsi="Times New Roman" w:cs="Times New Roman"/>
          <w:b/>
          <w:bCs/>
        </w:rPr>
        <w:t>Understanding C</w:t>
      </w:r>
      <w:r w:rsidR="1C56D4EA" w:rsidRPr="008A2A93">
        <w:rPr>
          <w:rFonts w:ascii="Times New Roman" w:hAnsi="Times New Roman" w:cs="Times New Roman"/>
          <w:b/>
          <w:bCs/>
        </w:rPr>
        <w:t>ultural Identity</w:t>
      </w:r>
      <w:bookmarkEnd w:id="10"/>
      <w:bookmarkEnd w:id="11"/>
    </w:p>
    <w:p w14:paraId="3F3881CD" w14:textId="4E0B9211" w:rsidR="1550DDC8" w:rsidRPr="00202275" w:rsidRDefault="000272D9" w:rsidP="00627D2E">
      <w:pPr>
        <w:spacing w:line="480" w:lineRule="auto"/>
        <w:jc w:val="both"/>
        <w:rPr>
          <w:rFonts w:ascii="Calibri" w:eastAsia="Calibri" w:hAnsi="Calibri" w:cs="Calibri"/>
        </w:rPr>
      </w:pPr>
      <w:r>
        <w:rPr>
          <w:rFonts w:ascii="Calibri" w:eastAsia="Calibri" w:hAnsi="Calibri" w:cs="Calibri"/>
        </w:rPr>
        <w:t xml:space="preserve">Now that this essay has outlined a clear understanding of identity, </w:t>
      </w:r>
      <w:r w:rsidR="1C56D4EA" w:rsidRPr="70C935C1">
        <w:rPr>
          <w:rFonts w:ascii="Calibri" w:eastAsia="Calibri" w:hAnsi="Calibri" w:cs="Calibri"/>
        </w:rPr>
        <w:t xml:space="preserve">it is important to now understand how the relationship between culture and identity is perceived throughout literature. The term cultural identity seen defined in the </w:t>
      </w:r>
      <w:r w:rsidR="1C56D4EA" w:rsidRPr="70C935C1">
        <w:rPr>
          <w:rFonts w:ascii="Calibri" w:eastAsia="Calibri" w:hAnsi="Calibri" w:cs="Calibri"/>
          <w:i/>
          <w:iCs/>
        </w:rPr>
        <w:t xml:space="preserve">Oxford Dictionary of Media and Communication </w:t>
      </w:r>
      <w:r w:rsidR="1C56D4EA" w:rsidRPr="70C935C1">
        <w:rPr>
          <w:rFonts w:ascii="Calibri" w:eastAsia="Calibri" w:hAnsi="Calibri" w:cs="Calibri"/>
        </w:rPr>
        <w:t>as “The definition of groups or individuals in terms of cultural or subcultural categories (including ethnicity, nationality, language, religion, and gender</w:t>
      </w:r>
      <w:r w:rsidR="00837E85" w:rsidRPr="70C935C1">
        <w:rPr>
          <w:rFonts w:ascii="Calibri" w:eastAsia="Calibri" w:hAnsi="Calibri" w:cs="Calibri"/>
        </w:rPr>
        <w:t>)” (</w:t>
      </w:r>
      <w:r w:rsidR="1C56D4EA" w:rsidRPr="70C935C1">
        <w:rPr>
          <w:rFonts w:ascii="Calibri" w:eastAsia="Calibri" w:hAnsi="Calibri" w:cs="Calibri"/>
        </w:rPr>
        <w:t xml:space="preserve">Chandler and Munday, 2011). Nationality often plays </w:t>
      </w:r>
      <w:r w:rsidR="26C86DC3" w:rsidRPr="70C935C1">
        <w:rPr>
          <w:rFonts w:ascii="Calibri" w:eastAsia="Calibri" w:hAnsi="Calibri" w:cs="Calibri"/>
        </w:rPr>
        <w:t>a significant role</w:t>
      </w:r>
      <w:r w:rsidR="1C56D4EA" w:rsidRPr="70C935C1">
        <w:rPr>
          <w:rFonts w:ascii="Calibri" w:eastAsia="Calibri" w:hAnsi="Calibri" w:cs="Calibri"/>
        </w:rPr>
        <w:t xml:space="preserve"> in cultural identity, however, as research was developed it became clear that there is a distinct difference between </w:t>
      </w:r>
      <w:r w:rsidR="00837E85">
        <w:rPr>
          <w:rFonts w:ascii="Calibri" w:eastAsia="Calibri" w:hAnsi="Calibri" w:cs="Calibri"/>
        </w:rPr>
        <w:t>n</w:t>
      </w:r>
      <w:r w:rsidR="1C56D4EA" w:rsidRPr="70C935C1">
        <w:rPr>
          <w:rFonts w:ascii="Calibri" w:eastAsia="Calibri" w:hAnsi="Calibri" w:cs="Calibri"/>
        </w:rPr>
        <w:t xml:space="preserve">ationalism and a strong national cultural identity. Nationality is constantly seen in the formation of an individual’s identity, with national traditions, sports, languages, and unique characteristics being key factors, but what is the difference between a strong cultural identity related to a country or region, and </w:t>
      </w:r>
      <w:r w:rsidR="00837E85">
        <w:rPr>
          <w:rFonts w:ascii="Calibri" w:eastAsia="Calibri" w:hAnsi="Calibri" w:cs="Calibri"/>
        </w:rPr>
        <w:t>na</w:t>
      </w:r>
      <w:r w:rsidR="1C56D4EA" w:rsidRPr="70C935C1">
        <w:rPr>
          <w:rFonts w:ascii="Calibri" w:eastAsia="Calibri" w:hAnsi="Calibri" w:cs="Calibri"/>
        </w:rPr>
        <w:t>tionalism?</w:t>
      </w:r>
    </w:p>
    <w:p w14:paraId="08567263" w14:textId="5E49D91D" w:rsidR="1550DDC8" w:rsidRPr="00202275" w:rsidRDefault="000272D9" w:rsidP="00627D2E">
      <w:pPr>
        <w:spacing w:line="480" w:lineRule="auto"/>
        <w:jc w:val="both"/>
        <w:rPr>
          <w:rFonts w:ascii="Calibri" w:eastAsia="Calibri" w:hAnsi="Calibri" w:cs="Calibri"/>
        </w:rPr>
      </w:pPr>
      <w:r>
        <w:rPr>
          <w:rFonts w:ascii="Calibri" w:eastAsia="Calibri" w:hAnsi="Calibri" w:cs="Calibri"/>
        </w:rPr>
        <w:t xml:space="preserve">According to Hargreaves, </w:t>
      </w:r>
      <w:r w:rsidR="00837E85">
        <w:rPr>
          <w:rFonts w:ascii="Calibri" w:eastAsia="Calibri" w:hAnsi="Calibri" w:cs="Calibri"/>
        </w:rPr>
        <w:t>na</w:t>
      </w:r>
      <w:r w:rsidR="1C56D4EA" w:rsidRPr="00202275">
        <w:rPr>
          <w:rFonts w:ascii="Calibri" w:eastAsia="Calibri" w:hAnsi="Calibri" w:cs="Calibri"/>
        </w:rPr>
        <w:t xml:space="preserve">tionalism is the belief that a nation exists, has its own explicit and peculiar character, and possesses its own “individuality, history and destiny” (2000). A similar definition is found in the text </w:t>
      </w:r>
      <w:r w:rsidR="00837E85" w:rsidRPr="00837E85">
        <w:rPr>
          <w:rFonts w:ascii="Calibri" w:eastAsia="Calibri" w:hAnsi="Calibri" w:cs="Calibri"/>
          <w:i/>
          <w:iCs/>
        </w:rPr>
        <w:t>N</w:t>
      </w:r>
      <w:r w:rsidR="1C56D4EA" w:rsidRPr="00837E85">
        <w:rPr>
          <w:rFonts w:ascii="Calibri" w:eastAsia="Calibri" w:hAnsi="Calibri" w:cs="Calibri"/>
          <w:i/>
          <w:iCs/>
        </w:rPr>
        <w:t>ationalism and the State</w:t>
      </w:r>
      <w:r w:rsidR="00837E85">
        <w:rPr>
          <w:rFonts w:ascii="Calibri" w:eastAsia="Calibri" w:hAnsi="Calibri" w:cs="Calibri"/>
        </w:rPr>
        <w:t xml:space="preserve"> </w:t>
      </w:r>
      <w:r w:rsidR="1C56D4EA" w:rsidRPr="00202275">
        <w:rPr>
          <w:rFonts w:ascii="Calibri" w:eastAsia="Calibri" w:hAnsi="Calibri" w:cs="Calibri"/>
        </w:rPr>
        <w:t xml:space="preserve">(Breuilly, 1993), with the addition that the belief that a nation should be as independent as is possible is a key characteristic (1993. p.2). It is worth noting that </w:t>
      </w:r>
      <w:r w:rsidR="00837E85">
        <w:rPr>
          <w:rFonts w:ascii="Calibri" w:eastAsia="Calibri" w:hAnsi="Calibri" w:cs="Calibri"/>
        </w:rPr>
        <w:t>c</w:t>
      </w:r>
      <w:r w:rsidR="1C56D4EA" w:rsidRPr="00202275">
        <w:rPr>
          <w:rFonts w:ascii="Calibri" w:eastAsia="Calibri" w:hAnsi="Calibri" w:cs="Calibri"/>
        </w:rPr>
        <w:t xml:space="preserve">ultural </w:t>
      </w:r>
      <w:r w:rsidR="00837E85">
        <w:rPr>
          <w:rFonts w:ascii="Calibri" w:eastAsia="Calibri" w:hAnsi="Calibri" w:cs="Calibri"/>
        </w:rPr>
        <w:t>i</w:t>
      </w:r>
      <w:r w:rsidR="1C56D4EA" w:rsidRPr="00202275">
        <w:rPr>
          <w:rFonts w:ascii="Calibri" w:eastAsia="Calibri" w:hAnsi="Calibri" w:cs="Calibri"/>
        </w:rPr>
        <w:t xml:space="preserve">dentity and </w:t>
      </w:r>
      <w:r w:rsidR="00837E85">
        <w:rPr>
          <w:rFonts w:ascii="Calibri" w:eastAsia="Calibri" w:hAnsi="Calibri" w:cs="Calibri"/>
        </w:rPr>
        <w:t>n</w:t>
      </w:r>
      <w:r w:rsidR="1C56D4EA" w:rsidRPr="00202275">
        <w:rPr>
          <w:rFonts w:ascii="Calibri" w:eastAsia="Calibri" w:hAnsi="Calibri" w:cs="Calibri"/>
        </w:rPr>
        <w:t xml:space="preserve">ationalism are two separate things, although some types of nationalism go hand </w:t>
      </w:r>
      <w:r w:rsidR="1C56D4EA" w:rsidRPr="00202275">
        <w:rPr>
          <w:rFonts w:ascii="Calibri" w:eastAsia="Calibri" w:hAnsi="Calibri" w:cs="Calibri"/>
        </w:rPr>
        <w:lastRenderedPageBreak/>
        <w:t xml:space="preserve">in hand with cultural identity. Cultural </w:t>
      </w:r>
      <w:r w:rsidR="00837E85">
        <w:rPr>
          <w:rFonts w:ascii="Calibri" w:eastAsia="Calibri" w:hAnsi="Calibri" w:cs="Calibri"/>
        </w:rPr>
        <w:t>n</w:t>
      </w:r>
      <w:r w:rsidR="1C56D4EA" w:rsidRPr="00202275">
        <w:rPr>
          <w:rFonts w:ascii="Calibri" w:eastAsia="Calibri" w:hAnsi="Calibri" w:cs="Calibri"/>
        </w:rPr>
        <w:t xml:space="preserve">ationalism is a type of </w:t>
      </w:r>
      <w:r w:rsidR="00837E85">
        <w:rPr>
          <w:rFonts w:ascii="Calibri" w:eastAsia="Calibri" w:hAnsi="Calibri" w:cs="Calibri"/>
        </w:rPr>
        <w:t>n</w:t>
      </w:r>
      <w:r w:rsidR="1C56D4EA" w:rsidRPr="00202275">
        <w:rPr>
          <w:rFonts w:ascii="Calibri" w:eastAsia="Calibri" w:hAnsi="Calibri" w:cs="Calibri"/>
        </w:rPr>
        <w:t xml:space="preserve">ationalism primarily concerned with protecting and maintaining the unique characteristics and distinctive way of life that belong to a particular nation, such as tradition, language, and lifestyle (Leoussi, 2001. p.40). </w:t>
      </w:r>
    </w:p>
    <w:p w14:paraId="06DD0CCA" w14:textId="6E9E2CBC" w:rsidR="1550DDC8" w:rsidRPr="00202275" w:rsidRDefault="1C56D4EA" w:rsidP="00627D2E">
      <w:pPr>
        <w:spacing w:line="480" w:lineRule="auto"/>
        <w:jc w:val="both"/>
        <w:rPr>
          <w:rFonts w:ascii="Calibri" w:eastAsia="Calibri" w:hAnsi="Calibri" w:cs="Calibri"/>
        </w:rPr>
      </w:pPr>
      <w:r w:rsidRPr="70C935C1">
        <w:rPr>
          <w:rFonts w:ascii="Calibri" w:eastAsia="Calibri" w:hAnsi="Calibri" w:cs="Calibri"/>
        </w:rPr>
        <w:t xml:space="preserve">When reading the book </w:t>
      </w:r>
      <w:r w:rsidRPr="70C935C1">
        <w:rPr>
          <w:rFonts w:ascii="Calibri" w:eastAsia="Calibri" w:hAnsi="Calibri" w:cs="Calibri"/>
          <w:i/>
          <w:iCs/>
        </w:rPr>
        <w:t xml:space="preserve">Cultural </w:t>
      </w:r>
      <w:r w:rsidR="00837E85" w:rsidRPr="70C935C1">
        <w:rPr>
          <w:rFonts w:ascii="Calibri" w:eastAsia="Calibri" w:hAnsi="Calibri" w:cs="Calibri"/>
          <w:i/>
          <w:iCs/>
        </w:rPr>
        <w:t>Identity</w:t>
      </w:r>
      <w:r w:rsidR="00837E85">
        <w:rPr>
          <w:rFonts w:ascii="Calibri" w:eastAsia="Calibri" w:hAnsi="Calibri" w:cs="Calibri"/>
          <w:i/>
          <w:iCs/>
        </w:rPr>
        <w:t xml:space="preserve"> </w:t>
      </w:r>
      <w:r w:rsidR="00837E85" w:rsidRPr="70C935C1">
        <w:rPr>
          <w:rFonts w:ascii="Calibri" w:eastAsia="Calibri" w:hAnsi="Calibri" w:cs="Calibri"/>
        </w:rPr>
        <w:t>(</w:t>
      </w:r>
      <w:r w:rsidRPr="70C935C1">
        <w:rPr>
          <w:rFonts w:ascii="Calibri" w:eastAsia="Calibri" w:hAnsi="Calibri" w:cs="Calibri"/>
        </w:rPr>
        <w:t xml:space="preserve">Hall and Du Gay, 1996), specifically the chapter </w:t>
      </w:r>
      <w:r w:rsidR="00837E85">
        <w:rPr>
          <w:rFonts w:ascii="Calibri" w:eastAsia="Calibri" w:hAnsi="Calibri" w:cs="Calibri"/>
          <w:i/>
          <w:iCs/>
        </w:rPr>
        <w:t>I</w:t>
      </w:r>
      <w:r w:rsidRPr="70C935C1">
        <w:rPr>
          <w:rFonts w:ascii="Calibri" w:eastAsia="Calibri" w:hAnsi="Calibri" w:cs="Calibri"/>
          <w:i/>
          <w:iCs/>
        </w:rPr>
        <w:t xml:space="preserve">dentity and Cultural Studies </w:t>
      </w:r>
      <w:r w:rsidRPr="70C935C1">
        <w:rPr>
          <w:rFonts w:ascii="Calibri" w:eastAsia="Calibri" w:hAnsi="Calibri" w:cs="Calibri"/>
        </w:rPr>
        <w:t xml:space="preserve">by Lawrence Gossberg (1996), the reader </w:t>
      </w:r>
      <w:r w:rsidR="000272D9">
        <w:rPr>
          <w:rFonts w:ascii="Calibri" w:eastAsia="Calibri" w:hAnsi="Calibri" w:cs="Calibri"/>
        </w:rPr>
        <w:t xml:space="preserve">is </w:t>
      </w:r>
      <w:r w:rsidRPr="70C935C1">
        <w:rPr>
          <w:rFonts w:ascii="Calibri" w:eastAsia="Calibri" w:hAnsi="Calibri" w:cs="Calibri"/>
        </w:rPr>
        <w:t xml:space="preserve">shown the misconceptions behind </w:t>
      </w:r>
      <w:r w:rsidR="00837E85">
        <w:rPr>
          <w:rFonts w:ascii="Calibri" w:eastAsia="Calibri" w:hAnsi="Calibri" w:cs="Calibri"/>
        </w:rPr>
        <w:t>n</w:t>
      </w:r>
      <w:r w:rsidRPr="70C935C1">
        <w:rPr>
          <w:rFonts w:ascii="Calibri" w:eastAsia="Calibri" w:hAnsi="Calibri" w:cs="Calibri"/>
        </w:rPr>
        <w:t xml:space="preserve">ationality. Gossberg presses </w:t>
      </w:r>
      <w:r w:rsidR="000272D9">
        <w:rPr>
          <w:rFonts w:ascii="Calibri" w:eastAsia="Calibri" w:hAnsi="Calibri" w:cs="Calibri"/>
        </w:rPr>
        <w:t xml:space="preserve">that </w:t>
      </w:r>
      <w:r w:rsidR="0FA54AB0" w:rsidRPr="70C935C1">
        <w:rPr>
          <w:rFonts w:ascii="Calibri" w:eastAsia="Calibri" w:hAnsi="Calibri" w:cs="Calibri"/>
        </w:rPr>
        <w:t xml:space="preserve">those feelings of </w:t>
      </w:r>
      <w:r w:rsidR="000272D9">
        <w:rPr>
          <w:rFonts w:ascii="Calibri" w:eastAsia="Calibri" w:hAnsi="Calibri" w:cs="Calibri"/>
        </w:rPr>
        <w:t>n</w:t>
      </w:r>
      <w:r w:rsidR="0FA54AB0" w:rsidRPr="70C935C1">
        <w:rPr>
          <w:rFonts w:ascii="Calibri" w:eastAsia="Calibri" w:hAnsi="Calibri" w:cs="Calibri"/>
        </w:rPr>
        <w:t>ationalism</w:t>
      </w:r>
      <w:r w:rsidRPr="70C935C1">
        <w:rPr>
          <w:rFonts w:ascii="Calibri" w:eastAsia="Calibri" w:hAnsi="Calibri" w:cs="Calibri"/>
        </w:rPr>
        <w:t xml:space="preserve">, often historical, can be pulled in to “strongly conservative positions” that could risk the revival of racist and imperialist structures (1996. P.88). This brings us on to </w:t>
      </w:r>
      <w:r w:rsidR="000272D9">
        <w:rPr>
          <w:rFonts w:ascii="Calibri" w:eastAsia="Calibri" w:hAnsi="Calibri" w:cs="Calibri"/>
        </w:rPr>
        <w:t>e</w:t>
      </w:r>
      <w:r w:rsidRPr="70C935C1">
        <w:rPr>
          <w:rFonts w:ascii="Calibri" w:eastAsia="Calibri" w:hAnsi="Calibri" w:cs="Calibri"/>
        </w:rPr>
        <w:t xml:space="preserve">thnic </w:t>
      </w:r>
      <w:r w:rsidR="000272D9">
        <w:rPr>
          <w:rFonts w:ascii="Calibri" w:eastAsia="Calibri" w:hAnsi="Calibri" w:cs="Calibri"/>
        </w:rPr>
        <w:t>n</w:t>
      </w:r>
      <w:r w:rsidRPr="70C935C1">
        <w:rPr>
          <w:rFonts w:ascii="Calibri" w:eastAsia="Calibri" w:hAnsi="Calibri" w:cs="Calibri"/>
        </w:rPr>
        <w:t>ationalism</w:t>
      </w:r>
      <w:r w:rsidR="450C709F" w:rsidRPr="70C935C1">
        <w:rPr>
          <w:rFonts w:ascii="Calibri" w:eastAsia="Calibri" w:hAnsi="Calibri" w:cs="Calibri"/>
        </w:rPr>
        <w:t>,</w:t>
      </w:r>
      <w:r w:rsidRPr="70C935C1">
        <w:rPr>
          <w:rFonts w:ascii="Calibri" w:eastAsia="Calibri" w:hAnsi="Calibri" w:cs="Calibri"/>
        </w:rPr>
        <w:t xml:space="preserve"> a </w:t>
      </w:r>
      <w:r w:rsidR="00B858FE">
        <w:rPr>
          <w:rFonts w:ascii="Calibri" w:eastAsia="Calibri" w:hAnsi="Calibri" w:cs="Calibri"/>
        </w:rPr>
        <w:t>form</w:t>
      </w:r>
      <w:r w:rsidRPr="70C935C1">
        <w:rPr>
          <w:rFonts w:ascii="Calibri" w:eastAsia="Calibri" w:hAnsi="Calibri" w:cs="Calibri"/>
        </w:rPr>
        <w:t xml:space="preserve"> of</w:t>
      </w:r>
      <w:r w:rsidR="00B858FE">
        <w:rPr>
          <w:rFonts w:ascii="Calibri" w:eastAsia="Calibri" w:hAnsi="Calibri" w:cs="Calibri"/>
        </w:rPr>
        <w:t xml:space="preserve"> </w:t>
      </w:r>
      <w:r w:rsidR="000272D9">
        <w:rPr>
          <w:rFonts w:ascii="Calibri" w:eastAsia="Calibri" w:hAnsi="Calibri" w:cs="Calibri"/>
        </w:rPr>
        <w:t>n</w:t>
      </w:r>
      <w:r w:rsidRPr="70C935C1">
        <w:rPr>
          <w:rFonts w:ascii="Calibri" w:eastAsia="Calibri" w:hAnsi="Calibri" w:cs="Calibri"/>
        </w:rPr>
        <w:t xml:space="preserve">ationalism that is often based around preserving the ancestral origins of a particular group, or unique biological characteristics that a group of individuals possess. Although sometimes branded under the same category, it is important to understand the </w:t>
      </w:r>
      <w:r w:rsidR="000272D9">
        <w:rPr>
          <w:rFonts w:ascii="Calibri" w:eastAsia="Calibri" w:hAnsi="Calibri" w:cs="Calibri"/>
        </w:rPr>
        <w:t xml:space="preserve">clear </w:t>
      </w:r>
      <w:r w:rsidRPr="70C935C1">
        <w:rPr>
          <w:rFonts w:ascii="Calibri" w:eastAsia="Calibri" w:hAnsi="Calibri" w:cs="Calibri"/>
        </w:rPr>
        <w:t>difference</w:t>
      </w:r>
      <w:r w:rsidR="000272D9">
        <w:rPr>
          <w:rFonts w:ascii="Calibri" w:eastAsia="Calibri" w:hAnsi="Calibri" w:cs="Calibri"/>
        </w:rPr>
        <w:t>s</w:t>
      </w:r>
      <w:r w:rsidRPr="70C935C1">
        <w:rPr>
          <w:rFonts w:ascii="Calibri" w:eastAsia="Calibri" w:hAnsi="Calibri" w:cs="Calibri"/>
        </w:rPr>
        <w:t xml:space="preserve"> between </w:t>
      </w:r>
      <w:r w:rsidR="00B858FE">
        <w:rPr>
          <w:rFonts w:ascii="Calibri" w:eastAsia="Calibri" w:hAnsi="Calibri" w:cs="Calibri"/>
        </w:rPr>
        <w:t>e</w:t>
      </w:r>
      <w:r w:rsidR="000272D9">
        <w:rPr>
          <w:rFonts w:ascii="Calibri" w:eastAsia="Calibri" w:hAnsi="Calibri" w:cs="Calibri"/>
        </w:rPr>
        <w:t>thnic and cultural nationalism.</w:t>
      </w:r>
    </w:p>
    <w:p w14:paraId="63E6B67E" w14:textId="114CE0E6" w:rsidR="008A2A93" w:rsidRDefault="1C56D4EA" w:rsidP="00627D2E">
      <w:pPr>
        <w:spacing w:line="480" w:lineRule="auto"/>
        <w:jc w:val="both"/>
        <w:rPr>
          <w:rFonts w:ascii="Calibri" w:eastAsia="Calibri" w:hAnsi="Calibri" w:cs="Calibri"/>
        </w:rPr>
      </w:pPr>
      <w:r w:rsidRPr="70C935C1">
        <w:rPr>
          <w:rFonts w:ascii="Calibri" w:eastAsia="Calibri" w:hAnsi="Calibri" w:cs="Calibri"/>
        </w:rPr>
        <w:t xml:space="preserve">In many areas where unique </w:t>
      </w:r>
      <w:r w:rsidR="000272D9">
        <w:rPr>
          <w:rFonts w:ascii="Calibri" w:eastAsia="Calibri" w:hAnsi="Calibri" w:cs="Calibri"/>
        </w:rPr>
        <w:t>c</w:t>
      </w:r>
      <w:r w:rsidRPr="70C935C1">
        <w:rPr>
          <w:rFonts w:ascii="Calibri" w:eastAsia="Calibri" w:hAnsi="Calibri" w:cs="Calibri"/>
        </w:rPr>
        <w:t xml:space="preserve">ultural </w:t>
      </w:r>
      <w:r w:rsidR="000272D9">
        <w:rPr>
          <w:rFonts w:ascii="Calibri" w:eastAsia="Calibri" w:hAnsi="Calibri" w:cs="Calibri"/>
        </w:rPr>
        <w:t>i</w:t>
      </w:r>
      <w:r w:rsidRPr="70C935C1">
        <w:rPr>
          <w:rFonts w:ascii="Calibri" w:eastAsia="Calibri" w:hAnsi="Calibri" w:cs="Calibri"/>
        </w:rPr>
        <w:t xml:space="preserve">dentities exist, and that </w:t>
      </w:r>
      <w:r w:rsidR="000272D9">
        <w:rPr>
          <w:rFonts w:ascii="Calibri" w:eastAsia="Calibri" w:hAnsi="Calibri" w:cs="Calibri"/>
        </w:rPr>
        <w:t>c</w:t>
      </w:r>
      <w:r w:rsidRPr="70C935C1">
        <w:rPr>
          <w:rFonts w:ascii="Calibri" w:eastAsia="Calibri" w:hAnsi="Calibri" w:cs="Calibri"/>
        </w:rPr>
        <w:t xml:space="preserve">ultural </w:t>
      </w:r>
      <w:r w:rsidR="000272D9">
        <w:rPr>
          <w:rFonts w:ascii="Calibri" w:eastAsia="Calibri" w:hAnsi="Calibri" w:cs="Calibri"/>
        </w:rPr>
        <w:t>na</w:t>
      </w:r>
      <w:r w:rsidRPr="70C935C1">
        <w:rPr>
          <w:rFonts w:ascii="Calibri" w:eastAsia="Calibri" w:hAnsi="Calibri" w:cs="Calibri"/>
        </w:rPr>
        <w:t xml:space="preserve">tionalism can be seen, local languages can play a role in the formation or development of these identities. The book </w:t>
      </w:r>
      <w:r w:rsidR="00B858FE">
        <w:rPr>
          <w:rFonts w:ascii="Calibri" w:eastAsia="Calibri" w:hAnsi="Calibri" w:cs="Calibri"/>
          <w:i/>
          <w:iCs/>
        </w:rPr>
        <w:t>Im</w:t>
      </w:r>
      <w:r w:rsidRPr="00B858FE">
        <w:rPr>
          <w:rFonts w:ascii="Calibri" w:eastAsia="Calibri" w:hAnsi="Calibri" w:cs="Calibri"/>
          <w:i/>
          <w:iCs/>
        </w:rPr>
        <w:t xml:space="preserve">agined Communities: Reflections on the Origin and Spread of Nationalism </w:t>
      </w:r>
      <w:r w:rsidRPr="00B858FE">
        <w:rPr>
          <w:rFonts w:ascii="Calibri" w:eastAsia="Calibri" w:hAnsi="Calibri" w:cs="Calibri"/>
        </w:rPr>
        <w:t>by</w:t>
      </w:r>
      <w:r w:rsidRPr="00B858FE">
        <w:rPr>
          <w:rFonts w:ascii="Calibri" w:eastAsia="Calibri" w:hAnsi="Calibri" w:cs="Calibri"/>
          <w:i/>
          <w:iCs/>
        </w:rPr>
        <w:t xml:space="preserve"> </w:t>
      </w:r>
      <w:r w:rsidRPr="70C935C1">
        <w:rPr>
          <w:rFonts w:ascii="Calibri" w:eastAsia="Calibri" w:hAnsi="Calibri" w:cs="Calibri"/>
        </w:rPr>
        <w:t xml:space="preserve">Benedict Anderson (2006) focuses on the impact that language has on certain cultures and their identities. Anderson explains that languages are rooted within contemporary societies and uses national anthems as an example of when people from different families all come together on national occasions to sing the same song, in a shared language, to the same melody (2006, p.145). Athena Leoussi also suggests that </w:t>
      </w:r>
      <w:r w:rsidR="00B858FE">
        <w:rPr>
          <w:rFonts w:ascii="Calibri" w:eastAsia="Calibri" w:hAnsi="Calibri" w:cs="Calibri"/>
        </w:rPr>
        <w:t>la</w:t>
      </w:r>
      <w:r w:rsidRPr="70C935C1">
        <w:rPr>
          <w:rFonts w:ascii="Calibri" w:eastAsia="Calibri" w:hAnsi="Calibri" w:cs="Calibri"/>
        </w:rPr>
        <w:t xml:space="preserve">nguage can often play </w:t>
      </w:r>
      <w:r w:rsidR="4DBE717F" w:rsidRPr="70C935C1">
        <w:rPr>
          <w:rFonts w:ascii="Calibri" w:eastAsia="Calibri" w:hAnsi="Calibri" w:cs="Calibri"/>
        </w:rPr>
        <w:t>a key role</w:t>
      </w:r>
      <w:r w:rsidRPr="70C935C1">
        <w:rPr>
          <w:rFonts w:ascii="Calibri" w:eastAsia="Calibri" w:hAnsi="Calibri" w:cs="Calibri"/>
        </w:rPr>
        <w:t xml:space="preserve"> within </w:t>
      </w:r>
      <w:r w:rsidR="000272D9">
        <w:rPr>
          <w:rFonts w:ascii="Calibri" w:eastAsia="Calibri" w:hAnsi="Calibri" w:cs="Calibri"/>
        </w:rPr>
        <w:t>c</w:t>
      </w:r>
      <w:r w:rsidRPr="70C935C1">
        <w:rPr>
          <w:rFonts w:ascii="Calibri" w:eastAsia="Calibri" w:hAnsi="Calibri" w:cs="Calibri"/>
        </w:rPr>
        <w:t xml:space="preserve">ultural </w:t>
      </w:r>
      <w:r w:rsidR="00241082">
        <w:rPr>
          <w:rFonts w:ascii="Calibri" w:eastAsia="Calibri" w:hAnsi="Calibri" w:cs="Calibri"/>
        </w:rPr>
        <w:t>n</w:t>
      </w:r>
      <w:r w:rsidR="00241082" w:rsidRPr="70C935C1">
        <w:rPr>
          <w:rFonts w:ascii="Calibri" w:eastAsia="Calibri" w:hAnsi="Calibri" w:cs="Calibri"/>
        </w:rPr>
        <w:t>ationalism</w:t>
      </w:r>
      <w:r w:rsidR="00241082">
        <w:rPr>
          <w:rFonts w:ascii="Calibri" w:eastAsia="Calibri" w:hAnsi="Calibri" w:cs="Calibri"/>
        </w:rPr>
        <w:t xml:space="preserve"> but</w:t>
      </w:r>
      <w:r w:rsidRPr="70C935C1">
        <w:rPr>
          <w:rFonts w:ascii="Calibri" w:eastAsia="Calibri" w:hAnsi="Calibri" w:cs="Calibri"/>
        </w:rPr>
        <w:t xml:space="preserve"> emphasises that it is only one of many the symbols, with traditions, folk songs, national dances, and educational institutions being just a few of those symbols (2001. p.40).</w:t>
      </w:r>
    </w:p>
    <w:p w14:paraId="17510AE0" w14:textId="77777777" w:rsidR="008A2A93" w:rsidRPr="008A2A93" w:rsidRDefault="008A2A93" w:rsidP="00627D2E">
      <w:pPr>
        <w:spacing w:line="480" w:lineRule="auto"/>
        <w:jc w:val="both"/>
        <w:rPr>
          <w:rFonts w:ascii="Calibri" w:eastAsia="Calibri" w:hAnsi="Calibri" w:cs="Calibri"/>
        </w:rPr>
      </w:pPr>
    </w:p>
    <w:p w14:paraId="3EF1A1B0" w14:textId="001BD7CF" w:rsidR="00446EC0" w:rsidRDefault="00446EC0" w:rsidP="00627D2E">
      <w:pPr>
        <w:pStyle w:val="Heading2"/>
        <w:spacing w:line="480" w:lineRule="auto"/>
        <w:rPr>
          <w:rFonts w:ascii="Times New Roman" w:hAnsi="Times New Roman" w:cs="Times New Roman"/>
          <w:b/>
          <w:bCs/>
          <w:color w:val="auto"/>
          <w:sz w:val="22"/>
          <w:szCs w:val="22"/>
        </w:rPr>
      </w:pPr>
      <w:bookmarkStart w:id="12" w:name="_Toc70646965"/>
      <w:bookmarkStart w:id="13" w:name="_Toc70647855"/>
    </w:p>
    <w:p w14:paraId="4732DA91" w14:textId="77777777" w:rsidR="00EF5952" w:rsidRPr="00EF5952" w:rsidRDefault="00EF5952" w:rsidP="00EF5952"/>
    <w:p w14:paraId="1DDFDA31" w14:textId="78D92F1F" w:rsidR="00F3454E" w:rsidRPr="00627D2E" w:rsidRDefault="005D4534" w:rsidP="00627D2E">
      <w:pPr>
        <w:pStyle w:val="Heading2"/>
        <w:spacing w:line="480" w:lineRule="auto"/>
        <w:rPr>
          <w:rFonts w:ascii="Times New Roman" w:hAnsi="Times New Roman" w:cs="Times New Roman"/>
          <w:b/>
          <w:bCs/>
          <w:color w:val="auto"/>
          <w:sz w:val="22"/>
          <w:szCs w:val="22"/>
        </w:rPr>
      </w:pPr>
      <w:bookmarkStart w:id="14" w:name="_Toc71545115"/>
      <w:r w:rsidRPr="008A2A93">
        <w:rPr>
          <w:rFonts w:ascii="Times New Roman" w:hAnsi="Times New Roman" w:cs="Times New Roman"/>
          <w:b/>
          <w:bCs/>
          <w:color w:val="auto"/>
          <w:sz w:val="22"/>
          <w:szCs w:val="22"/>
        </w:rPr>
        <w:lastRenderedPageBreak/>
        <w:t xml:space="preserve">The Relationship Between </w:t>
      </w:r>
      <w:r w:rsidR="1C56D4EA" w:rsidRPr="008A2A93">
        <w:rPr>
          <w:rFonts w:ascii="Times New Roman" w:hAnsi="Times New Roman" w:cs="Times New Roman"/>
          <w:b/>
          <w:bCs/>
          <w:color w:val="auto"/>
          <w:sz w:val="22"/>
          <w:szCs w:val="22"/>
        </w:rPr>
        <w:t>Music and Identity</w:t>
      </w:r>
      <w:bookmarkEnd w:id="12"/>
      <w:bookmarkEnd w:id="13"/>
      <w:bookmarkEnd w:id="14"/>
      <w:r w:rsidR="1C56D4EA" w:rsidRPr="008A2A93">
        <w:rPr>
          <w:rFonts w:ascii="Times New Roman" w:hAnsi="Times New Roman" w:cs="Times New Roman"/>
          <w:b/>
          <w:bCs/>
          <w:color w:val="auto"/>
          <w:sz w:val="22"/>
          <w:szCs w:val="22"/>
        </w:rPr>
        <w:t xml:space="preserve"> </w:t>
      </w:r>
    </w:p>
    <w:p w14:paraId="0A83CDCE" w14:textId="3918A884" w:rsidR="1550DDC8" w:rsidRPr="00202275" w:rsidRDefault="1C56D4EA"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It is now clear that an individual’s identity is far from solid, </w:t>
      </w:r>
      <w:r w:rsidR="00B858FE">
        <w:rPr>
          <w:rFonts w:ascii="Calibri" w:eastAsia="Calibri" w:hAnsi="Calibri" w:cs="Calibri"/>
          <w:color w:val="000000" w:themeColor="text1"/>
        </w:rPr>
        <w:t xml:space="preserve">continually influenced and shaped </w:t>
      </w:r>
      <w:r w:rsidRPr="00202275">
        <w:rPr>
          <w:rFonts w:ascii="Calibri" w:eastAsia="Calibri" w:hAnsi="Calibri" w:cs="Calibri"/>
          <w:color w:val="000000" w:themeColor="text1"/>
        </w:rPr>
        <w:t>by cultural traditions, language</w:t>
      </w:r>
      <w:r w:rsidR="00B858FE">
        <w:rPr>
          <w:rFonts w:ascii="Calibri" w:eastAsia="Calibri" w:hAnsi="Calibri" w:cs="Calibri"/>
          <w:color w:val="000000" w:themeColor="text1"/>
        </w:rPr>
        <w:t>s</w:t>
      </w:r>
      <w:r w:rsidRPr="00202275">
        <w:rPr>
          <w:rFonts w:ascii="Calibri" w:eastAsia="Calibri" w:hAnsi="Calibri" w:cs="Calibri"/>
          <w:color w:val="000000" w:themeColor="text1"/>
        </w:rPr>
        <w:t>, and media. This next sub-section will explore several theoretical books and journal chapters</w:t>
      </w:r>
      <w:r w:rsidR="000272D9">
        <w:rPr>
          <w:rFonts w:ascii="Calibri" w:eastAsia="Calibri" w:hAnsi="Calibri" w:cs="Calibri"/>
          <w:color w:val="000000" w:themeColor="text1"/>
        </w:rPr>
        <w:t xml:space="preserve"> to gain an understanding of the relationship between music and an individual’s identity.</w:t>
      </w:r>
      <w:r w:rsidRPr="00202275">
        <w:rPr>
          <w:rFonts w:ascii="Calibri" w:eastAsia="Calibri" w:hAnsi="Calibri" w:cs="Calibri"/>
          <w:color w:val="000000" w:themeColor="text1"/>
        </w:rPr>
        <w:t xml:space="preserve"> </w:t>
      </w:r>
    </w:p>
    <w:p w14:paraId="4B3D18FD" w14:textId="77777777" w:rsidR="00544FEC" w:rsidRDefault="00F30216" w:rsidP="00627D2E">
      <w:pPr>
        <w:spacing w:line="480" w:lineRule="auto"/>
        <w:jc w:val="both"/>
        <w:rPr>
          <w:rFonts w:ascii="Calibri" w:eastAsia="Calibri" w:hAnsi="Calibri" w:cs="Calibri"/>
          <w:color w:val="000000" w:themeColor="text1"/>
        </w:rPr>
      </w:pPr>
      <w:r>
        <w:rPr>
          <w:rFonts w:ascii="Calibri" w:eastAsia="Calibri" w:hAnsi="Calibri" w:cs="Calibri"/>
        </w:rPr>
        <w:t>An individual’s identity</w:t>
      </w:r>
      <w:r w:rsidR="1C56D4EA" w:rsidRPr="70C935C1">
        <w:rPr>
          <w:rFonts w:ascii="Calibri" w:eastAsia="Calibri" w:hAnsi="Calibri" w:cs="Calibri"/>
        </w:rPr>
        <w:t xml:space="preserve"> changes and adapts all the time, explained by Frith as “a process not a thing” (1996, p.109), that is impacted by the things people do, the people they mix with and the media they interact with. The chapter </w:t>
      </w:r>
      <w:r w:rsidR="1C56D4EA" w:rsidRPr="70C935C1">
        <w:rPr>
          <w:rFonts w:ascii="Calibri" w:eastAsia="Calibri" w:hAnsi="Calibri" w:cs="Calibri"/>
          <w:i/>
          <w:iCs/>
        </w:rPr>
        <w:t xml:space="preserve">Identities and Musics </w:t>
      </w:r>
      <w:r w:rsidR="1C56D4EA" w:rsidRPr="70C935C1">
        <w:rPr>
          <w:rFonts w:ascii="Calibri" w:eastAsia="Calibri" w:hAnsi="Calibri" w:cs="Calibri"/>
        </w:rPr>
        <w:t xml:space="preserve">from the book </w:t>
      </w:r>
      <w:r w:rsidR="1C56D4EA" w:rsidRPr="70C935C1">
        <w:rPr>
          <w:rFonts w:ascii="Calibri" w:eastAsia="Calibri" w:hAnsi="Calibri" w:cs="Calibri"/>
          <w:i/>
          <w:iCs/>
        </w:rPr>
        <w:t>Handbook of Musical Identities</w:t>
      </w:r>
      <w:r w:rsidRPr="70C935C1">
        <w:rPr>
          <w:rFonts w:ascii="Calibri" w:eastAsia="Calibri" w:hAnsi="Calibri" w:cs="Calibri"/>
          <w:i/>
          <w:iCs/>
        </w:rPr>
        <w:t>’</w:t>
      </w:r>
      <w:r w:rsidRPr="70C935C1">
        <w:rPr>
          <w:rFonts w:ascii="Calibri" w:eastAsia="Calibri" w:hAnsi="Calibri" w:cs="Calibri"/>
        </w:rPr>
        <w:t xml:space="preserve"> (</w:t>
      </w:r>
      <w:r w:rsidR="1C56D4EA" w:rsidRPr="70C935C1">
        <w:rPr>
          <w:rFonts w:ascii="Calibri" w:eastAsia="Calibri" w:hAnsi="Calibri" w:cs="Calibri"/>
        </w:rPr>
        <w:t xml:space="preserve">Hargreaves, Macdonald and Miell, 2017), explains that humans are enactive, that every individual generates, maintains, and creates their identity by meeting and interacting with other people (Elliot and Silverman, 2017. p.32). Later in the chapter, the authors refer to a quote that states music as a tool, used to “construct different forms of self-experience and social relatedness” </w:t>
      </w:r>
      <w:r w:rsidR="1C56D4EA" w:rsidRPr="70C935C1">
        <w:rPr>
          <w:rFonts w:ascii="Calibri" w:eastAsia="Calibri" w:hAnsi="Calibri" w:cs="Calibri"/>
          <w:color w:val="000000" w:themeColor="text1"/>
        </w:rPr>
        <w:t xml:space="preserve">(Kruger, 2011 cited in Elliot and Silverman, 2017, p.38). Here they suggest that music is one of the many ways that humans develop their identity. </w:t>
      </w:r>
    </w:p>
    <w:p w14:paraId="0F491D60" w14:textId="089EB2C6" w:rsidR="1550DDC8" w:rsidRDefault="1C56D4EA"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This is also suggested by Thomas Turino, an American Ethnomusicologist who states that music can “help construct or maintain identity” (1999, p.238) and that pieces of music are “attached to events and aspects of our lives” (1999, p.236). Another that shares this belief is Simon Frith, who explains that music is an experience of the everchanging process that is identity. Frith insist that music is “key to identity” (1996, p.110) and is not just a way of expressing ideas, but “a way of living them” (1996, p.111). From this we can gather that music certainly does contribute to and sculpt one’s identity, both the musician and those listening impacted by the meaning and implications of lyrics and the music.</w:t>
      </w:r>
    </w:p>
    <w:p w14:paraId="3B65DCE5" w14:textId="01F4918F" w:rsidR="008A2A93" w:rsidRDefault="008A2A93" w:rsidP="00627D2E">
      <w:pPr>
        <w:spacing w:line="480" w:lineRule="auto"/>
        <w:jc w:val="both"/>
        <w:rPr>
          <w:rFonts w:ascii="Calibri" w:eastAsia="Calibri" w:hAnsi="Calibri" w:cs="Calibri"/>
          <w:color w:val="000000" w:themeColor="text1"/>
        </w:rPr>
      </w:pPr>
    </w:p>
    <w:p w14:paraId="1E80C0CA" w14:textId="77777777" w:rsidR="00544FEC" w:rsidRPr="00202275" w:rsidRDefault="00544FEC" w:rsidP="00627D2E">
      <w:pPr>
        <w:spacing w:line="480" w:lineRule="auto"/>
        <w:jc w:val="both"/>
        <w:rPr>
          <w:rFonts w:ascii="Calibri" w:eastAsia="Calibri" w:hAnsi="Calibri" w:cs="Calibri"/>
          <w:color w:val="000000" w:themeColor="text1"/>
        </w:rPr>
      </w:pPr>
    </w:p>
    <w:p w14:paraId="49B2BE98" w14:textId="5DF148B7" w:rsidR="00F3454E" w:rsidRPr="00627D2E" w:rsidRDefault="00C94DB0" w:rsidP="00627D2E">
      <w:pPr>
        <w:pStyle w:val="Heading2"/>
        <w:spacing w:line="480" w:lineRule="auto"/>
        <w:rPr>
          <w:rFonts w:ascii="Times New Roman" w:hAnsi="Times New Roman" w:cs="Times New Roman"/>
          <w:b/>
          <w:bCs/>
          <w:color w:val="auto"/>
          <w:sz w:val="22"/>
          <w:szCs w:val="22"/>
        </w:rPr>
      </w:pPr>
      <w:bookmarkStart w:id="15" w:name="_Toc70646966"/>
      <w:bookmarkStart w:id="16" w:name="_Toc70647856"/>
      <w:bookmarkStart w:id="17" w:name="_Toc71545116"/>
      <w:r w:rsidRPr="008A2A93">
        <w:rPr>
          <w:rFonts w:ascii="Times New Roman" w:hAnsi="Times New Roman" w:cs="Times New Roman"/>
          <w:b/>
          <w:bCs/>
          <w:color w:val="auto"/>
          <w:sz w:val="22"/>
          <w:szCs w:val="22"/>
        </w:rPr>
        <w:lastRenderedPageBreak/>
        <w:t>The Significance of</w:t>
      </w:r>
      <w:r w:rsidR="005D4534" w:rsidRPr="008A2A93">
        <w:rPr>
          <w:rFonts w:ascii="Times New Roman" w:hAnsi="Times New Roman" w:cs="Times New Roman"/>
          <w:b/>
          <w:bCs/>
          <w:color w:val="auto"/>
          <w:sz w:val="22"/>
          <w:szCs w:val="22"/>
        </w:rPr>
        <w:t xml:space="preserve"> </w:t>
      </w:r>
      <w:r w:rsidR="1C56D4EA" w:rsidRPr="008A2A93">
        <w:rPr>
          <w:rFonts w:ascii="Times New Roman" w:hAnsi="Times New Roman" w:cs="Times New Roman"/>
          <w:b/>
          <w:bCs/>
          <w:color w:val="auto"/>
          <w:sz w:val="22"/>
          <w:szCs w:val="22"/>
        </w:rPr>
        <w:t>Protest Music</w:t>
      </w:r>
      <w:bookmarkEnd w:id="15"/>
      <w:bookmarkEnd w:id="16"/>
      <w:bookmarkEnd w:id="17"/>
    </w:p>
    <w:p w14:paraId="5F520239" w14:textId="0B297DBF" w:rsidR="1550DDC8" w:rsidRPr="00202275" w:rsidRDefault="1C56D4EA"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As the previous sub-section confirmed, music is certainly believed by many theorists to be linked with an individual’s sense of place, belonging and/or identity (Hudson, R. 2006, p.626). One music lyrics this essay will be analysing in further sections is that of protest music. The term protest music often refers to a specific set or style of songs that attempts to portray a political or rebellious message. In her journal article </w:t>
      </w:r>
      <w:r w:rsidRPr="00202275">
        <w:rPr>
          <w:rFonts w:ascii="Calibri" w:eastAsia="Calibri" w:hAnsi="Calibri" w:cs="Calibri"/>
          <w:i/>
          <w:iCs/>
          <w:color w:val="000000" w:themeColor="text1"/>
        </w:rPr>
        <w:t>Protest Song Lyrics as Rhetoric</w:t>
      </w:r>
      <w:r w:rsidRPr="00202275">
        <w:rPr>
          <w:rFonts w:ascii="Calibri" w:eastAsia="Calibri" w:hAnsi="Calibri" w:cs="Calibri"/>
          <w:color w:val="000000" w:themeColor="text1"/>
        </w:rPr>
        <w:t xml:space="preserve">¸ Elizabeth Kizer explains that songs have historically been used to express emotion and concern, with the lyrics of protest songs providing an insight into the needs and motivations of an individual or a community (1983, p.3). Kizer goes on to explain that a protest song can represent the individual’s feelings alone, or if the feelings, often discontent, are felt by a wider community then the message becomes a larger, cultural message (1983, p.3). </w:t>
      </w:r>
    </w:p>
    <w:p w14:paraId="415FED2A" w14:textId="3C6D05D8" w:rsidR="1550DDC8" w:rsidRPr="00202275" w:rsidRDefault="1C56D4EA"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The works of famous reggae musician and activist Bob Marley are a prime example of protest music, with themes of politics, spirituality and religion being key themes throughout his works.</w:t>
      </w:r>
    </w:p>
    <w:p w14:paraId="42958571" w14:textId="50C555B5" w:rsidR="1550DDC8" w:rsidRPr="00202275" w:rsidRDefault="1C56D4EA" w:rsidP="00627D2E">
      <w:pPr>
        <w:pStyle w:val="Quote"/>
        <w:spacing w:line="480" w:lineRule="auto"/>
        <w:rPr>
          <w:rFonts w:ascii="Calibri" w:eastAsia="Calibri" w:hAnsi="Calibri" w:cs="Calibri"/>
        </w:rPr>
      </w:pPr>
      <w:r w:rsidRPr="00202275">
        <w:rPr>
          <w:rFonts w:ascii="Calibri" w:eastAsia="Calibri" w:hAnsi="Calibri" w:cs="Calibri"/>
          <w:b/>
          <w:bCs/>
        </w:rPr>
        <w:t>“Emancipate yourselves from mental slavery,</w:t>
      </w:r>
    </w:p>
    <w:p w14:paraId="60A45A6A" w14:textId="6AB1A85F" w:rsidR="1550DDC8" w:rsidRPr="00202275" w:rsidRDefault="1C56D4EA" w:rsidP="00627D2E">
      <w:pPr>
        <w:pStyle w:val="Quote"/>
        <w:spacing w:line="480" w:lineRule="auto"/>
        <w:rPr>
          <w:rFonts w:ascii="Calibri" w:eastAsia="Calibri" w:hAnsi="Calibri" w:cs="Calibri"/>
        </w:rPr>
      </w:pPr>
      <w:r w:rsidRPr="00202275">
        <w:rPr>
          <w:rFonts w:ascii="Calibri" w:eastAsia="Calibri" w:hAnsi="Calibri" w:cs="Calibri"/>
          <w:b/>
          <w:bCs/>
        </w:rPr>
        <w:t>None but ourselves can free our minds,</w:t>
      </w:r>
    </w:p>
    <w:p w14:paraId="03DE4CD2" w14:textId="4768BFC5" w:rsidR="1550DDC8" w:rsidRPr="00202275" w:rsidRDefault="1C56D4EA" w:rsidP="00627D2E">
      <w:pPr>
        <w:pStyle w:val="Quote"/>
        <w:spacing w:line="480" w:lineRule="auto"/>
        <w:rPr>
          <w:rFonts w:ascii="Calibri" w:eastAsia="Calibri" w:hAnsi="Calibri" w:cs="Calibri"/>
        </w:rPr>
      </w:pPr>
      <w:r w:rsidRPr="00202275">
        <w:rPr>
          <w:rFonts w:ascii="Calibri" w:eastAsia="Calibri" w:hAnsi="Calibri" w:cs="Calibri"/>
          <w:b/>
          <w:bCs/>
        </w:rPr>
        <w:t>Have no fear for atomic energy,</w:t>
      </w:r>
    </w:p>
    <w:p w14:paraId="2EDE5C7B" w14:textId="21E103CE" w:rsidR="1550DDC8" w:rsidRPr="00202275" w:rsidRDefault="1C56D4EA" w:rsidP="00627D2E">
      <w:pPr>
        <w:pStyle w:val="Quote"/>
        <w:spacing w:line="480" w:lineRule="auto"/>
        <w:rPr>
          <w:rFonts w:ascii="Calibri" w:eastAsia="Calibri" w:hAnsi="Calibri" w:cs="Calibri"/>
        </w:rPr>
      </w:pPr>
      <w:r w:rsidRPr="00202275">
        <w:rPr>
          <w:rFonts w:ascii="Calibri" w:eastAsia="Calibri" w:hAnsi="Calibri" w:cs="Calibri"/>
          <w:b/>
          <w:bCs/>
        </w:rPr>
        <w:t>Cause none of them can stop the time.”</w:t>
      </w:r>
    </w:p>
    <w:p w14:paraId="7410A467" w14:textId="3F391D8F" w:rsidR="1550DDC8" w:rsidRPr="00842FC4" w:rsidRDefault="1C56D4EA" w:rsidP="00842FC4">
      <w:pPr>
        <w:pStyle w:val="ListParagraph"/>
        <w:numPr>
          <w:ilvl w:val="0"/>
          <w:numId w:val="7"/>
        </w:numPr>
        <w:spacing w:line="480" w:lineRule="auto"/>
        <w:jc w:val="right"/>
        <w:rPr>
          <w:rFonts w:eastAsiaTheme="minorEastAsia"/>
          <w:i/>
          <w:iCs/>
          <w:color w:val="404040" w:themeColor="text1" w:themeTint="BF"/>
        </w:rPr>
      </w:pPr>
      <w:r w:rsidRPr="00202275">
        <w:rPr>
          <w:rStyle w:val="SubtleEmphasis"/>
          <w:rFonts w:ascii="Calibri" w:eastAsia="Calibri" w:hAnsi="Calibri" w:cs="Calibri"/>
        </w:rPr>
        <w:t>Bob Marley &amp; The Wailers, 1980</w:t>
      </w:r>
    </w:p>
    <w:p w14:paraId="10D1B1C8" w14:textId="7AFEDF1F" w:rsidR="00241082" w:rsidRPr="00544FEC" w:rsidRDefault="1C56D4EA" w:rsidP="00627D2E">
      <w:pPr>
        <w:spacing w:line="480" w:lineRule="auto"/>
        <w:jc w:val="both"/>
        <w:rPr>
          <w:rFonts w:ascii="Calibri" w:eastAsia="Calibri" w:hAnsi="Calibri" w:cs="Calibri"/>
          <w:color w:val="000000" w:themeColor="text1"/>
        </w:rPr>
      </w:pPr>
      <w:r w:rsidRPr="4EFDA30A">
        <w:rPr>
          <w:rFonts w:ascii="Calibri" w:eastAsia="Calibri" w:hAnsi="Calibri" w:cs="Calibri"/>
          <w:color w:val="000000" w:themeColor="text1"/>
        </w:rPr>
        <w:t xml:space="preserve"> Marley’s world-famous track </w:t>
      </w:r>
      <w:r w:rsidR="00241082">
        <w:rPr>
          <w:rFonts w:ascii="Calibri" w:eastAsia="Calibri" w:hAnsi="Calibri" w:cs="Calibri"/>
          <w:i/>
          <w:iCs/>
          <w:color w:val="000000" w:themeColor="text1"/>
        </w:rPr>
        <w:t>R</w:t>
      </w:r>
      <w:r w:rsidRPr="4EFDA30A">
        <w:rPr>
          <w:rFonts w:ascii="Calibri" w:eastAsia="Calibri" w:hAnsi="Calibri" w:cs="Calibri"/>
          <w:i/>
          <w:iCs/>
          <w:color w:val="000000" w:themeColor="text1"/>
        </w:rPr>
        <w:t xml:space="preserve">edemption </w:t>
      </w:r>
      <w:r w:rsidR="00241082">
        <w:rPr>
          <w:rFonts w:ascii="Calibri" w:eastAsia="Calibri" w:hAnsi="Calibri" w:cs="Calibri"/>
          <w:i/>
          <w:iCs/>
          <w:color w:val="000000" w:themeColor="text1"/>
        </w:rPr>
        <w:t>S</w:t>
      </w:r>
      <w:r w:rsidRPr="4EFDA30A">
        <w:rPr>
          <w:rFonts w:ascii="Calibri" w:eastAsia="Calibri" w:hAnsi="Calibri" w:cs="Calibri"/>
          <w:i/>
          <w:iCs/>
          <w:color w:val="000000" w:themeColor="text1"/>
        </w:rPr>
        <w:t>ong</w:t>
      </w:r>
      <w:r w:rsidR="00BE476D">
        <w:rPr>
          <w:rFonts w:ascii="Calibri" w:eastAsia="Calibri" w:hAnsi="Calibri" w:cs="Calibri"/>
          <w:i/>
          <w:iCs/>
          <w:color w:val="000000" w:themeColor="text1"/>
        </w:rPr>
        <w:t xml:space="preserve"> (Bob Marley &amp; The Wailers, 1980) </w:t>
      </w:r>
      <w:r w:rsidR="00BE476D" w:rsidRPr="00BE476D">
        <w:rPr>
          <w:rFonts w:ascii="Calibri" w:eastAsia="Calibri" w:hAnsi="Calibri" w:cs="Calibri"/>
          <w:color w:val="000000" w:themeColor="text1"/>
        </w:rPr>
        <w:t>is</w:t>
      </w:r>
      <w:r w:rsidRPr="4EFDA30A">
        <w:rPr>
          <w:rFonts w:ascii="Calibri" w:eastAsia="Calibri" w:hAnsi="Calibri" w:cs="Calibri"/>
          <w:color w:val="000000" w:themeColor="text1"/>
        </w:rPr>
        <w:t xml:space="preserve"> often </w:t>
      </w:r>
      <w:r w:rsidR="00BE476D">
        <w:rPr>
          <w:rFonts w:ascii="Calibri" w:eastAsia="Calibri" w:hAnsi="Calibri" w:cs="Calibri"/>
          <w:color w:val="000000" w:themeColor="text1"/>
        </w:rPr>
        <w:t>regarded</w:t>
      </w:r>
      <w:r w:rsidRPr="4EFDA30A">
        <w:rPr>
          <w:rFonts w:ascii="Calibri" w:eastAsia="Calibri" w:hAnsi="Calibri" w:cs="Calibri"/>
          <w:color w:val="000000" w:themeColor="text1"/>
        </w:rPr>
        <w:t xml:space="preserve"> as the most famous protest song of the last 50 years, referencing the continuing mental struggle of the victims and relatives of the African American slave trade, even after being physically freed from the grips of slavery. The words seen above are said to reference the work of Jamaican political activist Marcus Garvey, a supporter of ‘Black Nationalism’ and ‘African Redemption’ (Davies, 2010). Although a protest song does not need to directly reference a political figure or cause, this song is a clear </w:t>
      </w:r>
      <w:r w:rsidRPr="4EFDA30A">
        <w:rPr>
          <w:rFonts w:ascii="Calibri" w:eastAsia="Calibri" w:hAnsi="Calibri" w:cs="Calibri"/>
          <w:color w:val="000000" w:themeColor="text1"/>
        </w:rPr>
        <w:lastRenderedPageBreak/>
        <w:t>example of protest music as it shares and promotes the cultural and political views of an individual and a community</w:t>
      </w:r>
      <w:r w:rsidR="1B30B6EA" w:rsidRPr="4EFDA30A">
        <w:rPr>
          <w:rFonts w:ascii="Calibri" w:eastAsia="Calibri" w:hAnsi="Calibri" w:cs="Calibri"/>
          <w:color w:val="000000" w:themeColor="text1"/>
        </w:rPr>
        <w:t xml:space="preserve">. </w:t>
      </w:r>
    </w:p>
    <w:p w14:paraId="308FB144" w14:textId="59E18098" w:rsidR="008A2A93" w:rsidRPr="0083529E" w:rsidRDefault="00676D0A" w:rsidP="00627D2E">
      <w:pPr>
        <w:pStyle w:val="Heading1"/>
        <w:spacing w:line="480" w:lineRule="auto"/>
        <w:jc w:val="center"/>
        <w:rPr>
          <w:rFonts w:eastAsia="Calibri"/>
          <w:smallCaps/>
          <w:sz w:val="24"/>
          <w:szCs w:val="24"/>
        </w:rPr>
      </w:pPr>
      <w:bookmarkStart w:id="18" w:name="_Toc70646967"/>
      <w:bookmarkStart w:id="19" w:name="_Toc70647857"/>
      <w:bookmarkStart w:id="20" w:name="_Toc71545117"/>
      <w:r w:rsidRPr="0083529E">
        <w:rPr>
          <w:rFonts w:eastAsia="Calibri"/>
          <w:smallCaps/>
          <w:sz w:val="24"/>
          <w:szCs w:val="24"/>
        </w:rPr>
        <w:t xml:space="preserve">Semiotic </w:t>
      </w:r>
      <w:r w:rsidR="7C74313E" w:rsidRPr="0083529E">
        <w:rPr>
          <w:rFonts w:eastAsia="Calibri"/>
          <w:smallCaps/>
          <w:sz w:val="24"/>
          <w:szCs w:val="24"/>
        </w:rPr>
        <w:t>Analysis</w:t>
      </w:r>
      <w:r w:rsidR="0052615A" w:rsidRPr="0083529E">
        <w:rPr>
          <w:rFonts w:eastAsia="Calibri"/>
          <w:smallCaps/>
          <w:sz w:val="24"/>
          <w:szCs w:val="24"/>
        </w:rPr>
        <w:t xml:space="preserve"> of </w:t>
      </w:r>
      <w:r w:rsidR="00FB4741" w:rsidRPr="0083529E">
        <w:rPr>
          <w:rFonts w:eastAsia="Calibri"/>
          <w:smallCaps/>
          <w:sz w:val="24"/>
          <w:szCs w:val="24"/>
        </w:rPr>
        <w:t xml:space="preserve">Welsh Language </w:t>
      </w:r>
      <w:r w:rsidR="0052615A" w:rsidRPr="0083529E">
        <w:rPr>
          <w:rFonts w:eastAsia="Calibri"/>
          <w:smallCaps/>
          <w:sz w:val="24"/>
          <w:szCs w:val="24"/>
        </w:rPr>
        <w:t>Song Lyrics</w:t>
      </w:r>
      <w:bookmarkEnd w:id="18"/>
      <w:bookmarkEnd w:id="19"/>
      <w:bookmarkEnd w:id="20"/>
    </w:p>
    <w:p w14:paraId="5A37E67E" w14:textId="367F25F1" w:rsidR="1550DDC8" w:rsidRPr="00202275" w:rsidRDefault="1BC0DC28"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This essay has now gained a solid understanding of how cultural identity is believed to be used within music</w:t>
      </w:r>
      <w:r w:rsidR="00C94DB0">
        <w:rPr>
          <w:rFonts w:ascii="Calibri" w:eastAsia="Calibri" w:hAnsi="Calibri" w:cs="Calibri"/>
          <w:color w:val="000000" w:themeColor="text1"/>
        </w:rPr>
        <w:t xml:space="preserve"> and its impact</w:t>
      </w:r>
      <w:r w:rsidRPr="00202275">
        <w:rPr>
          <w:rFonts w:ascii="Calibri" w:eastAsia="Calibri" w:hAnsi="Calibri" w:cs="Calibri"/>
          <w:color w:val="000000" w:themeColor="text1"/>
        </w:rPr>
        <w:t xml:space="preserve"> on political and cultural movements. </w:t>
      </w:r>
      <w:r w:rsidR="38AD3D70" w:rsidRPr="00202275">
        <w:rPr>
          <w:rFonts w:ascii="Calibri" w:eastAsia="Calibri" w:hAnsi="Calibri" w:cs="Calibri"/>
          <w:color w:val="000000" w:themeColor="text1"/>
        </w:rPr>
        <w:t>To uncover whether there is a link between Welsh independence and Welsh language music, t</w:t>
      </w:r>
      <w:r w:rsidRPr="00202275">
        <w:rPr>
          <w:rFonts w:ascii="Calibri" w:eastAsia="Calibri" w:hAnsi="Calibri" w:cs="Calibri"/>
          <w:color w:val="000000" w:themeColor="text1"/>
        </w:rPr>
        <w:t xml:space="preserve">his section will now analyse and de-construct culturally significant Welsh </w:t>
      </w:r>
      <w:r w:rsidR="00241082" w:rsidRPr="00202275">
        <w:rPr>
          <w:rFonts w:ascii="Calibri" w:eastAsia="Calibri" w:hAnsi="Calibri" w:cs="Calibri"/>
          <w:color w:val="000000" w:themeColor="text1"/>
        </w:rPr>
        <w:t>L</w:t>
      </w:r>
      <w:r w:rsidR="00241082">
        <w:rPr>
          <w:rFonts w:ascii="Calibri" w:eastAsia="Calibri" w:hAnsi="Calibri" w:cs="Calibri"/>
          <w:color w:val="000000" w:themeColor="text1"/>
        </w:rPr>
        <w:t>a</w:t>
      </w:r>
      <w:r w:rsidR="00241082" w:rsidRPr="00202275">
        <w:rPr>
          <w:rFonts w:ascii="Calibri" w:eastAsia="Calibri" w:hAnsi="Calibri" w:cs="Calibri"/>
          <w:color w:val="000000" w:themeColor="text1"/>
        </w:rPr>
        <w:t>nguage</w:t>
      </w:r>
      <w:r w:rsidRPr="00202275">
        <w:rPr>
          <w:rFonts w:ascii="Calibri" w:eastAsia="Calibri" w:hAnsi="Calibri" w:cs="Calibri"/>
          <w:color w:val="000000" w:themeColor="text1"/>
        </w:rPr>
        <w:t xml:space="preserve"> songs </w:t>
      </w:r>
      <w:r w:rsidR="00241082">
        <w:rPr>
          <w:rFonts w:ascii="Calibri" w:eastAsia="Calibri" w:hAnsi="Calibri" w:cs="Calibri"/>
          <w:color w:val="000000" w:themeColor="text1"/>
        </w:rPr>
        <w:t xml:space="preserve">in order </w:t>
      </w:r>
      <w:r w:rsidRPr="00202275">
        <w:rPr>
          <w:rFonts w:ascii="Calibri" w:eastAsia="Calibri" w:hAnsi="Calibri" w:cs="Calibri"/>
          <w:color w:val="000000" w:themeColor="text1"/>
        </w:rPr>
        <w:t>to fully understand the effects and power of cultural themes within song.</w:t>
      </w:r>
    </w:p>
    <w:p w14:paraId="38BC13DF" w14:textId="5C10D4FD" w:rsidR="1550DDC8" w:rsidRPr="00202275" w:rsidRDefault="4BA2335E"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When analysing the lyrics of Welsh language songs, this essay will use semiotics to identify the key terms and phrases used to refer to Welsh culture or Welsh nationalism. </w:t>
      </w:r>
      <w:r w:rsidR="1C56D4EA" w:rsidRPr="70C935C1">
        <w:rPr>
          <w:rFonts w:ascii="Calibri" w:eastAsia="Calibri" w:hAnsi="Calibri" w:cs="Calibri"/>
          <w:color w:val="000000" w:themeColor="text1"/>
        </w:rPr>
        <w:t>Defined by Umberto Eco, Semiotics is “a general theory of all existing languages... all forms of communication – visual, tactile and so on...” (2011)</w:t>
      </w:r>
      <w:r w:rsidR="1D53BB6C" w:rsidRPr="70C935C1">
        <w:rPr>
          <w:rFonts w:ascii="Calibri" w:eastAsia="Calibri" w:hAnsi="Calibri" w:cs="Calibri"/>
          <w:color w:val="000000" w:themeColor="text1"/>
        </w:rPr>
        <w:t xml:space="preserve">. </w:t>
      </w:r>
      <w:r w:rsidR="1C56D4EA" w:rsidRPr="70C935C1">
        <w:rPr>
          <w:rFonts w:ascii="Calibri" w:eastAsia="Calibri" w:hAnsi="Calibri" w:cs="Calibri"/>
          <w:color w:val="000000" w:themeColor="text1"/>
        </w:rPr>
        <w:t xml:space="preserve">Similarly, Norwegian-American philosopher Dagfinn Føllesdal explains that semiotics is the study of all kinds and aspects of signs (1997, p.449). In his book </w:t>
      </w:r>
      <w:r w:rsidR="1C56D4EA" w:rsidRPr="70C935C1">
        <w:rPr>
          <w:rFonts w:ascii="Calibri" w:eastAsia="Calibri" w:hAnsi="Calibri" w:cs="Calibri"/>
          <w:i/>
          <w:iCs/>
          <w:color w:val="000000" w:themeColor="text1"/>
        </w:rPr>
        <w:t xml:space="preserve">A Theory of Semiotics </w:t>
      </w:r>
      <w:r w:rsidR="1C56D4EA" w:rsidRPr="70C935C1">
        <w:rPr>
          <w:rFonts w:ascii="Calibri" w:eastAsia="Calibri" w:hAnsi="Calibri" w:cs="Calibri"/>
          <w:color w:val="000000" w:themeColor="text1"/>
        </w:rPr>
        <w:t>(1976), Umberto Eco explains that a sign is something that can be seen as substituting for something else, something that represents a different or deeper meaning.</w:t>
      </w:r>
      <w:r w:rsidR="6332F4C4" w:rsidRPr="70C935C1">
        <w:rPr>
          <w:rFonts w:ascii="Calibri" w:eastAsia="Calibri" w:hAnsi="Calibri" w:cs="Calibri"/>
          <w:color w:val="000000" w:themeColor="text1"/>
        </w:rPr>
        <w:t xml:space="preserve"> </w:t>
      </w:r>
    </w:p>
    <w:p w14:paraId="7E80CA80" w14:textId="0D8F36F7" w:rsidR="1550DDC8" w:rsidRPr="00202275" w:rsidRDefault="487791DF"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The term signifier will refer to any word or phrase that signifies </w:t>
      </w:r>
      <w:r w:rsidR="31D9CB45" w:rsidRPr="00202275">
        <w:rPr>
          <w:rFonts w:ascii="Calibri" w:eastAsia="Calibri" w:hAnsi="Calibri" w:cs="Calibri"/>
          <w:color w:val="000000" w:themeColor="text1"/>
        </w:rPr>
        <w:t xml:space="preserve">another concept or thing, known as the signified. </w:t>
      </w:r>
      <w:r w:rsidR="707EB076" w:rsidRPr="00202275">
        <w:rPr>
          <w:rFonts w:ascii="Calibri" w:eastAsia="Calibri" w:hAnsi="Calibri" w:cs="Calibri"/>
          <w:color w:val="000000" w:themeColor="text1"/>
        </w:rPr>
        <w:t>Another set of terms used will be denotation and connotation. The difference being that denotation refers to a words basic meaning</w:t>
      </w:r>
      <w:r w:rsidR="5870ED4C" w:rsidRPr="00202275">
        <w:rPr>
          <w:rFonts w:ascii="Calibri" w:eastAsia="Calibri" w:hAnsi="Calibri" w:cs="Calibri"/>
          <w:color w:val="000000" w:themeColor="text1"/>
        </w:rPr>
        <w:t xml:space="preserve">, with the word rose signifying a type of flower, </w:t>
      </w:r>
      <w:r w:rsidR="37C35FE5" w:rsidRPr="00202275">
        <w:rPr>
          <w:rFonts w:ascii="Calibri" w:eastAsia="Calibri" w:hAnsi="Calibri" w:cs="Calibri"/>
          <w:color w:val="000000" w:themeColor="text1"/>
        </w:rPr>
        <w:t>whereas</w:t>
      </w:r>
      <w:r w:rsidR="5870ED4C" w:rsidRPr="00202275">
        <w:rPr>
          <w:rFonts w:ascii="Calibri" w:eastAsia="Calibri" w:hAnsi="Calibri" w:cs="Calibri"/>
          <w:color w:val="000000" w:themeColor="text1"/>
        </w:rPr>
        <w:t xml:space="preserve"> connotation refers to </w:t>
      </w:r>
      <w:r w:rsidR="31E0FBA3" w:rsidRPr="00202275">
        <w:rPr>
          <w:rFonts w:ascii="Calibri" w:eastAsia="Calibri" w:hAnsi="Calibri" w:cs="Calibri"/>
          <w:color w:val="000000" w:themeColor="text1"/>
        </w:rPr>
        <w:t>the cultural meaning, with rose signifying passion (University of Vermont,</w:t>
      </w:r>
      <w:r w:rsidR="7A803E29" w:rsidRPr="00202275">
        <w:rPr>
          <w:rFonts w:ascii="Calibri" w:eastAsia="Calibri" w:hAnsi="Calibri" w:cs="Calibri"/>
          <w:color w:val="000000" w:themeColor="text1"/>
        </w:rPr>
        <w:t xml:space="preserve"> </w:t>
      </w:r>
      <w:r w:rsidR="1155C5C4" w:rsidRPr="00202275">
        <w:rPr>
          <w:rFonts w:ascii="Calibri" w:eastAsia="Calibri" w:hAnsi="Calibri" w:cs="Calibri"/>
          <w:color w:val="000000" w:themeColor="text1"/>
        </w:rPr>
        <w:t>n.d)</w:t>
      </w:r>
    </w:p>
    <w:p w14:paraId="2919B932" w14:textId="77777777" w:rsidR="00544FEC" w:rsidRPr="00544FEC" w:rsidRDefault="00544FEC" w:rsidP="00544FEC"/>
    <w:p w14:paraId="0B54FC05" w14:textId="25699953" w:rsidR="00F3454E" w:rsidRPr="00627D2E" w:rsidRDefault="005D4534" w:rsidP="00627D2E">
      <w:pPr>
        <w:pStyle w:val="Heading2"/>
        <w:spacing w:line="480" w:lineRule="auto"/>
        <w:rPr>
          <w:rFonts w:ascii="Times New Roman" w:hAnsi="Times New Roman" w:cs="Times New Roman"/>
          <w:b/>
          <w:bCs/>
          <w:color w:val="auto"/>
          <w:sz w:val="22"/>
          <w:szCs w:val="22"/>
        </w:rPr>
      </w:pPr>
      <w:bookmarkStart w:id="21" w:name="_Toc71545118"/>
      <w:r w:rsidRPr="008A2A93">
        <w:rPr>
          <w:rFonts w:ascii="Times New Roman" w:hAnsi="Times New Roman" w:cs="Times New Roman"/>
          <w:b/>
          <w:bCs/>
          <w:color w:val="auto"/>
          <w:sz w:val="22"/>
          <w:szCs w:val="22"/>
        </w:rPr>
        <w:t xml:space="preserve">Analysing </w:t>
      </w:r>
      <w:r w:rsidR="0083529E" w:rsidRPr="008A2A93">
        <w:rPr>
          <w:rFonts w:ascii="Times New Roman" w:hAnsi="Times New Roman" w:cs="Times New Roman"/>
          <w:b/>
          <w:bCs/>
          <w:color w:val="auto"/>
          <w:sz w:val="22"/>
          <w:szCs w:val="22"/>
        </w:rPr>
        <w:t>H</w:t>
      </w:r>
      <w:r w:rsidRPr="008A2A93">
        <w:rPr>
          <w:rFonts w:ascii="Times New Roman" w:hAnsi="Times New Roman" w:cs="Times New Roman"/>
          <w:b/>
          <w:bCs/>
          <w:color w:val="auto"/>
          <w:sz w:val="22"/>
          <w:szCs w:val="22"/>
        </w:rPr>
        <w:t xml:space="preserve">istorical Welsh </w:t>
      </w:r>
      <w:r w:rsidR="0083529E" w:rsidRPr="008A2A93">
        <w:rPr>
          <w:rFonts w:ascii="Times New Roman" w:hAnsi="Times New Roman" w:cs="Times New Roman"/>
          <w:b/>
          <w:bCs/>
          <w:color w:val="auto"/>
          <w:sz w:val="22"/>
          <w:szCs w:val="22"/>
        </w:rPr>
        <w:t>L</w:t>
      </w:r>
      <w:r w:rsidRPr="008A2A93">
        <w:rPr>
          <w:rFonts w:ascii="Times New Roman" w:hAnsi="Times New Roman" w:cs="Times New Roman"/>
          <w:b/>
          <w:bCs/>
          <w:color w:val="auto"/>
          <w:sz w:val="22"/>
          <w:szCs w:val="22"/>
        </w:rPr>
        <w:t xml:space="preserve">anguage </w:t>
      </w:r>
      <w:r w:rsidR="0083529E" w:rsidRPr="008A2A93">
        <w:rPr>
          <w:rFonts w:ascii="Times New Roman" w:hAnsi="Times New Roman" w:cs="Times New Roman"/>
          <w:b/>
          <w:bCs/>
          <w:color w:val="auto"/>
          <w:sz w:val="22"/>
          <w:szCs w:val="22"/>
        </w:rPr>
        <w:t>S</w:t>
      </w:r>
      <w:r w:rsidRPr="008A2A93">
        <w:rPr>
          <w:rFonts w:ascii="Times New Roman" w:hAnsi="Times New Roman" w:cs="Times New Roman"/>
          <w:b/>
          <w:bCs/>
          <w:color w:val="auto"/>
          <w:sz w:val="22"/>
          <w:szCs w:val="22"/>
        </w:rPr>
        <w:t xml:space="preserve">ong </w:t>
      </w:r>
      <w:r w:rsidR="0083529E" w:rsidRPr="008A2A93">
        <w:rPr>
          <w:rFonts w:ascii="Times New Roman" w:hAnsi="Times New Roman" w:cs="Times New Roman"/>
          <w:b/>
          <w:bCs/>
          <w:color w:val="auto"/>
          <w:sz w:val="22"/>
          <w:szCs w:val="22"/>
        </w:rPr>
        <w:t>L</w:t>
      </w:r>
      <w:r w:rsidRPr="008A2A93">
        <w:rPr>
          <w:rFonts w:ascii="Times New Roman" w:hAnsi="Times New Roman" w:cs="Times New Roman"/>
          <w:b/>
          <w:bCs/>
          <w:color w:val="auto"/>
          <w:sz w:val="22"/>
          <w:szCs w:val="22"/>
        </w:rPr>
        <w:t>yrics</w:t>
      </w:r>
      <w:bookmarkEnd w:id="21"/>
    </w:p>
    <w:p w14:paraId="3F7E46ED" w14:textId="17D29C65" w:rsidR="1550DDC8" w:rsidRPr="00202275" w:rsidRDefault="74A1AD89"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The 1970’s and 80’s were a particularly eventful period for both British and Welsh culture and politics, with the explosion of rock music, the emergence of punk and anarchist movements, and a significant rise in cultural pride and political support for Wales as a nation. The period was particularly frustrating </w:t>
      </w:r>
      <w:r w:rsidRPr="00202275">
        <w:rPr>
          <w:rFonts w:ascii="Calibri" w:eastAsia="Calibri" w:hAnsi="Calibri" w:cs="Calibri"/>
          <w:color w:val="000000" w:themeColor="text1"/>
        </w:rPr>
        <w:lastRenderedPageBreak/>
        <w:t xml:space="preserve">for Welsh nationalists, fighting to maintain the Welsh language and culture (James, 2005, p.594). The </w:t>
      </w:r>
      <w:r w:rsidR="00F30216">
        <w:rPr>
          <w:rFonts w:ascii="Calibri" w:eastAsia="Calibri" w:hAnsi="Calibri" w:cs="Calibri"/>
          <w:color w:val="000000" w:themeColor="text1"/>
        </w:rPr>
        <w:t>19</w:t>
      </w:r>
      <w:r w:rsidRPr="00202275">
        <w:rPr>
          <w:rFonts w:ascii="Calibri" w:eastAsia="Calibri" w:hAnsi="Calibri" w:cs="Calibri"/>
          <w:color w:val="000000" w:themeColor="text1"/>
        </w:rPr>
        <w:t xml:space="preserve">60s had been a difficult, saddening time for the people of Wales with - the drowning of the Welsh village of </w:t>
      </w:r>
      <w:r w:rsidR="00BE476D">
        <w:rPr>
          <w:rFonts w:ascii="Calibri" w:eastAsia="Calibri" w:hAnsi="Calibri" w:cs="Calibri"/>
          <w:color w:val="000000" w:themeColor="text1"/>
        </w:rPr>
        <w:t xml:space="preserve"> Capel Celyn</w:t>
      </w:r>
      <w:r w:rsidRPr="00202275">
        <w:rPr>
          <w:rFonts w:ascii="Calibri" w:eastAsia="Calibri" w:hAnsi="Calibri" w:cs="Calibri"/>
          <w:color w:val="000000" w:themeColor="text1"/>
        </w:rPr>
        <w:t xml:space="preserve"> for the benefit of Liverpool; the oppression of the Welsh language and a battle for Welsh language representation; the coalmining tragedy of Aberfan in 1966 which led to the death of 144 people, including 116 children (Johnes and McLean, 2000, p.28); and the activism and fight for the protection of Welsh identity, a result of the 1969 investiture of Prince Charles as the </w:t>
      </w:r>
      <w:r w:rsidRPr="00202275">
        <w:rPr>
          <w:rFonts w:ascii="Calibri" w:eastAsia="Calibri" w:hAnsi="Calibri" w:cs="Calibri"/>
          <w:i/>
          <w:iCs/>
          <w:color w:val="000000" w:themeColor="text1"/>
        </w:rPr>
        <w:t xml:space="preserve">Prince Of Wales </w:t>
      </w:r>
      <w:r w:rsidRPr="00202275">
        <w:rPr>
          <w:rFonts w:ascii="Calibri" w:eastAsia="Calibri" w:hAnsi="Calibri" w:cs="Calibri"/>
          <w:color w:val="000000" w:themeColor="text1"/>
        </w:rPr>
        <w:t>(Hill, 2018, p.300)</w:t>
      </w:r>
      <w:r w:rsidR="00F30216">
        <w:rPr>
          <w:rFonts w:ascii="Calibri" w:eastAsia="Calibri" w:hAnsi="Calibri" w:cs="Calibri"/>
          <w:color w:val="000000" w:themeColor="text1"/>
        </w:rPr>
        <w:t>.</w:t>
      </w:r>
    </w:p>
    <w:p w14:paraId="49C56C9E" w14:textId="165330BB" w:rsidR="1550DDC8" w:rsidRPr="00202275" w:rsidRDefault="74A1AD89"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This rise of cultural pride and national unrest originating from this period meant that movements such as Cymdeithas yr Iaith Gymraeg (The Welsh Language Society) and Plaid Cymru (Party of Wales) were beginning to see a significant amount of support, and the popularity of rock and punk music meant that Welsh bands were starting to break into the mainstream. </w:t>
      </w:r>
    </w:p>
    <w:p w14:paraId="5548127D" w14:textId="2A9C4302" w:rsidR="008A2A93" w:rsidRDefault="74A1AD89"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This section will analyse the significance of these movements and cultural developments within Welsh Language music by dissecting the lyrics of popular and culturally significant artists. This section will also attempt to </w:t>
      </w:r>
      <w:r w:rsidR="00F30216">
        <w:rPr>
          <w:rFonts w:ascii="Calibri" w:eastAsia="Calibri" w:hAnsi="Calibri" w:cs="Calibri"/>
          <w:color w:val="000000" w:themeColor="text1"/>
        </w:rPr>
        <w:t>uncover and understand the different approaches and behaviours towards cultural identity.</w:t>
      </w:r>
    </w:p>
    <w:p w14:paraId="47C36AD5" w14:textId="77777777" w:rsidR="00CE33BA" w:rsidRPr="00202275" w:rsidRDefault="00CE33BA" w:rsidP="00627D2E">
      <w:pPr>
        <w:spacing w:line="480" w:lineRule="auto"/>
        <w:jc w:val="both"/>
        <w:rPr>
          <w:rFonts w:ascii="Calibri" w:eastAsia="Calibri" w:hAnsi="Calibri" w:cs="Calibri"/>
          <w:color w:val="000000" w:themeColor="text1"/>
        </w:rPr>
      </w:pPr>
    </w:p>
    <w:p w14:paraId="38EE23B6" w14:textId="0076B78E" w:rsidR="00F3454E" w:rsidRPr="00627D2E" w:rsidRDefault="0083529E" w:rsidP="00627D2E">
      <w:pPr>
        <w:pStyle w:val="Heading2"/>
        <w:spacing w:line="480" w:lineRule="auto"/>
        <w:rPr>
          <w:rFonts w:ascii="Times New Roman" w:hAnsi="Times New Roman" w:cs="Times New Roman"/>
          <w:b/>
          <w:bCs/>
          <w:color w:val="auto"/>
          <w:sz w:val="22"/>
          <w:szCs w:val="22"/>
        </w:rPr>
      </w:pPr>
      <w:bookmarkStart w:id="22" w:name="_Toc70646969"/>
      <w:bookmarkStart w:id="23" w:name="_Toc70647859"/>
      <w:bookmarkStart w:id="24" w:name="_Toc71545119"/>
      <w:r w:rsidRPr="008A2A93">
        <w:rPr>
          <w:rFonts w:ascii="Times New Roman" w:hAnsi="Times New Roman" w:cs="Times New Roman"/>
          <w:b/>
          <w:bCs/>
          <w:color w:val="auto"/>
          <w:sz w:val="22"/>
          <w:szCs w:val="22"/>
        </w:rPr>
        <w:t>Analysing t</w:t>
      </w:r>
      <w:r w:rsidR="005D4534" w:rsidRPr="008A2A93">
        <w:rPr>
          <w:rFonts w:ascii="Times New Roman" w:hAnsi="Times New Roman" w:cs="Times New Roman"/>
          <w:b/>
          <w:bCs/>
          <w:color w:val="auto"/>
          <w:sz w:val="22"/>
          <w:szCs w:val="22"/>
        </w:rPr>
        <w:t xml:space="preserve">he Works of </w:t>
      </w:r>
      <w:r w:rsidR="74A1AD89" w:rsidRPr="008A2A93">
        <w:rPr>
          <w:rFonts w:ascii="Times New Roman" w:hAnsi="Times New Roman" w:cs="Times New Roman"/>
          <w:b/>
          <w:bCs/>
          <w:color w:val="auto"/>
          <w:sz w:val="22"/>
          <w:szCs w:val="22"/>
        </w:rPr>
        <w:t>Dafydd Iwan</w:t>
      </w:r>
      <w:bookmarkEnd w:id="22"/>
      <w:bookmarkEnd w:id="23"/>
      <w:bookmarkEnd w:id="24"/>
    </w:p>
    <w:p w14:paraId="54A63902" w14:textId="4EED68F6" w:rsidR="1550DDC8" w:rsidRPr="00202275" w:rsidRDefault="74A1AD89"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Dafydd Iwan was an undeniably important figure in the Welsh speaking and Welsh nationalist communities of the 1960s, 70s and 80s, described in the Folk Music Journal as a “figure of international significance”- claiming that Iwan’s work is a “concrete example of the power and influence of popular song” (James, 2005, p.594). Dafydd Iwan released several iconic songs throughout his career as a songwriter, with the Welsh Language and civil rights being a constant talking point in his American-inspired folk songs (Hill, 2018, p.300). </w:t>
      </w:r>
    </w:p>
    <w:p w14:paraId="443345B2" w14:textId="7CDDA193" w:rsidR="1550DDC8" w:rsidRPr="00202275" w:rsidRDefault="74A1AD89"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The song that first defined the singer was his 1969 release </w:t>
      </w:r>
      <w:r w:rsidRPr="70C935C1">
        <w:rPr>
          <w:rFonts w:ascii="Calibri" w:eastAsia="Calibri" w:hAnsi="Calibri" w:cs="Calibri"/>
          <w:i/>
          <w:iCs/>
          <w:color w:val="000000" w:themeColor="text1"/>
        </w:rPr>
        <w:t>Carlo</w:t>
      </w:r>
      <w:r w:rsidRPr="70C935C1">
        <w:rPr>
          <w:rFonts w:ascii="Calibri" w:eastAsia="Calibri" w:hAnsi="Calibri" w:cs="Calibri"/>
          <w:color w:val="000000" w:themeColor="text1"/>
        </w:rPr>
        <w:t xml:space="preserve"> (Iwan, 1969). A humorous parody of </w:t>
      </w:r>
      <w:r w:rsidR="00F30216">
        <w:rPr>
          <w:rFonts w:ascii="Calibri" w:eastAsia="Calibri" w:hAnsi="Calibri" w:cs="Calibri"/>
          <w:color w:val="000000" w:themeColor="text1"/>
        </w:rPr>
        <w:t xml:space="preserve">the life and upbringing of </w:t>
      </w:r>
      <w:r w:rsidRPr="70C935C1">
        <w:rPr>
          <w:rFonts w:ascii="Calibri" w:eastAsia="Calibri" w:hAnsi="Calibri" w:cs="Calibri"/>
          <w:color w:val="000000" w:themeColor="text1"/>
        </w:rPr>
        <w:t>Prince Charles, with ‘Carlo’ being the Welsh equivalent to ‘Ch</w:t>
      </w:r>
      <w:r w:rsidR="00F30216">
        <w:rPr>
          <w:rFonts w:ascii="Calibri" w:eastAsia="Calibri" w:hAnsi="Calibri" w:cs="Calibri"/>
          <w:color w:val="000000" w:themeColor="text1"/>
        </w:rPr>
        <w:t>arles’. Iwan’s</w:t>
      </w:r>
      <w:r w:rsidRPr="70C935C1">
        <w:rPr>
          <w:rFonts w:ascii="Calibri" w:eastAsia="Calibri" w:hAnsi="Calibri" w:cs="Calibri"/>
          <w:color w:val="000000" w:themeColor="text1"/>
        </w:rPr>
        <w:t xml:space="preserve"> </w:t>
      </w:r>
      <w:r w:rsidRPr="70C935C1">
        <w:rPr>
          <w:rFonts w:ascii="Calibri" w:eastAsia="Calibri" w:hAnsi="Calibri" w:cs="Calibri"/>
          <w:color w:val="000000" w:themeColor="text1"/>
        </w:rPr>
        <w:lastRenderedPageBreak/>
        <w:t xml:space="preserve">track intended to highlight the disdain felt by many within Wales towards the appointment of an English man as the Prince of Wales. </w:t>
      </w:r>
      <w:r w:rsidR="00F30216">
        <w:rPr>
          <w:rFonts w:ascii="Calibri" w:eastAsia="Calibri" w:hAnsi="Calibri" w:cs="Calibri"/>
          <w:color w:val="000000" w:themeColor="text1"/>
        </w:rPr>
        <w:t>Released around the time of Prince Charles’ investiture, the song was a significant taking point and led to much controversy.</w:t>
      </w:r>
    </w:p>
    <w:p w14:paraId="1538D4B4" w14:textId="237D1861"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w:t>
      </w:r>
      <w:r w:rsidRPr="00202275">
        <w:rPr>
          <w:rFonts w:ascii="Calibri" w:eastAsia="Calibri" w:hAnsi="Calibri" w:cs="Calibri"/>
          <w:b/>
          <w:bCs/>
        </w:rPr>
        <w:t>Colofn y diwylliant Cymraeg,</w:t>
      </w:r>
    </w:p>
    <w:p w14:paraId="2C9E2718" w14:textId="76D5A871" w:rsidR="1550DDC8" w:rsidRPr="00E00BCA" w:rsidRDefault="74A1AD89" w:rsidP="00E00BCA">
      <w:pPr>
        <w:pStyle w:val="Quote"/>
        <w:spacing w:line="480" w:lineRule="auto"/>
        <w:rPr>
          <w:rFonts w:ascii="Calibri" w:eastAsia="Calibri" w:hAnsi="Calibri" w:cs="Calibri"/>
        </w:rPr>
      </w:pPr>
      <w:r w:rsidRPr="00202275">
        <w:rPr>
          <w:rFonts w:ascii="Calibri" w:eastAsia="Calibri" w:hAnsi="Calibri" w:cs="Calibri"/>
        </w:rPr>
        <w:t>“A column of Welsh culture,</w:t>
      </w:r>
    </w:p>
    <w:p w14:paraId="28BCEB74" w14:textId="77777777" w:rsidR="00E00BCA" w:rsidRDefault="00E00BCA" w:rsidP="00627D2E">
      <w:pPr>
        <w:pStyle w:val="Quote"/>
        <w:spacing w:line="480" w:lineRule="auto"/>
        <w:rPr>
          <w:rFonts w:ascii="Calibri" w:eastAsia="Calibri" w:hAnsi="Calibri" w:cs="Calibri"/>
          <w:b/>
          <w:bCs/>
        </w:rPr>
      </w:pPr>
    </w:p>
    <w:p w14:paraId="20719866" w14:textId="3E5046E7"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Cyfrannwr i Dafod y Ddraig,</w:t>
      </w:r>
    </w:p>
    <w:p w14:paraId="420FD48F" w14:textId="690D4D02" w:rsidR="1550DDC8" w:rsidRPr="00E00BCA" w:rsidRDefault="74A1AD89" w:rsidP="00E00BCA">
      <w:pPr>
        <w:pStyle w:val="Quote"/>
        <w:spacing w:line="480" w:lineRule="auto"/>
        <w:rPr>
          <w:rFonts w:ascii="Calibri" w:eastAsia="Calibri" w:hAnsi="Calibri" w:cs="Calibri"/>
        </w:rPr>
      </w:pPr>
      <w:r w:rsidRPr="70C935C1">
        <w:rPr>
          <w:rFonts w:ascii="Calibri" w:eastAsia="Calibri" w:hAnsi="Calibri" w:cs="Calibri"/>
        </w:rPr>
        <w:t>Contributor to 'Tafod y Ddraig</w:t>
      </w:r>
      <w:r w:rsidR="74135E2F" w:rsidRPr="70C935C1">
        <w:rPr>
          <w:rFonts w:ascii="Calibri" w:eastAsia="Calibri" w:hAnsi="Calibri" w:cs="Calibri"/>
        </w:rPr>
        <w:t>,’</w:t>
      </w:r>
    </w:p>
    <w:p w14:paraId="3A6A9BE3" w14:textId="77777777" w:rsidR="00E00BCA" w:rsidRDefault="00E00BCA" w:rsidP="00627D2E">
      <w:pPr>
        <w:pStyle w:val="Quote"/>
        <w:spacing w:line="480" w:lineRule="auto"/>
        <w:rPr>
          <w:rFonts w:ascii="Calibri" w:eastAsia="Calibri" w:hAnsi="Calibri" w:cs="Calibri"/>
          <w:b/>
          <w:bCs/>
        </w:rPr>
      </w:pPr>
    </w:p>
    <w:p w14:paraId="227C6D5C" w14:textId="72A18B51" w:rsidR="1550DDC8" w:rsidRPr="00202275" w:rsidRDefault="74A1AD89" w:rsidP="00627D2E">
      <w:pPr>
        <w:pStyle w:val="Quote"/>
        <w:spacing w:line="480" w:lineRule="auto"/>
        <w:rPr>
          <w:rFonts w:ascii="Calibri" w:eastAsia="Calibri" w:hAnsi="Calibri" w:cs="Calibri"/>
        </w:rPr>
      </w:pPr>
      <w:r w:rsidRPr="70C935C1">
        <w:rPr>
          <w:rFonts w:ascii="Calibri" w:eastAsia="Calibri" w:hAnsi="Calibri" w:cs="Calibri"/>
          <w:b/>
          <w:bCs/>
        </w:rPr>
        <w:t>Aelod o'r Urdd, gwersyllwr er</w:t>
      </w:r>
      <w:r w:rsidR="632D66DC" w:rsidRPr="70C935C1">
        <w:rPr>
          <w:rFonts w:ascii="Calibri" w:eastAsia="Calibri" w:hAnsi="Calibri" w:cs="Calibri"/>
          <w:b/>
          <w:bCs/>
        </w:rPr>
        <w:t>s</w:t>
      </w:r>
      <w:r w:rsidRPr="70C935C1">
        <w:rPr>
          <w:rFonts w:ascii="Calibri" w:eastAsia="Calibri" w:hAnsi="Calibri" w:cs="Calibri"/>
          <w:b/>
          <w:bCs/>
        </w:rPr>
        <w:t xml:space="preserve"> cyn cof.”</w:t>
      </w:r>
    </w:p>
    <w:p w14:paraId="5EE8E48A" w14:textId="614D9F50" w:rsidR="00842FC4" w:rsidRPr="00842FC4" w:rsidRDefault="74A1AD89" w:rsidP="00842FC4">
      <w:pPr>
        <w:pStyle w:val="Quote"/>
        <w:spacing w:line="480" w:lineRule="auto"/>
        <w:rPr>
          <w:rStyle w:val="SubtleEmphasis"/>
          <w:rFonts w:ascii="Calibri" w:eastAsia="Calibri" w:hAnsi="Calibri" w:cs="Calibri"/>
          <w:i/>
          <w:iCs/>
        </w:rPr>
      </w:pPr>
      <w:r w:rsidRPr="00202275">
        <w:rPr>
          <w:rFonts w:ascii="Calibri" w:eastAsia="Calibri" w:hAnsi="Calibri" w:cs="Calibri"/>
        </w:rPr>
        <w:t>A member of the Urdd, a camper ever since I can remember...”</w:t>
      </w:r>
    </w:p>
    <w:p w14:paraId="4A1654F6" w14:textId="5429B3F0" w:rsidR="1550DDC8" w:rsidRPr="00842FC4" w:rsidRDefault="74A1AD89" w:rsidP="00842FC4">
      <w:pPr>
        <w:pStyle w:val="ListParagraph"/>
        <w:spacing w:line="480" w:lineRule="auto"/>
        <w:jc w:val="right"/>
        <w:rPr>
          <w:rStyle w:val="SubtleEmphasis"/>
        </w:rPr>
      </w:pPr>
      <w:r w:rsidRPr="00842FC4">
        <w:rPr>
          <w:rStyle w:val="SubtleEmphasis"/>
        </w:rPr>
        <w:t xml:space="preserve">-  </w:t>
      </w:r>
      <w:r w:rsidRPr="00842FC4">
        <w:rPr>
          <w:rStyle w:val="SubtleEmphasis"/>
          <w:rFonts w:ascii="Calibri" w:eastAsia="Calibri" w:hAnsi="Calibri" w:cs="Calibri"/>
        </w:rPr>
        <w:t>Dafydd Iwan, 1969</w:t>
      </w:r>
    </w:p>
    <w:p w14:paraId="383D0831" w14:textId="0EF7B27F" w:rsidR="1550DDC8" w:rsidRPr="00202275" w:rsidRDefault="74A1AD89"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In these lyrics, Iwan talks about Prince Charles as if he was a strong member of the Welsh community</w:t>
      </w:r>
      <w:r w:rsidR="76F11DEC" w:rsidRPr="70C935C1">
        <w:rPr>
          <w:rFonts w:ascii="Calibri" w:eastAsia="Calibri" w:hAnsi="Calibri" w:cs="Calibri"/>
          <w:color w:val="000000" w:themeColor="text1"/>
        </w:rPr>
        <w:t xml:space="preserve">. </w:t>
      </w:r>
      <w:r w:rsidRPr="70C935C1">
        <w:rPr>
          <w:rFonts w:ascii="Calibri" w:eastAsia="Calibri" w:hAnsi="Calibri" w:cs="Calibri"/>
          <w:color w:val="000000" w:themeColor="text1"/>
        </w:rPr>
        <w:t>One sign seen used by Iwan here is the Cymdeithas yr Iaith (Welsh Language Society) magazine ‘Tafod y Ddraig</w:t>
      </w:r>
      <w:r w:rsidR="0AEF5648" w:rsidRPr="70C935C1">
        <w:rPr>
          <w:rFonts w:ascii="Calibri" w:eastAsia="Calibri" w:hAnsi="Calibri" w:cs="Calibri"/>
          <w:color w:val="000000" w:themeColor="text1"/>
        </w:rPr>
        <w:t>,’</w:t>
      </w:r>
      <w:r w:rsidRPr="70C935C1">
        <w:rPr>
          <w:rFonts w:ascii="Calibri" w:eastAsia="Calibri" w:hAnsi="Calibri" w:cs="Calibri"/>
          <w:color w:val="000000" w:themeColor="text1"/>
        </w:rPr>
        <w:t xml:space="preserve"> signifying a passion for the Welsh language. Referring to the character as a writer for the magazine therefore suggests a passion for the Welsh language, in turn implying that the prince show’s little care about the language. Similarly, the reference to the character being a member of the Urdd, a popular Welsh language youth organization, signifies a deep cultural connection, participating in cultural events and activities through the Welsh language.</w:t>
      </w:r>
    </w:p>
    <w:p w14:paraId="782E181E" w14:textId="1A9FBF62" w:rsidR="1550DDC8" w:rsidRPr="00202275" w:rsidRDefault="74A1AD89"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These themes rise again in the following verse:</w:t>
      </w:r>
    </w:p>
    <w:p w14:paraId="3E686BF3" w14:textId="633226B6"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“Bob wythnos mae e'n darllen Y Cymro a'r Faner,</w:t>
      </w:r>
    </w:p>
    <w:p w14:paraId="3CC1191E" w14:textId="42277BD1"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lastRenderedPageBreak/>
        <w:t>Every week he reads the 'Cymro' and the 'Faner',</w:t>
      </w:r>
    </w:p>
    <w:p w14:paraId="5C8FCA23" w14:textId="486DEDFF"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7CC8A068" w14:textId="523FC1D8"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Yn darllen Dafydd ap Gwilym yn ei wely bob nos,</w:t>
      </w:r>
    </w:p>
    <w:p w14:paraId="37A795CD" w14:textId="5E6F2D02"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He reads Dafydd ap Gwilym in his bed every night,</w:t>
      </w:r>
    </w:p>
    <w:p w14:paraId="0EF8AE8D" w14:textId="6533018B"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315C830D" w14:textId="1F6DE8A0"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Mae dyfodol y wlad a'r iaith yn agos at ei galon fach ef,</w:t>
      </w:r>
    </w:p>
    <w:p w14:paraId="61CF21ED" w14:textId="1FC0243A"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The future of the language and country is close to his heart</w:t>
      </w:r>
      <w:r w:rsidR="00774C62">
        <w:rPr>
          <w:rFonts w:ascii="Calibri" w:eastAsia="Calibri" w:hAnsi="Calibri" w:cs="Calibri"/>
        </w:rPr>
        <w:t>,</w:t>
      </w:r>
    </w:p>
    <w:p w14:paraId="7846BB30" w14:textId="5F751E7C"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34C1DA16" w14:textId="50F8BDF9"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Y mae'n fwy o genedlaetholwr na'r FWA...”</w:t>
      </w:r>
    </w:p>
    <w:p w14:paraId="733A5519" w14:textId="50B653E1" w:rsidR="1550DDC8" w:rsidRPr="00202275" w:rsidRDefault="0E0F9D54" w:rsidP="00627D2E">
      <w:pPr>
        <w:pStyle w:val="Quote"/>
        <w:spacing w:line="480" w:lineRule="auto"/>
        <w:rPr>
          <w:rFonts w:ascii="Calibri" w:eastAsia="Calibri" w:hAnsi="Calibri" w:cs="Calibri"/>
        </w:rPr>
      </w:pPr>
      <w:r w:rsidRPr="70C935C1">
        <w:rPr>
          <w:rFonts w:ascii="Calibri" w:eastAsia="Calibri" w:hAnsi="Calibri" w:cs="Calibri"/>
        </w:rPr>
        <w:t>He is</w:t>
      </w:r>
      <w:r w:rsidR="74A1AD89" w:rsidRPr="70C935C1">
        <w:rPr>
          <w:rFonts w:ascii="Calibri" w:eastAsia="Calibri" w:hAnsi="Calibri" w:cs="Calibri"/>
        </w:rPr>
        <w:t xml:space="preserve"> a greater nationalist than the FWA...</w:t>
      </w:r>
    </w:p>
    <w:p w14:paraId="145E085D" w14:textId="4689C3F3" w:rsidR="1550DDC8" w:rsidRPr="00842FC4" w:rsidRDefault="74A1AD89" w:rsidP="00842FC4">
      <w:pPr>
        <w:pStyle w:val="ListParagraph"/>
        <w:numPr>
          <w:ilvl w:val="0"/>
          <w:numId w:val="7"/>
        </w:numPr>
        <w:spacing w:line="480" w:lineRule="auto"/>
        <w:jc w:val="right"/>
        <w:rPr>
          <w:rStyle w:val="SubtleEmphasis"/>
          <w:rFonts w:ascii="Calibri" w:eastAsia="Calibri" w:hAnsi="Calibri" w:cs="Calibri"/>
        </w:rPr>
      </w:pPr>
      <w:r w:rsidRPr="00842FC4">
        <w:rPr>
          <w:rStyle w:val="SubtleEmphasis"/>
          <w:rFonts w:ascii="Calibri" w:eastAsia="Calibri" w:hAnsi="Calibri" w:cs="Calibri"/>
        </w:rPr>
        <w:t>Dafydd Iwan, 1969</w:t>
      </w:r>
    </w:p>
    <w:p w14:paraId="0E19C278" w14:textId="7F1BE3B3" w:rsidR="1550DDC8" w:rsidRPr="00202275" w:rsidRDefault="74A1AD89" w:rsidP="00627D2E">
      <w:pPr>
        <w:spacing w:line="480" w:lineRule="auto"/>
        <w:jc w:val="both"/>
        <w:rPr>
          <w:rFonts w:ascii="Calibri" w:eastAsia="Calibri" w:hAnsi="Calibri" w:cs="Calibri"/>
        </w:rPr>
      </w:pPr>
      <w:r w:rsidRPr="70C935C1">
        <w:rPr>
          <w:rFonts w:ascii="Calibri" w:eastAsia="Calibri" w:hAnsi="Calibri" w:cs="Calibri"/>
          <w:color w:val="000000" w:themeColor="text1"/>
        </w:rPr>
        <w:t xml:space="preserve">Like </w:t>
      </w:r>
      <w:r w:rsidRPr="70C935C1">
        <w:rPr>
          <w:rFonts w:ascii="Calibri" w:eastAsia="Calibri" w:hAnsi="Calibri" w:cs="Calibri"/>
          <w:i/>
          <w:iCs/>
          <w:color w:val="000000" w:themeColor="text1"/>
        </w:rPr>
        <w:t xml:space="preserve">Tafod y Ddraig </w:t>
      </w:r>
      <w:r w:rsidRPr="70C935C1">
        <w:rPr>
          <w:rFonts w:ascii="Calibri" w:eastAsia="Calibri" w:hAnsi="Calibri" w:cs="Calibri"/>
          <w:color w:val="000000" w:themeColor="text1"/>
        </w:rPr>
        <w:t xml:space="preserve">in the previous verse, the newspapers </w:t>
      </w:r>
      <w:r w:rsidRPr="70C935C1">
        <w:rPr>
          <w:rFonts w:ascii="Calibri" w:eastAsia="Calibri" w:hAnsi="Calibri" w:cs="Calibri"/>
          <w:i/>
          <w:iCs/>
          <w:color w:val="000000" w:themeColor="text1"/>
        </w:rPr>
        <w:t xml:space="preserve">Y Cymro </w:t>
      </w:r>
      <w:r w:rsidRPr="70C935C1">
        <w:rPr>
          <w:rFonts w:ascii="Calibri" w:eastAsia="Calibri" w:hAnsi="Calibri" w:cs="Calibri"/>
          <w:color w:val="000000" w:themeColor="text1"/>
        </w:rPr>
        <w:t>and</w:t>
      </w:r>
      <w:r w:rsidRPr="70C935C1">
        <w:rPr>
          <w:rFonts w:ascii="Calibri" w:eastAsia="Calibri" w:hAnsi="Calibri" w:cs="Calibri"/>
          <w:i/>
          <w:iCs/>
          <w:color w:val="000000" w:themeColor="text1"/>
        </w:rPr>
        <w:t xml:space="preserve"> Y Faner </w:t>
      </w:r>
      <w:r w:rsidRPr="70C935C1">
        <w:rPr>
          <w:rFonts w:ascii="Calibri" w:eastAsia="Calibri" w:hAnsi="Calibri" w:cs="Calibri"/>
          <w:color w:val="000000" w:themeColor="text1"/>
        </w:rPr>
        <w:t>are signifiers of a significant interest in Welsh language literature and Welsh news. This is further highlighted by his reference to famous 14</w:t>
      </w:r>
      <w:r w:rsidRPr="70C935C1">
        <w:rPr>
          <w:rFonts w:ascii="Calibri" w:eastAsia="Calibri" w:hAnsi="Calibri" w:cs="Calibri"/>
          <w:color w:val="000000" w:themeColor="text1"/>
          <w:vertAlign w:val="superscript"/>
        </w:rPr>
        <w:t>th</w:t>
      </w:r>
      <w:r w:rsidRPr="70C935C1">
        <w:rPr>
          <w:rFonts w:ascii="Calibri" w:eastAsia="Calibri" w:hAnsi="Calibri" w:cs="Calibri"/>
          <w:color w:val="000000" w:themeColor="text1"/>
        </w:rPr>
        <w:t xml:space="preserve"> century Welsh poet Dafydd Ap Gwilym, a writer of love poems which are still read today</w:t>
      </w:r>
      <w:r w:rsidR="5F9B3E4F" w:rsidRPr="70C935C1">
        <w:rPr>
          <w:rFonts w:ascii="Calibri" w:eastAsia="Calibri" w:hAnsi="Calibri" w:cs="Calibri"/>
          <w:color w:val="000000" w:themeColor="text1"/>
        </w:rPr>
        <w:t xml:space="preserve">. </w:t>
      </w:r>
      <w:r w:rsidRPr="70C935C1">
        <w:rPr>
          <w:rFonts w:ascii="Calibri" w:eastAsia="Calibri" w:hAnsi="Calibri" w:cs="Calibri"/>
          <w:color w:val="000000" w:themeColor="text1"/>
        </w:rPr>
        <w:t xml:space="preserve">The connotations of these lines are that the character is a keen supporter of Welsh language media and a fan of Welsh literature, a connotation clearly reinforced by the line “The future of the language and country is close to his heart” ‘(Iwan, 1969). These tongue and cheek references are a clear implication that the Prince of Wales </w:t>
      </w:r>
      <w:r w:rsidR="258A625F" w:rsidRPr="70C935C1">
        <w:rPr>
          <w:rFonts w:ascii="Calibri" w:eastAsia="Calibri" w:hAnsi="Calibri" w:cs="Calibri"/>
          <w:color w:val="000000" w:themeColor="text1"/>
        </w:rPr>
        <w:t>does not</w:t>
      </w:r>
      <w:r w:rsidRPr="70C935C1">
        <w:rPr>
          <w:rFonts w:ascii="Calibri" w:eastAsia="Calibri" w:hAnsi="Calibri" w:cs="Calibri"/>
          <w:color w:val="000000" w:themeColor="text1"/>
        </w:rPr>
        <w:t xml:space="preserve"> do any of this and therefore </w:t>
      </w:r>
      <w:r w:rsidR="78E60D27" w:rsidRPr="70C935C1">
        <w:rPr>
          <w:rFonts w:ascii="Calibri" w:eastAsia="Calibri" w:hAnsi="Calibri" w:cs="Calibri"/>
          <w:color w:val="000000" w:themeColor="text1"/>
        </w:rPr>
        <w:t>is not</w:t>
      </w:r>
      <w:r w:rsidRPr="70C935C1">
        <w:rPr>
          <w:rFonts w:ascii="Calibri" w:eastAsia="Calibri" w:hAnsi="Calibri" w:cs="Calibri"/>
          <w:color w:val="000000" w:themeColor="text1"/>
        </w:rPr>
        <w:t xml:space="preserve"> worthy of the title. </w:t>
      </w:r>
      <w:r w:rsidRPr="70C935C1">
        <w:rPr>
          <w:rFonts w:ascii="Calibri" w:eastAsia="Calibri" w:hAnsi="Calibri" w:cs="Calibri"/>
        </w:rPr>
        <w:t xml:space="preserve">The final line of the verse refers to him as a “greater nationalist than the FWA” (Iwan, 1969) a Welsh Nationalist organisation who were responsible for protests and bombings in the name of Welsh Independence in the 1960s. The reference to the FWA signifies not only a support for the cause of Welsh independence, but an extreme dedication to the cause. </w:t>
      </w:r>
    </w:p>
    <w:p w14:paraId="1582AAA6" w14:textId="090532C1" w:rsidR="1550DDC8" w:rsidRPr="00202275" w:rsidRDefault="74A1AD89"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lastRenderedPageBreak/>
        <w:t xml:space="preserve">The wider connotations of the signs seen throughout the song are that the elements mentioned are what makes someone Welsh, referencing Iwan and the wider community’s impression of a Welsh cultural identity. We see Iwan dwelling less on the fact the prince is English, focusing instead on the prince’s lack of Welsh cultural identity. This therefore suggests </w:t>
      </w:r>
      <w:r w:rsidR="00F30216">
        <w:rPr>
          <w:rFonts w:ascii="Calibri" w:eastAsia="Calibri" w:hAnsi="Calibri" w:cs="Calibri"/>
          <w:color w:val="000000" w:themeColor="text1"/>
        </w:rPr>
        <w:t xml:space="preserve">Iwan’s </w:t>
      </w:r>
      <w:r w:rsidRPr="00202275">
        <w:rPr>
          <w:rFonts w:ascii="Calibri" w:eastAsia="Calibri" w:hAnsi="Calibri" w:cs="Calibri"/>
          <w:color w:val="000000" w:themeColor="text1"/>
        </w:rPr>
        <w:t xml:space="preserve">support of cultural nationalism </w:t>
      </w:r>
      <w:r w:rsidR="00F30216">
        <w:rPr>
          <w:rFonts w:ascii="Calibri" w:eastAsia="Calibri" w:hAnsi="Calibri" w:cs="Calibri"/>
          <w:color w:val="000000" w:themeColor="text1"/>
        </w:rPr>
        <w:t>as opposed to ethnic nationalism.</w:t>
      </w:r>
      <w:r w:rsidRPr="00202275">
        <w:rPr>
          <w:rFonts w:ascii="Calibri" w:eastAsia="Calibri" w:hAnsi="Calibri" w:cs="Calibri"/>
          <w:color w:val="000000" w:themeColor="text1"/>
        </w:rPr>
        <w:t xml:space="preserve"> </w:t>
      </w:r>
    </w:p>
    <w:p w14:paraId="4279987A" w14:textId="2EE655AE" w:rsidR="1550DDC8" w:rsidRDefault="74A1AD89"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The significantly influential </w:t>
      </w:r>
      <w:r w:rsidRPr="00BE476D">
        <w:rPr>
          <w:rFonts w:ascii="Calibri" w:eastAsia="Calibri" w:hAnsi="Calibri" w:cs="Calibri"/>
          <w:i/>
          <w:iCs/>
          <w:color w:val="000000" w:themeColor="text1"/>
        </w:rPr>
        <w:t xml:space="preserve">Yma </w:t>
      </w:r>
      <w:r w:rsidR="00BE476D">
        <w:rPr>
          <w:rFonts w:ascii="Calibri" w:eastAsia="Calibri" w:hAnsi="Calibri" w:cs="Calibri"/>
          <w:i/>
          <w:iCs/>
          <w:color w:val="000000" w:themeColor="text1"/>
        </w:rPr>
        <w:t>h</w:t>
      </w:r>
      <w:r w:rsidRPr="00BE476D">
        <w:rPr>
          <w:rFonts w:ascii="Calibri" w:eastAsia="Calibri" w:hAnsi="Calibri" w:cs="Calibri"/>
          <w:i/>
          <w:iCs/>
          <w:color w:val="000000" w:themeColor="text1"/>
        </w:rPr>
        <w:t xml:space="preserve"> Hyd </w:t>
      </w:r>
      <w:r w:rsidRPr="70C935C1">
        <w:rPr>
          <w:rFonts w:ascii="Calibri" w:eastAsia="Calibri" w:hAnsi="Calibri" w:cs="Calibri"/>
          <w:color w:val="000000" w:themeColor="text1"/>
        </w:rPr>
        <w:t>(</w:t>
      </w:r>
      <w:r w:rsidR="00BE476D">
        <w:rPr>
          <w:rFonts w:ascii="Calibri" w:eastAsia="Calibri" w:hAnsi="Calibri" w:cs="Calibri"/>
          <w:color w:val="000000" w:themeColor="text1"/>
        </w:rPr>
        <w:t xml:space="preserve">Iwan &amp; Ar Log, </w:t>
      </w:r>
      <w:r w:rsidRPr="70C935C1">
        <w:rPr>
          <w:rFonts w:ascii="Calibri" w:eastAsia="Calibri" w:hAnsi="Calibri" w:cs="Calibri"/>
          <w:color w:val="000000" w:themeColor="text1"/>
        </w:rPr>
        <w:t xml:space="preserve">1983) is by far Iwan’s most successful song, </w:t>
      </w:r>
      <w:r w:rsidR="00F30216">
        <w:rPr>
          <w:rFonts w:ascii="Calibri" w:eastAsia="Calibri" w:hAnsi="Calibri" w:cs="Calibri"/>
          <w:color w:val="000000" w:themeColor="text1"/>
        </w:rPr>
        <w:t>regarded by some</w:t>
      </w:r>
      <w:r w:rsidRPr="70C935C1">
        <w:rPr>
          <w:rFonts w:ascii="Calibri" w:eastAsia="Calibri" w:hAnsi="Calibri" w:cs="Calibri"/>
          <w:color w:val="000000" w:themeColor="text1"/>
        </w:rPr>
        <w:t xml:space="preserve"> as the </w:t>
      </w:r>
      <w:r w:rsidR="00F30216">
        <w:rPr>
          <w:rFonts w:ascii="Calibri" w:eastAsia="Calibri" w:hAnsi="Calibri" w:cs="Calibri"/>
          <w:color w:val="000000" w:themeColor="text1"/>
        </w:rPr>
        <w:t>unofficial</w:t>
      </w:r>
      <w:r w:rsidRPr="70C935C1">
        <w:rPr>
          <w:rFonts w:ascii="Calibri" w:eastAsia="Calibri" w:hAnsi="Calibri" w:cs="Calibri"/>
          <w:color w:val="000000" w:themeColor="text1"/>
        </w:rPr>
        <w:t xml:space="preserve"> anthem of Wales. The song describes the historical efforts of the Welsh </w:t>
      </w:r>
      <w:r w:rsidR="00F30216">
        <w:rPr>
          <w:rFonts w:ascii="Calibri" w:eastAsia="Calibri" w:hAnsi="Calibri" w:cs="Calibri"/>
          <w:color w:val="000000" w:themeColor="text1"/>
        </w:rPr>
        <w:t>people t</w:t>
      </w:r>
      <w:r w:rsidRPr="70C935C1">
        <w:rPr>
          <w:rFonts w:ascii="Calibri" w:eastAsia="Calibri" w:hAnsi="Calibri" w:cs="Calibri"/>
          <w:color w:val="000000" w:themeColor="text1"/>
        </w:rPr>
        <w:t>o keep their culture and language alive, with the title translating to “Still here</w:t>
      </w:r>
      <w:r w:rsidR="73E63E63" w:rsidRPr="70C935C1">
        <w:rPr>
          <w:rFonts w:ascii="Calibri" w:eastAsia="Calibri" w:hAnsi="Calibri" w:cs="Calibri"/>
          <w:color w:val="000000" w:themeColor="text1"/>
        </w:rPr>
        <w:t>.”</w:t>
      </w:r>
      <w:r w:rsidRPr="70C935C1">
        <w:rPr>
          <w:rFonts w:ascii="Calibri" w:eastAsia="Calibri" w:hAnsi="Calibri" w:cs="Calibri"/>
          <w:color w:val="000000" w:themeColor="text1"/>
        </w:rPr>
        <w:t xml:space="preserve"> Inspired by the Welsh Nationalist Member of Parliament Gwynfor Evans, Iwan attempted to boost nationalist morale through writing about how the Welsh culture and language has survived thousands of years and will survive whatever is thrown at it (James, 2005 p.614).</w:t>
      </w:r>
    </w:p>
    <w:p w14:paraId="5571C80E" w14:textId="77777777" w:rsidR="00CE33BA" w:rsidRPr="00202275" w:rsidRDefault="00CE33BA" w:rsidP="00627D2E">
      <w:pPr>
        <w:spacing w:line="480" w:lineRule="auto"/>
        <w:jc w:val="both"/>
        <w:rPr>
          <w:rFonts w:ascii="Calibri" w:eastAsia="Calibri" w:hAnsi="Calibri" w:cs="Calibri"/>
          <w:color w:val="000000" w:themeColor="text1"/>
        </w:rPr>
      </w:pPr>
    </w:p>
    <w:p w14:paraId="0C92CA66" w14:textId="61EA03A6"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“Pan aeth Magnus Maximus o Gymru</w:t>
      </w:r>
      <w:r w:rsidR="00860DDA">
        <w:rPr>
          <w:rFonts w:ascii="Calibri" w:eastAsia="Calibri" w:hAnsi="Calibri" w:cs="Calibri"/>
          <w:b/>
          <w:bCs/>
        </w:rPr>
        <w:t>,</w:t>
      </w:r>
    </w:p>
    <w:p w14:paraId="0492A696" w14:textId="138B4BDC"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“When Magnus Maximus left Wales</w:t>
      </w:r>
      <w:r w:rsidR="00860DDA">
        <w:rPr>
          <w:rFonts w:ascii="Calibri" w:eastAsia="Calibri" w:hAnsi="Calibri" w:cs="Calibri"/>
        </w:rPr>
        <w:t>,</w:t>
      </w:r>
    </w:p>
    <w:p w14:paraId="7ADE0FDB" w14:textId="2689AEFA" w:rsidR="1550DDC8" w:rsidRPr="00202275" w:rsidRDefault="1550DDC8" w:rsidP="00627D2E">
      <w:pPr>
        <w:spacing w:before="200" w:line="480" w:lineRule="auto"/>
        <w:ind w:left="864" w:right="864"/>
        <w:jc w:val="center"/>
        <w:rPr>
          <w:rFonts w:ascii="Calibri" w:eastAsia="Calibri" w:hAnsi="Calibri" w:cs="Calibri"/>
          <w:i/>
          <w:iCs/>
          <w:color w:val="404040" w:themeColor="text1" w:themeTint="BF"/>
        </w:rPr>
      </w:pPr>
      <w:r w:rsidRPr="00202275">
        <w:br/>
      </w:r>
      <w:r w:rsidR="74A1AD89" w:rsidRPr="00202275">
        <w:rPr>
          <w:rFonts w:ascii="Calibri" w:eastAsia="Calibri" w:hAnsi="Calibri" w:cs="Calibri"/>
          <w:b/>
          <w:bCs/>
          <w:i/>
          <w:iCs/>
          <w:color w:val="404040" w:themeColor="text1" w:themeTint="BF"/>
        </w:rPr>
        <w:t>Yn y flwyddyn tri-chant-wyth-tri</w:t>
      </w:r>
    </w:p>
    <w:p w14:paraId="479BA74A" w14:textId="33668F18"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In the year three-eighty-three,</w:t>
      </w:r>
    </w:p>
    <w:p w14:paraId="72F7EA4E" w14:textId="054187E0" w:rsidR="1550DDC8" w:rsidRPr="00202275" w:rsidRDefault="1550DDC8" w:rsidP="00627D2E">
      <w:pPr>
        <w:spacing w:before="200" w:line="480" w:lineRule="auto"/>
        <w:ind w:left="864" w:right="864"/>
        <w:jc w:val="center"/>
        <w:rPr>
          <w:rFonts w:ascii="Calibri" w:eastAsia="Calibri" w:hAnsi="Calibri" w:cs="Calibri"/>
          <w:i/>
          <w:iCs/>
          <w:color w:val="404040" w:themeColor="text1" w:themeTint="BF"/>
        </w:rPr>
      </w:pPr>
      <w:r w:rsidRPr="00202275">
        <w:br/>
      </w:r>
      <w:r w:rsidR="74A1AD89" w:rsidRPr="00202275">
        <w:rPr>
          <w:rFonts w:ascii="Calibri" w:eastAsia="Calibri" w:hAnsi="Calibri" w:cs="Calibri"/>
          <w:b/>
          <w:bCs/>
          <w:i/>
          <w:iCs/>
          <w:color w:val="404040" w:themeColor="text1" w:themeTint="BF"/>
        </w:rPr>
        <w:t>A'n gadael yn genedl gyfan</w:t>
      </w:r>
      <w:r w:rsidR="00860DDA">
        <w:rPr>
          <w:rFonts w:ascii="Calibri" w:eastAsia="Calibri" w:hAnsi="Calibri" w:cs="Calibri"/>
          <w:b/>
          <w:bCs/>
          <w:i/>
          <w:iCs/>
          <w:color w:val="404040" w:themeColor="text1" w:themeTint="BF"/>
        </w:rPr>
        <w:t>,</w:t>
      </w:r>
    </w:p>
    <w:p w14:paraId="01E3A33F" w14:textId="669F3858"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Leaving us a complete nation</w:t>
      </w:r>
      <w:r w:rsidR="00860DDA">
        <w:rPr>
          <w:rFonts w:ascii="Calibri" w:eastAsia="Calibri" w:hAnsi="Calibri" w:cs="Calibri"/>
        </w:rPr>
        <w:t>,</w:t>
      </w:r>
    </w:p>
    <w:p w14:paraId="4A24A6E8" w14:textId="0BF8606D" w:rsidR="1550DDC8" w:rsidRPr="00202275" w:rsidRDefault="1550DDC8" w:rsidP="00627D2E">
      <w:pPr>
        <w:spacing w:before="200" w:line="480" w:lineRule="auto"/>
        <w:ind w:left="864" w:right="864"/>
        <w:jc w:val="center"/>
        <w:rPr>
          <w:rFonts w:ascii="Calibri" w:eastAsia="Calibri" w:hAnsi="Calibri" w:cs="Calibri"/>
          <w:i/>
          <w:iCs/>
          <w:color w:val="404040" w:themeColor="text1" w:themeTint="BF"/>
        </w:rPr>
      </w:pPr>
      <w:r w:rsidRPr="00202275">
        <w:br/>
      </w:r>
      <w:r w:rsidR="74A1AD89" w:rsidRPr="00202275">
        <w:rPr>
          <w:rFonts w:ascii="Calibri" w:eastAsia="Calibri" w:hAnsi="Calibri" w:cs="Calibri"/>
          <w:b/>
          <w:bCs/>
          <w:i/>
          <w:iCs/>
          <w:color w:val="404040" w:themeColor="text1" w:themeTint="BF"/>
        </w:rPr>
        <w:t>A heddiw: wele ni!”</w:t>
      </w:r>
    </w:p>
    <w:p w14:paraId="2D261DB0" w14:textId="435A21B3"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lastRenderedPageBreak/>
        <w:t>And today – We're still here!”</w:t>
      </w:r>
    </w:p>
    <w:p w14:paraId="10822A53" w14:textId="1A18CE2D" w:rsidR="1550DDC8" w:rsidRPr="00842FC4" w:rsidRDefault="74A1AD89" w:rsidP="00842FC4">
      <w:pPr>
        <w:pStyle w:val="ListParagraph"/>
        <w:numPr>
          <w:ilvl w:val="0"/>
          <w:numId w:val="7"/>
        </w:numPr>
        <w:spacing w:line="480" w:lineRule="auto"/>
        <w:jc w:val="right"/>
        <w:rPr>
          <w:rStyle w:val="SubtleEmphasis"/>
          <w:rFonts w:ascii="Calibri" w:eastAsia="Calibri" w:hAnsi="Calibri" w:cs="Calibri"/>
        </w:rPr>
      </w:pPr>
      <w:r w:rsidRPr="00842FC4">
        <w:rPr>
          <w:rStyle w:val="SubtleEmphasis"/>
          <w:rFonts w:ascii="Calibri" w:eastAsia="Calibri" w:hAnsi="Calibri" w:cs="Calibri"/>
        </w:rPr>
        <w:t>Dafydd Iwan, Ar Log, 1983</w:t>
      </w:r>
    </w:p>
    <w:p w14:paraId="7064C265" w14:textId="7DFE3FA4" w:rsidR="1550DDC8" w:rsidRPr="00A83F44" w:rsidRDefault="74A1AD89" w:rsidP="00627D2E">
      <w:pPr>
        <w:spacing w:line="480" w:lineRule="auto"/>
        <w:jc w:val="both"/>
        <w:rPr>
          <w:rFonts w:ascii="Calibri" w:eastAsia="Calibri" w:hAnsi="Calibri" w:cs="Calibri"/>
          <w:color w:val="000000" w:themeColor="text1"/>
        </w:rPr>
      </w:pPr>
      <w:r w:rsidRPr="00A83F44">
        <w:rPr>
          <w:rFonts w:ascii="Calibri" w:eastAsia="Calibri" w:hAnsi="Calibri" w:cs="Calibri"/>
          <w:color w:val="000000" w:themeColor="text1"/>
        </w:rPr>
        <w:t>This verse refers to the year 383 AD, the date the final Roman rulers of Britain left Wales. Many in Wales see this date as significant, with the Romans granting freedom for many Welsh kingdoms. Magnus Maximus, or ‘Macsen Wledig’ was a post-Roman leader, who through Welsh mythology has become somewhat of a national hero, known as a founder of Welsh history (Silver, 2016). The date 383 AD and the name Magnus Maximus are therefore signs, signifying a historical sense of nationality, referring to what many see as a crucially important part of Welsh history. This combined with the line “And today – we're still here” (Iwan, Ar Log, 1983) is used to portray a sense of longevity for the Welsh language, implying that the Welsh nation and the Welsh people have survived the Romans and will therefore survive no matter what happens. These sentiments are a clear indicator that cultural identity and national history is a foundational element in Iwan’s work.</w:t>
      </w:r>
    </w:p>
    <w:p w14:paraId="51DDDE89" w14:textId="370147E5" w:rsidR="1550DDC8" w:rsidRPr="00202275" w:rsidRDefault="74A1AD89" w:rsidP="00627D2E">
      <w:pPr>
        <w:spacing w:before="200" w:line="480" w:lineRule="auto"/>
        <w:ind w:left="864" w:right="864"/>
        <w:jc w:val="center"/>
        <w:rPr>
          <w:rFonts w:ascii="Calibri" w:eastAsia="Calibri" w:hAnsi="Calibri" w:cs="Calibri"/>
          <w:i/>
          <w:iCs/>
          <w:color w:val="404040" w:themeColor="text1" w:themeTint="BF"/>
        </w:rPr>
      </w:pPr>
      <w:r w:rsidRPr="00202275">
        <w:rPr>
          <w:rFonts w:ascii="Calibri" w:eastAsia="Calibri" w:hAnsi="Calibri" w:cs="Calibri"/>
          <w:b/>
          <w:bCs/>
          <w:i/>
          <w:iCs/>
          <w:color w:val="404040" w:themeColor="text1" w:themeTint="BF"/>
        </w:rPr>
        <w:t>“Er gwaetha pob Dic Siôn Dafydd</w:t>
      </w:r>
      <w:r w:rsidR="00860DDA">
        <w:rPr>
          <w:rFonts w:ascii="Calibri" w:eastAsia="Calibri" w:hAnsi="Calibri" w:cs="Calibri"/>
          <w:b/>
          <w:bCs/>
          <w:i/>
          <w:iCs/>
          <w:color w:val="404040" w:themeColor="text1" w:themeTint="BF"/>
        </w:rPr>
        <w:t>,</w:t>
      </w:r>
    </w:p>
    <w:p w14:paraId="38FE1DE2" w14:textId="02AF4630"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“Despite every Dic Sion Dafydd</w:t>
      </w:r>
      <w:r w:rsidR="00860DDA">
        <w:rPr>
          <w:rFonts w:ascii="Calibri" w:eastAsia="Calibri" w:hAnsi="Calibri" w:cs="Calibri"/>
        </w:rPr>
        <w:t>,</w:t>
      </w:r>
    </w:p>
    <w:p w14:paraId="1132B06F" w14:textId="19245517" w:rsidR="1550DDC8" w:rsidRPr="00202275" w:rsidRDefault="1550DDC8" w:rsidP="00627D2E">
      <w:pPr>
        <w:spacing w:before="200" w:line="480" w:lineRule="auto"/>
        <w:ind w:left="864" w:right="864"/>
        <w:jc w:val="center"/>
        <w:rPr>
          <w:rFonts w:ascii="Calibri" w:eastAsia="Calibri" w:hAnsi="Calibri" w:cs="Calibri"/>
          <w:i/>
          <w:iCs/>
          <w:color w:val="404040" w:themeColor="text1" w:themeTint="BF"/>
        </w:rPr>
      </w:pPr>
      <w:r w:rsidRPr="00202275">
        <w:br/>
      </w:r>
      <w:r w:rsidR="74A1AD89" w:rsidRPr="00202275">
        <w:rPr>
          <w:rFonts w:ascii="Calibri" w:eastAsia="Calibri" w:hAnsi="Calibri" w:cs="Calibri"/>
          <w:b/>
          <w:bCs/>
          <w:i/>
          <w:iCs/>
          <w:color w:val="404040" w:themeColor="text1" w:themeTint="BF"/>
        </w:rPr>
        <w:t>Er gwaetha’r hen Fagi a'i chriw</w:t>
      </w:r>
      <w:r w:rsidR="00860DDA">
        <w:rPr>
          <w:rFonts w:ascii="Calibri" w:eastAsia="Calibri" w:hAnsi="Calibri" w:cs="Calibri"/>
          <w:b/>
          <w:bCs/>
          <w:i/>
          <w:iCs/>
          <w:color w:val="404040" w:themeColor="text1" w:themeTint="BF"/>
        </w:rPr>
        <w:t>,</w:t>
      </w:r>
    </w:p>
    <w:p w14:paraId="5CB73F7C" w14:textId="2EEB6D3A"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Despite Maggie and her gang</w:t>
      </w:r>
      <w:r w:rsidR="00860DDA">
        <w:rPr>
          <w:rFonts w:ascii="Calibri" w:eastAsia="Calibri" w:hAnsi="Calibri" w:cs="Calibri"/>
        </w:rPr>
        <w:t>,</w:t>
      </w:r>
    </w:p>
    <w:p w14:paraId="0718BE57" w14:textId="21E108EF" w:rsidR="1550DDC8" w:rsidRPr="00202275" w:rsidRDefault="1550DDC8" w:rsidP="00627D2E">
      <w:pPr>
        <w:spacing w:before="200" w:line="480" w:lineRule="auto"/>
        <w:ind w:left="864" w:right="864"/>
        <w:jc w:val="center"/>
        <w:rPr>
          <w:rFonts w:ascii="Calibri" w:eastAsia="Calibri" w:hAnsi="Calibri" w:cs="Calibri"/>
          <w:i/>
          <w:iCs/>
          <w:color w:val="404040" w:themeColor="text1" w:themeTint="BF"/>
        </w:rPr>
      </w:pPr>
      <w:r w:rsidRPr="00202275">
        <w:br/>
      </w:r>
      <w:r w:rsidR="74A1AD89" w:rsidRPr="00202275">
        <w:rPr>
          <w:rFonts w:ascii="Calibri" w:eastAsia="Calibri" w:hAnsi="Calibri" w:cs="Calibri"/>
          <w:b/>
          <w:bCs/>
          <w:i/>
          <w:iCs/>
          <w:color w:val="404040" w:themeColor="text1" w:themeTint="BF"/>
        </w:rPr>
        <w:t>Byddwn yma hyd ddiwedd amser</w:t>
      </w:r>
      <w:r w:rsidR="00860DDA">
        <w:rPr>
          <w:rFonts w:ascii="Calibri" w:eastAsia="Calibri" w:hAnsi="Calibri" w:cs="Calibri"/>
          <w:b/>
          <w:bCs/>
          <w:i/>
          <w:iCs/>
          <w:color w:val="404040" w:themeColor="text1" w:themeTint="BF"/>
        </w:rPr>
        <w:t>,</w:t>
      </w:r>
    </w:p>
    <w:p w14:paraId="2BF2208E" w14:textId="62EB34F9" w:rsidR="1550DDC8" w:rsidRPr="00202275" w:rsidRDefault="6D2F4648" w:rsidP="00627D2E">
      <w:pPr>
        <w:pStyle w:val="Quote"/>
        <w:spacing w:line="480" w:lineRule="auto"/>
        <w:rPr>
          <w:rFonts w:ascii="Calibri" w:eastAsia="Calibri" w:hAnsi="Calibri" w:cs="Calibri"/>
        </w:rPr>
      </w:pPr>
      <w:r w:rsidRPr="70C935C1">
        <w:rPr>
          <w:rFonts w:ascii="Calibri" w:eastAsia="Calibri" w:hAnsi="Calibri" w:cs="Calibri"/>
        </w:rPr>
        <w:t>We will</w:t>
      </w:r>
      <w:r w:rsidR="74A1AD89" w:rsidRPr="70C935C1">
        <w:rPr>
          <w:rFonts w:ascii="Calibri" w:eastAsia="Calibri" w:hAnsi="Calibri" w:cs="Calibri"/>
        </w:rPr>
        <w:t xml:space="preserve"> be here until the end of </w:t>
      </w:r>
      <w:r w:rsidR="00860DDA" w:rsidRPr="70C935C1">
        <w:rPr>
          <w:rFonts w:ascii="Calibri" w:eastAsia="Calibri" w:hAnsi="Calibri" w:cs="Calibri"/>
        </w:rPr>
        <w:t>time,</w:t>
      </w:r>
    </w:p>
    <w:p w14:paraId="16D2FCA0" w14:textId="2C22BB03" w:rsidR="1550DDC8" w:rsidRPr="00202275" w:rsidRDefault="1550DDC8" w:rsidP="00627D2E">
      <w:pPr>
        <w:spacing w:before="200" w:line="480" w:lineRule="auto"/>
        <w:ind w:left="864" w:right="864"/>
        <w:jc w:val="center"/>
        <w:rPr>
          <w:rFonts w:ascii="Calibri" w:eastAsia="Calibri" w:hAnsi="Calibri" w:cs="Calibri"/>
          <w:i/>
          <w:iCs/>
          <w:color w:val="404040" w:themeColor="text1" w:themeTint="BF"/>
        </w:rPr>
      </w:pPr>
      <w:r w:rsidRPr="00202275">
        <w:br/>
      </w:r>
      <w:r w:rsidR="74A1AD89" w:rsidRPr="00202275">
        <w:rPr>
          <w:rFonts w:ascii="Calibri" w:eastAsia="Calibri" w:hAnsi="Calibri" w:cs="Calibri"/>
          <w:b/>
          <w:bCs/>
          <w:i/>
          <w:iCs/>
          <w:color w:val="404040" w:themeColor="text1" w:themeTint="BF"/>
        </w:rPr>
        <w:t>A bydd yr iaith Gymraeg yn fyw!”</w:t>
      </w:r>
    </w:p>
    <w:p w14:paraId="7B63C3B9" w14:textId="4D04E3B8"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lastRenderedPageBreak/>
        <w:t>And the Welsh language will live!”</w:t>
      </w:r>
    </w:p>
    <w:p w14:paraId="24B25DA7" w14:textId="7A13D2C0" w:rsidR="1550DDC8" w:rsidRPr="00842FC4" w:rsidRDefault="74A1AD89" w:rsidP="00842FC4">
      <w:pPr>
        <w:pStyle w:val="ListParagraph"/>
        <w:numPr>
          <w:ilvl w:val="0"/>
          <w:numId w:val="7"/>
        </w:numPr>
        <w:spacing w:line="480" w:lineRule="auto"/>
        <w:jc w:val="right"/>
        <w:rPr>
          <w:rStyle w:val="SubtleEmphasis"/>
          <w:rFonts w:ascii="Calibri" w:eastAsia="Calibri" w:hAnsi="Calibri" w:cs="Calibri"/>
        </w:rPr>
      </w:pPr>
      <w:r w:rsidRPr="00842FC4">
        <w:rPr>
          <w:rStyle w:val="SubtleEmphasis"/>
          <w:rFonts w:ascii="Calibri" w:eastAsia="Calibri" w:hAnsi="Calibri" w:cs="Calibri"/>
        </w:rPr>
        <w:t>Dafydd Iwan, Ar Log, 1983</w:t>
      </w:r>
    </w:p>
    <w:p w14:paraId="0AE74387" w14:textId="1A67936B" w:rsidR="1550DDC8" w:rsidRPr="00202275" w:rsidRDefault="74A1AD89"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This part of the second verse again refers to the Welsh being around forever, especially focusing on the Welsh language. The term ‘Dic Siôn Dafydd' is a term often used in the Welsh community to describe a Welshman who disregards his language and attempts to appear more English than they are Welsh. The use of this therefore signifies a sense of disappointment towards individuals who ignore their language and culture. This again reinforces the idea that the Welsh way of life will survive regardless of the negative attitudes towards it. </w:t>
      </w:r>
    </w:p>
    <w:p w14:paraId="5FA93486" w14:textId="2AABD6C5" w:rsidR="1550DDC8" w:rsidRPr="00202275" w:rsidRDefault="74A1AD89"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Many in Wales, especially nationalists in support of devolution, felt that Prime Minister Margaret Thatcher tried to undermine the Welsh and erase their cultural identity. As a result of her fiscal policies, Thatcher has often been named as a catalyst for the devolution movement in the UK (Gabrovsky, 2017, p.3). Therefore, Iwan’s mention of ‘Maggie and her crew’ (Iwan, Ar Log, 1983) signifies dissatisfaction with the British Government’s approach towards Welsh culture and language. The deeper connotations of this could be a suggestion that Wales should be independent, but on the simplest level is a comment on the survival of the culture, regardless of the Prime Minister’s actions. </w:t>
      </w:r>
    </w:p>
    <w:p w14:paraId="6B4257AC" w14:textId="3B7E700B" w:rsidR="00C87CC9" w:rsidRDefault="74A1AD89"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This song is yet again a clear example of cultural identity being used within song and has almost certainly promoted pride in Wales as a nation, and propelled Welsh nationalist movements, even today. In 2020, the song saw a surge in popularity, even reaching number 1 on the iTunes charts. This was due to its use as an informal anthem by the Welsh Independence pressure group Yes Cymru (BBC, 2020)</w:t>
      </w:r>
    </w:p>
    <w:p w14:paraId="7C9D2DF5" w14:textId="77777777" w:rsidR="00627D2E" w:rsidRPr="00202275" w:rsidRDefault="00627D2E" w:rsidP="00627D2E">
      <w:pPr>
        <w:spacing w:line="480" w:lineRule="auto"/>
        <w:jc w:val="both"/>
        <w:rPr>
          <w:rFonts w:ascii="Calibri" w:eastAsia="Calibri" w:hAnsi="Calibri" w:cs="Calibri"/>
          <w:color w:val="000000" w:themeColor="text1"/>
        </w:rPr>
      </w:pPr>
    </w:p>
    <w:p w14:paraId="713F2320" w14:textId="358F6595" w:rsidR="00F3454E" w:rsidRPr="00627D2E" w:rsidRDefault="005D4534" w:rsidP="00627D2E">
      <w:pPr>
        <w:pStyle w:val="Heading2"/>
        <w:spacing w:line="480" w:lineRule="auto"/>
        <w:rPr>
          <w:rFonts w:ascii="Times New Roman" w:hAnsi="Times New Roman" w:cs="Times New Roman"/>
          <w:b/>
          <w:bCs/>
          <w:color w:val="auto"/>
          <w:sz w:val="22"/>
          <w:szCs w:val="22"/>
        </w:rPr>
      </w:pPr>
      <w:bookmarkStart w:id="25" w:name="_Toc70646970"/>
      <w:bookmarkStart w:id="26" w:name="_Toc70647860"/>
      <w:bookmarkStart w:id="27" w:name="_Toc71545120"/>
      <w:r w:rsidRPr="00C87CC9">
        <w:rPr>
          <w:rFonts w:ascii="Times New Roman" w:hAnsi="Times New Roman" w:cs="Times New Roman"/>
          <w:b/>
          <w:bCs/>
          <w:color w:val="auto"/>
          <w:sz w:val="22"/>
          <w:szCs w:val="22"/>
        </w:rPr>
        <w:t xml:space="preserve">The Works of </w:t>
      </w:r>
      <w:r w:rsidR="74A1AD89" w:rsidRPr="00C87CC9">
        <w:rPr>
          <w:rFonts w:ascii="Times New Roman" w:hAnsi="Times New Roman" w:cs="Times New Roman"/>
          <w:b/>
          <w:bCs/>
          <w:color w:val="auto"/>
          <w:sz w:val="22"/>
          <w:szCs w:val="22"/>
        </w:rPr>
        <w:t>Meic Stevens</w:t>
      </w:r>
      <w:bookmarkEnd w:id="25"/>
      <w:bookmarkEnd w:id="26"/>
      <w:bookmarkEnd w:id="27"/>
    </w:p>
    <w:p w14:paraId="757AFB64" w14:textId="1EA54F07" w:rsidR="1550DDC8" w:rsidRPr="00202275" w:rsidRDefault="74A1AD89" w:rsidP="00627D2E">
      <w:pPr>
        <w:spacing w:line="480" w:lineRule="auto"/>
        <w:jc w:val="both"/>
        <w:rPr>
          <w:rFonts w:ascii="Calibri" w:eastAsia="Calibri" w:hAnsi="Calibri" w:cs="Calibri"/>
        </w:rPr>
      </w:pPr>
      <w:r w:rsidRPr="00312114">
        <w:rPr>
          <w:rFonts w:ascii="Calibri" w:eastAsia="Calibri" w:hAnsi="Calibri" w:cs="Calibri"/>
          <w:i/>
          <w:iCs/>
        </w:rPr>
        <w:t>Tryweryn</w:t>
      </w:r>
      <w:r w:rsidRPr="00202275">
        <w:rPr>
          <w:rFonts w:ascii="Calibri" w:eastAsia="Calibri" w:hAnsi="Calibri" w:cs="Calibri"/>
        </w:rPr>
        <w:t xml:space="preserve"> </w:t>
      </w:r>
      <w:r w:rsidR="00312114" w:rsidRPr="00202275">
        <w:rPr>
          <w:rFonts w:ascii="Calibri" w:eastAsia="Calibri" w:hAnsi="Calibri" w:cs="Calibri"/>
        </w:rPr>
        <w:t xml:space="preserve">(Stevens </w:t>
      </w:r>
      <w:r w:rsidR="00312114">
        <w:rPr>
          <w:rFonts w:ascii="Calibri" w:eastAsia="Calibri" w:hAnsi="Calibri" w:cs="Calibri"/>
        </w:rPr>
        <w:t>&amp;</w:t>
      </w:r>
      <w:r w:rsidR="00312114" w:rsidRPr="00202275">
        <w:rPr>
          <w:rFonts w:ascii="Calibri" w:eastAsia="Calibri" w:hAnsi="Calibri" w:cs="Calibri"/>
        </w:rPr>
        <w:t xml:space="preserve"> Jones, 1979)</w:t>
      </w:r>
      <w:r w:rsidR="00312114">
        <w:rPr>
          <w:rFonts w:ascii="Calibri" w:eastAsia="Calibri" w:hAnsi="Calibri" w:cs="Calibri"/>
        </w:rPr>
        <w:t xml:space="preserve"> </w:t>
      </w:r>
      <w:r w:rsidRPr="00202275">
        <w:rPr>
          <w:rFonts w:ascii="Calibri" w:eastAsia="Calibri" w:hAnsi="Calibri" w:cs="Calibri"/>
        </w:rPr>
        <w:t xml:space="preserve">is a protest song about the drowning of Capel Celyn, first released in 1968, but was recorded many times </w:t>
      </w:r>
      <w:r w:rsidR="00312114">
        <w:rPr>
          <w:rFonts w:ascii="Calibri" w:eastAsia="Calibri" w:hAnsi="Calibri" w:cs="Calibri"/>
        </w:rPr>
        <w:t>over Meic Steven’s</w:t>
      </w:r>
      <w:r w:rsidRPr="00202275">
        <w:rPr>
          <w:rFonts w:ascii="Calibri" w:eastAsia="Calibri" w:hAnsi="Calibri" w:cs="Calibri"/>
        </w:rPr>
        <w:t xml:space="preserve"> career. The song has become a symbol of </w:t>
      </w:r>
      <w:r w:rsidRPr="00202275">
        <w:rPr>
          <w:rFonts w:ascii="Calibri" w:eastAsia="Calibri" w:hAnsi="Calibri" w:cs="Calibri"/>
        </w:rPr>
        <w:lastRenderedPageBreak/>
        <w:t xml:space="preserve">what many in Wales consider a tragedy. </w:t>
      </w:r>
      <w:r w:rsidR="00312114" w:rsidRPr="00202275">
        <w:rPr>
          <w:rFonts w:ascii="Calibri" w:eastAsia="Calibri" w:hAnsi="Calibri" w:cs="Calibri"/>
        </w:rPr>
        <w:t>T</w:t>
      </w:r>
      <w:r w:rsidR="00312114">
        <w:rPr>
          <w:rFonts w:ascii="Calibri" w:eastAsia="Calibri" w:hAnsi="Calibri" w:cs="Calibri"/>
        </w:rPr>
        <w:t>he lyrics</w:t>
      </w:r>
      <w:r w:rsidR="00BE476D">
        <w:rPr>
          <w:rFonts w:ascii="Calibri" w:eastAsia="Calibri" w:hAnsi="Calibri" w:cs="Calibri"/>
        </w:rPr>
        <w:t xml:space="preserve"> </w:t>
      </w:r>
      <w:r w:rsidRPr="00202275">
        <w:rPr>
          <w:rFonts w:ascii="Calibri" w:eastAsia="Calibri" w:hAnsi="Calibri" w:cs="Calibri"/>
        </w:rPr>
        <w:t>refer</w:t>
      </w:r>
      <w:r w:rsidR="00BE476D">
        <w:rPr>
          <w:rFonts w:ascii="Calibri" w:eastAsia="Calibri" w:hAnsi="Calibri" w:cs="Calibri"/>
        </w:rPr>
        <w:t xml:space="preserve"> </w:t>
      </w:r>
      <w:r w:rsidRPr="00202275">
        <w:rPr>
          <w:rFonts w:ascii="Calibri" w:eastAsia="Calibri" w:hAnsi="Calibri" w:cs="Calibri"/>
        </w:rPr>
        <w:t>to an event that took place in 1965 when Liverpool City Council achieved parliamentary consent to use the small village of Capel Celyn as a water reservoir, despite opposition from the local authorities and an opposing vote by 35 out of the 36 Welsh members of parliament.  To fully understand the song’s cultural significance, this essay will analyse the lyrics from the 1979 release with Heather Jones.</w:t>
      </w:r>
    </w:p>
    <w:p w14:paraId="5AB0A18A" w14:textId="7A3B2048"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“Mae’r blodau yn yr ardd yn hardd,</w:t>
      </w:r>
    </w:p>
    <w:p w14:paraId="09D25D8E" w14:textId="6B649FE2"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“The flowers in the garden are beautiful,</w:t>
      </w:r>
    </w:p>
    <w:p w14:paraId="34954276" w14:textId="6637E5A6"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663CAF54" w14:textId="305FB988"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Mae’r rhosyn ger y drws yn dlws,</w:t>
      </w:r>
    </w:p>
    <w:p w14:paraId="1001578B" w14:textId="01C3B647"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The roses by the door are pretty,</w:t>
      </w:r>
    </w:p>
    <w:p w14:paraId="69D45F24" w14:textId="586437F9"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75D16C5E" w14:textId="736417A8"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Ond nid yw’r blodau’n tyfu nawr,</w:t>
      </w:r>
    </w:p>
    <w:p w14:paraId="1F92DD53" w14:textId="455CA18C"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But the flowers do not grow now,</w:t>
      </w:r>
    </w:p>
    <w:p w14:paraId="45F1F755" w14:textId="32C71714"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0EE23928" w14:textId="30836C8A"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Mewn tŷ o dan y creigiau mawr”</w:t>
      </w:r>
    </w:p>
    <w:p w14:paraId="5FD56706" w14:textId="12DDE850"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In a house under the big rocks”</w:t>
      </w:r>
    </w:p>
    <w:p w14:paraId="642450ED" w14:textId="7AB32D74" w:rsidR="1550DDC8" w:rsidRPr="00842FC4" w:rsidRDefault="74A1AD89" w:rsidP="00842FC4">
      <w:pPr>
        <w:pStyle w:val="ListParagraph"/>
        <w:numPr>
          <w:ilvl w:val="0"/>
          <w:numId w:val="7"/>
        </w:numPr>
        <w:spacing w:line="480" w:lineRule="auto"/>
        <w:jc w:val="right"/>
        <w:rPr>
          <w:rStyle w:val="SubtleEmphasis"/>
          <w:rFonts w:ascii="Calibri" w:eastAsia="Calibri" w:hAnsi="Calibri" w:cs="Calibri"/>
        </w:rPr>
      </w:pPr>
      <w:r w:rsidRPr="00842FC4">
        <w:rPr>
          <w:rStyle w:val="SubtleEmphasis"/>
          <w:rFonts w:ascii="Calibri" w:eastAsia="Calibri" w:hAnsi="Calibri" w:cs="Calibri"/>
        </w:rPr>
        <w:t>Meic Stevens and Heather Jones, 1979</w:t>
      </w:r>
    </w:p>
    <w:p w14:paraId="52795217" w14:textId="657DA0B7" w:rsidR="1550DDC8" w:rsidRPr="00202275" w:rsidRDefault="74A1AD89" w:rsidP="00627D2E">
      <w:pPr>
        <w:spacing w:line="480" w:lineRule="auto"/>
        <w:jc w:val="both"/>
        <w:rPr>
          <w:rFonts w:ascii="Calibri" w:eastAsia="Calibri" w:hAnsi="Calibri" w:cs="Calibri"/>
        </w:rPr>
      </w:pPr>
      <w:r w:rsidRPr="00202275">
        <w:rPr>
          <w:rFonts w:ascii="Calibri" w:eastAsia="Calibri" w:hAnsi="Calibri" w:cs="Calibri"/>
        </w:rPr>
        <w:t xml:space="preserve">The verse starts by describing how pretty the flowers in the village are, which signifies the beauty of the Welsh village and the wider Welsh countryside. The verse then describes how the flowers no longer grow, signifying a deep tragedy, that such beauty has been lost. The following line refers to a </w:t>
      </w:r>
      <w:r w:rsidRPr="00202275">
        <w:rPr>
          <w:rFonts w:ascii="Calibri" w:eastAsia="Calibri" w:hAnsi="Calibri" w:cs="Calibri"/>
        </w:rPr>
        <w:lastRenderedPageBreak/>
        <w:t>“house under the big rocks</w:t>
      </w:r>
      <w:r w:rsidR="00BE476D">
        <w:rPr>
          <w:rFonts w:ascii="Calibri" w:eastAsia="Calibri" w:hAnsi="Calibri" w:cs="Calibri"/>
        </w:rPr>
        <w:t xml:space="preserve">” </w:t>
      </w:r>
      <w:r w:rsidRPr="00202275">
        <w:rPr>
          <w:rFonts w:ascii="Calibri" w:eastAsia="Calibri" w:hAnsi="Calibri" w:cs="Calibri"/>
        </w:rPr>
        <w:t xml:space="preserve">(Stevens </w:t>
      </w:r>
      <w:r w:rsidR="00BE476D">
        <w:rPr>
          <w:rFonts w:ascii="Calibri" w:eastAsia="Calibri" w:hAnsi="Calibri" w:cs="Calibri"/>
        </w:rPr>
        <w:t>&amp;</w:t>
      </w:r>
      <w:r w:rsidRPr="00202275">
        <w:rPr>
          <w:rFonts w:ascii="Calibri" w:eastAsia="Calibri" w:hAnsi="Calibri" w:cs="Calibri"/>
        </w:rPr>
        <w:t xml:space="preserve"> Jones, 1979</w:t>
      </w:r>
      <w:r w:rsidR="00241082" w:rsidRPr="00202275">
        <w:rPr>
          <w:rFonts w:ascii="Calibri" w:eastAsia="Calibri" w:hAnsi="Calibri" w:cs="Calibri"/>
        </w:rPr>
        <w:t>)</w:t>
      </w:r>
      <w:r w:rsidR="00241082">
        <w:rPr>
          <w:rFonts w:ascii="Calibri" w:eastAsia="Calibri" w:hAnsi="Calibri" w:cs="Calibri"/>
        </w:rPr>
        <w:t>,</w:t>
      </w:r>
      <w:r w:rsidRPr="00202275">
        <w:rPr>
          <w:rFonts w:ascii="Calibri" w:eastAsia="Calibri" w:hAnsi="Calibri" w:cs="Calibri"/>
        </w:rPr>
        <w:t xml:space="preserve"> with the rocks being a sign of the construction of the reservoir, signifying the replacement of a beautiful village with big boulders and concrete. </w:t>
      </w:r>
    </w:p>
    <w:p w14:paraId="1518D1D9" w14:textId="3F5B48C3"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b/>
          <w:bCs/>
        </w:rPr>
        <w:t>“Dŵr oer sy’n cysgu yn Nhryweryn”</w:t>
      </w:r>
    </w:p>
    <w:p w14:paraId="5BBAB01B" w14:textId="61D83ADA" w:rsidR="1550DDC8" w:rsidRPr="00202275" w:rsidRDefault="74A1AD89" w:rsidP="00627D2E">
      <w:pPr>
        <w:pStyle w:val="Quote"/>
        <w:spacing w:line="480" w:lineRule="auto"/>
        <w:rPr>
          <w:rFonts w:ascii="Calibri" w:eastAsia="Calibri" w:hAnsi="Calibri" w:cs="Calibri"/>
        </w:rPr>
      </w:pPr>
      <w:r w:rsidRPr="00202275">
        <w:rPr>
          <w:rFonts w:ascii="Calibri" w:eastAsia="Calibri" w:hAnsi="Calibri" w:cs="Calibri"/>
        </w:rPr>
        <w:t>“Cold water sleeps in Tryweryn”</w:t>
      </w:r>
    </w:p>
    <w:p w14:paraId="67720FE0" w14:textId="7489FAF2" w:rsidR="1550DDC8" w:rsidRPr="00E00BCA" w:rsidRDefault="74A1AD89" w:rsidP="00E00BCA">
      <w:pPr>
        <w:pStyle w:val="ListParagraph"/>
        <w:numPr>
          <w:ilvl w:val="0"/>
          <w:numId w:val="7"/>
        </w:numPr>
        <w:jc w:val="right"/>
        <w:rPr>
          <w:rFonts w:ascii="Calibri" w:eastAsia="Calibri" w:hAnsi="Calibri" w:cs="Calibri"/>
          <w:i/>
          <w:iCs/>
          <w:color w:val="404040" w:themeColor="text1" w:themeTint="BF"/>
        </w:rPr>
      </w:pPr>
      <w:r w:rsidRPr="00842FC4">
        <w:rPr>
          <w:rStyle w:val="SubtleEmphasis"/>
          <w:rFonts w:ascii="Calibri" w:eastAsia="Calibri" w:hAnsi="Calibri" w:cs="Calibri"/>
        </w:rPr>
        <w:t>Meic Stevens and Heather Jones, 1979</w:t>
      </w:r>
      <w:r w:rsidR="00BE476D">
        <w:rPr>
          <w:rStyle w:val="SubtleEmphasis"/>
          <w:rFonts w:ascii="Calibri" w:eastAsia="Calibri" w:hAnsi="Calibri" w:cs="Calibri"/>
        </w:rPr>
        <w:t>.</w:t>
      </w:r>
    </w:p>
    <w:p w14:paraId="01489A58" w14:textId="1A9F06F3" w:rsidR="1550DDC8" w:rsidRPr="00202275" w:rsidRDefault="74A1AD89" w:rsidP="00627D2E">
      <w:pPr>
        <w:spacing w:line="480" w:lineRule="auto"/>
        <w:jc w:val="both"/>
        <w:rPr>
          <w:rFonts w:ascii="Calibri" w:eastAsia="Calibri" w:hAnsi="Calibri" w:cs="Calibri"/>
        </w:rPr>
      </w:pPr>
      <w:r w:rsidRPr="00202275">
        <w:rPr>
          <w:rFonts w:ascii="Calibri" w:eastAsia="Calibri" w:hAnsi="Calibri" w:cs="Calibri"/>
        </w:rPr>
        <w:t xml:space="preserve">The song uses strong emotional and descriptive language to project the upset and frustration felt by many Welsh people. His use of sad themes returns constantly throughout the song, referring to the “black water” </w:t>
      </w:r>
      <w:r w:rsidR="00BE476D" w:rsidRPr="00202275">
        <w:rPr>
          <w:rFonts w:ascii="Calibri" w:eastAsia="Calibri" w:hAnsi="Calibri" w:cs="Calibri"/>
        </w:rPr>
        <w:t xml:space="preserve">(Stevens </w:t>
      </w:r>
      <w:r w:rsidR="00BE476D">
        <w:rPr>
          <w:rFonts w:ascii="Calibri" w:eastAsia="Calibri" w:hAnsi="Calibri" w:cs="Calibri"/>
        </w:rPr>
        <w:t>&amp;</w:t>
      </w:r>
      <w:r w:rsidR="00BE476D" w:rsidRPr="00202275">
        <w:rPr>
          <w:rFonts w:ascii="Calibri" w:eastAsia="Calibri" w:hAnsi="Calibri" w:cs="Calibri"/>
        </w:rPr>
        <w:t xml:space="preserve"> Jones, 1979)</w:t>
      </w:r>
      <w:r w:rsidR="00BE476D">
        <w:rPr>
          <w:rFonts w:ascii="Calibri" w:eastAsia="Calibri" w:hAnsi="Calibri" w:cs="Calibri"/>
        </w:rPr>
        <w:t xml:space="preserve"> </w:t>
      </w:r>
      <w:r w:rsidRPr="00202275">
        <w:rPr>
          <w:rFonts w:ascii="Calibri" w:eastAsia="Calibri" w:hAnsi="Calibri" w:cs="Calibri"/>
        </w:rPr>
        <w:t>being one example of many. This song serves as a reminder of what many across Wales see as a tragedy of historic importance that influenced many movements and feelings of Nationalism. This song therefore uses clear themes of cultural identity and has become one of many Welsh language protest songs to make a mark on the nationalist movement and on cultural identity within Wales.</w:t>
      </w:r>
    </w:p>
    <w:p w14:paraId="0496BBD7" w14:textId="48A998B8" w:rsidR="1550DDC8" w:rsidRDefault="74A1AD89"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It is interesting to see how two artists approach </w:t>
      </w:r>
      <w:r w:rsidR="18D8CF15" w:rsidRPr="70C935C1">
        <w:rPr>
          <w:rFonts w:ascii="Calibri" w:eastAsia="Calibri" w:hAnsi="Calibri" w:cs="Calibri"/>
          <w:color w:val="000000" w:themeColor="text1"/>
        </w:rPr>
        <w:t>related topics</w:t>
      </w:r>
      <w:r w:rsidRPr="70C935C1">
        <w:rPr>
          <w:rFonts w:ascii="Calibri" w:eastAsia="Calibri" w:hAnsi="Calibri" w:cs="Calibri"/>
          <w:color w:val="000000" w:themeColor="text1"/>
        </w:rPr>
        <w:t xml:space="preserve"> in varying ways. The works of Iwan focus more on a sense of rebellion, using protest through song. This approach is clearly effective, with his songs becoming symbols of the frustration felt by many Welsh nationalists. On the other hand, Stevens uses a softer approach, using a sense of community and heartbreak to tug on people’s heart strings and create a sense of belonging.</w:t>
      </w:r>
    </w:p>
    <w:p w14:paraId="2D54A968" w14:textId="77777777" w:rsidR="00C87CC9" w:rsidRPr="00202275" w:rsidRDefault="00C87CC9" w:rsidP="00627D2E">
      <w:pPr>
        <w:spacing w:line="480" w:lineRule="auto"/>
        <w:jc w:val="both"/>
        <w:rPr>
          <w:rFonts w:ascii="Calibri" w:eastAsia="Calibri" w:hAnsi="Calibri" w:cs="Calibri"/>
          <w:color w:val="000000" w:themeColor="text1"/>
        </w:rPr>
      </w:pPr>
    </w:p>
    <w:p w14:paraId="32CBD623" w14:textId="71D2A7A6" w:rsidR="00F3454E" w:rsidRPr="00627D2E" w:rsidRDefault="005D4534" w:rsidP="00627D2E">
      <w:pPr>
        <w:pStyle w:val="Heading2"/>
        <w:spacing w:line="480" w:lineRule="auto"/>
        <w:rPr>
          <w:rFonts w:ascii="Times New Roman" w:hAnsi="Times New Roman" w:cs="Times New Roman"/>
          <w:b/>
          <w:bCs/>
          <w:color w:val="auto"/>
          <w:sz w:val="22"/>
          <w:szCs w:val="22"/>
        </w:rPr>
      </w:pPr>
      <w:bookmarkStart w:id="28" w:name="_Toc71545121"/>
      <w:r w:rsidRPr="00C87CC9">
        <w:rPr>
          <w:rFonts w:ascii="Times New Roman" w:hAnsi="Times New Roman" w:cs="Times New Roman"/>
          <w:b/>
          <w:bCs/>
          <w:color w:val="auto"/>
          <w:sz w:val="22"/>
          <w:szCs w:val="22"/>
        </w:rPr>
        <w:t>Analysing modern Welsh language music</w:t>
      </w:r>
      <w:bookmarkEnd w:id="28"/>
    </w:p>
    <w:p w14:paraId="41D640C0" w14:textId="61DA5F75" w:rsidR="00A90F1A" w:rsidRDefault="3E89371A" w:rsidP="00A90F1A">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Cultural identity in Wales has evolved massively since Iwan and Stevens were in the mainstream of Welsh culture, although their legacy lives on today. Developments in technology have gone some way to globalizing our generations, connecting us to the wider world and lessening the prominence of local communities. However, </w:t>
      </w:r>
      <w:r w:rsidR="5F81E69E" w:rsidRPr="70C935C1">
        <w:rPr>
          <w:rFonts w:ascii="Calibri" w:eastAsia="Calibri" w:hAnsi="Calibri" w:cs="Calibri"/>
          <w:color w:val="000000" w:themeColor="text1"/>
        </w:rPr>
        <w:t>cultural,</w:t>
      </w:r>
      <w:r w:rsidRPr="70C935C1">
        <w:rPr>
          <w:rFonts w:ascii="Calibri" w:eastAsia="Calibri" w:hAnsi="Calibri" w:cs="Calibri"/>
          <w:color w:val="000000" w:themeColor="text1"/>
        </w:rPr>
        <w:t xml:space="preserve"> and political movements in Wales have seen a sudden rise in popularity and have gone a long way to changing the face of Welsh culture and Welsh identity. This </w:t>
      </w:r>
      <w:r w:rsidRPr="70C935C1">
        <w:rPr>
          <w:rFonts w:ascii="Calibri" w:eastAsia="Calibri" w:hAnsi="Calibri" w:cs="Calibri"/>
          <w:color w:val="000000" w:themeColor="text1"/>
        </w:rPr>
        <w:lastRenderedPageBreak/>
        <w:t xml:space="preserve">year saw Welsh Independence pressure group </w:t>
      </w:r>
      <w:r w:rsidRPr="70C935C1">
        <w:rPr>
          <w:rFonts w:ascii="Calibri" w:eastAsia="Calibri" w:hAnsi="Calibri" w:cs="Calibri"/>
          <w:i/>
          <w:iCs/>
          <w:color w:val="000000" w:themeColor="text1"/>
        </w:rPr>
        <w:t>Yes Cymru</w:t>
      </w:r>
      <w:r w:rsidRPr="70C935C1">
        <w:rPr>
          <w:rFonts w:ascii="Calibri" w:eastAsia="Calibri" w:hAnsi="Calibri" w:cs="Calibri"/>
          <w:color w:val="000000" w:themeColor="text1"/>
        </w:rPr>
        <w:t xml:space="preserve"> reach 18,000 members having grown by nine times in a year (NationCymru, 2021). This significant rise in popularity for the independence movement suggests a rise in individual awareness and pride of Welsh cultural identity. Welsh arts have also seen a rise in popularity, with a resurgence in the popularity of Welsh language music. This section will now analyse several modern Welsh language songs, attempting to understand if and how cultural identity is used throughout song lyrics.</w:t>
      </w:r>
      <w:bookmarkStart w:id="29" w:name="_Toc70646972"/>
      <w:bookmarkStart w:id="30" w:name="_Toc70647862"/>
    </w:p>
    <w:p w14:paraId="29C3B1F5" w14:textId="1BD1271D" w:rsidR="00F3454E" w:rsidRPr="00A90F1A" w:rsidRDefault="0083529E" w:rsidP="00A90F1A">
      <w:pPr>
        <w:spacing w:line="480" w:lineRule="auto"/>
        <w:jc w:val="both"/>
        <w:rPr>
          <w:rFonts w:ascii="Calibri" w:eastAsia="Calibri" w:hAnsi="Calibri" w:cs="Calibri"/>
          <w:color w:val="000000" w:themeColor="text1"/>
        </w:rPr>
      </w:pPr>
      <w:r w:rsidRPr="00C87CC9">
        <w:rPr>
          <w:rFonts w:ascii="Times New Roman" w:hAnsi="Times New Roman" w:cs="Times New Roman"/>
          <w:b/>
          <w:bCs/>
        </w:rPr>
        <w:t>Analysing t</w:t>
      </w:r>
      <w:r w:rsidR="005D4534" w:rsidRPr="00C87CC9">
        <w:rPr>
          <w:rFonts w:ascii="Times New Roman" w:hAnsi="Times New Roman" w:cs="Times New Roman"/>
          <w:b/>
          <w:bCs/>
        </w:rPr>
        <w:t xml:space="preserve">he Works of </w:t>
      </w:r>
      <w:r w:rsidR="3E89371A" w:rsidRPr="00C87CC9">
        <w:rPr>
          <w:rFonts w:ascii="Times New Roman" w:hAnsi="Times New Roman" w:cs="Times New Roman"/>
          <w:b/>
          <w:bCs/>
        </w:rPr>
        <w:t>Bandicoot</w:t>
      </w:r>
      <w:bookmarkEnd w:id="29"/>
      <w:bookmarkEnd w:id="30"/>
    </w:p>
    <w:p w14:paraId="3AEE7431" w14:textId="3E750E82" w:rsidR="1550DDC8" w:rsidRPr="00202275" w:rsidRDefault="3E89371A"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The modern Welsh language music scene is packed full of exciting new bands and artists, singing in both Welsh and English and making an impact both in Wales and further afield. One young new band who have already made </w:t>
      </w:r>
      <w:r w:rsidR="13180678" w:rsidRPr="70C935C1">
        <w:rPr>
          <w:rFonts w:ascii="Calibri" w:eastAsia="Calibri" w:hAnsi="Calibri" w:cs="Calibri"/>
          <w:color w:val="000000" w:themeColor="text1"/>
        </w:rPr>
        <w:t>an impression</w:t>
      </w:r>
      <w:r w:rsidRPr="70C935C1">
        <w:rPr>
          <w:rFonts w:ascii="Calibri" w:eastAsia="Calibri" w:hAnsi="Calibri" w:cs="Calibri"/>
          <w:color w:val="000000" w:themeColor="text1"/>
        </w:rPr>
        <w:t xml:space="preserve"> on the scene are Swansea-based four-</w:t>
      </w:r>
      <w:r w:rsidR="77E8529A" w:rsidRPr="70C935C1">
        <w:rPr>
          <w:rFonts w:ascii="Calibri" w:eastAsia="Calibri" w:hAnsi="Calibri" w:cs="Calibri"/>
          <w:color w:val="000000" w:themeColor="text1"/>
        </w:rPr>
        <w:t>piece, Bandicoot</w:t>
      </w:r>
      <w:r w:rsidRPr="70C935C1">
        <w:rPr>
          <w:rFonts w:ascii="Calibri" w:eastAsia="Calibri" w:hAnsi="Calibri" w:cs="Calibri"/>
          <w:color w:val="000000" w:themeColor="text1"/>
        </w:rPr>
        <w:t xml:space="preserve">. The group’s fast-paced, energetic songs are often fully loaded with comments about society, the world and identity. </w:t>
      </w:r>
    </w:p>
    <w:p w14:paraId="126D8420" w14:textId="445C21A1" w:rsidR="1550DDC8" w:rsidRPr="00202275" w:rsidRDefault="3E89371A"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When searching for examples of Welsh cultural identity being used within song lyrics, Bandicoot is </w:t>
      </w:r>
      <w:r w:rsidR="31A8F029" w:rsidRPr="70C935C1">
        <w:rPr>
          <w:rFonts w:ascii="Calibri" w:eastAsia="Calibri" w:hAnsi="Calibri" w:cs="Calibri"/>
          <w:color w:val="000000" w:themeColor="text1"/>
        </w:rPr>
        <w:t>an obvious choice</w:t>
      </w:r>
      <w:r w:rsidRPr="70C935C1">
        <w:rPr>
          <w:rFonts w:ascii="Calibri" w:eastAsia="Calibri" w:hAnsi="Calibri" w:cs="Calibri"/>
          <w:color w:val="000000" w:themeColor="text1"/>
        </w:rPr>
        <w:t xml:space="preserve"> with their shamelessly opinionated views sometimes shining through into their lyrics. One area in which national identity is clear within </w:t>
      </w:r>
      <w:r w:rsidR="00312114">
        <w:rPr>
          <w:rFonts w:ascii="Calibri" w:eastAsia="Calibri" w:hAnsi="Calibri" w:cs="Calibri"/>
          <w:color w:val="000000" w:themeColor="text1"/>
        </w:rPr>
        <w:t xml:space="preserve">Bandicoot’s </w:t>
      </w:r>
      <w:r w:rsidRPr="70C935C1">
        <w:rPr>
          <w:rFonts w:ascii="Calibri" w:eastAsia="Calibri" w:hAnsi="Calibri" w:cs="Calibri"/>
          <w:color w:val="000000" w:themeColor="text1"/>
        </w:rPr>
        <w:t xml:space="preserve">songs is in an acoustic rendition of their </w:t>
      </w:r>
      <w:r w:rsidR="00312114">
        <w:rPr>
          <w:rFonts w:ascii="Calibri" w:eastAsia="Calibri" w:hAnsi="Calibri" w:cs="Calibri"/>
          <w:color w:val="000000" w:themeColor="text1"/>
        </w:rPr>
        <w:t>Welsh language track</w:t>
      </w:r>
      <w:r w:rsidRPr="70C935C1">
        <w:rPr>
          <w:rFonts w:ascii="Calibri" w:eastAsia="Calibri" w:hAnsi="Calibri" w:cs="Calibri"/>
          <w:color w:val="000000" w:themeColor="text1"/>
        </w:rPr>
        <w:t xml:space="preserve"> </w:t>
      </w:r>
      <w:r w:rsidRPr="00312114">
        <w:rPr>
          <w:rFonts w:ascii="Calibri" w:eastAsia="Calibri" w:hAnsi="Calibri" w:cs="Calibri"/>
          <w:i/>
          <w:iCs/>
          <w:color w:val="000000" w:themeColor="text1"/>
        </w:rPr>
        <w:t xml:space="preserve">Nid Fi Wyt Ti </w:t>
      </w:r>
      <w:r w:rsidRPr="70C935C1">
        <w:rPr>
          <w:rFonts w:ascii="Calibri" w:eastAsia="Calibri" w:hAnsi="Calibri" w:cs="Calibri"/>
          <w:color w:val="000000" w:themeColor="text1"/>
        </w:rPr>
        <w:t xml:space="preserve">(2020). </w:t>
      </w:r>
    </w:p>
    <w:p w14:paraId="2E985C14" w14:textId="2F8A4A2F"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b/>
          <w:bCs/>
        </w:rPr>
        <w:t>“Nid fi wyt ti</w:t>
      </w:r>
      <w:r w:rsidR="00B3284E">
        <w:rPr>
          <w:rFonts w:ascii="Calibri" w:eastAsia="Calibri" w:hAnsi="Calibri" w:cs="Calibri"/>
          <w:b/>
          <w:bCs/>
        </w:rPr>
        <w:t>,</w:t>
      </w:r>
    </w:p>
    <w:p w14:paraId="01811885" w14:textId="735E2627"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rPr>
        <w:t>Not me is you,</w:t>
      </w:r>
    </w:p>
    <w:p w14:paraId="2CF33EE8" w14:textId="3FEEC350"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34D07D9C" w14:textId="72A53156"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b/>
          <w:bCs/>
        </w:rPr>
        <w:t>Byth iaith yr gwlad yn oresgyn</w:t>
      </w:r>
      <w:r w:rsidR="00B3284E">
        <w:rPr>
          <w:rFonts w:ascii="Calibri" w:eastAsia="Calibri" w:hAnsi="Calibri" w:cs="Calibri"/>
          <w:b/>
          <w:bCs/>
        </w:rPr>
        <w:t>,</w:t>
      </w:r>
    </w:p>
    <w:p w14:paraId="79A5B0C9" w14:textId="611C7F98"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rPr>
        <w:t>The country’s language will survive,</w:t>
      </w:r>
    </w:p>
    <w:p w14:paraId="289E8F48" w14:textId="7B365DC9"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5ADA2C4C" w14:textId="4662A428"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b/>
          <w:bCs/>
        </w:rPr>
        <w:t>Tra bod gwaed yn fy nghalon byw</w:t>
      </w:r>
      <w:r w:rsidR="00B3284E">
        <w:rPr>
          <w:rFonts w:ascii="Calibri" w:eastAsia="Calibri" w:hAnsi="Calibri" w:cs="Calibri"/>
          <w:b/>
          <w:bCs/>
        </w:rPr>
        <w:t>,</w:t>
      </w:r>
      <w:r w:rsidRPr="00202275">
        <w:rPr>
          <w:rFonts w:ascii="Calibri" w:eastAsia="Calibri" w:hAnsi="Calibri" w:cs="Calibri"/>
          <w:b/>
          <w:bCs/>
        </w:rPr>
        <w:t>”</w:t>
      </w:r>
    </w:p>
    <w:p w14:paraId="59E44134" w14:textId="51406C5F"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rPr>
        <w:lastRenderedPageBreak/>
        <w:t>Whilst there’s blood in my living heart</w:t>
      </w:r>
      <w:r w:rsidR="00B3284E">
        <w:rPr>
          <w:rFonts w:ascii="Calibri" w:eastAsia="Calibri" w:hAnsi="Calibri" w:cs="Calibri"/>
        </w:rPr>
        <w:t>,</w:t>
      </w:r>
      <w:r w:rsidRPr="00202275">
        <w:rPr>
          <w:rFonts w:ascii="Calibri" w:eastAsia="Calibri" w:hAnsi="Calibri" w:cs="Calibri"/>
        </w:rPr>
        <w:t>”</w:t>
      </w:r>
    </w:p>
    <w:p w14:paraId="622A914E" w14:textId="74FDC60E" w:rsidR="1550DDC8" w:rsidRPr="00842FC4" w:rsidRDefault="3E89371A" w:rsidP="00842FC4">
      <w:pPr>
        <w:pStyle w:val="ListParagraph"/>
        <w:numPr>
          <w:ilvl w:val="0"/>
          <w:numId w:val="7"/>
        </w:numPr>
        <w:jc w:val="right"/>
        <w:rPr>
          <w:rStyle w:val="SubtleEmphasis"/>
        </w:rPr>
      </w:pPr>
      <w:r w:rsidRPr="00842FC4">
        <w:rPr>
          <w:rStyle w:val="SubtleEmphasis"/>
          <w:rFonts w:ascii="Calibri" w:eastAsia="Calibri" w:hAnsi="Calibri" w:cs="Calibri"/>
        </w:rPr>
        <w:t>Bandicoot, 2020</w:t>
      </w:r>
      <w:r w:rsidRPr="00842FC4">
        <w:rPr>
          <w:rStyle w:val="SubtleEmphasis"/>
        </w:rPr>
        <w:t xml:space="preserve"> </w:t>
      </w:r>
    </w:p>
    <w:p w14:paraId="6FB9453B" w14:textId="51F4CA83" w:rsidR="1550DDC8" w:rsidRPr="00202275" w:rsidRDefault="3E89371A" w:rsidP="00627D2E">
      <w:pPr>
        <w:spacing w:line="480" w:lineRule="auto"/>
        <w:jc w:val="both"/>
        <w:rPr>
          <w:rFonts w:ascii="Calibri" w:eastAsia="Calibri" w:hAnsi="Calibri" w:cs="Calibri"/>
          <w:color w:val="444444"/>
          <w:sz w:val="24"/>
          <w:szCs w:val="24"/>
        </w:rPr>
      </w:pPr>
      <w:r w:rsidRPr="70C935C1">
        <w:rPr>
          <w:rFonts w:ascii="Calibri" w:eastAsia="Calibri" w:hAnsi="Calibri" w:cs="Calibri"/>
          <w:color w:val="000000" w:themeColor="text1"/>
        </w:rPr>
        <w:t xml:space="preserve">Although unreleased, the song has been played countless times both live and through online sessions. The song tells the story of Rhys Underdown, the singer’s experience studying away from Wales, finding it difficult being unable to connect on a cultural or national level with the people around him. In a discussion with online music zine </w:t>
      </w:r>
      <w:r w:rsidRPr="70C935C1">
        <w:rPr>
          <w:rFonts w:ascii="Calibri" w:eastAsia="Calibri" w:hAnsi="Calibri" w:cs="Calibri"/>
          <w:i/>
          <w:iCs/>
          <w:color w:val="000000" w:themeColor="text1"/>
        </w:rPr>
        <w:t xml:space="preserve">God Is </w:t>
      </w:r>
      <w:r w:rsidR="7CC8FFF5" w:rsidRPr="70C935C1">
        <w:rPr>
          <w:rFonts w:ascii="Calibri" w:eastAsia="Calibri" w:hAnsi="Calibri" w:cs="Calibri"/>
          <w:i/>
          <w:iCs/>
          <w:color w:val="000000" w:themeColor="text1"/>
        </w:rPr>
        <w:t>in</w:t>
      </w:r>
      <w:r w:rsidRPr="70C935C1">
        <w:rPr>
          <w:rFonts w:ascii="Calibri" w:eastAsia="Calibri" w:hAnsi="Calibri" w:cs="Calibri"/>
          <w:i/>
          <w:iCs/>
          <w:color w:val="000000" w:themeColor="text1"/>
        </w:rPr>
        <w:t xml:space="preserve"> </w:t>
      </w:r>
      <w:r w:rsidR="510207F4" w:rsidRPr="70C935C1">
        <w:rPr>
          <w:rFonts w:ascii="Calibri" w:eastAsia="Calibri" w:hAnsi="Calibri" w:cs="Calibri"/>
          <w:i/>
          <w:iCs/>
          <w:color w:val="000000" w:themeColor="text1"/>
        </w:rPr>
        <w:t>the</w:t>
      </w:r>
      <w:r w:rsidRPr="70C935C1">
        <w:rPr>
          <w:rFonts w:ascii="Calibri" w:eastAsia="Calibri" w:hAnsi="Calibri" w:cs="Calibri"/>
          <w:i/>
          <w:iCs/>
          <w:color w:val="000000" w:themeColor="text1"/>
        </w:rPr>
        <w:t xml:space="preserve"> TV</w:t>
      </w:r>
      <w:r w:rsidRPr="70C935C1">
        <w:rPr>
          <w:rFonts w:ascii="Calibri" w:eastAsia="Calibri" w:hAnsi="Calibri" w:cs="Calibri"/>
          <w:color w:val="000000" w:themeColor="text1"/>
        </w:rPr>
        <w:t>, Underdown describes the song as a “</w:t>
      </w:r>
      <w:r w:rsidRPr="00312114">
        <w:rPr>
          <w:rFonts w:ascii="Calibri" w:eastAsia="Calibri" w:hAnsi="Calibri" w:cs="Calibri"/>
          <w:color w:val="000000" w:themeColor="text1"/>
        </w:rPr>
        <w:t>self-affirmation of national identity, but also an expression of strong patriotism” (2020).</w:t>
      </w:r>
    </w:p>
    <w:p w14:paraId="0CE833C6" w14:textId="16830DCB" w:rsidR="1550DDC8" w:rsidRPr="004A6C50" w:rsidRDefault="3E89371A" w:rsidP="00627D2E">
      <w:pPr>
        <w:spacing w:line="480" w:lineRule="auto"/>
        <w:jc w:val="both"/>
        <w:rPr>
          <w:rFonts w:ascii="Calibri" w:eastAsia="Calibri" w:hAnsi="Calibri" w:cs="Calibri"/>
          <w:color w:val="000000" w:themeColor="text1"/>
        </w:rPr>
      </w:pPr>
      <w:r w:rsidRPr="70C935C1">
        <w:rPr>
          <w:rFonts w:ascii="Calibri" w:eastAsia="Calibri" w:hAnsi="Calibri" w:cs="Calibri"/>
          <w:color w:val="000000" w:themeColor="text1"/>
        </w:rPr>
        <w:t xml:space="preserve">The song’s main hook </w:t>
      </w:r>
      <w:r w:rsidR="00312114">
        <w:rPr>
          <w:rFonts w:ascii="Calibri" w:eastAsia="Calibri" w:hAnsi="Calibri" w:cs="Calibri"/>
          <w:i/>
          <w:iCs/>
          <w:color w:val="000000" w:themeColor="text1"/>
        </w:rPr>
        <w:t>“</w:t>
      </w:r>
      <w:r w:rsidRPr="70C935C1">
        <w:rPr>
          <w:rFonts w:ascii="Calibri" w:eastAsia="Calibri" w:hAnsi="Calibri" w:cs="Calibri"/>
          <w:i/>
          <w:iCs/>
          <w:color w:val="000000" w:themeColor="text1"/>
        </w:rPr>
        <w:t>Nid Fi Wyt T</w:t>
      </w:r>
      <w:r w:rsidR="004A6C50" w:rsidRPr="70C935C1">
        <w:rPr>
          <w:rFonts w:ascii="Calibri" w:eastAsia="Calibri" w:hAnsi="Calibri" w:cs="Calibri"/>
          <w:i/>
          <w:iCs/>
          <w:color w:val="000000" w:themeColor="text1"/>
        </w:rPr>
        <w:t>i</w:t>
      </w:r>
      <w:r w:rsidR="00312114">
        <w:rPr>
          <w:rFonts w:ascii="Calibri" w:eastAsia="Calibri" w:hAnsi="Calibri" w:cs="Calibri"/>
          <w:i/>
          <w:iCs/>
          <w:color w:val="000000" w:themeColor="text1"/>
        </w:rPr>
        <w:t>”</w:t>
      </w:r>
      <w:r w:rsidRPr="70C935C1">
        <w:rPr>
          <w:rFonts w:ascii="Calibri" w:eastAsia="Calibri" w:hAnsi="Calibri" w:cs="Calibri"/>
          <w:i/>
          <w:iCs/>
          <w:color w:val="000000" w:themeColor="text1"/>
        </w:rPr>
        <w:t xml:space="preserve"> </w:t>
      </w:r>
      <w:r w:rsidRPr="70C935C1">
        <w:rPr>
          <w:rFonts w:ascii="Calibri" w:eastAsia="Calibri" w:hAnsi="Calibri" w:cs="Calibri"/>
          <w:color w:val="000000" w:themeColor="text1"/>
        </w:rPr>
        <w:t>translates to ‘Not Me Is You</w:t>
      </w:r>
      <w:r w:rsidR="41AE33EC" w:rsidRPr="70C935C1">
        <w:rPr>
          <w:rFonts w:ascii="Calibri" w:eastAsia="Calibri" w:hAnsi="Calibri" w:cs="Calibri"/>
          <w:color w:val="000000" w:themeColor="text1"/>
        </w:rPr>
        <w:t>,’</w:t>
      </w:r>
      <w:r w:rsidRPr="70C935C1">
        <w:rPr>
          <w:rFonts w:ascii="Calibri" w:eastAsia="Calibri" w:hAnsi="Calibri" w:cs="Calibri"/>
          <w:color w:val="000000" w:themeColor="text1"/>
        </w:rPr>
        <w:t xml:space="preserve"> </w:t>
      </w:r>
      <w:r w:rsidR="00312114">
        <w:rPr>
          <w:rFonts w:ascii="Calibri" w:eastAsia="Calibri" w:hAnsi="Calibri" w:cs="Calibri"/>
          <w:color w:val="000000" w:themeColor="text1"/>
        </w:rPr>
        <w:t xml:space="preserve">and is </w:t>
      </w:r>
      <w:r w:rsidRPr="70C935C1">
        <w:rPr>
          <w:rFonts w:ascii="Calibri" w:eastAsia="Calibri" w:hAnsi="Calibri" w:cs="Calibri"/>
          <w:color w:val="000000" w:themeColor="text1"/>
        </w:rPr>
        <w:t>Underdown’s poetic way of expressing ‘I’m not you’ (Bandicoot,</w:t>
      </w:r>
      <w:r w:rsidR="00312114">
        <w:rPr>
          <w:rFonts w:ascii="Calibri" w:eastAsia="Calibri" w:hAnsi="Calibri" w:cs="Calibri"/>
          <w:color w:val="000000" w:themeColor="text1"/>
        </w:rPr>
        <w:t xml:space="preserve"> </w:t>
      </w:r>
      <w:r w:rsidRPr="70C935C1">
        <w:rPr>
          <w:rFonts w:ascii="Calibri" w:eastAsia="Calibri" w:hAnsi="Calibri" w:cs="Calibri"/>
          <w:color w:val="000000" w:themeColor="text1"/>
        </w:rPr>
        <w:t>2020). This hook seems to be Underdown’s realisation that his cultural identity, being raised in Swansea, differs from those he meets studying at</w:t>
      </w:r>
      <w:r w:rsidR="07622B7B" w:rsidRPr="70C935C1">
        <w:rPr>
          <w:rFonts w:ascii="Calibri" w:eastAsia="Calibri" w:hAnsi="Calibri" w:cs="Calibri"/>
          <w:color w:val="000000" w:themeColor="text1"/>
        </w:rPr>
        <w:t xml:space="preserve"> </w:t>
      </w:r>
      <w:r w:rsidRPr="70C935C1">
        <w:rPr>
          <w:rFonts w:ascii="Calibri" w:eastAsia="Calibri" w:hAnsi="Calibri" w:cs="Calibri"/>
          <w:color w:val="000000" w:themeColor="text1"/>
        </w:rPr>
        <w:t xml:space="preserve">university in England. This is seen throughout the track, as the listener is taken on a journey with Underdown as he gazes upon his national and cultural identity. This is explained further by Underdown in an interview with Welsh language magazine ‘Y Teimlad’ where he explains that the piece was his first Welsh lyric song and was an opportunity to shout about his Welshness and to stand up for his culture, </w:t>
      </w:r>
      <w:r w:rsidR="00860DDA" w:rsidRPr="70C935C1">
        <w:rPr>
          <w:rFonts w:ascii="Calibri" w:eastAsia="Calibri" w:hAnsi="Calibri" w:cs="Calibri"/>
          <w:color w:val="000000" w:themeColor="text1"/>
        </w:rPr>
        <w:t>identity,</w:t>
      </w:r>
      <w:r w:rsidRPr="70C935C1">
        <w:rPr>
          <w:rFonts w:ascii="Calibri" w:eastAsia="Calibri" w:hAnsi="Calibri" w:cs="Calibri"/>
          <w:color w:val="000000" w:themeColor="text1"/>
        </w:rPr>
        <w:t xml:space="preserve"> and language (Underdown, 2021).</w:t>
      </w:r>
    </w:p>
    <w:p w14:paraId="219A79D0" w14:textId="73289520" w:rsidR="1550DDC8" w:rsidRPr="00202275" w:rsidRDefault="3E89371A" w:rsidP="00627D2E">
      <w:pPr>
        <w:spacing w:line="480" w:lineRule="auto"/>
        <w:jc w:val="both"/>
        <w:rPr>
          <w:rFonts w:ascii="Calibri" w:eastAsia="Calibri" w:hAnsi="Calibri" w:cs="Calibri"/>
        </w:rPr>
      </w:pPr>
      <w:r w:rsidRPr="00202275">
        <w:rPr>
          <w:rFonts w:ascii="Calibri" w:eastAsia="Calibri" w:hAnsi="Calibri" w:cs="Calibri"/>
        </w:rPr>
        <w:t xml:space="preserve">The lyrics above are a clear statement of commitment and passion towards the Welsh language, almost a battle cry that Underdown will fight for his culture and his language until he dies. Here, the language is a signifier for his strong cultural identity. Language is a powerful signifier used by Underdown to express his cultural pride and identity and follows a similar pattern to that seen in the works of Dafydd Iwan. </w:t>
      </w:r>
    </w:p>
    <w:p w14:paraId="5322007C" w14:textId="7611C20D" w:rsidR="1550DDC8" w:rsidRPr="00202275" w:rsidRDefault="3E89371A" w:rsidP="00627D2E">
      <w:pPr>
        <w:spacing w:line="480" w:lineRule="auto"/>
        <w:jc w:val="both"/>
        <w:rPr>
          <w:rFonts w:ascii="Calibri" w:eastAsia="Calibri" w:hAnsi="Calibri" w:cs="Calibri"/>
        </w:rPr>
      </w:pPr>
      <w:r w:rsidRPr="00202275">
        <w:rPr>
          <w:rFonts w:ascii="Calibri" w:eastAsia="Calibri" w:hAnsi="Calibri" w:cs="Calibri"/>
        </w:rPr>
        <w:t xml:space="preserve">This theme of cultural pride can be seen throughout the works of the band, with their track </w:t>
      </w:r>
      <w:r w:rsidRPr="00202275">
        <w:rPr>
          <w:rFonts w:ascii="Calibri" w:eastAsia="Calibri" w:hAnsi="Calibri" w:cs="Calibri"/>
          <w:i/>
          <w:iCs/>
        </w:rPr>
        <w:t xml:space="preserve">O Nefoedd! (O Heavens!) </w:t>
      </w:r>
      <w:r w:rsidRPr="00202275">
        <w:rPr>
          <w:rFonts w:ascii="Calibri" w:eastAsia="Calibri" w:hAnsi="Calibri" w:cs="Calibri"/>
        </w:rPr>
        <w:t>(2020), a bilingual track, displaying some reference to the growing movement for Welsh Independence.</w:t>
      </w:r>
    </w:p>
    <w:p w14:paraId="633ADB60" w14:textId="4148E0A8"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b/>
          <w:bCs/>
        </w:rPr>
        <w:t>“Mae pwysau’r byd</w:t>
      </w:r>
    </w:p>
    <w:p w14:paraId="15101360" w14:textId="76AEA43C"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rPr>
        <w:lastRenderedPageBreak/>
        <w:t>“The weight of the world,</w:t>
      </w:r>
    </w:p>
    <w:p w14:paraId="20E9B013" w14:textId="1B494645"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54B44FFA" w14:textId="65EA405A"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b/>
          <w:bCs/>
        </w:rPr>
        <w:t>Yn pwyso fi</w:t>
      </w:r>
      <w:r w:rsidR="00B3284E">
        <w:rPr>
          <w:rFonts w:ascii="Calibri" w:eastAsia="Calibri" w:hAnsi="Calibri" w:cs="Calibri"/>
          <w:b/>
          <w:bCs/>
        </w:rPr>
        <w:t>,</w:t>
      </w:r>
    </w:p>
    <w:p w14:paraId="011D9D0E" w14:textId="138E8CD7" w:rsidR="1550DDC8" w:rsidRDefault="3E89371A" w:rsidP="00627D2E">
      <w:pPr>
        <w:pStyle w:val="Quote"/>
        <w:spacing w:line="480" w:lineRule="auto"/>
        <w:rPr>
          <w:rFonts w:ascii="Calibri" w:eastAsia="Calibri" w:hAnsi="Calibri" w:cs="Calibri"/>
        </w:rPr>
      </w:pPr>
      <w:r w:rsidRPr="00202275">
        <w:rPr>
          <w:rFonts w:ascii="Calibri" w:eastAsia="Calibri" w:hAnsi="Calibri" w:cs="Calibri"/>
        </w:rPr>
        <w:t>Is pressuring me</w:t>
      </w:r>
      <w:r w:rsidR="00B3284E">
        <w:rPr>
          <w:rFonts w:ascii="Calibri" w:eastAsia="Calibri" w:hAnsi="Calibri" w:cs="Calibri"/>
        </w:rPr>
        <w:t>,</w:t>
      </w:r>
    </w:p>
    <w:p w14:paraId="27E0B5AA" w14:textId="77777777" w:rsidR="00B3284E" w:rsidRPr="00B3284E" w:rsidRDefault="00B3284E" w:rsidP="00627D2E">
      <w:pPr>
        <w:spacing w:line="480" w:lineRule="auto"/>
        <w:jc w:val="center"/>
      </w:pPr>
    </w:p>
    <w:p w14:paraId="73C1F848" w14:textId="5EBDCE79"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b/>
          <w:bCs/>
        </w:rPr>
        <w:t>Am Gymru rhydd</w:t>
      </w:r>
      <w:r w:rsidR="00B3284E">
        <w:rPr>
          <w:rFonts w:ascii="Calibri" w:eastAsia="Calibri" w:hAnsi="Calibri" w:cs="Calibri"/>
          <w:b/>
          <w:bCs/>
        </w:rPr>
        <w:t>,</w:t>
      </w:r>
    </w:p>
    <w:p w14:paraId="492BF25C" w14:textId="32A6E4E7"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rPr>
        <w:t>For a free Wales</w:t>
      </w:r>
      <w:r w:rsidR="00B3284E">
        <w:rPr>
          <w:rFonts w:ascii="Calibri" w:eastAsia="Calibri" w:hAnsi="Calibri" w:cs="Calibri"/>
        </w:rPr>
        <w:t>,</w:t>
      </w:r>
    </w:p>
    <w:p w14:paraId="329D533E" w14:textId="4F7AC036" w:rsidR="1550DDC8" w:rsidRPr="00202275" w:rsidRDefault="1550DDC8" w:rsidP="00627D2E">
      <w:pPr>
        <w:spacing w:before="200" w:line="480" w:lineRule="auto"/>
        <w:ind w:left="864" w:right="864"/>
        <w:jc w:val="center"/>
        <w:rPr>
          <w:rFonts w:ascii="Calibri" w:eastAsia="Calibri" w:hAnsi="Calibri" w:cs="Calibri"/>
          <w:i/>
          <w:iCs/>
          <w:color w:val="000000" w:themeColor="text1"/>
        </w:rPr>
      </w:pPr>
    </w:p>
    <w:p w14:paraId="60D9507E" w14:textId="6B7E984A"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b/>
          <w:bCs/>
        </w:rPr>
        <w:t>Oh yes indeed</w:t>
      </w:r>
      <w:r w:rsidR="00B3284E">
        <w:rPr>
          <w:rFonts w:ascii="Calibri" w:eastAsia="Calibri" w:hAnsi="Calibri" w:cs="Calibri"/>
          <w:b/>
          <w:bCs/>
        </w:rPr>
        <w:t>.</w:t>
      </w:r>
      <w:r w:rsidRPr="00202275">
        <w:rPr>
          <w:rFonts w:ascii="Calibri" w:eastAsia="Calibri" w:hAnsi="Calibri" w:cs="Calibri"/>
          <w:b/>
          <w:bCs/>
        </w:rPr>
        <w:t>”</w:t>
      </w:r>
    </w:p>
    <w:p w14:paraId="3BF5F417" w14:textId="6DBFEDE1" w:rsidR="1550DDC8" w:rsidRPr="00842FC4" w:rsidRDefault="3E89371A" w:rsidP="00842FC4">
      <w:pPr>
        <w:pStyle w:val="ListParagraph"/>
        <w:numPr>
          <w:ilvl w:val="0"/>
          <w:numId w:val="7"/>
        </w:numPr>
        <w:jc w:val="right"/>
        <w:rPr>
          <w:rFonts w:ascii="Calibri" w:eastAsia="Calibri" w:hAnsi="Calibri" w:cs="Calibri"/>
          <w:i/>
          <w:iCs/>
          <w:color w:val="404040" w:themeColor="text1" w:themeTint="BF"/>
        </w:rPr>
      </w:pPr>
      <w:r w:rsidRPr="00842FC4">
        <w:rPr>
          <w:rStyle w:val="SubtleEmphasis"/>
          <w:rFonts w:ascii="Calibri" w:eastAsia="Calibri" w:hAnsi="Calibri" w:cs="Calibri"/>
        </w:rPr>
        <w:t>Bandicoot, 2020</w:t>
      </w:r>
    </w:p>
    <w:p w14:paraId="688A4DDC" w14:textId="0C8CE5A9" w:rsidR="1550DDC8" w:rsidRPr="00202275" w:rsidRDefault="3E89371A" w:rsidP="00627D2E">
      <w:pPr>
        <w:spacing w:line="480" w:lineRule="auto"/>
        <w:jc w:val="both"/>
        <w:rPr>
          <w:rFonts w:ascii="Calibri" w:eastAsia="Calibri" w:hAnsi="Calibri" w:cs="Calibri"/>
        </w:rPr>
      </w:pPr>
      <w:r w:rsidRPr="70C935C1">
        <w:rPr>
          <w:rFonts w:ascii="Calibri" w:eastAsia="Calibri" w:hAnsi="Calibri" w:cs="Calibri"/>
        </w:rPr>
        <w:t xml:space="preserve">Poetically contrasting against the English lyrics of guitarist Tom Emlyn, Underdown’s Welsh lyrics weave around in the background echoing the sounds of Welsh nationalism. The lines “the weight of the world – is pressuring me” (Bandicoot, 2020) refer to the very volatile and </w:t>
      </w:r>
      <w:r w:rsidR="5A94CCFD" w:rsidRPr="70C935C1">
        <w:rPr>
          <w:rFonts w:ascii="Calibri" w:eastAsia="Calibri" w:hAnsi="Calibri" w:cs="Calibri"/>
        </w:rPr>
        <w:t>tricky situations</w:t>
      </w:r>
      <w:r w:rsidRPr="70C935C1">
        <w:rPr>
          <w:rFonts w:ascii="Calibri" w:eastAsia="Calibri" w:hAnsi="Calibri" w:cs="Calibri"/>
        </w:rPr>
        <w:t xml:space="preserve"> that Welsh and British politics has found themselves in. The deeper connotations of this verse are that decisions that affect Underdown and his community are pushing him for an independent Wales, and a government separate from Westminster. The final line: “Oh yes indeed” (2020) is a reference to the Welsh Independence movement and pressure group YesCymru. This signifies a support for a movement that pushes for the preservation of Welsh culture and the Welsh language and is a suggestion that the band artists would vote yes on a future referendum for Welsh Independence.</w:t>
      </w:r>
    </w:p>
    <w:p w14:paraId="54BEB94C" w14:textId="2FAC3A50" w:rsidR="3E89371A" w:rsidRDefault="3E89371A" w:rsidP="00627D2E">
      <w:pPr>
        <w:spacing w:line="480" w:lineRule="auto"/>
        <w:jc w:val="both"/>
        <w:rPr>
          <w:rFonts w:ascii="Calibri" w:eastAsia="Calibri" w:hAnsi="Calibri" w:cs="Calibri"/>
        </w:rPr>
      </w:pPr>
      <w:r w:rsidRPr="70C935C1">
        <w:rPr>
          <w:rFonts w:ascii="Calibri" w:eastAsia="Calibri" w:hAnsi="Calibri" w:cs="Calibri"/>
        </w:rPr>
        <w:t xml:space="preserve">Through looking at these two song lyric examples, Bandicoot continuously write about their identities, their cultural </w:t>
      </w:r>
      <w:r w:rsidR="00B3284E" w:rsidRPr="70C935C1">
        <w:rPr>
          <w:rFonts w:ascii="Calibri" w:eastAsia="Calibri" w:hAnsi="Calibri" w:cs="Calibri"/>
        </w:rPr>
        <w:t>pride,</w:t>
      </w:r>
      <w:r w:rsidRPr="70C935C1">
        <w:rPr>
          <w:rFonts w:ascii="Calibri" w:eastAsia="Calibri" w:hAnsi="Calibri" w:cs="Calibri"/>
        </w:rPr>
        <w:t xml:space="preserve"> and their political beliefs. It is worth noting that these references to cultural identity within the band's lyrics </w:t>
      </w:r>
      <w:r w:rsidR="00B3284E" w:rsidRPr="70C935C1">
        <w:rPr>
          <w:rFonts w:ascii="Calibri" w:eastAsia="Calibri" w:hAnsi="Calibri" w:cs="Calibri"/>
        </w:rPr>
        <w:t>are not</w:t>
      </w:r>
      <w:r w:rsidRPr="70C935C1">
        <w:rPr>
          <w:rFonts w:ascii="Calibri" w:eastAsia="Calibri" w:hAnsi="Calibri" w:cs="Calibri"/>
        </w:rPr>
        <w:t xml:space="preserve"> always the primary focus of the band's songs, with the references often subtle or play</w:t>
      </w:r>
      <w:r w:rsidR="36BB10F1" w:rsidRPr="70C935C1">
        <w:rPr>
          <w:rFonts w:ascii="Calibri" w:eastAsia="Calibri" w:hAnsi="Calibri" w:cs="Calibri"/>
        </w:rPr>
        <w:t xml:space="preserve">ing </w:t>
      </w:r>
      <w:r w:rsidRPr="70C935C1">
        <w:rPr>
          <w:rFonts w:ascii="Calibri" w:eastAsia="Calibri" w:hAnsi="Calibri" w:cs="Calibri"/>
        </w:rPr>
        <w:t>a lesser role in the overall context of the songs. Nid fi wyt ti</w:t>
      </w:r>
      <w:r w:rsidR="00312114">
        <w:rPr>
          <w:rFonts w:ascii="Calibri" w:eastAsia="Calibri" w:hAnsi="Calibri" w:cs="Calibri"/>
        </w:rPr>
        <w:t xml:space="preserve"> </w:t>
      </w:r>
      <w:r w:rsidR="00312114">
        <w:rPr>
          <w:rFonts w:ascii="Calibri" w:eastAsia="Calibri" w:hAnsi="Calibri" w:cs="Calibri"/>
        </w:rPr>
        <w:lastRenderedPageBreak/>
        <w:t>(Bandicoot, 2020)</w:t>
      </w:r>
      <w:r w:rsidRPr="70C935C1">
        <w:rPr>
          <w:rFonts w:ascii="Calibri" w:eastAsia="Calibri" w:hAnsi="Calibri" w:cs="Calibri"/>
        </w:rPr>
        <w:t xml:space="preserve"> is a song primarily focused on the idea of not fitting in and struggling with identity, </w:t>
      </w:r>
      <w:r w:rsidR="5C3AC91F" w:rsidRPr="70C935C1">
        <w:rPr>
          <w:rFonts w:ascii="Calibri" w:eastAsia="Calibri" w:hAnsi="Calibri" w:cs="Calibri"/>
        </w:rPr>
        <w:t xml:space="preserve">with less references to independence than </w:t>
      </w:r>
      <w:r w:rsidR="5C3AC91F" w:rsidRPr="70C935C1">
        <w:rPr>
          <w:rFonts w:ascii="Calibri" w:eastAsia="Calibri" w:hAnsi="Calibri" w:cs="Calibri"/>
          <w:i/>
          <w:iCs/>
        </w:rPr>
        <w:t>O Nefoedd</w:t>
      </w:r>
      <w:r w:rsidR="00312114">
        <w:rPr>
          <w:rFonts w:ascii="Calibri" w:eastAsia="Calibri" w:hAnsi="Calibri" w:cs="Calibri"/>
          <w:i/>
          <w:iCs/>
        </w:rPr>
        <w:t xml:space="preserve">! </w:t>
      </w:r>
      <w:r w:rsidR="00312114" w:rsidRPr="00312114">
        <w:rPr>
          <w:rFonts w:ascii="Calibri" w:eastAsia="Calibri" w:hAnsi="Calibri" w:cs="Calibri"/>
        </w:rPr>
        <w:t>(Bandicoot, 2020)</w:t>
      </w:r>
      <w:r w:rsidR="5C3AC91F" w:rsidRPr="00312114">
        <w:rPr>
          <w:rFonts w:ascii="Calibri" w:eastAsia="Calibri" w:hAnsi="Calibri" w:cs="Calibri"/>
        </w:rPr>
        <w:t xml:space="preserve">, </w:t>
      </w:r>
      <w:r w:rsidR="5C3AC91F" w:rsidRPr="70C935C1">
        <w:rPr>
          <w:rFonts w:ascii="Calibri" w:eastAsia="Calibri" w:hAnsi="Calibri" w:cs="Calibri"/>
        </w:rPr>
        <w:t>but is focused on the singer's cultural identity and feeling part of a community or nation.</w:t>
      </w:r>
    </w:p>
    <w:p w14:paraId="11D8FD59" w14:textId="713E644C" w:rsidR="1550DDC8" w:rsidRPr="00202275" w:rsidRDefault="1550DDC8" w:rsidP="00627D2E">
      <w:pPr>
        <w:spacing w:line="480" w:lineRule="auto"/>
        <w:jc w:val="both"/>
        <w:rPr>
          <w:rFonts w:ascii="Calibri" w:eastAsia="Calibri" w:hAnsi="Calibri" w:cs="Calibri"/>
          <w:color w:val="5A5A5A"/>
        </w:rPr>
      </w:pPr>
    </w:p>
    <w:p w14:paraId="287D34B0" w14:textId="20CCC345" w:rsidR="00F3454E" w:rsidRPr="00627D2E" w:rsidRDefault="0083529E" w:rsidP="00627D2E">
      <w:pPr>
        <w:pStyle w:val="Heading2"/>
        <w:spacing w:line="480" w:lineRule="auto"/>
        <w:rPr>
          <w:rFonts w:ascii="Times New Roman" w:hAnsi="Times New Roman" w:cs="Times New Roman"/>
          <w:b/>
          <w:bCs/>
          <w:color w:val="auto"/>
          <w:sz w:val="22"/>
          <w:szCs w:val="22"/>
        </w:rPr>
      </w:pPr>
      <w:bookmarkStart w:id="31" w:name="_Toc70646973"/>
      <w:bookmarkStart w:id="32" w:name="_Toc70647863"/>
      <w:bookmarkStart w:id="33" w:name="_Toc71545122"/>
      <w:r w:rsidRPr="00C87CC9">
        <w:rPr>
          <w:rFonts w:ascii="Times New Roman" w:hAnsi="Times New Roman" w:cs="Times New Roman"/>
          <w:b/>
          <w:bCs/>
          <w:color w:val="auto"/>
          <w:sz w:val="22"/>
          <w:szCs w:val="22"/>
        </w:rPr>
        <w:t>Analysing t</w:t>
      </w:r>
      <w:r w:rsidR="005D4534" w:rsidRPr="00C87CC9">
        <w:rPr>
          <w:rFonts w:ascii="Times New Roman" w:hAnsi="Times New Roman" w:cs="Times New Roman"/>
          <w:b/>
          <w:bCs/>
          <w:color w:val="auto"/>
          <w:sz w:val="22"/>
          <w:szCs w:val="22"/>
        </w:rPr>
        <w:t xml:space="preserve">he Works of </w:t>
      </w:r>
      <w:r w:rsidR="3E89371A" w:rsidRPr="00C87CC9">
        <w:rPr>
          <w:rFonts w:ascii="Times New Roman" w:hAnsi="Times New Roman" w:cs="Times New Roman"/>
          <w:b/>
          <w:bCs/>
          <w:color w:val="auto"/>
          <w:sz w:val="22"/>
          <w:szCs w:val="22"/>
        </w:rPr>
        <w:t>Gwilym</w:t>
      </w:r>
      <w:bookmarkEnd w:id="31"/>
      <w:bookmarkEnd w:id="32"/>
      <w:bookmarkEnd w:id="33"/>
    </w:p>
    <w:p w14:paraId="5E70642F" w14:textId="289010C5" w:rsidR="1550DDC8" w:rsidRPr="00202275" w:rsidRDefault="3E89371A" w:rsidP="00627D2E">
      <w:pPr>
        <w:spacing w:line="480" w:lineRule="auto"/>
        <w:jc w:val="both"/>
        <w:rPr>
          <w:rFonts w:ascii="Calibri" w:eastAsia="Calibri" w:hAnsi="Calibri" w:cs="Calibri"/>
          <w:color w:val="000000" w:themeColor="text1"/>
        </w:rPr>
      </w:pPr>
      <w:r w:rsidRPr="00202275">
        <w:rPr>
          <w:rFonts w:ascii="Calibri" w:eastAsia="Calibri" w:hAnsi="Calibri" w:cs="Calibri"/>
          <w:color w:val="000000" w:themeColor="text1"/>
        </w:rPr>
        <w:t xml:space="preserve">Compared to Bandicoot’s direct, almost rebellious references to the independence of Wales, there are also many softer, emotional connections to cultural identity seen across the Welsh music landscape. This way of expressing cultural identity is seen many times throughout the work of Welsh indie-rock band Gwilym. The band’s hit song </w:t>
      </w:r>
      <w:r w:rsidRPr="00312114">
        <w:rPr>
          <w:rFonts w:ascii="Calibri" w:eastAsia="Calibri" w:hAnsi="Calibri" w:cs="Calibri"/>
          <w:i/>
          <w:iCs/>
          <w:color w:val="000000" w:themeColor="text1"/>
        </w:rPr>
        <w:t>Gwalia</w:t>
      </w:r>
      <w:r w:rsidR="00312114" w:rsidRPr="00312114">
        <w:rPr>
          <w:rFonts w:ascii="Calibri" w:eastAsia="Calibri" w:hAnsi="Calibri" w:cs="Calibri"/>
          <w:i/>
          <w:iCs/>
          <w:color w:val="000000" w:themeColor="text1"/>
        </w:rPr>
        <w:t xml:space="preserve"> </w:t>
      </w:r>
      <w:r w:rsidR="00312114">
        <w:rPr>
          <w:rFonts w:ascii="Calibri" w:eastAsia="Calibri" w:hAnsi="Calibri" w:cs="Calibri"/>
          <w:color w:val="000000" w:themeColor="text1"/>
        </w:rPr>
        <w:t xml:space="preserve">(Gwilym, 2019) </w:t>
      </w:r>
      <w:r w:rsidRPr="00202275">
        <w:rPr>
          <w:rFonts w:ascii="Calibri" w:eastAsia="Calibri" w:hAnsi="Calibri" w:cs="Calibri"/>
          <w:color w:val="000000" w:themeColor="text1"/>
        </w:rPr>
        <w:t xml:space="preserve">is by far the bands most patriotic, written as a love song towards Wales itself. The song continually refers to the country, expressing a significant amount of dedication and passion for the country and its culture. </w:t>
      </w:r>
    </w:p>
    <w:p w14:paraId="49C82E51" w14:textId="2C221349" w:rsidR="1550DDC8" w:rsidRPr="00202275" w:rsidRDefault="3E89371A" w:rsidP="00627D2E">
      <w:pPr>
        <w:spacing w:line="480" w:lineRule="auto"/>
        <w:jc w:val="center"/>
        <w:rPr>
          <w:rFonts w:ascii="Calibri" w:eastAsia="Calibri" w:hAnsi="Calibri" w:cs="Calibri"/>
          <w:i/>
          <w:iCs/>
          <w:color w:val="404040" w:themeColor="text1" w:themeTint="BF"/>
        </w:rPr>
      </w:pPr>
      <w:r w:rsidRPr="4EFDA30A">
        <w:rPr>
          <w:rFonts w:ascii="Calibri" w:eastAsia="Calibri" w:hAnsi="Calibri" w:cs="Calibri"/>
          <w:b/>
          <w:bCs/>
        </w:rPr>
        <w:t>“O Gymru, O Gymru,</w:t>
      </w:r>
      <w:r w:rsidR="5C7B11D9" w:rsidRPr="4EFDA30A">
        <w:rPr>
          <w:rFonts w:ascii="Calibri" w:eastAsia="Calibri" w:hAnsi="Calibri" w:cs="Calibri"/>
          <w:b/>
          <w:bCs/>
        </w:rPr>
        <w:t xml:space="preserve"> </w:t>
      </w:r>
      <w:r w:rsidR="6B81727A" w:rsidRPr="4EFDA30A">
        <w:rPr>
          <w:rFonts w:ascii="Calibri" w:eastAsia="Calibri" w:hAnsi="Calibri" w:cs="Calibri"/>
          <w:b/>
          <w:bCs/>
        </w:rPr>
        <w:t>r</w:t>
      </w:r>
      <w:r w:rsidR="5C7B11D9" w:rsidRPr="4EFDA30A">
        <w:rPr>
          <w:rFonts w:ascii="Calibri" w:eastAsia="Calibri" w:hAnsi="Calibri" w:cs="Calibri"/>
          <w:b/>
          <w:bCs/>
          <w:i/>
          <w:iCs/>
          <w:color w:val="404040" w:themeColor="text1" w:themeTint="BF"/>
        </w:rPr>
        <w:t>hof iti fy mywyd,</w:t>
      </w:r>
    </w:p>
    <w:p w14:paraId="48CA3F26" w14:textId="7FBC915A" w:rsidR="1550DDC8" w:rsidRPr="00202275" w:rsidRDefault="3E89371A" w:rsidP="00627D2E">
      <w:pPr>
        <w:pStyle w:val="Quote"/>
        <w:spacing w:line="480" w:lineRule="auto"/>
        <w:rPr>
          <w:rFonts w:ascii="Calibri" w:eastAsia="Calibri" w:hAnsi="Calibri" w:cs="Calibri"/>
        </w:rPr>
      </w:pPr>
      <w:r w:rsidRPr="4EFDA30A">
        <w:rPr>
          <w:rFonts w:ascii="Calibri" w:eastAsia="Calibri" w:hAnsi="Calibri" w:cs="Calibri"/>
        </w:rPr>
        <w:t>“Oh Wales, Oh Wales,</w:t>
      </w:r>
      <w:r w:rsidR="3B4988F5" w:rsidRPr="4EFDA30A">
        <w:rPr>
          <w:rFonts w:ascii="Calibri" w:eastAsia="Calibri" w:hAnsi="Calibri" w:cs="Calibri"/>
        </w:rPr>
        <w:t xml:space="preserve"> I will give you my life,</w:t>
      </w:r>
    </w:p>
    <w:p w14:paraId="0E54E32D" w14:textId="2B3A52B6" w:rsidR="1550DDC8" w:rsidRPr="00202275" w:rsidRDefault="1550DDC8" w:rsidP="00627D2E">
      <w:pPr>
        <w:pStyle w:val="Quote"/>
        <w:spacing w:line="480" w:lineRule="auto"/>
        <w:rPr>
          <w:rFonts w:ascii="Calibri" w:eastAsia="Calibri" w:hAnsi="Calibri" w:cs="Calibri"/>
        </w:rPr>
      </w:pPr>
      <w:r>
        <w:br/>
      </w:r>
      <w:r w:rsidR="3E89371A" w:rsidRPr="4EFDA30A">
        <w:rPr>
          <w:rFonts w:ascii="Calibri" w:eastAsia="Calibri" w:hAnsi="Calibri" w:cs="Calibri"/>
          <w:b/>
          <w:bCs/>
        </w:rPr>
        <w:t>O Walia, O Walia,</w:t>
      </w:r>
      <w:r w:rsidR="651ADC16" w:rsidRPr="4EFDA30A">
        <w:rPr>
          <w:rFonts w:ascii="Calibri" w:eastAsia="Calibri" w:hAnsi="Calibri" w:cs="Calibri"/>
          <w:b/>
          <w:bCs/>
        </w:rPr>
        <w:t xml:space="preserve"> </w:t>
      </w:r>
      <w:r w:rsidR="78F977D4" w:rsidRPr="4EFDA30A">
        <w:rPr>
          <w:rFonts w:ascii="Calibri" w:eastAsia="Calibri" w:hAnsi="Calibri" w:cs="Calibri"/>
          <w:b/>
          <w:bCs/>
        </w:rPr>
        <w:t>t</w:t>
      </w:r>
      <w:r w:rsidR="651ADC16" w:rsidRPr="4EFDA30A">
        <w:rPr>
          <w:rFonts w:ascii="Calibri" w:eastAsia="Calibri" w:hAnsi="Calibri" w:cs="Calibri"/>
          <w:b/>
          <w:bCs/>
        </w:rPr>
        <w:t>i ydi fy ngwynfyd,</w:t>
      </w:r>
    </w:p>
    <w:p w14:paraId="056F7D45" w14:textId="2D040FE0" w:rsidR="1550DDC8" w:rsidRPr="00202275" w:rsidRDefault="3E89371A" w:rsidP="00627D2E">
      <w:pPr>
        <w:pStyle w:val="Quote"/>
        <w:spacing w:line="480" w:lineRule="auto"/>
        <w:rPr>
          <w:rFonts w:ascii="Calibri" w:eastAsia="Calibri" w:hAnsi="Calibri" w:cs="Calibri"/>
        </w:rPr>
      </w:pPr>
      <w:r w:rsidRPr="4EFDA30A">
        <w:rPr>
          <w:rFonts w:ascii="Calibri" w:eastAsia="Calibri" w:hAnsi="Calibri" w:cs="Calibri"/>
        </w:rPr>
        <w:t>Oh Gwalia, Oh Gwalia,</w:t>
      </w:r>
      <w:r w:rsidR="4DFD9AD2" w:rsidRPr="4EFDA30A">
        <w:rPr>
          <w:rFonts w:ascii="Calibri" w:eastAsia="Calibri" w:hAnsi="Calibri" w:cs="Calibri"/>
        </w:rPr>
        <w:t xml:space="preserve"> </w:t>
      </w:r>
      <w:r w:rsidR="41683DD0" w:rsidRPr="4EFDA30A">
        <w:rPr>
          <w:rFonts w:ascii="Calibri" w:eastAsia="Calibri" w:hAnsi="Calibri" w:cs="Calibri"/>
        </w:rPr>
        <w:t>you</w:t>
      </w:r>
      <w:r w:rsidR="4DFD9AD2" w:rsidRPr="4EFDA30A">
        <w:rPr>
          <w:rFonts w:ascii="Calibri" w:eastAsia="Calibri" w:hAnsi="Calibri" w:cs="Calibri"/>
        </w:rPr>
        <w:t xml:space="preserve"> are my bliss,</w:t>
      </w:r>
    </w:p>
    <w:p w14:paraId="245D9259" w14:textId="188D20BF" w:rsidR="1550DDC8" w:rsidRPr="00202275" w:rsidRDefault="1550DDC8" w:rsidP="00627D2E">
      <w:pPr>
        <w:pStyle w:val="Quote"/>
        <w:spacing w:line="480" w:lineRule="auto"/>
        <w:rPr>
          <w:rFonts w:ascii="Calibri" w:eastAsia="Calibri" w:hAnsi="Calibri" w:cs="Calibri"/>
        </w:rPr>
      </w:pPr>
      <w:r>
        <w:br/>
      </w:r>
      <w:r w:rsidR="3E89371A" w:rsidRPr="4EFDA30A">
        <w:rPr>
          <w:rFonts w:ascii="Calibri" w:eastAsia="Calibri" w:hAnsi="Calibri" w:cs="Calibri"/>
          <w:b/>
          <w:bCs/>
        </w:rPr>
        <w:t>O Gymru, O Gymru,</w:t>
      </w:r>
      <w:r w:rsidR="6836A1CE" w:rsidRPr="4EFDA30A">
        <w:rPr>
          <w:rFonts w:ascii="Calibri" w:eastAsia="Calibri" w:hAnsi="Calibri" w:cs="Calibri"/>
          <w:b/>
          <w:bCs/>
        </w:rPr>
        <w:t xml:space="preserve"> </w:t>
      </w:r>
      <w:r w:rsidR="6814A6B6" w:rsidRPr="4EFDA30A">
        <w:rPr>
          <w:rFonts w:ascii="Calibri" w:eastAsia="Calibri" w:hAnsi="Calibri" w:cs="Calibri"/>
          <w:b/>
          <w:bCs/>
        </w:rPr>
        <w:t>f</w:t>
      </w:r>
      <w:r w:rsidR="6836A1CE" w:rsidRPr="4EFDA30A">
        <w:rPr>
          <w:rFonts w:ascii="Calibri" w:eastAsia="Calibri" w:hAnsi="Calibri" w:cs="Calibri"/>
          <w:b/>
          <w:bCs/>
        </w:rPr>
        <w:t>y heulwen wyt ti!</w:t>
      </w:r>
    </w:p>
    <w:p w14:paraId="6891B37A" w14:textId="0F30D176" w:rsidR="1550DDC8" w:rsidRPr="00202275" w:rsidRDefault="3E89371A" w:rsidP="00627D2E">
      <w:pPr>
        <w:pStyle w:val="Quote"/>
        <w:spacing w:line="480" w:lineRule="auto"/>
        <w:rPr>
          <w:rFonts w:ascii="Calibri" w:eastAsia="Calibri" w:hAnsi="Calibri" w:cs="Calibri"/>
        </w:rPr>
      </w:pPr>
      <w:r w:rsidRPr="4EFDA30A">
        <w:rPr>
          <w:rFonts w:ascii="Calibri" w:eastAsia="Calibri" w:hAnsi="Calibri" w:cs="Calibri"/>
        </w:rPr>
        <w:t>Oh Wales, Oh Wales,</w:t>
      </w:r>
      <w:r w:rsidR="374B0A47" w:rsidRPr="4EFDA30A">
        <w:rPr>
          <w:rFonts w:ascii="Calibri" w:eastAsia="Calibri" w:hAnsi="Calibri" w:cs="Calibri"/>
        </w:rPr>
        <w:t xml:space="preserve"> you are my sunshine.”</w:t>
      </w:r>
    </w:p>
    <w:p w14:paraId="17D10CD2" w14:textId="5C54991C" w:rsidR="1550DDC8" w:rsidRPr="00842FC4" w:rsidRDefault="3E89371A" w:rsidP="00842FC4">
      <w:pPr>
        <w:pStyle w:val="ListParagraph"/>
        <w:numPr>
          <w:ilvl w:val="0"/>
          <w:numId w:val="7"/>
        </w:numPr>
        <w:jc w:val="right"/>
        <w:rPr>
          <w:rFonts w:ascii="Calibri" w:eastAsia="Calibri" w:hAnsi="Calibri" w:cs="Calibri"/>
          <w:i/>
          <w:iCs/>
          <w:color w:val="404040" w:themeColor="text1" w:themeTint="BF"/>
        </w:rPr>
      </w:pPr>
      <w:r w:rsidRPr="00842FC4">
        <w:rPr>
          <w:rFonts w:ascii="Calibri" w:eastAsia="Calibri" w:hAnsi="Calibri" w:cs="Calibri"/>
          <w:i/>
          <w:iCs/>
          <w:color w:val="404040" w:themeColor="text1" w:themeTint="BF"/>
        </w:rPr>
        <w:t>Gwilym, 2019</w:t>
      </w:r>
    </w:p>
    <w:p w14:paraId="5E9692B4" w14:textId="106C2C19" w:rsidR="1550DDC8" w:rsidRPr="00202275" w:rsidRDefault="3E89371A" w:rsidP="00627D2E">
      <w:pPr>
        <w:spacing w:line="480" w:lineRule="auto"/>
        <w:jc w:val="both"/>
        <w:rPr>
          <w:rFonts w:ascii="Calibri" w:eastAsia="Calibri" w:hAnsi="Calibri" w:cs="Calibri"/>
        </w:rPr>
      </w:pPr>
      <w:r w:rsidRPr="70C935C1">
        <w:rPr>
          <w:rFonts w:ascii="Calibri" w:eastAsia="Calibri" w:hAnsi="Calibri" w:cs="Calibri"/>
        </w:rPr>
        <w:t xml:space="preserve">The band use the term Gwalia throughout the song, a medieval term that was used to refer to Wales. The use of this term goes further than to simply name the country itself, signifying a deep admiration for the country’s history and culture. The love-song style lyrics and pledges of </w:t>
      </w:r>
      <w:r w:rsidR="6A186B7E" w:rsidRPr="70C935C1">
        <w:rPr>
          <w:rFonts w:ascii="Calibri" w:eastAsia="Calibri" w:hAnsi="Calibri" w:cs="Calibri"/>
        </w:rPr>
        <w:t>love towards</w:t>
      </w:r>
      <w:r w:rsidRPr="70C935C1">
        <w:rPr>
          <w:rFonts w:ascii="Calibri" w:eastAsia="Calibri" w:hAnsi="Calibri" w:cs="Calibri"/>
        </w:rPr>
        <w:t xml:space="preserve"> Wales </w:t>
      </w:r>
      <w:r w:rsidRPr="70C935C1">
        <w:rPr>
          <w:rFonts w:ascii="Calibri" w:eastAsia="Calibri" w:hAnsi="Calibri" w:cs="Calibri"/>
        </w:rPr>
        <w:lastRenderedPageBreak/>
        <w:t xml:space="preserve">highlight an overwhelming amount of dedication towards the country. Written originally to be used as BBC Radio Cymru’s anthem for the 2019 Rugby World Cup, the song has always had Wales and its culture at its heart. Therefore, </w:t>
      </w:r>
      <w:r w:rsidR="4EDA270E" w:rsidRPr="70C935C1">
        <w:rPr>
          <w:rFonts w:ascii="Calibri" w:eastAsia="Calibri" w:hAnsi="Calibri" w:cs="Calibri"/>
        </w:rPr>
        <w:t>this</w:t>
      </w:r>
      <w:r w:rsidRPr="70C935C1">
        <w:rPr>
          <w:rFonts w:ascii="Calibri" w:eastAsia="Calibri" w:hAnsi="Calibri" w:cs="Calibri"/>
        </w:rPr>
        <w:t xml:space="preserve"> song is loaded full of references to Welsh cultural identity and became a symbol of Welsh pride. Different to the lyrics of Bandicoot’s songs, the lyrics of </w:t>
      </w:r>
      <w:r w:rsidRPr="00312114">
        <w:rPr>
          <w:rFonts w:ascii="Calibri" w:eastAsia="Calibri" w:hAnsi="Calibri" w:cs="Calibri"/>
          <w:i/>
          <w:iCs/>
        </w:rPr>
        <w:t>Gwalia</w:t>
      </w:r>
      <w:r w:rsidR="00312114">
        <w:rPr>
          <w:rFonts w:ascii="Calibri" w:eastAsia="Calibri" w:hAnsi="Calibri" w:cs="Calibri"/>
        </w:rPr>
        <w:t xml:space="preserve"> (</w:t>
      </w:r>
      <w:r w:rsidR="00241082">
        <w:rPr>
          <w:rFonts w:ascii="Calibri" w:eastAsia="Calibri" w:hAnsi="Calibri" w:cs="Calibri"/>
        </w:rPr>
        <w:t>Gwilym</w:t>
      </w:r>
      <w:r w:rsidR="00312114">
        <w:rPr>
          <w:rFonts w:ascii="Calibri" w:eastAsia="Calibri" w:hAnsi="Calibri" w:cs="Calibri"/>
        </w:rPr>
        <w:t>, 2019)</w:t>
      </w:r>
      <w:r w:rsidRPr="00312114">
        <w:rPr>
          <w:rFonts w:ascii="Calibri" w:eastAsia="Calibri" w:hAnsi="Calibri" w:cs="Calibri"/>
        </w:rPr>
        <w:t xml:space="preserve"> </w:t>
      </w:r>
      <w:r w:rsidRPr="70C935C1">
        <w:rPr>
          <w:rFonts w:ascii="Calibri" w:eastAsia="Calibri" w:hAnsi="Calibri" w:cs="Calibri"/>
        </w:rPr>
        <w:t xml:space="preserve">are much less rebellious and approach cultural identity through passion and admiration. This said however, the song does contain some elements of Welsh nationalism and independence. </w:t>
      </w:r>
    </w:p>
    <w:p w14:paraId="163269CF" w14:textId="4D8556B5" w:rsidR="1550DDC8" w:rsidRPr="00202275" w:rsidRDefault="1550DDC8" w:rsidP="00627D2E">
      <w:pPr>
        <w:spacing w:before="200" w:line="480" w:lineRule="auto"/>
        <w:ind w:left="864" w:right="864"/>
        <w:jc w:val="center"/>
        <w:rPr>
          <w:rFonts w:ascii="Calibri" w:eastAsia="Calibri" w:hAnsi="Calibri" w:cs="Calibri"/>
          <w:i/>
          <w:iCs/>
          <w:color w:val="404040" w:themeColor="text1" w:themeTint="BF"/>
        </w:rPr>
      </w:pPr>
      <w:r w:rsidRPr="00202275">
        <w:br/>
      </w:r>
      <w:r w:rsidR="3E89371A" w:rsidRPr="00202275">
        <w:rPr>
          <w:rFonts w:ascii="Calibri" w:eastAsia="Calibri" w:hAnsi="Calibri" w:cs="Calibri"/>
          <w:b/>
          <w:bCs/>
          <w:i/>
          <w:iCs/>
          <w:color w:val="404040" w:themeColor="text1" w:themeTint="BF"/>
        </w:rPr>
        <w:t>“Pan ddaw dy awr gwell dwylo coch na dwylo gwaed,</w:t>
      </w:r>
    </w:p>
    <w:p w14:paraId="0D86A628" w14:textId="45A42287" w:rsidR="1550DDC8" w:rsidRPr="00202275" w:rsidRDefault="3E89371A" w:rsidP="00627D2E">
      <w:pPr>
        <w:pStyle w:val="Quote"/>
        <w:spacing w:line="480" w:lineRule="auto"/>
        <w:rPr>
          <w:rFonts w:ascii="Calibri" w:eastAsia="Calibri" w:hAnsi="Calibri" w:cs="Calibri"/>
        </w:rPr>
      </w:pPr>
      <w:r w:rsidRPr="00202275">
        <w:rPr>
          <w:rFonts w:ascii="Calibri" w:eastAsia="Calibri" w:hAnsi="Calibri" w:cs="Calibri"/>
        </w:rPr>
        <w:t xml:space="preserve">“When your hour comes - better red hands than hands of </w:t>
      </w:r>
      <w:r w:rsidR="00860DDA" w:rsidRPr="00202275">
        <w:rPr>
          <w:rFonts w:ascii="Calibri" w:eastAsia="Calibri" w:hAnsi="Calibri" w:cs="Calibri"/>
        </w:rPr>
        <w:t>blood</w:t>
      </w:r>
      <w:r w:rsidR="00860DDA">
        <w:rPr>
          <w:rFonts w:ascii="Calibri" w:eastAsia="Calibri" w:hAnsi="Calibri" w:cs="Calibri"/>
        </w:rPr>
        <w:t>,</w:t>
      </w:r>
    </w:p>
    <w:p w14:paraId="2657A4FC" w14:textId="1F23A175" w:rsidR="1550DDC8" w:rsidRPr="00202275" w:rsidRDefault="1550DDC8" w:rsidP="00627D2E">
      <w:pPr>
        <w:spacing w:before="200" w:line="480" w:lineRule="auto"/>
        <w:ind w:left="864" w:right="864"/>
        <w:jc w:val="center"/>
        <w:rPr>
          <w:rFonts w:ascii="Calibri" w:eastAsia="Calibri" w:hAnsi="Calibri" w:cs="Calibri"/>
          <w:b/>
          <w:bCs/>
          <w:i/>
          <w:iCs/>
          <w:color w:val="404040" w:themeColor="text1" w:themeTint="BF"/>
        </w:rPr>
      </w:pPr>
      <w:r>
        <w:br/>
      </w:r>
      <w:r w:rsidR="3E89371A" w:rsidRPr="70C935C1">
        <w:rPr>
          <w:rFonts w:ascii="Calibri" w:eastAsia="Calibri" w:hAnsi="Calibri" w:cs="Calibri"/>
          <w:b/>
          <w:bCs/>
          <w:i/>
          <w:iCs/>
          <w:color w:val="404040" w:themeColor="text1" w:themeTint="BF"/>
        </w:rPr>
        <w:t>Daw dy eni</w:t>
      </w:r>
      <w:r w:rsidR="3C9D7533" w:rsidRPr="70C935C1">
        <w:rPr>
          <w:rFonts w:ascii="Calibri" w:eastAsia="Calibri" w:hAnsi="Calibri" w:cs="Calibri"/>
          <w:b/>
          <w:bCs/>
          <w:i/>
          <w:iCs/>
          <w:color w:val="404040" w:themeColor="text1" w:themeTint="BF"/>
        </w:rPr>
        <w:t>.”</w:t>
      </w:r>
    </w:p>
    <w:p w14:paraId="3AA299F9" w14:textId="0FBED63F" w:rsidR="1550DDC8" w:rsidRPr="00202275" w:rsidRDefault="3E89371A" w:rsidP="00627D2E">
      <w:pPr>
        <w:pStyle w:val="Quote"/>
        <w:spacing w:line="480" w:lineRule="auto"/>
        <w:rPr>
          <w:rFonts w:ascii="Calibri" w:eastAsia="Calibri" w:hAnsi="Calibri" w:cs="Calibri"/>
        </w:rPr>
      </w:pPr>
      <w:r w:rsidRPr="70C935C1">
        <w:rPr>
          <w:rFonts w:ascii="Calibri" w:eastAsia="Calibri" w:hAnsi="Calibri" w:cs="Calibri"/>
        </w:rPr>
        <w:t xml:space="preserve">Your birth will </w:t>
      </w:r>
      <w:r w:rsidR="00860DDA" w:rsidRPr="70C935C1">
        <w:rPr>
          <w:rFonts w:ascii="Calibri" w:eastAsia="Calibri" w:hAnsi="Calibri" w:cs="Calibri"/>
        </w:rPr>
        <w:t>come</w:t>
      </w:r>
      <w:r w:rsidR="7EA5C40A" w:rsidRPr="70C935C1">
        <w:rPr>
          <w:rFonts w:ascii="Calibri" w:eastAsia="Calibri" w:hAnsi="Calibri" w:cs="Calibri"/>
        </w:rPr>
        <w:t>.”</w:t>
      </w:r>
    </w:p>
    <w:p w14:paraId="5D39C387" w14:textId="13949E1A" w:rsidR="1550DDC8" w:rsidRPr="00E00BCA" w:rsidRDefault="3E89371A" w:rsidP="00E00BCA">
      <w:pPr>
        <w:pStyle w:val="ListParagraph"/>
        <w:numPr>
          <w:ilvl w:val="0"/>
          <w:numId w:val="7"/>
        </w:numPr>
        <w:jc w:val="right"/>
        <w:rPr>
          <w:rFonts w:ascii="Calibri" w:eastAsia="Calibri" w:hAnsi="Calibri" w:cs="Calibri"/>
          <w:i/>
          <w:iCs/>
          <w:color w:val="404040" w:themeColor="text1" w:themeTint="BF"/>
        </w:rPr>
      </w:pPr>
      <w:r w:rsidRPr="00842FC4">
        <w:rPr>
          <w:rFonts w:ascii="Calibri" w:eastAsia="Calibri" w:hAnsi="Calibri" w:cs="Calibri"/>
          <w:i/>
          <w:iCs/>
          <w:color w:val="404040" w:themeColor="text1" w:themeTint="BF"/>
        </w:rPr>
        <w:t xml:space="preserve"> Gwilym, 2019</w:t>
      </w:r>
    </w:p>
    <w:p w14:paraId="07444AE8" w14:textId="44A6823C" w:rsidR="00F3454E" w:rsidRDefault="3E89371A" w:rsidP="00E00BCA">
      <w:pPr>
        <w:spacing w:line="480" w:lineRule="auto"/>
        <w:jc w:val="both"/>
        <w:rPr>
          <w:rFonts w:ascii="Calibri" w:eastAsia="Calibri" w:hAnsi="Calibri" w:cs="Calibri"/>
        </w:rPr>
      </w:pPr>
      <w:r w:rsidRPr="4EFDA30A">
        <w:rPr>
          <w:rFonts w:ascii="Calibri" w:eastAsia="Calibri" w:hAnsi="Calibri" w:cs="Calibri"/>
        </w:rPr>
        <w:t xml:space="preserve">The lyrics above can be seen to suggest the rise of Wales as a country and as a culture. The lines predict that something is coming, that Wales’ “hour” and “birth” is on its way (Gwilym, 2019). This signifies that Wales is yet to see its greatest hour, and that </w:t>
      </w:r>
      <w:r w:rsidR="00B3284E" w:rsidRPr="4EFDA30A">
        <w:rPr>
          <w:rFonts w:ascii="Calibri" w:eastAsia="Calibri" w:hAnsi="Calibri" w:cs="Calibri"/>
        </w:rPr>
        <w:t>it is</w:t>
      </w:r>
      <w:r w:rsidRPr="4EFDA30A">
        <w:rPr>
          <w:rFonts w:ascii="Calibri" w:eastAsia="Calibri" w:hAnsi="Calibri" w:cs="Calibri"/>
        </w:rPr>
        <w:t xml:space="preserve"> on its way. This is a similar element to that seen throughout the work of Dafydd Iwan and suggests that there are significant things coming for the country, its </w:t>
      </w:r>
      <w:r w:rsidR="14B22639" w:rsidRPr="4EFDA30A">
        <w:rPr>
          <w:rFonts w:ascii="Calibri" w:eastAsia="Calibri" w:hAnsi="Calibri" w:cs="Calibri"/>
        </w:rPr>
        <w:t>culture,</w:t>
      </w:r>
      <w:r w:rsidRPr="4EFDA30A">
        <w:rPr>
          <w:rFonts w:ascii="Calibri" w:eastAsia="Calibri" w:hAnsi="Calibri" w:cs="Calibri"/>
        </w:rPr>
        <w:t xml:space="preserve"> and its people. The lyrics reflect the feelings and identity of the artists and serve as a platform to express their cultural and individual identity through song. These lyrics therefore highlight a use of cultural identity within the bands work, with the expressions of affection portraying Wales and its culture as an important influence in the life of the artists, and as a result their listeners.</w:t>
      </w:r>
      <w:bookmarkStart w:id="34" w:name="_Toc70646975"/>
      <w:bookmarkStart w:id="35" w:name="_Toc70647865"/>
    </w:p>
    <w:p w14:paraId="42DF0187" w14:textId="533E59A2" w:rsidR="00E00BCA" w:rsidRDefault="00E00BCA" w:rsidP="00E00BCA">
      <w:pPr>
        <w:spacing w:line="480" w:lineRule="auto"/>
        <w:jc w:val="both"/>
        <w:rPr>
          <w:rFonts w:ascii="Calibri" w:eastAsia="Calibri" w:hAnsi="Calibri" w:cs="Calibri"/>
        </w:rPr>
      </w:pPr>
    </w:p>
    <w:p w14:paraId="1A0174CB" w14:textId="77777777" w:rsidR="00CE33BA" w:rsidRPr="00E00BCA" w:rsidRDefault="00CE33BA" w:rsidP="00E00BCA">
      <w:pPr>
        <w:spacing w:line="480" w:lineRule="auto"/>
        <w:jc w:val="both"/>
        <w:rPr>
          <w:rFonts w:ascii="Calibri" w:eastAsia="Calibri" w:hAnsi="Calibri" w:cs="Calibri"/>
        </w:rPr>
      </w:pPr>
    </w:p>
    <w:p w14:paraId="5194A1CA" w14:textId="564B71A9" w:rsidR="1550DDC8" w:rsidRPr="0083529E" w:rsidRDefault="7C98792B" w:rsidP="00627D2E">
      <w:pPr>
        <w:pStyle w:val="Heading1"/>
        <w:spacing w:line="480" w:lineRule="auto"/>
        <w:jc w:val="center"/>
        <w:rPr>
          <w:rFonts w:eastAsia="Calibri"/>
          <w:smallCaps/>
          <w:sz w:val="24"/>
          <w:szCs w:val="24"/>
        </w:rPr>
      </w:pPr>
      <w:bookmarkStart w:id="36" w:name="_Toc71545123"/>
      <w:r w:rsidRPr="0083529E">
        <w:rPr>
          <w:rFonts w:eastAsia="Calibri"/>
          <w:smallCaps/>
          <w:sz w:val="24"/>
          <w:szCs w:val="24"/>
        </w:rPr>
        <w:lastRenderedPageBreak/>
        <w:t xml:space="preserve">Deconstructing </w:t>
      </w:r>
      <w:r w:rsidR="00B17627">
        <w:rPr>
          <w:rFonts w:eastAsia="Calibri"/>
          <w:smallCaps/>
          <w:sz w:val="24"/>
          <w:szCs w:val="24"/>
        </w:rPr>
        <w:t xml:space="preserve">and Discussing </w:t>
      </w:r>
      <w:r w:rsidR="0083529E" w:rsidRPr="0083529E">
        <w:rPr>
          <w:rFonts w:eastAsia="Calibri"/>
          <w:smallCaps/>
          <w:sz w:val="24"/>
          <w:szCs w:val="24"/>
        </w:rPr>
        <w:t>the</w:t>
      </w:r>
      <w:r w:rsidR="7D81ECB5" w:rsidRPr="0083529E">
        <w:rPr>
          <w:rFonts w:eastAsia="Calibri"/>
          <w:smallCaps/>
          <w:sz w:val="24"/>
          <w:szCs w:val="24"/>
        </w:rPr>
        <w:t xml:space="preserve"> Finding</w:t>
      </w:r>
      <w:r w:rsidRPr="0083529E">
        <w:rPr>
          <w:rFonts w:eastAsia="Calibri"/>
          <w:smallCaps/>
          <w:sz w:val="24"/>
          <w:szCs w:val="24"/>
        </w:rPr>
        <w:t>s</w:t>
      </w:r>
      <w:bookmarkEnd w:id="34"/>
      <w:bookmarkEnd w:id="35"/>
      <w:bookmarkEnd w:id="36"/>
    </w:p>
    <w:p w14:paraId="1FCE3A80" w14:textId="21760DA0" w:rsidR="1550DDC8" w:rsidRDefault="771DC3FA" w:rsidP="00627D2E">
      <w:pPr>
        <w:spacing w:line="480" w:lineRule="auto"/>
        <w:jc w:val="both"/>
        <w:rPr>
          <w:rFonts w:ascii="Calibri" w:eastAsia="Calibri" w:hAnsi="Calibri" w:cs="Calibri"/>
        </w:rPr>
      </w:pPr>
      <w:r w:rsidRPr="00202275">
        <w:rPr>
          <w:rFonts w:ascii="Calibri" w:eastAsia="Calibri" w:hAnsi="Calibri" w:cs="Calibri"/>
        </w:rPr>
        <w:t xml:space="preserve">The purpose of this essay was to analyse the lyrics of historic and modern Welsh language music to prove whether </w:t>
      </w:r>
      <w:r w:rsidR="00B17627">
        <w:rPr>
          <w:rFonts w:ascii="Calibri" w:eastAsia="Calibri" w:hAnsi="Calibri" w:cs="Calibri"/>
        </w:rPr>
        <w:t xml:space="preserve">artists and their </w:t>
      </w:r>
      <w:r w:rsidRPr="00202275">
        <w:rPr>
          <w:rFonts w:ascii="Calibri" w:eastAsia="Calibri" w:hAnsi="Calibri" w:cs="Calibri"/>
        </w:rPr>
        <w:t xml:space="preserve">lyrics can influence </w:t>
      </w:r>
      <w:r w:rsidR="00B17627">
        <w:rPr>
          <w:rFonts w:ascii="Calibri" w:eastAsia="Calibri" w:hAnsi="Calibri" w:cs="Calibri"/>
        </w:rPr>
        <w:t xml:space="preserve">the cultural identity of individuals as well as political and cultural movements. </w:t>
      </w:r>
      <w:r w:rsidRPr="00202275">
        <w:rPr>
          <w:rFonts w:ascii="Calibri" w:eastAsia="Calibri" w:hAnsi="Calibri" w:cs="Calibri"/>
        </w:rPr>
        <w:t xml:space="preserve">This section will </w:t>
      </w:r>
      <w:r w:rsidR="00B17627">
        <w:rPr>
          <w:rFonts w:ascii="Calibri" w:eastAsia="Calibri" w:hAnsi="Calibri" w:cs="Calibri"/>
        </w:rPr>
        <w:t xml:space="preserve">deconstruct each era before discussing the key points discovered throughout the analysis. </w:t>
      </w:r>
    </w:p>
    <w:p w14:paraId="48F582C6" w14:textId="77777777" w:rsidR="00CE33BA" w:rsidRDefault="00CE33BA" w:rsidP="00627D2E">
      <w:pPr>
        <w:spacing w:line="480" w:lineRule="auto"/>
        <w:jc w:val="both"/>
        <w:rPr>
          <w:rFonts w:ascii="Calibri" w:eastAsia="Calibri" w:hAnsi="Calibri" w:cs="Calibri"/>
        </w:rPr>
      </w:pPr>
    </w:p>
    <w:p w14:paraId="5B132781" w14:textId="59D2B89E" w:rsidR="00F3454E" w:rsidRPr="00627D2E" w:rsidRDefault="005D4534" w:rsidP="00627D2E">
      <w:pPr>
        <w:pStyle w:val="Heading2"/>
        <w:spacing w:line="480" w:lineRule="auto"/>
        <w:rPr>
          <w:rFonts w:ascii="Times New Roman" w:hAnsi="Times New Roman" w:cs="Times New Roman"/>
          <w:b/>
          <w:bCs/>
          <w:color w:val="auto"/>
          <w:sz w:val="22"/>
          <w:szCs w:val="22"/>
        </w:rPr>
      </w:pPr>
      <w:bookmarkStart w:id="37" w:name="_Toc70646976"/>
      <w:bookmarkStart w:id="38" w:name="_Toc70647866"/>
      <w:bookmarkStart w:id="39" w:name="_Toc71545124"/>
      <w:r w:rsidRPr="00C87CC9">
        <w:rPr>
          <w:rFonts w:ascii="Times New Roman" w:hAnsi="Times New Roman" w:cs="Times New Roman"/>
          <w:b/>
          <w:bCs/>
          <w:color w:val="auto"/>
          <w:sz w:val="22"/>
          <w:szCs w:val="22"/>
        </w:rPr>
        <w:t xml:space="preserve">Deconstructing the Works of </w:t>
      </w:r>
      <w:r w:rsidR="771DC3FA" w:rsidRPr="00C87CC9">
        <w:rPr>
          <w:rFonts w:ascii="Times New Roman" w:hAnsi="Times New Roman" w:cs="Times New Roman"/>
          <w:b/>
          <w:bCs/>
          <w:color w:val="auto"/>
          <w:sz w:val="22"/>
          <w:szCs w:val="22"/>
        </w:rPr>
        <w:t>Dafydd Iwan and Meic Stevens</w:t>
      </w:r>
      <w:bookmarkEnd w:id="37"/>
      <w:bookmarkEnd w:id="38"/>
      <w:bookmarkEnd w:id="39"/>
    </w:p>
    <w:p w14:paraId="5A89A7BB" w14:textId="1100C2AC" w:rsidR="1550DDC8" w:rsidRPr="00202275" w:rsidRDefault="771DC3FA" w:rsidP="00627D2E">
      <w:pPr>
        <w:spacing w:line="480" w:lineRule="auto"/>
        <w:jc w:val="both"/>
        <w:rPr>
          <w:rFonts w:ascii="Calibri" w:eastAsia="Calibri" w:hAnsi="Calibri" w:cs="Calibri"/>
        </w:rPr>
      </w:pPr>
      <w:r w:rsidRPr="70C935C1">
        <w:rPr>
          <w:rFonts w:ascii="Calibri" w:eastAsia="Calibri" w:hAnsi="Calibri" w:cs="Calibri"/>
        </w:rPr>
        <w:t xml:space="preserve">When analysing the works of Meic Stevens and Dafydd Iwan, the cultural and political of the Welsh climate were clear throughout. There seemed to be a clear link between the two, with both expressing a sadness and frustration over the </w:t>
      </w:r>
      <w:r w:rsidR="771EC77B" w:rsidRPr="70C935C1">
        <w:rPr>
          <w:rFonts w:ascii="Calibri" w:eastAsia="Calibri" w:hAnsi="Calibri" w:cs="Calibri"/>
        </w:rPr>
        <w:t>small</w:t>
      </w:r>
      <w:r w:rsidRPr="70C935C1">
        <w:rPr>
          <w:rFonts w:ascii="Calibri" w:eastAsia="Calibri" w:hAnsi="Calibri" w:cs="Calibri"/>
        </w:rPr>
        <w:t xml:space="preserve"> amount of say that the Welsh people had in events and decisions that concerned them and their culture. Although both referenced culturally </w:t>
      </w:r>
      <w:r w:rsidR="63CC5281" w:rsidRPr="70C935C1">
        <w:rPr>
          <w:rFonts w:ascii="Calibri" w:eastAsia="Calibri" w:hAnsi="Calibri" w:cs="Calibri"/>
        </w:rPr>
        <w:t>noteworthy events</w:t>
      </w:r>
      <w:r w:rsidRPr="70C935C1">
        <w:rPr>
          <w:rFonts w:ascii="Calibri" w:eastAsia="Calibri" w:hAnsi="Calibri" w:cs="Calibri"/>
        </w:rPr>
        <w:t xml:space="preserve">, both approached their respective songs in </w:t>
      </w:r>
      <w:r w:rsidR="6DC28E6B" w:rsidRPr="70C935C1">
        <w:rPr>
          <w:rFonts w:ascii="Calibri" w:eastAsia="Calibri" w:hAnsi="Calibri" w:cs="Calibri"/>
        </w:rPr>
        <w:t>separate ways</w:t>
      </w:r>
      <w:r w:rsidRPr="70C935C1">
        <w:rPr>
          <w:rFonts w:ascii="Calibri" w:eastAsia="Calibri" w:hAnsi="Calibri" w:cs="Calibri"/>
        </w:rPr>
        <w:t>.</w:t>
      </w:r>
      <w:r w:rsidR="5C3F0168" w:rsidRPr="70C935C1">
        <w:rPr>
          <w:rFonts w:ascii="Calibri" w:eastAsia="Calibri" w:hAnsi="Calibri" w:cs="Calibri"/>
        </w:rPr>
        <w:t xml:space="preserve"> </w:t>
      </w:r>
      <w:r w:rsidRPr="70C935C1">
        <w:rPr>
          <w:rFonts w:ascii="Calibri" w:eastAsia="Calibri" w:hAnsi="Calibri" w:cs="Calibri"/>
        </w:rPr>
        <w:t xml:space="preserve">Songs from both artists fit Kizer’s description of protest songs as an expression of emotion and concern, centred around the needs and motivations of their community (1983, p.3), although Iwan’s songs certainly attempt to portray a more political or rebellious message. </w:t>
      </w:r>
    </w:p>
    <w:p w14:paraId="68EFA308" w14:textId="534419AA" w:rsidR="1550DDC8" w:rsidRPr="00202275" w:rsidRDefault="771DC3FA" w:rsidP="00627D2E">
      <w:pPr>
        <w:spacing w:line="480" w:lineRule="auto"/>
        <w:jc w:val="both"/>
        <w:rPr>
          <w:rFonts w:ascii="Calibri" w:eastAsia="Calibri" w:hAnsi="Calibri" w:cs="Calibri"/>
        </w:rPr>
      </w:pPr>
      <w:r w:rsidRPr="4EFDA30A">
        <w:rPr>
          <w:rFonts w:ascii="Calibri" w:eastAsia="Calibri" w:hAnsi="Calibri" w:cs="Calibri"/>
        </w:rPr>
        <w:t xml:space="preserve">Iwan’s lyrics are typically quite rebellious, with songs such as </w:t>
      </w:r>
      <w:r w:rsidRPr="00BE476D">
        <w:rPr>
          <w:rFonts w:ascii="Calibri" w:eastAsia="Calibri" w:hAnsi="Calibri" w:cs="Calibri"/>
          <w:i/>
          <w:iCs/>
        </w:rPr>
        <w:t>Carlo</w:t>
      </w:r>
      <w:r w:rsidRPr="4EFDA30A">
        <w:rPr>
          <w:rFonts w:ascii="Calibri" w:eastAsia="Calibri" w:hAnsi="Calibri" w:cs="Calibri"/>
        </w:rPr>
        <w:t xml:space="preserve"> (1969) becoming very controversial due to its opinions</w:t>
      </w:r>
      <w:r w:rsidR="4070FAF8" w:rsidRPr="4EFDA30A">
        <w:rPr>
          <w:rFonts w:ascii="Calibri" w:eastAsia="Calibri" w:hAnsi="Calibri" w:cs="Calibri"/>
        </w:rPr>
        <w:t xml:space="preserve"> on</w:t>
      </w:r>
      <w:r w:rsidRPr="4EFDA30A">
        <w:rPr>
          <w:rFonts w:ascii="Calibri" w:eastAsia="Calibri" w:hAnsi="Calibri" w:cs="Calibri"/>
        </w:rPr>
        <w:t xml:space="preserve"> the Prince of Wales. As seen earlier in this essay through the resurgence of Iwan’s songs, the singer’s lyrics have often become a catalyst for many Welsh cultural and political movements. </w:t>
      </w:r>
      <w:r w:rsidR="37715A08" w:rsidRPr="4EFDA30A">
        <w:rPr>
          <w:rFonts w:ascii="Calibri" w:eastAsia="Calibri" w:hAnsi="Calibri" w:cs="Calibri"/>
        </w:rPr>
        <w:t xml:space="preserve">The current relevance of </w:t>
      </w:r>
      <w:r w:rsidR="2638F5EC" w:rsidRPr="4EFDA30A">
        <w:rPr>
          <w:rFonts w:ascii="Calibri" w:eastAsia="Calibri" w:hAnsi="Calibri" w:cs="Calibri"/>
        </w:rPr>
        <w:t xml:space="preserve">Iwan’s </w:t>
      </w:r>
      <w:r w:rsidR="2638F5EC" w:rsidRPr="00BE476D">
        <w:rPr>
          <w:rFonts w:ascii="Calibri" w:eastAsia="Calibri" w:hAnsi="Calibri" w:cs="Calibri"/>
          <w:i/>
          <w:iCs/>
        </w:rPr>
        <w:t>Yma</w:t>
      </w:r>
      <w:r w:rsidR="37715A08" w:rsidRPr="00BE476D">
        <w:rPr>
          <w:rFonts w:ascii="Calibri" w:eastAsia="Calibri" w:hAnsi="Calibri" w:cs="Calibri"/>
          <w:i/>
          <w:iCs/>
        </w:rPr>
        <w:t xml:space="preserve"> o Hyd</w:t>
      </w:r>
      <w:r w:rsidR="37715A08" w:rsidRPr="4EFDA30A">
        <w:rPr>
          <w:rFonts w:ascii="Calibri" w:eastAsia="Calibri" w:hAnsi="Calibri" w:cs="Calibri"/>
        </w:rPr>
        <w:t xml:space="preserve"> </w:t>
      </w:r>
      <w:r w:rsidR="00BE476D" w:rsidRPr="70C935C1">
        <w:rPr>
          <w:rFonts w:ascii="Calibri" w:eastAsia="Calibri" w:hAnsi="Calibri" w:cs="Calibri"/>
          <w:color w:val="000000" w:themeColor="text1"/>
        </w:rPr>
        <w:t>(</w:t>
      </w:r>
      <w:r w:rsidR="00BE476D">
        <w:rPr>
          <w:rFonts w:ascii="Calibri" w:eastAsia="Calibri" w:hAnsi="Calibri" w:cs="Calibri"/>
          <w:color w:val="000000" w:themeColor="text1"/>
        </w:rPr>
        <w:t xml:space="preserve">Iwan &amp; Ar Log, </w:t>
      </w:r>
      <w:r w:rsidR="00BE476D" w:rsidRPr="70C935C1">
        <w:rPr>
          <w:rFonts w:ascii="Calibri" w:eastAsia="Calibri" w:hAnsi="Calibri" w:cs="Calibri"/>
          <w:color w:val="000000" w:themeColor="text1"/>
        </w:rPr>
        <w:t xml:space="preserve">1983) </w:t>
      </w:r>
      <w:r w:rsidR="37715A08" w:rsidRPr="4EFDA30A">
        <w:rPr>
          <w:rFonts w:ascii="Calibri" w:eastAsia="Calibri" w:hAnsi="Calibri" w:cs="Calibri"/>
        </w:rPr>
        <w:t xml:space="preserve">is </w:t>
      </w:r>
      <w:r w:rsidR="230CC747" w:rsidRPr="4EFDA30A">
        <w:rPr>
          <w:rFonts w:ascii="Calibri" w:eastAsia="Calibri" w:hAnsi="Calibri" w:cs="Calibri"/>
        </w:rPr>
        <w:t xml:space="preserve">an indication of the </w:t>
      </w:r>
      <w:r w:rsidR="3534EE8D" w:rsidRPr="4EFDA30A">
        <w:rPr>
          <w:rFonts w:ascii="Calibri" w:eastAsia="Calibri" w:hAnsi="Calibri" w:cs="Calibri"/>
        </w:rPr>
        <w:t>song's</w:t>
      </w:r>
      <w:r w:rsidR="230CC747" w:rsidRPr="4EFDA30A">
        <w:rPr>
          <w:rFonts w:ascii="Calibri" w:eastAsia="Calibri" w:hAnsi="Calibri" w:cs="Calibri"/>
        </w:rPr>
        <w:t xml:space="preserve"> cultural importance, with it a symbol of Welsh cultural pride and Welsh independence. </w:t>
      </w:r>
    </w:p>
    <w:p w14:paraId="134A2ACC" w14:textId="687D4DA7" w:rsidR="1550DDC8" w:rsidRPr="00202275" w:rsidRDefault="771DC3FA" w:rsidP="00627D2E">
      <w:pPr>
        <w:spacing w:line="480" w:lineRule="auto"/>
        <w:jc w:val="both"/>
        <w:rPr>
          <w:rFonts w:ascii="Calibri" w:eastAsia="Calibri" w:hAnsi="Calibri" w:cs="Calibri"/>
        </w:rPr>
      </w:pPr>
      <w:r w:rsidRPr="00202275">
        <w:rPr>
          <w:rFonts w:ascii="Calibri" w:eastAsia="Calibri" w:hAnsi="Calibri" w:cs="Calibri"/>
        </w:rPr>
        <w:t xml:space="preserve">On the other hand, Meic Steven’s lyrics in </w:t>
      </w:r>
      <w:r w:rsidRPr="00312114">
        <w:rPr>
          <w:rFonts w:ascii="Calibri" w:eastAsia="Calibri" w:hAnsi="Calibri" w:cs="Calibri"/>
          <w:i/>
          <w:iCs/>
        </w:rPr>
        <w:t xml:space="preserve">Tryweryn </w:t>
      </w:r>
      <w:r w:rsidR="00BE476D" w:rsidRPr="00202275">
        <w:rPr>
          <w:rFonts w:ascii="Calibri" w:eastAsia="Calibri" w:hAnsi="Calibri" w:cs="Calibri"/>
        </w:rPr>
        <w:t xml:space="preserve">(Stevens </w:t>
      </w:r>
      <w:r w:rsidR="00BE476D">
        <w:rPr>
          <w:rFonts w:ascii="Calibri" w:eastAsia="Calibri" w:hAnsi="Calibri" w:cs="Calibri"/>
        </w:rPr>
        <w:t>&amp;</w:t>
      </w:r>
      <w:r w:rsidR="00BE476D" w:rsidRPr="00202275">
        <w:rPr>
          <w:rFonts w:ascii="Calibri" w:eastAsia="Calibri" w:hAnsi="Calibri" w:cs="Calibri"/>
        </w:rPr>
        <w:t xml:space="preserve"> Jones, 1979)</w:t>
      </w:r>
      <w:r w:rsidR="00BE476D">
        <w:rPr>
          <w:rFonts w:ascii="Calibri" w:eastAsia="Calibri" w:hAnsi="Calibri" w:cs="Calibri"/>
        </w:rPr>
        <w:t xml:space="preserve"> </w:t>
      </w:r>
      <w:r w:rsidRPr="00202275">
        <w:rPr>
          <w:rFonts w:ascii="Calibri" w:eastAsia="Calibri" w:hAnsi="Calibri" w:cs="Calibri"/>
        </w:rPr>
        <w:t xml:space="preserve">are emotional and use the Welsh event of </w:t>
      </w:r>
      <w:r w:rsidRPr="00312114">
        <w:rPr>
          <w:rFonts w:ascii="Calibri" w:eastAsia="Calibri" w:hAnsi="Calibri" w:cs="Calibri"/>
        </w:rPr>
        <w:t>Tryweryn</w:t>
      </w:r>
      <w:r w:rsidRPr="00202275">
        <w:rPr>
          <w:rFonts w:ascii="Calibri" w:eastAsia="Calibri" w:hAnsi="Calibri" w:cs="Calibri"/>
        </w:rPr>
        <w:t xml:space="preserve"> to provoke emotion and discontent from the audience. The singer focuses less on rebelling or creating a movement, and more on raising awareness of the issues and events that affect him and his cultural identity. Steven’s work is an example of Hudson’s belief that </w:t>
      </w:r>
      <w:r w:rsidRPr="00202275">
        <w:rPr>
          <w:rFonts w:ascii="Calibri" w:eastAsia="Calibri" w:hAnsi="Calibri" w:cs="Calibri"/>
        </w:rPr>
        <w:lastRenderedPageBreak/>
        <w:t>music represents an individual’s sense of place, belonging and/or identity (2006, p.626), with subtle, indirect references to the Welsh culture and his way of life shown throughout his work</w:t>
      </w:r>
      <w:r w:rsidR="3BFF8FDD" w:rsidRPr="00202275">
        <w:rPr>
          <w:rFonts w:ascii="Calibri" w:eastAsia="Calibri" w:hAnsi="Calibri" w:cs="Calibri"/>
        </w:rPr>
        <w:t>.</w:t>
      </w:r>
    </w:p>
    <w:p w14:paraId="5F057441" w14:textId="7BFE600B" w:rsidR="00574129" w:rsidRDefault="48BF3059" w:rsidP="00627D2E">
      <w:pPr>
        <w:spacing w:line="480" w:lineRule="auto"/>
        <w:jc w:val="both"/>
        <w:rPr>
          <w:rFonts w:ascii="Calibri" w:eastAsia="Calibri" w:hAnsi="Calibri" w:cs="Calibri"/>
        </w:rPr>
      </w:pPr>
      <w:r w:rsidRPr="00202275">
        <w:rPr>
          <w:rFonts w:ascii="Calibri" w:eastAsia="Calibri" w:hAnsi="Calibri" w:cs="Calibri"/>
        </w:rPr>
        <w:t>Both</w:t>
      </w:r>
      <w:r w:rsidR="3BFF8FDD" w:rsidRPr="00202275">
        <w:rPr>
          <w:rFonts w:ascii="Calibri" w:eastAsia="Calibri" w:hAnsi="Calibri" w:cs="Calibri"/>
        </w:rPr>
        <w:t xml:space="preserve"> artists have direct and clear links with the Welsh culture and Welsh language, with plenty of </w:t>
      </w:r>
      <w:r w:rsidR="25D86F19" w:rsidRPr="00202275">
        <w:rPr>
          <w:rFonts w:ascii="Calibri" w:eastAsia="Calibri" w:hAnsi="Calibri" w:cs="Calibri"/>
        </w:rPr>
        <w:t>key terminology and language used. In relation to Welsh Independence and Nationalism, the</w:t>
      </w:r>
      <w:r w:rsidR="5E16BDE6" w:rsidRPr="00202275">
        <w:rPr>
          <w:rFonts w:ascii="Calibri" w:eastAsia="Calibri" w:hAnsi="Calibri" w:cs="Calibri"/>
        </w:rPr>
        <w:t xml:space="preserve"> nature of the</w:t>
      </w:r>
      <w:r w:rsidR="25D86F19" w:rsidRPr="00202275">
        <w:rPr>
          <w:rFonts w:ascii="Calibri" w:eastAsia="Calibri" w:hAnsi="Calibri" w:cs="Calibri"/>
        </w:rPr>
        <w:t xml:space="preserve"> lyrics and </w:t>
      </w:r>
      <w:r w:rsidR="7BFA1EE4" w:rsidRPr="00202275">
        <w:rPr>
          <w:rFonts w:ascii="Calibri" w:eastAsia="Calibri" w:hAnsi="Calibri" w:cs="Calibri"/>
        </w:rPr>
        <w:t xml:space="preserve">the direct </w:t>
      </w:r>
      <w:r w:rsidR="25D86F19" w:rsidRPr="00202275">
        <w:rPr>
          <w:rFonts w:ascii="Calibri" w:eastAsia="Calibri" w:hAnsi="Calibri" w:cs="Calibri"/>
        </w:rPr>
        <w:t xml:space="preserve">impact </w:t>
      </w:r>
      <w:r w:rsidR="34DECFBA" w:rsidRPr="00202275">
        <w:rPr>
          <w:rFonts w:ascii="Calibri" w:eastAsia="Calibri" w:hAnsi="Calibri" w:cs="Calibri"/>
        </w:rPr>
        <w:t>that</w:t>
      </w:r>
      <w:r w:rsidR="25D86F19" w:rsidRPr="00202275">
        <w:rPr>
          <w:rFonts w:ascii="Calibri" w:eastAsia="Calibri" w:hAnsi="Calibri" w:cs="Calibri"/>
        </w:rPr>
        <w:t xml:space="preserve"> Dafydd Iwan</w:t>
      </w:r>
      <w:r w:rsidR="23591076" w:rsidRPr="00202275">
        <w:rPr>
          <w:rFonts w:ascii="Calibri" w:eastAsia="Calibri" w:hAnsi="Calibri" w:cs="Calibri"/>
        </w:rPr>
        <w:t>’s songs</w:t>
      </w:r>
      <w:r w:rsidR="3FB3068F" w:rsidRPr="00202275">
        <w:rPr>
          <w:rFonts w:ascii="Calibri" w:eastAsia="Calibri" w:hAnsi="Calibri" w:cs="Calibri"/>
        </w:rPr>
        <w:t xml:space="preserve"> </w:t>
      </w:r>
      <w:r w:rsidR="7DA75677" w:rsidRPr="00202275">
        <w:rPr>
          <w:rFonts w:ascii="Calibri" w:eastAsia="Calibri" w:hAnsi="Calibri" w:cs="Calibri"/>
        </w:rPr>
        <w:t xml:space="preserve">have had </w:t>
      </w:r>
      <w:r w:rsidR="3FB3068F" w:rsidRPr="00202275">
        <w:rPr>
          <w:rFonts w:ascii="Calibri" w:eastAsia="Calibri" w:hAnsi="Calibri" w:cs="Calibri"/>
        </w:rPr>
        <w:t>on the movement</w:t>
      </w:r>
      <w:r w:rsidR="25D86F19" w:rsidRPr="00202275">
        <w:rPr>
          <w:rFonts w:ascii="Calibri" w:eastAsia="Calibri" w:hAnsi="Calibri" w:cs="Calibri"/>
        </w:rPr>
        <w:t xml:space="preserve"> are </w:t>
      </w:r>
      <w:r w:rsidR="6332BD26" w:rsidRPr="00202275">
        <w:rPr>
          <w:rFonts w:ascii="Calibri" w:eastAsia="Calibri" w:hAnsi="Calibri" w:cs="Calibri"/>
        </w:rPr>
        <w:t>clear and evident</w:t>
      </w:r>
      <w:r w:rsidR="099D6AF9" w:rsidRPr="00202275">
        <w:rPr>
          <w:rFonts w:ascii="Calibri" w:eastAsia="Calibri" w:hAnsi="Calibri" w:cs="Calibri"/>
        </w:rPr>
        <w:t xml:space="preserve">. </w:t>
      </w:r>
      <w:r w:rsidR="3E5B682F" w:rsidRPr="00202275">
        <w:rPr>
          <w:rFonts w:ascii="Calibri" w:eastAsia="Calibri" w:hAnsi="Calibri" w:cs="Calibri"/>
        </w:rPr>
        <w:t xml:space="preserve">In comparison, the works of Meic Stevens </w:t>
      </w:r>
      <w:r w:rsidR="007CBC1C" w:rsidRPr="00202275">
        <w:rPr>
          <w:rFonts w:ascii="Calibri" w:eastAsia="Calibri" w:hAnsi="Calibri" w:cs="Calibri"/>
        </w:rPr>
        <w:t>have not got direct links to independence, but the topic discussed and the song itself have become icons of Welsh culture and Welsh independence. Therefore, the music of Meic Stevens has had an in-direct im</w:t>
      </w:r>
      <w:r w:rsidR="40F03102" w:rsidRPr="00202275">
        <w:rPr>
          <w:rFonts w:ascii="Calibri" w:eastAsia="Calibri" w:hAnsi="Calibri" w:cs="Calibri"/>
        </w:rPr>
        <w:t>pact on the independence and nationalist movements.</w:t>
      </w:r>
    </w:p>
    <w:p w14:paraId="68B7769C" w14:textId="77777777" w:rsidR="00C87CC9" w:rsidRPr="00202275" w:rsidRDefault="00C87CC9" w:rsidP="00627D2E">
      <w:pPr>
        <w:spacing w:line="480" w:lineRule="auto"/>
        <w:jc w:val="both"/>
        <w:rPr>
          <w:rFonts w:ascii="Calibri" w:eastAsia="Calibri" w:hAnsi="Calibri" w:cs="Calibri"/>
        </w:rPr>
      </w:pPr>
    </w:p>
    <w:p w14:paraId="11DA6888" w14:textId="6CF538B0" w:rsidR="00C87CC9" w:rsidRPr="00627D2E" w:rsidRDefault="005D4534" w:rsidP="00627D2E">
      <w:pPr>
        <w:pStyle w:val="Heading2"/>
        <w:spacing w:line="480" w:lineRule="auto"/>
        <w:rPr>
          <w:rFonts w:ascii="Times New Roman" w:hAnsi="Times New Roman" w:cs="Times New Roman"/>
          <w:b/>
          <w:bCs/>
          <w:color w:val="auto"/>
          <w:sz w:val="22"/>
          <w:szCs w:val="22"/>
        </w:rPr>
      </w:pPr>
      <w:bookmarkStart w:id="40" w:name="_Toc70646977"/>
      <w:bookmarkStart w:id="41" w:name="_Toc70647867"/>
      <w:bookmarkStart w:id="42" w:name="_Toc71545125"/>
      <w:r w:rsidRPr="00C87CC9">
        <w:rPr>
          <w:rFonts w:ascii="Times New Roman" w:hAnsi="Times New Roman" w:cs="Times New Roman"/>
          <w:b/>
          <w:bCs/>
          <w:color w:val="auto"/>
          <w:sz w:val="22"/>
          <w:szCs w:val="22"/>
        </w:rPr>
        <w:t>Deconstructing the Works of B</w:t>
      </w:r>
      <w:r w:rsidR="7C98792B" w:rsidRPr="00C87CC9">
        <w:rPr>
          <w:rFonts w:ascii="Times New Roman" w:hAnsi="Times New Roman" w:cs="Times New Roman"/>
          <w:b/>
          <w:bCs/>
          <w:color w:val="auto"/>
          <w:sz w:val="22"/>
          <w:szCs w:val="22"/>
        </w:rPr>
        <w:t>andicoot and Gwilym</w:t>
      </w:r>
      <w:bookmarkEnd w:id="40"/>
      <w:bookmarkEnd w:id="41"/>
      <w:bookmarkEnd w:id="42"/>
    </w:p>
    <w:p w14:paraId="3966E79C" w14:textId="3C78B2BB" w:rsidR="1550DDC8" w:rsidRPr="00202275" w:rsidRDefault="16B70EF0" w:rsidP="00627D2E">
      <w:pPr>
        <w:spacing w:line="480" w:lineRule="auto"/>
        <w:jc w:val="both"/>
        <w:rPr>
          <w:rFonts w:ascii="Calibri" w:eastAsia="Calibri" w:hAnsi="Calibri" w:cs="Calibri"/>
        </w:rPr>
      </w:pPr>
      <w:r w:rsidRPr="00202275">
        <w:rPr>
          <w:rFonts w:ascii="Calibri" w:eastAsia="Calibri" w:hAnsi="Calibri" w:cs="Calibri"/>
        </w:rPr>
        <w:t>When analysing the lyrics and themes of modern music</w:t>
      </w:r>
      <w:r w:rsidR="280FB8E2" w:rsidRPr="00202275">
        <w:rPr>
          <w:rFonts w:ascii="Calibri" w:eastAsia="Calibri" w:hAnsi="Calibri" w:cs="Calibri"/>
        </w:rPr>
        <w:t xml:space="preserve"> </w:t>
      </w:r>
      <w:r w:rsidR="3555FFD1" w:rsidRPr="00202275">
        <w:rPr>
          <w:rFonts w:ascii="Calibri" w:eastAsia="Calibri" w:hAnsi="Calibri" w:cs="Calibri"/>
        </w:rPr>
        <w:t>it is often a harder task to discover themes of Welsh cultural identity and Welsh independence</w:t>
      </w:r>
      <w:r w:rsidR="332CE3CE" w:rsidRPr="00202275">
        <w:rPr>
          <w:rFonts w:ascii="Calibri" w:eastAsia="Calibri" w:hAnsi="Calibri" w:cs="Calibri"/>
        </w:rPr>
        <w:t>.</w:t>
      </w:r>
      <w:r w:rsidRPr="00202275">
        <w:rPr>
          <w:rFonts w:ascii="Calibri" w:eastAsia="Calibri" w:hAnsi="Calibri" w:cs="Calibri"/>
        </w:rPr>
        <w:t xml:space="preserve"> </w:t>
      </w:r>
      <w:r w:rsidR="332CE3CE" w:rsidRPr="00202275">
        <w:rPr>
          <w:rFonts w:ascii="Calibri" w:eastAsia="Calibri" w:hAnsi="Calibri" w:cs="Calibri"/>
        </w:rPr>
        <w:t xml:space="preserve">Even though these themes are buried deep in the lyrics of modern artists, the link between the movements and ideals are </w:t>
      </w:r>
      <w:r w:rsidR="2E473E24" w:rsidRPr="00202275">
        <w:rPr>
          <w:rFonts w:ascii="Calibri" w:eastAsia="Calibri" w:hAnsi="Calibri" w:cs="Calibri"/>
        </w:rPr>
        <w:t>found</w:t>
      </w:r>
      <w:r w:rsidR="332CE3CE" w:rsidRPr="00202275">
        <w:rPr>
          <w:rFonts w:ascii="Calibri" w:eastAsia="Calibri" w:hAnsi="Calibri" w:cs="Calibri"/>
        </w:rPr>
        <w:t xml:space="preserve"> throughout.</w:t>
      </w:r>
      <w:r w:rsidR="3B146AEC" w:rsidRPr="00202275">
        <w:rPr>
          <w:rFonts w:ascii="Calibri" w:eastAsia="Calibri" w:hAnsi="Calibri" w:cs="Calibri"/>
        </w:rPr>
        <w:t xml:space="preserve"> The works are li</w:t>
      </w:r>
      <w:r w:rsidR="522CE5FB" w:rsidRPr="00202275">
        <w:rPr>
          <w:rFonts w:ascii="Calibri" w:eastAsia="Calibri" w:hAnsi="Calibri" w:cs="Calibri"/>
        </w:rPr>
        <w:t>n</w:t>
      </w:r>
      <w:r w:rsidR="3B146AEC" w:rsidRPr="00202275">
        <w:rPr>
          <w:rFonts w:ascii="Calibri" w:eastAsia="Calibri" w:hAnsi="Calibri" w:cs="Calibri"/>
        </w:rPr>
        <w:t>ked to both cultural identity and Welsh nationalism,</w:t>
      </w:r>
      <w:r w:rsidR="332CE3CE" w:rsidRPr="00202275">
        <w:rPr>
          <w:rFonts w:ascii="Calibri" w:eastAsia="Calibri" w:hAnsi="Calibri" w:cs="Calibri"/>
        </w:rPr>
        <w:t xml:space="preserve"> </w:t>
      </w:r>
      <w:r w:rsidR="67C3368C" w:rsidRPr="00202275">
        <w:rPr>
          <w:rFonts w:ascii="Calibri" w:eastAsia="Calibri" w:hAnsi="Calibri" w:cs="Calibri"/>
        </w:rPr>
        <w:t>often referring to the</w:t>
      </w:r>
      <w:r w:rsidR="074883D1" w:rsidRPr="00202275">
        <w:rPr>
          <w:rFonts w:ascii="Calibri" w:eastAsia="Calibri" w:hAnsi="Calibri" w:cs="Calibri"/>
        </w:rPr>
        <w:t xml:space="preserve"> individuality, history and destiny</w:t>
      </w:r>
      <w:r w:rsidR="29A47C51" w:rsidRPr="00202275">
        <w:rPr>
          <w:rFonts w:ascii="Calibri" w:eastAsia="Calibri" w:hAnsi="Calibri" w:cs="Calibri"/>
        </w:rPr>
        <w:t xml:space="preserve"> of Wales, the elements of </w:t>
      </w:r>
      <w:r w:rsidR="3F0E3630" w:rsidRPr="00202275">
        <w:rPr>
          <w:rFonts w:ascii="Calibri" w:eastAsia="Calibri" w:hAnsi="Calibri" w:cs="Calibri"/>
        </w:rPr>
        <w:t>nationalism</w:t>
      </w:r>
      <w:r w:rsidR="29A47C51" w:rsidRPr="00202275">
        <w:rPr>
          <w:rFonts w:ascii="Calibri" w:eastAsia="Calibri" w:hAnsi="Calibri" w:cs="Calibri"/>
        </w:rPr>
        <w:t xml:space="preserve"> explained by Hargreaves</w:t>
      </w:r>
      <w:r w:rsidR="074883D1" w:rsidRPr="00202275">
        <w:rPr>
          <w:rFonts w:ascii="Calibri" w:eastAsia="Calibri" w:hAnsi="Calibri" w:cs="Calibri"/>
        </w:rPr>
        <w:t xml:space="preserve"> </w:t>
      </w:r>
      <w:r w:rsidR="05F8CD17" w:rsidRPr="00202275">
        <w:rPr>
          <w:rFonts w:ascii="Calibri" w:eastAsia="Calibri" w:hAnsi="Calibri" w:cs="Calibri"/>
        </w:rPr>
        <w:t>(</w:t>
      </w:r>
      <w:r w:rsidR="074883D1" w:rsidRPr="00202275">
        <w:rPr>
          <w:rFonts w:ascii="Calibri" w:eastAsia="Calibri" w:hAnsi="Calibri" w:cs="Calibri"/>
        </w:rPr>
        <w:t>2000).</w:t>
      </w:r>
    </w:p>
    <w:p w14:paraId="4C50CD3A" w14:textId="16780474" w:rsidR="1550DDC8" w:rsidRPr="00202275" w:rsidRDefault="68D20754" w:rsidP="00627D2E">
      <w:pPr>
        <w:spacing w:line="480" w:lineRule="auto"/>
        <w:jc w:val="both"/>
        <w:rPr>
          <w:rFonts w:ascii="Calibri" w:eastAsia="Calibri" w:hAnsi="Calibri" w:cs="Calibri"/>
        </w:rPr>
      </w:pPr>
      <w:r w:rsidRPr="70C935C1">
        <w:rPr>
          <w:rFonts w:ascii="Calibri" w:eastAsia="Calibri" w:hAnsi="Calibri" w:cs="Calibri"/>
        </w:rPr>
        <w:t xml:space="preserve">When analysing the lyrics of Bandicoot, the links to cultural identity and nationalism were </w:t>
      </w:r>
      <w:r w:rsidR="4C5FC40E" w:rsidRPr="70C935C1">
        <w:rPr>
          <w:rFonts w:ascii="Calibri" w:eastAsia="Calibri" w:hAnsi="Calibri" w:cs="Calibri"/>
        </w:rPr>
        <w:t>noticeably clear</w:t>
      </w:r>
      <w:r w:rsidRPr="70C935C1">
        <w:rPr>
          <w:rFonts w:ascii="Calibri" w:eastAsia="Calibri" w:hAnsi="Calibri" w:cs="Calibri"/>
        </w:rPr>
        <w:t xml:space="preserve">, with a rebellious attitude referring </w:t>
      </w:r>
      <w:r w:rsidR="1FEF7883" w:rsidRPr="70C935C1">
        <w:rPr>
          <w:rFonts w:ascii="Calibri" w:eastAsia="Calibri" w:hAnsi="Calibri" w:cs="Calibri"/>
        </w:rPr>
        <w:t>to a free Wales and the survival of the Welsh language. These elements are a clear indication that song</w:t>
      </w:r>
      <w:r w:rsidR="2EF5D924" w:rsidRPr="70C935C1">
        <w:rPr>
          <w:rFonts w:ascii="Calibri" w:eastAsia="Calibri" w:hAnsi="Calibri" w:cs="Calibri"/>
        </w:rPr>
        <w:t xml:space="preserve">s are still used </w:t>
      </w:r>
      <w:r w:rsidR="45F7077E" w:rsidRPr="70C935C1">
        <w:rPr>
          <w:rFonts w:ascii="Calibri" w:eastAsia="Calibri" w:hAnsi="Calibri" w:cs="Calibri"/>
        </w:rPr>
        <w:t>as a platform for</w:t>
      </w:r>
      <w:r w:rsidR="29933ADB" w:rsidRPr="70C935C1">
        <w:rPr>
          <w:rFonts w:ascii="Calibri" w:eastAsia="Calibri" w:hAnsi="Calibri" w:cs="Calibri"/>
        </w:rPr>
        <w:t xml:space="preserve"> cultural and political</w:t>
      </w:r>
      <w:r w:rsidR="45F7077E" w:rsidRPr="70C935C1">
        <w:rPr>
          <w:rFonts w:ascii="Calibri" w:eastAsia="Calibri" w:hAnsi="Calibri" w:cs="Calibri"/>
        </w:rPr>
        <w:t xml:space="preserve"> beliefs and opinions. </w:t>
      </w:r>
      <w:r w:rsidR="3A86081C" w:rsidRPr="70C935C1">
        <w:rPr>
          <w:rFonts w:ascii="Calibri" w:eastAsia="Calibri" w:hAnsi="Calibri" w:cs="Calibri"/>
        </w:rPr>
        <w:t>The lyrics of Nid Fi Wyt Ti</w:t>
      </w:r>
      <w:r w:rsidR="00312114">
        <w:rPr>
          <w:rFonts w:ascii="Calibri" w:eastAsia="Calibri" w:hAnsi="Calibri" w:cs="Calibri"/>
        </w:rPr>
        <w:t xml:space="preserve"> (</w:t>
      </w:r>
      <w:r w:rsidR="01468569" w:rsidRPr="70C935C1">
        <w:rPr>
          <w:rFonts w:ascii="Calibri" w:eastAsia="Calibri" w:hAnsi="Calibri" w:cs="Calibri"/>
        </w:rPr>
        <w:t xml:space="preserve">2020) are an example of </w:t>
      </w:r>
      <w:r w:rsidR="0C6B9E8A" w:rsidRPr="70C935C1">
        <w:rPr>
          <w:rFonts w:ascii="Calibri" w:eastAsia="Calibri" w:hAnsi="Calibri" w:cs="Calibri"/>
        </w:rPr>
        <w:t xml:space="preserve">the younger </w:t>
      </w:r>
      <w:r w:rsidR="04BECF19" w:rsidRPr="70C935C1">
        <w:rPr>
          <w:rFonts w:ascii="Calibri" w:eastAsia="Calibri" w:hAnsi="Calibri" w:cs="Calibri"/>
        </w:rPr>
        <w:t>generation's</w:t>
      </w:r>
      <w:r w:rsidR="0C6B9E8A" w:rsidRPr="70C935C1">
        <w:rPr>
          <w:rFonts w:ascii="Calibri" w:eastAsia="Calibri" w:hAnsi="Calibri" w:cs="Calibri"/>
        </w:rPr>
        <w:t xml:space="preserve"> views on their cultural identity, with Underdown’s story of realising his identity a story that can be related to b</w:t>
      </w:r>
      <w:r w:rsidR="009C7667" w:rsidRPr="70C935C1">
        <w:rPr>
          <w:rFonts w:ascii="Calibri" w:eastAsia="Calibri" w:hAnsi="Calibri" w:cs="Calibri"/>
        </w:rPr>
        <w:t>y many young Welsh individuals.</w:t>
      </w:r>
    </w:p>
    <w:p w14:paraId="62260047" w14:textId="265F7A5F" w:rsidR="1550DDC8" w:rsidRPr="00202275" w:rsidRDefault="4B7F4C65" w:rsidP="00627D2E">
      <w:pPr>
        <w:spacing w:line="480" w:lineRule="auto"/>
        <w:jc w:val="both"/>
        <w:rPr>
          <w:rFonts w:ascii="Calibri" w:eastAsia="Calibri" w:hAnsi="Calibri" w:cs="Calibri"/>
        </w:rPr>
      </w:pPr>
      <w:r w:rsidRPr="70C935C1">
        <w:rPr>
          <w:rFonts w:ascii="Calibri" w:eastAsia="Calibri" w:hAnsi="Calibri" w:cs="Calibri"/>
        </w:rPr>
        <w:t xml:space="preserve">Different </w:t>
      </w:r>
      <w:r w:rsidR="6FB2CAE2" w:rsidRPr="70C935C1">
        <w:rPr>
          <w:rFonts w:ascii="Calibri" w:eastAsia="Calibri" w:hAnsi="Calibri" w:cs="Calibri"/>
        </w:rPr>
        <w:t xml:space="preserve">to Bandicoot, Gwilym’s lyrics are </w:t>
      </w:r>
      <w:r w:rsidR="6670DBEB" w:rsidRPr="70C935C1">
        <w:rPr>
          <w:rFonts w:ascii="Calibri" w:eastAsia="Calibri" w:hAnsi="Calibri" w:cs="Calibri"/>
        </w:rPr>
        <w:t>emotional and patriotic, themed around a passion</w:t>
      </w:r>
      <w:r w:rsidR="23ABE5E4" w:rsidRPr="70C935C1">
        <w:rPr>
          <w:rFonts w:ascii="Calibri" w:eastAsia="Calibri" w:hAnsi="Calibri" w:cs="Calibri"/>
        </w:rPr>
        <w:t>ate admiration for the country’s history and culture. The song also includes some sub</w:t>
      </w:r>
      <w:r w:rsidR="5DDE6363" w:rsidRPr="70C935C1">
        <w:rPr>
          <w:rFonts w:ascii="Calibri" w:eastAsia="Calibri" w:hAnsi="Calibri" w:cs="Calibri"/>
        </w:rPr>
        <w:t xml:space="preserve">tle suggestions of </w:t>
      </w:r>
      <w:r w:rsidR="23ABE5E4" w:rsidRPr="70C935C1">
        <w:rPr>
          <w:rFonts w:ascii="Calibri" w:eastAsia="Calibri" w:hAnsi="Calibri" w:cs="Calibri"/>
        </w:rPr>
        <w:t>Welsh nationalism or independence</w:t>
      </w:r>
      <w:r w:rsidR="10519A35" w:rsidRPr="70C935C1">
        <w:rPr>
          <w:rFonts w:ascii="Calibri" w:eastAsia="Calibri" w:hAnsi="Calibri" w:cs="Calibri"/>
        </w:rPr>
        <w:t xml:space="preserve">, with the line “your birth will </w:t>
      </w:r>
      <w:r w:rsidR="7A66CE0A" w:rsidRPr="70C935C1">
        <w:rPr>
          <w:rFonts w:ascii="Calibri" w:eastAsia="Calibri" w:hAnsi="Calibri" w:cs="Calibri"/>
        </w:rPr>
        <w:t>come” (Gwilym</w:t>
      </w:r>
      <w:r w:rsidR="10519A35" w:rsidRPr="70C935C1">
        <w:rPr>
          <w:rFonts w:ascii="Calibri" w:eastAsia="Calibri" w:hAnsi="Calibri" w:cs="Calibri"/>
        </w:rPr>
        <w:t>, 2019)</w:t>
      </w:r>
      <w:r w:rsidR="24013BF2" w:rsidRPr="70C935C1">
        <w:rPr>
          <w:rFonts w:ascii="Calibri" w:eastAsia="Calibri" w:hAnsi="Calibri" w:cs="Calibri"/>
        </w:rPr>
        <w:t xml:space="preserve"> </w:t>
      </w:r>
      <w:r w:rsidR="2D50ABAB" w:rsidRPr="70C935C1">
        <w:rPr>
          <w:rFonts w:ascii="Calibri" w:eastAsia="Calibri" w:hAnsi="Calibri" w:cs="Calibri"/>
        </w:rPr>
        <w:t>but, the</w:t>
      </w:r>
      <w:r w:rsidR="24013BF2" w:rsidRPr="70C935C1">
        <w:rPr>
          <w:rFonts w:ascii="Calibri" w:eastAsia="Calibri" w:hAnsi="Calibri" w:cs="Calibri"/>
        </w:rPr>
        <w:t xml:space="preserve"> </w:t>
      </w:r>
      <w:r w:rsidR="24013BF2" w:rsidRPr="70C935C1">
        <w:rPr>
          <w:rFonts w:ascii="Calibri" w:eastAsia="Calibri" w:hAnsi="Calibri" w:cs="Calibri"/>
        </w:rPr>
        <w:lastRenderedPageBreak/>
        <w:t>band’s lyrics focus more on creating a sense of identity and community, bringing together the communities of Wales.</w:t>
      </w:r>
    </w:p>
    <w:p w14:paraId="4B9082FE" w14:textId="1CCCFC9C" w:rsidR="00F3454E" w:rsidRPr="00627D2E" w:rsidRDefault="1E408A17" w:rsidP="00627D2E">
      <w:pPr>
        <w:spacing w:line="480" w:lineRule="auto"/>
        <w:jc w:val="both"/>
        <w:rPr>
          <w:rFonts w:ascii="Calibri" w:eastAsia="Calibri" w:hAnsi="Calibri" w:cs="Calibri"/>
        </w:rPr>
      </w:pPr>
      <w:r w:rsidRPr="00202275">
        <w:rPr>
          <w:rFonts w:ascii="Calibri" w:eastAsia="Calibri" w:hAnsi="Calibri" w:cs="Calibri"/>
        </w:rPr>
        <w:t xml:space="preserve">Both artists have a strong link with the communities of Wales, and express </w:t>
      </w:r>
      <w:r w:rsidR="00DA6F68">
        <w:rPr>
          <w:rFonts w:ascii="Calibri" w:eastAsia="Calibri" w:hAnsi="Calibri" w:cs="Calibri"/>
        </w:rPr>
        <w:t xml:space="preserve">clear </w:t>
      </w:r>
      <w:r w:rsidRPr="00202275">
        <w:rPr>
          <w:rFonts w:ascii="Calibri" w:eastAsia="Calibri" w:hAnsi="Calibri" w:cs="Calibri"/>
        </w:rPr>
        <w:t xml:space="preserve">feelings of national and cultural pride. The main difference between the two is Bandicoot’s direct </w:t>
      </w:r>
      <w:r w:rsidR="339817A4" w:rsidRPr="00202275">
        <w:rPr>
          <w:rFonts w:ascii="Calibri" w:eastAsia="Calibri" w:hAnsi="Calibri" w:cs="Calibri"/>
        </w:rPr>
        <w:t>references</w:t>
      </w:r>
      <w:r w:rsidRPr="00202275">
        <w:rPr>
          <w:rFonts w:ascii="Calibri" w:eastAsia="Calibri" w:hAnsi="Calibri" w:cs="Calibri"/>
        </w:rPr>
        <w:t xml:space="preserve"> to </w:t>
      </w:r>
      <w:r w:rsidR="4AF82A9C" w:rsidRPr="00202275">
        <w:rPr>
          <w:rFonts w:ascii="Calibri" w:eastAsia="Calibri" w:hAnsi="Calibri" w:cs="Calibri"/>
        </w:rPr>
        <w:t xml:space="preserve">Welsh </w:t>
      </w:r>
      <w:r w:rsidRPr="00202275">
        <w:rPr>
          <w:rFonts w:ascii="Calibri" w:eastAsia="Calibri" w:hAnsi="Calibri" w:cs="Calibri"/>
        </w:rPr>
        <w:t>independence</w:t>
      </w:r>
      <w:r w:rsidR="68EA0CBA" w:rsidRPr="00202275">
        <w:rPr>
          <w:rFonts w:ascii="Calibri" w:eastAsia="Calibri" w:hAnsi="Calibri" w:cs="Calibri"/>
        </w:rPr>
        <w:t xml:space="preserve">, whereas Gwilym use little direct suggestions to any movements, instead expressing a general feeling of passion and love towards the country. </w:t>
      </w:r>
      <w:r w:rsidR="723CFCD5" w:rsidRPr="00202275">
        <w:rPr>
          <w:rFonts w:ascii="Calibri" w:eastAsia="Calibri" w:hAnsi="Calibri" w:cs="Calibri"/>
        </w:rPr>
        <w:t xml:space="preserve">With the rise of the Welsh independence movement and the increased support of Gwilym, Bandicoot and many other Welsh bands, it is fair to suggest that the bands have had an impact on the </w:t>
      </w:r>
      <w:r w:rsidR="36C44649" w:rsidRPr="00202275">
        <w:rPr>
          <w:rFonts w:ascii="Calibri" w:eastAsia="Calibri" w:hAnsi="Calibri" w:cs="Calibri"/>
        </w:rPr>
        <w:t>movement and the increased cultural pride seen across Wales.</w:t>
      </w:r>
    </w:p>
    <w:p w14:paraId="56013AF6" w14:textId="77777777" w:rsidR="00E00BCA" w:rsidRDefault="00E00BCA" w:rsidP="00627D2E">
      <w:pPr>
        <w:pStyle w:val="Heading1"/>
        <w:spacing w:line="480" w:lineRule="auto"/>
        <w:jc w:val="center"/>
        <w:rPr>
          <w:rFonts w:eastAsia="Calibri"/>
          <w:smallCaps/>
          <w:sz w:val="24"/>
          <w:szCs w:val="24"/>
        </w:rPr>
      </w:pPr>
    </w:p>
    <w:p w14:paraId="34E88452" w14:textId="52B9234D" w:rsidR="1550DDC8" w:rsidRPr="00544FEC" w:rsidRDefault="00C73635" w:rsidP="00544FEC">
      <w:pPr>
        <w:pStyle w:val="Heading2"/>
        <w:spacing w:line="480" w:lineRule="auto"/>
        <w:rPr>
          <w:rFonts w:ascii="Times New Roman" w:hAnsi="Times New Roman" w:cs="Times New Roman"/>
          <w:b/>
          <w:bCs/>
          <w:color w:val="auto"/>
          <w:sz w:val="22"/>
          <w:szCs w:val="22"/>
        </w:rPr>
      </w:pPr>
      <w:bookmarkStart w:id="43" w:name="_Toc71545126"/>
      <w:r w:rsidRPr="00544FEC">
        <w:rPr>
          <w:rFonts w:ascii="Times New Roman" w:hAnsi="Times New Roman" w:cs="Times New Roman"/>
          <w:b/>
          <w:bCs/>
          <w:color w:val="auto"/>
          <w:sz w:val="22"/>
          <w:szCs w:val="22"/>
        </w:rPr>
        <w:t xml:space="preserve">Discussing </w:t>
      </w:r>
      <w:r w:rsidR="00F40CFE" w:rsidRPr="00544FEC">
        <w:rPr>
          <w:rFonts w:ascii="Times New Roman" w:hAnsi="Times New Roman" w:cs="Times New Roman"/>
          <w:b/>
          <w:bCs/>
          <w:color w:val="auto"/>
          <w:sz w:val="22"/>
          <w:szCs w:val="22"/>
        </w:rPr>
        <w:t xml:space="preserve">and Comparing </w:t>
      </w:r>
      <w:r w:rsidRPr="00544FEC">
        <w:rPr>
          <w:rFonts w:ascii="Times New Roman" w:hAnsi="Times New Roman" w:cs="Times New Roman"/>
          <w:b/>
          <w:bCs/>
          <w:color w:val="auto"/>
          <w:sz w:val="22"/>
          <w:szCs w:val="22"/>
        </w:rPr>
        <w:t>the Findings</w:t>
      </w:r>
      <w:bookmarkEnd w:id="43"/>
    </w:p>
    <w:p w14:paraId="56F79CAF" w14:textId="70170FF7" w:rsidR="00F40CFE" w:rsidRDefault="00F40CFE" w:rsidP="00627D2E">
      <w:pPr>
        <w:spacing w:line="480" w:lineRule="auto"/>
        <w:jc w:val="both"/>
        <w:rPr>
          <w:rFonts w:ascii="Calibri" w:eastAsia="Calibri" w:hAnsi="Calibri" w:cs="Calibri"/>
        </w:rPr>
      </w:pPr>
      <w:r>
        <w:rPr>
          <w:rFonts w:ascii="Calibri" w:eastAsia="Calibri" w:hAnsi="Calibri" w:cs="Calibri"/>
        </w:rPr>
        <w:t>The purpose of this comparison is to</w:t>
      </w:r>
      <w:r w:rsidR="00BD1273">
        <w:rPr>
          <w:rFonts w:ascii="Calibri" w:eastAsia="Calibri" w:hAnsi="Calibri" w:cs="Calibri"/>
        </w:rPr>
        <w:t xml:space="preserve"> </w:t>
      </w:r>
      <w:r w:rsidR="00C715CC">
        <w:rPr>
          <w:rFonts w:ascii="Calibri" w:eastAsia="Calibri" w:hAnsi="Calibri" w:cs="Calibri"/>
        </w:rPr>
        <w:t xml:space="preserve">discuss and compare the findings of the analysis, before a final conclusion is made. </w:t>
      </w:r>
      <w:r w:rsidR="00521C56">
        <w:rPr>
          <w:rFonts w:ascii="Calibri" w:eastAsia="Calibri" w:hAnsi="Calibri" w:cs="Calibri"/>
        </w:rPr>
        <w:t>Using the key points made in the deconstructions, t</w:t>
      </w:r>
      <w:r w:rsidR="00C715CC">
        <w:rPr>
          <w:rFonts w:ascii="Calibri" w:eastAsia="Calibri" w:hAnsi="Calibri" w:cs="Calibri"/>
        </w:rPr>
        <w:t>his section will uncover any patterns or trends</w:t>
      </w:r>
      <w:r w:rsidR="00521C56">
        <w:rPr>
          <w:rFonts w:ascii="Calibri" w:eastAsia="Calibri" w:hAnsi="Calibri" w:cs="Calibri"/>
        </w:rPr>
        <w:t xml:space="preserve"> that</w:t>
      </w:r>
      <w:r w:rsidR="00C715CC">
        <w:rPr>
          <w:rFonts w:ascii="Calibri" w:eastAsia="Calibri" w:hAnsi="Calibri" w:cs="Calibri"/>
        </w:rPr>
        <w:t xml:space="preserve"> connect</w:t>
      </w:r>
      <w:r w:rsidR="00521C56">
        <w:rPr>
          <w:rFonts w:ascii="Calibri" w:eastAsia="Calibri" w:hAnsi="Calibri" w:cs="Calibri"/>
        </w:rPr>
        <w:t xml:space="preserve"> </w:t>
      </w:r>
      <w:r w:rsidR="00C715CC">
        <w:rPr>
          <w:rFonts w:ascii="Calibri" w:eastAsia="Calibri" w:hAnsi="Calibri" w:cs="Calibri"/>
        </w:rPr>
        <w:t>the song lyrics t</w:t>
      </w:r>
      <w:r w:rsidR="00521C56">
        <w:rPr>
          <w:rFonts w:ascii="Calibri" w:eastAsia="Calibri" w:hAnsi="Calibri" w:cs="Calibri"/>
        </w:rPr>
        <w:t>o</w:t>
      </w:r>
      <w:r w:rsidR="00C715CC">
        <w:rPr>
          <w:rFonts w:ascii="Calibri" w:eastAsia="Calibri" w:hAnsi="Calibri" w:cs="Calibri"/>
        </w:rPr>
        <w:t xml:space="preserve"> cultural </w:t>
      </w:r>
      <w:r w:rsidR="00521C56">
        <w:rPr>
          <w:rFonts w:ascii="Calibri" w:eastAsia="Calibri" w:hAnsi="Calibri" w:cs="Calibri"/>
        </w:rPr>
        <w:t xml:space="preserve">movements or events that they may have influenced. </w:t>
      </w:r>
    </w:p>
    <w:p w14:paraId="4045D28E" w14:textId="764027E6" w:rsidR="002B617B" w:rsidRDefault="002B617B" w:rsidP="00627D2E">
      <w:pPr>
        <w:spacing w:line="480" w:lineRule="auto"/>
        <w:jc w:val="both"/>
        <w:rPr>
          <w:rFonts w:ascii="Calibri" w:eastAsia="Calibri" w:hAnsi="Calibri" w:cs="Calibri"/>
        </w:rPr>
      </w:pPr>
      <w:r>
        <w:rPr>
          <w:rFonts w:ascii="Calibri" w:eastAsia="Calibri" w:hAnsi="Calibri" w:cs="Calibri"/>
        </w:rPr>
        <w:t xml:space="preserve">The first </w:t>
      </w:r>
      <w:r w:rsidR="00D91A55">
        <w:rPr>
          <w:rFonts w:ascii="Calibri" w:eastAsia="Calibri" w:hAnsi="Calibri" w:cs="Calibri"/>
        </w:rPr>
        <w:t xml:space="preserve">noticeable similarity between the two eras of Welsh language song lyrics is the themes Welsh cultural pride and admiration towards language and nation. As discussed in the last section, the references to the history and survival of the Welsh culture in Iwan’s </w:t>
      </w:r>
      <w:r w:rsidR="00D91A55" w:rsidRPr="00BE476D">
        <w:rPr>
          <w:rFonts w:ascii="Calibri" w:eastAsia="Calibri" w:hAnsi="Calibri" w:cs="Calibri"/>
          <w:i/>
          <w:iCs/>
        </w:rPr>
        <w:t xml:space="preserve">Yma o Hyd </w:t>
      </w:r>
      <w:r w:rsidR="00BE476D" w:rsidRPr="70C935C1">
        <w:rPr>
          <w:rFonts w:ascii="Calibri" w:eastAsia="Calibri" w:hAnsi="Calibri" w:cs="Calibri"/>
          <w:color w:val="000000" w:themeColor="text1"/>
        </w:rPr>
        <w:t>(</w:t>
      </w:r>
      <w:r w:rsidR="00BE476D">
        <w:rPr>
          <w:rFonts w:ascii="Calibri" w:eastAsia="Calibri" w:hAnsi="Calibri" w:cs="Calibri"/>
          <w:color w:val="000000" w:themeColor="text1"/>
        </w:rPr>
        <w:t xml:space="preserve">Iwan &amp; Ar Log, </w:t>
      </w:r>
      <w:r w:rsidR="00BE476D" w:rsidRPr="70C935C1">
        <w:rPr>
          <w:rFonts w:ascii="Calibri" w:eastAsia="Calibri" w:hAnsi="Calibri" w:cs="Calibri"/>
          <w:color w:val="000000" w:themeColor="text1"/>
        </w:rPr>
        <w:t xml:space="preserve">1983) </w:t>
      </w:r>
      <w:r w:rsidR="00D91A55">
        <w:rPr>
          <w:rFonts w:ascii="Calibri" w:eastAsia="Calibri" w:hAnsi="Calibri" w:cs="Calibri"/>
        </w:rPr>
        <w:t xml:space="preserve">as well as Gwilym’s strong love for the country in </w:t>
      </w:r>
      <w:r w:rsidR="00D91A55" w:rsidRPr="00312114">
        <w:rPr>
          <w:rFonts w:ascii="Calibri" w:eastAsia="Calibri" w:hAnsi="Calibri" w:cs="Calibri"/>
          <w:i/>
          <w:iCs/>
        </w:rPr>
        <w:t>Gwalia</w:t>
      </w:r>
      <w:r w:rsidR="00D91A55">
        <w:rPr>
          <w:rFonts w:ascii="Calibri" w:eastAsia="Calibri" w:hAnsi="Calibri" w:cs="Calibri"/>
        </w:rPr>
        <w:t xml:space="preserve"> (2019) show that cultural pride and as a result cultural nationalism is still strong today, </w:t>
      </w:r>
      <w:r w:rsidR="00ED50FB">
        <w:rPr>
          <w:rFonts w:ascii="Calibri" w:eastAsia="Calibri" w:hAnsi="Calibri" w:cs="Calibri"/>
        </w:rPr>
        <w:t xml:space="preserve">as it was 40 years ago. can be suggested the increased inclusion of cultural pride in mainstream Welsh language music has influenced the recent surge </w:t>
      </w:r>
      <w:r w:rsidR="00392889">
        <w:rPr>
          <w:rFonts w:ascii="Calibri" w:eastAsia="Calibri" w:hAnsi="Calibri" w:cs="Calibri"/>
        </w:rPr>
        <w:t>in public</w:t>
      </w:r>
      <w:r w:rsidR="00ED50FB">
        <w:rPr>
          <w:rFonts w:ascii="Calibri" w:eastAsia="Calibri" w:hAnsi="Calibri" w:cs="Calibri"/>
        </w:rPr>
        <w:t xml:space="preserve"> interest for the Welsh language and </w:t>
      </w:r>
      <w:r w:rsidR="00392889">
        <w:rPr>
          <w:rFonts w:ascii="Calibri" w:eastAsia="Calibri" w:hAnsi="Calibri" w:cs="Calibri"/>
        </w:rPr>
        <w:t xml:space="preserve">cultural movements. </w:t>
      </w:r>
    </w:p>
    <w:p w14:paraId="7BAF75FF" w14:textId="76C93E71" w:rsidR="00392889" w:rsidRDefault="00392889" w:rsidP="00627D2E">
      <w:pPr>
        <w:spacing w:line="480" w:lineRule="auto"/>
        <w:jc w:val="both"/>
        <w:rPr>
          <w:rFonts w:ascii="Calibri" w:eastAsia="Calibri" w:hAnsi="Calibri" w:cs="Calibri"/>
        </w:rPr>
      </w:pPr>
      <w:r>
        <w:rPr>
          <w:rFonts w:ascii="Calibri" w:eastAsia="Calibri" w:hAnsi="Calibri" w:cs="Calibri"/>
        </w:rPr>
        <w:t xml:space="preserve">The second similarity between the eras is that both include references to the movement of Welsh independence. This can be seen </w:t>
      </w:r>
      <w:r w:rsidR="00D8708B">
        <w:rPr>
          <w:rFonts w:ascii="Calibri" w:eastAsia="Calibri" w:hAnsi="Calibri" w:cs="Calibri"/>
        </w:rPr>
        <w:t xml:space="preserve">historically in </w:t>
      </w:r>
      <w:r w:rsidRPr="00BE476D">
        <w:rPr>
          <w:rFonts w:ascii="Calibri" w:eastAsia="Calibri" w:hAnsi="Calibri" w:cs="Calibri"/>
          <w:i/>
          <w:iCs/>
        </w:rPr>
        <w:t>Carlo</w:t>
      </w:r>
      <w:r>
        <w:rPr>
          <w:rFonts w:ascii="Calibri" w:eastAsia="Calibri" w:hAnsi="Calibri" w:cs="Calibri"/>
        </w:rPr>
        <w:t xml:space="preserve"> (1969), with Iwan’s reference to the Free Wales </w:t>
      </w:r>
      <w:r>
        <w:rPr>
          <w:rFonts w:ascii="Calibri" w:eastAsia="Calibri" w:hAnsi="Calibri" w:cs="Calibri"/>
        </w:rPr>
        <w:lastRenderedPageBreak/>
        <w:t xml:space="preserve">Army, as well as in current times in Bandicoot’s </w:t>
      </w:r>
      <w:r w:rsidRPr="00312114">
        <w:rPr>
          <w:rFonts w:ascii="Calibri" w:eastAsia="Calibri" w:hAnsi="Calibri" w:cs="Calibri"/>
          <w:i/>
          <w:iCs/>
        </w:rPr>
        <w:t>O Nefoedd</w:t>
      </w:r>
      <w:r w:rsidR="00312114">
        <w:rPr>
          <w:rFonts w:ascii="Calibri" w:eastAsia="Calibri" w:hAnsi="Calibri" w:cs="Calibri"/>
        </w:rPr>
        <w:t xml:space="preserve">! </w:t>
      </w:r>
      <w:r>
        <w:rPr>
          <w:rFonts w:ascii="Calibri" w:eastAsia="Calibri" w:hAnsi="Calibri" w:cs="Calibri"/>
        </w:rPr>
        <w:t xml:space="preserve">(2020), with the mention of a “free Wales” and a suggested vote of support for Welsh independence. </w:t>
      </w:r>
      <w:r w:rsidR="00D8708B">
        <w:rPr>
          <w:rFonts w:ascii="Calibri" w:eastAsia="Calibri" w:hAnsi="Calibri" w:cs="Calibri"/>
        </w:rPr>
        <w:t xml:space="preserve">With a surge in support for Welsh independence both after the release of </w:t>
      </w:r>
      <w:r w:rsidR="00D8708B" w:rsidRPr="00BE476D">
        <w:rPr>
          <w:rFonts w:ascii="Calibri" w:eastAsia="Calibri" w:hAnsi="Calibri" w:cs="Calibri"/>
          <w:i/>
          <w:iCs/>
        </w:rPr>
        <w:t>Carlo</w:t>
      </w:r>
      <w:r w:rsidR="00D8708B">
        <w:rPr>
          <w:rFonts w:ascii="Calibri" w:eastAsia="Calibri" w:hAnsi="Calibri" w:cs="Calibri"/>
        </w:rPr>
        <w:t xml:space="preserve"> in 1969 and in current times alongside the release of Bandicoot’s </w:t>
      </w:r>
      <w:r w:rsidR="00D8708B" w:rsidRPr="00312114">
        <w:rPr>
          <w:rFonts w:ascii="Calibri" w:eastAsia="Calibri" w:hAnsi="Calibri" w:cs="Calibri"/>
          <w:i/>
          <w:iCs/>
        </w:rPr>
        <w:t>O Nefoedd</w:t>
      </w:r>
      <w:r w:rsidR="00312114">
        <w:rPr>
          <w:rFonts w:ascii="Calibri" w:eastAsia="Calibri" w:hAnsi="Calibri" w:cs="Calibri"/>
          <w:i/>
          <w:iCs/>
        </w:rPr>
        <w:t>! (2020)</w:t>
      </w:r>
      <w:r w:rsidR="00D8708B" w:rsidRPr="00312114">
        <w:rPr>
          <w:rFonts w:ascii="Calibri" w:eastAsia="Calibri" w:hAnsi="Calibri" w:cs="Calibri"/>
          <w:i/>
          <w:iCs/>
        </w:rPr>
        <w:t>,</w:t>
      </w:r>
      <w:r w:rsidR="00D8708B">
        <w:rPr>
          <w:rFonts w:ascii="Calibri" w:eastAsia="Calibri" w:hAnsi="Calibri" w:cs="Calibri"/>
        </w:rPr>
        <w:t xml:space="preserve"> it can be suggested that there is a significant li</w:t>
      </w:r>
      <w:r w:rsidR="00B17627">
        <w:rPr>
          <w:rFonts w:ascii="Calibri" w:eastAsia="Calibri" w:hAnsi="Calibri" w:cs="Calibri"/>
        </w:rPr>
        <w:t>nk</w:t>
      </w:r>
      <w:r w:rsidR="00D8708B">
        <w:rPr>
          <w:rFonts w:ascii="Calibri" w:eastAsia="Calibri" w:hAnsi="Calibri" w:cs="Calibri"/>
        </w:rPr>
        <w:t xml:space="preserve"> between </w:t>
      </w:r>
      <w:r w:rsidR="00B17627">
        <w:rPr>
          <w:rFonts w:ascii="Calibri" w:eastAsia="Calibri" w:hAnsi="Calibri" w:cs="Calibri"/>
        </w:rPr>
        <w:t xml:space="preserve">the lyrics of Welsh language music and the relevant cultural movements of the time. </w:t>
      </w:r>
    </w:p>
    <w:p w14:paraId="69179D06" w14:textId="255C9B5F" w:rsidR="00E00BCA" w:rsidRDefault="00C715CC" w:rsidP="00C715CC">
      <w:pPr>
        <w:spacing w:line="480" w:lineRule="auto"/>
        <w:jc w:val="both"/>
        <w:rPr>
          <w:rFonts w:ascii="Calibri" w:eastAsia="Calibri" w:hAnsi="Calibri" w:cs="Calibri"/>
        </w:rPr>
      </w:pPr>
      <w:bookmarkStart w:id="44" w:name="_Toc70646979"/>
      <w:bookmarkStart w:id="45" w:name="_Toc70647869"/>
      <w:r w:rsidRPr="00C715CC">
        <w:rPr>
          <w:rFonts w:ascii="Calibri" w:eastAsia="Calibri" w:hAnsi="Calibri" w:cs="Calibri"/>
        </w:rPr>
        <w:t xml:space="preserve">Using </w:t>
      </w:r>
      <w:r>
        <w:rPr>
          <w:rFonts w:ascii="Calibri" w:eastAsia="Calibri" w:hAnsi="Calibri" w:cs="Calibri"/>
        </w:rPr>
        <w:t xml:space="preserve">Frith’s belief that music is a way of living the ideas and beliefs of our identity (1996, p.111), it is perfectly sensible to suggest that the lyrics of these songs have influence on people’s views on Welsh nationalism and independence. The relationship between an individual’s identity and the music they listen is highlighted by the trends in the popularity of Welsh language music, and the coinciding rise in popularity of cultural movements and events. </w:t>
      </w:r>
      <w:r w:rsidR="00DA6F68">
        <w:rPr>
          <w:rFonts w:ascii="Calibri" w:eastAsia="Calibri" w:hAnsi="Calibri" w:cs="Calibri"/>
        </w:rPr>
        <w:t xml:space="preserve">It is clear that the music of Dafydd Iwan and Meic Stevens were released at a significant period in the history of Welsh nationalism. It can be seen that a similar correlation exists between modern Welsh language music and Wales’ cultural movements, with a final decision on its significance made in the following section. </w:t>
      </w:r>
    </w:p>
    <w:p w14:paraId="6CC15F34" w14:textId="77777777" w:rsidR="007609B5" w:rsidRPr="00C715CC" w:rsidRDefault="007609B5" w:rsidP="00C715CC">
      <w:pPr>
        <w:spacing w:line="480" w:lineRule="auto"/>
        <w:jc w:val="both"/>
        <w:rPr>
          <w:rFonts w:ascii="Calibri" w:eastAsia="Calibri" w:hAnsi="Calibri" w:cs="Calibri"/>
        </w:rPr>
      </w:pPr>
    </w:p>
    <w:p w14:paraId="0948D5B9" w14:textId="4787FCB8" w:rsidR="1550DDC8" w:rsidRPr="00C87CC9" w:rsidRDefault="7C98792B" w:rsidP="00627D2E">
      <w:pPr>
        <w:pStyle w:val="Heading1"/>
        <w:spacing w:line="480" w:lineRule="auto"/>
        <w:jc w:val="center"/>
        <w:rPr>
          <w:rFonts w:eastAsia="Calibri"/>
          <w:smallCaps/>
          <w:sz w:val="24"/>
          <w:szCs w:val="24"/>
        </w:rPr>
      </w:pPr>
      <w:bookmarkStart w:id="46" w:name="_Toc71545127"/>
      <w:r w:rsidRPr="00C87CC9">
        <w:rPr>
          <w:rFonts w:eastAsia="Calibri"/>
          <w:smallCaps/>
          <w:sz w:val="24"/>
          <w:szCs w:val="24"/>
        </w:rPr>
        <w:t>Conclusion</w:t>
      </w:r>
      <w:bookmarkEnd w:id="44"/>
      <w:bookmarkEnd w:id="45"/>
      <w:bookmarkEnd w:id="46"/>
    </w:p>
    <w:p w14:paraId="5F5334D2" w14:textId="19A78679" w:rsidR="005D4534" w:rsidRDefault="00F17064" w:rsidP="00627D2E">
      <w:pPr>
        <w:spacing w:line="480" w:lineRule="auto"/>
        <w:jc w:val="both"/>
        <w:rPr>
          <w:rFonts w:ascii="Calibri" w:eastAsia="Calibri" w:hAnsi="Calibri" w:cs="Calibri"/>
        </w:rPr>
      </w:pPr>
      <w:r>
        <w:rPr>
          <w:rFonts w:ascii="Calibri" w:eastAsia="Calibri" w:hAnsi="Calibri" w:cs="Calibri"/>
        </w:rPr>
        <w:t>Intent on unearthing th</w:t>
      </w:r>
      <w:r>
        <w:rPr>
          <w:rFonts w:ascii="Calibri" w:eastAsia="Calibri" w:hAnsi="Calibri" w:cs="Calibri"/>
        </w:rPr>
        <w:t>e</w:t>
      </w:r>
      <w:r>
        <w:rPr>
          <w:rFonts w:ascii="Calibri" w:eastAsia="Calibri" w:hAnsi="Calibri" w:cs="Calibri"/>
        </w:rPr>
        <w:t xml:space="preserve"> link</w:t>
      </w:r>
      <w:r w:rsidRPr="4EFDA30A">
        <w:rPr>
          <w:rFonts w:ascii="Calibri" w:eastAsia="Calibri" w:hAnsi="Calibri" w:cs="Calibri"/>
        </w:rPr>
        <w:t xml:space="preserve"> between </w:t>
      </w:r>
      <w:r>
        <w:rPr>
          <w:rFonts w:ascii="Calibri" w:eastAsia="Calibri" w:hAnsi="Calibri" w:cs="Calibri"/>
        </w:rPr>
        <w:t xml:space="preserve">music and </w:t>
      </w:r>
      <w:r w:rsidRPr="4EFDA30A">
        <w:rPr>
          <w:rFonts w:ascii="Calibri" w:eastAsia="Calibri" w:hAnsi="Calibri" w:cs="Calibri"/>
        </w:rPr>
        <w:t>cultural identit</w:t>
      </w:r>
      <w:r>
        <w:rPr>
          <w:rFonts w:ascii="Calibri" w:eastAsia="Calibri" w:hAnsi="Calibri" w:cs="Calibri"/>
        </w:rPr>
        <w:t>y</w:t>
      </w:r>
      <w:r>
        <w:rPr>
          <w:rFonts w:ascii="Calibri" w:eastAsia="Calibri" w:hAnsi="Calibri" w:cs="Calibri"/>
        </w:rPr>
        <w:t xml:space="preserve">, </w:t>
      </w:r>
      <w:r>
        <w:rPr>
          <w:rFonts w:ascii="Calibri" w:eastAsia="Calibri" w:hAnsi="Calibri" w:cs="Calibri"/>
        </w:rPr>
        <w:t>t</w:t>
      </w:r>
      <w:r w:rsidR="1239306F" w:rsidRPr="4EFDA30A">
        <w:rPr>
          <w:rFonts w:ascii="Calibri" w:eastAsia="Calibri" w:hAnsi="Calibri" w:cs="Calibri"/>
        </w:rPr>
        <w:t xml:space="preserve">his essay </w:t>
      </w:r>
      <w:r>
        <w:rPr>
          <w:rFonts w:ascii="Calibri" w:eastAsia="Calibri" w:hAnsi="Calibri" w:cs="Calibri"/>
        </w:rPr>
        <w:t>set out</w:t>
      </w:r>
      <w:r w:rsidR="1239306F" w:rsidRPr="4EFDA30A">
        <w:rPr>
          <w:rFonts w:ascii="Calibri" w:eastAsia="Calibri" w:hAnsi="Calibri" w:cs="Calibri"/>
        </w:rPr>
        <w:t xml:space="preserve"> to </w:t>
      </w:r>
      <w:r w:rsidR="001218EB">
        <w:rPr>
          <w:rFonts w:ascii="Calibri" w:eastAsia="Calibri" w:hAnsi="Calibri" w:cs="Calibri"/>
        </w:rPr>
        <w:t xml:space="preserve">uncover a link </w:t>
      </w:r>
      <w:r w:rsidR="00822D10">
        <w:rPr>
          <w:rFonts w:ascii="Calibri" w:eastAsia="Calibri" w:hAnsi="Calibri" w:cs="Calibri"/>
        </w:rPr>
        <w:t>between the rise in support for Welsh independence</w:t>
      </w:r>
      <w:r w:rsidR="007609B5">
        <w:rPr>
          <w:rFonts w:ascii="Calibri" w:eastAsia="Calibri" w:hAnsi="Calibri" w:cs="Calibri"/>
        </w:rPr>
        <w:t xml:space="preserve"> </w:t>
      </w:r>
      <w:r w:rsidR="00822D10">
        <w:rPr>
          <w:rFonts w:ascii="Calibri" w:eastAsia="Calibri" w:hAnsi="Calibri" w:cs="Calibri"/>
        </w:rPr>
        <w:t xml:space="preserve">and the revival of the Welsh language music scene. </w:t>
      </w:r>
      <w:r>
        <w:rPr>
          <w:rFonts w:ascii="Calibri" w:eastAsia="Calibri" w:hAnsi="Calibri" w:cs="Calibri"/>
        </w:rPr>
        <w:t>Using semiotic analysis, t</w:t>
      </w:r>
      <w:r w:rsidR="00822D10">
        <w:rPr>
          <w:rFonts w:ascii="Calibri" w:eastAsia="Calibri" w:hAnsi="Calibri" w:cs="Calibri"/>
        </w:rPr>
        <w:t xml:space="preserve">his essay </w:t>
      </w:r>
      <w:r w:rsidR="00F30F0C">
        <w:rPr>
          <w:rFonts w:ascii="Calibri" w:eastAsia="Calibri" w:hAnsi="Calibri" w:cs="Calibri"/>
        </w:rPr>
        <w:t>deconstructed</w:t>
      </w:r>
      <w:r w:rsidR="00822D10">
        <w:rPr>
          <w:rFonts w:ascii="Calibri" w:eastAsia="Calibri" w:hAnsi="Calibri" w:cs="Calibri"/>
        </w:rPr>
        <w:t xml:space="preserve"> </w:t>
      </w:r>
      <w:r w:rsidR="1239306F" w:rsidRPr="4EFDA30A">
        <w:rPr>
          <w:rFonts w:ascii="Calibri" w:eastAsia="Calibri" w:hAnsi="Calibri" w:cs="Calibri"/>
        </w:rPr>
        <w:t>the</w:t>
      </w:r>
      <w:r w:rsidR="00822D10">
        <w:rPr>
          <w:rFonts w:ascii="Calibri" w:eastAsia="Calibri" w:hAnsi="Calibri" w:cs="Calibri"/>
        </w:rPr>
        <w:t xml:space="preserve"> lyrical contents</w:t>
      </w:r>
      <w:r w:rsidR="385A2D8B" w:rsidRPr="4EFDA30A">
        <w:rPr>
          <w:rFonts w:ascii="Calibri" w:eastAsia="Calibri" w:hAnsi="Calibri" w:cs="Calibri"/>
        </w:rPr>
        <w:t xml:space="preserve"> of </w:t>
      </w:r>
      <w:r w:rsidR="00822D10">
        <w:rPr>
          <w:rFonts w:ascii="Calibri" w:eastAsia="Calibri" w:hAnsi="Calibri" w:cs="Calibri"/>
        </w:rPr>
        <w:t>both current and historic</w:t>
      </w:r>
      <w:r w:rsidR="385A2D8B" w:rsidRPr="4EFDA30A">
        <w:rPr>
          <w:rFonts w:ascii="Calibri" w:eastAsia="Calibri" w:hAnsi="Calibri" w:cs="Calibri"/>
        </w:rPr>
        <w:t xml:space="preserve"> Welsh language songs</w:t>
      </w:r>
      <w:r w:rsidR="00822D10">
        <w:rPr>
          <w:rFonts w:ascii="Calibri" w:eastAsia="Calibri" w:hAnsi="Calibri" w:cs="Calibri"/>
        </w:rPr>
        <w:t>,</w:t>
      </w:r>
      <w:r w:rsidR="4DA3ADE1" w:rsidRPr="4EFDA30A">
        <w:rPr>
          <w:rFonts w:ascii="Calibri" w:eastAsia="Calibri" w:hAnsi="Calibri" w:cs="Calibri"/>
        </w:rPr>
        <w:t xml:space="preserve"> </w:t>
      </w:r>
      <w:r>
        <w:rPr>
          <w:rFonts w:ascii="Calibri" w:eastAsia="Calibri" w:hAnsi="Calibri" w:cs="Calibri"/>
        </w:rPr>
        <w:t>uncovering</w:t>
      </w:r>
      <w:r w:rsidR="00822D10">
        <w:rPr>
          <w:rFonts w:ascii="Calibri" w:eastAsia="Calibri" w:hAnsi="Calibri" w:cs="Calibri"/>
        </w:rPr>
        <w:t xml:space="preserve"> any links</w:t>
      </w:r>
      <w:r w:rsidR="4DA3ADE1" w:rsidRPr="4EFDA30A">
        <w:rPr>
          <w:rFonts w:ascii="Calibri" w:eastAsia="Calibri" w:hAnsi="Calibri" w:cs="Calibri"/>
        </w:rPr>
        <w:t xml:space="preserve"> to </w:t>
      </w:r>
      <w:r w:rsidR="001218EB">
        <w:rPr>
          <w:rFonts w:ascii="Calibri" w:eastAsia="Calibri" w:hAnsi="Calibri" w:cs="Calibri"/>
        </w:rPr>
        <w:t>cultural identity and t</w:t>
      </w:r>
      <w:r w:rsidR="4DA3ADE1" w:rsidRPr="4EFDA30A">
        <w:rPr>
          <w:rFonts w:ascii="Calibri" w:eastAsia="Calibri" w:hAnsi="Calibri" w:cs="Calibri"/>
        </w:rPr>
        <w:t>he growing Welsh independence movement</w:t>
      </w:r>
      <w:r w:rsidR="385A2D8B" w:rsidRPr="4EFDA30A">
        <w:rPr>
          <w:rFonts w:ascii="Calibri" w:eastAsia="Calibri" w:hAnsi="Calibri" w:cs="Calibri"/>
        </w:rPr>
        <w:t xml:space="preserve">. </w:t>
      </w:r>
    </w:p>
    <w:p w14:paraId="620DE17A" w14:textId="2F7874AD" w:rsidR="00B206D1" w:rsidRDefault="385A2D8B" w:rsidP="00627D2E">
      <w:pPr>
        <w:spacing w:line="480" w:lineRule="auto"/>
        <w:jc w:val="both"/>
        <w:rPr>
          <w:rFonts w:ascii="Calibri" w:eastAsia="Calibri" w:hAnsi="Calibri" w:cs="Calibri"/>
        </w:rPr>
      </w:pPr>
      <w:r w:rsidRPr="4EFDA30A">
        <w:rPr>
          <w:rFonts w:ascii="Calibri" w:eastAsia="Calibri" w:hAnsi="Calibri" w:cs="Calibri"/>
        </w:rPr>
        <w:t xml:space="preserve">Based on </w:t>
      </w:r>
      <w:r w:rsidR="00F30F0C">
        <w:rPr>
          <w:rFonts w:ascii="Calibri" w:eastAsia="Calibri" w:hAnsi="Calibri" w:cs="Calibri"/>
        </w:rPr>
        <w:t xml:space="preserve">the findings of a semiotic analysis of </w:t>
      </w:r>
      <w:r w:rsidRPr="4EFDA30A">
        <w:rPr>
          <w:rFonts w:ascii="Calibri" w:eastAsia="Calibri" w:hAnsi="Calibri" w:cs="Calibri"/>
        </w:rPr>
        <w:t xml:space="preserve">Welsh language music, it can be concluded that </w:t>
      </w:r>
      <w:r w:rsidR="00F17064">
        <w:rPr>
          <w:rFonts w:ascii="Calibri" w:eastAsia="Calibri" w:hAnsi="Calibri" w:cs="Calibri"/>
        </w:rPr>
        <w:t>a</w:t>
      </w:r>
      <w:r w:rsidRPr="4EFDA30A">
        <w:rPr>
          <w:rFonts w:ascii="Calibri" w:eastAsia="Calibri" w:hAnsi="Calibri" w:cs="Calibri"/>
        </w:rPr>
        <w:t xml:space="preserve"> significant </w:t>
      </w:r>
      <w:r w:rsidR="00F17064">
        <w:rPr>
          <w:rFonts w:ascii="Calibri" w:eastAsia="Calibri" w:hAnsi="Calibri" w:cs="Calibri"/>
        </w:rPr>
        <w:t>connection exists</w:t>
      </w:r>
      <w:r w:rsidRPr="4EFDA30A">
        <w:rPr>
          <w:rFonts w:ascii="Calibri" w:eastAsia="Calibri" w:hAnsi="Calibri" w:cs="Calibri"/>
        </w:rPr>
        <w:t xml:space="preserve"> between Welsh L</w:t>
      </w:r>
      <w:r w:rsidR="04175190" w:rsidRPr="4EFDA30A">
        <w:rPr>
          <w:rFonts w:ascii="Calibri" w:eastAsia="Calibri" w:hAnsi="Calibri" w:cs="Calibri"/>
        </w:rPr>
        <w:t>anguage music and the</w:t>
      </w:r>
      <w:r w:rsidR="00F30F0C">
        <w:rPr>
          <w:rFonts w:ascii="Calibri" w:eastAsia="Calibri" w:hAnsi="Calibri" w:cs="Calibri"/>
        </w:rPr>
        <w:t xml:space="preserve"> recent </w:t>
      </w:r>
      <w:r w:rsidR="04175190" w:rsidRPr="4EFDA30A">
        <w:rPr>
          <w:rFonts w:ascii="Calibri" w:eastAsia="Calibri" w:hAnsi="Calibri" w:cs="Calibri"/>
        </w:rPr>
        <w:t xml:space="preserve">rise in support for </w:t>
      </w:r>
      <w:r w:rsidR="458815C6" w:rsidRPr="4EFDA30A">
        <w:rPr>
          <w:rFonts w:ascii="Calibri" w:eastAsia="Calibri" w:hAnsi="Calibri" w:cs="Calibri"/>
        </w:rPr>
        <w:t xml:space="preserve">Welsh independence. </w:t>
      </w:r>
      <w:r w:rsidR="007609B5">
        <w:rPr>
          <w:rFonts w:ascii="Calibri" w:eastAsia="Calibri" w:hAnsi="Calibri" w:cs="Calibri"/>
        </w:rPr>
        <w:t>The</w:t>
      </w:r>
      <w:r w:rsidR="005D4534">
        <w:rPr>
          <w:rFonts w:ascii="Calibri" w:eastAsia="Calibri" w:hAnsi="Calibri" w:cs="Calibri"/>
        </w:rPr>
        <w:t xml:space="preserve"> </w:t>
      </w:r>
      <w:r w:rsidR="0300A460" w:rsidRPr="4EFDA30A">
        <w:rPr>
          <w:rFonts w:ascii="Calibri" w:eastAsia="Calibri" w:hAnsi="Calibri" w:cs="Calibri"/>
        </w:rPr>
        <w:t xml:space="preserve">pattern of cultural references </w:t>
      </w:r>
      <w:r w:rsidR="007609B5">
        <w:rPr>
          <w:rFonts w:ascii="Calibri" w:eastAsia="Calibri" w:hAnsi="Calibri" w:cs="Calibri"/>
        </w:rPr>
        <w:t xml:space="preserve">in these popular songs, highlighted through </w:t>
      </w:r>
      <w:r w:rsidR="005D4534">
        <w:rPr>
          <w:rFonts w:ascii="Calibri" w:eastAsia="Calibri" w:hAnsi="Calibri" w:cs="Calibri"/>
        </w:rPr>
        <w:t>mentions of</w:t>
      </w:r>
      <w:r w:rsidR="0300A460" w:rsidRPr="4EFDA30A">
        <w:rPr>
          <w:rFonts w:ascii="Calibri" w:eastAsia="Calibri" w:hAnsi="Calibri" w:cs="Calibri"/>
        </w:rPr>
        <w:t xml:space="preserve"> cul</w:t>
      </w:r>
      <w:r w:rsidR="355C8EEB" w:rsidRPr="4EFDA30A">
        <w:rPr>
          <w:rFonts w:ascii="Calibri" w:eastAsia="Calibri" w:hAnsi="Calibri" w:cs="Calibri"/>
        </w:rPr>
        <w:t>tural events</w:t>
      </w:r>
      <w:r w:rsidR="005D4534">
        <w:rPr>
          <w:rFonts w:ascii="Calibri" w:eastAsia="Calibri" w:hAnsi="Calibri" w:cs="Calibri"/>
        </w:rPr>
        <w:t xml:space="preserve"> and </w:t>
      </w:r>
      <w:r w:rsidR="007609B5">
        <w:rPr>
          <w:rFonts w:ascii="Calibri" w:eastAsia="Calibri" w:hAnsi="Calibri" w:cs="Calibri"/>
        </w:rPr>
        <w:t xml:space="preserve">references to </w:t>
      </w:r>
      <w:r w:rsidR="005D4534">
        <w:rPr>
          <w:rFonts w:ascii="Calibri" w:eastAsia="Calibri" w:hAnsi="Calibri" w:cs="Calibri"/>
        </w:rPr>
        <w:t>Welsh cultural identity</w:t>
      </w:r>
      <w:r w:rsidR="007609B5">
        <w:rPr>
          <w:rFonts w:ascii="Calibri" w:eastAsia="Calibri" w:hAnsi="Calibri" w:cs="Calibri"/>
        </w:rPr>
        <w:t>,</w:t>
      </w:r>
      <w:r w:rsidR="0300A460" w:rsidRPr="4EFDA30A">
        <w:rPr>
          <w:rFonts w:ascii="Calibri" w:eastAsia="Calibri" w:hAnsi="Calibri" w:cs="Calibri"/>
        </w:rPr>
        <w:t xml:space="preserve"> </w:t>
      </w:r>
      <w:r w:rsidR="00F17064">
        <w:rPr>
          <w:rFonts w:ascii="Calibri" w:eastAsia="Calibri" w:hAnsi="Calibri" w:cs="Calibri"/>
        </w:rPr>
        <w:t>is</w:t>
      </w:r>
      <w:r w:rsidR="007609B5">
        <w:rPr>
          <w:rFonts w:ascii="Calibri" w:eastAsia="Calibri" w:hAnsi="Calibri" w:cs="Calibri"/>
        </w:rPr>
        <w:t xml:space="preserve"> proof of</w:t>
      </w:r>
      <w:r w:rsidR="625316F8" w:rsidRPr="4EFDA30A">
        <w:rPr>
          <w:rFonts w:ascii="Calibri" w:eastAsia="Calibri" w:hAnsi="Calibri" w:cs="Calibri"/>
        </w:rPr>
        <w:t xml:space="preserve"> </w:t>
      </w:r>
      <w:r w:rsidR="009F0C32">
        <w:rPr>
          <w:rFonts w:ascii="Calibri" w:eastAsia="Calibri" w:hAnsi="Calibri" w:cs="Calibri"/>
        </w:rPr>
        <w:t>an</w:t>
      </w:r>
      <w:r w:rsidR="625316F8" w:rsidRPr="4EFDA30A">
        <w:rPr>
          <w:rFonts w:ascii="Calibri" w:eastAsia="Calibri" w:hAnsi="Calibri" w:cs="Calibri"/>
        </w:rPr>
        <w:t xml:space="preserve"> </w:t>
      </w:r>
      <w:r w:rsidR="007242DE" w:rsidRPr="4EFDA30A">
        <w:rPr>
          <w:rFonts w:ascii="Calibri" w:eastAsia="Calibri" w:hAnsi="Calibri" w:cs="Calibri"/>
        </w:rPr>
        <w:t xml:space="preserve">increasing </w:t>
      </w:r>
      <w:r w:rsidR="007242DE">
        <w:rPr>
          <w:rFonts w:ascii="Calibri" w:eastAsia="Calibri" w:hAnsi="Calibri" w:cs="Calibri"/>
        </w:rPr>
        <w:t>public</w:t>
      </w:r>
      <w:r w:rsidR="007609B5">
        <w:rPr>
          <w:rFonts w:ascii="Calibri" w:eastAsia="Calibri" w:hAnsi="Calibri" w:cs="Calibri"/>
        </w:rPr>
        <w:t xml:space="preserve"> </w:t>
      </w:r>
      <w:r w:rsidR="625316F8" w:rsidRPr="4EFDA30A">
        <w:rPr>
          <w:rFonts w:ascii="Calibri" w:eastAsia="Calibri" w:hAnsi="Calibri" w:cs="Calibri"/>
        </w:rPr>
        <w:lastRenderedPageBreak/>
        <w:t>interest in Welsh culture</w:t>
      </w:r>
      <w:r w:rsidR="6B61A9DF" w:rsidRPr="4EFDA30A">
        <w:rPr>
          <w:rFonts w:ascii="Calibri" w:eastAsia="Calibri" w:hAnsi="Calibri" w:cs="Calibri"/>
        </w:rPr>
        <w:t xml:space="preserve"> and </w:t>
      </w:r>
      <w:r w:rsidR="009F0C32">
        <w:rPr>
          <w:rFonts w:ascii="Calibri" w:eastAsia="Calibri" w:hAnsi="Calibri" w:cs="Calibri"/>
        </w:rPr>
        <w:t xml:space="preserve">Welsh </w:t>
      </w:r>
      <w:r w:rsidR="6B61A9DF" w:rsidRPr="4EFDA30A">
        <w:rPr>
          <w:rFonts w:ascii="Calibri" w:eastAsia="Calibri" w:hAnsi="Calibri" w:cs="Calibri"/>
        </w:rPr>
        <w:t>nationalism</w:t>
      </w:r>
      <w:r w:rsidR="007609B5">
        <w:rPr>
          <w:rFonts w:ascii="Calibri" w:eastAsia="Calibri" w:hAnsi="Calibri" w:cs="Calibri"/>
        </w:rPr>
        <w:t>.</w:t>
      </w:r>
      <w:r w:rsidR="159CFC1F" w:rsidRPr="4EFDA30A">
        <w:rPr>
          <w:rFonts w:ascii="Calibri" w:eastAsia="Calibri" w:hAnsi="Calibri" w:cs="Calibri"/>
        </w:rPr>
        <w:t xml:space="preserve"> </w:t>
      </w:r>
      <w:r w:rsidR="00F30F0C">
        <w:rPr>
          <w:rFonts w:ascii="Calibri" w:eastAsia="Calibri" w:hAnsi="Calibri" w:cs="Calibri"/>
        </w:rPr>
        <w:t xml:space="preserve">Bandicoot’s </w:t>
      </w:r>
      <w:r w:rsidR="00F17064">
        <w:rPr>
          <w:rFonts w:ascii="Calibri" w:eastAsia="Calibri" w:hAnsi="Calibri" w:cs="Calibri"/>
        </w:rPr>
        <w:t xml:space="preserve">mention of a “free Wales” (2020) and Gwilym’s belief that Wale’s “day will come” (2019) </w:t>
      </w:r>
      <w:r w:rsidR="00F17064">
        <w:rPr>
          <w:rFonts w:ascii="Calibri" w:eastAsia="Calibri" w:hAnsi="Calibri" w:cs="Calibri"/>
        </w:rPr>
        <w:t>are clear examples of the feelings of nationalism and Welsh independence</w:t>
      </w:r>
      <w:r w:rsidR="00F17064">
        <w:rPr>
          <w:rFonts w:ascii="Calibri" w:eastAsia="Calibri" w:hAnsi="Calibri" w:cs="Calibri"/>
        </w:rPr>
        <w:t xml:space="preserve"> found</w:t>
      </w:r>
      <w:r w:rsidR="00F17064">
        <w:rPr>
          <w:rFonts w:ascii="Calibri" w:eastAsia="Calibri" w:hAnsi="Calibri" w:cs="Calibri"/>
        </w:rPr>
        <w:t xml:space="preserve"> throughout</w:t>
      </w:r>
      <w:r w:rsidR="00F17064">
        <w:rPr>
          <w:rFonts w:ascii="Calibri" w:eastAsia="Calibri" w:hAnsi="Calibri" w:cs="Calibri"/>
        </w:rPr>
        <w:t xml:space="preserve"> modern Welsh language music.</w:t>
      </w:r>
      <w:r w:rsidR="1E942E66" w:rsidRPr="4EFDA30A">
        <w:rPr>
          <w:rFonts w:ascii="Calibri" w:eastAsia="Calibri" w:hAnsi="Calibri" w:cs="Calibri"/>
        </w:rPr>
        <w:t xml:space="preserve"> </w:t>
      </w:r>
      <w:r w:rsidR="00F17064">
        <w:rPr>
          <w:rFonts w:ascii="Calibri" w:eastAsia="Calibri" w:hAnsi="Calibri" w:cs="Calibri"/>
        </w:rPr>
        <w:t xml:space="preserve"> </w:t>
      </w:r>
    </w:p>
    <w:p w14:paraId="594B8CBD" w14:textId="49B37150" w:rsidR="00F17064" w:rsidRDefault="00F30F0C" w:rsidP="00627D2E">
      <w:pPr>
        <w:spacing w:line="480" w:lineRule="auto"/>
        <w:jc w:val="both"/>
        <w:rPr>
          <w:rFonts w:ascii="Calibri" w:eastAsia="Calibri" w:hAnsi="Calibri" w:cs="Calibri"/>
        </w:rPr>
      </w:pPr>
      <w:r>
        <w:rPr>
          <w:rFonts w:ascii="Calibri" w:eastAsia="Calibri" w:hAnsi="Calibri" w:cs="Calibri"/>
        </w:rPr>
        <w:t>In order to emphasise that the findings are dependant and not a ‘one-off’, it was crucial to analyse a second era of Welsh language music in order to find consistent results. This</w:t>
      </w:r>
      <w:r w:rsidR="00B206D1">
        <w:rPr>
          <w:rFonts w:ascii="Calibri" w:eastAsia="Calibri" w:hAnsi="Calibri" w:cs="Calibri"/>
        </w:rPr>
        <w:t xml:space="preserve"> highlighted the clear similarity between separate eras of Welsh language music, with Iwan’s message of resilience and longevity in </w:t>
      </w:r>
      <w:r w:rsidR="00B206D1" w:rsidRPr="00B206D1">
        <w:rPr>
          <w:rFonts w:ascii="Calibri" w:eastAsia="Calibri" w:hAnsi="Calibri" w:cs="Calibri"/>
          <w:i/>
          <w:iCs/>
        </w:rPr>
        <w:t xml:space="preserve">Yma </w:t>
      </w:r>
      <w:r w:rsidR="00BE476D">
        <w:rPr>
          <w:rFonts w:ascii="Calibri" w:eastAsia="Calibri" w:hAnsi="Calibri" w:cs="Calibri"/>
          <w:i/>
          <w:iCs/>
        </w:rPr>
        <w:t>o</w:t>
      </w:r>
      <w:r w:rsidR="00B206D1" w:rsidRPr="00B206D1">
        <w:rPr>
          <w:rFonts w:ascii="Calibri" w:eastAsia="Calibri" w:hAnsi="Calibri" w:cs="Calibri"/>
          <w:i/>
          <w:iCs/>
        </w:rPr>
        <w:t xml:space="preserve"> Hyd</w:t>
      </w:r>
      <w:r w:rsidR="00B206D1">
        <w:rPr>
          <w:rFonts w:ascii="Calibri" w:eastAsia="Calibri" w:hAnsi="Calibri" w:cs="Calibri"/>
          <w:i/>
          <w:iCs/>
        </w:rPr>
        <w:t xml:space="preserve"> </w:t>
      </w:r>
      <w:r w:rsidR="00BE476D" w:rsidRPr="70C935C1">
        <w:rPr>
          <w:rFonts w:ascii="Calibri" w:eastAsia="Calibri" w:hAnsi="Calibri" w:cs="Calibri"/>
          <w:color w:val="000000" w:themeColor="text1"/>
        </w:rPr>
        <w:t>(</w:t>
      </w:r>
      <w:r w:rsidR="00BE476D">
        <w:rPr>
          <w:rFonts w:ascii="Calibri" w:eastAsia="Calibri" w:hAnsi="Calibri" w:cs="Calibri"/>
          <w:color w:val="000000" w:themeColor="text1"/>
        </w:rPr>
        <w:t xml:space="preserve">Iwan &amp; Ar Log, </w:t>
      </w:r>
      <w:r w:rsidR="00BE476D" w:rsidRPr="70C935C1">
        <w:rPr>
          <w:rFonts w:ascii="Calibri" w:eastAsia="Calibri" w:hAnsi="Calibri" w:cs="Calibri"/>
          <w:color w:val="000000" w:themeColor="text1"/>
        </w:rPr>
        <w:t xml:space="preserve">1983) </w:t>
      </w:r>
      <w:r w:rsidR="00B206D1">
        <w:rPr>
          <w:rFonts w:ascii="Calibri" w:eastAsia="Calibri" w:hAnsi="Calibri" w:cs="Calibri"/>
        </w:rPr>
        <w:t xml:space="preserve">and Steven’s mourning of Wales’ lost village in </w:t>
      </w:r>
      <w:r w:rsidR="00B206D1">
        <w:rPr>
          <w:rFonts w:ascii="Calibri" w:eastAsia="Calibri" w:hAnsi="Calibri" w:cs="Calibri"/>
          <w:i/>
          <w:iCs/>
        </w:rPr>
        <w:t xml:space="preserve">Tryweryn </w:t>
      </w:r>
      <w:r w:rsidR="00B206D1">
        <w:rPr>
          <w:rFonts w:ascii="Calibri" w:eastAsia="Calibri" w:hAnsi="Calibri" w:cs="Calibri"/>
        </w:rPr>
        <w:t>(</w:t>
      </w:r>
      <w:r w:rsidR="00BE476D" w:rsidRPr="00202275">
        <w:rPr>
          <w:rFonts w:ascii="Calibri" w:eastAsia="Calibri" w:hAnsi="Calibri" w:cs="Calibri"/>
        </w:rPr>
        <w:t xml:space="preserve">Stevens </w:t>
      </w:r>
      <w:r w:rsidR="00BE476D">
        <w:rPr>
          <w:rFonts w:ascii="Calibri" w:eastAsia="Calibri" w:hAnsi="Calibri" w:cs="Calibri"/>
        </w:rPr>
        <w:t>&amp;</w:t>
      </w:r>
      <w:r w:rsidR="00BE476D" w:rsidRPr="00202275">
        <w:rPr>
          <w:rFonts w:ascii="Calibri" w:eastAsia="Calibri" w:hAnsi="Calibri" w:cs="Calibri"/>
        </w:rPr>
        <w:t xml:space="preserve"> Jones, 1979)</w:t>
      </w:r>
      <w:r w:rsidR="00BE476D">
        <w:rPr>
          <w:rFonts w:ascii="Calibri" w:eastAsia="Calibri" w:hAnsi="Calibri" w:cs="Calibri"/>
        </w:rPr>
        <w:t xml:space="preserve">. </w:t>
      </w:r>
      <w:r w:rsidR="001218EB">
        <w:rPr>
          <w:rFonts w:ascii="Calibri" w:eastAsia="Calibri" w:hAnsi="Calibri" w:cs="Calibri"/>
        </w:rPr>
        <w:t>As with the emergence of the Free Wales Army, Plaid Cymru and</w:t>
      </w:r>
      <w:r w:rsidR="00ED6136">
        <w:rPr>
          <w:rFonts w:ascii="Calibri" w:eastAsia="Calibri" w:hAnsi="Calibri" w:cs="Calibri"/>
        </w:rPr>
        <w:t xml:space="preserve"> Cymdeithas yr Iaith Gymraeg in the 1960s and 1970s, modern Welsh language music has emerged along with cultural and political movements such as YesCymru, Undod and the rise in support for Plaid Cymru. These trends are clear throughout the analysis </w:t>
      </w:r>
      <w:r w:rsidR="006042D0">
        <w:rPr>
          <w:rFonts w:ascii="Calibri" w:eastAsia="Calibri" w:hAnsi="Calibri" w:cs="Calibri"/>
        </w:rPr>
        <w:t xml:space="preserve">show that an increase in the Welsh language music being produced goes hand in hand with cultural and political movements. </w:t>
      </w:r>
    </w:p>
    <w:p w14:paraId="6CA00E35" w14:textId="5EA7400D" w:rsidR="1550DDC8" w:rsidRPr="00C94DB0" w:rsidRDefault="00A63000" w:rsidP="00627D2E">
      <w:pPr>
        <w:spacing w:line="480" w:lineRule="auto"/>
        <w:jc w:val="both"/>
        <w:rPr>
          <w:rStyle w:val="Strong"/>
          <w:rFonts w:ascii="Calibri" w:eastAsia="Calibri" w:hAnsi="Calibri" w:cs="Calibri"/>
          <w:b w:val="0"/>
          <w:bCs w:val="0"/>
        </w:rPr>
      </w:pPr>
      <w:r>
        <w:rPr>
          <w:rFonts w:ascii="Calibri" w:eastAsia="Calibri" w:hAnsi="Calibri" w:cs="Calibri"/>
        </w:rPr>
        <w:t xml:space="preserve">The research and findings of this essay are significant as they have reinforced the belief that music can influence an individual’s cultural identity. The text has uncovered the historical and cultural links between Welsh language music and the important cultural and political movements of Wales. This is useful as it can be used to foresee any future developments in the field of Welsh nationalism and Welsh independence, </w:t>
      </w:r>
      <w:r w:rsidR="008E08B5">
        <w:rPr>
          <w:rFonts w:ascii="Calibri" w:eastAsia="Calibri" w:hAnsi="Calibri" w:cs="Calibri"/>
        </w:rPr>
        <w:t xml:space="preserve">allowing the connection between music and identity to be understood. </w:t>
      </w:r>
      <w:r>
        <w:rPr>
          <w:rFonts w:ascii="Calibri" w:eastAsia="Calibri" w:hAnsi="Calibri" w:cs="Calibri"/>
        </w:rPr>
        <w:t xml:space="preserve"> </w:t>
      </w:r>
      <w:r w:rsidR="006042D0">
        <w:rPr>
          <w:rFonts w:ascii="Calibri" w:eastAsia="Calibri" w:hAnsi="Calibri" w:cs="Calibri"/>
        </w:rPr>
        <w:t>This essay can therefore conclud</w:t>
      </w:r>
      <w:r w:rsidR="00F33988">
        <w:rPr>
          <w:rFonts w:ascii="Calibri" w:eastAsia="Calibri" w:hAnsi="Calibri" w:cs="Calibri"/>
        </w:rPr>
        <w:t>e that the revival of the Welsh language music scene has had a clear influence on the popularity and support of the Welsh independence movement.</w:t>
      </w:r>
    </w:p>
    <w:p w14:paraId="1787007E" w14:textId="77777777" w:rsidR="00574129" w:rsidRDefault="00574129" w:rsidP="00627D2E">
      <w:pPr>
        <w:pStyle w:val="Heading1"/>
        <w:spacing w:line="480" w:lineRule="auto"/>
        <w:jc w:val="center"/>
        <w:rPr>
          <w:rStyle w:val="SubtleReference"/>
          <w:rFonts w:eastAsia="Calibri"/>
          <w:color w:val="5A5A5A"/>
          <w:sz w:val="22"/>
          <w:szCs w:val="22"/>
        </w:rPr>
      </w:pPr>
      <w:bookmarkStart w:id="47" w:name="_Toc70646980"/>
      <w:bookmarkStart w:id="48" w:name="_Toc70647870"/>
    </w:p>
    <w:p w14:paraId="082A0E0F" w14:textId="0DA29655" w:rsidR="00627D2E" w:rsidRDefault="00627D2E" w:rsidP="00627D2E">
      <w:pPr>
        <w:pStyle w:val="Heading1"/>
        <w:spacing w:line="480" w:lineRule="auto"/>
        <w:rPr>
          <w:rStyle w:val="SubtleReference"/>
          <w:rFonts w:eastAsia="Calibri"/>
          <w:color w:val="5A5A5A"/>
          <w:sz w:val="22"/>
          <w:szCs w:val="22"/>
        </w:rPr>
      </w:pPr>
    </w:p>
    <w:p w14:paraId="41EDCDE8" w14:textId="4132F322" w:rsidR="00241082" w:rsidRDefault="00241082" w:rsidP="00CE33BA">
      <w:pPr>
        <w:pStyle w:val="Heading1"/>
        <w:spacing w:line="480" w:lineRule="auto"/>
        <w:rPr>
          <w:rFonts w:eastAsia="Calibri"/>
          <w:smallCaps/>
          <w:sz w:val="24"/>
          <w:szCs w:val="24"/>
        </w:rPr>
      </w:pPr>
    </w:p>
    <w:p w14:paraId="5AA64481" w14:textId="77777777" w:rsidR="00CE33BA" w:rsidRDefault="00CE33BA" w:rsidP="00CE33BA">
      <w:pPr>
        <w:pStyle w:val="Heading1"/>
        <w:spacing w:line="480" w:lineRule="auto"/>
        <w:rPr>
          <w:rFonts w:eastAsia="Calibri"/>
          <w:smallCaps/>
          <w:sz w:val="24"/>
          <w:szCs w:val="24"/>
        </w:rPr>
      </w:pPr>
    </w:p>
    <w:p w14:paraId="137BA6A1" w14:textId="05F9242F" w:rsidR="00C87CC9" w:rsidRPr="00BF319C" w:rsidRDefault="1C56D4EA" w:rsidP="00627D2E">
      <w:pPr>
        <w:pStyle w:val="Heading1"/>
        <w:spacing w:line="480" w:lineRule="auto"/>
        <w:jc w:val="center"/>
        <w:rPr>
          <w:rFonts w:eastAsia="Calibri"/>
          <w:smallCaps/>
          <w:sz w:val="24"/>
          <w:szCs w:val="24"/>
        </w:rPr>
      </w:pPr>
      <w:bookmarkStart w:id="49" w:name="_Toc71545128"/>
      <w:r w:rsidRPr="00BF319C">
        <w:rPr>
          <w:rFonts w:eastAsia="Calibri"/>
          <w:smallCaps/>
          <w:sz w:val="24"/>
          <w:szCs w:val="24"/>
        </w:rPr>
        <w:lastRenderedPageBreak/>
        <w:t>Bibliography</w:t>
      </w:r>
      <w:bookmarkEnd w:id="47"/>
      <w:bookmarkEnd w:id="48"/>
      <w:r w:rsidR="0065029E" w:rsidRPr="00BF319C">
        <w:rPr>
          <w:rFonts w:eastAsia="Calibri"/>
          <w:smallCaps/>
          <w:sz w:val="24"/>
          <w:szCs w:val="24"/>
        </w:rPr>
        <w:t xml:space="preserve"> / References</w:t>
      </w:r>
      <w:bookmarkEnd w:id="49"/>
    </w:p>
    <w:p w14:paraId="04D3B7B6" w14:textId="685FC2B6" w:rsidR="00C87CC9" w:rsidRPr="00E00BCA" w:rsidRDefault="1C56D4EA" w:rsidP="00E00BCA">
      <w:pPr>
        <w:pStyle w:val="Heading2"/>
        <w:spacing w:line="480" w:lineRule="auto"/>
        <w:rPr>
          <w:rFonts w:ascii="Times New Roman" w:hAnsi="Times New Roman" w:cs="Times New Roman"/>
          <w:b/>
          <w:bCs/>
          <w:color w:val="auto"/>
          <w:sz w:val="22"/>
          <w:szCs w:val="22"/>
        </w:rPr>
      </w:pPr>
      <w:bookmarkStart w:id="50" w:name="_Toc70646981"/>
      <w:bookmarkStart w:id="51" w:name="_Toc70647871"/>
      <w:bookmarkStart w:id="52" w:name="_Toc71545129"/>
      <w:r w:rsidRPr="00C87CC9">
        <w:rPr>
          <w:rFonts w:ascii="Times New Roman" w:hAnsi="Times New Roman" w:cs="Times New Roman"/>
          <w:b/>
          <w:bCs/>
          <w:color w:val="auto"/>
          <w:sz w:val="22"/>
          <w:szCs w:val="22"/>
        </w:rPr>
        <w:t>Books</w:t>
      </w:r>
      <w:bookmarkEnd w:id="50"/>
      <w:bookmarkEnd w:id="51"/>
      <w:bookmarkEnd w:id="52"/>
    </w:p>
    <w:p w14:paraId="6996005A" w14:textId="77777777" w:rsidR="00E60855" w:rsidRDefault="00E60855" w:rsidP="00627D2E">
      <w:pPr>
        <w:pStyle w:val="ListParagraph"/>
        <w:numPr>
          <w:ilvl w:val="0"/>
          <w:numId w:val="6"/>
        </w:numPr>
        <w:spacing w:line="480" w:lineRule="auto"/>
      </w:pPr>
      <w:r w:rsidRPr="4EFDA30A">
        <w:rPr>
          <w:rFonts w:ascii="Calibri" w:eastAsia="Calibri" w:hAnsi="Calibri" w:cs="Calibri"/>
        </w:rPr>
        <w:t xml:space="preserve">Adamson, D. L. (1991). </w:t>
      </w:r>
      <w:r w:rsidRPr="4EFDA30A">
        <w:rPr>
          <w:rFonts w:ascii="Calibri" w:eastAsia="Calibri" w:hAnsi="Calibri" w:cs="Calibri"/>
          <w:i/>
          <w:iCs/>
        </w:rPr>
        <w:t xml:space="preserve">Class, Ideology, and the Nation – A History of Welsh Nationalism. </w:t>
      </w:r>
      <w:r w:rsidRPr="4EFDA30A">
        <w:rPr>
          <w:rFonts w:ascii="Calibri" w:eastAsia="Calibri" w:hAnsi="Calibri" w:cs="Calibri"/>
        </w:rPr>
        <w:t>Cardiff, UK;</w:t>
      </w:r>
      <w:r w:rsidRPr="4EFDA30A">
        <w:rPr>
          <w:rFonts w:ascii="Calibri" w:eastAsia="Calibri" w:hAnsi="Calibri" w:cs="Calibri"/>
          <w:i/>
          <w:iCs/>
        </w:rPr>
        <w:t xml:space="preserve"> </w:t>
      </w:r>
      <w:r w:rsidRPr="4EFDA30A">
        <w:rPr>
          <w:rFonts w:ascii="Calibri" w:eastAsia="Calibri" w:hAnsi="Calibri" w:cs="Calibri"/>
        </w:rPr>
        <w:t xml:space="preserve">University of Wales Press. P. 124 – 138. </w:t>
      </w:r>
    </w:p>
    <w:p w14:paraId="3A987854" w14:textId="72DE1735" w:rsidR="00E60855" w:rsidRPr="0065029E"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Anderson, B. (2006).</w:t>
      </w:r>
      <w:r w:rsidRPr="70C935C1">
        <w:rPr>
          <w:rFonts w:ascii="Calibri" w:eastAsia="Calibri" w:hAnsi="Calibri" w:cs="Calibri"/>
          <w:color w:val="3A3A3A"/>
        </w:rPr>
        <w:t xml:space="preserve"> </w:t>
      </w:r>
      <w:r w:rsidRPr="70C935C1">
        <w:rPr>
          <w:rFonts w:ascii="Calibri" w:eastAsia="Calibri" w:hAnsi="Calibri" w:cs="Calibri"/>
          <w:i/>
          <w:iCs/>
        </w:rPr>
        <w:t>Imagined communities: reflections on the origin and spread of nationalism</w:t>
      </w:r>
      <w:r w:rsidRPr="70C935C1">
        <w:rPr>
          <w:rFonts w:ascii="Calibri" w:eastAsia="Calibri" w:hAnsi="Calibri" w:cs="Calibri"/>
        </w:rPr>
        <w:t> Rev.,</w:t>
      </w:r>
      <w:r w:rsidRPr="70C935C1">
        <w:rPr>
          <w:rFonts w:ascii="Calibri" w:eastAsia="Calibri" w:hAnsi="Calibri" w:cs="Calibri"/>
          <w:color w:val="3A3A3A"/>
        </w:rPr>
        <w:t xml:space="preserve"> [Online]</w:t>
      </w:r>
      <w:r w:rsidRPr="70C935C1">
        <w:rPr>
          <w:rFonts w:ascii="Calibri" w:eastAsia="Calibri" w:hAnsi="Calibri" w:cs="Calibri"/>
        </w:rPr>
        <w:t xml:space="preserve"> London; Verso. [Accessed 15 December] Accessed at</w:t>
      </w:r>
      <w:r w:rsidR="00AF5E44">
        <w:rPr>
          <w:rFonts w:ascii="Calibri" w:eastAsia="Calibri" w:hAnsi="Calibri" w:cs="Calibri"/>
        </w:rPr>
        <w:t xml:space="preserve">: </w:t>
      </w:r>
      <w:hyperlink r:id="rId9" w:history="1">
        <w:r w:rsidR="00AF5E44" w:rsidRPr="003624BD">
          <w:rPr>
            <w:rStyle w:val="Hyperlink"/>
            <w:rFonts w:ascii="Calibri" w:eastAsia="Calibri" w:hAnsi="Calibri" w:cs="Calibri"/>
          </w:rPr>
          <w:t>https://hdl-handle-net.ezproxy.uwtsd.ac.uk/2027/heb.01609</w:t>
        </w:r>
      </w:hyperlink>
      <w:r w:rsidR="00AF5E44">
        <w:rPr>
          <w:rFonts w:ascii="Calibri" w:eastAsia="Calibri" w:hAnsi="Calibri" w:cs="Calibri"/>
        </w:rPr>
        <w:t xml:space="preserve"> </w:t>
      </w:r>
    </w:p>
    <w:p w14:paraId="064CFD1F" w14:textId="77777777" w:rsidR="00E60855" w:rsidRDefault="00E60855" w:rsidP="00627D2E">
      <w:pPr>
        <w:pStyle w:val="ListParagraph"/>
        <w:numPr>
          <w:ilvl w:val="0"/>
          <w:numId w:val="6"/>
        </w:numPr>
        <w:spacing w:line="480" w:lineRule="auto"/>
        <w:rPr>
          <w:rFonts w:eastAsiaTheme="minorEastAsia"/>
        </w:rPr>
      </w:pPr>
      <w:r w:rsidRPr="0065029E">
        <w:rPr>
          <w:rFonts w:eastAsiaTheme="minorEastAsia"/>
        </w:rPr>
        <w:t>Betts, C., 1976. Culture in crisis: the future of the Welsh language, Wirral: Ffynnon Press.</w:t>
      </w:r>
    </w:p>
    <w:p w14:paraId="52973021" w14:textId="6891002D"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Breuilly, J. (1993). </w:t>
      </w:r>
      <w:r w:rsidRPr="70C935C1">
        <w:rPr>
          <w:rFonts w:ascii="Calibri" w:eastAsia="Calibri" w:hAnsi="Calibri" w:cs="Calibri"/>
          <w:i/>
          <w:iCs/>
        </w:rPr>
        <w:t>Nationalism and the State</w:t>
      </w:r>
      <w:r w:rsidRPr="70C935C1">
        <w:rPr>
          <w:rFonts w:ascii="Calibri" w:eastAsia="Calibri" w:hAnsi="Calibri" w:cs="Calibri"/>
        </w:rPr>
        <w:t xml:space="preserve">. [Online] Manchester, UK; Manchester University Press. p.1-16. [Accessed 30 December 2020] Accessed at: </w:t>
      </w:r>
      <w:hyperlink r:id="rId10" w:anchor="v=onepage&amp;q=john%20breuilly%20nationalism%20and%20the%20state&amp;f=false" w:history="1">
        <w:r w:rsidR="00AF5E44" w:rsidRPr="003624BD">
          <w:rPr>
            <w:rStyle w:val="Hyperlink"/>
            <w:rFonts w:ascii="Calibri" w:eastAsia="Calibri" w:hAnsi="Calibri" w:cs="Calibri"/>
            <w:sz w:val="24"/>
            <w:szCs w:val="24"/>
          </w:rPr>
          <w:t>https://books.google.co.uk/books?hl=en&amp;lr=&amp;id=6sEVmFtkpngC&amp;oi=fnd&amp;pg=PR9&amp;dq=john+breuilly+nationalism+and+the+state&amp;ots=jfKyhmJKAk&amp;sig=rQZhwES80FauFFu_9_dGHdfr0w&amp;redir_esc=y#v=onepage&amp;q=john%20breuilly%20nationalism%20and%20the%20state&amp;f=false</w:t>
        </w:r>
      </w:hyperlink>
    </w:p>
    <w:p w14:paraId="0D1E3FBA" w14:textId="42000E6B"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Burke, P &amp; Stets, J. (2009)</w:t>
      </w:r>
      <w:r w:rsidRPr="70C935C1">
        <w:rPr>
          <w:rFonts w:ascii="Calibri" w:eastAsia="Calibri" w:hAnsi="Calibri" w:cs="Calibri"/>
          <w:i/>
          <w:iCs/>
        </w:rPr>
        <w:t>. Identity theory</w:t>
      </w:r>
      <w:r w:rsidRPr="70C935C1">
        <w:rPr>
          <w:rFonts w:ascii="Calibri" w:eastAsia="Calibri" w:hAnsi="Calibri" w:cs="Calibri"/>
        </w:rPr>
        <w:t xml:space="preserve"> [Online] New York; Oxford: Oxford University Press., p.3. [Accessed 07 December 2020]. Available from: </w:t>
      </w:r>
      <w:hyperlink r:id="rId11" w:history="1">
        <w:r w:rsidR="00AF5E44" w:rsidRPr="003624BD">
          <w:rPr>
            <w:rStyle w:val="Hyperlink"/>
          </w:rPr>
          <w:t>https://oxford-universitypressscholarship-com.ezproxy.uwtsd.ac.uk/view/10.1093/acprof:oso/9780195388275.001.0001/acprof-9780195388275?rskey=UQqZ73&amp;result=2</w:t>
        </w:r>
      </w:hyperlink>
      <w:r w:rsidR="00AF5E44">
        <w:t xml:space="preserve"> </w:t>
      </w:r>
    </w:p>
    <w:p w14:paraId="5C7F7EF6" w14:textId="2193EAD8"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Castells, M. (2010). </w:t>
      </w:r>
      <w:r w:rsidRPr="70C935C1">
        <w:rPr>
          <w:rFonts w:ascii="Calibri" w:eastAsia="Calibri" w:hAnsi="Calibri" w:cs="Calibri"/>
          <w:i/>
          <w:iCs/>
        </w:rPr>
        <w:t xml:space="preserve">The Power of Identity </w:t>
      </w:r>
      <w:r w:rsidRPr="70C935C1">
        <w:rPr>
          <w:rFonts w:ascii="Calibri" w:eastAsia="Calibri" w:hAnsi="Calibri" w:cs="Calibri"/>
        </w:rPr>
        <w:t xml:space="preserve">[Online] Second Edition. West Sussex, UK; John Wiley &amp; Sons., p.5-10. </w:t>
      </w:r>
      <w:r w:rsidR="00AF5E44">
        <w:rPr>
          <w:rFonts w:ascii="Calibri" w:eastAsia="Calibri" w:hAnsi="Calibri" w:cs="Calibri"/>
        </w:rPr>
        <w:t xml:space="preserve"> </w:t>
      </w:r>
      <w:r w:rsidRPr="70C935C1">
        <w:rPr>
          <w:rFonts w:ascii="Calibri" w:eastAsia="Calibri" w:hAnsi="Calibri" w:cs="Calibri"/>
          <w:color w:val="3A3A3A"/>
        </w:rPr>
        <w:t xml:space="preserve"> </w:t>
      </w:r>
    </w:p>
    <w:p w14:paraId="22368CA5" w14:textId="77777777" w:rsidR="00E60855" w:rsidRPr="0065029E"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Chandler, D., &amp; Munday, R. (2011). ‘Cultural Identity’ </w:t>
      </w:r>
      <w:r w:rsidRPr="70C935C1">
        <w:rPr>
          <w:rFonts w:ascii="Calibri" w:eastAsia="Calibri" w:hAnsi="Calibri" w:cs="Calibri"/>
          <w:i/>
          <w:iCs/>
        </w:rPr>
        <w:t>A Dictionary of Media and Communication</w:t>
      </w:r>
      <w:r w:rsidRPr="70C935C1">
        <w:rPr>
          <w:rFonts w:ascii="Calibri" w:eastAsia="Calibri" w:hAnsi="Calibri" w:cs="Calibri"/>
        </w:rPr>
        <w:t xml:space="preserve">. [Online] Oxford, UK; Oxford University Press. [Accessed on: 30/12/20] Accessed at: </w:t>
      </w:r>
      <w:hyperlink r:id="rId12">
        <w:r w:rsidRPr="70C935C1">
          <w:rPr>
            <w:rStyle w:val="Hyperlink"/>
            <w:rFonts w:ascii="Calibri" w:eastAsia="Calibri" w:hAnsi="Calibri" w:cs="Calibri"/>
          </w:rPr>
          <w:t>https://www.oxfordreference.com/view/10.1093/acref/9780199568758.001.0001/acref-9780199568758-e-0588</w:t>
        </w:r>
      </w:hyperlink>
      <w:r w:rsidRPr="70C935C1">
        <w:rPr>
          <w:rFonts w:ascii="Calibri" w:eastAsia="Calibri" w:hAnsi="Calibri" w:cs="Calibri"/>
        </w:rPr>
        <w:t xml:space="preserve">. </w:t>
      </w:r>
    </w:p>
    <w:p w14:paraId="21BE5149" w14:textId="77777777" w:rsidR="00E60855" w:rsidRPr="00202275" w:rsidRDefault="00E60855" w:rsidP="00627D2E">
      <w:pPr>
        <w:pStyle w:val="ListParagraph"/>
        <w:numPr>
          <w:ilvl w:val="0"/>
          <w:numId w:val="6"/>
        </w:numPr>
        <w:spacing w:line="480" w:lineRule="auto"/>
        <w:rPr>
          <w:rFonts w:eastAsiaTheme="minorEastAsia"/>
        </w:rPr>
      </w:pPr>
      <w:r w:rsidRPr="0065029E">
        <w:rPr>
          <w:rFonts w:eastAsiaTheme="minorEastAsia"/>
        </w:rPr>
        <w:t>Davies, C.A.</w:t>
      </w:r>
      <w:r>
        <w:rPr>
          <w:rFonts w:eastAsiaTheme="minorEastAsia"/>
        </w:rPr>
        <w:t xml:space="preserve"> (</w:t>
      </w:r>
      <w:r w:rsidRPr="0065029E">
        <w:rPr>
          <w:rFonts w:eastAsiaTheme="minorEastAsia"/>
        </w:rPr>
        <w:t>1989</w:t>
      </w:r>
      <w:r>
        <w:rPr>
          <w:rFonts w:eastAsiaTheme="minorEastAsia"/>
        </w:rPr>
        <w:t>)</w:t>
      </w:r>
      <w:r w:rsidRPr="0065029E">
        <w:rPr>
          <w:rFonts w:eastAsiaTheme="minorEastAsia"/>
        </w:rPr>
        <w:t>. Welsh nationalism in the twentieth century: the ethnic option and the modern state., New York: London: Praeger.</w:t>
      </w:r>
      <w:r>
        <w:rPr>
          <w:rFonts w:eastAsiaTheme="minorEastAsia"/>
        </w:rPr>
        <w:t xml:space="preserve"> </w:t>
      </w:r>
    </w:p>
    <w:p w14:paraId="1D4131F7"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Eco, Umberto (1976) </w:t>
      </w:r>
      <w:r w:rsidRPr="70C935C1">
        <w:rPr>
          <w:rFonts w:ascii="Calibri" w:eastAsia="Calibri" w:hAnsi="Calibri" w:cs="Calibri"/>
          <w:i/>
          <w:iCs/>
        </w:rPr>
        <w:t>A theory of Semio</w:t>
      </w:r>
      <w:r w:rsidRPr="70C935C1">
        <w:rPr>
          <w:rFonts w:ascii="Calibri" w:eastAsia="Calibri" w:hAnsi="Calibri" w:cs="Calibri"/>
        </w:rPr>
        <w:t xml:space="preserve">tics. Bloomington: Indiana University Press. [Online] [Accessed 26/03/21] Accessed at: </w:t>
      </w:r>
      <w:hyperlink r:id="rId13" w:anchor="v=onepage&amp;q&amp;f=false">
        <w:r w:rsidRPr="70C935C1">
          <w:rPr>
            <w:rStyle w:val="Hyperlink"/>
            <w:rFonts w:ascii="Calibri" w:eastAsia="Calibri" w:hAnsi="Calibri" w:cs="Calibri"/>
          </w:rPr>
          <w:t>https://books.google.co.uk/books?hl=en&amp;lr=&amp;id=Tsh5CgAAQBAJ&amp;oi=fnd&amp;pg=PP1&amp;ots=HoxOznuy1o&amp;sig=hn-FrVPToOI2rtCXcP7XGV7G6ps&amp;redir_esc=y#v=onepage&amp;q&amp;f=false</w:t>
        </w:r>
      </w:hyperlink>
      <w:r w:rsidRPr="70C935C1">
        <w:rPr>
          <w:rFonts w:ascii="Calibri" w:eastAsia="Calibri" w:hAnsi="Calibri" w:cs="Calibri"/>
        </w:rPr>
        <w:t xml:space="preserve"> </w:t>
      </w:r>
    </w:p>
    <w:p w14:paraId="69269F67" w14:textId="158701EF"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Elliot, D. J. Silverman, M. (2017) ‘Identities and Musics’ in Macdonald, R. Hargreaves, D. Miell, D. 2017. </w:t>
      </w:r>
      <w:r w:rsidRPr="70C935C1">
        <w:rPr>
          <w:rFonts w:ascii="Calibri" w:eastAsia="Calibri" w:hAnsi="Calibri" w:cs="Calibri"/>
          <w:i/>
          <w:iCs/>
        </w:rPr>
        <w:t xml:space="preserve">Handbook of Musical Identities. </w:t>
      </w:r>
      <w:r w:rsidRPr="70C935C1">
        <w:rPr>
          <w:rFonts w:ascii="Calibri" w:eastAsia="Calibri" w:hAnsi="Calibri" w:cs="Calibri"/>
        </w:rPr>
        <w:t>[Online]</w:t>
      </w:r>
      <w:r w:rsidRPr="70C935C1">
        <w:rPr>
          <w:rFonts w:ascii="Calibri" w:eastAsia="Calibri" w:hAnsi="Calibri" w:cs="Calibri"/>
          <w:i/>
          <w:iCs/>
        </w:rPr>
        <w:t xml:space="preserve"> </w:t>
      </w:r>
      <w:r w:rsidRPr="70C935C1">
        <w:rPr>
          <w:rFonts w:ascii="Calibri" w:eastAsia="Calibri" w:hAnsi="Calibri" w:cs="Calibri"/>
        </w:rPr>
        <w:t xml:space="preserve">Oxford, UK; Oxford University Press. pp. 32- 38 [Accessed 10 December 2020] Accessed at: </w:t>
      </w:r>
      <w:hyperlink r:id="rId14">
        <w:r w:rsidRPr="70C935C1">
          <w:rPr>
            <w:rStyle w:val="Hyperlink"/>
            <w:rFonts w:ascii="Calibri" w:eastAsia="Calibri" w:hAnsi="Calibri" w:cs="Calibri"/>
          </w:rPr>
          <w:t>https://oxford.universitypressscholarship.com/view/10.1093/acprof:oso/9780199679485.001.0001/acprof-9780199679485-miscMatter-1</w:t>
        </w:r>
      </w:hyperlink>
      <w:r w:rsidR="001E7F9E">
        <w:rPr>
          <w:rStyle w:val="Hyperlink"/>
          <w:rFonts w:ascii="Calibri" w:eastAsia="Calibri" w:hAnsi="Calibri" w:cs="Calibri"/>
        </w:rPr>
        <w:t xml:space="preserve"> </w:t>
      </w:r>
    </w:p>
    <w:p w14:paraId="09BE27FC"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Gossberg, Lawrence. (1996). ‘Identity and Cultural Studies – Is That All There Is?’ in Hall, S and Du Gay, P. ‘</w:t>
      </w:r>
      <w:r w:rsidRPr="70C935C1">
        <w:rPr>
          <w:rFonts w:ascii="Calibri" w:eastAsia="Calibri" w:hAnsi="Calibri" w:cs="Calibri"/>
          <w:i/>
          <w:iCs/>
        </w:rPr>
        <w:t xml:space="preserve">Questions of Cultural Identity. </w:t>
      </w:r>
      <w:r w:rsidRPr="70C935C1">
        <w:rPr>
          <w:rFonts w:ascii="Calibri" w:eastAsia="Calibri" w:hAnsi="Calibri" w:cs="Calibri"/>
        </w:rPr>
        <w:t>London, UK; SAGE Publications Ltd. p. 88.</w:t>
      </w:r>
    </w:p>
    <w:p w14:paraId="5F10A1CC"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Hargreaves, J. (2000). Freedom for Catalonia: Catalan nationalism, </w:t>
      </w:r>
      <w:r w:rsidRPr="70C935C1">
        <w:rPr>
          <w:rFonts w:ascii="Calibri" w:eastAsia="Calibri" w:hAnsi="Calibri" w:cs="Calibri"/>
          <w:i/>
          <w:iCs/>
        </w:rPr>
        <w:t>Spanish identity, and the Barcelona Olympic Games</w:t>
      </w:r>
      <w:r w:rsidRPr="70C935C1">
        <w:rPr>
          <w:rFonts w:ascii="Calibri" w:eastAsia="Calibri" w:hAnsi="Calibri" w:cs="Calibri"/>
        </w:rPr>
        <w:t>. [Online] Cambridge; Cambridge University Press</w:t>
      </w:r>
      <w:r w:rsidRPr="70C935C1">
        <w:rPr>
          <w:rFonts w:ascii="Times New Roman" w:eastAsia="Times New Roman" w:hAnsi="Times New Roman" w:cs="Times New Roman"/>
        </w:rPr>
        <w:t>.</w:t>
      </w:r>
      <w:r w:rsidRPr="70C935C1">
        <w:rPr>
          <w:rFonts w:ascii="Calibri" w:eastAsia="Calibri" w:hAnsi="Calibri" w:cs="Calibri"/>
        </w:rPr>
        <w:t xml:space="preserve"> [Accessed 30 December 2020] Accessed at: </w:t>
      </w:r>
      <w:hyperlink r:id="rId15" w:anchor="metadata_info_tab_contents">
        <w:r w:rsidRPr="70C935C1">
          <w:rPr>
            <w:rStyle w:val="Hyperlink"/>
            <w:rFonts w:ascii="Calibri" w:eastAsia="Calibri" w:hAnsi="Calibri" w:cs="Calibri"/>
          </w:rPr>
          <w:t>https://www-jstor.org.ezproxy.uwtsd.ac.uk/stable/3656991?seq=1#metadata_info_tab_contents</w:t>
        </w:r>
      </w:hyperlink>
      <w:r w:rsidRPr="70C935C1">
        <w:rPr>
          <w:rFonts w:ascii="Calibri" w:eastAsia="Calibri" w:hAnsi="Calibri" w:cs="Calibri"/>
        </w:rPr>
        <w:t xml:space="preserve"> </w:t>
      </w:r>
    </w:p>
    <w:p w14:paraId="1C1BF23E"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Leoussi, Athena. (2001). ‘Cultural Nationalism’ in </w:t>
      </w:r>
      <w:r w:rsidRPr="70C935C1">
        <w:rPr>
          <w:rFonts w:ascii="Calibri" w:eastAsia="Calibri" w:hAnsi="Calibri" w:cs="Calibri"/>
          <w:i/>
          <w:iCs/>
        </w:rPr>
        <w:t>Encyclopaedia of Nationalism.</w:t>
      </w:r>
      <w:r w:rsidRPr="70C935C1">
        <w:rPr>
          <w:rFonts w:ascii="Calibri" w:eastAsia="Calibri" w:hAnsi="Calibri" w:cs="Calibri"/>
        </w:rPr>
        <w:t xml:space="preserve"> [Online] </w:t>
      </w:r>
      <w:r w:rsidRPr="70C935C1">
        <w:rPr>
          <w:rFonts w:ascii="Calibri" w:eastAsia="Calibri" w:hAnsi="Calibri" w:cs="Calibri"/>
          <w:i/>
          <w:iCs/>
        </w:rPr>
        <w:t>New</w:t>
      </w:r>
      <w:r w:rsidRPr="70C935C1">
        <w:rPr>
          <w:rFonts w:ascii="Calibri" w:eastAsia="Calibri" w:hAnsi="Calibri" w:cs="Calibri"/>
        </w:rPr>
        <w:t xml:space="preserve"> Jersey, USA; Transaction Publishers. p. 40 [Accessed 02/01/21] Accessed at: </w:t>
      </w:r>
      <w:hyperlink r:id="rId16" w:anchor="v=onepage&amp;q&amp;f=false">
        <w:r w:rsidRPr="70C935C1">
          <w:rPr>
            <w:rStyle w:val="Hyperlink"/>
            <w:rFonts w:ascii="Calibri" w:eastAsia="Calibri" w:hAnsi="Calibri" w:cs="Calibri"/>
          </w:rPr>
          <w:t>https://books.google.co.uk/books?id=9_vuJusOJkMC&amp;pg=PA1&amp;source=gbs_selected_pages&amp;cad=3#v=onepage&amp;q&amp;f=false</w:t>
        </w:r>
      </w:hyperlink>
      <w:r w:rsidRPr="70C935C1">
        <w:rPr>
          <w:rFonts w:ascii="Calibri" w:eastAsia="Calibri" w:hAnsi="Calibri" w:cs="Calibri"/>
        </w:rPr>
        <w:t xml:space="preserve">  </w:t>
      </w:r>
    </w:p>
    <w:p w14:paraId="3CFCAA4A" w14:textId="00A4D19F" w:rsidR="00C87CC9" w:rsidRPr="00C87CC9"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Monelle, R. (2014). </w:t>
      </w:r>
      <w:r w:rsidRPr="70C935C1">
        <w:rPr>
          <w:rFonts w:ascii="Calibri" w:eastAsia="Calibri" w:hAnsi="Calibri" w:cs="Calibri"/>
          <w:i/>
          <w:iCs/>
        </w:rPr>
        <w:t xml:space="preserve">Linguistics and semiotics in music. </w:t>
      </w:r>
      <w:r w:rsidRPr="70C935C1">
        <w:rPr>
          <w:rFonts w:ascii="Calibri" w:eastAsia="Calibri" w:hAnsi="Calibri" w:cs="Calibri"/>
        </w:rPr>
        <w:t xml:space="preserve">[Online] London; Routledge. p. 1-29 [Accessed 15/03/21] Accessed at: </w:t>
      </w:r>
      <w:hyperlink r:id="rId17" w:anchor="v=onepage&amp;q=semiotics%20in%20music%20and%20identity&amp;f=false">
        <w:r w:rsidRPr="70C935C1">
          <w:rPr>
            <w:rStyle w:val="Hyperlink"/>
            <w:rFonts w:ascii="Calibri" w:eastAsia="Calibri" w:hAnsi="Calibri" w:cs="Calibri"/>
          </w:rPr>
          <w:t>https://books.google.co.uk/books?hl=en&amp;lr=&amp;id=nMtQAwAAQBAJ&amp;oi=fnd&amp;pg=PP1&amp;dq=se</w:t>
        </w:r>
        <w:r w:rsidRPr="70C935C1">
          <w:rPr>
            <w:rStyle w:val="Hyperlink"/>
            <w:rFonts w:ascii="Calibri" w:eastAsia="Calibri" w:hAnsi="Calibri" w:cs="Calibri"/>
          </w:rPr>
          <w:lastRenderedPageBreak/>
          <w:t>miotics+in+music+and+identity&amp;ots=6P-6pr18kv&amp;sig=-7Z8uwuosFarXOv0AzNHDmFMce0&amp;redir_esc=y#v=onepage&amp;q=semiotics%20in%20music%20and%20identity&amp;f=false</w:t>
        </w:r>
      </w:hyperlink>
      <w:r w:rsidRPr="70C935C1">
        <w:rPr>
          <w:rFonts w:ascii="Calibri" w:eastAsia="Calibri" w:hAnsi="Calibri" w:cs="Calibri"/>
        </w:rPr>
        <w:t xml:space="preserve"> </w:t>
      </w:r>
    </w:p>
    <w:p w14:paraId="1DA13598" w14:textId="7B356EDE" w:rsidR="00C87CC9" w:rsidRPr="00E00BCA" w:rsidRDefault="1C56D4EA" w:rsidP="00E00BCA">
      <w:pPr>
        <w:pStyle w:val="Heading2"/>
        <w:spacing w:line="480" w:lineRule="auto"/>
        <w:rPr>
          <w:rFonts w:ascii="Times New Roman" w:hAnsi="Times New Roman" w:cs="Times New Roman"/>
          <w:b/>
          <w:bCs/>
          <w:color w:val="auto"/>
          <w:sz w:val="22"/>
          <w:szCs w:val="22"/>
        </w:rPr>
      </w:pPr>
      <w:bookmarkStart w:id="53" w:name="_Toc70646982"/>
      <w:bookmarkStart w:id="54" w:name="_Toc70647872"/>
      <w:bookmarkStart w:id="55" w:name="_Toc71545130"/>
      <w:r w:rsidRPr="00C87CC9">
        <w:rPr>
          <w:rFonts w:ascii="Times New Roman" w:hAnsi="Times New Roman" w:cs="Times New Roman"/>
          <w:b/>
          <w:bCs/>
          <w:color w:val="auto"/>
          <w:sz w:val="22"/>
          <w:szCs w:val="22"/>
        </w:rPr>
        <w:t>Journal Articles/Chapters</w:t>
      </w:r>
      <w:bookmarkEnd w:id="53"/>
      <w:bookmarkEnd w:id="54"/>
      <w:bookmarkEnd w:id="55"/>
    </w:p>
    <w:p w14:paraId="3B1EE4DD" w14:textId="4B980458" w:rsidR="1C56D4EA" w:rsidRPr="00202275" w:rsidRDefault="1C56D4EA" w:rsidP="00627D2E">
      <w:pPr>
        <w:pStyle w:val="ListParagraph"/>
        <w:numPr>
          <w:ilvl w:val="0"/>
          <w:numId w:val="6"/>
        </w:numPr>
        <w:spacing w:line="480" w:lineRule="auto"/>
        <w:rPr>
          <w:rFonts w:eastAsiaTheme="minorEastAsia"/>
          <w:color w:val="000000" w:themeColor="text1"/>
        </w:rPr>
      </w:pPr>
      <w:r w:rsidRPr="70C935C1">
        <w:rPr>
          <w:rStyle w:val="normaltextrun"/>
          <w:rFonts w:ascii="Calibri" w:eastAsia="Calibri" w:hAnsi="Calibri" w:cs="Calibri"/>
          <w:color w:val="333333"/>
        </w:rPr>
        <w:t xml:space="preserve">Elizabeth J. Kizer (1983) Protest song lyrics as rhetoric, Popular </w:t>
      </w:r>
      <w:r w:rsidR="5F64B5B3" w:rsidRPr="70C935C1">
        <w:rPr>
          <w:rStyle w:val="normaltextrun"/>
          <w:rFonts w:ascii="Calibri" w:eastAsia="Calibri" w:hAnsi="Calibri" w:cs="Calibri"/>
          <w:color w:val="333333"/>
        </w:rPr>
        <w:t>Music,</w:t>
      </w:r>
      <w:r w:rsidRPr="70C935C1">
        <w:rPr>
          <w:rStyle w:val="normaltextrun"/>
          <w:rFonts w:ascii="Calibri" w:eastAsia="Calibri" w:hAnsi="Calibri" w:cs="Calibri"/>
          <w:color w:val="333333"/>
        </w:rPr>
        <w:t xml:space="preserve"> and </w:t>
      </w:r>
      <w:r w:rsidRPr="70C935C1">
        <w:rPr>
          <w:rFonts w:ascii="Calibri" w:eastAsia="Calibri" w:hAnsi="Calibri" w:cs="Calibri"/>
        </w:rPr>
        <w:t>Society, [Online] 9:1, 3 [Accessed 15/03/21] Accessed at: </w:t>
      </w:r>
      <w:hyperlink r:id="rId18">
        <w:r w:rsidRPr="70C935C1">
          <w:rPr>
            <w:rStyle w:val="Hyperlink"/>
            <w:rFonts w:ascii="Calibri" w:eastAsia="Calibri" w:hAnsi="Calibri" w:cs="Calibri"/>
          </w:rPr>
          <w:t>https://www.tandfonline.com/doi/abs/10.1080/03007768308591202?journalCode=rpms20</w:t>
        </w:r>
      </w:hyperlink>
      <w:r w:rsidRPr="70C935C1">
        <w:rPr>
          <w:rFonts w:ascii="Calibri" w:eastAsia="Calibri" w:hAnsi="Calibri" w:cs="Calibri"/>
          <w:color w:val="000000" w:themeColor="text1"/>
        </w:rPr>
        <w:t> </w:t>
      </w:r>
    </w:p>
    <w:p w14:paraId="670B14C4" w14:textId="6364AF01" w:rsidR="1C56D4EA" w:rsidRPr="00202275" w:rsidRDefault="1C56D4EA" w:rsidP="00627D2E">
      <w:pPr>
        <w:pStyle w:val="ListParagraph"/>
        <w:numPr>
          <w:ilvl w:val="0"/>
          <w:numId w:val="6"/>
        </w:numPr>
        <w:spacing w:line="480" w:lineRule="auto"/>
        <w:rPr>
          <w:rFonts w:eastAsiaTheme="minorEastAsia"/>
          <w:color w:val="333333"/>
          <w:sz w:val="21"/>
          <w:szCs w:val="21"/>
        </w:rPr>
      </w:pPr>
      <w:r w:rsidRPr="00E60855">
        <w:rPr>
          <w:rStyle w:val="normaltextrun"/>
          <w:rFonts w:ascii="Calibri" w:eastAsia="Calibri" w:hAnsi="Calibri" w:cs="Calibri"/>
        </w:rPr>
        <w:t xml:space="preserve">Føllesdal D. (1997) Semantics and Semiotics. In: Chiara M.L.D., Doets K., Mundici D., Van Benthem J. (eds) </w:t>
      </w:r>
      <w:r w:rsidRPr="00E60855">
        <w:rPr>
          <w:rStyle w:val="normaltextrun"/>
          <w:rFonts w:ascii="Calibri" w:eastAsia="Calibri" w:hAnsi="Calibri" w:cs="Calibri"/>
          <w:i/>
        </w:rPr>
        <w:t>Structures and Norms in Science</w:t>
      </w:r>
      <w:r w:rsidRPr="00E60855">
        <w:rPr>
          <w:rStyle w:val="normaltextrun"/>
          <w:rFonts w:ascii="Calibri" w:eastAsia="Calibri" w:hAnsi="Calibri" w:cs="Calibri"/>
        </w:rPr>
        <w:t>. Synthese Library (Studies in Epistemology, Logic, Methodology, and Philosophy of Science), vol 260. Springer, Dordrecht.</w:t>
      </w:r>
      <w:r w:rsidR="09FC50B7" w:rsidRPr="00E60855">
        <w:rPr>
          <w:rStyle w:val="normaltextrun"/>
          <w:rFonts w:ascii="Calibri" w:eastAsia="Calibri" w:hAnsi="Calibri" w:cs="Calibri"/>
        </w:rPr>
        <w:t xml:space="preserve"> </w:t>
      </w:r>
      <w:r w:rsidR="09FC50B7" w:rsidRPr="70C935C1">
        <w:rPr>
          <w:rFonts w:ascii="Calibri" w:eastAsia="Calibri" w:hAnsi="Calibri" w:cs="Calibri"/>
        </w:rPr>
        <w:t>Accessed 15/03/21] Accessed at:</w:t>
      </w:r>
      <w:r w:rsidRPr="70C935C1">
        <w:rPr>
          <w:rFonts w:ascii="Source Sans Pro" w:eastAsia="Source Sans Pro" w:hAnsi="Source Sans Pro" w:cs="Source Sans Pro"/>
          <w:color w:val="333333"/>
          <w:sz w:val="21"/>
          <w:szCs w:val="21"/>
        </w:rPr>
        <w:t xml:space="preserve"> </w:t>
      </w:r>
      <w:hyperlink r:id="rId19">
        <w:r w:rsidRPr="70C935C1">
          <w:rPr>
            <w:rStyle w:val="Hyperlink"/>
            <w:rFonts w:ascii="Source Sans Pro" w:eastAsia="Source Sans Pro" w:hAnsi="Source Sans Pro" w:cs="Source Sans Pro"/>
            <w:sz w:val="21"/>
            <w:szCs w:val="21"/>
          </w:rPr>
          <w:t>https://doi.org/10.1007/978-94-017-0538-7_28</w:t>
        </w:r>
      </w:hyperlink>
    </w:p>
    <w:p w14:paraId="6DA50709" w14:textId="57785AD8" w:rsidR="1C56D4EA" w:rsidRPr="00202275" w:rsidRDefault="1C56D4EA" w:rsidP="00627D2E">
      <w:pPr>
        <w:pStyle w:val="ListParagraph"/>
        <w:numPr>
          <w:ilvl w:val="0"/>
          <w:numId w:val="6"/>
        </w:numPr>
        <w:spacing w:line="480" w:lineRule="auto"/>
        <w:rPr>
          <w:rFonts w:eastAsiaTheme="minorEastAsia"/>
          <w:color w:val="3A3A3A"/>
        </w:rPr>
      </w:pPr>
      <w:r w:rsidRPr="00E60855">
        <w:rPr>
          <w:rStyle w:val="normaltextrun"/>
          <w:rFonts w:ascii="Calibri" w:eastAsia="Calibri" w:hAnsi="Calibri" w:cs="Calibri"/>
        </w:rPr>
        <w:t xml:space="preserve">Hill, Sarah, 2018. Un Naw Chwech Wyth. </w:t>
      </w:r>
      <w:r w:rsidRPr="00E60855">
        <w:rPr>
          <w:rStyle w:val="normaltextrun"/>
          <w:rFonts w:ascii="Calibri" w:eastAsia="Calibri" w:hAnsi="Calibri" w:cs="Calibri"/>
          <w:i/>
        </w:rPr>
        <w:t>The Journal of communication inquiry</w:t>
      </w:r>
      <w:r w:rsidRPr="00E60855">
        <w:rPr>
          <w:rStyle w:val="normaltextrun"/>
          <w:rFonts w:ascii="Calibri" w:eastAsia="Calibri" w:hAnsi="Calibri" w:cs="Calibri"/>
        </w:rPr>
        <w:t xml:space="preserve"> [Online] 42(3), pp.300–305.</w:t>
      </w:r>
      <w:r w:rsidRPr="70C935C1">
        <w:rPr>
          <w:rFonts w:ascii="Source Sans Pro" w:eastAsia="Source Sans Pro" w:hAnsi="Source Sans Pro" w:cs="Source Sans Pro"/>
          <w:color w:val="3A3A3A"/>
        </w:rPr>
        <w:t xml:space="preserve"> </w:t>
      </w:r>
      <w:r w:rsidRPr="70C935C1">
        <w:rPr>
          <w:rFonts w:ascii="Calibri" w:eastAsia="Calibri" w:hAnsi="Calibri" w:cs="Calibri"/>
        </w:rPr>
        <w:t> [Accessed 15/03/21] Accessed at:</w:t>
      </w:r>
      <w:r w:rsidRPr="70C935C1">
        <w:rPr>
          <w:rFonts w:ascii="Calibri" w:eastAsia="Calibri" w:hAnsi="Calibri" w:cs="Calibri"/>
          <w:i/>
          <w:iCs/>
        </w:rPr>
        <w:t> </w:t>
      </w:r>
      <w:r w:rsidRPr="70C935C1">
        <w:rPr>
          <w:rFonts w:ascii="Calibri" w:eastAsia="Calibri" w:hAnsi="Calibri" w:cs="Calibri"/>
        </w:rPr>
        <w:t xml:space="preserve"> </w:t>
      </w:r>
      <w:hyperlink r:id="rId20">
        <w:r w:rsidRPr="70C935C1">
          <w:rPr>
            <w:rStyle w:val="Hyperlink"/>
            <w:rFonts w:ascii="Calibri" w:eastAsia="Calibri" w:hAnsi="Calibri" w:cs="Calibri"/>
          </w:rPr>
          <w:t>https://whel-primo.hosted.exlibrisgroup.com/permalink/f/mqg008/TN_cdi_proquest_journals_2051411517</w:t>
        </w:r>
      </w:hyperlink>
      <w:r w:rsidRPr="70C935C1">
        <w:rPr>
          <w:rFonts w:ascii="Calibri" w:eastAsia="Calibri" w:hAnsi="Calibri" w:cs="Calibri"/>
        </w:rPr>
        <w:t xml:space="preserve"> </w:t>
      </w:r>
    </w:p>
    <w:p w14:paraId="1869D2C7" w14:textId="5E2E39D6" w:rsidR="1C56D4EA" w:rsidRPr="00202275" w:rsidRDefault="1C56D4EA" w:rsidP="00627D2E">
      <w:pPr>
        <w:pStyle w:val="ListParagraph"/>
        <w:numPr>
          <w:ilvl w:val="0"/>
          <w:numId w:val="6"/>
        </w:numPr>
        <w:spacing w:line="480" w:lineRule="auto"/>
        <w:rPr>
          <w:rFonts w:eastAsiaTheme="minorEastAsia"/>
        </w:rPr>
      </w:pPr>
      <w:r w:rsidRPr="70C935C1">
        <w:rPr>
          <w:rFonts w:ascii="Calibri" w:eastAsia="Calibri" w:hAnsi="Calibri" w:cs="Calibri"/>
        </w:rPr>
        <w:t>Hudson, R., 2006. Regions and place: music, identity, and place. </w:t>
      </w:r>
      <w:r w:rsidRPr="70C935C1">
        <w:rPr>
          <w:rFonts w:ascii="Calibri" w:eastAsia="Calibri" w:hAnsi="Calibri" w:cs="Calibri"/>
          <w:i/>
          <w:iCs/>
        </w:rPr>
        <w:t>Progress in Human Geography</w:t>
      </w:r>
      <w:r w:rsidRPr="70C935C1">
        <w:rPr>
          <w:rFonts w:ascii="Calibri" w:eastAsia="Calibri" w:hAnsi="Calibri" w:cs="Calibri"/>
        </w:rPr>
        <w:t>, 30(5), pp. 626-634. [Accessed 15/03/21] Accessed at:</w:t>
      </w:r>
      <w:r w:rsidRPr="70C935C1">
        <w:rPr>
          <w:rFonts w:ascii="Calibri" w:eastAsia="Calibri" w:hAnsi="Calibri" w:cs="Calibri"/>
          <w:i/>
          <w:iCs/>
        </w:rPr>
        <w:t> </w:t>
      </w:r>
      <w:hyperlink r:id="rId21">
        <w:r w:rsidRPr="70C935C1">
          <w:rPr>
            <w:rStyle w:val="Hyperlink"/>
            <w:rFonts w:ascii="Calibri" w:eastAsia="Calibri" w:hAnsi="Calibri" w:cs="Calibri"/>
          </w:rPr>
          <w:t>https://www-proquest-com.ezproxy.uwtsd.ac.uk/docview/230691551/fulltextPDF/20E3C65B45DE4A90PQ/1?accountid=130472</w:t>
        </w:r>
      </w:hyperlink>
      <w:r w:rsidRPr="70C935C1">
        <w:rPr>
          <w:rStyle w:val="normaltextrun"/>
          <w:rFonts w:ascii="Calibri" w:eastAsia="Calibri" w:hAnsi="Calibri" w:cs="Calibri"/>
          <w:color w:val="333333"/>
        </w:rPr>
        <w:t>  </w:t>
      </w:r>
    </w:p>
    <w:p w14:paraId="76BBECA9" w14:textId="69D27B53" w:rsidR="1C56D4EA" w:rsidRPr="00202275" w:rsidRDefault="1C56D4EA"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James, E. </w:t>
      </w:r>
      <w:r w:rsidR="115699D9" w:rsidRPr="70C935C1">
        <w:rPr>
          <w:rFonts w:ascii="Calibri" w:eastAsia="Calibri" w:hAnsi="Calibri" w:cs="Calibri"/>
        </w:rPr>
        <w:t xml:space="preserve">W. </w:t>
      </w:r>
      <w:r w:rsidRPr="70C935C1">
        <w:rPr>
          <w:rFonts w:ascii="Calibri" w:eastAsia="Calibri" w:hAnsi="Calibri" w:cs="Calibri"/>
        </w:rPr>
        <w:t xml:space="preserve">(2005). Painting the world green: Dafydd Iwan and the Welsh protest ballad, </w:t>
      </w:r>
      <w:r w:rsidRPr="70C935C1">
        <w:rPr>
          <w:rFonts w:ascii="Calibri" w:eastAsia="Calibri" w:hAnsi="Calibri" w:cs="Calibri"/>
          <w:i/>
          <w:iCs/>
        </w:rPr>
        <w:t xml:space="preserve">Folk Music Journal. </w:t>
      </w:r>
      <w:r w:rsidRPr="70C935C1">
        <w:rPr>
          <w:rFonts w:ascii="Calibri" w:eastAsia="Calibri" w:hAnsi="Calibri" w:cs="Calibri"/>
        </w:rPr>
        <w:t>[Online]</w:t>
      </w:r>
      <w:r w:rsidRPr="70C935C1">
        <w:rPr>
          <w:rFonts w:ascii="Calibri" w:eastAsia="Calibri" w:hAnsi="Calibri" w:cs="Calibri"/>
          <w:i/>
          <w:iCs/>
        </w:rPr>
        <w:t xml:space="preserve"> 8</w:t>
      </w:r>
      <w:r w:rsidRPr="70C935C1">
        <w:rPr>
          <w:rFonts w:ascii="Calibri" w:eastAsia="Calibri" w:hAnsi="Calibri" w:cs="Calibri"/>
        </w:rPr>
        <w:t xml:space="preserve">(5), pp. 594-618. [Accessed 02/01/21] Accessed at: </w:t>
      </w:r>
      <w:hyperlink r:id="rId22">
        <w:r w:rsidRPr="70C935C1">
          <w:rPr>
            <w:rStyle w:val="Hyperlink"/>
            <w:rFonts w:ascii="Calibri" w:eastAsia="Calibri" w:hAnsi="Calibri" w:cs="Calibri"/>
          </w:rPr>
          <w:t>https://search-proquest-com.ezproxy.uwtsd.ac.uk/docview/1355871?accountid=130472&amp;pq-origsite=primo</w:t>
        </w:r>
      </w:hyperlink>
      <w:r w:rsidRPr="70C935C1">
        <w:rPr>
          <w:rFonts w:ascii="Calibri" w:eastAsia="Calibri" w:hAnsi="Calibri" w:cs="Calibri"/>
        </w:rPr>
        <w:t xml:space="preserve">  </w:t>
      </w:r>
    </w:p>
    <w:p w14:paraId="2B54BACF" w14:textId="4FB0E372" w:rsidR="1C56D4EA" w:rsidRPr="00202275" w:rsidRDefault="1C56D4EA" w:rsidP="00627D2E">
      <w:pPr>
        <w:pStyle w:val="ListParagraph"/>
        <w:numPr>
          <w:ilvl w:val="0"/>
          <w:numId w:val="6"/>
        </w:numPr>
        <w:spacing w:line="480" w:lineRule="auto"/>
        <w:rPr>
          <w:rFonts w:eastAsiaTheme="minorEastAsia"/>
        </w:rPr>
      </w:pPr>
      <w:r w:rsidRPr="4EFDA30A">
        <w:rPr>
          <w:rFonts w:ascii="Calibri" w:eastAsia="Calibri" w:hAnsi="Calibri" w:cs="Calibri"/>
        </w:rPr>
        <w:t xml:space="preserve">Johnes, M and McLean, </w:t>
      </w:r>
      <w:r w:rsidR="32B7B216" w:rsidRPr="4EFDA30A">
        <w:rPr>
          <w:rFonts w:ascii="Calibri" w:eastAsia="Calibri" w:hAnsi="Calibri" w:cs="Calibri"/>
        </w:rPr>
        <w:t>I. (</w:t>
      </w:r>
      <w:r w:rsidRPr="4EFDA30A">
        <w:rPr>
          <w:rFonts w:ascii="Calibri" w:eastAsia="Calibri" w:hAnsi="Calibri" w:cs="Calibri"/>
        </w:rPr>
        <w:t xml:space="preserve">2000). Echoes of injustice. </w:t>
      </w:r>
      <w:r w:rsidRPr="4EFDA30A">
        <w:rPr>
          <w:rFonts w:ascii="Calibri" w:eastAsia="Calibri" w:hAnsi="Calibri" w:cs="Calibri"/>
          <w:i/>
          <w:iCs/>
        </w:rPr>
        <w:t xml:space="preserve">History Today </w:t>
      </w:r>
      <w:r w:rsidRPr="4EFDA30A">
        <w:rPr>
          <w:rFonts w:ascii="Calibri" w:eastAsia="Calibri" w:hAnsi="Calibri" w:cs="Calibri"/>
        </w:rPr>
        <w:t>[Online] 50(12), pp. 28-30.</w:t>
      </w:r>
      <w:r w:rsidR="43F9EBCB" w:rsidRPr="4EFDA30A">
        <w:rPr>
          <w:rFonts w:ascii="Calibri" w:eastAsia="Calibri" w:hAnsi="Calibri" w:cs="Calibri"/>
        </w:rPr>
        <w:t xml:space="preserve"> </w:t>
      </w:r>
      <w:r w:rsidRPr="4EFDA30A">
        <w:rPr>
          <w:rFonts w:ascii="Calibri" w:eastAsia="Calibri" w:hAnsi="Calibri" w:cs="Calibri"/>
        </w:rPr>
        <w:t xml:space="preserve">[Accessed 21/03/21] Accessed at: </w:t>
      </w:r>
      <w:hyperlink r:id="rId23">
        <w:r w:rsidRPr="4EFDA30A">
          <w:rPr>
            <w:rStyle w:val="Hyperlink"/>
            <w:rFonts w:ascii="Calibri" w:eastAsia="Calibri" w:hAnsi="Calibri" w:cs="Calibri"/>
          </w:rPr>
          <w:t>https://search-proquest-</w:t>
        </w:r>
        <w:r w:rsidRPr="4EFDA30A">
          <w:rPr>
            <w:rStyle w:val="Hyperlink"/>
            <w:rFonts w:ascii="Calibri" w:eastAsia="Calibri" w:hAnsi="Calibri" w:cs="Calibri"/>
          </w:rPr>
          <w:lastRenderedPageBreak/>
          <w:t>com.ezproxy.uwtsd.ac.uk/magazines/echoes-injustice/docview/202814494/se-2?accountid=130472</w:t>
        </w:r>
      </w:hyperlink>
      <w:r w:rsidRPr="4EFDA30A">
        <w:rPr>
          <w:rFonts w:ascii="Calibri" w:eastAsia="Calibri" w:hAnsi="Calibri" w:cs="Calibri"/>
        </w:rPr>
        <w:t xml:space="preserve"> </w:t>
      </w:r>
    </w:p>
    <w:p w14:paraId="459FF14B" w14:textId="4916AF25" w:rsidR="1C56D4EA" w:rsidRPr="00202275" w:rsidRDefault="1C56D4EA" w:rsidP="00627D2E">
      <w:pPr>
        <w:pStyle w:val="ListParagraph"/>
        <w:numPr>
          <w:ilvl w:val="0"/>
          <w:numId w:val="6"/>
        </w:numPr>
        <w:spacing w:line="480" w:lineRule="auto"/>
        <w:rPr>
          <w:rFonts w:eastAsiaTheme="minorEastAsia"/>
          <w:color w:val="3A3A3A"/>
          <w:sz w:val="23"/>
          <w:szCs w:val="23"/>
        </w:rPr>
      </w:pPr>
      <w:r w:rsidRPr="00E60855">
        <w:rPr>
          <w:rFonts w:ascii="Calibri" w:eastAsia="Calibri" w:hAnsi="Calibri" w:cs="Calibri"/>
        </w:rPr>
        <w:t>Koelsch, Stefan, 2011. Transitional zones of meaning and semantics in music and language. </w:t>
      </w:r>
      <w:r w:rsidRPr="00E60855">
        <w:rPr>
          <w:rFonts w:ascii="Calibri" w:eastAsia="Calibri" w:hAnsi="Calibri" w:cs="Calibri"/>
          <w:i/>
        </w:rPr>
        <w:t>Physics of life reviews</w:t>
      </w:r>
      <w:r w:rsidRPr="00E60855">
        <w:rPr>
          <w:rFonts w:ascii="Calibri" w:eastAsia="Calibri" w:hAnsi="Calibri" w:cs="Calibri"/>
        </w:rPr>
        <w:t xml:space="preserve">, [Online] 8(2) pp. 89-105. </w:t>
      </w:r>
      <w:r w:rsidRPr="70C935C1">
        <w:rPr>
          <w:rFonts w:ascii="Calibri" w:eastAsia="Calibri" w:hAnsi="Calibri" w:cs="Calibri"/>
        </w:rPr>
        <w:t>[Accessed 18/03/21] Accessed at:</w:t>
      </w:r>
      <w:r w:rsidRPr="70C935C1">
        <w:rPr>
          <w:rFonts w:ascii="Calibri" w:eastAsia="Calibri" w:hAnsi="Calibri" w:cs="Calibri"/>
          <w:i/>
          <w:iCs/>
        </w:rPr>
        <w:t> </w:t>
      </w:r>
      <w:hyperlink r:id="rId24">
        <w:r w:rsidRPr="70C935C1">
          <w:rPr>
            <w:rStyle w:val="Hyperlink"/>
            <w:rFonts w:ascii="Calibri" w:eastAsia="Calibri" w:hAnsi="Calibri" w:cs="Calibri"/>
            <w:i/>
            <w:iCs/>
          </w:rPr>
          <w:t>https://www.sciencedirect.com/science/article/abs/pii/S1571064511000406</w:t>
        </w:r>
      </w:hyperlink>
      <w:r w:rsidRPr="70C935C1">
        <w:rPr>
          <w:rFonts w:ascii="Calibri" w:eastAsia="Calibri" w:hAnsi="Calibri" w:cs="Calibri"/>
          <w:i/>
          <w:iCs/>
        </w:rPr>
        <w:t xml:space="preserve"> </w:t>
      </w:r>
    </w:p>
    <w:p w14:paraId="10C5CBB7" w14:textId="67EAC7E1" w:rsidR="00C87CC9" w:rsidRPr="00E00BCA" w:rsidRDefault="1C56D4EA"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Stryker, S.P.J.B. (2000). The Past, present, and future of an identity theory. </w:t>
      </w:r>
      <w:r w:rsidRPr="70C935C1">
        <w:rPr>
          <w:rFonts w:ascii="Calibri" w:eastAsia="Calibri" w:hAnsi="Calibri" w:cs="Calibri"/>
          <w:i/>
          <w:iCs/>
        </w:rPr>
        <w:t xml:space="preserve">Social psychology quarterly. </w:t>
      </w:r>
      <w:r w:rsidRPr="70C935C1">
        <w:rPr>
          <w:rFonts w:ascii="Calibri" w:eastAsia="Calibri" w:hAnsi="Calibri" w:cs="Calibri"/>
        </w:rPr>
        <w:t>[Online] 63, p.284.</w:t>
      </w:r>
      <w:r w:rsidRPr="70C935C1">
        <w:rPr>
          <w:rStyle w:val="Hyperlink"/>
          <w:rFonts w:ascii="Calibri" w:eastAsia="Calibri" w:hAnsi="Calibri" w:cs="Calibri"/>
        </w:rPr>
        <w:t xml:space="preserve"> </w:t>
      </w:r>
      <w:r w:rsidRPr="70C935C1">
        <w:rPr>
          <w:rFonts w:ascii="Calibri" w:eastAsia="Calibri" w:hAnsi="Calibri" w:cs="Calibri"/>
        </w:rPr>
        <w:t>[Accessed 07 December 2020]. Available from:</w:t>
      </w:r>
      <w:r w:rsidRPr="70C935C1">
        <w:rPr>
          <w:rStyle w:val="Hyperlink"/>
          <w:rFonts w:ascii="Calibri" w:eastAsia="Calibri" w:hAnsi="Calibri" w:cs="Calibri"/>
        </w:rPr>
        <w:t xml:space="preserve"> </w:t>
      </w:r>
      <w:hyperlink r:id="rId25" w:anchor="metadata_info_tab_contents">
        <w:r w:rsidRPr="70C935C1">
          <w:rPr>
            <w:rStyle w:val="Hyperlink"/>
            <w:rFonts w:ascii="Calibri" w:eastAsia="Calibri" w:hAnsi="Calibri" w:cs="Calibri"/>
          </w:rPr>
          <w:t>https://www-jstor-org.ezproxy.uwtsd.ac.uk/stable/2695840?origin=crossref&amp;seq=1#metadata_info_tab_contents</w:t>
        </w:r>
      </w:hyperlink>
      <w:bookmarkStart w:id="56" w:name="_Toc70646983"/>
      <w:bookmarkStart w:id="57" w:name="_Toc70647873"/>
    </w:p>
    <w:p w14:paraId="12F56479" w14:textId="50C8E642" w:rsidR="00C87CC9" w:rsidRPr="00E00BCA" w:rsidRDefault="1C56D4EA" w:rsidP="00E00BCA">
      <w:pPr>
        <w:pStyle w:val="Heading2"/>
        <w:spacing w:line="480" w:lineRule="auto"/>
        <w:rPr>
          <w:rFonts w:ascii="Times New Roman" w:hAnsi="Times New Roman" w:cs="Times New Roman"/>
          <w:b/>
          <w:bCs/>
          <w:color w:val="auto"/>
          <w:sz w:val="22"/>
          <w:szCs w:val="22"/>
        </w:rPr>
      </w:pPr>
      <w:bookmarkStart w:id="58" w:name="_Toc71545131"/>
      <w:r w:rsidRPr="00C87CC9">
        <w:rPr>
          <w:rFonts w:ascii="Times New Roman" w:hAnsi="Times New Roman" w:cs="Times New Roman"/>
          <w:b/>
          <w:bCs/>
          <w:color w:val="auto"/>
          <w:sz w:val="22"/>
          <w:szCs w:val="22"/>
        </w:rPr>
        <w:t>Papers</w:t>
      </w:r>
      <w:bookmarkEnd w:id="56"/>
      <w:bookmarkEnd w:id="57"/>
      <w:bookmarkEnd w:id="58"/>
    </w:p>
    <w:p w14:paraId="3FA0EBCF" w14:textId="4F744199" w:rsidR="00C87CC9" w:rsidRPr="00E00BCA" w:rsidRDefault="1C56D4EA" w:rsidP="00627D2E">
      <w:pPr>
        <w:pStyle w:val="ListParagraph"/>
        <w:numPr>
          <w:ilvl w:val="0"/>
          <w:numId w:val="5"/>
        </w:numPr>
        <w:spacing w:line="480" w:lineRule="auto"/>
        <w:rPr>
          <w:rFonts w:eastAsiaTheme="minorEastAsia"/>
        </w:rPr>
      </w:pPr>
      <w:r w:rsidRPr="70C935C1">
        <w:rPr>
          <w:rFonts w:ascii="Calibri" w:eastAsia="Calibri" w:hAnsi="Calibri" w:cs="Calibri"/>
        </w:rPr>
        <w:t xml:space="preserve">Gabrovsky, I.C., 2017. </w:t>
      </w:r>
      <w:r w:rsidRPr="70C935C1">
        <w:rPr>
          <w:rFonts w:ascii="Calibri" w:eastAsia="Calibri" w:hAnsi="Calibri" w:cs="Calibri"/>
          <w:i/>
          <w:iCs/>
        </w:rPr>
        <w:t>The Bulldog and the Thistle: The Effect of Thatcherism on Nationalist Movements in the United Kingdom</w:t>
      </w:r>
      <w:r w:rsidRPr="70C935C1">
        <w:rPr>
          <w:rFonts w:ascii="Calibri" w:eastAsia="Calibri" w:hAnsi="Calibri" w:cs="Calibri"/>
        </w:rPr>
        <w:t xml:space="preserve"> (Doctoral dissertation, UC Santa Barbara). [Online] [Accessed 23/03/21] Accessed at: </w:t>
      </w:r>
      <w:hyperlink r:id="rId26">
        <w:r w:rsidRPr="70C935C1">
          <w:rPr>
            <w:rStyle w:val="Hyperlink"/>
            <w:rFonts w:ascii="Calibri" w:eastAsia="Calibri" w:hAnsi="Calibri" w:cs="Calibri"/>
          </w:rPr>
          <w:t>https://escholarship.org/uc/item/043369g6</w:t>
        </w:r>
      </w:hyperlink>
      <w:r w:rsidRPr="70C935C1">
        <w:rPr>
          <w:rFonts w:ascii="Calibri" w:eastAsia="Calibri" w:hAnsi="Calibri" w:cs="Calibri"/>
        </w:rPr>
        <w:t xml:space="preserve"> </w:t>
      </w:r>
      <w:bookmarkStart w:id="59" w:name="_Toc70646984"/>
      <w:bookmarkStart w:id="60" w:name="_Toc70647874"/>
    </w:p>
    <w:p w14:paraId="15E14C72" w14:textId="30955E2C" w:rsidR="00C87CC9" w:rsidRPr="00E00BCA" w:rsidRDefault="1C56D4EA" w:rsidP="00E00BCA">
      <w:pPr>
        <w:pStyle w:val="Heading2"/>
        <w:spacing w:line="480" w:lineRule="auto"/>
        <w:rPr>
          <w:rFonts w:ascii="Times New Roman" w:hAnsi="Times New Roman" w:cs="Times New Roman"/>
          <w:b/>
          <w:bCs/>
          <w:color w:val="auto"/>
          <w:sz w:val="22"/>
          <w:szCs w:val="22"/>
        </w:rPr>
      </w:pPr>
      <w:bookmarkStart w:id="61" w:name="_Toc71545132"/>
      <w:r w:rsidRPr="00C87CC9">
        <w:rPr>
          <w:rFonts w:ascii="Times New Roman" w:hAnsi="Times New Roman" w:cs="Times New Roman"/>
          <w:b/>
          <w:bCs/>
          <w:color w:val="auto"/>
          <w:sz w:val="22"/>
          <w:szCs w:val="22"/>
        </w:rPr>
        <w:t>Websites</w:t>
      </w:r>
      <w:bookmarkEnd w:id="59"/>
      <w:bookmarkEnd w:id="60"/>
      <w:bookmarkEnd w:id="61"/>
    </w:p>
    <w:p w14:paraId="1D07E7D9" w14:textId="0425DEA1"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BBC (2020). </w:t>
      </w:r>
      <w:r w:rsidRPr="00E60855">
        <w:rPr>
          <w:rFonts w:ascii="Calibri" w:eastAsia="Calibri" w:hAnsi="Calibri" w:cs="Calibri"/>
          <w:i/>
        </w:rPr>
        <w:t xml:space="preserve">Welsh language song Yma </w:t>
      </w:r>
      <w:r w:rsidR="00BE476D">
        <w:rPr>
          <w:rFonts w:ascii="Calibri" w:eastAsia="Calibri" w:hAnsi="Calibri" w:cs="Calibri"/>
          <w:i/>
        </w:rPr>
        <w:t>o</w:t>
      </w:r>
      <w:r w:rsidRPr="00E60855">
        <w:rPr>
          <w:rFonts w:ascii="Calibri" w:eastAsia="Calibri" w:hAnsi="Calibri" w:cs="Calibri"/>
          <w:i/>
        </w:rPr>
        <w:t xml:space="preserve"> Hyd tops iTunes UK song chart</w:t>
      </w:r>
      <w:r w:rsidRPr="70C935C1">
        <w:rPr>
          <w:rFonts w:ascii="Calibri" w:eastAsia="Calibri" w:hAnsi="Calibri" w:cs="Calibri"/>
          <w:i/>
          <w:iCs/>
          <w:color w:val="3F3F42"/>
        </w:rPr>
        <w:t xml:space="preserve"> </w:t>
      </w:r>
      <w:r w:rsidRPr="70C935C1">
        <w:rPr>
          <w:rFonts w:ascii="Calibri" w:eastAsia="Calibri" w:hAnsi="Calibri" w:cs="Calibri"/>
        </w:rPr>
        <w:t xml:space="preserve">[Online] [Accessed 23/03/21] Accessed at: </w:t>
      </w:r>
      <w:hyperlink r:id="rId27">
        <w:r w:rsidRPr="70C935C1">
          <w:rPr>
            <w:rStyle w:val="Hyperlink"/>
            <w:rFonts w:ascii="Calibri" w:eastAsia="Calibri" w:hAnsi="Calibri" w:cs="Calibri"/>
          </w:rPr>
          <w:t>https://www.bbc.co.uk/news/uk-wales-51083459</w:t>
        </w:r>
      </w:hyperlink>
      <w:r w:rsidRPr="70C935C1">
        <w:rPr>
          <w:rFonts w:ascii="Calibri" w:eastAsia="Calibri" w:hAnsi="Calibri" w:cs="Calibri"/>
        </w:rPr>
        <w:t xml:space="preserve"> </w:t>
      </w:r>
    </w:p>
    <w:p w14:paraId="535640D4"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Cambridge University Press. (2020). Meaning of Identity in English</w:t>
      </w:r>
      <w:r w:rsidRPr="70C935C1">
        <w:rPr>
          <w:rFonts w:ascii="Calibri" w:eastAsia="Calibri" w:hAnsi="Calibri" w:cs="Calibri"/>
          <w:i/>
          <w:iCs/>
        </w:rPr>
        <w:t>, Cambridge Dictionary</w:t>
      </w:r>
      <w:r w:rsidRPr="70C935C1">
        <w:rPr>
          <w:rFonts w:ascii="Calibri" w:eastAsia="Calibri" w:hAnsi="Calibri" w:cs="Calibri"/>
        </w:rPr>
        <w:t xml:space="preserve">. [Online] [Accessed on: 30/12/20] Accessed at: </w:t>
      </w:r>
      <w:hyperlink r:id="rId28">
        <w:r w:rsidRPr="70C935C1">
          <w:rPr>
            <w:rStyle w:val="Hyperlink"/>
            <w:rFonts w:ascii="Calibri" w:eastAsia="Calibri" w:hAnsi="Calibri" w:cs="Calibri"/>
          </w:rPr>
          <w:t>https://dictionary.cambridge.org/dictionary/english/identity</w:t>
        </w:r>
      </w:hyperlink>
    </w:p>
    <w:p w14:paraId="2F01EC6B"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Davis, Henrietta V. (2010).</w:t>
      </w:r>
      <w:r w:rsidRPr="70C935C1">
        <w:rPr>
          <w:rFonts w:ascii="Calibri" w:eastAsia="Calibri" w:hAnsi="Calibri" w:cs="Calibri"/>
          <w:i/>
          <w:iCs/>
        </w:rPr>
        <w:t xml:space="preserve"> Emancipate yourselves from mental slavery: The origin and meaning behind Bob Marley’s Redemption song. </w:t>
      </w:r>
      <w:r w:rsidRPr="70C935C1">
        <w:rPr>
          <w:rFonts w:ascii="Calibri" w:eastAsia="Calibri" w:hAnsi="Calibri" w:cs="Calibri"/>
        </w:rPr>
        <w:t xml:space="preserve">[Online] [Accessed 16/03/21] Accessed at: </w:t>
      </w:r>
      <w:hyperlink r:id="rId29">
        <w:r w:rsidRPr="70C935C1">
          <w:rPr>
            <w:rStyle w:val="Hyperlink"/>
            <w:rFonts w:ascii="Calibri" w:eastAsia="Calibri" w:hAnsi="Calibri" w:cs="Calibri"/>
          </w:rPr>
          <w:t>https://henriettavintondavis.wordpress.com/2010/03/24/redemption-song/</w:t>
        </w:r>
      </w:hyperlink>
      <w:r w:rsidRPr="70C935C1">
        <w:rPr>
          <w:rFonts w:ascii="Calibri" w:eastAsia="Calibri" w:hAnsi="Calibri" w:cs="Calibri"/>
        </w:rPr>
        <w:t xml:space="preserve"> </w:t>
      </w:r>
    </w:p>
    <w:p w14:paraId="77D791D2" w14:textId="5B0104E9" w:rsidR="00E60855" w:rsidRPr="00241082"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lastRenderedPageBreak/>
        <w:t xml:space="preserve">Eco, Umberto. (2011). ‘Fifteen Questions with Umberto Eco.’ Interviewed by William R Dingee for </w:t>
      </w:r>
      <w:r w:rsidRPr="70C935C1">
        <w:rPr>
          <w:rFonts w:ascii="Calibri" w:eastAsia="Calibri" w:hAnsi="Calibri" w:cs="Calibri"/>
          <w:i/>
          <w:iCs/>
        </w:rPr>
        <w:t xml:space="preserve">The Crimson, </w:t>
      </w:r>
      <w:r w:rsidRPr="70C935C1">
        <w:rPr>
          <w:rFonts w:ascii="Calibri" w:eastAsia="Calibri" w:hAnsi="Calibri" w:cs="Calibri"/>
        </w:rPr>
        <w:t xml:space="preserve">17 November. [Online] [Accessed 26/03/21] Accessed at: </w:t>
      </w:r>
      <w:hyperlink r:id="rId30">
        <w:r w:rsidRPr="70C935C1">
          <w:rPr>
            <w:rStyle w:val="Hyperlink"/>
            <w:rFonts w:ascii="Calibri" w:eastAsia="Calibri" w:hAnsi="Calibri" w:cs="Calibri"/>
          </w:rPr>
          <w:t>https://www.thecrimson.com/article/2011/11/17/umberto-writer-interview/</w:t>
        </w:r>
      </w:hyperlink>
      <w:r w:rsidRPr="70C935C1">
        <w:rPr>
          <w:rFonts w:ascii="Calibri" w:eastAsia="Calibri" w:hAnsi="Calibri" w:cs="Calibri"/>
        </w:rPr>
        <w:t xml:space="preserve"> </w:t>
      </w:r>
    </w:p>
    <w:p w14:paraId="5126515C" w14:textId="5F257759" w:rsidR="00241082" w:rsidRPr="00202275" w:rsidRDefault="00241082" w:rsidP="00627D2E">
      <w:pPr>
        <w:pStyle w:val="ListParagraph"/>
        <w:numPr>
          <w:ilvl w:val="0"/>
          <w:numId w:val="6"/>
        </w:numPr>
        <w:spacing w:line="480" w:lineRule="auto"/>
        <w:rPr>
          <w:rFonts w:eastAsiaTheme="minorEastAsia"/>
        </w:rPr>
      </w:pPr>
      <w:r>
        <w:rPr>
          <w:rFonts w:eastAsiaTheme="minorEastAsia"/>
        </w:rPr>
        <w:t xml:space="preserve">Learn Welsh. (2020). </w:t>
      </w:r>
      <w:r w:rsidRPr="00241082">
        <w:rPr>
          <w:rFonts w:eastAsiaTheme="minorEastAsia"/>
          <w:i/>
          <w:iCs/>
        </w:rPr>
        <w:t>Learn Welsh Statistics 2019-2020</w:t>
      </w:r>
      <w:r>
        <w:rPr>
          <w:rFonts w:eastAsiaTheme="minorEastAsia"/>
        </w:rPr>
        <w:t xml:space="preserve">. </w:t>
      </w:r>
      <w:r w:rsidRPr="70C935C1">
        <w:rPr>
          <w:rFonts w:ascii="Calibri" w:eastAsia="Calibri" w:hAnsi="Calibri" w:cs="Calibri"/>
        </w:rPr>
        <w:t xml:space="preserve">[Online] </w:t>
      </w:r>
      <w:r>
        <w:rPr>
          <w:rFonts w:ascii="Calibri" w:eastAsia="Calibri" w:hAnsi="Calibri" w:cs="Calibri"/>
        </w:rPr>
        <w:t xml:space="preserve">[Accessed 10/05/2021] Accessed at: </w:t>
      </w:r>
      <w:hyperlink r:id="rId31" w:history="1">
        <w:r w:rsidRPr="003624BD">
          <w:rPr>
            <w:rStyle w:val="Hyperlink"/>
            <w:rFonts w:eastAsiaTheme="minorEastAsia"/>
          </w:rPr>
          <w:t>https://learnwelsh.cymru/about-us/statistics/statistics-2019-20/</w:t>
        </w:r>
      </w:hyperlink>
      <w:r>
        <w:rPr>
          <w:rFonts w:eastAsiaTheme="minorEastAsia"/>
        </w:rPr>
        <w:t xml:space="preserve"> </w:t>
      </w:r>
    </w:p>
    <w:p w14:paraId="24021409" w14:textId="3C48F364"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Rhys Thomas. (2020). </w:t>
      </w:r>
      <w:r w:rsidRPr="70C935C1">
        <w:rPr>
          <w:rFonts w:ascii="Calibri" w:eastAsia="Calibri" w:hAnsi="Calibri" w:cs="Calibri"/>
          <w:i/>
          <w:iCs/>
        </w:rPr>
        <w:t xml:space="preserve">The Unstoppable Rise of Welsh Language Music, </w:t>
      </w:r>
      <w:r w:rsidRPr="70C935C1">
        <w:rPr>
          <w:rFonts w:ascii="Calibri" w:eastAsia="Calibri" w:hAnsi="Calibri" w:cs="Calibri"/>
        </w:rPr>
        <w:t>Vice Entertainment. [Online] [Accessed: 19/04/21].</w:t>
      </w:r>
      <w:r w:rsidR="00544FEC">
        <w:rPr>
          <w:rFonts w:ascii="Calibri" w:eastAsia="Calibri" w:hAnsi="Calibri" w:cs="Calibri"/>
        </w:rPr>
        <w:t xml:space="preserve"> Accessed at: </w:t>
      </w:r>
      <w:hyperlink r:id="rId32" w:history="1">
        <w:r w:rsidR="00544FEC" w:rsidRPr="003624BD">
          <w:rPr>
            <w:rStyle w:val="Hyperlink"/>
            <w:rFonts w:ascii="Calibri" w:eastAsia="Calibri" w:hAnsi="Calibri" w:cs="Calibri"/>
          </w:rPr>
          <w:t>https://www.vice.com/en/article/n7jpgq/the-unstoppable-rise-of-welsh-language-music</w:t>
        </w:r>
      </w:hyperlink>
      <w:r w:rsidR="00544FEC">
        <w:rPr>
          <w:rFonts w:ascii="Calibri" w:eastAsia="Calibri" w:hAnsi="Calibri" w:cs="Calibri"/>
        </w:rPr>
        <w:t xml:space="preserve"> </w:t>
      </w:r>
    </w:p>
    <w:p w14:paraId="7EC762B9"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Silver, Carly. (2016). </w:t>
      </w:r>
      <w:r w:rsidRPr="70C935C1">
        <w:rPr>
          <w:rFonts w:ascii="Calibri" w:eastAsia="Calibri" w:hAnsi="Calibri" w:cs="Calibri"/>
          <w:i/>
          <w:iCs/>
        </w:rPr>
        <w:t xml:space="preserve">Meet Magnus Maximus, the Roman Usurper-Turned-Welsh Hero Who Inspired King Arthur. </w:t>
      </w:r>
      <w:r w:rsidRPr="70C935C1">
        <w:rPr>
          <w:rFonts w:ascii="Calibri" w:eastAsia="Calibri" w:hAnsi="Calibri" w:cs="Calibri"/>
        </w:rPr>
        <w:t xml:space="preserve">[Online] [Accessed 23/03/21] Accessed at: </w:t>
      </w:r>
      <w:hyperlink r:id="rId33">
        <w:r w:rsidRPr="70C935C1">
          <w:rPr>
            <w:rStyle w:val="Hyperlink"/>
            <w:rFonts w:ascii="Calibri" w:eastAsia="Calibri" w:hAnsi="Calibri" w:cs="Calibri"/>
          </w:rPr>
          <w:t>https://www.ancient-origins.net/history-famous-people/meet-magnus-maximus-roman-usurper-turned-welsh-hero-who-inspired-king-arthur-020932</w:t>
        </w:r>
      </w:hyperlink>
      <w:r w:rsidRPr="70C935C1">
        <w:rPr>
          <w:rFonts w:ascii="Calibri" w:eastAsia="Calibri" w:hAnsi="Calibri" w:cs="Calibri"/>
        </w:rPr>
        <w:t xml:space="preserve"> </w:t>
      </w:r>
    </w:p>
    <w:p w14:paraId="42236205" w14:textId="77777777" w:rsidR="00E60855" w:rsidRPr="00202275" w:rsidRDefault="00E60855" w:rsidP="00627D2E">
      <w:pPr>
        <w:pStyle w:val="ListParagraph"/>
        <w:numPr>
          <w:ilvl w:val="0"/>
          <w:numId w:val="6"/>
        </w:numPr>
        <w:spacing w:line="480" w:lineRule="auto"/>
        <w:rPr>
          <w:rFonts w:eastAsiaTheme="minorEastAsia"/>
          <w:color w:val="222222"/>
        </w:rPr>
      </w:pPr>
      <w:r w:rsidRPr="70C935C1">
        <w:rPr>
          <w:rFonts w:ascii="Calibri" w:eastAsia="Calibri" w:hAnsi="Calibri" w:cs="Calibri"/>
          <w:color w:val="222222"/>
        </w:rPr>
        <w:t xml:space="preserve">Underdown, Rhys (2021). Interviewed by Osian Rolant for Y Teimlad, 26 February. [Accessed 02/04/21] Accessed at: </w:t>
      </w:r>
      <w:hyperlink r:id="rId34">
        <w:r w:rsidRPr="70C935C1">
          <w:rPr>
            <w:rStyle w:val="Hyperlink"/>
            <w:rFonts w:ascii="Calibri" w:eastAsia="Calibri" w:hAnsi="Calibri" w:cs="Calibri"/>
          </w:rPr>
          <w:t>https://youtu.be/_NdkGktuBrw</w:t>
        </w:r>
      </w:hyperlink>
    </w:p>
    <w:p w14:paraId="62743BBF" w14:textId="77777777" w:rsidR="00E60855" w:rsidRPr="00202275" w:rsidRDefault="00E60855" w:rsidP="00627D2E">
      <w:pPr>
        <w:pStyle w:val="ListParagraph"/>
        <w:numPr>
          <w:ilvl w:val="0"/>
          <w:numId w:val="6"/>
        </w:numPr>
        <w:spacing w:line="480" w:lineRule="auto"/>
        <w:rPr>
          <w:rFonts w:eastAsiaTheme="minorEastAsia"/>
          <w:color w:val="222222"/>
        </w:rPr>
      </w:pPr>
      <w:r w:rsidRPr="70C935C1">
        <w:rPr>
          <w:rFonts w:ascii="Calibri" w:eastAsia="Calibri" w:hAnsi="Calibri" w:cs="Calibri"/>
        </w:rPr>
        <w:t xml:space="preserve">University of Vermont (n.d). </w:t>
      </w:r>
      <w:r w:rsidRPr="70C935C1">
        <w:rPr>
          <w:rFonts w:ascii="Calibri" w:eastAsia="Calibri" w:hAnsi="Calibri" w:cs="Calibri"/>
          <w:i/>
          <w:iCs/>
        </w:rPr>
        <w:t xml:space="preserve">Overview of Semiotic Concepts and Terminology. </w:t>
      </w:r>
      <w:r w:rsidRPr="70C935C1">
        <w:rPr>
          <w:rFonts w:ascii="Calibri" w:eastAsia="Calibri" w:hAnsi="Calibri" w:cs="Calibri"/>
        </w:rPr>
        <w:t xml:space="preserve">[Online] [Accessed 20/04/21] Accessed at: </w:t>
      </w:r>
      <w:hyperlink r:id="rId35">
        <w:r w:rsidRPr="70C935C1">
          <w:rPr>
            <w:rStyle w:val="Hyperlink"/>
            <w:rFonts w:ascii="Calibri" w:eastAsia="Calibri" w:hAnsi="Calibri" w:cs="Calibri"/>
          </w:rPr>
          <w:t>http://www.uvm.edu/~tstreete/Courses/Soc43/pages/semiotic_terminology.html</w:t>
        </w:r>
      </w:hyperlink>
      <w:r w:rsidRPr="70C935C1">
        <w:rPr>
          <w:rFonts w:ascii="Calibri" w:eastAsia="Calibri" w:hAnsi="Calibri" w:cs="Calibri"/>
        </w:rPr>
        <w:t xml:space="preserve"> </w:t>
      </w:r>
    </w:p>
    <w:p w14:paraId="2024F7BD"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Welsh Government. (2020).</w:t>
      </w:r>
      <w:r w:rsidRPr="70C935C1">
        <w:rPr>
          <w:rFonts w:ascii="Calibri" w:eastAsia="Calibri" w:hAnsi="Calibri" w:cs="Calibri"/>
          <w:i/>
          <w:iCs/>
        </w:rPr>
        <w:t xml:space="preserve"> Is Wales a country?</w:t>
      </w:r>
      <w:r w:rsidRPr="70C935C1">
        <w:rPr>
          <w:rFonts w:ascii="Calibri" w:eastAsia="Calibri" w:hAnsi="Calibri" w:cs="Calibri"/>
        </w:rPr>
        <w:t xml:space="preserve"> Frequently Asked Questions [Online] [Accessed 04/01/2021] Accessed at:</w:t>
      </w:r>
      <w:r w:rsidRPr="70C935C1">
        <w:rPr>
          <w:rFonts w:ascii="Arial" w:eastAsia="Arial" w:hAnsi="Arial" w:cs="Arial"/>
          <w:color w:val="222222"/>
          <w:sz w:val="19"/>
          <w:szCs w:val="19"/>
        </w:rPr>
        <w:t xml:space="preserve"> </w:t>
      </w:r>
      <w:hyperlink r:id="rId36" w:anchor="Question_11">
        <w:r w:rsidRPr="70C935C1">
          <w:rPr>
            <w:rStyle w:val="Hyperlink"/>
            <w:rFonts w:ascii="Calibri" w:eastAsia="Calibri" w:hAnsi="Calibri" w:cs="Calibri"/>
          </w:rPr>
          <w:t>https://www.wales.com/faqs#Question_11</w:t>
        </w:r>
      </w:hyperlink>
      <w:r w:rsidRPr="70C935C1">
        <w:rPr>
          <w:rFonts w:ascii="Calibri" w:eastAsia="Calibri" w:hAnsi="Calibri" w:cs="Calibri"/>
        </w:rPr>
        <w:t xml:space="preserve"> </w:t>
      </w:r>
    </w:p>
    <w:p w14:paraId="5BFE17C4" w14:textId="7AF1B140" w:rsidR="00C87CC9" w:rsidRPr="00E00BCA"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YesCymru. (2020), </w:t>
      </w:r>
      <w:r w:rsidRPr="70C935C1">
        <w:rPr>
          <w:rFonts w:ascii="Calibri" w:eastAsia="Calibri" w:hAnsi="Calibri" w:cs="Calibri"/>
          <w:i/>
          <w:iCs/>
        </w:rPr>
        <w:t xml:space="preserve">YesCymru Membership Passes 15,000, </w:t>
      </w:r>
      <w:r w:rsidRPr="70C935C1">
        <w:rPr>
          <w:rFonts w:ascii="Calibri" w:eastAsia="Calibri" w:hAnsi="Calibri" w:cs="Calibri"/>
        </w:rPr>
        <w:t xml:space="preserve">YesCymru. [Online] [Accessed: 19/04/21] Accessed at: </w:t>
      </w:r>
      <w:hyperlink r:id="rId37">
        <w:r w:rsidRPr="70C935C1">
          <w:rPr>
            <w:rStyle w:val="Hyperlink"/>
            <w:rFonts w:ascii="Calibri" w:eastAsia="Calibri" w:hAnsi="Calibri" w:cs="Calibri"/>
          </w:rPr>
          <w:t>https://www.yes.cymru/yescymru_membership_passes_15_000</w:t>
        </w:r>
      </w:hyperlink>
      <w:bookmarkStart w:id="62" w:name="_Toc70646985"/>
      <w:bookmarkStart w:id="63" w:name="_Toc70647875"/>
    </w:p>
    <w:p w14:paraId="3A16A77E" w14:textId="247E1F26" w:rsidR="00C87CC9" w:rsidRPr="00E00BCA" w:rsidRDefault="1C56D4EA" w:rsidP="00E00BCA">
      <w:pPr>
        <w:pStyle w:val="Heading2"/>
        <w:spacing w:line="480" w:lineRule="auto"/>
        <w:rPr>
          <w:rFonts w:ascii="Times New Roman" w:hAnsi="Times New Roman" w:cs="Times New Roman"/>
          <w:b/>
          <w:bCs/>
          <w:color w:val="auto"/>
          <w:sz w:val="22"/>
          <w:szCs w:val="22"/>
        </w:rPr>
      </w:pPr>
      <w:bookmarkStart w:id="64" w:name="_Toc71545133"/>
      <w:r w:rsidRPr="00C87CC9">
        <w:rPr>
          <w:rFonts w:ascii="Times New Roman" w:hAnsi="Times New Roman" w:cs="Times New Roman"/>
          <w:b/>
          <w:bCs/>
          <w:color w:val="auto"/>
          <w:sz w:val="22"/>
          <w:szCs w:val="22"/>
        </w:rPr>
        <w:t>Song Lyrics</w:t>
      </w:r>
      <w:bookmarkEnd w:id="62"/>
      <w:bookmarkEnd w:id="63"/>
      <w:bookmarkEnd w:id="64"/>
    </w:p>
    <w:p w14:paraId="0DE21757"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Bandicoot (2020). </w:t>
      </w:r>
      <w:r w:rsidRPr="70C935C1">
        <w:rPr>
          <w:rFonts w:ascii="Calibri" w:eastAsia="Calibri" w:hAnsi="Calibri" w:cs="Calibri"/>
          <w:i/>
          <w:iCs/>
        </w:rPr>
        <w:t xml:space="preserve">Nid Fi Wyt Ti . </w:t>
      </w:r>
      <w:r w:rsidRPr="70C935C1">
        <w:rPr>
          <w:rFonts w:ascii="Calibri" w:eastAsia="Calibri" w:hAnsi="Calibri" w:cs="Calibri"/>
        </w:rPr>
        <w:t xml:space="preserve">[Lyrics] In: </w:t>
      </w:r>
      <w:r w:rsidRPr="00E60855">
        <w:rPr>
          <w:rFonts w:ascii="Calibri" w:eastAsia="Calibri" w:hAnsi="Calibri" w:cs="Calibri"/>
          <w:i/>
        </w:rPr>
        <w:t xml:space="preserve">‘LOCKDOWN LIVE SESSION #4: Bandicoot’ </w:t>
      </w:r>
      <w:r w:rsidRPr="00E60855">
        <w:rPr>
          <w:rFonts w:ascii="Calibri" w:eastAsia="Calibri" w:hAnsi="Calibri" w:cs="Calibri"/>
        </w:rPr>
        <w:t>for</w:t>
      </w:r>
      <w:r w:rsidRPr="00E60855">
        <w:rPr>
          <w:rFonts w:ascii="Calibri" w:eastAsia="Calibri" w:hAnsi="Calibri" w:cs="Calibri"/>
          <w:color w:val="444444"/>
          <w:sz w:val="24"/>
          <w:szCs w:val="24"/>
        </w:rPr>
        <w:t>:</w:t>
      </w:r>
      <w:r w:rsidRPr="70C935C1">
        <w:rPr>
          <w:rFonts w:ascii="Calibri" w:eastAsia="Calibri" w:hAnsi="Calibri" w:cs="Calibri"/>
          <w:color w:val="444444"/>
          <w:sz w:val="24"/>
          <w:szCs w:val="24"/>
        </w:rPr>
        <w:t xml:space="preserve"> </w:t>
      </w:r>
      <w:r w:rsidRPr="70C935C1">
        <w:rPr>
          <w:rFonts w:ascii="Calibri" w:eastAsia="Calibri" w:hAnsi="Calibri" w:cs="Calibri"/>
        </w:rPr>
        <w:t xml:space="preserve">God Is in The TV zine (2020) [Video] [Accessed 02/04/2021] Accessed at: </w:t>
      </w:r>
      <w:hyperlink r:id="rId38">
        <w:r w:rsidRPr="70C935C1">
          <w:rPr>
            <w:rStyle w:val="Hyperlink"/>
            <w:rFonts w:ascii="Calibri" w:eastAsia="Calibri" w:hAnsi="Calibri" w:cs="Calibri"/>
          </w:rPr>
          <w:t>https://www.godisinthetvzine.co.uk/2020/04/01/lockdown-live-sessions-4-bandicoot/</w:t>
        </w:r>
      </w:hyperlink>
      <w:r w:rsidRPr="70C935C1">
        <w:rPr>
          <w:rFonts w:ascii="Calibri" w:eastAsia="Calibri" w:hAnsi="Calibri" w:cs="Calibri"/>
        </w:rPr>
        <w:t xml:space="preserve"> </w:t>
      </w:r>
    </w:p>
    <w:p w14:paraId="35A62A5D"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t xml:space="preserve">Bandicoot (2020). </w:t>
      </w:r>
      <w:r w:rsidRPr="70C935C1">
        <w:rPr>
          <w:rFonts w:ascii="Calibri" w:eastAsia="Calibri" w:hAnsi="Calibri" w:cs="Calibri"/>
          <w:i/>
          <w:iCs/>
        </w:rPr>
        <w:t xml:space="preserve">O Nefoedd! (O Heavens!). </w:t>
      </w:r>
      <w:r w:rsidRPr="70C935C1">
        <w:rPr>
          <w:rFonts w:ascii="Calibri" w:eastAsia="Calibri" w:hAnsi="Calibri" w:cs="Calibri"/>
        </w:rPr>
        <w:t>[Lyrics] Recordiau BICA Records; Wales, UK.</w:t>
      </w:r>
    </w:p>
    <w:p w14:paraId="42B40FBF" w14:textId="77777777" w:rsidR="00E60855" w:rsidRPr="00202275" w:rsidRDefault="00E60855" w:rsidP="00627D2E">
      <w:pPr>
        <w:pStyle w:val="ListParagraph"/>
        <w:numPr>
          <w:ilvl w:val="0"/>
          <w:numId w:val="6"/>
        </w:numPr>
        <w:spacing w:line="480" w:lineRule="auto"/>
        <w:rPr>
          <w:rFonts w:eastAsiaTheme="minorEastAsia"/>
        </w:rPr>
      </w:pPr>
      <w:r w:rsidRPr="70C935C1">
        <w:rPr>
          <w:rFonts w:ascii="Calibri" w:eastAsia="Calibri" w:hAnsi="Calibri" w:cs="Calibri"/>
        </w:rPr>
        <w:lastRenderedPageBreak/>
        <w:t xml:space="preserve">Gwilym (2019). </w:t>
      </w:r>
      <w:r w:rsidRPr="70C935C1">
        <w:rPr>
          <w:rFonts w:ascii="Calibri" w:eastAsia="Calibri" w:hAnsi="Calibri" w:cs="Calibri"/>
          <w:i/>
          <w:iCs/>
        </w:rPr>
        <w:t>Gwalia.</w:t>
      </w:r>
      <w:r w:rsidRPr="70C935C1">
        <w:rPr>
          <w:rFonts w:ascii="Calibri" w:eastAsia="Calibri" w:hAnsi="Calibri" w:cs="Calibri"/>
        </w:rPr>
        <w:t xml:space="preserve"> [Lyrics] Recordiau Côsh Records; Wales, UK. </w:t>
      </w:r>
    </w:p>
    <w:p w14:paraId="10CCE3B0" w14:textId="7FCD78C2" w:rsidR="00E60855" w:rsidRPr="00202275" w:rsidRDefault="00E60855" w:rsidP="00627D2E">
      <w:pPr>
        <w:pStyle w:val="ListParagraph"/>
        <w:numPr>
          <w:ilvl w:val="0"/>
          <w:numId w:val="6"/>
        </w:numPr>
        <w:spacing w:line="480" w:lineRule="auto"/>
        <w:rPr>
          <w:rFonts w:eastAsiaTheme="minorEastAsia"/>
          <w:color w:val="000000" w:themeColor="text1"/>
        </w:rPr>
      </w:pPr>
      <w:r w:rsidRPr="70C935C1">
        <w:rPr>
          <w:rFonts w:ascii="Calibri" w:eastAsia="Calibri" w:hAnsi="Calibri" w:cs="Calibri"/>
          <w:color w:val="222222"/>
        </w:rPr>
        <w:t xml:space="preserve">Iwan, Dafydd &amp; Ar Log. (1983). </w:t>
      </w:r>
      <w:r w:rsidRPr="70C935C1">
        <w:rPr>
          <w:rFonts w:ascii="Calibri" w:eastAsia="Calibri" w:hAnsi="Calibri" w:cs="Calibri"/>
          <w:i/>
          <w:iCs/>
          <w:color w:val="222222"/>
        </w:rPr>
        <w:t xml:space="preserve">Yma o </w:t>
      </w:r>
      <w:r w:rsidR="008A2A93" w:rsidRPr="70C935C1">
        <w:rPr>
          <w:rFonts w:ascii="Calibri" w:eastAsia="Calibri" w:hAnsi="Calibri" w:cs="Calibri"/>
          <w:i/>
          <w:iCs/>
          <w:color w:val="222222"/>
        </w:rPr>
        <w:t>Hyd [</w:t>
      </w:r>
      <w:r w:rsidRPr="008A2A93">
        <w:rPr>
          <w:rFonts w:ascii="Calibri" w:eastAsia="Calibri" w:hAnsi="Calibri" w:cs="Calibri"/>
        </w:rPr>
        <w:t>Lyrics] In: Yma o Hyd</w:t>
      </w:r>
      <w:r w:rsidRPr="70C935C1">
        <w:rPr>
          <w:rFonts w:ascii="Calibri" w:eastAsia="Calibri" w:hAnsi="Calibri" w:cs="Calibri"/>
          <w:color w:val="222222"/>
        </w:rPr>
        <w:t xml:space="preserve">. </w:t>
      </w:r>
      <w:r w:rsidRPr="70C935C1">
        <w:rPr>
          <w:rFonts w:ascii="Helvetica Neue" w:eastAsia="Helvetica Neue" w:hAnsi="Helvetica Neue" w:cs="Helvetica Neue"/>
          <w:color w:val="000000" w:themeColor="text1"/>
          <w:sz w:val="21"/>
          <w:szCs w:val="21"/>
        </w:rPr>
        <w:t>SAIN 1275M. Recordiau Sain Cyf; Wales, U</w:t>
      </w:r>
      <w:r w:rsidR="00BF319C">
        <w:rPr>
          <w:rFonts w:ascii="Helvetica Neue" w:eastAsia="Helvetica Neue" w:hAnsi="Helvetica Neue" w:cs="Helvetica Neue"/>
          <w:color w:val="000000" w:themeColor="text1"/>
          <w:sz w:val="21"/>
          <w:szCs w:val="21"/>
        </w:rPr>
        <w:t>K</w:t>
      </w:r>
      <w:r w:rsidRPr="70C935C1">
        <w:rPr>
          <w:rFonts w:ascii="Helvetica Neue" w:eastAsia="Helvetica Neue" w:hAnsi="Helvetica Neue" w:cs="Helvetica Neue"/>
          <w:color w:val="000000" w:themeColor="text1"/>
          <w:sz w:val="21"/>
          <w:szCs w:val="21"/>
        </w:rPr>
        <w:t>.</w:t>
      </w:r>
    </w:p>
    <w:p w14:paraId="1F478D7D" w14:textId="77777777" w:rsidR="00E60855" w:rsidRPr="00202275" w:rsidRDefault="00E60855" w:rsidP="00627D2E">
      <w:pPr>
        <w:pStyle w:val="ListParagraph"/>
        <w:numPr>
          <w:ilvl w:val="0"/>
          <w:numId w:val="6"/>
        </w:numPr>
        <w:spacing w:line="480" w:lineRule="auto"/>
        <w:rPr>
          <w:rFonts w:eastAsiaTheme="minorEastAsia"/>
          <w:color w:val="222222"/>
        </w:rPr>
      </w:pPr>
      <w:r w:rsidRPr="70C935C1">
        <w:rPr>
          <w:rFonts w:ascii="Calibri" w:eastAsia="Calibri" w:hAnsi="Calibri" w:cs="Calibri"/>
          <w:color w:val="222222"/>
        </w:rPr>
        <w:t xml:space="preserve">Iwan, Dafydd. (1969). </w:t>
      </w:r>
      <w:r w:rsidRPr="70C935C1">
        <w:rPr>
          <w:rFonts w:ascii="Calibri" w:eastAsia="Calibri" w:hAnsi="Calibri" w:cs="Calibri"/>
          <w:i/>
          <w:iCs/>
          <w:color w:val="222222"/>
        </w:rPr>
        <w:t xml:space="preserve">Carlo. </w:t>
      </w:r>
      <w:r w:rsidRPr="70C935C1">
        <w:rPr>
          <w:rFonts w:ascii="Calibri" w:eastAsia="Calibri" w:hAnsi="Calibri" w:cs="Calibri"/>
          <w:color w:val="222222"/>
        </w:rPr>
        <w:t>[Lyrics] In:</w:t>
      </w:r>
      <w:r w:rsidRPr="70C935C1">
        <w:rPr>
          <w:rFonts w:ascii="Calibri" w:eastAsia="Calibri" w:hAnsi="Calibri" w:cs="Calibri"/>
          <w:i/>
          <w:iCs/>
          <w:color w:val="222222"/>
        </w:rPr>
        <w:t xml:space="preserve"> Carlo/Y Dyn Pwysig</w:t>
      </w:r>
      <w:r w:rsidRPr="70C935C1">
        <w:rPr>
          <w:rFonts w:ascii="Calibri" w:eastAsia="Calibri" w:hAnsi="Calibri" w:cs="Calibri"/>
          <w:color w:val="222222"/>
        </w:rPr>
        <w:t xml:space="preserve">. </w:t>
      </w:r>
      <w:r w:rsidRPr="70C935C1">
        <w:rPr>
          <w:rFonts w:ascii="Helvetica" w:eastAsia="Helvetica" w:hAnsi="Helvetica" w:cs="Helvetica"/>
          <w:color w:val="000000" w:themeColor="text1"/>
          <w:sz w:val="21"/>
          <w:szCs w:val="21"/>
        </w:rPr>
        <w:t xml:space="preserve">WD 913. </w:t>
      </w:r>
      <w:r w:rsidRPr="70C935C1">
        <w:rPr>
          <w:rFonts w:ascii="Calibri" w:eastAsia="Calibri" w:hAnsi="Calibri" w:cs="Calibri"/>
          <w:color w:val="222222"/>
        </w:rPr>
        <w:t>Welsh Teldisc; Wales, UK.</w:t>
      </w:r>
    </w:p>
    <w:p w14:paraId="170BB0E1" w14:textId="77777777" w:rsidR="00E60855" w:rsidRPr="00202275" w:rsidRDefault="00E60855" w:rsidP="00627D2E">
      <w:pPr>
        <w:pStyle w:val="ListParagraph"/>
        <w:numPr>
          <w:ilvl w:val="0"/>
          <w:numId w:val="6"/>
        </w:numPr>
        <w:spacing w:line="480" w:lineRule="auto"/>
        <w:rPr>
          <w:rFonts w:eastAsiaTheme="minorEastAsia"/>
          <w:color w:val="222222"/>
        </w:rPr>
      </w:pPr>
      <w:r w:rsidRPr="70C935C1">
        <w:rPr>
          <w:rFonts w:ascii="Calibri" w:eastAsia="Calibri" w:hAnsi="Calibri" w:cs="Calibri"/>
          <w:color w:val="222222"/>
        </w:rPr>
        <w:t xml:space="preserve">Marley, Bob. (1980). </w:t>
      </w:r>
      <w:r w:rsidRPr="70C935C1">
        <w:rPr>
          <w:rFonts w:ascii="Calibri" w:eastAsia="Calibri" w:hAnsi="Calibri" w:cs="Calibri"/>
          <w:i/>
          <w:iCs/>
          <w:color w:val="222222"/>
        </w:rPr>
        <w:t xml:space="preserve">Redemption Song. </w:t>
      </w:r>
      <w:r w:rsidRPr="70C935C1">
        <w:rPr>
          <w:rFonts w:ascii="Calibri" w:eastAsia="Calibri" w:hAnsi="Calibri" w:cs="Calibri"/>
          <w:color w:val="222222"/>
        </w:rPr>
        <w:t xml:space="preserve">[Lyrics] In: </w:t>
      </w:r>
      <w:r w:rsidRPr="70C935C1">
        <w:rPr>
          <w:rFonts w:ascii="Calibri" w:eastAsia="Calibri" w:hAnsi="Calibri" w:cs="Calibri"/>
          <w:i/>
          <w:iCs/>
          <w:color w:val="222222"/>
        </w:rPr>
        <w:t>Redemption Song.</w:t>
      </w:r>
      <w:r w:rsidRPr="70C935C1">
        <w:rPr>
          <w:rFonts w:ascii="Helvetica" w:eastAsia="Helvetica" w:hAnsi="Helvetica" w:cs="Helvetica"/>
          <w:color w:val="000000" w:themeColor="text1"/>
          <w:sz w:val="20"/>
          <w:szCs w:val="20"/>
        </w:rPr>
        <w:t xml:space="preserve"> WIP 6653.</w:t>
      </w:r>
      <w:r w:rsidRPr="70C935C1">
        <w:rPr>
          <w:rFonts w:ascii="Calibri" w:eastAsia="Calibri" w:hAnsi="Calibri" w:cs="Calibri"/>
          <w:i/>
          <w:iCs/>
          <w:color w:val="222222"/>
        </w:rPr>
        <w:t xml:space="preserve"> </w:t>
      </w:r>
      <w:r w:rsidRPr="70C935C1">
        <w:rPr>
          <w:rFonts w:ascii="Calibri" w:eastAsia="Calibri" w:hAnsi="Calibri" w:cs="Calibri"/>
          <w:color w:val="222222"/>
        </w:rPr>
        <w:t xml:space="preserve">Island Records; UK. </w:t>
      </w:r>
    </w:p>
    <w:p w14:paraId="08C1FBCC" w14:textId="487116C3" w:rsidR="1550DDC8" w:rsidRPr="00C87CC9" w:rsidRDefault="00E60855" w:rsidP="00627D2E">
      <w:pPr>
        <w:pStyle w:val="ListParagraph"/>
        <w:numPr>
          <w:ilvl w:val="0"/>
          <w:numId w:val="6"/>
        </w:numPr>
        <w:spacing w:line="480" w:lineRule="auto"/>
        <w:rPr>
          <w:rStyle w:val="Strong"/>
          <w:rFonts w:eastAsiaTheme="minorEastAsia"/>
          <w:b w:val="0"/>
          <w:bCs w:val="0"/>
          <w:color w:val="222222"/>
        </w:rPr>
      </w:pPr>
      <w:r w:rsidRPr="70C935C1">
        <w:rPr>
          <w:rFonts w:ascii="Calibri" w:eastAsia="Calibri" w:hAnsi="Calibri" w:cs="Calibri"/>
          <w:color w:val="222222"/>
        </w:rPr>
        <w:t>Stevens, Meic &amp; Jones, Heather</w:t>
      </w:r>
      <w:r w:rsidR="00544FEC">
        <w:rPr>
          <w:rFonts w:ascii="Calibri" w:eastAsia="Calibri" w:hAnsi="Calibri" w:cs="Calibri"/>
          <w:color w:val="222222"/>
        </w:rPr>
        <w:t>.</w:t>
      </w:r>
      <w:r w:rsidRPr="70C935C1">
        <w:rPr>
          <w:rFonts w:ascii="Calibri" w:eastAsia="Calibri" w:hAnsi="Calibri" w:cs="Calibri"/>
          <w:color w:val="222222"/>
        </w:rPr>
        <w:t xml:space="preserve"> (1979). </w:t>
      </w:r>
      <w:r w:rsidRPr="00BE476D">
        <w:rPr>
          <w:rFonts w:ascii="Calibri" w:eastAsia="Calibri" w:hAnsi="Calibri" w:cs="Calibri"/>
          <w:i/>
          <w:iCs/>
          <w:color w:val="222222"/>
        </w:rPr>
        <w:t>Tryweryn</w:t>
      </w:r>
      <w:r w:rsidRPr="70C935C1">
        <w:rPr>
          <w:rFonts w:ascii="Calibri" w:eastAsia="Calibri" w:hAnsi="Calibri" w:cs="Calibri"/>
          <w:i/>
          <w:iCs/>
          <w:color w:val="222222"/>
        </w:rPr>
        <w:t xml:space="preserve"> </w:t>
      </w:r>
      <w:r w:rsidRPr="70C935C1">
        <w:rPr>
          <w:rFonts w:ascii="Calibri" w:eastAsia="Calibri" w:hAnsi="Calibri" w:cs="Calibri"/>
          <w:color w:val="222222"/>
        </w:rPr>
        <w:t xml:space="preserve">[Lyrics]. In: </w:t>
      </w:r>
      <w:r w:rsidRPr="70C935C1">
        <w:rPr>
          <w:rFonts w:ascii="Calibri" w:eastAsia="Calibri" w:hAnsi="Calibri" w:cs="Calibri"/>
          <w:i/>
          <w:iCs/>
          <w:color w:val="222222"/>
        </w:rPr>
        <w:t>Caneuon Cynnar.</w:t>
      </w:r>
      <w:r w:rsidRPr="70C935C1">
        <w:rPr>
          <w:rFonts w:ascii="Calibri" w:eastAsia="Calibri" w:hAnsi="Calibri" w:cs="Calibri"/>
          <w:color w:val="222222"/>
        </w:rPr>
        <w:t xml:space="preserve"> </w:t>
      </w:r>
      <w:r w:rsidRPr="70C935C1">
        <w:rPr>
          <w:rFonts w:ascii="Calibri" w:eastAsia="Calibri" w:hAnsi="Calibri" w:cs="Calibri"/>
          <w:i/>
          <w:iCs/>
          <w:color w:val="222222"/>
        </w:rPr>
        <w:t xml:space="preserve"> </w:t>
      </w:r>
      <w:r w:rsidRPr="70C935C1">
        <w:rPr>
          <w:rFonts w:ascii="Helvetica" w:eastAsia="Helvetica" w:hAnsi="Helvetica" w:cs="Helvetica"/>
          <w:color w:val="000000" w:themeColor="text1"/>
          <w:sz w:val="21"/>
          <w:szCs w:val="21"/>
        </w:rPr>
        <w:t>C485G</w:t>
      </w:r>
      <w:r w:rsidRPr="70C935C1">
        <w:rPr>
          <w:rFonts w:ascii="Calibri" w:eastAsia="Calibri" w:hAnsi="Calibri" w:cs="Calibri"/>
          <w:i/>
          <w:iCs/>
          <w:color w:val="222222"/>
        </w:rPr>
        <w:t xml:space="preserve">. </w:t>
      </w:r>
      <w:r w:rsidRPr="70C935C1">
        <w:rPr>
          <w:rFonts w:ascii="Calibri" w:eastAsia="Calibri" w:hAnsi="Calibri" w:cs="Calibri"/>
          <w:color w:val="222222"/>
        </w:rPr>
        <w:t>Recordiau Sain Cyf; Wales, UK.</w:t>
      </w:r>
    </w:p>
    <w:sectPr w:rsidR="1550DDC8" w:rsidRPr="00C87CC9" w:rsidSect="006C05E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Savoye LET Plain">
    <w:panose1 w:val="00000000000000000000"/>
    <w:charset w:val="00"/>
    <w:family w:val="auto"/>
    <w:pitch w:val="variable"/>
    <w:sig w:usb0="A00002FF" w:usb1="5000005B" w:usb2="00000000" w:usb3="00000000" w:csb0="0000019F" w:csb1="00000000"/>
  </w:font>
  <w:font w:name="Source Sans Pro">
    <w:altName w:val="Arial"/>
    <w:panose1 w:val="020B0604020202020204"/>
    <w:charset w:val="00"/>
    <w:family w:val="swiss"/>
    <w:pitch w:val="variable"/>
    <w:sig w:usb0="600002F7" w:usb1="02000001"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intelligence.xml><?xml version="1.0" encoding="utf-8"?>
<int:Intelligence xmlns:int="http://schemas.microsoft.com/office/intelligence/2019/intelligence">
  <int:IntelligenceSettings/>
  <int:Manifest>
    <int:WordHash hashCode="nkkwxs7euAgb5C" id="KbOEwRo4"/>
    <int:WordHash hashCode="DlU7WcrqIFK/Rl" id="0DFg7xNT"/>
    <int:WordHash hashCode="StwWm77PdcJQK3" id="tM9pIZu2"/>
  </int:Manifest>
  <int:Observations>
    <int:Content id="KbOEwRo4">
      <int:Rejection type="AugLoop_Text_Critique"/>
    </int:Content>
    <int:Content id="0DFg7xNT">
      <int:Rejection type="AugLoop_Text_Critique"/>
    </int:Content>
    <int:Content id="tM9pIZu2">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D6478"/>
    <w:multiLevelType w:val="hybridMultilevel"/>
    <w:tmpl w:val="134ED9A6"/>
    <w:lvl w:ilvl="0" w:tplc="3FF611B4">
      <w:start w:val="1"/>
      <w:numFmt w:val="bullet"/>
      <w:lvlText w:val="-"/>
      <w:lvlJc w:val="left"/>
      <w:pPr>
        <w:ind w:left="720" w:hanging="360"/>
      </w:pPr>
      <w:rPr>
        <w:rFonts w:ascii="Calibri" w:hAnsi="Calibri" w:hint="default"/>
      </w:rPr>
    </w:lvl>
    <w:lvl w:ilvl="1" w:tplc="AD48241C">
      <w:start w:val="1"/>
      <w:numFmt w:val="bullet"/>
      <w:lvlText w:val="o"/>
      <w:lvlJc w:val="left"/>
      <w:pPr>
        <w:ind w:left="1440" w:hanging="360"/>
      </w:pPr>
      <w:rPr>
        <w:rFonts w:ascii="Courier New" w:hAnsi="Courier New" w:hint="default"/>
      </w:rPr>
    </w:lvl>
    <w:lvl w:ilvl="2" w:tplc="CBC82C22">
      <w:start w:val="1"/>
      <w:numFmt w:val="bullet"/>
      <w:lvlText w:val=""/>
      <w:lvlJc w:val="left"/>
      <w:pPr>
        <w:ind w:left="2160" w:hanging="360"/>
      </w:pPr>
      <w:rPr>
        <w:rFonts w:ascii="Wingdings" w:hAnsi="Wingdings" w:hint="default"/>
      </w:rPr>
    </w:lvl>
    <w:lvl w:ilvl="3" w:tplc="A12A3CEE">
      <w:start w:val="1"/>
      <w:numFmt w:val="bullet"/>
      <w:lvlText w:val=""/>
      <w:lvlJc w:val="left"/>
      <w:pPr>
        <w:ind w:left="2880" w:hanging="360"/>
      </w:pPr>
      <w:rPr>
        <w:rFonts w:ascii="Symbol" w:hAnsi="Symbol" w:hint="default"/>
      </w:rPr>
    </w:lvl>
    <w:lvl w:ilvl="4" w:tplc="D38C4A36">
      <w:start w:val="1"/>
      <w:numFmt w:val="bullet"/>
      <w:lvlText w:val="o"/>
      <w:lvlJc w:val="left"/>
      <w:pPr>
        <w:ind w:left="3600" w:hanging="360"/>
      </w:pPr>
      <w:rPr>
        <w:rFonts w:ascii="Courier New" w:hAnsi="Courier New" w:hint="default"/>
      </w:rPr>
    </w:lvl>
    <w:lvl w:ilvl="5" w:tplc="8BDCD9DC">
      <w:start w:val="1"/>
      <w:numFmt w:val="bullet"/>
      <w:lvlText w:val=""/>
      <w:lvlJc w:val="left"/>
      <w:pPr>
        <w:ind w:left="4320" w:hanging="360"/>
      </w:pPr>
      <w:rPr>
        <w:rFonts w:ascii="Wingdings" w:hAnsi="Wingdings" w:hint="default"/>
      </w:rPr>
    </w:lvl>
    <w:lvl w:ilvl="6" w:tplc="9036D362">
      <w:start w:val="1"/>
      <w:numFmt w:val="bullet"/>
      <w:lvlText w:val=""/>
      <w:lvlJc w:val="left"/>
      <w:pPr>
        <w:ind w:left="5040" w:hanging="360"/>
      </w:pPr>
      <w:rPr>
        <w:rFonts w:ascii="Symbol" w:hAnsi="Symbol" w:hint="default"/>
      </w:rPr>
    </w:lvl>
    <w:lvl w:ilvl="7" w:tplc="06EE3508">
      <w:start w:val="1"/>
      <w:numFmt w:val="bullet"/>
      <w:lvlText w:val="o"/>
      <w:lvlJc w:val="left"/>
      <w:pPr>
        <w:ind w:left="5760" w:hanging="360"/>
      </w:pPr>
      <w:rPr>
        <w:rFonts w:ascii="Courier New" w:hAnsi="Courier New" w:hint="default"/>
      </w:rPr>
    </w:lvl>
    <w:lvl w:ilvl="8" w:tplc="DDD8224A">
      <w:start w:val="1"/>
      <w:numFmt w:val="bullet"/>
      <w:lvlText w:val=""/>
      <w:lvlJc w:val="left"/>
      <w:pPr>
        <w:ind w:left="6480" w:hanging="360"/>
      </w:pPr>
      <w:rPr>
        <w:rFonts w:ascii="Wingdings" w:hAnsi="Wingdings" w:hint="default"/>
      </w:rPr>
    </w:lvl>
  </w:abstractNum>
  <w:abstractNum w:abstractNumId="1" w15:restartNumberingAfterBreak="0">
    <w:nsid w:val="23F80CEF"/>
    <w:multiLevelType w:val="hybridMultilevel"/>
    <w:tmpl w:val="C1325194"/>
    <w:lvl w:ilvl="0" w:tplc="1FA8C078">
      <w:start w:val="1"/>
      <w:numFmt w:val="bullet"/>
      <w:lvlText w:val="-"/>
      <w:lvlJc w:val="left"/>
      <w:pPr>
        <w:ind w:left="720" w:hanging="360"/>
      </w:pPr>
      <w:rPr>
        <w:rFonts w:ascii="Calibri" w:hAnsi="Calibri" w:hint="default"/>
      </w:rPr>
    </w:lvl>
    <w:lvl w:ilvl="1" w:tplc="50403600">
      <w:start w:val="1"/>
      <w:numFmt w:val="bullet"/>
      <w:lvlText w:val="o"/>
      <w:lvlJc w:val="left"/>
      <w:pPr>
        <w:ind w:left="1440" w:hanging="360"/>
      </w:pPr>
      <w:rPr>
        <w:rFonts w:ascii="Courier New" w:hAnsi="Courier New" w:hint="default"/>
      </w:rPr>
    </w:lvl>
    <w:lvl w:ilvl="2" w:tplc="FC2A878A">
      <w:start w:val="1"/>
      <w:numFmt w:val="bullet"/>
      <w:lvlText w:val=""/>
      <w:lvlJc w:val="left"/>
      <w:pPr>
        <w:ind w:left="2160" w:hanging="360"/>
      </w:pPr>
      <w:rPr>
        <w:rFonts w:ascii="Wingdings" w:hAnsi="Wingdings" w:hint="default"/>
      </w:rPr>
    </w:lvl>
    <w:lvl w:ilvl="3" w:tplc="55AC27D8">
      <w:start w:val="1"/>
      <w:numFmt w:val="bullet"/>
      <w:lvlText w:val=""/>
      <w:lvlJc w:val="left"/>
      <w:pPr>
        <w:ind w:left="2880" w:hanging="360"/>
      </w:pPr>
      <w:rPr>
        <w:rFonts w:ascii="Symbol" w:hAnsi="Symbol" w:hint="default"/>
      </w:rPr>
    </w:lvl>
    <w:lvl w:ilvl="4" w:tplc="F4A290DA">
      <w:start w:val="1"/>
      <w:numFmt w:val="bullet"/>
      <w:lvlText w:val="o"/>
      <w:lvlJc w:val="left"/>
      <w:pPr>
        <w:ind w:left="3600" w:hanging="360"/>
      </w:pPr>
      <w:rPr>
        <w:rFonts w:ascii="Courier New" w:hAnsi="Courier New" w:hint="default"/>
      </w:rPr>
    </w:lvl>
    <w:lvl w:ilvl="5" w:tplc="75386A62">
      <w:start w:val="1"/>
      <w:numFmt w:val="bullet"/>
      <w:lvlText w:val=""/>
      <w:lvlJc w:val="left"/>
      <w:pPr>
        <w:ind w:left="4320" w:hanging="360"/>
      </w:pPr>
      <w:rPr>
        <w:rFonts w:ascii="Wingdings" w:hAnsi="Wingdings" w:hint="default"/>
      </w:rPr>
    </w:lvl>
    <w:lvl w:ilvl="6" w:tplc="90A6CEBC">
      <w:start w:val="1"/>
      <w:numFmt w:val="bullet"/>
      <w:lvlText w:val=""/>
      <w:lvlJc w:val="left"/>
      <w:pPr>
        <w:ind w:left="5040" w:hanging="360"/>
      </w:pPr>
      <w:rPr>
        <w:rFonts w:ascii="Symbol" w:hAnsi="Symbol" w:hint="default"/>
      </w:rPr>
    </w:lvl>
    <w:lvl w:ilvl="7" w:tplc="B12EA76E">
      <w:start w:val="1"/>
      <w:numFmt w:val="bullet"/>
      <w:lvlText w:val="o"/>
      <w:lvlJc w:val="left"/>
      <w:pPr>
        <w:ind w:left="5760" w:hanging="360"/>
      </w:pPr>
      <w:rPr>
        <w:rFonts w:ascii="Courier New" w:hAnsi="Courier New" w:hint="default"/>
      </w:rPr>
    </w:lvl>
    <w:lvl w:ilvl="8" w:tplc="C056374C">
      <w:start w:val="1"/>
      <w:numFmt w:val="bullet"/>
      <w:lvlText w:val=""/>
      <w:lvlJc w:val="left"/>
      <w:pPr>
        <w:ind w:left="6480" w:hanging="360"/>
      </w:pPr>
      <w:rPr>
        <w:rFonts w:ascii="Wingdings" w:hAnsi="Wingdings" w:hint="default"/>
      </w:rPr>
    </w:lvl>
  </w:abstractNum>
  <w:abstractNum w:abstractNumId="2" w15:restartNumberingAfterBreak="0">
    <w:nsid w:val="3B3C22BA"/>
    <w:multiLevelType w:val="hybridMultilevel"/>
    <w:tmpl w:val="C876FD1A"/>
    <w:lvl w:ilvl="0" w:tplc="657003FA">
      <w:start w:val="1"/>
      <w:numFmt w:val="bullet"/>
      <w:lvlText w:val="-"/>
      <w:lvlJc w:val="left"/>
      <w:pPr>
        <w:ind w:left="720" w:hanging="360"/>
      </w:pPr>
      <w:rPr>
        <w:rFonts w:ascii="Calibri" w:hAnsi="Calibri" w:hint="default"/>
      </w:rPr>
    </w:lvl>
    <w:lvl w:ilvl="1" w:tplc="0AEAF7B4">
      <w:start w:val="1"/>
      <w:numFmt w:val="bullet"/>
      <w:lvlText w:val="o"/>
      <w:lvlJc w:val="left"/>
      <w:pPr>
        <w:ind w:left="1440" w:hanging="360"/>
      </w:pPr>
      <w:rPr>
        <w:rFonts w:ascii="Courier New" w:hAnsi="Courier New" w:hint="default"/>
      </w:rPr>
    </w:lvl>
    <w:lvl w:ilvl="2" w:tplc="4D760978">
      <w:start w:val="1"/>
      <w:numFmt w:val="bullet"/>
      <w:lvlText w:val=""/>
      <w:lvlJc w:val="left"/>
      <w:pPr>
        <w:ind w:left="2160" w:hanging="360"/>
      </w:pPr>
      <w:rPr>
        <w:rFonts w:ascii="Wingdings" w:hAnsi="Wingdings" w:hint="default"/>
      </w:rPr>
    </w:lvl>
    <w:lvl w:ilvl="3" w:tplc="B928CB80">
      <w:start w:val="1"/>
      <w:numFmt w:val="bullet"/>
      <w:lvlText w:val=""/>
      <w:lvlJc w:val="left"/>
      <w:pPr>
        <w:ind w:left="2880" w:hanging="360"/>
      </w:pPr>
      <w:rPr>
        <w:rFonts w:ascii="Symbol" w:hAnsi="Symbol" w:hint="default"/>
      </w:rPr>
    </w:lvl>
    <w:lvl w:ilvl="4" w:tplc="9638514C">
      <w:start w:val="1"/>
      <w:numFmt w:val="bullet"/>
      <w:lvlText w:val="o"/>
      <w:lvlJc w:val="left"/>
      <w:pPr>
        <w:ind w:left="3600" w:hanging="360"/>
      </w:pPr>
      <w:rPr>
        <w:rFonts w:ascii="Courier New" w:hAnsi="Courier New" w:hint="default"/>
      </w:rPr>
    </w:lvl>
    <w:lvl w:ilvl="5" w:tplc="5D864132">
      <w:start w:val="1"/>
      <w:numFmt w:val="bullet"/>
      <w:lvlText w:val=""/>
      <w:lvlJc w:val="left"/>
      <w:pPr>
        <w:ind w:left="4320" w:hanging="360"/>
      </w:pPr>
      <w:rPr>
        <w:rFonts w:ascii="Wingdings" w:hAnsi="Wingdings" w:hint="default"/>
      </w:rPr>
    </w:lvl>
    <w:lvl w:ilvl="6" w:tplc="9A9E48B8">
      <w:start w:val="1"/>
      <w:numFmt w:val="bullet"/>
      <w:lvlText w:val=""/>
      <w:lvlJc w:val="left"/>
      <w:pPr>
        <w:ind w:left="5040" w:hanging="360"/>
      </w:pPr>
      <w:rPr>
        <w:rFonts w:ascii="Symbol" w:hAnsi="Symbol" w:hint="default"/>
      </w:rPr>
    </w:lvl>
    <w:lvl w:ilvl="7" w:tplc="3FA6154A">
      <w:start w:val="1"/>
      <w:numFmt w:val="bullet"/>
      <w:lvlText w:val="o"/>
      <w:lvlJc w:val="left"/>
      <w:pPr>
        <w:ind w:left="5760" w:hanging="360"/>
      </w:pPr>
      <w:rPr>
        <w:rFonts w:ascii="Courier New" w:hAnsi="Courier New" w:hint="default"/>
      </w:rPr>
    </w:lvl>
    <w:lvl w:ilvl="8" w:tplc="0F42DCA0">
      <w:start w:val="1"/>
      <w:numFmt w:val="bullet"/>
      <w:lvlText w:val=""/>
      <w:lvlJc w:val="left"/>
      <w:pPr>
        <w:ind w:left="6480" w:hanging="360"/>
      </w:pPr>
      <w:rPr>
        <w:rFonts w:ascii="Wingdings" w:hAnsi="Wingdings" w:hint="default"/>
      </w:rPr>
    </w:lvl>
  </w:abstractNum>
  <w:abstractNum w:abstractNumId="3" w15:restartNumberingAfterBreak="0">
    <w:nsid w:val="40E8332E"/>
    <w:multiLevelType w:val="hybridMultilevel"/>
    <w:tmpl w:val="35E26C0A"/>
    <w:lvl w:ilvl="0" w:tplc="46AEF046">
      <w:start w:val="1"/>
      <w:numFmt w:val="bullet"/>
      <w:lvlText w:val="-"/>
      <w:lvlJc w:val="left"/>
      <w:pPr>
        <w:ind w:left="720" w:hanging="360"/>
      </w:pPr>
      <w:rPr>
        <w:rFonts w:ascii="Calibri" w:hAnsi="Calibri" w:hint="default"/>
      </w:rPr>
    </w:lvl>
    <w:lvl w:ilvl="1" w:tplc="7040D100">
      <w:start w:val="1"/>
      <w:numFmt w:val="bullet"/>
      <w:lvlText w:val="o"/>
      <w:lvlJc w:val="left"/>
      <w:pPr>
        <w:ind w:left="1440" w:hanging="360"/>
      </w:pPr>
      <w:rPr>
        <w:rFonts w:ascii="Courier New" w:hAnsi="Courier New" w:hint="default"/>
      </w:rPr>
    </w:lvl>
    <w:lvl w:ilvl="2" w:tplc="77C667EC">
      <w:start w:val="1"/>
      <w:numFmt w:val="bullet"/>
      <w:lvlText w:val=""/>
      <w:lvlJc w:val="left"/>
      <w:pPr>
        <w:ind w:left="2160" w:hanging="360"/>
      </w:pPr>
      <w:rPr>
        <w:rFonts w:ascii="Wingdings" w:hAnsi="Wingdings" w:hint="default"/>
      </w:rPr>
    </w:lvl>
    <w:lvl w:ilvl="3" w:tplc="35C29BB2">
      <w:start w:val="1"/>
      <w:numFmt w:val="bullet"/>
      <w:lvlText w:val=""/>
      <w:lvlJc w:val="left"/>
      <w:pPr>
        <w:ind w:left="2880" w:hanging="360"/>
      </w:pPr>
      <w:rPr>
        <w:rFonts w:ascii="Symbol" w:hAnsi="Symbol" w:hint="default"/>
      </w:rPr>
    </w:lvl>
    <w:lvl w:ilvl="4" w:tplc="980A25A8">
      <w:start w:val="1"/>
      <w:numFmt w:val="bullet"/>
      <w:lvlText w:val="o"/>
      <w:lvlJc w:val="left"/>
      <w:pPr>
        <w:ind w:left="3600" w:hanging="360"/>
      </w:pPr>
      <w:rPr>
        <w:rFonts w:ascii="Courier New" w:hAnsi="Courier New" w:hint="default"/>
      </w:rPr>
    </w:lvl>
    <w:lvl w:ilvl="5" w:tplc="1EF0606E">
      <w:start w:val="1"/>
      <w:numFmt w:val="bullet"/>
      <w:lvlText w:val=""/>
      <w:lvlJc w:val="left"/>
      <w:pPr>
        <w:ind w:left="4320" w:hanging="360"/>
      </w:pPr>
      <w:rPr>
        <w:rFonts w:ascii="Wingdings" w:hAnsi="Wingdings" w:hint="default"/>
      </w:rPr>
    </w:lvl>
    <w:lvl w:ilvl="6" w:tplc="D3109CE2">
      <w:start w:val="1"/>
      <w:numFmt w:val="bullet"/>
      <w:lvlText w:val=""/>
      <w:lvlJc w:val="left"/>
      <w:pPr>
        <w:ind w:left="5040" w:hanging="360"/>
      </w:pPr>
      <w:rPr>
        <w:rFonts w:ascii="Symbol" w:hAnsi="Symbol" w:hint="default"/>
      </w:rPr>
    </w:lvl>
    <w:lvl w:ilvl="7" w:tplc="2E20F73E">
      <w:start w:val="1"/>
      <w:numFmt w:val="bullet"/>
      <w:lvlText w:val="o"/>
      <w:lvlJc w:val="left"/>
      <w:pPr>
        <w:ind w:left="5760" w:hanging="360"/>
      </w:pPr>
      <w:rPr>
        <w:rFonts w:ascii="Courier New" w:hAnsi="Courier New" w:hint="default"/>
      </w:rPr>
    </w:lvl>
    <w:lvl w:ilvl="8" w:tplc="9FBA26DA">
      <w:start w:val="1"/>
      <w:numFmt w:val="bullet"/>
      <w:lvlText w:val=""/>
      <w:lvlJc w:val="left"/>
      <w:pPr>
        <w:ind w:left="6480" w:hanging="360"/>
      </w:pPr>
      <w:rPr>
        <w:rFonts w:ascii="Wingdings" w:hAnsi="Wingdings" w:hint="default"/>
      </w:rPr>
    </w:lvl>
  </w:abstractNum>
  <w:abstractNum w:abstractNumId="4" w15:restartNumberingAfterBreak="0">
    <w:nsid w:val="4EB81BBF"/>
    <w:multiLevelType w:val="hybridMultilevel"/>
    <w:tmpl w:val="5A20E06A"/>
    <w:lvl w:ilvl="0" w:tplc="F796D054">
      <w:start w:val="1"/>
      <w:numFmt w:val="bullet"/>
      <w:lvlText w:val="-"/>
      <w:lvlJc w:val="left"/>
      <w:pPr>
        <w:ind w:left="720" w:hanging="360"/>
      </w:pPr>
      <w:rPr>
        <w:rFonts w:ascii="Calibri" w:hAnsi="Calibri" w:hint="default"/>
      </w:rPr>
    </w:lvl>
    <w:lvl w:ilvl="1" w:tplc="D8E0CC30">
      <w:start w:val="1"/>
      <w:numFmt w:val="bullet"/>
      <w:lvlText w:val="o"/>
      <w:lvlJc w:val="left"/>
      <w:pPr>
        <w:ind w:left="1440" w:hanging="360"/>
      </w:pPr>
      <w:rPr>
        <w:rFonts w:ascii="Courier New" w:hAnsi="Courier New" w:hint="default"/>
      </w:rPr>
    </w:lvl>
    <w:lvl w:ilvl="2" w:tplc="CFA20642">
      <w:start w:val="1"/>
      <w:numFmt w:val="bullet"/>
      <w:lvlText w:val=""/>
      <w:lvlJc w:val="left"/>
      <w:pPr>
        <w:ind w:left="2160" w:hanging="360"/>
      </w:pPr>
      <w:rPr>
        <w:rFonts w:ascii="Wingdings" w:hAnsi="Wingdings" w:hint="default"/>
      </w:rPr>
    </w:lvl>
    <w:lvl w:ilvl="3" w:tplc="6CAA5300">
      <w:start w:val="1"/>
      <w:numFmt w:val="bullet"/>
      <w:lvlText w:val=""/>
      <w:lvlJc w:val="left"/>
      <w:pPr>
        <w:ind w:left="2880" w:hanging="360"/>
      </w:pPr>
      <w:rPr>
        <w:rFonts w:ascii="Symbol" w:hAnsi="Symbol" w:hint="default"/>
      </w:rPr>
    </w:lvl>
    <w:lvl w:ilvl="4" w:tplc="B9A803F4">
      <w:start w:val="1"/>
      <w:numFmt w:val="bullet"/>
      <w:lvlText w:val="o"/>
      <w:lvlJc w:val="left"/>
      <w:pPr>
        <w:ind w:left="3600" w:hanging="360"/>
      </w:pPr>
      <w:rPr>
        <w:rFonts w:ascii="Courier New" w:hAnsi="Courier New" w:hint="default"/>
      </w:rPr>
    </w:lvl>
    <w:lvl w:ilvl="5" w:tplc="FFF04D80">
      <w:start w:val="1"/>
      <w:numFmt w:val="bullet"/>
      <w:lvlText w:val=""/>
      <w:lvlJc w:val="left"/>
      <w:pPr>
        <w:ind w:left="4320" w:hanging="360"/>
      </w:pPr>
      <w:rPr>
        <w:rFonts w:ascii="Wingdings" w:hAnsi="Wingdings" w:hint="default"/>
      </w:rPr>
    </w:lvl>
    <w:lvl w:ilvl="6" w:tplc="A984D3AC">
      <w:start w:val="1"/>
      <w:numFmt w:val="bullet"/>
      <w:lvlText w:val=""/>
      <w:lvlJc w:val="left"/>
      <w:pPr>
        <w:ind w:left="5040" w:hanging="360"/>
      </w:pPr>
      <w:rPr>
        <w:rFonts w:ascii="Symbol" w:hAnsi="Symbol" w:hint="default"/>
      </w:rPr>
    </w:lvl>
    <w:lvl w:ilvl="7" w:tplc="E37A81A8">
      <w:start w:val="1"/>
      <w:numFmt w:val="bullet"/>
      <w:lvlText w:val="o"/>
      <w:lvlJc w:val="left"/>
      <w:pPr>
        <w:ind w:left="5760" w:hanging="360"/>
      </w:pPr>
      <w:rPr>
        <w:rFonts w:ascii="Courier New" w:hAnsi="Courier New" w:hint="default"/>
      </w:rPr>
    </w:lvl>
    <w:lvl w:ilvl="8" w:tplc="A170E9C2">
      <w:start w:val="1"/>
      <w:numFmt w:val="bullet"/>
      <w:lvlText w:val=""/>
      <w:lvlJc w:val="left"/>
      <w:pPr>
        <w:ind w:left="6480" w:hanging="360"/>
      </w:pPr>
      <w:rPr>
        <w:rFonts w:ascii="Wingdings" w:hAnsi="Wingdings" w:hint="default"/>
      </w:rPr>
    </w:lvl>
  </w:abstractNum>
  <w:abstractNum w:abstractNumId="5" w15:restartNumberingAfterBreak="0">
    <w:nsid w:val="550742E7"/>
    <w:multiLevelType w:val="hybridMultilevel"/>
    <w:tmpl w:val="BF780160"/>
    <w:lvl w:ilvl="0" w:tplc="26D2B190">
      <w:start w:val="1"/>
      <w:numFmt w:val="bullet"/>
      <w:lvlText w:val="-"/>
      <w:lvlJc w:val="left"/>
      <w:pPr>
        <w:ind w:left="720" w:hanging="360"/>
      </w:pPr>
      <w:rPr>
        <w:rFonts w:ascii="Calibri" w:hAnsi="Calibri" w:hint="default"/>
      </w:rPr>
    </w:lvl>
    <w:lvl w:ilvl="1" w:tplc="939C49B4">
      <w:start w:val="1"/>
      <w:numFmt w:val="bullet"/>
      <w:lvlText w:val="o"/>
      <w:lvlJc w:val="left"/>
      <w:pPr>
        <w:ind w:left="1440" w:hanging="360"/>
      </w:pPr>
      <w:rPr>
        <w:rFonts w:ascii="Courier New" w:hAnsi="Courier New" w:hint="default"/>
      </w:rPr>
    </w:lvl>
    <w:lvl w:ilvl="2" w:tplc="FCF28552">
      <w:start w:val="1"/>
      <w:numFmt w:val="bullet"/>
      <w:lvlText w:val=""/>
      <w:lvlJc w:val="left"/>
      <w:pPr>
        <w:ind w:left="2160" w:hanging="360"/>
      </w:pPr>
      <w:rPr>
        <w:rFonts w:ascii="Wingdings" w:hAnsi="Wingdings" w:hint="default"/>
      </w:rPr>
    </w:lvl>
    <w:lvl w:ilvl="3" w:tplc="005658C6">
      <w:start w:val="1"/>
      <w:numFmt w:val="bullet"/>
      <w:lvlText w:val=""/>
      <w:lvlJc w:val="left"/>
      <w:pPr>
        <w:ind w:left="2880" w:hanging="360"/>
      </w:pPr>
      <w:rPr>
        <w:rFonts w:ascii="Symbol" w:hAnsi="Symbol" w:hint="default"/>
      </w:rPr>
    </w:lvl>
    <w:lvl w:ilvl="4" w:tplc="10FE218A">
      <w:start w:val="1"/>
      <w:numFmt w:val="bullet"/>
      <w:lvlText w:val="o"/>
      <w:lvlJc w:val="left"/>
      <w:pPr>
        <w:ind w:left="3600" w:hanging="360"/>
      </w:pPr>
      <w:rPr>
        <w:rFonts w:ascii="Courier New" w:hAnsi="Courier New" w:hint="default"/>
      </w:rPr>
    </w:lvl>
    <w:lvl w:ilvl="5" w:tplc="F78A1548">
      <w:start w:val="1"/>
      <w:numFmt w:val="bullet"/>
      <w:lvlText w:val=""/>
      <w:lvlJc w:val="left"/>
      <w:pPr>
        <w:ind w:left="4320" w:hanging="360"/>
      </w:pPr>
      <w:rPr>
        <w:rFonts w:ascii="Wingdings" w:hAnsi="Wingdings" w:hint="default"/>
      </w:rPr>
    </w:lvl>
    <w:lvl w:ilvl="6" w:tplc="B3B81F42">
      <w:start w:val="1"/>
      <w:numFmt w:val="bullet"/>
      <w:lvlText w:val=""/>
      <w:lvlJc w:val="left"/>
      <w:pPr>
        <w:ind w:left="5040" w:hanging="360"/>
      </w:pPr>
      <w:rPr>
        <w:rFonts w:ascii="Symbol" w:hAnsi="Symbol" w:hint="default"/>
      </w:rPr>
    </w:lvl>
    <w:lvl w:ilvl="7" w:tplc="9A94A668">
      <w:start w:val="1"/>
      <w:numFmt w:val="bullet"/>
      <w:lvlText w:val="o"/>
      <w:lvlJc w:val="left"/>
      <w:pPr>
        <w:ind w:left="5760" w:hanging="360"/>
      </w:pPr>
      <w:rPr>
        <w:rFonts w:ascii="Courier New" w:hAnsi="Courier New" w:hint="default"/>
      </w:rPr>
    </w:lvl>
    <w:lvl w:ilvl="8" w:tplc="67D23BD4">
      <w:start w:val="1"/>
      <w:numFmt w:val="bullet"/>
      <w:lvlText w:val=""/>
      <w:lvlJc w:val="left"/>
      <w:pPr>
        <w:ind w:left="6480" w:hanging="360"/>
      </w:pPr>
      <w:rPr>
        <w:rFonts w:ascii="Wingdings" w:hAnsi="Wingdings" w:hint="default"/>
      </w:rPr>
    </w:lvl>
  </w:abstractNum>
  <w:abstractNum w:abstractNumId="6" w15:restartNumberingAfterBreak="0">
    <w:nsid w:val="55AE4E68"/>
    <w:multiLevelType w:val="hybridMultilevel"/>
    <w:tmpl w:val="40A8F98A"/>
    <w:lvl w:ilvl="0" w:tplc="D3CA9376">
      <w:start w:val="1"/>
      <w:numFmt w:val="bullet"/>
      <w:lvlText w:val="-"/>
      <w:lvlJc w:val="left"/>
      <w:pPr>
        <w:ind w:left="720" w:hanging="360"/>
      </w:pPr>
      <w:rPr>
        <w:rFonts w:ascii="Calibri" w:hAnsi="Calibri" w:hint="default"/>
      </w:rPr>
    </w:lvl>
    <w:lvl w:ilvl="1" w:tplc="7C8A2240">
      <w:start w:val="1"/>
      <w:numFmt w:val="bullet"/>
      <w:lvlText w:val="o"/>
      <w:lvlJc w:val="left"/>
      <w:pPr>
        <w:ind w:left="1440" w:hanging="360"/>
      </w:pPr>
      <w:rPr>
        <w:rFonts w:ascii="Courier New" w:hAnsi="Courier New" w:hint="default"/>
      </w:rPr>
    </w:lvl>
    <w:lvl w:ilvl="2" w:tplc="42309640">
      <w:start w:val="1"/>
      <w:numFmt w:val="bullet"/>
      <w:lvlText w:val=""/>
      <w:lvlJc w:val="left"/>
      <w:pPr>
        <w:ind w:left="2160" w:hanging="360"/>
      </w:pPr>
      <w:rPr>
        <w:rFonts w:ascii="Wingdings" w:hAnsi="Wingdings" w:hint="default"/>
      </w:rPr>
    </w:lvl>
    <w:lvl w:ilvl="3" w:tplc="8582634E">
      <w:start w:val="1"/>
      <w:numFmt w:val="bullet"/>
      <w:lvlText w:val=""/>
      <w:lvlJc w:val="left"/>
      <w:pPr>
        <w:ind w:left="2880" w:hanging="360"/>
      </w:pPr>
      <w:rPr>
        <w:rFonts w:ascii="Symbol" w:hAnsi="Symbol" w:hint="default"/>
      </w:rPr>
    </w:lvl>
    <w:lvl w:ilvl="4" w:tplc="29EE1AE2">
      <w:start w:val="1"/>
      <w:numFmt w:val="bullet"/>
      <w:lvlText w:val="o"/>
      <w:lvlJc w:val="left"/>
      <w:pPr>
        <w:ind w:left="3600" w:hanging="360"/>
      </w:pPr>
      <w:rPr>
        <w:rFonts w:ascii="Courier New" w:hAnsi="Courier New" w:hint="default"/>
      </w:rPr>
    </w:lvl>
    <w:lvl w:ilvl="5" w:tplc="DA7659E8">
      <w:start w:val="1"/>
      <w:numFmt w:val="bullet"/>
      <w:lvlText w:val=""/>
      <w:lvlJc w:val="left"/>
      <w:pPr>
        <w:ind w:left="4320" w:hanging="360"/>
      </w:pPr>
      <w:rPr>
        <w:rFonts w:ascii="Wingdings" w:hAnsi="Wingdings" w:hint="default"/>
      </w:rPr>
    </w:lvl>
    <w:lvl w:ilvl="6" w:tplc="7F24F4B6">
      <w:start w:val="1"/>
      <w:numFmt w:val="bullet"/>
      <w:lvlText w:val=""/>
      <w:lvlJc w:val="left"/>
      <w:pPr>
        <w:ind w:left="5040" w:hanging="360"/>
      </w:pPr>
      <w:rPr>
        <w:rFonts w:ascii="Symbol" w:hAnsi="Symbol" w:hint="default"/>
      </w:rPr>
    </w:lvl>
    <w:lvl w:ilvl="7" w:tplc="89D42CA6">
      <w:start w:val="1"/>
      <w:numFmt w:val="bullet"/>
      <w:lvlText w:val="o"/>
      <w:lvlJc w:val="left"/>
      <w:pPr>
        <w:ind w:left="5760" w:hanging="360"/>
      </w:pPr>
      <w:rPr>
        <w:rFonts w:ascii="Courier New" w:hAnsi="Courier New" w:hint="default"/>
      </w:rPr>
    </w:lvl>
    <w:lvl w:ilvl="8" w:tplc="58C02DA8">
      <w:start w:val="1"/>
      <w:numFmt w:val="bullet"/>
      <w:lvlText w:val=""/>
      <w:lvlJc w:val="left"/>
      <w:pPr>
        <w:ind w:left="6480" w:hanging="360"/>
      </w:pPr>
      <w:rPr>
        <w:rFonts w:ascii="Wingdings" w:hAnsi="Wingdings" w:hint="default"/>
      </w:rPr>
    </w:lvl>
  </w:abstractNum>
  <w:abstractNum w:abstractNumId="7" w15:restartNumberingAfterBreak="0">
    <w:nsid w:val="6338321F"/>
    <w:multiLevelType w:val="hybridMultilevel"/>
    <w:tmpl w:val="06B0D89E"/>
    <w:lvl w:ilvl="0" w:tplc="9C78212E">
      <w:start w:val="1"/>
      <w:numFmt w:val="bullet"/>
      <w:lvlText w:val="-"/>
      <w:lvlJc w:val="left"/>
      <w:pPr>
        <w:ind w:left="720" w:hanging="360"/>
      </w:pPr>
      <w:rPr>
        <w:rFonts w:ascii="Calibri" w:hAnsi="Calibri" w:hint="default"/>
      </w:rPr>
    </w:lvl>
    <w:lvl w:ilvl="1" w:tplc="32262E82">
      <w:start w:val="1"/>
      <w:numFmt w:val="bullet"/>
      <w:lvlText w:val="o"/>
      <w:lvlJc w:val="left"/>
      <w:pPr>
        <w:ind w:left="1440" w:hanging="360"/>
      </w:pPr>
      <w:rPr>
        <w:rFonts w:ascii="Courier New" w:hAnsi="Courier New" w:hint="default"/>
      </w:rPr>
    </w:lvl>
    <w:lvl w:ilvl="2" w:tplc="A1F47788">
      <w:start w:val="1"/>
      <w:numFmt w:val="bullet"/>
      <w:lvlText w:val=""/>
      <w:lvlJc w:val="left"/>
      <w:pPr>
        <w:ind w:left="2160" w:hanging="360"/>
      </w:pPr>
      <w:rPr>
        <w:rFonts w:ascii="Wingdings" w:hAnsi="Wingdings" w:hint="default"/>
      </w:rPr>
    </w:lvl>
    <w:lvl w:ilvl="3" w:tplc="420C2158">
      <w:start w:val="1"/>
      <w:numFmt w:val="bullet"/>
      <w:lvlText w:val=""/>
      <w:lvlJc w:val="left"/>
      <w:pPr>
        <w:ind w:left="2880" w:hanging="360"/>
      </w:pPr>
      <w:rPr>
        <w:rFonts w:ascii="Symbol" w:hAnsi="Symbol" w:hint="default"/>
      </w:rPr>
    </w:lvl>
    <w:lvl w:ilvl="4" w:tplc="7FAECFAE">
      <w:start w:val="1"/>
      <w:numFmt w:val="bullet"/>
      <w:lvlText w:val="o"/>
      <w:lvlJc w:val="left"/>
      <w:pPr>
        <w:ind w:left="3600" w:hanging="360"/>
      </w:pPr>
      <w:rPr>
        <w:rFonts w:ascii="Courier New" w:hAnsi="Courier New" w:hint="default"/>
      </w:rPr>
    </w:lvl>
    <w:lvl w:ilvl="5" w:tplc="D51E7092">
      <w:start w:val="1"/>
      <w:numFmt w:val="bullet"/>
      <w:lvlText w:val=""/>
      <w:lvlJc w:val="left"/>
      <w:pPr>
        <w:ind w:left="4320" w:hanging="360"/>
      </w:pPr>
      <w:rPr>
        <w:rFonts w:ascii="Wingdings" w:hAnsi="Wingdings" w:hint="default"/>
      </w:rPr>
    </w:lvl>
    <w:lvl w:ilvl="6" w:tplc="2BC23EB4">
      <w:start w:val="1"/>
      <w:numFmt w:val="bullet"/>
      <w:lvlText w:val=""/>
      <w:lvlJc w:val="left"/>
      <w:pPr>
        <w:ind w:left="5040" w:hanging="360"/>
      </w:pPr>
      <w:rPr>
        <w:rFonts w:ascii="Symbol" w:hAnsi="Symbol" w:hint="default"/>
      </w:rPr>
    </w:lvl>
    <w:lvl w:ilvl="7" w:tplc="D6CCFE2C">
      <w:start w:val="1"/>
      <w:numFmt w:val="bullet"/>
      <w:lvlText w:val="o"/>
      <w:lvlJc w:val="left"/>
      <w:pPr>
        <w:ind w:left="5760" w:hanging="360"/>
      </w:pPr>
      <w:rPr>
        <w:rFonts w:ascii="Courier New" w:hAnsi="Courier New" w:hint="default"/>
      </w:rPr>
    </w:lvl>
    <w:lvl w:ilvl="8" w:tplc="90742DD8">
      <w:start w:val="1"/>
      <w:numFmt w:val="bullet"/>
      <w:lvlText w:val=""/>
      <w:lvlJc w:val="left"/>
      <w:pPr>
        <w:ind w:left="6480" w:hanging="360"/>
      </w:pPr>
      <w:rPr>
        <w:rFonts w:ascii="Wingdings" w:hAnsi="Wingdings" w:hint="default"/>
      </w:rPr>
    </w:lvl>
  </w:abstractNum>
  <w:abstractNum w:abstractNumId="8" w15:restartNumberingAfterBreak="0">
    <w:nsid w:val="71BD3044"/>
    <w:multiLevelType w:val="hybridMultilevel"/>
    <w:tmpl w:val="D4FC5CC2"/>
    <w:lvl w:ilvl="0" w:tplc="FCA27082">
      <w:start w:val="1"/>
      <w:numFmt w:val="bullet"/>
      <w:lvlText w:val="-"/>
      <w:lvlJc w:val="left"/>
      <w:pPr>
        <w:ind w:left="720" w:hanging="360"/>
      </w:pPr>
      <w:rPr>
        <w:rFonts w:ascii="Calibri" w:hAnsi="Calibri" w:hint="default"/>
      </w:rPr>
    </w:lvl>
    <w:lvl w:ilvl="1" w:tplc="BBBC9560">
      <w:start w:val="1"/>
      <w:numFmt w:val="bullet"/>
      <w:lvlText w:val="o"/>
      <w:lvlJc w:val="left"/>
      <w:pPr>
        <w:ind w:left="1440" w:hanging="360"/>
      </w:pPr>
      <w:rPr>
        <w:rFonts w:ascii="Courier New" w:hAnsi="Courier New" w:hint="default"/>
      </w:rPr>
    </w:lvl>
    <w:lvl w:ilvl="2" w:tplc="22C2C896">
      <w:start w:val="1"/>
      <w:numFmt w:val="bullet"/>
      <w:lvlText w:val=""/>
      <w:lvlJc w:val="left"/>
      <w:pPr>
        <w:ind w:left="2160" w:hanging="360"/>
      </w:pPr>
      <w:rPr>
        <w:rFonts w:ascii="Wingdings" w:hAnsi="Wingdings" w:hint="default"/>
      </w:rPr>
    </w:lvl>
    <w:lvl w:ilvl="3" w:tplc="A2226AE8">
      <w:start w:val="1"/>
      <w:numFmt w:val="bullet"/>
      <w:lvlText w:val=""/>
      <w:lvlJc w:val="left"/>
      <w:pPr>
        <w:ind w:left="2880" w:hanging="360"/>
      </w:pPr>
      <w:rPr>
        <w:rFonts w:ascii="Symbol" w:hAnsi="Symbol" w:hint="default"/>
      </w:rPr>
    </w:lvl>
    <w:lvl w:ilvl="4" w:tplc="E1F2B496">
      <w:start w:val="1"/>
      <w:numFmt w:val="bullet"/>
      <w:lvlText w:val="o"/>
      <w:lvlJc w:val="left"/>
      <w:pPr>
        <w:ind w:left="3600" w:hanging="360"/>
      </w:pPr>
      <w:rPr>
        <w:rFonts w:ascii="Courier New" w:hAnsi="Courier New" w:hint="default"/>
      </w:rPr>
    </w:lvl>
    <w:lvl w:ilvl="5" w:tplc="8F402488">
      <w:start w:val="1"/>
      <w:numFmt w:val="bullet"/>
      <w:lvlText w:val=""/>
      <w:lvlJc w:val="left"/>
      <w:pPr>
        <w:ind w:left="4320" w:hanging="360"/>
      </w:pPr>
      <w:rPr>
        <w:rFonts w:ascii="Wingdings" w:hAnsi="Wingdings" w:hint="default"/>
      </w:rPr>
    </w:lvl>
    <w:lvl w:ilvl="6" w:tplc="E3B88F5E">
      <w:start w:val="1"/>
      <w:numFmt w:val="bullet"/>
      <w:lvlText w:val=""/>
      <w:lvlJc w:val="left"/>
      <w:pPr>
        <w:ind w:left="5040" w:hanging="360"/>
      </w:pPr>
      <w:rPr>
        <w:rFonts w:ascii="Symbol" w:hAnsi="Symbol" w:hint="default"/>
      </w:rPr>
    </w:lvl>
    <w:lvl w:ilvl="7" w:tplc="B560C278">
      <w:start w:val="1"/>
      <w:numFmt w:val="bullet"/>
      <w:lvlText w:val="o"/>
      <w:lvlJc w:val="left"/>
      <w:pPr>
        <w:ind w:left="5760" w:hanging="360"/>
      </w:pPr>
      <w:rPr>
        <w:rFonts w:ascii="Courier New" w:hAnsi="Courier New" w:hint="default"/>
      </w:rPr>
    </w:lvl>
    <w:lvl w:ilvl="8" w:tplc="08C02D48">
      <w:start w:val="1"/>
      <w:numFmt w:val="bullet"/>
      <w:lvlText w:val=""/>
      <w:lvlJc w:val="left"/>
      <w:pPr>
        <w:ind w:left="6480" w:hanging="360"/>
      </w:pPr>
      <w:rPr>
        <w:rFonts w:ascii="Wingdings" w:hAnsi="Wingdings" w:hint="default"/>
      </w:rPr>
    </w:lvl>
  </w:abstractNum>
  <w:abstractNum w:abstractNumId="9" w15:restartNumberingAfterBreak="0">
    <w:nsid w:val="791562F8"/>
    <w:multiLevelType w:val="hybridMultilevel"/>
    <w:tmpl w:val="0330AE5E"/>
    <w:lvl w:ilvl="0" w:tplc="E0EC7F0E">
      <w:start w:val="1"/>
      <w:numFmt w:val="bullet"/>
      <w:lvlText w:val="-"/>
      <w:lvlJc w:val="left"/>
      <w:pPr>
        <w:ind w:left="720" w:hanging="360"/>
      </w:pPr>
      <w:rPr>
        <w:rFonts w:ascii="Calibri" w:hAnsi="Calibri" w:hint="default"/>
      </w:rPr>
    </w:lvl>
    <w:lvl w:ilvl="1" w:tplc="B858A1AC">
      <w:start w:val="1"/>
      <w:numFmt w:val="bullet"/>
      <w:lvlText w:val="o"/>
      <w:lvlJc w:val="left"/>
      <w:pPr>
        <w:ind w:left="1440" w:hanging="360"/>
      </w:pPr>
      <w:rPr>
        <w:rFonts w:ascii="Courier New" w:hAnsi="Courier New" w:hint="default"/>
      </w:rPr>
    </w:lvl>
    <w:lvl w:ilvl="2" w:tplc="C1427CFC">
      <w:start w:val="1"/>
      <w:numFmt w:val="bullet"/>
      <w:lvlText w:val=""/>
      <w:lvlJc w:val="left"/>
      <w:pPr>
        <w:ind w:left="2160" w:hanging="360"/>
      </w:pPr>
      <w:rPr>
        <w:rFonts w:ascii="Wingdings" w:hAnsi="Wingdings" w:hint="default"/>
      </w:rPr>
    </w:lvl>
    <w:lvl w:ilvl="3" w:tplc="2CB6BD7C">
      <w:start w:val="1"/>
      <w:numFmt w:val="bullet"/>
      <w:lvlText w:val=""/>
      <w:lvlJc w:val="left"/>
      <w:pPr>
        <w:ind w:left="2880" w:hanging="360"/>
      </w:pPr>
      <w:rPr>
        <w:rFonts w:ascii="Symbol" w:hAnsi="Symbol" w:hint="default"/>
      </w:rPr>
    </w:lvl>
    <w:lvl w:ilvl="4" w:tplc="ED3480CC">
      <w:start w:val="1"/>
      <w:numFmt w:val="bullet"/>
      <w:lvlText w:val="o"/>
      <w:lvlJc w:val="left"/>
      <w:pPr>
        <w:ind w:left="3600" w:hanging="360"/>
      </w:pPr>
      <w:rPr>
        <w:rFonts w:ascii="Courier New" w:hAnsi="Courier New" w:hint="default"/>
      </w:rPr>
    </w:lvl>
    <w:lvl w:ilvl="5" w:tplc="A8508450">
      <w:start w:val="1"/>
      <w:numFmt w:val="bullet"/>
      <w:lvlText w:val=""/>
      <w:lvlJc w:val="left"/>
      <w:pPr>
        <w:ind w:left="4320" w:hanging="360"/>
      </w:pPr>
      <w:rPr>
        <w:rFonts w:ascii="Wingdings" w:hAnsi="Wingdings" w:hint="default"/>
      </w:rPr>
    </w:lvl>
    <w:lvl w:ilvl="6" w:tplc="9A2632AA">
      <w:start w:val="1"/>
      <w:numFmt w:val="bullet"/>
      <w:lvlText w:val=""/>
      <w:lvlJc w:val="left"/>
      <w:pPr>
        <w:ind w:left="5040" w:hanging="360"/>
      </w:pPr>
      <w:rPr>
        <w:rFonts w:ascii="Symbol" w:hAnsi="Symbol" w:hint="default"/>
      </w:rPr>
    </w:lvl>
    <w:lvl w:ilvl="7" w:tplc="3364019E">
      <w:start w:val="1"/>
      <w:numFmt w:val="bullet"/>
      <w:lvlText w:val="o"/>
      <w:lvlJc w:val="left"/>
      <w:pPr>
        <w:ind w:left="5760" w:hanging="360"/>
      </w:pPr>
      <w:rPr>
        <w:rFonts w:ascii="Courier New" w:hAnsi="Courier New" w:hint="default"/>
      </w:rPr>
    </w:lvl>
    <w:lvl w:ilvl="8" w:tplc="6D32765C">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1"/>
  </w:num>
  <w:num w:numId="5">
    <w:abstractNumId w:val="8"/>
  </w:num>
  <w:num w:numId="6">
    <w:abstractNumId w:val="2"/>
  </w:num>
  <w:num w:numId="7">
    <w:abstractNumId w:val="4"/>
  </w:num>
  <w:num w:numId="8">
    <w:abstractNumId w:val="9"/>
  </w:num>
  <w:num w:numId="9">
    <w:abstractNumId w:val="0"/>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DAF"/>
    <w:rsid w:val="00005DAE"/>
    <w:rsid w:val="000171F7"/>
    <w:rsid w:val="000200CC"/>
    <w:rsid w:val="000255F5"/>
    <w:rsid w:val="000272D9"/>
    <w:rsid w:val="00030515"/>
    <w:rsid w:val="00030AA3"/>
    <w:rsid w:val="000323AC"/>
    <w:rsid w:val="00034B55"/>
    <w:rsid w:val="00034EBE"/>
    <w:rsid w:val="0003553E"/>
    <w:rsid w:val="000404C6"/>
    <w:rsid w:val="00040794"/>
    <w:rsid w:val="000411E2"/>
    <w:rsid w:val="00042396"/>
    <w:rsid w:val="00042F29"/>
    <w:rsid w:val="0004579E"/>
    <w:rsid w:val="00046146"/>
    <w:rsid w:val="0004784A"/>
    <w:rsid w:val="00047D6B"/>
    <w:rsid w:val="000521EE"/>
    <w:rsid w:val="00054B3F"/>
    <w:rsid w:val="000552F4"/>
    <w:rsid w:val="0006052F"/>
    <w:rsid w:val="0006286F"/>
    <w:rsid w:val="00062AF9"/>
    <w:rsid w:val="00066710"/>
    <w:rsid w:val="00072FFD"/>
    <w:rsid w:val="00075DFC"/>
    <w:rsid w:val="00077191"/>
    <w:rsid w:val="00077CF0"/>
    <w:rsid w:val="00092693"/>
    <w:rsid w:val="000960E7"/>
    <w:rsid w:val="00096FED"/>
    <w:rsid w:val="000A1C52"/>
    <w:rsid w:val="000A542B"/>
    <w:rsid w:val="000A7E72"/>
    <w:rsid w:val="000B00B0"/>
    <w:rsid w:val="000B6361"/>
    <w:rsid w:val="000B794D"/>
    <w:rsid w:val="000C0E01"/>
    <w:rsid w:val="000C18FC"/>
    <w:rsid w:val="000C225C"/>
    <w:rsid w:val="000C2370"/>
    <w:rsid w:val="000D07B2"/>
    <w:rsid w:val="000D1B06"/>
    <w:rsid w:val="000D1D91"/>
    <w:rsid w:val="000D2ECE"/>
    <w:rsid w:val="000D3402"/>
    <w:rsid w:val="000D7CDE"/>
    <w:rsid w:val="000E1AC4"/>
    <w:rsid w:val="000E2CE9"/>
    <w:rsid w:val="000E2E5D"/>
    <w:rsid w:val="000E7292"/>
    <w:rsid w:val="000F5D78"/>
    <w:rsid w:val="000F6BB5"/>
    <w:rsid w:val="0010495B"/>
    <w:rsid w:val="001061E4"/>
    <w:rsid w:val="00107364"/>
    <w:rsid w:val="00110737"/>
    <w:rsid w:val="00111675"/>
    <w:rsid w:val="00114292"/>
    <w:rsid w:val="00114558"/>
    <w:rsid w:val="001152E4"/>
    <w:rsid w:val="001157EC"/>
    <w:rsid w:val="00120B78"/>
    <w:rsid w:val="001218EB"/>
    <w:rsid w:val="00125FC8"/>
    <w:rsid w:val="001266FC"/>
    <w:rsid w:val="00131C5B"/>
    <w:rsid w:val="00136889"/>
    <w:rsid w:val="00137117"/>
    <w:rsid w:val="0014215B"/>
    <w:rsid w:val="00143C3E"/>
    <w:rsid w:val="00146471"/>
    <w:rsid w:val="00147ECA"/>
    <w:rsid w:val="00150A02"/>
    <w:rsid w:val="00152BB5"/>
    <w:rsid w:val="00152EBA"/>
    <w:rsid w:val="0016091A"/>
    <w:rsid w:val="00161951"/>
    <w:rsid w:val="00162106"/>
    <w:rsid w:val="00162E12"/>
    <w:rsid w:val="00165FC8"/>
    <w:rsid w:val="00170CD2"/>
    <w:rsid w:val="00171B38"/>
    <w:rsid w:val="00171BB8"/>
    <w:rsid w:val="001725BE"/>
    <w:rsid w:val="001729FB"/>
    <w:rsid w:val="00174F13"/>
    <w:rsid w:val="0018097B"/>
    <w:rsid w:val="00181ECF"/>
    <w:rsid w:val="00185B67"/>
    <w:rsid w:val="00186833"/>
    <w:rsid w:val="00187BFA"/>
    <w:rsid w:val="00190657"/>
    <w:rsid w:val="00191827"/>
    <w:rsid w:val="00191FBE"/>
    <w:rsid w:val="001946FA"/>
    <w:rsid w:val="00194E6B"/>
    <w:rsid w:val="00195777"/>
    <w:rsid w:val="001966B9"/>
    <w:rsid w:val="001A123B"/>
    <w:rsid w:val="001A12C2"/>
    <w:rsid w:val="001A2862"/>
    <w:rsid w:val="001A5F09"/>
    <w:rsid w:val="001A755D"/>
    <w:rsid w:val="001B0076"/>
    <w:rsid w:val="001B0660"/>
    <w:rsid w:val="001B26AD"/>
    <w:rsid w:val="001B2E03"/>
    <w:rsid w:val="001B49D5"/>
    <w:rsid w:val="001B56EC"/>
    <w:rsid w:val="001B74DE"/>
    <w:rsid w:val="001C4531"/>
    <w:rsid w:val="001C4C08"/>
    <w:rsid w:val="001C4D53"/>
    <w:rsid w:val="001C5496"/>
    <w:rsid w:val="001C573C"/>
    <w:rsid w:val="001C6BB8"/>
    <w:rsid w:val="001C6D9D"/>
    <w:rsid w:val="001C763D"/>
    <w:rsid w:val="001D1714"/>
    <w:rsid w:val="001D1F43"/>
    <w:rsid w:val="001D5E67"/>
    <w:rsid w:val="001D6D17"/>
    <w:rsid w:val="001D7D3D"/>
    <w:rsid w:val="001E1121"/>
    <w:rsid w:val="001E1805"/>
    <w:rsid w:val="001E1A82"/>
    <w:rsid w:val="001E347C"/>
    <w:rsid w:val="001E42AB"/>
    <w:rsid w:val="001E6BC2"/>
    <w:rsid w:val="001E6DD4"/>
    <w:rsid w:val="001E7F9E"/>
    <w:rsid w:val="001EAB8C"/>
    <w:rsid w:val="001F1014"/>
    <w:rsid w:val="001F2851"/>
    <w:rsid w:val="001F2FC6"/>
    <w:rsid w:val="001F3886"/>
    <w:rsid w:val="001F3AAD"/>
    <w:rsid w:val="001F4024"/>
    <w:rsid w:val="001F5B1D"/>
    <w:rsid w:val="001F6852"/>
    <w:rsid w:val="00202275"/>
    <w:rsid w:val="002025F2"/>
    <w:rsid w:val="002036C3"/>
    <w:rsid w:val="002042AD"/>
    <w:rsid w:val="00204BCC"/>
    <w:rsid w:val="0020578E"/>
    <w:rsid w:val="00212357"/>
    <w:rsid w:val="0021519D"/>
    <w:rsid w:val="002154A9"/>
    <w:rsid w:val="002250AC"/>
    <w:rsid w:val="00225E11"/>
    <w:rsid w:val="00226E61"/>
    <w:rsid w:val="002275EB"/>
    <w:rsid w:val="0023115B"/>
    <w:rsid w:val="002315B3"/>
    <w:rsid w:val="00231B91"/>
    <w:rsid w:val="00232203"/>
    <w:rsid w:val="00234B08"/>
    <w:rsid w:val="00235A17"/>
    <w:rsid w:val="0024004B"/>
    <w:rsid w:val="00240DA8"/>
    <w:rsid w:val="00241082"/>
    <w:rsid w:val="00245651"/>
    <w:rsid w:val="00245C0B"/>
    <w:rsid w:val="00246DC5"/>
    <w:rsid w:val="00247608"/>
    <w:rsid w:val="00247698"/>
    <w:rsid w:val="00251D6D"/>
    <w:rsid w:val="0025390D"/>
    <w:rsid w:val="0025790C"/>
    <w:rsid w:val="0026141A"/>
    <w:rsid w:val="00261997"/>
    <w:rsid w:val="00263FB1"/>
    <w:rsid w:val="002649C8"/>
    <w:rsid w:val="00265C06"/>
    <w:rsid w:val="002662A1"/>
    <w:rsid w:val="0026752D"/>
    <w:rsid w:val="00270A41"/>
    <w:rsid w:val="002715FC"/>
    <w:rsid w:val="0027650A"/>
    <w:rsid w:val="00277BED"/>
    <w:rsid w:val="00277CF0"/>
    <w:rsid w:val="00284050"/>
    <w:rsid w:val="002840C1"/>
    <w:rsid w:val="00284B42"/>
    <w:rsid w:val="00290435"/>
    <w:rsid w:val="002941B0"/>
    <w:rsid w:val="002966C9"/>
    <w:rsid w:val="002A3903"/>
    <w:rsid w:val="002A6DDB"/>
    <w:rsid w:val="002B38ED"/>
    <w:rsid w:val="002B44CD"/>
    <w:rsid w:val="002B617B"/>
    <w:rsid w:val="002B641F"/>
    <w:rsid w:val="002B667A"/>
    <w:rsid w:val="002B6A46"/>
    <w:rsid w:val="002C1302"/>
    <w:rsid w:val="002C3FC2"/>
    <w:rsid w:val="002D0291"/>
    <w:rsid w:val="002D066D"/>
    <w:rsid w:val="002D106A"/>
    <w:rsid w:val="002D3A30"/>
    <w:rsid w:val="002D56BC"/>
    <w:rsid w:val="002D7B42"/>
    <w:rsid w:val="002E0FE7"/>
    <w:rsid w:val="002E2FDD"/>
    <w:rsid w:val="002E34D5"/>
    <w:rsid w:val="002E3E12"/>
    <w:rsid w:val="002F044A"/>
    <w:rsid w:val="002F4E02"/>
    <w:rsid w:val="002F7831"/>
    <w:rsid w:val="00300022"/>
    <w:rsid w:val="00300791"/>
    <w:rsid w:val="00300903"/>
    <w:rsid w:val="00304EA8"/>
    <w:rsid w:val="00306320"/>
    <w:rsid w:val="00307BAB"/>
    <w:rsid w:val="00312114"/>
    <w:rsid w:val="003128C2"/>
    <w:rsid w:val="0031302C"/>
    <w:rsid w:val="00313FFA"/>
    <w:rsid w:val="0031525C"/>
    <w:rsid w:val="00316582"/>
    <w:rsid w:val="003169C5"/>
    <w:rsid w:val="003242F7"/>
    <w:rsid w:val="00324DF1"/>
    <w:rsid w:val="00326548"/>
    <w:rsid w:val="00333425"/>
    <w:rsid w:val="003380C5"/>
    <w:rsid w:val="00343F76"/>
    <w:rsid w:val="003520F6"/>
    <w:rsid w:val="0035469C"/>
    <w:rsid w:val="00364B67"/>
    <w:rsid w:val="003655CF"/>
    <w:rsid w:val="003658F0"/>
    <w:rsid w:val="003692E8"/>
    <w:rsid w:val="00371DCD"/>
    <w:rsid w:val="0037369B"/>
    <w:rsid w:val="00375212"/>
    <w:rsid w:val="00375FD1"/>
    <w:rsid w:val="0037722F"/>
    <w:rsid w:val="00377BAF"/>
    <w:rsid w:val="0037941F"/>
    <w:rsid w:val="003855B3"/>
    <w:rsid w:val="00385B1F"/>
    <w:rsid w:val="003872A3"/>
    <w:rsid w:val="003900C7"/>
    <w:rsid w:val="00391577"/>
    <w:rsid w:val="00391596"/>
    <w:rsid w:val="00392889"/>
    <w:rsid w:val="00394BE0"/>
    <w:rsid w:val="00397922"/>
    <w:rsid w:val="003A23D7"/>
    <w:rsid w:val="003A2783"/>
    <w:rsid w:val="003A36E3"/>
    <w:rsid w:val="003A3F17"/>
    <w:rsid w:val="003A3F68"/>
    <w:rsid w:val="003A4FB8"/>
    <w:rsid w:val="003A505C"/>
    <w:rsid w:val="003A5347"/>
    <w:rsid w:val="003A6DA3"/>
    <w:rsid w:val="003A7FEC"/>
    <w:rsid w:val="003B6072"/>
    <w:rsid w:val="003C27CA"/>
    <w:rsid w:val="003C3E1E"/>
    <w:rsid w:val="003C6406"/>
    <w:rsid w:val="003C6413"/>
    <w:rsid w:val="003C6DDA"/>
    <w:rsid w:val="003D0E26"/>
    <w:rsid w:val="003D19AE"/>
    <w:rsid w:val="003D1E96"/>
    <w:rsid w:val="003D2A8B"/>
    <w:rsid w:val="003D7DD4"/>
    <w:rsid w:val="003E0655"/>
    <w:rsid w:val="003E0B41"/>
    <w:rsid w:val="003E204B"/>
    <w:rsid w:val="003E4B5E"/>
    <w:rsid w:val="003E4CBE"/>
    <w:rsid w:val="003E576D"/>
    <w:rsid w:val="003F2A44"/>
    <w:rsid w:val="003F30FD"/>
    <w:rsid w:val="003F71B3"/>
    <w:rsid w:val="00403667"/>
    <w:rsid w:val="00410578"/>
    <w:rsid w:val="004115E7"/>
    <w:rsid w:val="004122A1"/>
    <w:rsid w:val="004170B1"/>
    <w:rsid w:val="00424BBB"/>
    <w:rsid w:val="004271E3"/>
    <w:rsid w:val="00427B34"/>
    <w:rsid w:val="00430583"/>
    <w:rsid w:val="00431A96"/>
    <w:rsid w:val="004373F4"/>
    <w:rsid w:val="004447E3"/>
    <w:rsid w:val="00445536"/>
    <w:rsid w:val="00446CFC"/>
    <w:rsid w:val="00446EC0"/>
    <w:rsid w:val="00447CBD"/>
    <w:rsid w:val="00448EF2"/>
    <w:rsid w:val="004502EB"/>
    <w:rsid w:val="00450DD4"/>
    <w:rsid w:val="004513B6"/>
    <w:rsid w:val="00452C1F"/>
    <w:rsid w:val="0046014D"/>
    <w:rsid w:val="00460C00"/>
    <w:rsid w:val="00461EC2"/>
    <w:rsid w:val="004657A8"/>
    <w:rsid w:val="00473338"/>
    <w:rsid w:val="00473561"/>
    <w:rsid w:val="00474871"/>
    <w:rsid w:val="00474B7F"/>
    <w:rsid w:val="00477661"/>
    <w:rsid w:val="00482EB7"/>
    <w:rsid w:val="0049080E"/>
    <w:rsid w:val="00492EA6"/>
    <w:rsid w:val="00493382"/>
    <w:rsid w:val="00497267"/>
    <w:rsid w:val="004A1321"/>
    <w:rsid w:val="004A2385"/>
    <w:rsid w:val="004A239E"/>
    <w:rsid w:val="004A41F1"/>
    <w:rsid w:val="004A49B4"/>
    <w:rsid w:val="004A4CBA"/>
    <w:rsid w:val="004A637F"/>
    <w:rsid w:val="004A6C50"/>
    <w:rsid w:val="004B430A"/>
    <w:rsid w:val="004BF2FD"/>
    <w:rsid w:val="004C04B3"/>
    <w:rsid w:val="004C1C3D"/>
    <w:rsid w:val="004C55D5"/>
    <w:rsid w:val="004C772E"/>
    <w:rsid w:val="004D50F1"/>
    <w:rsid w:val="004D6261"/>
    <w:rsid w:val="004D77C3"/>
    <w:rsid w:val="004E221C"/>
    <w:rsid w:val="004E454E"/>
    <w:rsid w:val="004E5C7B"/>
    <w:rsid w:val="004E698B"/>
    <w:rsid w:val="004F079E"/>
    <w:rsid w:val="004F0A55"/>
    <w:rsid w:val="004F224B"/>
    <w:rsid w:val="004F35F8"/>
    <w:rsid w:val="004F47E0"/>
    <w:rsid w:val="004F6143"/>
    <w:rsid w:val="0050257E"/>
    <w:rsid w:val="0050557C"/>
    <w:rsid w:val="00506C59"/>
    <w:rsid w:val="00510B92"/>
    <w:rsid w:val="00512128"/>
    <w:rsid w:val="00512E16"/>
    <w:rsid w:val="0051380E"/>
    <w:rsid w:val="0051540D"/>
    <w:rsid w:val="00515521"/>
    <w:rsid w:val="005171FF"/>
    <w:rsid w:val="00521BEE"/>
    <w:rsid w:val="00521C56"/>
    <w:rsid w:val="00522D4F"/>
    <w:rsid w:val="00523B64"/>
    <w:rsid w:val="00525857"/>
    <w:rsid w:val="0052615A"/>
    <w:rsid w:val="00533F0A"/>
    <w:rsid w:val="00535284"/>
    <w:rsid w:val="00537E01"/>
    <w:rsid w:val="00540C6A"/>
    <w:rsid w:val="0054184B"/>
    <w:rsid w:val="00543281"/>
    <w:rsid w:val="005438D7"/>
    <w:rsid w:val="00544FEC"/>
    <w:rsid w:val="005464EF"/>
    <w:rsid w:val="0055320B"/>
    <w:rsid w:val="00560D9D"/>
    <w:rsid w:val="00564B2E"/>
    <w:rsid w:val="00567221"/>
    <w:rsid w:val="00567544"/>
    <w:rsid w:val="00570055"/>
    <w:rsid w:val="00570375"/>
    <w:rsid w:val="00570390"/>
    <w:rsid w:val="0057054C"/>
    <w:rsid w:val="00571334"/>
    <w:rsid w:val="00572826"/>
    <w:rsid w:val="00573E09"/>
    <w:rsid w:val="00574129"/>
    <w:rsid w:val="00575D0F"/>
    <w:rsid w:val="005765D3"/>
    <w:rsid w:val="00581D0E"/>
    <w:rsid w:val="00590D23"/>
    <w:rsid w:val="0059283B"/>
    <w:rsid w:val="00592927"/>
    <w:rsid w:val="00592FCF"/>
    <w:rsid w:val="005938F6"/>
    <w:rsid w:val="00593941"/>
    <w:rsid w:val="00593FE8"/>
    <w:rsid w:val="00596F4F"/>
    <w:rsid w:val="005A40F6"/>
    <w:rsid w:val="005A5015"/>
    <w:rsid w:val="005A786B"/>
    <w:rsid w:val="005B0B7D"/>
    <w:rsid w:val="005B6013"/>
    <w:rsid w:val="005B648E"/>
    <w:rsid w:val="005C0D06"/>
    <w:rsid w:val="005C1AAB"/>
    <w:rsid w:val="005C2C57"/>
    <w:rsid w:val="005C4DB0"/>
    <w:rsid w:val="005C51A7"/>
    <w:rsid w:val="005C704B"/>
    <w:rsid w:val="005D0AF6"/>
    <w:rsid w:val="005D3766"/>
    <w:rsid w:val="005D4534"/>
    <w:rsid w:val="005D4DAC"/>
    <w:rsid w:val="005D7E5E"/>
    <w:rsid w:val="005E00C6"/>
    <w:rsid w:val="005E6FFE"/>
    <w:rsid w:val="005F074F"/>
    <w:rsid w:val="006006EE"/>
    <w:rsid w:val="0060428A"/>
    <w:rsid w:val="006042D0"/>
    <w:rsid w:val="00606603"/>
    <w:rsid w:val="006073DE"/>
    <w:rsid w:val="00607B33"/>
    <w:rsid w:val="006109C1"/>
    <w:rsid w:val="0061351F"/>
    <w:rsid w:val="00614EEA"/>
    <w:rsid w:val="006155BF"/>
    <w:rsid w:val="0062160E"/>
    <w:rsid w:val="0062308B"/>
    <w:rsid w:val="00624942"/>
    <w:rsid w:val="00624CCD"/>
    <w:rsid w:val="006259EF"/>
    <w:rsid w:val="00626DDC"/>
    <w:rsid w:val="00627033"/>
    <w:rsid w:val="00627D2E"/>
    <w:rsid w:val="006303B4"/>
    <w:rsid w:val="00630905"/>
    <w:rsid w:val="00633175"/>
    <w:rsid w:val="00633CE1"/>
    <w:rsid w:val="00637B02"/>
    <w:rsid w:val="006408A3"/>
    <w:rsid w:val="006416D6"/>
    <w:rsid w:val="00644FD3"/>
    <w:rsid w:val="00645782"/>
    <w:rsid w:val="0064664C"/>
    <w:rsid w:val="0065029E"/>
    <w:rsid w:val="00650494"/>
    <w:rsid w:val="006514C8"/>
    <w:rsid w:val="00654864"/>
    <w:rsid w:val="00657A8E"/>
    <w:rsid w:val="00657C8F"/>
    <w:rsid w:val="006616A2"/>
    <w:rsid w:val="00661B36"/>
    <w:rsid w:val="006645C0"/>
    <w:rsid w:val="00670BBE"/>
    <w:rsid w:val="00673AB5"/>
    <w:rsid w:val="00676D0A"/>
    <w:rsid w:val="006809C3"/>
    <w:rsid w:val="006826D1"/>
    <w:rsid w:val="00685585"/>
    <w:rsid w:val="006855CC"/>
    <w:rsid w:val="0068669F"/>
    <w:rsid w:val="00686FEA"/>
    <w:rsid w:val="006872A0"/>
    <w:rsid w:val="00687907"/>
    <w:rsid w:val="00693A96"/>
    <w:rsid w:val="006963E1"/>
    <w:rsid w:val="00696828"/>
    <w:rsid w:val="00696AF4"/>
    <w:rsid w:val="006979E9"/>
    <w:rsid w:val="00697DAB"/>
    <w:rsid w:val="006A19A2"/>
    <w:rsid w:val="006A28DC"/>
    <w:rsid w:val="006B29A6"/>
    <w:rsid w:val="006B3275"/>
    <w:rsid w:val="006B3CA5"/>
    <w:rsid w:val="006B3E9D"/>
    <w:rsid w:val="006B5C29"/>
    <w:rsid w:val="006C04F2"/>
    <w:rsid w:val="006C05E6"/>
    <w:rsid w:val="006C0604"/>
    <w:rsid w:val="006C0F57"/>
    <w:rsid w:val="006C18A0"/>
    <w:rsid w:val="006C3013"/>
    <w:rsid w:val="006C4B29"/>
    <w:rsid w:val="006C792E"/>
    <w:rsid w:val="006D05DF"/>
    <w:rsid w:val="006D0866"/>
    <w:rsid w:val="006D55C0"/>
    <w:rsid w:val="006D7D47"/>
    <w:rsid w:val="006E15B9"/>
    <w:rsid w:val="006E26F7"/>
    <w:rsid w:val="006E524F"/>
    <w:rsid w:val="006E725E"/>
    <w:rsid w:val="006F782C"/>
    <w:rsid w:val="006F8DB1"/>
    <w:rsid w:val="007026F1"/>
    <w:rsid w:val="00704E8A"/>
    <w:rsid w:val="00704FE4"/>
    <w:rsid w:val="00705C8F"/>
    <w:rsid w:val="00707536"/>
    <w:rsid w:val="00707A47"/>
    <w:rsid w:val="00707DAF"/>
    <w:rsid w:val="00707EE5"/>
    <w:rsid w:val="00710D4C"/>
    <w:rsid w:val="00711885"/>
    <w:rsid w:val="00714197"/>
    <w:rsid w:val="0072416F"/>
    <w:rsid w:val="007242DE"/>
    <w:rsid w:val="007245DB"/>
    <w:rsid w:val="00731296"/>
    <w:rsid w:val="00731B18"/>
    <w:rsid w:val="00732103"/>
    <w:rsid w:val="007333A7"/>
    <w:rsid w:val="007341FC"/>
    <w:rsid w:val="0073461F"/>
    <w:rsid w:val="00735456"/>
    <w:rsid w:val="0074351D"/>
    <w:rsid w:val="00743BB9"/>
    <w:rsid w:val="007442D3"/>
    <w:rsid w:val="007476E7"/>
    <w:rsid w:val="00747CB8"/>
    <w:rsid w:val="00752F81"/>
    <w:rsid w:val="00755441"/>
    <w:rsid w:val="00757AF0"/>
    <w:rsid w:val="007609B5"/>
    <w:rsid w:val="007633DC"/>
    <w:rsid w:val="0076518D"/>
    <w:rsid w:val="007668A0"/>
    <w:rsid w:val="007726DE"/>
    <w:rsid w:val="00773D81"/>
    <w:rsid w:val="00774C62"/>
    <w:rsid w:val="00774CB7"/>
    <w:rsid w:val="00776285"/>
    <w:rsid w:val="00777850"/>
    <w:rsid w:val="007804C1"/>
    <w:rsid w:val="007815EC"/>
    <w:rsid w:val="00781D6A"/>
    <w:rsid w:val="00782212"/>
    <w:rsid w:val="00782A57"/>
    <w:rsid w:val="00791429"/>
    <w:rsid w:val="00796419"/>
    <w:rsid w:val="007A122B"/>
    <w:rsid w:val="007A188D"/>
    <w:rsid w:val="007A1E81"/>
    <w:rsid w:val="007A6F94"/>
    <w:rsid w:val="007B2A8C"/>
    <w:rsid w:val="007B6558"/>
    <w:rsid w:val="007C05E1"/>
    <w:rsid w:val="007C06DF"/>
    <w:rsid w:val="007C2A79"/>
    <w:rsid w:val="007C47A7"/>
    <w:rsid w:val="007C7275"/>
    <w:rsid w:val="007CBC1C"/>
    <w:rsid w:val="007D05B0"/>
    <w:rsid w:val="007D786C"/>
    <w:rsid w:val="007E007D"/>
    <w:rsid w:val="007E333E"/>
    <w:rsid w:val="007E3F0E"/>
    <w:rsid w:val="007E4199"/>
    <w:rsid w:val="007E4444"/>
    <w:rsid w:val="007E47CD"/>
    <w:rsid w:val="007E5239"/>
    <w:rsid w:val="007E5440"/>
    <w:rsid w:val="007E5579"/>
    <w:rsid w:val="007E5681"/>
    <w:rsid w:val="007F047E"/>
    <w:rsid w:val="007F0AEE"/>
    <w:rsid w:val="007F1F40"/>
    <w:rsid w:val="007F4AE8"/>
    <w:rsid w:val="007F7A0F"/>
    <w:rsid w:val="007F7C18"/>
    <w:rsid w:val="008021C1"/>
    <w:rsid w:val="00802A40"/>
    <w:rsid w:val="00803DEB"/>
    <w:rsid w:val="0080DF63"/>
    <w:rsid w:val="00817F09"/>
    <w:rsid w:val="00822D10"/>
    <w:rsid w:val="0082496B"/>
    <w:rsid w:val="0082586A"/>
    <w:rsid w:val="0082633C"/>
    <w:rsid w:val="00826F5A"/>
    <w:rsid w:val="00830BC7"/>
    <w:rsid w:val="00830F75"/>
    <w:rsid w:val="00831CB2"/>
    <w:rsid w:val="00833549"/>
    <w:rsid w:val="0083529E"/>
    <w:rsid w:val="008359E1"/>
    <w:rsid w:val="00837867"/>
    <w:rsid w:val="00837E85"/>
    <w:rsid w:val="00838050"/>
    <w:rsid w:val="00841562"/>
    <w:rsid w:val="00842525"/>
    <w:rsid w:val="00842FC4"/>
    <w:rsid w:val="008435FB"/>
    <w:rsid w:val="00844039"/>
    <w:rsid w:val="00844A5F"/>
    <w:rsid w:val="008516A5"/>
    <w:rsid w:val="00854093"/>
    <w:rsid w:val="00856D2F"/>
    <w:rsid w:val="00857161"/>
    <w:rsid w:val="0085797A"/>
    <w:rsid w:val="00860DDA"/>
    <w:rsid w:val="00862C47"/>
    <w:rsid w:val="008659F0"/>
    <w:rsid w:val="008667D1"/>
    <w:rsid w:val="00867EDB"/>
    <w:rsid w:val="0087180A"/>
    <w:rsid w:val="00871BA2"/>
    <w:rsid w:val="008742DC"/>
    <w:rsid w:val="0087CDD2"/>
    <w:rsid w:val="00883704"/>
    <w:rsid w:val="0088545B"/>
    <w:rsid w:val="00885F2F"/>
    <w:rsid w:val="008877D3"/>
    <w:rsid w:val="0088904E"/>
    <w:rsid w:val="00890934"/>
    <w:rsid w:val="00893563"/>
    <w:rsid w:val="00896707"/>
    <w:rsid w:val="00896B36"/>
    <w:rsid w:val="00897527"/>
    <w:rsid w:val="008A0707"/>
    <w:rsid w:val="008A073A"/>
    <w:rsid w:val="008A291D"/>
    <w:rsid w:val="008A2A93"/>
    <w:rsid w:val="008A2C7E"/>
    <w:rsid w:val="008A2D02"/>
    <w:rsid w:val="008A5868"/>
    <w:rsid w:val="008A6A48"/>
    <w:rsid w:val="008A750B"/>
    <w:rsid w:val="008B41B2"/>
    <w:rsid w:val="008B743D"/>
    <w:rsid w:val="008C5DBA"/>
    <w:rsid w:val="008D2B19"/>
    <w:rsid w:val="008D3702"/>
    <w:rsid w:val="008D406F"/>
    <w:rsid w:val="008D5F02"/>
    <w:rsid w:val="008D5FF2"/>
    <w:rsid w:val="008D6CA4"/>
    <w:rsid w:val="008D7534"/>
    <w:rsid w:val="008E03F3"/>
    <w:rsid w:val="008E0497"/>
    <w:rsid w:val="008E08B5"/>
    <w:rsid w:val="008E0990"/>
    <w:rsid w:val="008E1A40"/>
    <w:rsid w:val="008E3EA8"/>
    <w:rsid w:val="008E7327"/>
    <w:rsid w:val="008F0C1C"/>
    <w:rsid w:val="008F590D"/>
    <w:rsid w:val="008F605D"/>
    <w:rsid w:val="008F622A"/>
    <w:rsid w:val="008F6AC5"/>
    <w:rsid w:val="009001C7"/>
    <w:rsid w:val="009011B4"/>
    <w:rsid w:val="009024BA"/>
    <w:rsid w:val="0090481F"/>
    <w:rsid w:val="0090617F"/>
    <w:rsid w:val="0091065A"/>
    <w:rsid w:val="00915209"/>
    <w:rsid w:val="009152A7"/>
    <w:rsid w:val="009159C1"/>
    <w:rsid w:val="00918B06"/>
    <w:rsid w:val="00923BB3"/>
    <w:rsid w:val="0092E2D3"/>
    <w:rsid w:val="00932225"/>
    <w:rsid w:val="009327C0"/>
    <w:rsid w:val="00934F3E"/>
    <w:rsid w:val="00937C6A"/>
    <w:rsid w:val="00940733"/>
    <w:rsid w:val="009422B0"/>
    <w:rsid w:val="00944A22"/>
    <w:rsid w:val="009463E4"/>
    <w:rsid w:val="00950969"/>
    <w:rsid w:val="00951565"/>
    <w:rsid w:val="00951E02"/>
    <w:rsid w:val="00952C28"/>
    <w:rsid w:val="00953984"/>
    <w:rsid w:val="00963048"/>
    <w:rsid w:val="00965965"/>
    <w:rsid w:val="00966B70"/>
    <w:rsid w:val="00971587"/>
    <w:rsid w:val="009719CE"/>
    <w:rsid w:val="0097235B"/>
    <w:rsid w:val="009729D1"/>
    <w:rsid w:val="00973E55"/>
    <w:rsid w:val="00974DA2"/>
    <w:rsid w:val="009760A5"/>
    <w:rsid w:val="00982E75"/>
    <w:rsid w:val="00982EAE"/>
    <w:rsid w:val="00983C44"/>
    <w:rsid w:val="00993331"/>
    <w:rsid w:val="009A2230"/>
    <w:rsid w:val="009A4640"/>
    <w:rsid w:val="009A5C8D"/>
    <w:rsid w:val="009A6DB7"/>
    <w:rsid w:val="009A7209"/>
    <w:rsid w:val="009A7FEF"/>
    <w:rsid w:val="009B1968"/>
    <w:rsid w:val="009B2C41"/>
    <w:rsid w:val="009B4183"/>
    <w:rsid w:val="009B5AEF"/>
    <w:rsid w:val="009B6954"/>
    <w:rsid w:val="009C0287"/>
    <w:rsid w:val="009C0395"/>
    <w:rsid w:val="009C2B8D"/>
    <w:rsid w:val="009C7667"/>
    <w:rsid w:val="009C7A74"/>
    <w:rsid w:val="009D19CF"/>
    <w:rsid w:val="009D230A"/>
    <w:rsid w:val="009D2358"/>
    <w:rsid w:val="009D5EA7"/>
    <w:rsid w:val="009D6224"/>
    <w:rsid w:val="009E3E33"/>
    <w:rsid w:val="009E760E"/>
    <w:rsid w:val="009F0C32"/>
    <w:rsid w:val="009F3BA1"/>
    <w:rsid w:val="009F44A4"/>
    <w:rsid w:val="009F58EE"/>
    <w:rsid w:val="009F89D6"/>
    <w:rsid w:val="00A008C5"/>
    <w:rsid w:val="00A0200A"/>
    <w:rsid w:val="00A020AD"/>
    <w:rsid w:val="00A02BC2"/>
    <w:rsid w:val="00A02E62"/>
    <w:rsid w:val="00A05C56"/>
    <w:rsid w:val="00A140B2"/>
    <w:rsid w:val="00A1565D"/>
    <w:rsid w:val="00A2272C"/>
    <w:rsid w:val="00A24632"/>
    <w:rsid w:val="00A278C0"/>
    <w:rsid w:val="00A3067B"/>
    <w:rsid w:val="00A31174"/>
    <w:rsid w:val="00A31252"/>
    <w:rsid w:val="00A35D68"/>
    <w:rsid w:val="00A366BE"/>
    <w:rsid w:val="00A37C6E"/>
    <w:rsid w:val="00A4213D"/>
    <w:rsid w:val="00A4378B"/>
    <w:rsid w:val="00A43E21"/>
    <w:rsid w:val="00A45164"/>
    <w:rsid w:val="00A45567"/>
    <w:rsid w:val="00A46CD4"/>
    <w:rsid w:val="00A529A1"/>
    <w:rsid w:val="00A53331"/>
    <w:rsid w:val="00A54BE1"/>
    <w:rsid w:val="00A6159B"/>
    <w:rsid w:val="00A63000"/>
    <w:rsid w:val="00A67AA7"/>
    <w:rsid w:val="00A7199E"/>
    <w:rsid w:val="00A71F58"/>
    <w:rsid w:val="00A7282D"/>
    <w:rsid w:val="00A731C9"/>
    <w:rsid w:val="00A74CA5"/>
    <w:rsid w:val="00A74F30"/>
    <w:rsid w:val="00A81494"/>
    <w:rsid w:val="00A8362B"/>
    <w:rsid w:val="00A83F44"/>
    <w:rsid w:val="00A85DAA"/>
    <w:rsid w:val="00A86ABD"/>
    <w:rsid w:val="00A87698"/>
    <w:rsid w:val="00A87C65"/>
    <w:rsid w:val="00A902BA"/>
    <w:rsid w:val="00A90F1A"/>
    <w:rsid w:val="00A91529"/>
    <w:rsid w:val="00A91CD6"/>
    <w:rsid w:val="00A96FD2"/>
    <w:rsid w:val="00A9784E"/>
    <w:rsid w:val="00AA3292"/>
    <w:rsid w:val="00AA5196"/>
    <w:rsid w:val="00AA69AF"/>
    <w:rsid w:val="00AA7B16"/>
    <w:rsid w:val="00AA7BD9"/>
    <w:rsid w:val="00AAC569"/>
    <w:rsid w:val="00AB1932"/>
    <w:rsid w:val="00AB2729"/>
    <w:rsid w:val="00AB55F1"/>
    <w:rsid w:val="00AB5A80"/>
    <w:rsid w:val="00AB7604"/>
    <w:rsid w:val="00AB7CBD"/>
    <w:rsid w:val="00AC3624"/>
    <w:rsid w:val="00AC78B3"/>
    <w:rsid w:val="00AD067E"/>
    <w:rsid w:val="00AD0B0B"/>
    <w:rsid w:val="00AD0CB9"/>
    <w:rsid w:val="00AD32E1"/>
    <w:rsid w:val="00AD369E"/>
    <w:rsid w:val="00AD370A"/>
    <w:rsid w:val="00AD64E2"/>
    <w:rsid w:val="00AD6717"/>
    <w:rsid w:val="00AD6880"/>
    <w:rsid w:val="00AE4B37"/>
    <w:rsid w:val="00AE66C4"/>
    <w:rsid w:val="00AE79BB"/>
    <w:rsid w:val="00AF0309"/>
    <w:rsid w:val="00AF175E"/>
    <w:rsid w:val="00AF1BE6"/>
    <w:rsid w:val="00AF3F91"/>
    <w:rsid w:val="00AF5E44"/>
    <w:rsid w:val="00AF68CE"/>
    <w:rsid w:val="00AF6F87"/>
    <w:rsid w:val="00B00963"/>
    <w:rsid w:val="00B00FE1"/>
    <w:rsid w:val="00B01ADC"/>
    <w:rsid w:val="00B0329A"/>
    <w:rsid w:val="00B04CE8"/>
    <w:rsid w:val="00B17033"/>
    <w:rsid w:val="00B17627"/>
    <w:rsid w:val="00B206D1"/>
    <w:rsid w:val="00B21AE0"/>
    <w:rsid w:val="00B21D8D"/>
    <w:rsid w:val="00B3284E"/>
    <w:rsid w:val="00B32FF0"/>
    <w:rsid w:val="00B378CB"/>
    <w:rsid w:val="00B37D7A"/>
    <w:rsid w:val="00B40A02"/>
    <w:rsid w:val="00B40CC0"/>
    <w:rsid w:val="00B4217E"/>
    <w:rsid w:val="00B423EE"/>
    <w:rsid w:val="00B4377A"/>
    <w:rsid w:val="00B47D6D"/>
    <w:rsid w:val="00B54EB9"/>
    <w:rsid w:val="00B55C12"/>
    <w:rsid w:val="00B57075"/>
    <w:rsid w:val="00B61340"/>
    <w:rsid w:val="00B65D6C"/>
    <w:rsid w:val="00B668E2"/>
    <w:rsid w:val="00B70F6A"/>
    <w:rsid w:val="00B72A51"/>
    <w:rsid w:val="00B74467"/>
    <w:rsid w:val="00B759A1"/>
    <w:rsid w:val="00B76173"/>
    <w:rsid w:val="00B778B8"/>
    <w:rsid w:val="00B80AB1"/>
    <w:rsid w:val="00B823FD"/>
    <w:rsid w:val="00B8377D"/>
    <w:rsid w:val="00B85015"/>
    <w:rsid w:val="00B856F9"/>
    <w:rsid w:val="00B858FE"/>
    <w:rsid w:val="00B916C6"/>
    <w:rsid w:val="00B92129"/>
    <w:rsid w:val="00B925AD"/>
    <w:rsid w:val="00B947AB"/>
    <w:rsid w:val="00B95FF6"/>
    <w:rsid w:val="00B975C2"/>
    <w:rsid w:val="00BA042F"/>
    <w:rsid w:val="00BA044C"/>
    <w:rsid w:val="00BA14AD"/>
    <w:rsid w:val="00BA28C6"/>
    <w:rsid w:val="00BA4D90"/>
    <w:rsid w:val="00BB0D48"/>
    <w:rsid w:val="00BB0EA3"/>
    <w:rsid w:val="00BB266C"/>
    <w:rsid w:val="00BB295D"/>
    <w:rsid w:val="00BB34F8"/>
    <w:rsid w:val="00BB6FCA"/>
    <w:rsid w:val="00BC2111"/>
    <w:rsid w:val="00BC26B9"/>
    <w:rsid w:val="00BC328A"/>
    <w:rsid w:val="00BC379A"/>
    <w:rsid w:val="00BC44D4"/>
    <w:rsid w:val="00BC5E5F"/>
    <w:rsid w:val="00BC6D1F"/>
    <w:rsid w:val="00BC7409"/>
    <w:rsid w:val="00BD1273"/>
    <w:rsid w:val="00BD40FB"/>
    <w:rsid w:val="00BD5591"/>
    <w:rsid w:val="00BE1093"/>
    <w:rsid w:val="00BE12B8"/>
    <w:rsid w:val="00BE2D8C"/>
    <w:rsid w:val="00BE2EF5"/>
    <w:rsid w:val="00BE418A"/>
    <w:rsid w:val="00BE476D"/>
    <w:rsid w:val="00BF198A"/>
    <w:rsid w:val="00BF20B1"/>
    <w:rsid w:val="00BF2431"/>
    <w:rsid w:val="00BF319C"/>
    <w:rsid w:val="00BF4F0E"/>
    <w:rsid w:val="00BF524A"/>
    <w:rsid w:val="00BF52E5"/>
    <w:rsid w:val="00C00714"/>
    <w:rsid w:val="00C077C2"/>
    <w:rsid w:val="00C111D4"/>
    <w:rsid w:val="00C12DBB"/>
    <w:rsid w:val="00C13D8A"/>
    <w:rsid w:val="00C16D62"/>
    <w:rsid w:val="00C200BF"/>
    <w:rsid w:val="00C20AE5"/>
    <w:rsid w:val="00C22649"/>
    <w:rsid w:val="00C265A9"/>
    <w:rsid w:val="00C33921"/>
    <w:rsid w:val="00C351B7"/>
    <w:rsid w:val="00C4281C"/>
    <w:rsid w:val="00C47505"/>
    <w:rsid w:val="00C50132"/>
    <w:rsid w:val="00C51463"/>
    <w:rsid w:val="00C55DF3"/>
    <w:rsid w:val="00C5749B"/>
    <w:rsid w:val="00C61ECE"/>
    <w:rsid w:val="00C6666A"/>
    <w:rsid w:val="00C7028A"/>
    <w:rsid w:val="00C715CC"/>
    <w:rsid w:val="00C73635"/>
    <w:rsid w:val="00C74E14"/>
    <w:rsid w:val="00C77480"/>
    <w:rsid w:val="00C77E61"/>
    <w:rsid w:val="00C801A8"/>
    <w:rsid w:val="00C80ED5"/>
    <w:rsid w:val="00C81D46"/>
    <w:rsid w:val="00C830BB"/>
    <w:rsid w:val="00C832D9"/>
    <w:rsid w:val="00C85669"/>
    <w:rsid w:val="00C87A64"/>
    <w:rsid w:val="00C87CC9"/>
    <w:rsid w:val="00C93137"/>
    <w:rsid w:val="00C947FF"/>
    <w:rsid w:val="00C949FC"/>
    <w:rsid w:val="00C94DB0"/>
    <w:rsid w:val="00C96A2A"/>
    <w:rsid w:val="00CA31FE"/>
    <w:rsid w:val="00CA4E79"/>
    <w:rsid w:val="00CB10F6"/>
    <w:rsid w:val="00CB276B"/>
    <w:rsid w:val="00CB749B"/>
    <w:rsid w:val="00CB77A2"/>
    <w:rsid w:val="00CB7CC7"/>
    <w:rsid w:val="00CC249B"/>
    <w:rsid w:val="00CC4D58"/>
    <w:rsid w:val="00CC6DCD"/>
    <w:rsid w:val="00CD12F4"/>
    <w:rsid w:val="00CD192B"/>
    <w:rsid w:val="00CD63A6"/>
    <w:rsid w:val="00CD7886"/>
    <w:rsid w:val="00CE0939"/>
    <w:rsid w:val="00CE1CD4"/>
    <w:rsid w:val="00CE2443"/>
    <w:rsid w:val="00CE33BA"/>
    <w:rsid w:val="00CE4E1E"/>
    <w:rsid w:val="00CF228E"/>
    <w:rsid w:val="00CF3F3F"/>
    <w:rsid w:val="00CF558E"/>
    <w:rsid w:val="00D02BBE"/>
    <w:rsid w:val="00D0307E"/>
    <w:rsid w:val="00D047B8"/>
    <w:rsid w:val="00D05300"/>
    <w:rsid w:val="00D06217"/>
    <w:rsid w:val="00D0686F"/>
    <w:rsid w:val="00D068D3"/>
    <w:rsid w:val="00D07EB4"/>
    <w:rsid w:val="00D1057C"/>
    <w:rsid w:val="00D12247"/>
    <w:rsid w:val="00D1287A"/>
    <w:rsid w:val="00D13362"/>
    <w:rsid w:val="00D15472"/>
    <w:rsid w:val="00D20559"/>
    <w:rsid w:val="00D236A3"/>
    <w:rsid w:val="00D23837"/>
    <w:rsid w:val="00D24569"/>
    <w:rsid w:val="00D3077F"/>
    <w:rsid w:val="00D3220A"/>
    <w:rsid w:val="00D402AE"/>
    <w:rsid w:val="00D41612"/>
    <w:rsid w:val="00D41E9B"/>
    <w:rsid w:val="00D42B57"/>
    <w:rsid w:val="00D45912"/>
    <w:rsid w:val="00D46B15"/>
    <w:rsid w:val="00D50620"/>
    <w:rsid w:val="00D51621"/>
    <w:rsid w:val="00D51F51"/>
    <w:rsid w:val="00D537B6"/>
    <w:rsid w:val="00D5502E"/>
    <w:rsid w:val="00D6082C"/>
    <w:rsid w:val="00D6086B"/>
    <w:rsid w:val="00D609D5"/>
    <w:rsid w:val="00D626DC"/>
    <w:rsid w:val="00D63469"/>
    <w:rsid w:val="00D63CD3"/>
    <w:rsid w:val="00D662D6"/>
    <w:rsid w:val="00D665BD"/>
    <w:rsid w:val="00D6701F"/>
    <w:rsid w:val="00D6716F"/>
    <w:rsid w:val="00D702C7"/>
    <w:rsid w:val="00D72DA6"/>
    <w:rsid w:val="00D737BE"/>
    <w:rsid w:val="00D7582E"/>
    <w:rsid w:val="00D7767D"/>
    <w:rsid w:val="00D80A9F"/>
    <w:rsid w:val="00D82271"/>
    <w:rsid w:val="00D82AA5"/>
    <w:rsid w:val="00D8463F"/>
    <w:rsid w:val="00D857AE"/>
    <w:rsid w:val="00D85803"/>
    <w:rsid w:val="00D8708B"/>
    <w:rsid w:val="00D88C63"/>
    <w:rsid w:val="00D90C4C"/>
    <w:rsid w:val="00D91A55"/>
    <w:rsid w:val="00D93F21"/>
    <w:rsid w:val="00D953D0"/>
    <w:rsid w:val="00DA33D1"/>
    <w:rsid w:val="00DA6F68"/>
    <w:rsid w:val="00DB0263"/>
    <w:rsid w:val="00DB09DA"/>
    <w:rsid w:val="00DB1C7D"/>
    <w:rsid w:val="00DB2B44"/>
    <w:rsid w:val="00DC18A6"/>
    <w:rsid w:val="00DC2103"/>
    <w:rsid w:val="00DC618C"/>
    <w:rsid w:val="00DD279D"/>
    <w:rsid w:val="00DD2D57"/>
    <w:rsid w:val="00DD70BD"/>
    <w:rsid w:val="00DE023D"/>
    <w:rsid w:val="00DE026E"/>
    <w:rsid w:val="00DE053A"/>
    <w:rsid w:val="00DE186A"/>
    <w:rsid w:val="00DE21FF"/>
    <w:rsid w:val="00DE78C3"/>
    <w:rsid w:val="00DE7F8D"/>
    <w:rsid w:val="00DF0247"/>
    <w:rsid w:val="00DF2360"/>
    <w:rsid w:val="00DF29CA"/>
    <w:rsid w:val="00DF62DD"/>
    <w:rsid w:val="00DF772B"/>
    <w:rsid w:val="00DF7EB5"/>
    <w:rsid w:val="00E00BCA"/>
    <w:rsid w:val="00E02BFE"/>
    <w:rsid w:val="00E034A0"/>
    <w:rsid w:val="00E0491E"/>
    <w:rsid w:val="00E05D39"/>
    <w:rsid w:val="00E06B0E"/>
    <w:rsid w:val="00E13D70"/>
    <w:rsid w:val="00E14448"/>
    <w:rsid w:val="00E148FA"/>
    <w:rsid w:val="00E162FD"/>
    <w:rsid w:val="00E16587"/>
    <w:rsid w:val="00E179B1"/>
    <w:rsid w:val="00E2107D"/>
    <w:rsid w:val="00E232E3"/>
    <w:rsid w:val="00E235C9"/>
    <w:rsid w:val="00E2578C"/>
    <w:rsid w:val="00E3192A"/>
    <w:rsid w:val="00E322FD"/>
    <w:rsid w:val="00E32368"/>
    <w:rsid w:val="00E32A20"/>
    <w:rsid w:val="00E3748D"/>
    <w:rsid w:val="00E37ACB"/>
    <w:rsid w:val="00E37F3F"/>
    <w:rsid w:val="00E432CD"/>
    <w:rsid w:val="00E44C73"/>
    <w:rsid w:val="00E44EBC"/>
    <w:rsid w:val="00E477DD"/>
    <w:rsid w:val="00E505B1"/>
    <w:rsid w:val="00E50731"/>
    <w:rsid w:val="00E53686"/>
    <w:rsid w:val="00E5523C"/>
    <w:rsid w:val="00E60855"/>
    <w:rsid w:val="00E6289E"/>
    <w:rsid w:val="00E6334D"/>
    <w:rsid w:val="00E65088"/>
    <w:rsid w:val="00E67405"/>
    <w:rsid w:val="00E72293"/>
    <w:rsid w:val="00E73DB7"/>
    <w:rsid w:val="00E74F87"/>
    <w:rsid w:val="00E7569D"/>
    <w:rsid w:val="00E76A2B"/>
    <w:rsid w:val="00E83800"/>
    <w:rsid w:val="00E8497C"/>
    <w:rsid w:val="00E85EBD"/>
    <w:rsid w:val="00E86DC3"/>
    <w:rsid w:val="00E8786E"/>
    <w:rsid w:val="00E92284"/>
    <w:rsid w:val="00EA041B"/>
    <w:rsid w:val="00EA0F8E"/>
    <w:rsid w:val="00EA403A"/>
    <w:rsid w:val="00EA42A2"/>
    <w:rsid w:val="00EA4701"/>
    <w:rsid w:val="00EA6D6E"/>
    <w:rsid w:val="00EA72B6"/>
    <w:rsid w:val="00EB0B12"/>
    <w:rsid w:val="00EB40F0"/>
    <w:rsid w:val="00EB7FE9"/>
    <w:rsid w:val="00EC2856"/>
    <w:rsid w:val="00EC4331"/>
    <w:rsid w:val="00EC556D"/>
    <w:rsid w:val="00ED0C98"/>
    <w:rsid w:val="00ED1B84"/>
    <w:rsid w:val="00ED2C23"/>
    <w:rsid w:val="00ED43FD"/>
    <w:rsid w:val="00ED50FB"/>
    <w:rsid w:val="00ED6136"/>
    <w:rsid w:val="00ED655B"/>
    <w:rsid w:val="00EE033B"/>
    <w:rsid w:val="00EE2306"/>
    <w:rsid w:val="00EE37CE"/>
    <w:rsid w:val="00EE654E"/>
    <w:rsid w:val="00EF0DCB"/>
    <w:rsid w:val="00EF5952"/>
    <w:rsid w:val="00F00217"/>
    <w:rsid w:val="00F023F9"/>
    <w:rsid w:val="00F04BA4"/>
    <w:rsid w:val="00F10678"/>
    <w:rsid w:val="00F119D3"/>
    <w:rsid w:val="00F15C80"/>
    <w:rsid w:val="00F16C36"/>
    <w:rsid w:val="00F17064"/>
    <w:rsid w:val="00F17D03"/>
    <w:rsid w:val="00F17E1A"/>
    <w:rsid w:val="00F200E9"/>
    <w:rsid w:val="00F21D27"/>
    <w:rsid w:val="00F23DE9"/>
    <w:rsid w:val="00F24B82"/>
    <w:rsid w:val="00F27EF7"/>
    <w:rsid w:val="00F30216"/>
    <w:rsid w:val="00F30F0C"/>
    <w:rsid w:val="00F33988"/>
    <w:rsid w:val="00F3454E"/>
    <w:rsid w:val="00F347D4"/>
    <w:rsid w:val="00F35CC8"/>
    <w:rsid w:val="00F40CFE"/>
    <w:rsid w:val="00F427B3"/>
    <w:rsid w:val="00F46078"/>
    <w:rsid w:val="00F46483"/>
    <w:rsid w:val="00F55344"/>
    <w:rsid w:val="00F55704"/>
    <w:rsid w:val="00F56868"/>
    <w:rsid w:val="00F56F98"/>
    <w:rsid w:val="00F57990"/>
    <w:rsid w:val="00F6027B"/>
    <w:rsid w:val="00F61719"/>
    <w:rsid w:val="00F62452"/>
    <w:rsid w:val="00F66E7F"/>
    <w:rsid w:val="00F68496"/>
    <w:rsid w:val="00F710BD"/>
    <w:rsid w:val="00F7409B"/>
    <w:rsid w:val="00F75C4C"/>
    <w:rsid w:val="00F760A9"/>
    <w:rsid w:val="00F762F2"/>
    <w:rsid w:val="00F766DD"/>
    <w:rsid w:val="00F77A26"/>
    <w:rsid w:val="00F804CE"/>
    <w:rsid w:val="00F80A19"/>
    <w:rsid w:val="00F81DD6"/>
    <w:rsid w:val="00F82D6C"/>
    <w:rsid w:val="00F8346A"/>
    <w:rsid w:val="00F83A74"/>
    <w:rsid w:val="00F8433C"/>
    <w:rsid w:val="00F850DF"/>
    <w:rsid w:val="00F86516"/>
    <w:rsid w:val="00F94531"/>
    <w:rsid w:val="00FA0B2D"/>
    <w:rsid w:val="00FA0D07"/>
    <w:rsid w:val="00FA2982"/>
    <w:rsid w:val="00FA460B"/>
    <w:rsid w:val="00FA46EA"/>
    <w:rsid w:val="00FA4A35"/>
    <w:rsid w:val="00FA65E5"/>
    <w:rsid w:val="00FAFAEB"/>
    <w:rsid w:val="00FB1C4C"/>
    <w:rsid w:val="00FB4741"/>
    <w:rsid w:val="00FB6D2D"/>
    <w:rsid w:val="00FD1539"/>
    <w:rsid w:val="00FD2C98"/>
    <w:rsid w:val="00FD4698"/>
    <w:rsid w:val="00FD49F0"/>
    <w:rsid w:val="00FD6251"/>
    <w:rsid w:val="00FD7606"/>
    <w:rsid w:val="00FE631E"/>
    <w:rsid w:val="00FE79A9"/>
    <w:rsid w:val="00FF21EE"/>
    <w:rsid w:val="00FF722D"/>
    <w:rsid w:val="011B9921"/>
    <w:rsid w:val="011DA2C2"/>
    <w:rsid w:val="0124CD44"/>
    <w:rsid w:val="01262CE6"/>
    <w:rsid w:val="012D8C76"/>
    <w:rsid w:val="01413E50"/>
    <w:rsid w:val="01468569"/>
    <w:rsid w:val="0155E041"/>
    <w:rsid w:val="0159B2D2"/>
    <w:rsid w:val="015D9DC2"/>
    <w:rsid w:val="015ECA47"/>
    <w:rsid w:val="016B076B"/>
    <w:rsid w:val="016F51B3"/>
    <w:rsid w:val="0179DC04"/>
    <w:rsid w:val="0179E24C"/>
    <w:rsid w:val="017C5341"/>
    <w:rsid w:val="017C824C"/>
    <w:rsid w:val="017CA70D"/>
    <w:rsid w:val="017DDEFE"/>
    <w:rsid w:val="01845274"/>
    <w:rsid w:val="018FCE14"/>
    <w:rsid w:val="018FD24E"/>
    <w:rsid w:val="0199564F"/>
    <w:rsid w:val="019D2C66"/>
    <w:rsid w:val="019F3563"/>
    <w:rsid w:val="01AF414A"/>
    <w:rsid w:val="01B5852C"/>
    <w:rsid w:val="01C19F2A"/>
    <w:rsid w:val="01C583BC"/>
    <w:rsid w:val="01C869A7"/>
    <w:rsid w:val="01DF23EE"/>
    <w:rsid w:val="01E25A03"/>
    <w:rsid w:val="01E2DB50"/>
    <w:rsid w:val="01E9BC45"/>
    <w:rsid w:val="01EB15F1"/>
    <w:rsid w:val="01EF72DC"/>
    <w:rsid w:val="01F0561B"/>
    <w:rsid w:val="01F5C22E"/>
    <w:rsid w:val="01F6ACC7"/>
    <w:rsid w:val="01FFBB3B"/>
    <w:rsid w:val="02112558"/>
    <w:rsid w:val="0214B5FC"/>
    <w:rsid w:val="021E4CE1"/>
    <w:rsid w:val="022BDE81"/>
    <w:rsid w:val="022D13BD"/>
    <w:rsid w:val="0236E9A7"/>
    <w:rsid w:val="023CB36C"/>
    <w:rsid w:val="02408C8B"/>
    <w:rsid w:val="02484432"/>
    <w:rsid w:val="02516886"/>
    <w:rsid w:val="0253DE37"/>
    <w:rsid w:val="02628809"/>
    <w:rsid w:val="0263925C"/>
    <w:rsid w:val="02683346"/>
    <w:rsid w:val="026A758F"/>
    <w:rsid w:val="026C9CF9"/>
    <w:rsid w:val="026F4813"/>
    <w:rsid w:val="02762CA2"/>
    <w:rsid w:val="02825E3D"/>
    <w:rsid w:val="02851C99"/>
    <w:rsid w:val="02865B75"/>
    <w:rsid w:val="028BFB08"/>
    <w:rsid w:val="028C511B"/>
    <w:rsid w:val="029E70B6"/>
    <w:rsid w:val="029F2382"/>
    <w:rsid w:val="02A5F995"/>
    <w:rsid w:val="02BAC392"/>
    <w:rsid w:val="02C2C02D"/>
    <w:rsid w:val="02CC05B0"/>
    <w:rsid w:val="02D29641"/>
    <w:rsid w:val="02D2B0FC"/>
    <w:rsid w:val="02D3915A"/>
    <w:rsid w:val="02DE86EF"/>
    <w:rsid w:val="02E28234"/>
    <w:rsid w:val="02E586CD"/>
    <w:rsid w:val="0300A460"/>
    <w:rsid w:val="0301EE1A"/>
    <w:rsid w:val="0307EEAC"/>
    <w:rsid w:val="0322E652"/>
    <w:rsid w:val="0323B2D6"/>
    <w:rsid w:val="032A0E39"/>
    <w:rsid w:val="03312000"/>
    <w:rsid w:val="0341071A"/>
    <w:rsid w:val="0370BD97"/>
    <w:rsid w:val="037C1295"/>
    <w:rsid w:val="038142C6"/>
    <w:rsid w:val="038FA8AB"/>
    <w:rsid w:val="03B04C67"/>
    <w:rsid w:val="03B705E5"/>
    <w:rsid w:val="03BC0DC3"/>
    <w:rsid w:val="03D21D33"/>
    <w:rsid w:val="03E6A002"/>
    <w:rsid w:val="03E75084"/>
    <w:rsid w:val="0403DECA"/>
    <w:rsid w:val="04117275"/>
    <w:rsid w:val="04175190"/>
    <w:rsid w:val="04197350"/>
    <w:rsid w:val="042A0EBE"/>
    <w:rsid w:val="043282E4"/>
    <w:rsid w:val="043431C6"/>
    <w:rsid w:val="043F6663"/>
    <w:rsid w:val="043F6F95"/>
    <w:rsid w:val="0440C1D7"/>
    <w:rsid w:val="04417B1E"/>
    <w:rsid w:val="047BC190"/>
    <w:rsid w:val="04818904"/>
    <w:rsid w:val="0482C387"/>
    <w:rsid w:val="0485EF55"/>
    <w:rsid w:val="04915394"/>
    <w:rsid w:val="04A00EDF"/>
    <w:rsid w:val="04A3448B"/>
    <w:rsid w:val="04A4713D"/>
    <w:rsid w:val="04A7FDFB"/>
    <w:rsid w:val="04B04253"/>
    <w:rsid w:val="04BECF19"/>
    <w:rsid w:val="04CA6641"/>
    <w:rsid w:val="04D7FD48"/>
    <w:rsid w:val="04DDF962"/>
    <w:rsid w:val="04E3B0E5"/>
    <w:rsid w:val="04F97046"/>
    <w:rsid w:val="04F9CA6B"/>
    <w:rsid w:val="0501203F"/>
    <w:rsid w:val="05103BA6"/>
    <w:rsid w:val="051ABF8A"/>
    <w:rsid w:val="0521B6C9"/>
    <w:rsid w:val="0529E0BD"/>
    <w:rsid w:val="053F0F50"/>
    <w:rsid w:val="0542D914"/>
    <w:rsid w:val="05496453"/>
    <w:rsid w:val="0558DD24"/>
    <w:rsid w:val="055C7B56"/>
    <w:rsid w:val="055D1CC1"/>
    <w:rsid w:val="056C87E7"/>
    <w:rsid w:val="056E741D"/>
    <w:rsid w:val="057AB9AE"/>
    <w:rsid w:val="059B76B8"/>
    <w:rsid w:val="05A9A745"/>
    <w:rsid w:val="05AEB2CF"/>
    <w:rsid w:val="05B831D9"/>
    <w:rsid w:val="05C6B1E2"/>
    <w:rsid w:val="05CB9537"/>
    <w:rsid w:val="05CF8652"/>
    <w:rsid w:val="05E1FB0D"/>
    <w:rsid w:val="05F08A0B"/>
    <w:rsid w:val="05F8CD17"/>
    <w:rsid w:val="05FBECB8"/>
    <w:rsid w:val="0602AAF2"/>
    <w:rsid w:val="060E35E5"/>
    <w:rsid w:val="06158871"/>
    <w:rsid w:val="06237366"/>
    <w:rsid w:val="062AC32E"/>
    <w:rsid w:val="06310EEB"/>
    <w:rsid w:val="063C9B12"/>
    <w:rsid w:val="06469939"/>
    <w:rsid w:val="064AC195"/>
    <w:rsid w:val="0659819C"/>
    <w:rsid w:val="0661D965"/>
    <w:rsid w:val="066C3D5C"/>
    <w:rsid w:val="066DB747"/>
    <w:rsid w:val="06959ACC"/>
    <w:rsid w:val="069C7242"/>
    <w:rsid w:val="069CBD9A"/>
    <w:rsid w:val="069CEC3C"/>
    <w:rsid w:val="06B6638F"/>
    <w:rsid w:val="06BC3519"/>
    <w:rsid w:val="06CA1DEA"/>
    <w:rsid w:val="06E3875B"/>
    <w:rsid w:val="06FAC364"/>
    <w:rsid w:val="072BB528"/>
    <w:rsid w:val="0742943E"/>
    <w:rsid w:val="074883D1"/>
    <w:rsid w:val="074BD5BE"/>
    <w:rsid w:val="0758C3D7"/>
    <w:rsid w:val="07622B7B"/>
    <w:rsid w:val="0772DEF3"/>
    <w:rsid w:val="0779E254"/>
    <w:rsid w:val="077D316A"/>
    <w:rsid w:val="0782CB90"/>
    <w:rsid w:val="07874CDA"/>
    <w:rsid w:val="0788D340"/>
    <w:rsid w:val="079E7B53"/>
    <w:rsid w:val="07AD6381"/>
    <w:rsid w:val="07B7BE65"/>
    <w:rsid w:val="07BC3C44"/>
    <w:rsid w:val="07BF7679"/>
    <w:rsid w:val="07CCCD15"/>
    <w:rsid w:val="07D0226B"/>
    <w:rsid w:val="07D7CA51"/>
    <w:rsid w:val="07E3A474"/>
    <w:rsid w:val="07E7FC1B"/>
    <w:rsid w:val="07E8F55F"/>
    <w:rsid w:val="07ECA1F7"/>
    <w:rsid w:val="07F0F3D4"/>
    <w:rsid w:val="081287F2"/>
    <w:rsid w:val="0813C8EC"/>
    <w:rsid w:val="08142DCB"/>
    <w:rsid w:val="08183C6E"/>
    <w:rsid w:val="0818D254"/>
    <w:rsid w:val="0825AC5C"/>
    <w:rsid w:val="0837794C"/>
    <w:rsid w:val="083F0B24"/>
    <w:rsid w:val="0848D385"/>
    <w:rsid w:val="085A95F0"/>
    <w:rsid w:val="086A952D"/>
    <w:rsid w:val="0871EF06"/>
    <w:rsid w:val="089435E5"/>
    <w:rsid w:val="08A72545"/>
    <w:rsid w:val="08B4B3E4"/>
    <w:rsid w:val="08D74FED"/>
    <w:rsid w:val="08D8E0BA"/>
    <w:rsid w:val="08EE74E6"/>
    <w:rsid w:val="08F0A577"/>
    <w:rsid w:val="08F9B085"/>
    <w:rsid w:val="08FBF27F"/>
    <w:rsid w:val="0907E99F"/>
    <w:rsid w:val="09212357"/>
    <w:rsid w:val="0926E52F"/>
    <w:rsid w:val="092FE73F"/>
    <w:rsid w:val="0931A476"/>
    <w:rsid w:val="093327D8"/>
    <w:rsid w:val="093E7228"/>
    <w:rsid w:val="0947FA17"/>
    <w:rsid w:val="0948FB78"/>
    <w:rsid w:val="094E47E0"/>
    <w:rsid w:val="095591DA"/>
    <w:rsid w:val="09764C75"/>
    <w:rsid w:val="097DC1D1"/>
    <w:rsid w:val="097E78B6"/>
    <w:rsid w:val="097F74D5"/>
    <w:rsid w:val="09800C4D"/>
    <w:rsid w:val="0980DA86"/>
    <w:rsid w:val="0998234A"/>
    <w:rsid w:val="099D6AF9"/>
    <w:rsid w:val="09A2FD10"/>
    <w:rsid w:val="09BEFCDF"/>
    <w:rsid w:val="09C9C5F9"/>
    <w:rsid w:val="09DD9868"/>
    <w:rsid w:val="09FC50B7"/>
    <w:rsid w:val="0A028B9D"/>
    <w:rsid w:val="0A0C556E"/>
    <w:rsid w:val="0A0D3D8A"/>
    <w:rsid w:val="0A1813A9"/>
    <w:rsid w:val="0A198E91"/>
    <w:rsid w:val="0A214354"/>
    <w:rsid w:val="0A2CAD42"/>
    <w:rsid w:val="0A34FF68"/>
    <w:rsid w:val="0A3F5F4D"/>
    <w:rsid w:val="0A433AC6"/>
    <w:rsid w:val="0A59EAE8"/>
    <w:rsid w:val="0A6A78A1"/>
    <w:rsid w:val="0A6A9C2F"/>
    <w:rsid w:val="0A758774"/>
    <w:rsid w:val="0A80FAA8"/>
    <w:rsid w:val="0A81086A"/>
    <w:rsid w:val="0A8146CF"/>
    <w:rsid w:val="0A9E518D"/>
    <w:rsid w:val="0AA2F775"/>
    <w:rsid w:val="0AAD3984"/>
    <w:rsid w:val="0AB1E4FF"/>
    <w:rsid w:val="0AB5FDDB"/>
    <w:rsid w:val="0AB7B2B6"/>
    <w:rsid w:val="0AC8394C"/>
    <w:rsid w:val="0AC95284"/>
    <w:rsid w:val="0AD1DAB7"/>
    <w:rsid w:val="0ADF266A"/>
    <w:rsid w:val="0AE4CBD9"/>
    <w:rsid w:val="0AE50443"/>
    <w:rsid w:val="0AE6D313"/>
    <w:rsid w:val="0AEF5648"/>
    <w:rsid w:val="0AF530D9"/>
    <w:rsid w:val="0B00AEDA"/>
    <w:rsid w:val="0B04B6D7"/>
    <w:rsid w:val="0B05D653"/>
    <w:rsid w:val="0B0672F7"/>
    <w:rsid w:val="0B089E46"/>
    <w:rsid w:val="0B12860F"/>
    <w:rsid w:val="0B139CE5"/>
    <w:rsid w:val="0B23328C"/>
    <w:rsid w:val="0B2B4533"/>
    <w:rsid w:val="0B44D465"/>
    <w:rsid w:val="0B52F269"/>
    <w:rsid w:val="0B5D2690"/>
    <w:rsid w:val="0B6E4FCE"/>
    <w:rsid w:val="0B7B964C"/>
    <w:rsid w:val="0B8F0D72"/>
    <w:rsid w:val="0B987EC9"/>
    <w:rsid w:val="0B9C992D"/>
    <w:rsid w:val="0BA1B700"/>
    <w:rsid w:val="0BA4E668"/>
    <w:rsid w:val="0BC02B02"/>
    <w:rsid w:val="0BCB28B0"/>
    <w:rsid w:val="0BE0E149"/>
    <w:rsid w:val="0BE7ABE6"/>
    <w:rsid w:val="0BEEC865"/>
    <w:rsid w:val="0BF86B7B"/>
    <w:rsid w:val="0C1805AC"/>
    <w:rsid w:val="0C2B3246"/>
    <w:rsid w:val="0C341844"/>
    <w:rsid w:val="0C37F2AE"/>
    <w:rsid w:val="0C3F45CF"/>
    <w:rsid w:val="0C41709B"/>
    <w:rsid w:val="0C4E58E7"/>
    <w:rsid w:val="0C5149B1"/>
    <w:rsid w:val="0C555FDE"/>
    <w:rsid w:val="0C604C59"/>
    <w:rsid w:val="0C60B19F"/>
    <w:rsid w:val="0C6B9E8A"/>
    <w:rsid w:val="0C705486"/>
    <w:rsid w:val="0C775819"/>
    <w:rsid w:val="0C77D8DD"/>
    <w:rsid w:val="0C89B6D7"/>
    <w:rsid w:val="0C8C8DAD"/>
    <w:rsid w:val="0CA25D5D"/>
    <w:rsid w:val="0CA51077"/>
    <w:rsid w:val="0CA5C346"/>
    <w:rsid w:val="0CBC24D0"/>
    <w:rsid w:val="0CBCBA68"/>
    <w:rsid w:val="0CC1DE6B"/>
    <w:rsid w:val="0CC49CA3"/>
    <w:rsid w:val="0CC9CD6F"/>
    <w:rsid w:val="0CD4416E"/>
    <w:rsid w:val="0CE05BFF"/>
    <w:rsid w:val="0CE2AE72"/>
    <w:rsid w:val="0CE326AA"/>
    <w:rsid w:val="0CE4ABD5"/>
    <w:rsid w:val="0CEF1513"/>
    <w:rsid w:val="0CF7C325"/>
    <w:rsid w:val="0D08BF0D"/>
    <w:rsid w:val="0D26B8DD"/>
    <w:rsid w:val="0D346BE6"/>
    <w:rsid w:val="0D3727E6"/>
    <w:rsid w:val="0D4EC90A"/>
    <w:rsid w:val="0D6B4F2C"/>
    <w:rsid w:val="0D7090AD"/>
    <w:rsid w:val="0D75383B"/>
    <w:rsid w:val="0D837C47"/>
    <w:rsid w:val="0D94012B"/>
    <w:rsid w:val="0DA4D79E"/>
    <w:rsid w:val="0DA52E4A"/>
    <w:rsid w:val="0DA80812"/>
    <w:rsid w:val="0DBD7EBF"/>
    <w:rsid w:val="0DC0951A"/>
    <w:rsid w:val="0DC7589C"/>
    <w:rsid w:val="0DDA46D2"/>
    <w:rsid w:val="0DDAA1DD"/>
    <w:rsid w:val="0DF73259"/>
    <w:rsid w:val="0DF787E4"/>
    <w:rsid w:val="0DFFDA0E"/>
    <w:rsid w:val="0E0A9B2D"/>
    <w:rsid w:val="0E0F9D54"/>
    <w:rsid w:val="0E329A49"/>
    <w:rsid w:val="0E385C79"/>
    <w:rsid w:val="0E461A49"/>
    <w:rsid w:val="0E4B68C8"/>
    <w:rsid w:val="0E5669ED"/>
    <w:rsid w:val="0E5FB42F"/>
    <w:rsid w:val="0E6B785B"/>
    <w:rsid w:val="0E6BB34B"/>
    <w:rsid w:val="0E700D87"/>
    <w:rsid w:val="0E724E3A"/>
    <w:rsid w:val="0E87DE20"/>
    <w:rsid w:val="0E9E0FB0"/>
    <w:rsid w:val="0EA0AA00"/>
    <w:rsid w:val="0EA74578"/>
    <w:rsid w:val="0EAC4018"/>
    <w:rsid w:val="0EB20A91"/>
    <w:rsid w:val="0EB706B1"/>
    <w:rsid w:val="0EBBB435"/>
    <w:rsid w:val="0ED01F8B"/>
    <w:rsid w:val="0EDA4325"/>
    <w:rsid w:val="0EDCCC8F"/>
    <w:rsid w:val="0EE5F196"/>
    <w:rsid w:val="0F0CB017"/>
    <w:rsid w:val="0F130381"/>
    <w:rsid w:val="0F2CFABB"/>
    <w:rsid w:val="0F5095D1"/>
    <w:rsid w:val="0F64C87B"/>
    <w:rsid w:val="0F7F519E"/>
    <w:rsid w:val="0F985261"/>
    <w:rsid w:val="0F98EC05"/>
    <w:rsid w:val="0FA54AB0"/>
    <w:rsid w:val="0FA72A41"/>
    <w:rsid w:val="0FCC6B86"/>
    <w:rsid w:val="0FD63FF1"/>
    <w:rsid w:val="0FD9FE1F"/>
    <w:rsid w:val="0FDD7E4D"/>
    <w:rsid w:val="0FE1D189"/>
    <w:rsid w:val="0FEF30CF"/>
    <w:rsid w:val="0FF540CC"/>
    <w:rsid w:val="100FC790"/>
    <w:rsid w:val="10207938"/>
    <w:rsid w:val="1028E8AB"/>
    <w:rsid w:val="10426DC8"/>
    <w:rsid w:val="10519A35"/>
    <w:rsid w:val="1059878D"/>
    <w:rsid w:val="105A7CFF"/>
    <w:rsid w:val="1079922B"/>
    <w:rsid w:val="107AB8A0"/>
    <w:rsid w:val="107D0F41"/>
    <w:rsid w:val="1085BE3E"/>
    <w:rsid w:val="108B2F44"/>
    <w:rsid w:val="10918A1B"/>
    <w:rsid w:val="10985602"/>
    <w:rsid w:val="109ED6A3"/>
    <w:rsid w:val="109F0F55"/>
    <w:rsid w:val="10A2ED90"/>
    <w:rsid w:val="10A489C4"/>
    <w:rsid w:val="10AC3859"/>
    <w:rsid w:val="10B2372A"/>
    <w:rsid w:val="10B4B181"/>
    <w:rsid w:val="10D119BF"/>
    <w:rsid w:val="10E0415B"/>
    <w:rsid w:val="10E1DEC7"/>
    <w:rsid w:val="10E46C5E"/>
    <w:rsid w:val="10EB76CF"/>
    <w:rsid w:val="1122E991"/>
    <w:rsid w:val="1125488A"/>
    <w:rsid w:val="1132E749"/>
    <w:rsid w:val="113CB6E2"/>
    <w:rsid w:val="114756BC"/>
    <w:rsid w:val="1152B5B3"/>
    <w:rsid w:val="1155C5C4"/>
    <w:rsid w:val="115699D9"/>
    <w:rsid w:val="11676F9A"/>
    <w:rsid w:val="1169634B"/>
    <w:rsid w:val="11715E5D"/>
    <w:rsid w:val="11793469"/>
    <w:rsid w:val="1179C5D2"/>
    <w:rsid w:val="117BDB99"/>
    <w:rsid w:val="1192770B"/>
    <w:rsid w:val="1196760C"/>
    <w:rsid w:val="11A0B60C"/>
    <w:rsid w:val="11B65A8E"/>
    <w:rsid w:val="11C09FB7"/>
    <w:rsid w:val="11C9C039"/>
    <w:rsid w:val="11DC3030"/>
    <w:rsid w:val="11EBBBB8"/>
    <w:rsid w:val="12102CD8"/>
    <w:rsid w:val="1211CC05"/>
    <w:rsid w:val="12166CD6"/>
    <w:rsid w:val="121D9258"/>
    <w:rsid w:val="121DC333"/>
    <w:rsid w:val="12213914"/>
    <w:rsid w:val="1222ECE8"/>
    <w:rsid w:val="122F734B"/>
    <w:rsid w:val="1239306F"/>
    <w:rsid w:val="1247CDC4"/>
    <w:rsid w:val="124808BA"/>
    <w:rsid w:val="12539D29"/>
    <w:rsid w:val="12686875"/>
    <w:rsid w:val="1268726A"/>
    <w:rsid w:val="126CF75C"/>
    <w:rsid w:val="126D9D00"/>
    <w:rsid w:val="126ED1B3"/>
    <w:rsid w:val="1273BE44"/>
    <w:rsid w:val="12809959"/>
    <w:rsid w:val="1284B0BC"/>
    <w:rsid w:val="12B74162"/>
    <w:rsid w:val="12CF0D13"/>
    <w:rsid w:val="12D65467"/>
    <w:rsid w:val="12D6B11A"/>
    <w:rsid w:val="12DA0DE4"/>
    <w:rsid w:val="12E5C18C"/>
    <w:rsid w:val="12F0EE8C"/>
    <w:rsid w:val="12FB05E3"/>
    <w:rsid w:val="130679C9"/>
    <w:rsid w:val="130BC0BF"/>
    <w:rsid w:val="1312D512"/>
    <w:rsid w:val="13180678"/>
    <w:rsid w:val="131BC800"/>
    <w:rsid w:val="131E2F3C"/>
    <w:rsid w:val="13206166"/>
    <w:rsid w:val="13282DC6"/>
    <w:rsid w:val="13293364"/>
    <w:rsid w:val="134210E0"/>
    <w:rsid w:val="1346F3AE"/>
    <w:rsid w:val="1348C770"/>
    <w:rsid w:val="1359F631"/>
    <w:rsid w:val="135F3D37"/>
    <w:rsid w:val="1367368E"/>
    <w:rsid w:val="13763EA2"/>
    <w:rsid w:val="13927D2E"/>
    <w:rsid w:val="13A4066D"/>
    <w:rsid w:val="13A50A40"/>
    <w:rsid w:val="13A72EF8"/>
    <w:rsid w:val="13AA5DCE"/>
    <w:rsid w:val="13ADB448"/>
    <w:rsid w:val="13B72F2A"/>
    <w:rsid w:val="13B962B9"/>
    <w:rsid w:val="13BAA9D4"/>
    <w:rsid w:val="13C3783C"/>
    <w:rsid w:val="13D28B16"/>
    <w:rsid w:val="13E64193"/>
    <w:rsid w:val="13EE87EA"/>
    <w:rsid w:val="13FA172A"/>
    <w:rsid w:val="14034C84"/>
    <w:rsid w:val="1403AD68"/>
    <w:rsid w:val="1410CF5F"/>
    <w:rsid w:val="141C69BA"/>
    <w:rsid w:val="1420811D"/>
    <w:rsid w:val="142FA8DD"/>
    <w:rsid w:val="14308A20"/>
    <w:rsid w:val="1430B15E"/>
    <w:rsid w:val="14414F39"/>
    <w:rsid w:val="14548688"/>
    <w:rsid w:val="145DE979"/>
    <w:rsid w:val="145FF341"/>
    <w:rsid w:val="146C5D28"/>
    <w:rsid w:val="14734372"/>
    <w:rsid w:val="14856264"/>
    <w:rsid w:val="148B2CDB"/>
    <w:rsid w:val="1493D40F"/>
    <w:rsid w:val="149FA39A"/>
    <w:rsid w:val="14A3E27E"/>
    <w:rsid w:val="14AD25AC"/>
    <w:rsid w:val="14B0D52B"/>
    <w:rsid w:val="14B22639"/>
    <w:rsid w:val="14B8FF1C"/>
    <w:rsid w:val="14C0ECA2"/>
    <w:rsid w:val="14C38F5B"/>
    <w:rsid w:val="14C799C1"/>
    <w:rsid w:val="14D63FC9"/>
    <w:rsid w:val="14EFDC6D"/>
    <w:rsid w:val="14F2DE78"/>
    <w:rsid w:val="14F3EA5B"/>
    <w:rsid w:val="14F5C692"/>
    <w:rsid w:val="14FF5829"/>
    <w:rsid w:val="150AFA89"/>
    <w:rsid w:val="150F5EFD"/>
    <w:rsid w:val="151E1AC2"/>
    <w:rsid w:val="152D68EA"/>
    <w:rsid w:val="153161B0"/>
    <w:rsid w:val="153FD6CE"/>
    <w:rsid w:val="1543F843"/>
    <w:rsid w:val="1546CEEE"/>
    <w:rsid w:val="1550DDC8"/>
    <w:rsid w:val="156D66B0"/>
    <w:rsid w:val="15706ABD"/>
    <w:rsid w:val="157100E3"/>
    <w:rsid w:val="157CEC08"/>
    <w:rsid w:val="158C40AF"/>
    <w:rsid w:val="159327F3"/>
    <w:rsid w:val="1597C79D"/>
    <w:rsid w:val="159CFC1F"/>
    <w:rsid w:val="159E1CCA"/>
    <w:rsid w:val="15B593D2"/>
    <w:rsid w:val="15E57781"/>
    <w:rsid w:val="15EFBC3B"/>
    <w:rsid w:val="160AB882"/>
    <w:rsid w:val="1610CF2D"/>
    <w:rsid w:val="16157519"/>
    <w:rsid w:val="161CCED3"/>
    <w:rsid w:val="16436181"/>
    <w:rsid w:val="165C96BB"/>
    <w:rsid w:val="166EE2E6"/>
    <w:rsid w:val="167E5097"/>
    <w:rsid w:val="16872892"/>
    <w:rsid w:val="16875CA5"/>
    <w:rsid w:val="168EF16E"/>
    <w:rsid w:val="169196F3"/>
    <w:rsid w:val="169C5422"/>
    <w:rsid w:val="16A2F313"/>
    <w:rsid w:val="16ABFD0E"/>
    <w:rsid w:val="16AE7A44"/>
    <w:rsid w:val="16B3C131"/>
    <w:rsid w:val="16B70EF0"/>
    <w:rsid w:val="16BF2A6E"/>
    <w:rsid w:val="16C65AA6"/>
    <w:rsid w:val="16F0E1EC"/>
    <w:rsid w:val="170767DB"/>
    <w:rsid w:val="17093711"/>
    <w:rsid w:val="170AE156"/>
    <w:rsid w:val="1710C278"/>
    <w:rsid w:val="1711B835"/>
    <w:rsid w:val="1715232E"/>
    <w:rsid w:val="17278FC3"/>
    <w:rsid w:val="172B6D8D"/>
    <w:rsid w:val="172E4B8B"/>
    <w:rsid w:val="1734A23A"/>
    <w:rsid w:val="173DD9ED"/>
    <w:rsid w:val="1755F971"/>
    <w:rsid w:val="1759AC9D"/>
    <w:rsid w:val="175D1D8B"/>
    <w:rsid w:val="1764551E"/>
    <w:rsid w:val="176D66E6"/>
    <w:rsid w:val="1770E89F"/>
    <w:rsid w:val="177AC705"/>
    <w:rsid w:val="1797D27B"/>
    <w:rsid w:val="17A16DDF"/>
    <w:rsid w:val="17A68986"/>
    <w:rsid w:val="17A9086A"/>
    <w:rsid w:val="17B89065"/>
    <w:rsid w:val="17B92605"/>
    <w:rsid w:val="17C55F52"/>
    <w:rsid w:val="17CDD28D"/>
    <w:rsid w:val="17D8AB89"/>
    <w:rsid w:val="17DEFB99"/>
    <w:rsid w:val="17DFA3C2"/>
    <w:rsid w:val="17EAB2FD"/>
    <w:rsid w:val="17EDEA3C"/>
    <w:rsid w:val="17FCA487"/>
    <w:rsid w:val="180052B1"/>
    <w:rsid w:val="1808FED7"/>
    <w:rsid w:val="180C3BB8"/>
    <w:rsid w:val="181A20F8"/>
    <w:rsid w:val="181DDFE1"/>
    <w:rsid w:val="182A23CE"/>
    <w:rsid w:val="18318577"/>
    <w:rsid w:val="1834FFE5"/>
    <w:rsid w:val="1839F7D1"/>
    <w:rsid w:val="183B8DA2"/>
    <w:rsid w:val="1847D657"/>
    <w:rsid w:val="186305DB"/>
    <w:rsid w:val="18677340"/>
    <w:rsid w:val="186F3867"/>
    <w:rsid w:val="1894D718"/>
    <w:rsid w:val="18A6048C"/>
    <w:rsid w:val="18B2ACD1"/>
    <w:rsid w:val="18B35EE8"/>
    <w:rsid w:val="18B9B2B6"/>
    <w:rsid w:val="18C74D0B"/>
    <w:rsid w:val="18D8CF15"/>
    <w:rsid w:val="18D9117B"/>
    <w:rsid w:val="18DD6057"/>
    <w:rsid w:val="18E0BF82"/>
    <w:rsid w:val="18EA74A5"/>
    <w:rsid w:val="18EFDADD"/>
    <w:rsid w:val="18F688B4"/>
    <w:rsid w:val="18FAD491"/>
    <w:rsid w:val="190E77E0"/>
    <w:rsid w:val="19146043"/>
    <w:rsid w:val="19157FBB"/>
    <w:rsid w:val="191A163A"/>
    <w:rsid w:val="191F3977"/>
    <w:rsid w:val="19297159"/>
    <w:rsid w:val="192C1C47"/>
    <w:rsid w:val="192F1B3F"/>
    <w:rsid w:val="1937CB95"/>
    <w:rsid w:val="193F34A7"/>
    <w:rsid w:val="194C2E20"/>
    <w:rsid w:val="194D240A"/>
    <w:rsid w:val="195E4194"/>
    <w:rsid w:val="197992A9"/>
    <w:rsid w:val="197B3568"/>
    <w:rsid w:val="198BBF53"/>
    <w:rsid w:val="19A84416"/>
    <w:rsid w:val="19AF0E29"/>
    <w:rsid w:val="19B0AB20"/>
    <w:rsid w:val="19B5119D"/>
    <w:rsid w:val="19B6D376"/>
    <w:rsid w:val="19C64F9B"/>
    <w:rsid w:val="19CD0678"/>
    <w:rsid w:val="19D0A177"/>
    <w:rsid w:val="19E083DB"/>
    <w:rsid w:val="19EF1104"/>
    <w:rsid w:val="19F762CD"/>
    <w:rsid w:val="1A05AAA1"/>
    <w:rsid w:val="1A09C2B7"/>
    <w:rsid w:val="1A1E3EC1"/>
    <w:rsid w:val="1A218953"/>
    <w:rsid w:val="1A43DBE0"/>
    <w:rsid w:val="1A443271"/>
    <w:rsid w:val="1A4F8F2B"/>
    <w:rsid w:val="1A5329C9"/>
    <w:rsid w:val="1A559CD9"/>
    <w:rsid w:val="1A5EE0E4"/>
    <w:rsid w:val="1A657284"/>
    <w:rsid w:val="1A6B565B"/>
    <w:rsid w:val="1A71C6CC"/>
    <w:rsid w:val="1A833F0C"/>
    <w:rsid w:val="1A92DBB4"/>
    <w:rsid w:val="1A93BB70"/>
    <w:rsid w:val="1A991296"/>
    <w:rsid w:val="1A9D4DEE"/>
    <w:rsid w:val="1AA818F8"/>
    <w:rsid w:val="1AAF66ED"/>
    <w:rsid w:val="1AB684B4"/>
    <w:rsid w:val="1AC1DD07"/>
    <w:rsid w:val="1AC2D9A8"/>
    <w:rsid w:val="1AD449DF"/>
    <w:rsid w:val="1B0844B9"/>
    <w:rsid w:val="1B11D911"/>
    <w:rsid w:val="1B1EAA56"/>
    <w:rsid w:val="1B239E91"/>
    <w:rsid w:val="1B30B6EA"/>
    <w:rsid w:val="1B31D8EE"/>
    <w:rsid w:val="1B372A7C"/>
    <w:rsid w:val="1B37D678"/>
    <w:rsid w:val="1B58D6DC"/>
    <w:rsid w:val="1B701B00"/>
    <w:rsid w:val="1B74A462"/>
    <w:rsid w:val="1B7A5381"/>
    <w:rsid w:val="1B7B7371"/>
    <w:rsid w:val="1B7BBB72"/>
    <w:rsid w:val="1B91061D"/>
    <w:rsid w:val="1BA7E024"/>
    <w:rsid w:val="1BAF133A"/>
    <w:rsid w:val="1BB0AFDE"/>
    <w:rsid w:val="1BB0E67C"/>
    <w:rsid w:val="1BB583FA"/>
    <w:rsid w:val="1BBA3EB9"/>
    <w:rsid w:val="1BC0DC28"/>
    <w:rsid w:val="1BC6DA75"/>
    <w:rsid w:val="1BD6B727"/>
    <w:rsid w:val="1BD82B1B"/>
    <w:rsid w:val="1BDBFDB9"/>
    <w:rsid w:val="1BDCA834"/>
    <w:rsid w:val="1BE2C4BA"/>
    <w:rsid w:val="1BE38EA4"/>
    <w:rsid w:val="1BE5EF39"/>
    <w:rsid w:val="1BF16D3A"/>
    <w:rsid w:val="1BF17979"/>
    <w:rsid w:val="1BF7544E"/>
    <w:rsid w:val="1C006351"/>
    <w:rsid w:val="1C0F5D95"/>
    <w:rsid w:val="1C1680D2"/>
    <w:rsid w:val="1C1B25F2"/>
    <w:rsid w:val="1C1F71B5"/>
    <w:rsid w:val="1C2E3C20"/>
    <w:rsid w:val="1C3BE827"/>
    <w:rsid w:val="1C3DC7B3"/>
    <w:rsid w:val="1C47DF0A"/>
    <w:rsid w:val="1C49C2CC"/>
    <w:rsid w:val="1C4C0DE5"/>
    <w:rsid w:val="1C56D4EA"/>
    <w:rsid w:val="1C670D4D"/>
    <w:rsid w:val="1C6CE990"/>
    <w:rsid w:val="1C8B887C"/>
    <w:rsid w:val="1C8D977A"/>
    <w:rsid w:val="1C93AD2A"/>
    <w:rsid w:val="1CB6ED4D"/>
    <w:rsid w:val="1CB81602"/>
    <w:rsid w:val="1CB81C74"/>
    <w:rsid w:val="1CB9B758"/>
    <w:rsid w:val="1CBBE710"/>
    <w:rsid w:val="1CF15104"/>
    <w:rsid w:val="1CF40FC5"/>
    <w:rsid w:val="1D08330B"/>
    <w:rsid w:val="1D1610F2"/>
    <w:rsid w:val="1D2984DF"/>
    <w:rsid w:val="1D2BA1E7"/>
    <w:rsid w:val="1D2E6BF2"/>
    <w:rsid w:val="1D3D66B0"/>
    <w:rsid w:val="1D53BB6C"/>
    <w:rsid w:val="1D55DF83"/>
    <w:rsid w:val="1D5E4346"/>
    <w:rsid w:val="1D695CE3"/>
    <w:rsid w:val="1D69B24C"/>
    <w:rsid w:val="1D6CBA51"/>
    <w:rsid w:val="1D713613"/>
    <w:rsid w:val="1D73A751"/>
    <w:rsid w:val="1D752F52"/>
    <w:rsid w:val="1D7565B7"/>
    <w:rsid w:val="1D7FF9A7"/>
    <w:rsid w:val="1D8EFDB6"/>
    <w:rsid w:val="1D8FDFCC"/>
    <w:rsid w:val="1D9E7872"/>
    <w:rsid w:val="1DB430A5"/>
    <w:rsid w:val="1DBF9B90"/>
    <w:rsid w:val="1DC15C43"/>
    <w:rsid w:val="1DC34C00"/>
    <w:rsid w:val="1DD99814"/>
    <w:rsid w:val="1DDCB4D7"/>
    <w:rsid w:val="1DDFFF23"/>
    <w:rsid w:val="1DE9DBB5"/>
    <w:rsid w:val="1DEB6A6D"/>
    <w:rsid w:val="1DF488EC"/>
    <w:rsid w:val="1DFBE77A"/>
    <w:rsid w:val="1E06C841"/>
    <w:rsid w:val="1E08C4A9"/>
    <w:rsid w:val="1E0C91B9"/>
    <w:rsid w:val="1E18C166"/>
    <w:rsid w:val="1E1ACAD3"/>
    <w:rsid w:val="1E2B9965"/>
    <w:rsid w:val="1E2CADA9"/>
    <w:rsid w:val="1E317915"/>
    <w:rsid w:val="1E3E374F"/>
    <w:rsid w:val="1E408A17"/>
    <w:rsid w:val="1E4F3352"/>
    <w:rsid w:val="1E50EBE2"/>
    <w:rsid w:val="1E6555F7"/>
    <w:rsid w:val="1E67A8A0"/>
    <w:rsid w:val="1E7979E7"/>
    <w:rsid w:val="1E7FD43F"/>
    <w:rsid w:val="1E7FF3EF"/>
    <w:rsid w:val="1E83C881"/>
    <w:rsid w:val="1E942E66"/>
    <w:rsid w:val="1E99B809"/>
    <w:rsid w:val="1E9C49A5"/>
    <w:rsid w:val="1EA0C287"/>
    <w:rsid w:val="1EA2E3CC"/>
    <w:rsid w:val="1EB698EE"/>
    <w:rsid w:val="1ED3E155"/>
    <w:rsid w:val="1EE6B3FC"/>
    <w:rsid w:val="1EEA281E"/>
    <w:rsid w:val="1EEADA89"/>
    <w:rsid w:val="1EFC1941"/>
    <w:rsid w:val="1F038AEA"/>
    <w:rsid w:val="1F077AD5"/>
    <w:rsid w:val="1F1428B9"/>
    <w:rsid w:val="1F182808"/>
    <w:rsid w:val="1F1F449B"/>
    <w:rsid w:val="1F23A2F3"/>
    <w:rsid w:val="1F29BC27"/>
    <w:rsid w:val="1F2EEC1E"/>
    <w:rsid w:val="1F313B30"/>
    <w:rsid w:val="1F31CCE1"/>
    <w:rsid w:val="1F39BE94"/>
    <w:rsid w:val="1F48147B"/>
    <w:rsid w:val="1F53C6ED"/>
    <w:rsid w:val="1F65CA38"/>
    <w:rsid w:val="1F7B518B"/>
    <w:rsid w:val="1F8387AC"/>
    <w:rsid w:val="1F8529A2"/>
    <w:rsid w:val="1F9CA6C8"/>
    <w:rsid w:val="1F9DD22D"/>
    <w:rsid w:val="1FABEEC5"/>
    <w:rsid w:val="1FB0A694"/>
    <w:rsid w:val="1FB7A03F"/>
    <w:rsid w:val="1FE0F76D"/>
    <w:rsid w:val="1FE96AA8"/>
    <w:rsid w:val="1FEF7883"/>
    <w:rsid w:val="1FF4A0C1"/>
    <w:rsid w:val="2009DA45"/>
    <w:rsid w:val="200C0A80"/>
    <w:rsid w:val="200CEC28"/>
    <w:rsid w:val="20177471"/>
    <w:rsid w:val="2022C7DD"/>
    <w:rsid w:val="2028F1C6"/>
    <w:rsid w:val="20368E57"/>
    <w:rsid w:val="204CE457"/>
    <w:rsid w:val="206136EA"/>
    <w:rsid w:val="206342A9"/>
    <w:rsid w:val="2066ED4E"/>
    <w:rsid w:val="206A5524"/>
    <w:rsid w:val="20738FBB"/>
    <w:rsid w:val="208D2179"/>
    <w:rsid w:val="20931EFE"/>
    <w:rsid w:val="20AEDF62"/>
    <w:rsid w:val="20B9F464"/>
    <w:rsid w:val="20C600AB"/>
    <w:rsid w:val="20CE8EC5"/>
    <w:rsid w:val="20D61934"/>
    <w:rsid w:val="20D6CBC9"/>
    <w:rsid w:val="20E82B8D"/>
    <w:rsid w:val="20EDC777"/>
    <w:rsid w:val="20F31808"/>
    <w:rsid w:val="20FAECC2"/>
    <w:rsid w:val="20FCDACE"/>
    <w:rsid w:val="21077EFE"/>
    <w:rsid w:val="2108A9BD"/>
    <w:rsid w:val="210B3764"/>
    <w:rsid w:val="21153E6E"/>
    <w:rsid w:val="211721EC"/>
    <w:rsid w:val="21217C77"/>
    <w:rsid w:val="2129A3C7"/>
    <w:rsid w:val="212E7A90"/>
    <w:rsid w:val="213412E8"/>
    <w:rsid w:val="213C98F3"/>
    <w:rsid w:val="21467CAF"/>
    <w:rsid w:val="215065DB"/>
    <w:rsid w:val="21599AA9"/>
    <w:rsid w:val="215FF40E"/>
    <w:rsid w:val="21728057"/>
    <w:rsid w:val="217C2E4C"/>
    <w:rsid w:val="21807898"/>
    <w:rsid w:val="21831587"/>
    <w:rsid w:val="218589E9"/>
    <w:rsid w:val="218B8B02"/>
    <w:rsid w:val="21907122"/>
    <w:rsid w:val="21A5AAA6"/>
    <w:rsid w:val="21AAD0C8"/>
    <w:rsid w:val="21AB6D80"/>
    <w:rsid w:val="21AE727C"/>
    <w:rsid w:val="21C2C5C9"/>
    <w:rsid w:val="21D02AE9"/>
    <w:rsid w:val="21D14374"/>
    <w:rsid w:val="21D6CE19"/>
    <w:rsid w:val="21F8EC41"/>
    <w:rsid w:val="22019ED9"/>
    <w:rsid w:val="220F6D9F"/>
    <w:rsid w:val="221015E4"/>
    <w:rsid w:val="221A8B80"/>
    <w:rsid w:val="221D9FC0"/>
    <w:rsid w:val="221E5841"/>
    <w:rsid w:val="223BAEEA"/>
    <w:rsid w:val="224B02F8"/>
    <w:rsid w:val="224D93FD"/>
    <w:rsid w:val="2252F07E"/>
    <w:rsid w:val="2256B2BB"/>
    <w:rsid w:val="22572107"/>
    <w:rsid w:val="225A1214"/>
    <w:rsid w:val="225EC64C"/>
    <w:rsid w:val="2268A935"/>
    <w:rsid w:val="2279E949"/>
    <w:rsid w:val="227BB7DE"/>
    <w:rsid w:val="2281AECD"/>
    <w:rsid w:val="2283356B"/>
    <w:rsid w:val="228BAE50"/>
    <w:rsid w:val="2290AED1"/>
    <w:rsid w:val="229B9DD4"/>
    <w:rsid w:val="22B4B6AE"/>
    <w:rsid w:val="22B782EE"/>
    <w:rsid w:val="22B9F514"/>
    <w:rsid w:val="22E46694"/>
    <w:rsid w:val="22EABB6E"/>
    <w:rsid w:val="22F419A5"/>
    <w:rsid w:val="230114D7"/>
    <w:rsid w:val="230CC747"/>
    <w:rsid w:val="230E9C60"/>
    <w:rsid w:val="2313209C"/>
    <w:rsid w:val="23134BE3"/>
    <w:rsid w:val="231AD150"/>
    <w:rsid w:val="23226728"/>
    <w:rsid w:val="2329BC3B"/>
    <w:rsid w:val="233083D5"/>
    <w:rsid w:val="23343370"/>
    <w:rsid w:val="23405E42"/>
    <w:rsid w:val="234B98C8"/>
    <w:rsid w:val="234C67E5"/>
    <w:rsid w:val="23526161"/>
    <w:rsid w:val="2353CA84"/>
    <w:rsid w:val="23591076"/>
    <w:rsid w:val="235F0605"/>
    <w:rsid w:val="2369D124"/>
    <w:rsid w:val="236CD266"/>
    <w:rsid w:val="236E6F3B"/>
    <w:rsid w:val="23702A01"/>
    <w:rsid w:val="237FA435"/>
    <w:rsid w:val="23800EC4"/>
    <w:rsid w:val="238023A8"/>
    <w:rsid w:val="23848519"/>
    <w:rsid w:val="238CBE6A"/>
    <w:rsid w:val="2394859F"/>
    <w:rsid w:val="239F0C44"/>
    <w:rsid w:val="23A7B0C0"/>
    <w:rsid w:val="23A851F6"/>
    <w:rsid w:val="23ABD3A0"/>
    <w:rsid w:val="23ABE5E4"/>
    <w:rsid w:val="23AF057C"/>
    <w:rsid w:val="23AFE01F"/>
    <w:rsid w:val="23B6DC22"/>
    <w:rsid w:val="23BA28A2"/>
    <w:rsid w:val="23BFCB73"/>
    <w:rsid w:val="23DA7384"/>
    <w:rsid w:val="23FBF1B2"/>
    <w:rsid w:val="2400387B"/>
    <w:rsid w:val="24013BF2"/>
    <w:rsid w:val="24025A06"/>
    <w:rsid w:val="2405105B"/>
    <w:rsid w:val="241463B3"/>
    <w:rsid w:val="24277EB1"/>
    <w:rsid w:val="242B20E0"/>
    <w:rsid w:val="2438E8AC"/>
    <w:rsid w:val="24581AF3"/>
    <w:rsid w:val="2481E74E"/>
    <w:rsid w:val="248B325A"/>
    <w:rsid w:val="2493ABE3"/>
    <w:rsid w:val="2496B8EE"/>
    <w:rsid w:val="24A9FF8A"/>
    <w:rsid w:val="24ADBB59"/>
    <w:rsid w:val="24B11833"/>
    <w:rsid w:val="24C4BA2F"/>
    <w:rsid w:val="24C58C9C"/>
    <w:rsid w:val="24CB6C02"/>
    <w:rsid w:val="24D3BE26"/>
    <w:rsid w:val="24DD9F08"/>
    <w:rsid w:val="24E19992"/>
    <w:rsid w:val="24E4A10F"/>
    <w:rsid w:val="24EAF881"/>
    <w:rsid w:val="24ECF3A3"/>
    <w:rsid w:val="2500836B"/>
    <w:rsid w:val="2501EEC9"/>
    <w:rsid w:val="2503FF66"/>
    <w:rsid w:val="25221A26"/>
    <w:rsid w:val="25264431"/>
    <w:rsid w:val="252950C6"/>
    <w:rsid w:val="253B8C43"/>
    <w:rsid w:val="25408CC4"/>
    <w:rsid w:val="25570D39"/>
    <w:rsid w:val="255814A8"/>
    <w:rsid w:val="2564426D"/>
    <w:rsid w:val="256E412F"/>
    <w:rsid w:val="25758F84"/>
    <w:rsid w:val="2575ECE1"/>
    <w:rsid w:val="257B7036"/>
    <w:rsid w:val="257C0B85"/>
    <w:rsid w:val="257EC51D"/>
    <w:rsid w:val="25875457"/>
    <w:rsid w:val="258A625F"/>
    <w:rsid w:val="258CD17F"/>
    <w:rsid w:val="259B0522"/>
    <w:rsid w:val="25A44550"/>
    <w:rsid w:val="25AA26B5"/>
    <w:rsid w:val="25D86F19"/>
    <w:rsid w:val="25E84966"/>
    <w:rsid w:val="25E8AF91"/>
    <w:rsid w:val="2619EDD2"/>
    <w:rsid w:val="262F7AC4"/>
    <w:rsid w:val="26329FCF"/>
    <w:rsid w:val="2638F5EC"/>
    <w:rsid w:val="263C2E47"/>
    <w:rsid w:val="263C4BAF"/>
    <w:rsid w:val="2645C83A"/>
    <w:rsid w:val="264F5EC7"/>
    <w:rsid w:val="2651A8C4"/>
    <w:rsid w:val="265531CE"/>
    <w:rsid w:val="265686AA"/>
    <w:rsid w:val="267A1536"/>
    <w:rsid w:val="267CBAFE"/>
    <w:rsid w:val="268BC031"/>
    <w:rsid w:val="26963746"/>
    <w:rsid w:val="26A4CA1E"/>
    <w:rsid w:val="26A71EB1"/>
    <w:rsid w:val="26C4EAA7"/>
    <w:rsid w:val="26C86DC3"/>
    <w:rsid w:val="26FF2332"/>
    <w:rsid w:val="2708366E"/>
    <w:rsid w:val="27149B62"/>
    <w:rsid w:val="2724E786"/>
    <w:rsid w:val="27286477"/>
    <w:rsid w:val="272F4780"/>
    <w:rsid w:val="27318573"/>
    <w:rsid w:val="275B1199"/>
    <w:rsid w:val="2786E169"/>
    <w:rsid w:val="2787FC67"/>
    <w:rsid w:val="278827D1"/>
    <w:rsid w:val="27883754"/>
    <w:rsid w:val="278EB4FE"/>
    <w:rsid w:val="279683D0"/>
    <w:rsid w:val="27A2B9BD"/>
    <w:rsid w:val="27A89B83"/>
    <w:rsid w:val="27BC1DC9"/>
    <w:rsid w:val="27C473EC"/>
    <w:rsid w:val="27D81C10"/>
    <w:rsid w:val="27DCA0B5"/>
    <w:rsid w:val="27E11A5C"/>
    <w:rsid w:val="27E9DEF2"/>
    <w:rsid w:val="280B4DB1"/>
    <w:rsid w:val="280FB8E2"/>
    <w:rsid w:val="28131DCE"/>
    <w:rsid w:val="281B1B23"/>
    <w:rsid w:val="282426CF"/>
    <w:rsid w:val="283C7656"/>
    <w:rsid w:val="2845C018"/>
    <w:rsid w:val="2857E562"/>
    <w:rsid w:val="285834B4"/>
    <w:rsid w:val="28649F10"/>
    <w:rsid w:val="286804EF"/>
    <w:rsid w:val="28740CC1"/>
    <w:rsid w:val="287595ED"/>
    <w:rsid w:val="28A5E1F1"/>
    <w:rsid w:val="28A72346"/>
    <w:rsid w:val="28A909A5"/>
    <w:rsid w:val="28B454D5"/>
    <w:rsid w:val="28B54963"/>
    <w:rsid w:val="28BB89CD"/>
    <w:rsid w:val="28BC3331"/>
    <w:rsid w:val="28CB17E1"/>
    <w:rsid w:val="28CFF042"/>
    <w:rsid w:val="28E58137"/>
    <w:rsid w:val="28EFB19D"/>
    <w:rsid w:val="2902BD74"/>
    <w:rsid w:val="29052725"/>
    <w:rsid w:val="290CAC7E"/>
    <w:rsid w:val="29139E7F"/>
    <w:rsid w:val="2915F7EE"/>
    <w:rsid w:val="291F45C3"/>
    <w:rsid w:val="2922B1CA"/>
    <w:rsid w:val="2924DF79"/>
    <w:rsid w:val="2925BF0F"/>
    <w:rsid w:val="2927D2D1"/>
    <w:rsid w:val="293369A4"/>
    <w:rsid w:val="2936A356"/>
    <w:rsid w:val="293EF1FC"/>
    <w:rsid w:val="2941C893"/>
    <w:rsid w:val="296287EA"/>
    <w:rsid w:val="29631111"/>
    <w:rsid w:val="2982ECCC"/>
    <w:rsid w:val="29894986"/>
    <w:rsid w:val="29933ADB"/>
    <w:rsid w:val="299D7715"/>
    <w:rsid w:val="29A22A11"/>
    <w:rsid w:val="29A47C51"/>
    <w:rsid w:val="29ADB43A"/>
    <w:rsid w:val="29B5198B"/>
    <w:rsid w:val="29BBC5AF"/>
    <w:rsid w:val="29C77232"/>
    <w:rsid w:val="29CCF740"/>
    <w:rsid w:val="29CF527C"/>
    <w:rsid w:val="29E6447A"/>
    <w:rsid w:val="29E88947"/>
    <w:rsid w:val="29EA54C6"/>
    <w:rsid w:val="29EFE90F"/>
    <w:rsid w:val="2A01D82B"/>
    <w:rsid w:val="2A0321EE"/>
    <w:rsid w:val="2A17D7E1"/>
    <w:rsid w:val="2A2F0CF7"/>
    <w:rsid w:val="2A2F6A5D"/>
    <w:rsid w:val="2A397385"/>
    <w:rsid w:val="2A51C084"/>
    <w:rsid w:val="2A54873E"/>
    <w:rsid w:val="2A5A9F1B"/>
    <w:rsid w:val="2A63C9D7"/>
    <w:rsid w:val="2A67AC50"/>
    <w:rsid w:val="2A751EF3"/>
    <w:rsid w:val="2A752FD0"/>
    <w:rsid w:val="2A7AC27C"/>
    <w:rsid w:val="2A80A8C7"/>
    <w:rsid w:val="2A8A5FDA"/>
    <w:rsid w:val="2A987D4C"/>
    <w:rsid w:val="2A9E58B5"/>
    <w:rsid w:val="2AA61490"/>
    <w:rsid w:val="2AAA073F"/>
    <w:rsid w:val="2AAD48C0"/>
    <w:rsid w:val="2AB1D351"/>
    <w:rsid w:val="2AB6588E"/>
    <w:rsid w:val="2AE59707"/>
    <w:rsid w:val="2AE796CC"/>
    <w:rsid w:val="2AF5E1A9"/>
    <w:rsid w:val="2AFDF51B"/>
    <w:rsid w:val="2B0BFC78"/>
    <w:rsid w:val="2B2165D9"/>
    <w:rsid w:val="2B22CFEA"/>
    <w:rsid w:val="2B4137A8"/>
    <w:rsid w:val="2B44489A"/>
    <w:rsid w:val="2B4EBD27"/>
    <w:rsid w:val="2B50D9C4"/>
    <w:rsid w:val="2B70342E"/>
    <w:rsid w:val="2B82394E"/>
    <w:rsid w:val="2B89E59D"/>
    <w:rsid w:val="2B8DBD41"/>
    <w:rsid w:val="2B965B8D"/>
    <w:rsid w:val="2BA1ED30"/>
    <w:rsid w:val="2BAAB2F9"/>
    <w:rsid w:val="2BB40145"/>
    <w:rsid w:val="2BB8AB08"/>
    <w:rsid w:val="2BBD98C7"/>
    <w:rsid w:val="2BCC20BA"/>
    <w:rsid w:val="2BD45788"/>
    <w:rsid w:val="2BD4FEB0"/>
    <w:rsid w:val="2BE7B872"/>
    <w:rsid w:val="2BFBC03B"/>
    <w:rsid w:val="2C037474"/>
    <w:rsid w:val="2C1433AE"/>
    <w:rsid w:val="2C248540"/>
    <w:rsid w:val="2C26303B"/>
    <w:rsid w:val="2C2D56F9"/>
    <w:rsid w:val="2C3AB2A7"/>
    <w:rsid w:val="2C4917B5"/>
    <w:rsid w:val="2C4DC1B7"/>
    <w:rsid w:val="2C52DE5C"/>
    <w:rsid w:val="2C538D29"/>
    <w:rsid w:val="2C580533"/>
    <w:rsid w:val="2C74159C"/>
    <w:rsid w:val="2C79CA66"/>
    <w:rsid w:val="2C810456"/>
    <w:rsid w:val="2C8CF894"/>
    <w:rsid w:val="2CA2D61C"/>
    <w:rsid w:val="2CA577EE"/>
    <w:rsid w:val="2CAC82D4"/>
    <w:rsid w:val="2CAD2940"/>
    <w:rsid w:val="2CBD363A"/>
    <w:rsid w:val="2CC54E58"/>
    <w:rsid w:val="2CCC74A0"/>
    <w:rsid w:val="2CD9AF34"/>
    <w:rsid w:val="2CE18C19"/>
    <w:rsid w:val="2CE37C13"/>
    <w:rsid w:val="2CEE0CD9"/>
    <w:rsid w:val="2CF4D56B"/>
    <w:rsid w:val="2CF797F2"/>
    <w:rsid w:val="2CFDF628"/>
    <w:rsid w:val="2D049802"/>
    <w:rsid w:val="2D04E152"/>
    <w:rsid w:val="2D0A17B6"/>
    <w:rsid w:val="2D146680"/>
    <w:rsid w:val="2D24C74A"/>
    <w:rsid w:val="2D2EEFF4"/>
    <w:rsid w:val="2D3045E7"/>
    <w:rsid w:val="2D35D04B"/>
    <w:rsid w:val="2D4D8596"/>
    <w:rsid w:val="2D50ABAB"/>
    <w:rsid w:val="2D573B12"/>
    <w:rsid w:val="2D59C30E"/>
    <w:rsid w:val="2D6303B7"/>
    <w:rsid w:val="2D7027E9"/>
    <w:rsid w:val="2D70CF11"/>
    <w:rsid w:val="2D755481"/>
    <w:rsid w:val="2D823A82"/>
    <w:rsid w:val="2D87E42A"/>
    <w:rsid w:val="2D8EB6BB"/>
    <w:rsid w:val="2DA309F7"/>
    <w:rsid w:val="2DC46174"/>
    <w:rsid w:val="2DC5CDCD"/>
    <w:rsid w:val="2DD66E88"/>
    <w:rsid w:val="2DDA9919"/>
    <w:rsid w:val="2DE6B3FB"/>
    <w:rsid w:val="2E01C62E"/>
    <w:rsid w:val="2E082973"/>
    <w:rsid w:val="2E178EBD"/>
    <w:rsid w:val="2E1C837E"/>
    <w:rsid w:val="2E35E0B2"/>
    <w:rsid w:val="2E3657BA"/>
    <w:rsid w:val="2E409727"/>
    <w:rsid w:val="2E462797"/>
    <w:rsid w:val="2E473E24"/>
    <w:rsid w:val="2E49EFD1"/>
    <w:rsid w:val="2E51011A"/>
    <w:rsid w:val="2E54CDDB"/>
    <w:rsid w:val="2E608E02"/>
    <w:rsid w:val="2E6345E8"/>
    <w:rsid w:val="2E6A2BBC"/>
    <w:rsid w:val="2E82E7A0"/>
    <w:rsid w:val="2E8E4B6F"/>
    <w:rsid w:val="2EA06863"/>
    <w:rsid w:val="2EA96887"/>
    <w:rsid w:val="2EB40A60"/>
    <w:rsid w:val="2EB6796A"/>
    <w:rsid w:val="2EC82AC6"/>
    <w:rsid w:val="2ECDF2C2"/>
    <w:rsid w:val="2ECF02BF"/>
    <w:rsid w:val="2ED1A0AC"/>
    <w:rsid w:val="2EDC4654"/>
    <w:rsid w:val="2EF5D924"/>
    <w:rsid w:val="2EFF816D"/>
    <w:rsid w:val="2F057B5B"/>
    <w:rsid w:val="2F08B2C1"/>
    <w:rsid w:val="2F15F167"/>
    <w:rsid w:val="2F202F21"/>
    <w:rsid w:val="2F317386"/>
    <w:rsid w:val="2F31AC99"/>
    <w:rsid w:val="2F3FA3A6"/>
    <w:rsid w:val="2F3FCE24"/>
    <w:rsid w:val="2F4BD470"/>
    <w:rsid w:val="2F4E3767"/>
    <w:rsid w:val="2F619E2E"/>
    <w:rsid w:val="2F65F526"/>
    <w:rsid w:val="2F699AAC"/>
    <w:rsid w:val="2F705F7E"/>
    <w:rsid w:val="2F773E5B"/>
    <w:rsid w:val="2F797AF2"/>
    <w:rsid w:val="2F942B56"/>
    <w:rsid w:val="2F9CBE80"/>
    <w:rsid w:val="2FABAA1B"/>
    <w:rsid w:val="2FBCF863"/>
    <w:rsid w:val="2FC8031C"/>
    <w:rsid w:val="2FDA0863"/>
    <w:rsid w:val="2FDD18B0"/>
    <w:rsid w:val="2FDEB41F"/>
    <w:rsid w:val="2FEBBDDF"/>
    <w:rsid w:val="2FFF1649"/>
    <w:rsid w:val="30042096"/>
    <w:rsid w:val="3005A15B"/>
    <w:rsid w:val="301CF5BE"/>
    <w:rsid w:val="30231067"/>
    <w:rsid w:val="303C9320"/>
    <w:rsid w:val="3054B7A8"/>
    <w:rsid w:val="3058EADA"/>
    <w:rsid w:val="3059AA9D"/>
    <w:rsid w:val="305FB3E0"/>
    <w:rsid w:val="306AF5A7"/>
    <w:rsid w:val="30853848"/>
    <w:rsid w:val="30872320"/>
    <w:rsid w:val="30999A8B"/>
    <w:rsid w:val="309F217B"/>
    <w:rsid w:val="309F348B"/>
    <w:rsid w:val="30A591F8"/>
    <w:rsid w:val="30B59985"/>
    <w:rsid w:val="30BEA5D9"/>
    <w:rsid w:val="30C07BA5"/>
    <w:rsid w:val="30C7B4B1"/>
    <w:rsid w:val="30DB9E85"/>
    <w:rsid w:val="30E46077"/>
    <w:rsid w:val="30EA0588"/>
    <w:rsid w:val="30F6F7FA"/>
    <w:rsid w:val="30FBFD58"/>
    <w:rsid w:val="30FD6E8F"/>
    <w:rsid w:val="310D084F"/>
    <w:rsid w:val="31130EBC"/>
    <w:rsid w:val="311D474B"/>
    <w:rsid w:val="311EC387"/>
    <w:rsid w:val="31234D74"/>
    <w:rsid w:val="312CED0F"/>
    <w:rsid w:val="313BB02E"/>
    <w:rsid w:val="31496D64"/>
    <w:rsid w:val="314F2F7F"/>
    <w:rsid w:val="31552361"/>
    <w:rsid w:val="3157F0DE"/>
    <w:rsid w:val="3158C8C4"/>
    <w:rsid w:val="3166A783"/>
    <w:rsid w:val="318B6EFB"/>
    <w:rsid w:val="319FDFF5"/>
    <w:rsid w:val="31A0B2DB"/>
    <w:rsid w:val="31A8A4B8"/>
    <w:rsid w:val="31A8F029"/>
    <w:rsid w:val="31A8F80E"/>
    <w:rsid w:val="31A9ABF0"/>
    <w:rsid w:val="31B1BA22"/>
    <w:rsid w:val="31B3858D"/>
    <w:rsid w:val="31B38A1E"/>
    <w:rsid w:val="31B4EDC8"/>
    <w:rsid w:val="31C364E4"/>
    <w:rsid w:val="31D10F21"/>
    <w:rsid w:val="31D9CB45"/>
    <w:rsid w:val="31DF5575"/>
    <w:rsid w:val="31E0FBA3"/>
    <w:rsid w:val="31E20F01"/>
    <w:rsid w:val="31EB38C1"/>
    <w:rsid w:val="31FBF5C4"/>
    <w:rsid w:val="3205E76F"/>
    <w:rsid w:val="32082729"/>
    <w:rsid w:val="321A9B2D"/>
    <w:rsid w:val="3220C4D8"/>
    <w:rsid w:val="322160C2"/>
    <w:rsid w:val="32223C87"/>
    <w:rsid w:val="3225D824"/>
    <w:rsid w:val="3227BE4D"/>
    <w:rsid w:val="32314644"/>
    <w:rsid w:val="3242D7F8"/>
    <w:rsid w:val="32444034"/>
    <w:rsid w:val="3246627B"/>
    <w:rsid w:val="3250D2AB"/>
    <w:rsid w:val="32774468"/>
    <w:rsid w:val="327FE25C"/>
    <w:rsid w:val="32801693"/>
    <w:rsid w:val="32B7B216"/>
    <w:rsid w:val="32BD2B8F"/>
    <w:rsid w:val="32BE0C57"/>
    <w:rsid w:val="32C82E45"/>
    <w:rsid w:val="32C9685F"/>
    <w:rsid w:val="32DF74FA"/>
    <w:rsid w:val="32E2900C"/>
    <w:rsid w:val="330A9EAC"/>
    <w:rsid w:val="330B9C19"/>
    <w:rsid w:val="330E7650"/>
    <w:rsid w:val="3316268D"/>
    <w:rsid w:val="33196998"/>
    <w:rsid w:val="332CE3CE"/>
    <w:rsid w:val="334C8D22"/>
    <w:rsid w:val="334EEAE4"/>
    <w:rsid w:val="334F5A7F"/>
    <w:rsid w:val="336066A7"/>
    <w:rsid w:val="3365DD57"/>
    <w:rsid w:val="337561C6"/>
    <w:rsid w:val="337798BA"/>
    <w:rsid w:val="337F5417"/>
    <w:rsid w:val="338816AB"/>
    <w:rsid w:val="3388D242"/>
    <w:rsid w:val="3389FC8E"/>
    <w:rsid w:val="339817A4"/>
    <w:rsid w:val="339C603D"/>
    <w:rsid w:val="33A7124A"/>
    <w:rsid w:val="33A8CB9F"/>
    <w:rsid w:val="33B1979F"/>
    <w:rsid w:val="33B35849"/>
    <w:rsid w:val="33B4125C"/>
    <w:rsid w:val="33B66B8E"/>
    <w:rsid w:val="33C785AB"/>
    <w:rsid w:val="33CBBCA3"/>
    <w:rsid w:val="33D38F10"/>
    <w:rsid w:val="33EC970C"/>
    <w:rsid w:val="34014B15"/>
    <w:rsid w:val="34177C8B"/>
    <w:rsid w:val="341A535A"/>
    <w:rsid w:val="341F3A9E"/>
    <w:rsid w:val="3424FBF1"/>
    <w:rsid w:val="3434653D"/>
    <w:rsid w:val="34388A67"/>
    <w:rsid w:val="345DF041"/>
    <w:rsid w:val="34635F0E"/>
    <w:rsid w:val="346E153F"/>
    <w:rsid w:val="34792350"/>
    <w:rsid w:val="347C4E59"/>
    <w:rsid w:val="34D0F984"/>
    <w:rsid w:val="34DECFBA"/>
    <w:rsid w:val="34F4689F"/>
    <w:rsid w:val="34F56AB3"/>
    <w:rsid w:val="34FBB870"/>
    <w:rsid w:val="35069901"/>
    <w:rsid w:val="35149387"/>
    <w:rsid w:val="3520D0D9"/>
    <w:rsid w:val="352206B5"/>
    <w:rsid w:val="352F1632"/>
    <w:rsid w:val="3534EE8D"/>
    <w:rsid w:val="353F810E"/>
    <w:rsid w:val="3553FDFD"/>
    <w:rsid w:val="3555FFD1"/>
    <w:rsid w:val="355C8EEB"/>
    <w:rsid w:val="3562C455"/>
    <w:rsid w:val="35791077"/>
    <w:rsid w:val="357A78BA"/>
    <w:rsid w:val="357BE0F6"/>
    <w:rsid w:val="35872EDA"/>
    <w:rsid w:val="358BCE1F"/>
    <w:rsid w:val="3594802D"/>
    <w:rsid w:val="35ACE254"/>
    <w:rsid w:val="35AEC4ED"/>
    <w:rsid w:val="35BAFBFF"/>
    <w:rsid w:val="35BC3EF2"/>
    <w:rsid w:val="35BEC4A2"/>
    <w:rsid w:val="35C04A7F"/>
    <w:rsid w:val="35C0CC52"/>
    <w:rsid w:val="35C2E7CA"/>
    <w:rsid w:val="35C7CECC"/>
    <w:rsid w:val="35CBCD1C"/>
    <w:rsid w:val="35CD4127"/>
    <w:rsid w:val="35D44AB2"/>
    <w:rsid w:val="35D75E3B"/>
    <w:rsid w:val="35E3917A"/>
    <w:rsid w:val="35E882A4"/>
    <w:rsid w:val="35E96260"/>
    <w:rsid w:val="360F7F84"/>
    <w:rsid w:val="3622A0A2"/>
    <w:rsid w:val="36284142"/>
    <w:rsid w:val="3644579A"/>
    <w:rsid w:val="365768F6"/>
    <w:rsid w:val="3657BCE1"/>
    <w:rsid w:val="3666AAF6"/>
    <w:rsid w:val="3677C9C0"/>
    <w:rsid w:val="368C8A77"/>
    <w:rsid w:val="368E7115"/>
    <w:rsid w:val="368EAB57"/>
    <w:rsid w:val="369F2E25"/>
    <w:rsid w:val="36AF06D4"/>
    <w:rsid w:val="36B99B7B"/>
    <w:rsid w:val="36BB10F1"/>
    <w:rsid w:val="36C3FA6E"/>
    <w:rsid w:val="36C44649"/>
    <w:rsid w:val="36C4644D"/>
    <w:rsid w:val="36C5CA1C"/>
    <w:rsid w:val="36CA5C3A"/>
    <w:rsid w:val="36EB267A"/>
    <w:rsid w:val="36ECCE28"/>
    <w:rsid w:val="36F2964E"/>
    <w:rsid w:val="36F3E1B5"/>
    <w:rsid w:val="371C4767"/>
    <w:rsid w:val="3730C3E0"/>
    <w:rsid w:val="37393309"/>
    <w:rsid w:val="373A288C"/>
    <w:rsid w:val="3743BD52"/>
    <w:rsid w:val="374AE009"/>
    <w:rsid w:val="374B0A47"/>
    <w:rsid w:val="3757449A"/>
    <w:rsid w:val="375F8394"/>
    <w:rsid w:val="37715A08"/>
    <w:rsid w:val="37732E9C"/>
    <w:rsid w:val="37748147"/>
    <w:rsid w:val="377647AF"/>
    <w:rsid w:val="3781039D"/>
    <w:rsid w:val="3788A32E"/>
    <w:rsid w:val="37895E1E"/>
    <w:rsid w:val="378C1032"/>
    <w:rsid w:val="37953188"/>
    <w:rsid w:val="3796A8C2"/>
    <w:rsid w:val="379853D4"/>
    <w:rsid w:val="37A12D41"/>
    <w:rsid w:val="37A87CFE"/>
    <w:rsid w:val="37B13977"/>
    <w:rsid w:val="37B35672"/>
    <w:rsid w:val="37C35FE5"/>
    <w:rsid w:val="37C411A3"/>
    <w:rsid w:val="37E320D1"/>
    <w:rsid w:val="37F1305D"/>
    <w:rsid w:val="38059110"/>
    <w:rsid w:val="3805B745"/>
    <w:rsid w:val="38159578"/>
    <w:rsid w:val="38380218"/>
    <w:rsid w:val="3841786E"/>
    <w:rsid w:val="3844474A"/>
    <w:rsid w:val="384697DA"/>
    <w:rsid w:val="384E0DDF"/>
    <w:rsid w:val="385A2D8B"/>
    <w:rsid w:val="386D5206"/>
    <w:rsid w:val="386FD160"/>
    <w:rsid w:val="387324CE"/>
    <w:rsid w:val="3877587F"/>
    <w:rsid w:val="387D11BC"/>
    <w:rsid w:val="38A663B3"/>
    <w:rsid w:val="38A91C4C"/>
    <w:rsid w:val="38ABCCA1"/>
    <w:rsid w:val="38AD3D70"/>
    <w:rsid w:val="38AE608C"/>
    <w:rsid w:val="38C1CF1D"/>
    <w:rsid w:val="38CB4196"/>
    <w:rsid w:val="38CE62E7"/>
    <w:rsid w:val="38D4D935"/>
    <w:rsid w:val="38D9F7A9"/>
    <w:rsid w:val="38DAADA9"/>
    <w:rsid w:val="38DBED88"/>
    <w:rsid w:val="38EA5E54"/>
    <w:rsid w:val="38ED285F"/>
    <w:rsid w:val="38F5D6A0"/>
    <w:rsid w:val="391B6927"/>
    <w:rsid w:val="394F8B42"/>
    <w:rsid w:val="395357FC"/>
    <w:rsid w:val="3959FCFC"/>
    <w:rsid w:val="39649F21"/>
    <w:rsid w:val="3964BB4E"/>
    <w:rsid w:val="396B5CC6"/>
    <w:rsid w:val="396BB75A"/>
    <w:rsid w:val="39754D43"/>
    <w:rsid w:val="399BA38C"/>
    <w:rsid w:val="39A1B963"/>
    <w:rsid w:val="39C094E0"/>
    <w:rsid w:val="39CDFB9E"/>
    <w:rsid w:val="39D285D7"/>
    <w:rsid w:val="39DF32EE"/>
    <w:rsid w:val="39E4CCAF"/>
    <w:rsid w:val="39E6F233"/>
    <w:rsid w:val="39F30B0F"/>
    <w:rsid w:val="39FD6ADE"/>
    <w:rsid w:val="3A21D873"/>
    <w:rsid w:val="3A3870A7"/>
    <w:rsid w:val="3A487B0F"/>
    <w:rsid w:val="3A4B4C33"/>
    <w:rsid w:val="3A4BC5E7"/>
    <w:rsid w:val="3A5C1680"/>
    <w:rsid w:val="3A5D8ED5"/>
    <w:rsid w:val="3A6E3BD1"/>
    <w:rsid w:val="3A7A07E6"/>
    <w:rsid w:val="3A86081C"/>
    <w:rsid w:val="3A8D9CD7"/>
    <w:rsid w:val="3A976E5F"/>
    <w:rsid w:val="3A9E3198"/>
    <w:rsid w:val="3AA402AD"/>
    <w:rsid w:val="3AB0EB68"/>
    <w:rsid w:val="3ABDD599"/>
    <w:rsid w:val="3AC9F6B4"/>
    <w:rsid w:val="3ACB3D61"/>
    <w:rsid w:val="3AE4D8D8"/>
    <w:rsid w:val="3B00F309"/>
    <w:rsid w:val="3B146AEC"/>
    <w:rsid w:val="3B1E4B90"/>
    <w:rsid w:val="3B24A23F"/>
    <w:rsid w:val="3B2F8667"/>
    <w:rsid w:val="3B479D88"/>
    <w:rsid w:val="3B4988F5"/>
    <w:rsid w:val="3B4DD531"/>
    <w:rsid w:val="3B5151C8"/>
    <w:rsid w:val="3B5F100B"/>
    <w:rsid w:val="3B614122"/>
    <w:rsid w:val="3B69EBF6"/>
    <w:rsid w:val="3B75A119"/>
    <w:rsid w:val="3B75DA85"/>
    <w:rsid w:val="3B79F6CE"/>
    <w:rsid w:val="3B8D8F01"/>
    <w:rsid w:val="3B99EF5D"/>
    <w:rsid w:val="3B9FF4C0"/>
    <w:rsid w:val="3BADAF8A"/>
    <w:rsid w:val="3BBBE246"/>
    <w:rsid w:val="3BC45142"/>
    <w:rsid w:val="3BCBCAF2"/>
    <w:rsid w:val="3BD75FBA"/>
    <w:rsid w:val="3BDA0B23"/>
    <w:rsid w:val="3BF091B4"/>
    <w:rsid w:val="3BFC31E0"/>
    <w:rsid w:val="3BFF8FDD"/>
    <w:rsid w:val="3C007B32"/>
    <w:rsid w:val="3C05D0DC"/>
    <w:rsid w:val="3C0D1EA8"/>
    <w:rsid w:val="3C0DE7F6"/>
    <w:rsid w:val="3C16A3E2"/>
    <w:rsid w:val="3C1DA867"/>
    <w:rsid w:val="3C1E512C"/>
    <w:rsid w:val="3C1F9DCE"/>
    <w:rsid w:val="3C2B4C96"/>
    <w:rsid w:val="3C2B8076"/>
    <w:rsid w:val="3C39587F"/>
    <w:rsid w:val="3C39AAA1"/>
    <w:rsid w:val="3C439C4C"/>
    <w:rsid w:val="3C5309E9"/>
    <w:rsid w:val="3C61D9BE"/>
    <w:rsid w:val="3C62437F"/>
    <w:rsid w:val="3C69957B"/>
    <w:rsid w:val="3C8F73A5"/>
    <w:rsid w:val="3C9D7533"/>
    <w:rsid w:val="3C9DB246"/>
    <w:rsid w:val="3CA38304"/>
    <w:rsid w:val="3CA95A2A"/>
    <w:rsid w:val="3CB1AB78"/>
    <w:rsid w:val="3CB6BFAD"/>
    <w:rsid w:val="3CB8148C"/>
    <w:rsid w:val="3CBC81C8"/>
    <w:rsid w:val="3CD2A713"/>
    <w:rsid w:val="3CF258B9"/>
    <w:rsid w:val="3CF8797A"/>
    <w:rsid w:val="3D0C59FB"/>
    <w:rsid w:val="3D0DC72C"/>
    <w:rsid w:val="3D136E3B"/>
    <w:rsid w:val="3D16C571"/>
    <w:rsid w:val="3D194F73"/>
    <w:rsid w:val="3D2B8180"/>
    <w:rsid w:val="3D31E88F"/>
    <w:rsid w:val="3D329890"/>
    <w:rsid w:val="3D3510F5"/>
    <w:rsid w:val="3D38DC54"/>
    <w:rsid w:val="3D42F824"/>
    <w:rsid w:val="3D499974"/>
    <w:rsid w:val="3D6963D0"/>
    <w:rsid w:val="3D819501"/>
    <w:rsid w:val="3D880C96"/>
    <w:rsid w:val="3D88FD27"/>
    <w:rsid w:val="3D8A83DC"/>
    <w:rsid w:val="3DA5C81E"/>
    <w:rsid w:val="3DA84A58"/>
    <w:rsid w:val="3DB68734"/>
    <w:rsid w:val="3DBF19BB"/>
    <w:rsid w:val="3DC71CF7"/>
    <w:rsid w:val="3DD57B02"/>
    <w:rsid w:val="3DFA40B5"/>
    <w:rsid w:val="3E069139"/>
    <w:rsid w:val="3E0C0588"/>
    <w:rsid w:val="3E112D49"/>
    <w:rsid w:val="3E19E90B"/>
    <w:rsid w:val="3E1E6DFD"/>
    <w:rsid w:val="3E23266E"/>
    <w:rsid w:val="3E35D60D"/>
    <w:rsid w:val="3E3B13A7"/>
    <w:rsid w:val="3E3D7B4A"/>
    <w:rsid w:val="3E4EEC2A"/>
    <w:rsid w:val="3E5B682F"/>
    <w:rsid w:val="3E6EF320"/>
    <w:rsid w:val="3E70B46D"/>
    <w:rsid w:val="3E7AB5CE"/>
    <w:rsid w:val="3E7B059C"/>
    <w:rsid w:val="3E7CC4B3"/>
    <w:rsid w:val="3E876E34"/>
    <w:rsid w:val="3E89371A"/>
    <w:rsid w:val="3E8A8032"/>
    <w:rsid w:val="3E8ABF86"/>
    <w:rsid w:val="3E8E2F0D"/>
    <w:rsid w:val="3EA75890"/>
    <w:rsid w:val="3EAD7B47"/>
    <w:rsid w:val="3EB51FD4"/>
    <w:rsid w:val="3ECB4315"/>
    <w:rsid w:val="3ECEABD9"/>
    <w:rsid w:val="3EE8CDD5"/>
    <w:rsid w:val="3F099ADF"/>
    <w:rsid w:val="3F0E3630"/>
    <w:rsid w:val="3F220F1E"/>
    <w:rsid w:val="3F27D6BE"/>
    <w:rsid w:val="3F285DC1"/>
    <w:rsid w:val="3F328C24"/>
    <w:rsid w:val="3F33253D"/>
    <w:rsid w:val="3F39D2EF"/>
    <w:rsid w:val="3F3A831A"/>
    <w:rsid w:val="3F4F7876"/>
    <w:rsid w:val="3F620B14"/>
    <w:rsid w:val="3F6F1A4B"/>
    <w:rsid w:val="3F703005"/>
    <w:rsid w:val="3F725389"/>
    <w:rsid w:val="3F7621BF"/>
    <w:rsid w:val="3F7AEF37"/>
    <w:rsid w:val="3F7CBF2E"/>
    <w:rsid w:val="3F9BA6AA"/>
    <w:rsid w:val="3FA2C54A"/>
    <w:rsid w:val="3FB3068F"/>
    <w:rsid w:val="3FB8B8E5"/>
    <w:rsid w:val="3FD21183"/>
    <w:rsid w:val="3FD2D5D7"/>
    <w:rsid w:val="3FDBD344"/>
    <w:rsid w:val="3FDED726"/>
    <w:rsid w:val="3FF33C7A"/>
    <w:rsid w:val="3FF34BAA"/>
    <w:rsid w:val="3FF99E43"/>
    <w:rsid w:val="3FF9D9CA"/>
    <w:rsid w:val="4014B649"/>
    <w:rsid w:val="401665C3"/>
    <w:rsid w:val="401E875E"/>
    <w:rsid w:val="402216B9"/>
    <w:rsid w:val="402A1BB0"/>
    <w:rsid w:val="402FF026"/>
    <w:rsid w:val="40385DA7"/>
    <w:rsid w:val="403C6343"/>
    <w:rsid w:val="403CF15F"/>
    <w:rsid w:val="40413D4E"/>
    <w:rsid w:val="4053542A"/>
    <w:rsid w:val="4070FAF8"/>
    <w:rsid w:val="407CF877"/>
    <w:rsid w:val="408233B5"/>
    <w:rsid w:val="408E84D4"/>
    <w:rsid w:val="408FF8E2"/>
    <w:rsid w:val="40905B66"/>
    <w:rsid w:val="40984D3B"/>
    <w:rsid w:val="40B25478"/>
    <w:rsid w:val="40BCBD31"/>
    <w:rsid w:val="40BD3506"/>
    <w:rsid w:val="40BDDF7F"/>
    <w:rsid w:val="40C6A959"/>
    <w:rsid w:val="40D07D55"/>
    <w:rsid w:val="40DD68E0"/>
    <w:rsid w:val="40E1804C"/>
    <w:rsid w:val="40F03102"/>
    <w:rsid w:val="40F05BBF"/>
    <w:rsid w:val="40FDDB75"/>
    <w:rsid w:val="410A8173"/>
    <w:rsid w:val="4111BC01"/>
    <w:rsid w:val="41142D44"/>
    <w:rsid w:val="411E09B1"/>
    <w:rsid w:val="4123B250"/>
    <w:rsid w:val="4124F35F"/>
    <w:rsid w:val="41403C87"/>
    <w:rsid w:val="4146445E"/>
    <w:rsid w:val="41683DD0"/>
    <w:rsid w:val="4174DC64"/>
    <w:rsid w:val="418BC467"/>
    <w:rsid w:val="41921FF1"/>
    <w:rsid w:val="419353E1"/>
    <w:rsid w:val="419C29F2"/>
    <w:rsid w:val="41A1B421"/>
    <w:rsid w:val="41AAFEBE"/>
    <w:rsid w:val="41AE33EC"/>
    <w:rsid w:val="41B1C57D"/>
    <w:rsid w:val="41B33609"/>
    <w:rsid w:val="41BC1BE8"/>
    <w:rsid w:val="41C445DC"/>
    <w:rsid w:val="41C6746E"/>
    <w:rsid w:val="41CBC738"/>
    <w:rsid w:val="41CEE5B3"/>
    <w:rsid w:val="41D19B6E"/>
    <w:rsid w:val="41D42E08"/>
    <w:rsid w:val="41D67600"/>
    <w:rsid w:val="41DE3787"/>
    <w:rsid w:val="41E19186"/>
    <w:rsid w:val="41E2EFAC"/>
    <w:rsid w:val="41F42565"/>
    <w:rsid w:val="41FC0749"/>
    <w:rsid w:val="41FE4466"/>
    <w:rsid w:val="4200DEB7"/>
    <w:rsid w:val="4205F0E7"/>
    <w:rsid w:val="4211F39F"/>
    <w:rsid w:val="42150499"/>
    <w:rsid w:val="42264E90"/>
    <w:rsid w:val="422C7D98"/>
    <w:rsid w:val="42341D9C"/>
    <w:rsid w:val="42372300"/>
    <w:rsid w:val="423C8CB4"/>
    <w:rsid w:val="4268BCDD"/>
    <w:rsid w:val="426E66BE"/>
    <w:rsid w:val="4278BD90"/>
    <w:rsid w:val="427A4AB6"/>
    <w:rsid w:val="427AF6BA"/>
    <w:rsid w:val="4283B281"/>
    <w:rsid w:val="42B489C6"/>
    <w:rsid w:val="42BCAD1F"/>
    <w:rsid w:val="42C66A70"/>
    <w:rsid w:val="42C87022"/>
    <w:rsid w:val="42D4B628"/>
    <w:rsid w:val="42D4F6D2"/>
    <w:rsid w:val="42E080E5"/>
    <w:rsid w:val="42E59331"/>
    <w:rsid w:val="42F298E0"/>
    <w:rsid w:val="42FAFB1F"/>
    <w:rsid w:val="42FD0DD3"/>
    <w:rsid w:val="431ED971"/>
    <w:rsid w:val="43293BE6"/>
    <w:rsid w:val="4339F2A5"/>
    <w:rsid w:val="434DB561"/>
    <w:rsid w:val="434F191F"/>
    <w:rsid w:val="43743392"/>
    <w:rsid w:val="43763EAA"/>
    <w:rsid w:val="4378C279"/>
    <w:rsid w:val="43813BE1"/>
    <w:rsid w:val="4384A315"/>
    <w:rsid w:val="438EF57B"/>
    <w:rsid w:val="439E4C78"/>
    <w:rsid w:val="43A12A13"/>
    <w:rsid w:val="43A97EED"/>
    <w:rsid w:val="43B32CAB"/>
    <w:rsid w:val="43C6D0EA"/>
    <w:rsid w:val="43EBD3F7"/>
    <w:rsid w:val="43F9EBCB"/>
    <w:rsid w:val="43FCABFA"/>
    <w:rsid w:val="4403CECB"/>
    <w:rsid w:val="4406D100"/>
    <w:rsid w:val="4413D7CB"/>
    <w:rsid w:val="4416C71B"/>
    <w:rsid w:val="4419F6F5"/>
    <w:rsid w:val="44292F22"/>
    <w:rsid w:val="4432BA07"/>
    <w:rsid w:val="4432FC13"/>
    <w:rsid w:val="445C770E"/>
    <w:rsid w:val="445E5800"/>
    <w:rsid w:val="44613AEF"/>
    <w:rsid w:val="44699011"/>
    <w:rsid w:val="4485EA34"/>
    <w:rsid w:val="44B94A69"/>
    <w:rsid w:val="44BB11C5"/>
    <w:rsid w:val="44C793AD"/>
    <w:rsid w:val="44D38AF1"/>
    <w:rsid w:val="44D40DCA"/>
    <w:rsid w:val="44D8CE84"/>
    <w:rsid w:val="44EB38A7"/>
    <w:rsid w:val="44F2AB37"/>
    <w:rsid w:val="44F7F9B9"/>
    <w:rsid w:val="44F98DD6"/>
    <w:rsid w:val="4501B730"/>
    <w:rsid w:val="4501DE6E"/>
    <w:rsid w:val="450C709F"/>
    <w:rsid w:val="45127749"/>
    <w:rsid w:val="4523BEEA"/>
    <w:rsid w:val="453E5E64"/>
    <w:rsid w:val="453EFC5A"/>
    <w:rsid w:val="455E8CFF"/>
    <w:rsid w:val="455F3F5B"/>
    <w:rsid w:val="456BBE5E"/>
    <w:rsid w:val="45706CA5"/>
    <w:rsid w:val="458815C6"/>
    <w:rsid w:val="459A8205"/>
    <w:rsid w:val="459E068C"/>
    <w:rsid w:val="45AFFFBC"/>
    <w:rsid w:val="45B37593"/>
    <w:rsid w:val="45B4CDBF"/>
    <w:rsid w:val="45B5FE6E"/>
    <w:rsid w:val="45F7077E"/>
    <w:rsid w:val="45FBBDB9"/>
    <w:rsid w:val="46030F77"/>
    <w:rsid w:val="460ED20C"/>
    <w:rsid w:val="4619B581"/>
    <w:rsid w:val="4626E977"/>
    <w:rsid w:val="462F252A"/>
    <w:rsid w:val="46392051"/>
    <w:rsid w:val="4654E352"/>
    <w:rsid w:val="46675B37"/>
    <w:rsid w:val="466BB233"/>
    <w:rsid w:val="466E9EF4"/>
    <w:rsid w:val="467105B8"/>
    <w:rsid w:val="46942BC9"/>
    <w:rsid w:val="4695F45D"/>
    <w:rsid w:val="469B206B"/>
    <w:rsid w:val="46B0109E"/>
    <w:rsid w:val="46B5D606"/>
    <w:rsid w:val="46BD8AF1"/>
    <w:rsid w:val="46C272DA"/>
    <w:rsid w:val="46C404BC"/>
    <w:rsid w:val="46C9F967"/>
    <w:rsid w:val="46D44FDA"/>
    <w:rsid w:val="46D92636"/>
    <w:rsid w:val="46DD551E"/>
    <w:rsid w:val="46E1E168"/>
    <w:rsid w:val="46F60DDB"/>
    <w:rsid w:val="4707CD37"/>
    <w:rsid w:val="47244FE9"/>
    <w:rsid w:val="4726B5EA"/>
    <w:rsid w:val="4728ED36"/>
    <w:rsid w:val="47295F92"/>
    <w:rsid w:val="473713B9"/>
    <w:rsid w:val="4743FF63"/>
    <w:rsid w:val="4751CECF"/>
    <w:rsid w:val="475A3BF4"/>
    <w:rsid w:val="475BFA91"/>
    <w:rsid w:val="47643DEC"/>
    <w:rsid w:val="4766D8D9"/>
    <w:rsid w:val="476D21C6"/>
    <w:rsid w:val="4776103B"/>
    <w:rsid w:val="477AE28D"/>
    <w:rsid w:val="47818996"/>
    <w:rsid w:val="47912846"/>
    <w:rsid w:val="47B7C82B"/>
    <w:rsid w:val="47BCD82A"/>
    <w:rsid w:val="47F3B228"/>
    <w:rsid w:val="48009591"/>
    <w:rsid w:val="48119522"/>
    <w:rsid w:val="48157AA2"/>
    <w:rsid w:val="4815D566"/>
    <w:rsid w:val="481D1A6D"/>
    <w:rsid w:val="4822D2C4"/>
    <w:rsid w:val="4846F397"/>
    <w:rsid w:val="484B4195"/>
    <w:rsid w:val="4850D30A"/>
    <w:rsid w:val="48592D3F"/>
    <w:rsid w:val="486A8D09"/>
    <w:rsid w:val="487510CA"/>
    <w:rsid w:val="487791DF"/>
    <w:rsid w:val="4892D4A1"/>
    <w:rsid w:val="4895F3FF"/>
    <w:rsid w:val="489D158B"/>
    <w:rsid w:val="489D367B"/>
    <w:rsid w:val="48A31F17"/>
    <w:rsid w:val="48BF3059"/>
    <w:rsid w:val="48CDC254"/>
    <w:rsid w:val="48D02ACC"/>
    <w:rsid w:val="48D11969"/>
    <w:rsid w:val="48D496F9"/>
    <w:rsid w:val="48DFD1AD"/>
    <w:rsid w:val="48E1BFB2"/>
    <w:rsid w:val="48E80186"/>
    <w:rsid w:val="48F1BBE9"/>
    <w:rsid w:val="48FCC267"/>
    <w:rsid w:val="490F42F1"/>
    <w:rsid w:val="49126192"/>
    <w:rsid w:val="492020DB"/>
    <w:rsid w:val="492B08F9"/>
    <w:rsid w:val="4934A320"/>
    <w:rsid w:val="493BAC58"/>
    <w:rsid w:val="493F1472"/>
    <w:rsid w:val="493F9030"/>
    <w:rsid w:val="494072B0"/>
    <w:rsid w:val="49567847"/>
    <w:rsid w:val="495C1B7E"/>
    <w:rsid w:val="4980061E"/>
    <w:rsid w:val="4985D39C"/>
    <w:rsid w:val="498FEECF"/>
    <w:rsid w:val="499418DD"/>
    <w:rsid w:val="499CB8F0"/>
    <w:rsid w:val="49A08C7F"/>
    <w:rsid w:val="49A2078F"/>
    <w:rsid w:val="49A761DA"/>
    <w:rsid w:val="49B54C3B"/>
    <w:rsid w:val="49C9BF71"/>
    <w:rsid w:val="49CE1EA1"/>
    <w:rsid w:val="49D52853"/>
    <w:rsid w:val="49FD94EF"/>
    <w:rsid w:val="4A09564B"/>
    <w:rsid w:val="4A0B7B42"/>
    <w:rsid w:val="4A0EBF0A"/>
    <w:rsid w:val="4A101EFA"/>
    <w:rsid w:val="4A121909"/>
    <w:rsid w:val="4A18591D"/>
    <w:rsid w:val="4A223460"/>
    <w:rsid w:val="4A2235AF"/>
    <w:rsid w:val="4A2428C1"/>
    <w:rsid w:val="4A2518F9"/>
    <w:rsid w:val="4A451981"/>
    <w:rsid w:val="4A46CDC7"/>
    <w:rsid w:val="4A46D140"/>
    <w:rsid w:val="4A50E94A"/>
    <w:rsid w:val="4A5B0DF6"/>
    <w:rsid w:val="4A9BA91C"/>
    <w:rsid w:val="4AAA4288"/>
    <w:rsid w:val="4AAF4494"/>
    <w:rsid w:val="4AAF6592"/>
    <w:rsid w:val="4AB49664"/>
    <w:rsid w:val="4AC04D95"/>
    <w:rsid w:val="4ADE4686"/>
    <w:rsid w:val="4AEF68ED"/>
    <w:rsid w:val="4AF82A9C"/>
    <w:rsid w:val="4B04241C"/>
    <w:rsid w:val="4B0805B9"/>
    <w:rsid w:val="4B106658"/>
    <w:rsid w:val="4B10AE87"/>
    <w:rsid w:val="4B21609C"/>
    <w:rsid w:val="4B221278"/>
    <w:rsid w:val="4B391365"/>
    <w:rsid w:val="4B3D1704"/>
    <w:rsid w:val="4B49D5D1"/>
    <w:rsid w:val="4B4B7D0B"/>
    <w:rsid w:val="4B653B1E"/>
    <w:rsid w:val="4B6A7926"/>
    <w:rsid w:val="4B77C59E"/>
    <w:rsid w:val="4B7F4C65"/>
    <w:rsid w:val="4B81B2A7"/>
    <w:rsid w:val="4B8656D8"/>
    <w:rsid w:val="4B8919F9"/>
    <w:rsid w:val="4B8B32BF"/>
    <w:rsid w:val="4B8BFE4F"/>
    <w:rsid w:val="4B9AE3DD"/>
    <w:rsid w:val="4BA2335E"/>
    <w:rsid w:val="4BB50C8F"/>
    <w:rsid w:val="4BB83445"/>
    <w:rsid w:val="4BC4120B"/>
    <w:rsid w:val="4BC8C996"/>
    <w:rsid w:val="4BC9DEE6"/>
    <w:rsid w:val="4BCF3682"/>
    <w:rsid w:val="4BD90E6A"/>
    <w:rsid w:val="4BF2AD88"/>
    <w:rsid w:val="4BFB3B83"/>
    <w:rsid w:val="4BFC3170"/>
    <w:rsid w:val="4BFC3CBE"/>
    <w:rsid w:val="4BFFE7AD"/>
    <w:rsid w:val="4C3865F7"/>
    <w:rsid w:val="4C392CB8"/>
    <w:rsid w:val="4C4098B4"/>
    <w:rsid w:val="4C42DA71"/>
    <w:rsid w:val="4C43A481"/>
    <w:rsid w:val="4C45DEF1"/>
    <w:rsid w:val="4C4FFCDE"/>
    <w:rsid w:val="4C5CCE21"/>
    <w:rsid w:val="4C5D8CD7"/>
    <w:rsid w:val="4C5FC40E"/>
    <w:rsid w:val="4C664BFE"/>
    <w:rsid w:val="4C68D0D9"/>
    <w:rsid w:val="4C6AF851"/>
    <w:rsid w:val="4C7AD0CF"/>
    <w:rsid w:val="4C8C800F"/>
    <w:rsid w:val="4C942EC4"/>
    <w:rsid w:val="4C9F80F2"/>
    <w:rsid w:val="4CAA13FD"/>
    <w:rsid w:val="4CB7F53D"/>
    <w:rsid w:val="4CBF5EF3"/>
    <w:rsid w:val="4CDBA3F7"/>
    <w:rsid w:val="4CE51CD5"/>
    <w:rsid w:val="4CF89A38"/>
    <w:rsid w:val="4D01913E"/>
    <w:rsid w:val="4D204A63"/>
    <w:rsid w:val="4D2837E9"/>
    <w:rsid w:val="4D2F93FD"/>
    <w:rsid w:val="4D3812EE"/>
    <w:rsid w:val="4D40E694"/>
    <w:rsid w:val="4D418051"/>
    <w:rsid w:val="4D4A691D"/>
    <w:rsid w:val="4D60F276"/>
    <w:rsid w:val="4D85C5C6"/>
    <w:rsid w:val="4DA14696"/>
    <w:rsid w:val="4DA3ADE1"/>
    <w:rsid w:val="4DB07C71"/>
    <w:rsid w:val="4DBC58C9"/>
    <w:rsid w:val="4DBE717F"/>
    <w:rsid w:val="4DC4FC88"/>
    <w:rsid w:val="4DF57A48"/>
    <w:rsid w:val="4DFD9AD2"/>
    <w:rsid w:val="4E195CAA"/>
    <w:rsid w:val="4E279FE3"/>
    <w:rsid w:val="4E31D6CD"/>
    <w:rsid w:val="4E3C4422"/>
    <w:rsid w:val="4E4BB302"/>
    <w:rsid w:val="4E6544C4"/>
    <w:rsid w:val="4E688F65"/>
    <w:rsid w:val="4E777458"/>
    <w:rsid w:val="4E946A99"/>
    <w:rsid w:val="4E9C854F"/>
    <w:rsid w:val="4EA84C83"/>
    <w:rsid w:val="4EAA438F"/>
    <w:rsid w:val="4EB4FD3C"/>
    <w:rsid w:val="4EB6A3E1"/>
    <w:rsid w:val="4EC2087A"/>
    <w:rsid w:val="4ECB8C97"/>
    <w:rsid w:val="4ECF61BF"/>
    <w:rsid w:val="4ED10612"/>
    <w:rsid w:val="4ED2A1E3"/>
    <w:rsid w:val="4ED5375D"/>
    <w:rsid w:val="4ED731D3"/>
    <w:rsid w:val="4EDA270E"/>
    <w:rsid w:val="4EE3DCBA"/>
    <w:rsid w:val="4EEFF8DA"/>
    <w:rsid w:val="4EF5A6D2"/>
    <w:rsid w:val="4EFDA30A"/>
    <w:rsid w:val="4F2062BB"/>
    <w:rsid w:val="4F217D04"/>
    <w:rsid w:val="4F250CCC"/>
    <w:rsid w:val="4F3E7FC0"/>
    <w:rsid w:val="4F4547A7"/>
    <w:rsid w:val="4F469949"/>
    <w:rsid w:val="4F4D0161"/>
    <w:rsid w:val="4F7600F6"/>
    <w:rsid w:val="4FA643BF"/>
    <w:rsid w:val="4FBD7086"/>
    <w:rsid w:val="4FBF74B0"/>
    <w:rsid w:val="4FD9565C"/>
    <w:rsid w:val="4FF92A7E"/>
    <w:rsid w:val="500F4A43"/>
    <w:rsid w:val="5012AA76"/>
    <w:rsid w:val="501972A9"/>
    <w:rsid w:val="501BBF6A"/>
    <w:rsid w:val="5031BD7B"/>
    <w:rsid w:val="503256DF"/>
    <w:rsid w:val="5032DD42"/>
    <w:rsid w:val="50368C3E"/>
    <w:rsid w:val="503E8824"/>
    <w:rsid w:val="504613F0"/>
    <w:rsid w:val="50490306"/>
    <w:rsid w:val="50494319"/>
    <w:rsid w:val="504C5944"/>
    <w:rsid w:val="50730234"/>
    <w:rsid w:val="507BA8E0"/>
    <w:rsid w:val="509033AC"/>
    <w:rsid w:val="50AA183C"/>
    <w:rsid w:val="50BA9825"/>
    <w:rsid w:val="50BE222D"/>
    <w:rsid w:val="50CB91EE"/>
    <w:rsid w:val="50D0BC4E"/>
    <w:rsid w:val="50D0CFDD"/>
    <w:rsid w:val="50D5555D"/>
    <w:rsid w:val="50E035EE"/>
    <w:rsid w:val="50E88B1D"/>
    <w:rsid w:val="50EE9C15"/>
    <w:rsid w:val="50EF099C"/>
    <w:rsid w:val="50F1391A"/>
    <w:rsid w:val="510207F4"/>
    <w:rsid w:val="51053D17"/>
    <w:rsid w:val="5106EB06"/>
    <w:rsid w:val="510851C4"/>
    <w:rsid w:val="510D4147"/>
    <w:rsid w:val="5114D30B"/>
    <w:rsid w:val="511D7377"/>
    <w:rsid w:val="51237DAF"/>
    <w:rsid w:val="5139D6E3"/>
    <w:rsid w:val="5164110C"/>
    <w:rsid w:val="516EF084"/>
    <w:rsid w:val="5171082A"/>
    <w:rsid w:val="517164FD"/>
    <w:rsid w:val="51791FF0"/>
    <w:rsid w:val="51927607"/>
    <w:rsid w:val="519554A6"/>
    <w:rsid w:val="51A6C2D9"/>
    <w:rsid w:val="51CD024E"/>
    <w:rsid w:val="51D42715"/>
    <w:rsid w:val="51D8D6AE"/>
    <w:rsid w:val="51DA4876"/>
    <w:rsid w:val="51ECA4E9"/>
    <w:rsid w:val="51F315E2"/>
    <w:rsid w:val="51F53FDB"/>
    <w:rsid w:val="51F5985C"/>
    <w:rsid w:val="51FB3FD3"/>
    <w:rsid w:val="5207CDD7"/>
    <w:rsid w:val="5218D4D0"/>
    <w:rsid w:val="522043D4"/>
    <w:rsid w:val="522C9045"/>
    <w:rsid w:val="522CE5FB"/>
    <w:rsid w:val="522D4794"/>
    <w:rsid w:val="5231978B"/>
    <w:rsid w:val="524E2317"/>
    <w:rsid w:val="525B6D93"/>
    <w:rsid w:val="5268FD5F"/>
    <w:rsid w:val="526F2931"/>
    <w:rsid w:val="52769D51"/>
    <w:rsid w:val="527E4B74"/>
    <w:rsid w:val="52891BDD"/>
    <w:rsid w:val="5295B871"/>
    <w:rsid w:val="52A8575F"/>
    <w:rsid w:val="52AC2C35"/>
    <w:rsid w:val="52AEC0A7"/>
    <w:rsid w:val="52AF601B"/>
    <w:rsid w:val="52BBAC3A"/>
    <w:rsid w:val="52D08D44"/>
    <w:rsid w:val="52D72AA2"/>
    <w:rsid w:val="52D929AC"/>
    <w:rsid w:val="52DACEBD"/>
    <w:rsid w:val="5303AE1E"/>
    <w:rsid w:val="5304F3BC"/>
    <w:rsid w:val="53245126"/>
    <w:rsid w:val="5324D9A5"/>
    <w:rsid w:val="532E293E"/>
    <w:rsid w:val="53340922"/>
    <w:rsid w:val="533BD5B3"/>
    <w:rsid w:val="5367DBBC"/>
    <w:rsid w:val="536FF672"/>
    <w:rsid w:val="53936CE5"/>
    <w:rsid w:val="53971034"/>
    <w:rsid w:val="539AB386"/>
    <w:rsid w:val="539C5AC5"/>
    <w:rsid w:val="53A28840"/>
    <w:rsid w:val="53E5942A"/>
    <w:rsid w:val="53E7905C"/>
    <w:rsid w:val="53F97D9F"/>
    <w:rsid w:val="540DCC4F"/>
    <w:rsid w:val="5410996E"/>
    <w:rsid w:val="541A4C86"/>
    <w:rsid w:val="54276D9E"/>
    <w:rsid w:val="54297188"/>
    <w:rsid w:val="54334432"/>
    <w:rsid w:val="54370DF6"/>
    <w:rsid w:val="547AECAD"/>
    <w:rsid w:val="5483134C"/>
    <w:rsid w:val="548BC301"/>
    <w:rsid w:val="548DC808"/>
    <w:rsid w:val="549564A6"/>
    <w:rsid w:val="54A20E7C"/>
    <w:rsid w:val="54A77D9E"/>
    <w:rsid w:val="54A9B70B"/>
    <w:rsid w:val="54AB6814"/>
    <w:rsid w:val="54E03052"/>
    <w:rsid w:val="54F9255C"/>
    <w:rsid w:val="54FB0648"/>
    <w:rsid w:val="55043008"/>
    <w:rsid w:val="550DB588"/>
    <w:rsid w:val="550E8ED4"/>
    <w:rsid w:val="550F5E8F"/>
    <w:rsid w:val="55198513"/>
    <w:rsid w:val="55269A12"/>
    <w:rsid w:val="55283183"/>
    <w:rsid w:val="554668D3"/>
    <w:rsid w:val="5551C71D"/>
    <w:rsid w:val="555FCF8F"/>
    <w:rsid w:val="5568A1D0"/>
    <w:rsid w:val="556BEA2D"/>
    <w:rsid w:val="5578C005"/>
    <w:rsid w:val="558260C4"/>
    <w:rsid w:val="559FD4C8"/>
    <w:rsid w:val="55AB0B91"/>
    <w:rsid w:val="55AEAD91"/>
    <w:rsid w:val="55B58A8C"/>
    <w:rsid w:val="55B5EC36"/>
    <w:rsid w:val="55B7325B"/>
    <w:rsid w:val="55B9B847"/>
    <w:rsid w:val="55C3A9AF"/>
    <w:rsid w:val="55D9FEC9"/>
    <w:rsid w:val="55DA5C29"/>
    <w:rsid w:val="55E66169"/>
    <w:rsid w:val="55E96427"/>
    <w:rsid w:val="55EA880A"/>
    <w:rsid w:val="55EF6785"/>
    <w:rsid w:val="55FBD6EB"/>
    <w:rsid w:val="561BF857"/>
    <w:rsid w:val="562EBD86"/>
    <w:rsid w:val="56321B94"/>
    <w:rsid w:val="563D9C8A"/>
    <w:rsid w:val="56489D58"/>
    <w:rsid w:val="564CC412"/>
    <w:rsid w:val="564D5482"/>
    <w:rsid w:val="56552563"/>
    <w:rsid w:val="5661540A"/>
    <w:rsid w:val="5675A6BD"/>
    <w:rsid w:val="56981BD8"/>
    <w:rsid w:val="569CC84B"/>
    <w:rsid w:val="56A47CB7"/>
    <w:rsid w:val="56CEB12E"/>
    <w:rsid w:val="56CED38E"/>
    <w:rsid w:val="56CF1A2F"/>
    <w:rsid w:val="56D1C9A5"/>
    <w:rsid w:val="56D8E3D3"/>
    <w:rsid w:val="56DE96F1"/>
    <w:rsid w:val="56E0E4F7"/>
    <w:rsid w:val="56E7C8DA"/>
    <w:rsid w:val="56EBD9AF"/>
    <w:rsid w:val="56EF2E98"/>
    <w:rsid w:val="56EF9FF2"/>
    <w:rsid w:val="56F2799D"/>
    <w:rsid w:val="56F47AAE"/>
    <w:rsid w:val="5701F099"/>
    <w:rsid w:val="57047231"/>
    <w:rsid w:val="5707F0DC"/>
    <w:rsid w:val="571C6C14"/>
    <w:rsid w:val="572F428C"/>
    <w:rsid w:val="57380AB3"/>
    <w:rsid w:val="574B5954"/>
    <w:rsid w:val="576A8B6B"/>
    <w:rsid w:val="57738C9E"/>
    <w:rsid w:val="5777658C"/>
    <w:rsid w:val="57811973"/>
    <w:rsid w:val="5786A7A8"/>
    <w:rsid w:val="578DD806"/>
    <w:rsid w:val="578FF00A"/>
    <w:rsid w:val="57A1219B"/>
    <w:rsid w:val="57A84ADF"/>
    <w:rsid w:val="57B34CA9"/>
    <w:rsid w:val="57BB716F"/>
    <w:rsid w:val="57BE9178"/>
    <w:rsid w:val="57C66560"/>
    <w:rsid w:val="57CAD4EF"/>
    <w:rsid w:val="57D71F41"/>
    <w:rsid w:val="57DBCC58"/>
    <w:rsid w:val="57F8551B"/>
    <w:rsid w:val="5812547B"/>
    <w:rsid w:val="581ADFE8"/>
    <w:rsid w:val="581FFDAF"/>
    <w:rsid w:val="583FE46B"/>
    <w:rsid w:val="583FEAFE"/>
    <w:rsid w:val="5840FF39"/>
    <w:rsid w:val="584A266D"/>
    <w:rsid w:val="5865EAAC"/>
    <w:rsid w:val="5866DE08"/>
    <w:rsid w:val="5870ED4C"/>
    <w:rsid w:val="587A136A"/>
    <w:rsid w:val="588199B9"/>
    <w:rsid w:val="58864405"/>
    <w:rsid w:val="58904B0F"/>
    <w:rsid w:val="589326A9"/>
    <w:rsid w:val="589FF454"/>
    <w:rsid w:val="58ADE360"/>
    <w:rsid w:val="58D80015"/>
    <w:rsid w:val="58E0F324"/>
    <w:rsid w:val="58EBC44B"/>
    <w:rsid w:val="58EF2739"/>
    <w:rsid w:val="58F2CF23"/>
    <w:rsid w:val="58F84331"/>
    <w:rsid w:val="59174A85"/>
    <w:rsid w:val="5918C2C8"/>
    <w:rsid w:val="591E022B"/>
    <w:rsid w:val="59298203"/>
    <w:rsid w:val="59338859"/>
    <w:rsid w:val="593F7192"/>
    <w:rsid w:val="5951FE51"/>
    <w:rsid w:val="59595A08"/>
    <w:rsid w:val="595F4B04"/>
    <w:rsid w:val="597198F5"/>
    <w:rsid w:val="5973ECBC"/>
    <w:rsid w:val="597C207C"/>
    <w:rsid w:val="5983E0F8"/>
    <w:rsid w:val="598B0FE0"/>
    <w:rsid w:val="598BDB8C"/>
    <w:rsid w:val="599F07B3"/>
    <w:rsid w:val="59A50754"/>
    <w:rsid w:val="59D08E24"/>
    <w:rsid w:val="59DBBB5F"/>
    <w:rsid w:val="59DF37F6"/>
    <w:rsid w:val="59E8599A"/>
    <w:rsid w:val="59E9BC4D"/>
    <w:rsid w:val="59FD5281"/>
    <w:rsid w:val="5A122D5C"/>
    <w:rsid w:val="5A137A44"/>
    <w:rsid w:val="5A145EA9"/>
    <w:rsid w:val="5A1EE293"/>
    <w:rsid w:val="5A2A01EC"/>
    <w:rsid w:val="5A2EABA4"/>
    <w:rsid w:val="5A3D2F09"/>
    <w:rsid w:val="5A4003F5"/>
    <w:rsid w:val="5A621F0E"/>
    <w:rsid w:val="5A6380B9"/>
    <w:rsid w:val="5A6DEFD7"/>
    <w:rsid w:val="5A6F265F"/>
    <w:rsid w:val="5A7D0DD3"/>
    <w:rsid w:val="5A8472BE"/>
    <w:rsid w:val="5A8D06CC"/>
    <w:rsid w:val="5A94CCFD"/>
    <w:rsid w:val="5A9A9AED"/>
    <w:rsid w:val="5AA566F1"/>
    <w:rsid w:val="5AAB9D9A"/>
    <w:rsid w:val="5AB14897"/>
    <w:rsid w:val="5AB31AE6"/>
    <w:rsid w:val="5AB5FC4E"/>
    <w:rsid w:val="5ABAB94C"/>
    <w:rsid w:val="5ABC7FB4"/>
    <w:rsid w:val="5ADFA271"/>
    <w:rsid w:val="5AEAA080"/>
    <w:rsid w:val="5B08A4E0"/>
    <w:rsid w:val="5B0C1CBE"/>
    <w:rsid w:val="5B10FFEB"/>
    <w:rsid w:val="5B1536C0"/>
    <w:rsid w:val="5B36A85A"/>
    <w:rsid w:val="5B54E681"/>
    <w:rsid w:val="5B55D976"/>
    <w:rsid w:val="5B59C544"/>
    <w:rsid w:val="5B662158"/>
    <w:rsid w:val="5B670BD6"/>
    <w:rsid w:val="5B69D818"/>
    <w:rsid w:val="5B6B8CFB"/>
    <w:rsid w:val="5B733F5E"/>
    <w:rsid w:val="5B813C28"/>
    <w:rsid w:val="5B87012A"/>
    <w:rsid w:val="5B87C7C9"/>
    <w:rsid w:val="5B8E1B53"/>
    <w:rsid w:val="5B8E5B23"/>
    <w:rsid w:val="5B942004"/>
    <w:rsid w:val="5BA258BC"/>
    <w:rsid w:val="5BAFA8DA"/>
    <w:rsid w:val="5BBEBAF7"/>
    <w:rsid w:val="5BC90562"/>
    <w:rsid w:val="5BC98D00"/>
    <w:rsid w:val="5BCF621C"/>
    <w:rsid w:val="5BD3B3FC"/>
    <w:rsid w:val="5BE43095"/>
    <w:rsid w:val="5BE65351"/>
    <w:rsid w:val="5BE8F5F2"/>
    <w:rsid w:val="5BF4B059"/>
    <w:rsid w:val="5BF52AEF"/>
    <w:rsid w:val="5BF80FFB"/>
    <w:rsid w:val="5C1DAEC3"/>
    <w:rsid w:val="5C2C4860"/>
    <w:rsid w:val="5C3AC91F"/>
    <w:rsid w:val="5C3F0168"/>
    <w:rsid w:val="5C41E291"/>
    <w:rsid w:val="5C43A59B"/>
    <w:rsid w:val="5C4EEB47"/>
    <w:rsid w:val="5C668659"/>
    <w:rsid w:val="5C696FAD"/>
    <w:rsid w:val="5C74DC0E"/>
    <w:rsid w:val="5C7B11D9"/>
    <w:rsid w:val="5C881C98"/>
    <w:rsid w:val="5CA030FD"/>
    <w:rsid w:val="5CA5CB07"/>
    <w:rsid w:val="5CB483FF"/>
    <w:rsid w:val="5CBA16C3"/>
    <w:rsid w:val="5CBB1B76"/>
    <w:rsid w:val="5CBE103B"/>
    <w:rsid w:val="5CBE57D2"/>
    <w:rsid w:val="5CCC1781"/>
    <w:rsid w:val="5CCE3DF1"/>
    <w:rsid w:val="5CCF8374"/>
    <w:rsid w:val="5CD1095C"/>
    <w:rsid w:val="5CE94DD0"/>
    <w:rsid w:val="5CF2AE81"/>
    <w:rsid w:val="5D01F1B9"/>
    <w:rsid w:val="5D01FF1B"/>
    <w:rsid w:val="5D314C7C"/>
    <w:rsid w:val="5D35E2CE"/>
    <w:rsid w:val="5D3E4308"/>
    <w:rsid w:val="5D438049"/>
    <w:rsid w:val="5D461EBB"/>
    <w:rsid w:val="5D4D8C81"/>
    <w:rsid w:val="5D50D198"/>
    <w:rsid w:val="5D72DD85"/>
    <w:rsid w:val="5D9294D1"/>
    <w:rsid w:val="5D94E193"/>
    <w:rsid w:val="5D9B60DC"/>
    <w:rsid w:val="5DA2173F"/>
    <w:rsid w:val="5DA3D716"/>
    <w:rsid w:val="5DAC8F39"/>
    <w:rsid w:val="5DBC2290"/>
    <w:rsid w:val="5DC8EBA1"/>
    <w:rsid w:val="5DC924B2"/>
    <w:rsid w:val="5DCC45B1"/>
    <w:rsid w:val="5DDE6363"/>
    <w:rsid w:val="5DEABBA8"/>
    <w:rsid w:val="5DEDDCF5"/>
    <w:rsid w:val="5DF05959"/>
    <w:rsid w:val="5DF5F441"/>
    <w:rsid w:val="5E0256BA"/>
    <w:rsid w:val="5E16BDE6"/>
    <w:rsid w:val="5E1BB484"/>
    <w:rsid w:val="5E24051C"/>
    <w:rsid w:val="5E27E1E4"/>
    <w:rsid w:val="5E30D7CC"/>
    <w:rsid w:val="5E33BB0D"/>
    <w:rsid w:val="5E41741E"/>
    <w:rsid w:val="5E514DDF"/>
    <w:rsid w:val="5E67CD1B"/>
    <w:rsid w:val="5E6BD663"/>
    <w:rsid w:val="5E76B6F4"/>
    <w:rsid w:val="5E7A9CD4"/>
    <w:rsid w:val="5E88C031"/>
    <w:rsid w:val="5E96B80D"/>
    <w:rsid w:val="5EA178DA"/>
    <w:rsid w:val="5EA2EF4C"/>
    <w:rsid w:val="5EB0F5FB"/>
    <w:rsid w:val="5EC2DDA9"/>
    <w:rsid w:val="5EC77672"/>
    <w:rsid w:val="5EDA2C14"/>
    <w:rsid w:val="5EDF8106"/>
    <w:rsid w:val="5EEBE8BE"/>
    <w:rsid w:val="5EF58589"/>
    <w:rsid w:val="5EFEBB06"/>
    <w:rsid w:val="5F08F851"/>
    <w:rsid w:val="5F107871"/>
    <w:rsid w:val="5F202775"/>
    <w:rsid w:val="5F32374D"/>
    <w:rsid w:val="5F330BB2"/>
    <w:rsid w:val="5F34CD34"/>
    <w:rsid w:val="5F36B060"/>
    <w:rsid w:val="5F37881B"/>
    <w:rsid w:val="5F4FA3BA"/>
    <w:rsid w:val="5F53FD37"/>
    <w:rsid w:val="5F56DEDE"/>
    <w:rsid w:val="5F5AC6C0"/>
    <w:rsid w:val="5F5D0000"/>
    <w:rsid w:val="5F5E0DF1"/>
    <w:rsid w:val="5F64B5B3"/>
    <w:rsid w:val="5F6AB5ED"/>
    <w:rsid w:val="5F6B915D"/>
    <w:rsid w:val="5F6C37FF"/>
    <w:rsid w:val="5F75F6D9"/>
    <w:rsid w:val="5F767E6C"/>
    <w:rsid w:val="5F7D4330"/>
    <w:rsid w:val="5F7E9E83"/>
    <w:rsid w:val="5F80C0D2"/>
    <w:rsid w:val="5F81E69E"/>
    <w:rsid w:val="5F9B3E4F"/>
    <w:rsid w:val="5F9C7371"/>
    <w:rsid w:val="5FACE74A"/>
    <w:rsid w:val="5FB0D2EE"/>
    <w:rsid w:val="5FBCB2CD"/>
    <w:rsid w:val="5FCA3DDB"/>
    <w:rsid w:val="5FDBA561"/>
    <w:rsid w:val="5FDC88A0"/>
    <w:rsid w:val="5FEDA43B"/>
    <w:rsid w:val="6012B3AB"/>
    <w:rsid w:val="60206A1E"/>
    <w:rsid w:val="60244463"/>
    <w:rsid w:val="6028390D"/>
    <w:rsid w:val="602B7CE4"/>
    <w:rsid w:val="6052AFFE"/>
    <w:rsid w:val="605A45D9"/>
    <w:rsid w:val="6060C23C"/>
    <w:rsid w:val="607436A4"/>
    <w:rsid w:val="609E55A0"/>
    <w:rsid w:val="60A1A1EF"/>
    <w:rsid w:val="60A20752"/>
    <w:rsid w:val="60A227C0"/>
    <w:rsid w:val="60A3351B"/>
    <w:rsid w:val="60A373A9"/>
    <w:rsid w:val="60C6C5D0"/>
    <w:rsid w:val="60E1BD84"/>
    <w:rsid w:val="60E419CF"/>
    <w:rsid w:val="60E79B88"/>
    <w:rsid w:val="60EAE9BD"/>
    <w:rsid w:val="60FA3316"/>
    <w:rsid w:val="6109340D"/>
    <w:rsid w:val="610ACE84"/>
    <w:rsid w:val="610ECD01"/>
    <w:rsid w:val="612F61A6"/>
    <w:rsid w:val="613F6487"/>
    <w:rsid w:val="61541F49"/>
    <w:rsid w:val="61542BF6"/>
    <w:rsid w:val="6157D25F"/>
    <w:rsid w:val="615A1396"/>
    <w:rsid w:val="615C3511"/>
    <w:rsid w:val="6164CF8D"/>
    <w:rsid w:val="61793C2A"/>
    <w:rsid w:val="6189EF39"/>
    <w:rsid w:val="618EA8AC"/>
    <w:rsid w:val="619B5DF0"/>
    <w:rsid w:val="61ABDE96"/>
    <w:rsid w:val="61B1AC78"/>
    <w:rsid w:val="61E078DE"/>
    <w:rsid w:val="61EDE197"/>
    <w:rsid w:val="61F0114F"/>
    <w:rsid w:val="61F5CF1D"/>
    <w:rsid w:val="61FAB668"/>
    <w:rsid w:val="61FFF5A1"/>
    <w:rsid w:val="620BA224"/>
    <w:rsid w:val="62146A21"/>
    <w:rsid w:val="62150F32"/>
    <w:rsid w:val="621532C5"/>
    <w:rsid w:val="623513D1"/>
    <w:rsid w:val="623A04FB"/>
    <w:rsid w:val="623F057C"/>
    <w:rsid w:val="624F1341"/>
    <w:rsid w:val="625316F8"/>
    <w:rsid w:val="626E60B6"/>
    <w:rsid w:val="62741224"/>
    <w:rsid w:val="627AE51A"/>
    <w:rsid w:val="627E7931"/>
    <w:rsid w:val="62946F3E"/>
    <w:rsid w:val="62B36D9E"/>
    <w:rsid w:val="62C8CF3E"/>
    <w:rsid w:val="62D6D432"/>
    <w:rsid w:val="62D81D27"/>
    <w:rsid w:val="62D87D98"/>
    <w:rsid w:val="62DA7675"/>
    <w:rsid w:val="62E31461"/>
    <w:rsid w:val="62F97CB1"/>
    <w:rsid w:val="6314D963"/>
    <w:rsid w:val="631701F5"/>
    <w:rsid w:val="631C9802"/>
    <w:rsid w:val="632019B1"/>
    <w:rsid w:val="632610BD"/>
    <w:rsid w:val="6327D81D"/>
    <w:rsid w:val="632D66DC"/>
    <w:rsid w:val="632EF889"/>
    <w:rsid w:val="6332BD26"/>
    <w:rsid w:val="6332F4C4"/>
    <w:rsid w:val="633AFFC6"/>
    <w:rsid w:val="633F8EA7"/>
    <w:rsid w:val="634AC732"/>
    <w:rsid w:val="634B7AF4"/>
    <w:rsid w:val="63580AE0"/>
    <w:rsid w:val="63670238"/>
    <w:rsid w:val="636EE094"/>
    <w:rsid w:val="637B985D"/>
    <w:rsid w:val="637CE962"/>
    <w:rsid w:val="6382C9E9"/>
    <w:rsid w:val="6388788C"/>
    <w:rsid w:val="639A7EE2"/>
    <w:rsid w:val="639C37E2"/>
    <w:rsid w:val="639C6712"/>
    <w:rsid w:val="63A13EBF"/>
    <w:rsid w:val="63A37673"/>
    <w:rsid w:val="63AFF688"/>
    <w:rsid w:val="63BCE6D1"/>
    <w:rsid w:val="63C8F6AC"/>
    <w:rsid w:val="63CC5281"/>
    <w:rsid w:val="63D2BD9B"/>
    <w:rsid w:val="63D71CFF"/>
    <w:rsid w:val="63EB3A84"/>
    <w:rsid w:val="63F2647A"/>
    <w:rsid w:val="640E90FA"/>
    <w:rsid w:val="6413189A"/>
    <w:rsid w:val="6424E4F1"/>
    <w:rsid w:val="64445A29"/>
    <w:rsid w:val="644967FC"/>
    <w:rsid w:val="6458B2E8"/>
    <w:rsid w:val="645A1C9D"/>
    <w:rsid w:val="646F1778"/>
    <w:rsid w:val="64721141"/>
    <w:rsid w:val="64775DF0"/>
    <w:rsid w:val="6492EA06"/>
    <w:rsid w:val="64AFF9C3"/>
    <w:rsid w:val="64B9D655"/>
    <w:rsid w:val="64BC93B0"/>
    <w:rsid w:val="64BFDD79"/>
    <w:rsid w:val="64C43C13"/>
    <w:rsid w:val="64D25228"/>
    <w:rsid w:val="64D3C5B0"/>
    <w:rsid w:val="64DAF7AA"/>
    <w:rsid w:val="64EDCBE4"/>
    <w:rsid w:val="6502D299"/>
    <w:rsid w:val="6507B0C2"/>
    <w:rsid w:val="650AB0F5"/>
    <w:rsid w:val="651ADC16"/>
    <w:rsid w:val="65273B25"/>
    <w:rsid w:val="652C5BA6"/>
    <w:rsid w:val="652FE8E7"/>
    <w:rsid w:val="65370EEF"/>
    <w:rsid w:val="653F6E15"/>
    <w:rsid w:val="654C05A1"/>
    <w:rsid w:val="6553981D"/>
    <w:rsid w:val="65610B81"/>
    <w:rsid w:val="6569FDF3"/>
    <w:rsid w:val="656FA745"/>
    <w:rsid w:val="65728579"/>
    <w:rsid w:val="65863BAE"/>
    <w:rsid w:val="65ABCB87"/>
    <w:rsid w:val="65B35F50"/>
    <w:rsid w:val="65BAD529"/>
    <w:rsid w:val="65C27DCD"/>
    <w:rsid w:val="65C8A9AA"/>
    <w:rsid w:val="65CA931A"/>
    <w:rsid w:val="65CC53BF"/>
    <w:rsid w:val="65CDE171"/>
    <w:rsid w:val="65DC465A"/>
    <w:rsid w:val="65F2A163"/>
    <w:rsid w:val="66025636"/>
    <w:rsid w:val="66135347"/>
    <w:rsid w:val="66139EF8"/>
    <w:rsid w:val="66149C12"/>
    <w:rsid w:val="66236BD0"/>
    <w:rsid w:val="665D605C"/>
    <w:rsid w:val="666EC8EC"/>
    <w:rsid w:val="666ECF13"/>
    <w:rsid w:val="666F5C20"/>
    <w:rsid w:val="6670DBEB"/>
    <w:rsid w:val="667174F0"/>
    <w:rsid w:val="667C5AF1"/>
    <w:rsid w:val="66A0DAD5"/>
    <w:rsid w:val="66A5478B"/>
    <w:rsid w:val="66B0BF83"/>
    <w:rsid w:val="66BD993A"/>
    <w:rsid w:val="66CB6FF8"/>
    <w:rsid w:val="66F48793"/>
    <w:rsid w:val="66F4C837"/>
    <w:rsid w:val="66FDECA4"/>
    <w:rsid w:val="67004E3F"/>
    <w:rsid w:val="670ABEB5"/>
    <w:rsid w:val="671778A5"/>
    <w:rsid w:val="671872E1"/>
    <w:rsid w:val="674C54ED"/>
    <w:rsid w:val="6750DF57"/>
    <w:rsid w:val="675E5D4B"/>
    <w:rsid w:val="676BA75A"/>
    <w:rsid w:val="6778E71D"/>
    <w:rsid w:val="67974915"/>
    <w:rsid w:val="679A801D"/>
    <w:rsid w:val="679AE699"/>
    <w:rsid w:val="67B14855"/>
    <w:rsid w:val="67B4C29E"/>
    <w:rsid w:val="67BABC34"/>
    <w:rsid w:val="67BADD1F"/>
    <w:rsid w:val="67C3368C"/>
    <w:rsid w:val="67C713E3"/>
    <w:rsid w:val="67CFBAF3"/>
    <w:rsid w:val="67E84A86"/>
    <w:rsid w:val="6814A6B6"/>
    <w:rsid w:val="681F83A2"/>
    <w:rsid w:val="68336989"/>
    <w:rsid w:val="6836A1CE"/>
    <w:rsid w:val="683C714B"/>
    <w:rsid w:val="6847573F"/>
    <w:rsid w:val="685A9A28"/>
    <w:rsid w:val="686FD383"/>
    <w:rsid w:val="68891BEB"/>
    <w:rsid w:val="688B2CF8"/>
    <w:rsid w:val="688DFB66"/>
    <w:rsid w:val="68900354"/>
    <w:rsid w:val="68ABB51E"/>
    <w:rsid w:val="68AD76F0"/>
    <w:rsid w:val="68D20754"/>
    <w:rsid w:val="68E83607"/>
    <w:rsid w:val="68EA0CBA"/>
    <w:rsid w:val="68ED8610"/>
    <w:rsid w:val="690B98C4"/>
    <w:rsid w:val="69150C66"/>
    <w:rsid w:val="691DB5F7"/>
    <w:rsid w:val="692404AF"/>
    <w:rsid w:val="692FF993"/>
    <w:rsid w:val="69351B91"/>
    <w:rsid w:val="69369C75"/>
    <w:rsid w:val="693E53BA"/>
    <w:rsid w:val="69433DE6"/>
    <w:rsid w:val="6943D076"/>
    <w:rsid w:val="695BA8F0"/>
    <w:rsid w:val="696B8B54"/>
    <w:rsid w:val="696FEC0A"/>
    <w:rsid w:val="697FE020"/>
    <w:rsid w:val="69836AE6"/>
    <w:rsid w:val="698CA721"/>
    <w:rsid w:val="6991FD11"/>
    <w:rsid w:val="69961BBB"/>
    <w:rsid w:val="69A0C287"/>
    <w:rsid w:val="69A34889"/>
    <w:rsid w:val="69A533FB"/>
    <w:rsid w:val="69B34331"/>
    <w:rsid w:val="69BBC57A"/>
    <w:rsid w:val="69CB4257"/>
    <w:rsid w:val="69CF2915"/>
    <w:rsid w:val="69D39548"/>
    <w:rsid w:val="69D634A7"/>
    <w:rsid w:val="69E07959"/>
    <w:rsid w:val="69E82D85"/>
    <w:rsid w:val="69F76332"/>
    <w:rsid w:val="6A001B5F"/>
    <w:rsid w:val="6A0E6DC3"/>
    <w:rsid w:val="6A16A49B"/>
    <w:rsid w:val="6A186B7E"/>
    <w:rsid w:val="6A1B3027"/>
    <w:rsid w:val="6A3A3AE7"/>
    <w:rsid w:val="6A3B6B3D"/>
    <w:rsid w:val="6A443730"/>
    <w:rsid w:val="6A49B585"/>
    <w:rsid w:val="6A70963E"/>
    <w:rsid w:val="6A789C2A"/>
    <w:rsid w:val="6A7AF380"/>
    <w:rsid w:val="6A7F2409"/>
    <w:rsid w:val="6A8161FD"/>
    <w:rsid w:val="6A85EF72"/>
    <w:rsid w:val="6ABD1DA1"/>
    <w:rsid w:val="6ABE6D09"/>
    <w:rsid w:val="6AC297A5"/>
    <w:rsid w:val="6AC3827B"/>
    <w:rsid w:val="6AC95E21"/>
    <w:rsid w:val="6ACFF656"/>
    <w:rsid w:val="6AD1298E"/>
    <w:rsid w:val="6AD2875B"/>
    <w:rsid w:val="6AFEFD9E"/>
    <w:rsid w:val="6B04992E"/>
    <w:rsid w:val="6B069F87"/>
    <w:rsid w:val="6B266498"/>
    <w:rsid w:val="6B31EC1C"/>
    <w:rsid w:val="6B395165"/>
    <w:rsid w:val="6B39AA0C"/>
    <w:rsid w:val="6B418379"/>
    <w:rsid w:val="6B61A9DF"/>
    <w:rsid w:val="6B6A543A"/>
    <w:rsid w:val="6B809448"/>
    <w:rsid w:val="6B81727A"/>
    <w:rsid w:val="6B82824F"/>
    <w:rsid w:val="6B903207"/>
    <w:rsid w:val="6B9B45EA"/>
    <w:rsid w:val="6BB930EF"/>
    <w:rsid w:val="6BC5BC1F"/>
    <w:rsid w:val="6BC8F627"/>
    <w:rsid w:val="6BCADA05"/>
    <w:rsid w:val="6BD2E90B"/>
    <w:rsid w:val="6BDC296F"/>
    <w:rsid w:val="6BDE98F8"/>
    <w:rsid w:val="6BE0405C"/>
    <w:rsid w:val="6BF5BF86"/>
    <w:rsid w:val="6BF90A72"/>
    <w:rsid w:val="6BFCAECB"/>
    <w:rsid w:val="6C007B7D"/>
    <w:rsid w:val="6C0FBE16"/>
    <w:rsid w:val="6C212A7D"/>
    <w:rsid w:val="6C268CB0"/>
    <w:rsid w:val="6C3B5184"/>
    <w:rsid w:val="6C405F19"/>
    <w:rsid w:val="6C409461"/>
    <w:rsid w:val="6C5216DC"/>
    <w:rsid w:val="6C779F0A"/>
    <w:rsid w:val="6C8699F6"/>
    <w:rsid w:val="6C8B143D"/>
    <w:rsid w:val="6C93E229"/>
    <w:rsid w:val="6CA994F4"/>
    <w:rsid w:val="6CB3CF75"/>
    <w:rsid w:val="6CB4A499"/>
    <w:rsid w:val="6CB780E2"/>
    <w:rsid w:val="6CB955E4"/>
    <w:rsid w:val="6CD57A6D"/>
    <w:rsid w:val="6CDC175C"/>
    <w:rsid w:val="6CF25080"/>
    <w:rsid w:val="6CFFFF13"/>
    <w:rsid w:val="6D14890F"/>
    <w:rsid w:val="6D19426C"/>
    <w:rsid w:val="6D1B456D"/>
    <w:rsid w:val="6D210921"/>
    <w:rsid w:val="6D25EF70"/>
    <w:rsid w:val="6D2E2EE0"/>
    <w:rsid w:val="6D2F4648"/>
    <w:rsid w:val="6D30943E"/>
    <w:rsid w:val="6D46EE9D"/>
    <w:rsid w:val="6D4726F3"/>
    <w:rsid w:val="6D5A6CC6"/>
    <w:rsid w:val="6D61E05A"/>
    <w:rsid w:val="6D6D47EA"/>
    <w:rsid w:val="6D6F8C08"/>
    <w:rsid w:val="6D72015F"/>
    <w:rsid w:val="6D75BEF4"/>
    <w:rsid w:val="6D7998C7"/>
    <w:rsid w:val="6D7D4F2B"/>
    <w:rsid w:val="6D7DF97D"/>
    <w:rsid w:val="6D8BE86A"/>
    <w:rsid w:val="6D8DB38D"/>
    <w:rsid w:val="6D9304AB"/>
    <w:rsid w:val="6D97EB28"/>
    <w:rsid w:val="6D994604"/>
    <w:rsid w:val="6D9EF61F"/>
    <w:rsid w:val="6DA548D8"/>
    <w:rsid w:val="6DB42849"/>
    <w:rsid w:val="6DB7D120"/>
    <w:rsid w:val="6DC28E6B"/>
    <w:rsid w:val="6DCA5108"/>
    <w:rsid w:val="6DD18413"/>
    <w:rsid w:val="6DEB98B1"/>
    <w:rsid w:val="6DFD136F"/>
    <w:rsid w:val="6E023934"/>
    <w:rsid w:val="6E0B914D"/>
    <w:rsid w:val="6E23EF62"/>
    <w:rsid w:val="6E2686E9"/>
    <w:rsid w:val="6E2F455D"/>
    <w:rsid w:val="6E3A28E6"/>
    <w:rsid w:val="6E435D2D"/>
    <w:rsid w:val="6E56DC09"/>
    <w:rsid w:val="6E639BE5"/>
    <w:rsid w:val="6E653A36"/>
    <w:rsid w:val="6E6E11B7"/>
    <w:rsid w:val="6E6F53BE"/>
    <w:rsid w:val="6E7F6D53"/>
    <w:rsid w:val="6EB41575"/>
    <w:rsid w:val="6EBB802B"/>
    <w:rsid w:val="6EBC42A9"/>
    <w:rsid w:val="6EC7DA70"/>
    <w:rsid w:val="6ED408A6"/>
    <w:rsid w:val="6ED909F7"/>
    <w:rsid w:val="6EF36238"/>
    <w:rsid w:val="6F186D35"/>
    <w:rsid w:val="6F37A762"/>
    <w:rsid w:val="6F395F0D"/>
    <w:rsid w:val="6F3AC60D"/>
    <w:rsid w:val="6F41CEC9"/>
    <w:rsid w:val="6F57F71A"/>
    <w:rsid w:val="6F6090DA"/>
    <w:rsid w:val="6F61B76F"/>
    <w:rsid w:val="6F633871"/>
    <w:rsid w:val="6F701C0C"/>
    <w:rsid w:val="6F7077BA"/>
    <w:rsid w:val="6F838776"/>
    <w:rsid w:val="6F8534CF"/>
    <w:rsid w:val="6F89EBE7"/>
    <w:rsid w:val="6F941316"/>
    <w:rsid w:val="6FA921B1"/>
    <w:rsid w:val="6FB2CAE2"/>
    <w:rsid w:val="6FC1A47B"/>
    <w:rsid w:val="6FCCC466"/>
    <w:rsid w:val="70061F49"/>
    <w:rsid w:val="70376122"/>
    <w:rsid w:val="703E7B6E"/>
    <w:rsid w:val="706E1274"/>
    <w:rsid w:val="707E020F"/>
    <w:rsid w:val="707EB076"/>
    <w:rsid w:val="708CA212"/>
    <w:rsid w:val="7090E208"/>
    <w:rsid w:val="70977721"/>
    <w:rsid w:val="7097B1AE"/>
    <w:rsid w:val="709FCEAC"/>
    <w:rsid w:val="70BC78DF"/>
    <w:rsid w:val="70C935C1"/>
    <w:rsid w:val="70CB08D3"/>
    <w:rsid w:val="70CFC4D3"/>
    <w:rsid w:val="70DDDCA0"/>
    <w:rsid w:val="70F6AD03"/>
    <w:rsid w:val="70F8B34C"/>
    <w:rsid w:val="70FCD0AF"/>
    <w:rsid w:val="71110CFE"/>
    <w:rsid w:val="711A5FAC"/>
    <w:rsid w:val="7139D96E"/>
    <w:rsid w:val="713F023E"/>
    <w:rsid w:val="713F37DA"/>
    <w:rsid w:val="71427C7A"/>
    <w:rsid w:val="7148C1EB"/>
    <w:rsid w:val="715A0B19"/>
    <w:rsid w:val="71638671"/>
    <w:rsid w:val="71701174"/>
    <w:rsid w:val="7170C61B"/>
    <w:rsid w:val="7176046F"/>
    <w:rsid w:val="7178859D"/>
    <w:rsid w:val="718A1A83"/>
    <w:rsid w:val="718A3C2B"/>
    <w:rsid w:val="71929223"/>
    <w:rsid w:val="71AD7436"/>
    <w:rsid w:val="71AFD276"/>
    <w:rsid w:val="71BD5995"/>
    <w:rsid w:val="71CDEFBB"/>
    <w:rsid w:val="71D5ACC4"/>
    <w:rsid w:val="71DBA00F"/>
    <w:rsid w:val="71DDDD71"/>
    <w:rsid w:val="71DE7243"/>
    <w:rsid w:val="71DE7A10"/>
    <w:rsid w:val="71E4845C"/>
    <w:rsid w:val="71F9D570"/>
    <w:rsid w:val="71F9F26D"/>
    <w:rsid w:val="720E3CE4"/>
    <w:rsid w:val="720F0632"/>
    <w:rsid w:val="7229DCA6"/>
    <w:rsid w:val="7229DF52"/>
    <w:rsid w:val="7239BF88"/>
    <w:rsid w:val="723CFCD5"/>
    <w:rsid w:val="72490542"/>
    <w:rsid w:val="72605463"/>
    <w:rsid w:val="72650622"/>
    <w:rsid w:val="727A0025"/>
    <w:rsid w:val="7280A781"/>
    <w:rsid w:val="728E778C"/>
    <w:rsid w:val="72947CA6"/>
    <w:rsid w:val="72996646"/>
    <w:rsid w:val="72AADF79"/>
    <w:rsid w:val="72D48DFE"/>
    <w:rsid w:val="72E16C35"/>
    <w:rsid w:val="72F9F80C"/>
    <w:rsid w:val="730650E0"/>
    <w:rsid w:val="73095666"/>
    <w:rsid w:val="730D1C6C"/>
    <w:rsid w:val="731059EF"/>
    <w:rsid w:val="73118CCF"/>
    <w:rsid w:val="7316347C"/>
    <w:rsid w:val="7325EAE4"/>
    <w:rsid w:val="7338911D"/>
    <w:rsid w:val="73422851"/>
    <w:rsid w:val="7358E6E4"/>
    <w:rsid w:val="7374AF48"/>
    <w:rsid w:val="73A20965"/>
    <w:rsid w:val="73AC757A"/>
    <w:rsid w:val="73ACDD66"/>
    <w:rsid w:val="73ADF530"/>
    <w:rsid w:val="73B5B459"/>
    <w:rsid w:val="73C92629"/>
    <w:rsid w:val="73CB7531"/>
    <w:rsid w:val="73D5CD22"/>
    <w:rsid w:val="73DA4820"/>
    <w:rsid w:val="73E63E63"/>
    <w:rsid w:val="73F463ED"/>
    <w:rsid w:val="73F84469"/>
    <w:rsid w:val="73FACCD1"/>
    <w:rsid w:val="74135E2F"/>
    <w:rsid w:val="74181BFF"/>
    <w:rsid w:val="7426064F"/>
    <w:rsid w:val="74419685"/>
    <w:rsid w:val="74545841"/>
    <w:rsid w:val="745AD187"/>
    <w:rsid w:val="7466E2AF"/>
    <w:rsid w:val="74708D5A"/>
    <w:rsid w:val="7470E8F5"/>
    <w:rsid w:val="7471B22F"/>
    <w:rsid w:val="74735C05"/>
    <w:rsid w:val="74802438"/>
    <w:rsid w:val="7499270C"/>
    <w:rsid w:val="749DD038"/>
    <w:rsid w:val="74A1AD89"/>
    <w:rsid w:val="74A2CDD3"/>
    <w:rsid w:val="74AB4FAA"/>
    <w:rsid w:val="74BACDE7"/>
    <w:rsid w:val="74BE8B68"/>
    <w:rsid w:val="74C61D8D"/>
    <w:rsid w:val="74D9A2DB"/>
    <w:rsid w:val="74DBB91A"/>
    <w:rsid w:val="74E33179"/>
    <w:rsid w:val="75002910"/>
    <w:rsid w:val="75056A91"/>
    <w:rsid w:val="750E71B6"/>
    <w:rsid w:val="7533BF42"/>
    <w:rsid w:val="753E3597"/>
    <w:rsid w:val="753FA05B"/>
    <w:rsid w:val="755541D5"/>
    <w:rsid w:val="7559C68C"/>
    <w:rsid w:val="756E865C"/>
    <w:rsid w:val="75719D83"/>
    <w:rsid w:val="759ADA85"/>
    <w:rsid w:val="759E1267"/>
    <w:rsid w:val="75A15C71"/>
    <w:rsid w:val="75AB66F2"/>
    <w:rsid w:val="75BB0F84"/>
    <w:rsid w:val="75C228A0"/>
    <w:rsid w:val="75C594EB"/>
    <w:rsid w:val="75E052B4"/>
    <w:rsid w:val="75EA40AA"/>
    <w:rsid w:val="75EEC6BA"/>
    <w:rsid w:val="75F6A1E8"/>
    <w:rsid w:val="7603DF68"/>
    <w:rsid w:val="760CB956"/>
    <w:rsid w:val="760F12A4"/>
    <w:rsid w:val="761497B2"/>
    <w:rsid w:val="7629B8AE"/>
    <w:rsid w:val="7629C645"/>
    <w:rsid w:val="76336B4A"/>
    <w:rsid w:val="7639FCFB"/>
    <w:rsid w:val="7640C661"/>
    <w:rsid w:val="7643BCD5"/>
    <w:rsid w:val="76516B19"/>
    <w:rsid w:val="76565B9D"/>
    <w:rsid w:val="7661EDEE"/>
    <w:rsid w:val="7667649E"/>
    <w:rsid w:val="766D261A"/>
    <w:rsid w:val="7670A010"/>
    <w:rsid w:val="7671443B"/>
    <w:rsid w:val="7671D1A4"/>
    <w:rsid w:val="7672C924"/>
    <w:rsid w:val="7677897B"/>
    <w:rsid w:val="76782A9C"/>
    <w:rsid w:val="767BEBA7"/>
    <w:rsid w:val="768A0D1D"/>
    <w:rsid w:val="769787FF"/>
    <w:rsid w:val="76B2970F"/>
    <w:rsid w:val="76BB233F"/>
    <w:rsid w:val="76C7548E"/>
    <w:rsid w:val="76CB9141"/>
    <w:rsid w:val="76D24B31"/>
    <w:rsid w:val="76DBDCDE"/>
    <w:rsid w:val="76E5A75D"/>
    <w:rsid w:val="76ECB019"/>
    <w:rsid w:val="76F11DEC"/>
    <w:rsid w:val="76F1AB39"/>
    <w:rsid w:val="76F9026A"/>
    <w:rsid w:val="77059C43"/>
    <w:rsid w:val="7713A2BE"/>
    <w:rsid w:val="771DC3FA"/>
    <w:rsid w:val="771EC77B"/>
    <w:rsid w:val="77447B86"/>
    <w:rsid w:val="7752C1AF"/>
    <w:rsid w:val="7767E97B"/>
    <w:rsid w:val="7767EDC9"/>
    <w:rsid w:val="77738F35"/>
    <w:rsid w:val="777636A1"/>
    <w:rsid w:val="77797CBD"/>
    <w:rsid w:val="777E5AB5"/>
    <w:rsid w:val="7783F80F"/>
    <w:rsid w:val="779B5828"/>
    <w:rsid w:val="77A1C4A3"/>
    <w:rsid w:val="77A4C4B4"/>
    <w:rsid w:val="77B36A48"/>
    <w:rsid w:val="77B65946"/>
    <w:rsid w:val="77D570FA"/>
    <w:rsid w:val="77E8529A"/>
    <w:rsid w:val="77F47B6E"/>
    <w:rsid w:val="77FDBE4F"/>
    <w:rsid w:val="78003789"/>
    <w:rsid w:val="78201A9A"/>
    <w:rsid w:val="78289980"/>
    <w:rsid w:val="7828AA9D"/>
    <w:rsid w:val="7829323B"/>
    <w:rsid w:val="7844A95F"/>
    <w:rsid w:val="784799B8"/>
    <w:rsid w:val="784DB3C7"/>
    <w:rsid w:val="78537D10"/>
    <w:rsid w:val="785B9C6C"/>
    <w:rsid w:val="787ADF02"/>
    <w:rsid w:val="787E8B9A"/>
    <w:rsid w:val="787F65AA"/>
    <w:rsid w:val="78825C4E"/>
    <w:rsid w:val="788409A7"/>
    <w:rsid w:val="78855926"/>
    <w:rsid w:val="788A8251"/>
    <w:rsid w:val="788D5552"/>
    <w:rsid w:val="788EFB29"/>
    <w:rsid w:val="78A2A5FD"/>
    <w:rsid w:val="78B41F2D"/>
    <w:rsid w:val="78E3184E"/>
    <w:rsid w:val="78E60D27"/>
    <w:rsid w:val="78E621C2"/>
    <w:rsid w:val="78E6A8DF"/>
    <w:rsid w:val="78EB1F75"/>
    <w:rsid w:val="78F4A453"/>
    <w:rsid w:val="78F977D4"/>
    <w:rsid w:val="78F987A8"/>
    <w:rsid w:val="79069250"/>
    <w:rsid w:val="790EF6B5"/>
    <w:rsid w:val="79145D24"/>
    <w:rsid w:val="7914800A"/>
    <w:rsid w:val="7921A083"/>
    <w:rsid w:val="7935788F"/>
    <w:rsid w:val="793D3589"/>
    <w:rsid w:val="79542B34"/>
    <w:rsid w:val="7955CF01"/>
    <w:rsid w:val="795FF585"/>
    <w:rsid w:val="796091E3"/>
    <w:rsid w:val="797C787B"/>
    <w:rsid w:val="797CDB8D"/>
    <w:rsid w:val="79811654"/>
    <w:rsid w:val="79875A18"/>
    <w:rsid w:val="799B672F"/>
    <w:rsid w:val="79A45941"/>
    <w:rsid w:val="79A635B2"/>
    <w:rsid w:val="79CF7DD5"/>
    <w:rsid w:val="79E079C0"/>
    <w:rsid w:val="79E9B023"/>
    <w:rsid w:val="79E9EA4A"/>
    <w:rsid w:val="7A089FC9"/>
    <w:rsid w:val="7A159ABB"/>
    <w:rsid w:val="7A1CE9EB"/>
    <w:rsid w:val="7A1E4C20"/>
    <w:rsid w:val="7A312D14"/>
    <w:rsid w:val="7A34118F"/>
    <w:rsid w:val="7A41BB3B"/>
    <w:rsid w:val="7A45EF15"/>
    <w:rsid w:val="7A4DBD22"/>
    <w:rsid w:val="7A511C82"/>
    <w:rsid w:val="7A585FD7"/>
    <w:rsid w:val="7A60CDD5"/>
    <w:rsid w:val="7A66CE0A"/>
    <w:rsid w:val="7A6BFC91"/>
    <w:rsid w:val="7A6D7FAD"/>
    <w:rsid w:val="7A803E29"/>
    <w:rsid w:val="7A80E922"/>
    <w:rsid w:val="7AA86D3A"/>
    <w:rsid w:val="7AAC872D"/>
    <w:rsid w:val="7AB7E3D3"/>
    <w:rsid w:val="7ABAEEA5"/>
    <w:rsid w:val="7AD905EA"/>
    <w:rsid w:val="7AEA2F4E"/>
    <w:rsid w:val="7AF0785B"/>
    <w:rsid w:val="7AF098AB"/>
    <w:rsid w:val="7AF8E15F"/>
    <w:rsid w:val="7B0F9DAC"/>
    <w:rsid w:val="7B106C11"/>
    <w:rsid w:val="7B1D06EF"/>
    <w:rsid w:val="7B311B01"/>
    <w:rsid w:val="7B49B2B8"/>
    <w:rsid w:val="7B52FEA7"/>
    <w:rsid w:val="7B5F9981"/>
    <w:rsid w:val="7B7625EB"/>
    <w:rsid w:val="7B85B4FD"/>
    <w:rsid w:val="7B881688"/>
    <w:rsid w:val="7B92B8A6"/>
    <w:rsid w:val="7B985C9A"/>
    <w:rsid w:val="7B9F5357"/>
    <w:rsid w:val="7BADE971"/>
    <w:rsid w:val="7BB27FC4"/>
    <w:rsid w:val="7BB431D9"/>
    <w:rsid w:val="7BC4633F"/>
    <w:rsid w:val="7BCFAB19"/>
    <w:rsid w:val="7BD3DE42"/>
    <w:rsid w:val="7BEEE5EA"/>
    <w:rsid w:val="7BF01890"/>
    <w:rsid w:val="7BF28A6F"/>
    <w:rsid w:val="7BF6166F"/>
    <w:rsid w:val="7BFA1EE4"/>
    <w:rsid w:val="7BFB4F5E"/>
    <w:rsid w:val="7C108644"/>
    <w:rsid w:val="7C10BE08"/>
    <w:rsid w:val="7C2C44B8"/>
    <w:rsid w:val="7C48820C"/>
    <w:rsid w:val="7C4A525B"/>
    <w:rsid w:val="7C511D17"/>
    <w:rsid w:val="7C5962D4"/>
    <w:rsid w:val="7C6A732D"/>
    <w:rsid w:val="7C6DB30E"/>
    <w:rsid w:val="7C70AFAA"/>
    <w:rsid w:val="7C73065A"/>
    <w:rsid w:val="7C74313E"/>
    <w:rsid w:val="7C765C36"/>
    <w:rsid w:val="7C83CD60"/>
    <w:rsid w:val="7C8641AE"/>
    <w:rsid w:val="7C98792B"/>
    <w:rsid w:val="7C99AD84"/>
    <w:rsid w:val="7CA02DC1"/>
    <w:rsid w:val="7CA824CA"/>
    <w:rsid w:val="7CBF2CE9"/>
    <w:rsid w:val="7CC1D3E3"/>
    <w:rsid w:val="7CC8FFF5"/>
    <w:rsid w:val="7CCCEB62"/>
    <w:rsid w:val="7CDE304D"/>
    <w:rsid w:val="7CE2E39F"/>
    <w:rsid w:val="7CED8578"/>
    <w:rsid w:val="7CF7E13C"/>
    <w:rsid w:val="7CFE94DC"/>
    <w:rsid w:val="7D0901C1"/>
    <w:rsid w:val="7D143729"/>
    <w:rsid w:val="7D154EB5"/>
    <w:rsid w:val="7D188AF1"/>
    <w:rsid w:val="7D1EC43F"/>
    <w:rsid w:val="7D2E082A"/>
    <w:rsid w:val="7D2F5BF9"/>
    <w:rsid w:val="7D5F0451"/>
    <w:rsid w:val="7D621166"/>
    <w:rsid w:val="7D71A582"/>
    <w:rsid w:val="7D7308C4"/>
    <w:rsid w:val="7D7B8F2D"/>
    <w:rsid w:val="7D7EC8EF"/>
    <w:rsid w:val="7D7F2041"/>
    <w:rsid w:val="7D81ECB5"/>
    <w:rsid w:val="7D863F3A"/>
    <w:rsid w:val="7DA123E2"/>
    <w:rsid w:val="7DA75677"/>
    <w:rsid w:val="7DB86894"/>
    <w:rsid w:val="7DCE741B"/>
    <w:rsid w:val="7DD1A590"/>
    <w:rsid w:val="7DD31EEE"/>
    <w:rsid w:val="7DEB4B2C"/>
    <w:rsid w:val="7DF02FFA"/>
    <w:rsid w:val="7DF8FA2E"/>
    <w:rsid w:val="7E14CED2"/>
    <w:rsid w:val="7E172ED1"/>
    <w:rsid w:val="7E201932"/>
    <w:rsid w:val="7E222BD1"/>
    <w:rsid w:val="7E239EE8"/>
    <w:rsid w:val="7E2820BD"/>
    <w:rsid w:val="7E3347D0"/>
    <w:rsid w:val="7E3399CD"/>
    <w:rsid w:val="7E3CC4F8"/>
    <w:rsid w:val="7E4B75DF"/>
    <w:rsid w:val="7E53BE80"/>
    <w:rsid w:val="7E628F56"/>
    <w:rsid w:val="7E6725C1"/>
    <w:rsid w:val="7E7EB400"/>
    <w:rsid w:val="7E85D5C5"/>
    <w:rsid w:val="7E8DE2F9"/>
    <w:rsid w:val="7EA5C40A"/>
    <w:rsid w:val="7EA98B9F"/>
    <w:rsid w:val="7EC27BFF"/>
    <w:rsid w:val="7EC7F52E"/>
    <w:rsid w:val="7ED295A6"/>
    <w:rsid w:val="7ED2C525"/>
    <w:rsid w:val="7EF85578"/>
    <w:rsid w:val="7EFCBD1E"/>
    <w:rsid w:val="7F067BFB"/>
    <w:rsid w:val="7F1B6730"/>
    <w:rsid w:val="7F33F1AB"/>
    <w:rsid w:val="7F4114FD"/>
    <w:rsid w:val="7F42CA74"/>
    <w:rsid w:val="7F5B933B"/>
    <w:rsid w:val="7F6C4817"/>
    <w:rsid w:val="7F6E58D2"/>
    <w:rsid w:val="7F6EDDD8"/>
    <w:rsid w:val="7F85A844"/>
    <w:rsid w:val="7FA114A9"/>
    <w:rsid w:val="7FA5E0B0"/>
    <w:rsid w:val="7FA7FD37"/>
    <w:rsid w:val="7FA9372C"/>
    <w:rsid w:val="7FAB0D30"/>
    <w:rsid w:val="7FAB7093"/>
    <w:rsid w:val="7FB762BA"/>
    <w:rsid w:val="7FC38F02"/>
    <w:rsid w:val="7FC9129A"/>
    <w:rsid w:val="7FCFD367"/>
    <w:rsid w:val="7FE027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0CCBE"/>
  <w15:chartTrackingRefBased/>
  <w15:docId w15:val="{FF915AB6-1F78-488E-81AB-5C4C70B7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05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D2B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unhideWhenUsed/>
    <w:qFormat/>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DAF"/>
    <w:pPr>
      <w:ind w:left="720"/>
      <w:contextualSpacing/>
    </w:pPr>
  </w:style>
  <w:style w:type="character" w:styleId="Hyperlink">
    <w:name w:val="Hyperlink"/>
    <w:basedOn w:val="DefaultParagraphFont"/>
    <w:uiPriority w:val="99"/>
    <w:unhideWhenUsed/>
    <w:rsid w:val="00CD63A6"/>
    <w:rPr>
      <w:color w:val="0563C1" w:themeColor="hyperlink"/>
      <w:u w:val="single"/>
    </w:rPr>
  </w:style>
  <w:style w:type="paragraph" w:styleId="Subtitle">
    <w:name w:val="Subtitle"/>
    <w:basedOn w:val="Normal"/>
    <w:next w:val="Normal"/>
    <w:link w:val="SubtitleChar"/>
    <w:uiPriority w:val="11"/>
    <w:qFormat/>
    <w:rsid w:val="00CD63A6"/>
    <w:pPr>
      <w:spacing w:line="256" w:lineRule="auto"/>
    </w:pPr>
    <w:rPr>
      <w:rFonts w:eastAsiaTheme="minorEastAsia"/>
      <w:color w:val="5A5A5A" w:themeColor="text1" w:themeTint="A5"/>
      <w:spacing w:val="15"/>
      <w:lang w:eastAsia="en-GB"/>
    </w:rPr>
  </w:style>
  <w:style w:type="character" w:customStyle="1" w:styleId="SubtitleChar">
    <w:name w:val="Subtitle Char"/>
    <w:basedOn w:val="DefaultParagraphFont"/>
    <w:link w:val="Subtitle"/>
    <w:uiPriority w:val="11"/>
    <w:rsid w:val="00CD63A6"/>
    <w:rPr>
      <w:rFonts w:eastAsiaTheme="minorEastAsia"/>
      <w:color w:val="5A5A5A" w:themeColor="text1" w:themeTint="A5"/>
      <w:spacing w:val="15"/>
      <w:lang w:eastAsia="en-GB"/>
    </w:rPr>
  </w:style>
  <w:style w:type="character" w:customStyle="1" w:styleId="normaltextrun">
    <w:name w:val="normaltextrun"/>
    <w:basedOn w:val="DefaultParagraphFont"/>
    <w:rsid w:val="00CD63A6"/>
  </w:style>
  <w:style w:type="character" w:styleId="FollowedHyperlink">
    <w:name w:val="FollowedHyperlink"/>
    <w:basedOn w:val="DefaultParagraphFont"/>
    <w:uiPriority w:val="99"/>
    <w:semiHidden/>
    <w:unhideWhenUsed/>
    <w:rsid w:val="00B61340"/>
    <w:rPr>
      <w:color w:val="954F72" w:themeColor="followedHyperlink"/>
      <w:u w:val="single"/>
    </w:rPr>
  </w:style>
  <w:style w:type="character" w:styleId="UnresolvedMention">
    <w:name w:val="Unresolved Mention"/>
    <w:basedOn w:val="DefaultParagraphFont"/>
    <w:uiPriority w:val="99"/>
    <w:semiHidden/>
    <w:unhideWhenUsed/>
    <w:rsid w:val="00896B36"/>
    <w:rPr>
      <w:color w:val="605E5C"/>
      <w:shd w:val="clear" w:color="auto" w:fill="E1DFDD"/>
    </w:rPr>
  </w:style>
  <w:style w:type="character" w:customStyle="1" w:styleId="eop">
    <w:name w:val="eop"/>
    <w:basedOn w:val="DefaultParagraphFont"/>
    <w:rsid w:val="00473561"/>
  </w:style>
  <w:style w:type="character" w:customStyle="1" w:styleId="Heading1Char">
    <w:name w:val="Heading 1 Char"/>
    <w:basedOn w:val="DefaultParagraphFont"/>
    <w:link w:val="Heading1"/>
    <w:uiPriority w:val="9"/>
    <w:rsid w:val="00030515"/>
    <w:rPr>
      <w:rFonts w:ascii="Times New Roman" w:eastAsia="Times New Roman" w:hAnsi="Times New Roman" w:cs="Times New Roman"/>
      <w:b/>
      <w:bCs/>
      <w:kern w:val="36"/>
      <w:sz w:val="48"/>
      <w:szCs w:val="48"/>
      <w:lang w:eastAsia="en-GB"/>
    </w:rPr>
  </w:style>
  <w:style w:type="paragraph" w:styleId="TOC2">
    <w:name w:val="toc 2"/>
    <w:basedOn w:val="Normal"/>
    <w:next w:val="Normal"/>
    <w:autoRedefine/>
    <w:uiPriority w:val="39"/>
    <w:unhideWhenUsed/>
    <w:pPr>
      <w:spacing w:after="0"/>
      <w:ind w:left="220"/>
    </w:pPr>
    <w:rPr>
      <w:smallCaps/>
      <w:sz w:val="20"/>
      <w:szCs w:val="20"/>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styleId="SubtleEmphasis">
    <w:name w:val="Subtle Emphasis"/>
    <w:basedOn w:val="DefaultParagraphFont"/>
    <w:uiPriority w:val="19"/>
    <w:qFormat/>
    <w:rPr>
      <w:i/>
      <w:iCs/>
      <w:color w:val="404040" w:themeColor="text1" w:themeTint="BF"/>
    </w:rPr>
  </w:style>
  <w:style w:type="character" w:styleId="BookTitle">
    <w:name w:val="Book Title"/>
    <w:basedOn w:val="DefaultParagraphFont"/>
    <w:uiPriority w:val="33"/>
    <w:qFormat/>
    <w:rPr>
      <w:b/>
      <w:bCs/>
      <w:i/>
      <w:iCs/>
      <w:spacing w:val="5"/>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3763" w:themeColor="accent1" w:themeShade="7F"/>
    </w:rPr>
  </w:style>
  <w:style w:type="paragraph" w:styleId="NoSpacing">
    <w:name w:val="No Spacing"/>
    <w:link w:val="NoSpacingChar"/>
    <w:uiPriority w:val="1"/>
    <w:qFormat/>
    <w:rsid w:val="006C05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05E6"/>
    <w:rPr>
      <w:rFonts w:eastAsiaTheme="minorEastAsia"/>
      <w:lang w:val="en-US"/>
    </w:rPr>
  </w:style>
  <w:style w:type="paragraph" w:styleId="TOCHeading">
    <w:name w:val="TOC Heading"/>
    <w:basedOn w:val="Heading1"/>
    <w:next w:val="Normal"/>
    <w:uiPriority w:val="39"/>
    <w:unhideWhenUsed/>
    <w:qFormat/>
    <w:rsid w:val="004373F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ing2Char">
    <w:name w:val="Heading 2 Char"/>
    <w:basedOn w:val="DefaultParagraphFont"/>
    <w:link w:val="Heading2"/>
    <w:uiPriority w:val="9"/>
    <w:rsid w:val="008D2B1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84050"/>
    <w:pPr>
      <w:spacing w:before="120" w:after="120"/>
    </w:pPr>
    <w:rPr>
      <w:b/>
      <w:bCs/>
      <w:caps/>
      <w:sz w:val="20"/>
      <w:szCs w:val="20"/>
    </w:rPr>
  </w:style>
  <w:style w:type="paragraph" w:styleId="TOC3">
    <w:name w:val="toc 3"/>
    <w:basedOn w:val="Normal"/>
    <w:next w:val="Normal"/>
    <w:autoRedefine/>
    <w:uiPriority w:val="39"/>
    <w:semiHidden/>
    <w:unhideWhenUsed/>
    <w:rsid w:val="004447E3"/>
    <w:pPr>
      <w:spacing w:after="0"/>
      <w:ind w:left="440"/>
    </w:pPr>
    <w:rPr>
      <w:i/>
      <w:iCs/>
      <w:sz w:val="20"/>
      <w:szCs w:val="20"/>
    </w:rPr>
  </w:style>
  <w:style w:type="paragraph" w:styleId="TOC4">
    <w:name w:val="toc 4"/>
    <w:basedOn w:val="Normal"/>
    <w:next w:val="Normal"/>
    <w:autoRedefine/>
    <w:uiPriority w:val="39"/>
    <w:semiHidden/>
    <w:unhideWhenUsed/>
    <w:rsid w:val="004447E3"/>
    <w:pPr>
      <w:spacing w:after="0"/>
      <w:ind w:left="660"/>
    </w:pPr>
    <w:rPr>
      <w:sz w:val="18"/>
      <w:szCs w:val="18"/>
    </w:rPr>
  </w:style>
  <w:style w:type="paragraph" w:styleId="TOC5">
    <w:name w:val="toc 5"/>
    <w:basedOn w:val="Normal"/>
    <w:next w:val="Normal"/>
    <w:autoRedefine/>
    <w:uiPriority w:val="39"/>
    <w:semiHidden/>
    <w:unhideWhenUsed/>
    <w:rsid w:val="004447E3"/>
    <w:pPr>
      <w:spacing w:after="0"/>
      <w:ind w:left="880"/>
    </w:pPr>
    <w:rPr>
      <w:sz w:val="18"/>
      <w:szCs w:val="18"/>
    </w:rPr>
  </w:style>
  <w:style w:type="paragraph" w:styleId="TOC6">
    <w:name w:val="toc 6"/>
    <w:basedOn w:val="Normal"/>
    <w:next w:val="Normal"/>
    <w:autoRedefine/>
    <w:uiPriority w:val="39"/>
    <w:semiHidden/>
    <w:unhideWhenUsed/>
    <w:rsid w:val="004447E3"/>
    <w:pPr>
      <w:spacing w:after="0"/>
      <w:ind w:left="1100"/>
    </w:pPr>
    <w:rPr>
      <w:sz w:val="18"/>
      <w:szCs w:val="18"/>
    </w:rPr>
  </w:style>
  <w:style w:type="paragraph" w:styleId="TOC7">
    <w:name w:val="toc 7"/>
    <w:basedOn w:val="Normal"/>
    <w:next w:val="Normal"/>
    <w:autoRedefine/>
    <w:uiPriority w:val="39"/>
    <w:semiHidden/>
    <w:unhideWhenUsed/>
    <w:rsid w:val="004447E3"/>
    <w:pPr>
      <w:spacing w:after="0"/>
      <w:ind w:left="1320"/>
    </w:pPr>
    <w:rPr>
      <w:sz w:val="18"/>
      <w:szCs w:val="18"/>
    </w:rPr>
  </w:style>
  <w:style w:type="paragraph" w:styleId="TOC8">
    <w:name w:val="toc 8"/>
    <w:basedOn w:val="Normal"/>
    <w:next w:val="Normal"/>
    <w:autoRedefine/>
    <w:uiPriority w:val="39"/>
    <w:semiHidden/>
    <w:unhideWhenUsed/>
    <w:rsid w:val="004447E3"/>
    <w:pPr>
      <w:spacing w:after="0"/>
      <w:ind w:left="1540"/>
    </w:pPr>
    <w:rPr>
      <w:sz w:val="18"/>
      <w:szCs w:val="18"/>
    </w:rPr>
  </w:style>
  <w:style w:type="paragraph" w:styleId="TOC9">
    <w:name w:val="toc 9"/>
    <w:basedOn w:val="Normal"/>
    <w:next w:val="Normal"/>
    <w:autoRedefine/>
    <w:uiPriority w:val="39"/>
    <w:semiHidden/>
    <w:unhideWhenUsed/>
    <w:rsid w:val="004447E3"/>
    <w:pPr>
      <w:spacing w:after="0"/>
      <w:ind w:left="176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254350">
      <w:bodyDiv w:val="1"/>
      <w:marLeft w:val="0"/>
      <w:marRight w:val="0"/>
      <w:marTop w:val="0"/>
      <w:marBottom w:val="0"/>
      <w:divBdr>
        <w:top w:val="none" w:sz="0" w:space="0" w:color="auto"/>
        <w:left w:val="none" w:sz="0" w:space="0" w:color="auto"/>
        <w:bottom w:val="none" w:sz="0" w:space="0" w:color="auto"/>
        <w:right w:val="none" w:sz="0" w:space="0" w:color="auto"/>
      </w:divBdr>
    </w:div>
    <w:div w:id="291595797">
      <w:bodyDiv w:val="1"/>
      <w:marLeft w:val="0"/>
      <w:marRight w:val="0"/>
      <w:marTop w:val="0"/>
      <w:marBottom w:val="0"/>
      <w:divBdr>
        <w:top w:val="none" w:sz="0" w:space="0" w:color="auto"/>
        <w:left w:val="none" w:sz="0" w:space="0" w:color="auto"/>
        <w:bottom w:val="none" w:sz="0" w:space="0" w:color="auto"/>
        <w:right w:val="none" w:sz="0" w:space="0" w:color="auto"/>
      </w:divBdr>
    </w:div>
    <w:div w:id="864712892">
      <w:bodyDiv w:val="1"/>
      <w:marLeft w:val="0"/>
      <w:marRight w:val="0"/>
      <w:marTop w:val="0"/>
      <w:marBottom w:val="0"/>
      <w:divBdr>
        <w:top w:val="none" w:sz="0" w:space="0" w:color="auto"/>
        <w:left w:val="none" w:sz="0" w:space="0" w:color="auto"/>
        <w:bottom w:val="none" w:sz="0" w:space="0" w:color="auto"/>
        <w:right w:val="none" w:sz="0" w:space="0" w:color="auto"/>
      </w:divBdr>
    </w:div>
    <w:div w:id="1255432060">
      <w:bodyDiv w:val="1"/>
      <w:marLeft w:val="0"/>
      <w:marRight w:val="0"/>
      <w:marTop w:val="0"/>
      <w:marBottom w:val="0"/>
      <w:divBdr>
        <w:top w:val="none" w:sz="0" w:space="0" w:color="auto"/>
        <w:left w:val="none" w:sz="0" w:space="0" w:color="auto"/>
        <w:bottom w:val="none" w:sz="0" w:space="0" w:color="auto"/>
        <w:right w:val="none" w:sz="0" w:space="0" w:color="auto"/>
      </w:divBdr>
    </w:div>
    <w:div w:id="1373189774">
      <w:bodyDiv w:val="1"/>
      <w:marLeft w:val="0"/>
      <w:marRight w:val="0"/>
      <w:marTop w:val="0"/>
      <w:marBottom w:val="0"/>
      <w:divBdr>
        <w:top w:val="none" w:sz="0" w:space="0" w:color="auto"/>
        <w:left w:val="none" w:sz="0" w:space="0" w:color="auto"/>
        <w:bottom w:val="none" w:sz="0" w:space="0" w:color="auto"/>
        <w:right w:val="none" w:sz="0" w:space="0" w:color="auto"/>
      </w:divBdr>
    </w:div>
    <w:div w:id="1674645069">
      <w:bodyDiv w:val="1"/>
      <w:marLeft w:val="0"/>
      <w:marRight w:val="0"/>
      <w:marTop w:val="0"/>
      <w:marBottom w:val="0"/>
      <w:divBdr>
        <w:top w:val="none" w:sz="0" w:space="0" w:color="auto"/>
        <w:left w:val="none" w:sz="0" w:space="0" w:color="auto"/>
        <w:bottom w:val="none" w:sz="0" w:space="0" w:color="auto"/>
        <w:right w:val="none" w:sz="0" w:space="0" w:color="auto"/>
      </w:divBdr>
    </w:div>
    <w:div w:id="2034110228">
      <w:bodyDiv w:val="1"/>
      <w:marLeft w:val="0"/>
      <w:marRight w:val="0"/>
      <w:marTop w:val="0"/>
      <w:marBottom w:val="0"/>
      <w:divBdr>
        <w:top w:val="none" w:sz="0" w:space="0" w:color="auto"/>
        <w:left w:val="none" w:sz="0" w:space="0" w:color="auto"/>
        <w:bottom w:val="none" w:sz="0" w:space="0" w:color="auto"/>
        <w:right w:val="none" w:sz="0" w:space="0" w:color="auto"/>
      </w:divBdr>
    </w:div>
    <w:div w:id="206355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Tsh5CgAAQBAJ&amp;oi=fnd&amp;pg=PP1&amp;ots=HoxOznuy1o&amp;sig=hn-FrVPToOI2rtCXcP7XGV7G6ps&amp;redir_esc=y" TargetMode="External"/><Relationship Id="rId18" Type="http://schemas.openxmlformats.org/officeDocument/2006/relationships/hyperlink" Target="https://www.tandfonline.com/doi/abs/10.1080/03007768308591202?journalCode=rpms20" TargetMode="External"/><Relationship Id="rId26" Type="http://schemas.openxmlformats.org/officeDocument/2006/relationships/hyperlink" Target="https://escholarship.org/uc/item/043369g6" TargetMode="External"/><Relationship Id="rId39" Type="http://schemas.openxmlformats.org/officeDocument/2006/relationships/fontTable" Target="fontTable.xml"/><Relationship Id="rId21" Type="http://schemas.openxmlformats.org/officeDocument/2006/relationships/hyperlink" Target="https://www-proquest-com.ezproxy.uwtsd.ac.uk/docview/230691551/fulltextPDF/20E3C65B45DE4A90PQ/1?accountid=130472" TargetMode="External"/><Relationship Id="rId34" Type="http://schemas.openxmlformats.org/officeDocument/2006/relationships/hyperlink" Target="https://youtu.be/_NdkGktuBrw"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ooks.google.co.uk/books?id=9_vuJusOJkMC&amp;pg=PA1&amp;source=gbs_selected_pages&amp;cad=3" TargetMode="External"/><Relationship Id="rId20" Type="http://schemas.openxmlformats.org/officeDocument/2006/relationships/hyperlink" Target="https://whel-primo.hosted.exlibrisgroup.com/permalink/f/mqg008/TN_cdi_proquest_journals_2051411517" TargetMode="External"/><Relationship Id="rId29" Type="http://schemas.openxmlformats.org/officeDocument/2006/relationships/hyperlink" Target="https://henriettavintondavis.wordpress.com/2010/03/24/redemption-so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xford-universitypressscholarship-com.ezproxy.uwtsd.ac.uk/view/10.1093/acprof:oso/9780195388275.001.0001/acprof-9780195388275?rskey=UQqZ73&amp;result=2" TargetMode="External"/><Relationship Id="rId24" Type="http://schemas.openxmlformats.org/officeDocument/2006/relationships/hyperlink" Target="https://www.sciencedirect.com/science/article/abs/pii/S1571064511000406" TargetMode="External"/><Relationship Id="rId32" Type="http://schemas.openxmlformats.org/officeDocument/2006/relationships/hyperlink" Target="https://www.vice.com/en/article/n7jpgq/the-unstoppable-rise-of-welsh-language-music" TargetMode="External"/><Relationship Id="rId37" Type="http://schemas.openxmlformats.org/officeDocument/2006/relationships/hyperlink" Target="https://www.yes.cymru/yescymru_membership_passes_15_000"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jstor.org.ezproxy.uwtsd.ac.uk/stable/3656991?seq=1" TargetMode="External"/><Relationship Id="rId23" Type="http://schemas.openxmlformats.org/officeDocument/2006/relationships/hyperlink" Target="https://search-proquest-com.ezproxy.uwtsd.ac.uk/magazines/echoes-injustice/docview/202814494/se-2?accountid=130472" TargetMode="External"/><Relationship Id="rId28" Type="http://schemas.openxmlformats.org/officeDocument/2006/relationships/hyperlink" Target="https://dictionary.cambridge.org/dictionary/english/identity" TargetMode="External"/><Relationship Id="rId36" Type="http://schemas.openxmlformats.org/officeDocument/2006/relationships/hyperlink" Target="https://www.wales.com/faqs" TargetMode="External"/><Relationship Id="rId10" Type="http://schemas.openxmlformats.org/officeDocument/2006/relationships/hyperlink" Target="https://books.google.co.uk/books?hl=en&amp;lr=&amp;id=6sEVmFtkpngC&amp;oi=fnd&amp;pg=PR9&amp;dq=john+breuilly+nationalism+and+the+state&amp;ots=jfKyhmJKAk&amp;sig=rQZhwES80FauFFu_9_dGHdfr0w&amp;redir_esc=y" TargetMode="External"/><Relationship Id="rId19" Type="http://schemas.openxmlformats.org/officeDocument/2006/relationships/hyperlink" Target="https://doi.org/10.1007/978-94-017-0538-7_28" TargetMode="External"/><Relationship Id="rId31" Type="http://schemas.openxmlformats.org/officeDocument/2006/relationships/hyperlink" Target="https://learnwelsh.cymru/about-us/statistics/statistics-2019-20/" TargetMode="External"/><Relationship Id="rId4" Type="http://schemas.openxmlformats.org/officeDocument/2006/relationships/customXml" Target="../customXml/item4.xml"/><Relationship Id="rId9" Type="http://schemas.openxmlformats.org/officeDocument/2006/relationships/hyperlink" Target="https://hdl-handle-net.ezproxy.uwtsd.ac.uk/2027/heb.01609" TargetMode="External"/><Relationship Id="rId14" Type="http://schemas.openxmlformats.org/officeDocument/2006/relationships/hyperlink" Target="https://oxford.universitypressscholarship.com/view/10.1093/acprof:oso/9780199679485.001.0001/acprof-9780199679485-miscMatter-1" TargetMode="External"/><Relationship Id="rId22" Type="http://schemas.openxmlformats.org/officeDocument/2006/relationships/hyperlink" Target="https://search-proquest-com.ezproxy.uwtsd.ac.uk/docview/1355871?accountid=130472&amp;pq-origsite=primo" TargetMode="External"/><Relationship Id="rId27" Type="http://schemas.openxmlformats.org/officeDocument/2006/relationships/hyperlink" Target="https://www.bbc.co.uk/news/uk-wales-51083459" TargetMode="External"/><Relationship Id="rId30" Type="http://schemas.openxmlformats.org/officeDocument/2006/relationships/hyperlink" Target="https://www.thecrimson.com/article/2011/11/17/umberto-writer-interview/" TargetMode="External"/><Relationship Id="rId35" Type="http://schemas.openxmlformats.org/officeDocument/2006/relationships/hyperlink" Target="http://www.uvm.edu/~tstreete/Courses/Soc43/pages/semiotic_terminology.html" TargetMode="External"/><Relationship Id="Rcc01885c21404331" Type="http://schemas.microsoft.com/office/2019/09/relationships/intelligence" Target="intelligenc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oxfordreference.com/view/10.1093/acref/9780199568758.001.0001/acref-9780199568758-e-0588" TargetMode="External"/><Relationship Id="rId17" Type="http://schemas.openxmlformats.org/officeDocument/2006/relationships/hyperlink" Target="https://books.google.co.uk/books?hl=en&amp;lr=&amp;id=nMtQAwAAQBAJ&amp;oi=fnd&amp;pg=PP1&amp;dq=semiotics+in+music+and+identity&amp;ots=6P-6pr18kv&amp;sig=-7Z8uwuosFarXOv0AzNHDmFMce0&amp;redir_esc=y" TargetMode="External"/><Relationship Id="rId25" Type="http://schemas.openxmlformats.org/officeDocument/2006/relationships/hyperlink" Target="https://www-jstor-org.ezproxy.uwtsd.ac.uk/stable/2695840?origin=crossref&amp;seq=1" TargetMode="External"/><Relationship Id="rId33" Type="http://schemas.openxmlformats.org/officeDocument/2006/relationships/hyperlink" Target="https://www.ancient-origins.net/history-famous-people/meet-magnus-maximus-roman-usurper-turned-welsh-hero-who-inspired-king-arthur-020932" TargetMode="External"/><Relationship Id="rId38" Type="http://schemas.openxmlformats.org/officeDocument/2006/relationships/hyperlink" Target="https://www.godisinthetvzine.co.uk/2020/04/01/lockdown-live-sessions-4-bandico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6b39a3c49a8bbc21371b56ea53a90cc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b08b63e6c2e96cf64140fe940a65da4"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99D3CF-F048-4BFA-894F-21536AB292EB}">
  <ds:schemaRefs>
    <ds:schemaRef ds:uri="http://schemas.openxmlformats.org/officeDocument/2006/bibliography"/>
  </ds:schemaRefs>
</ds:datastoreItem>
</file>

<file path=customXml/itemProps2.xml><?xml version="1.0" encoding="utf-8"?>
<ds:datastoreItem xmlns:ds="http://schemas.openxmlformats.org/officeDocument/2006/customXml" ds:itemID="{787E142D-3940-4F77-9820-D9FF021EAB01}">
  <ds:schemaRefs>
    <ds:schemaRef ds:uri="http://schemas.microsoft.com/sharepoint/v3/contenttype/forms"/>
  </ds:schemaRefs>
</ds:datastoreItem>
</file>

<file path=customXml/itemProps3.xml><?xml version="1.0" encoding="utf-8"?>
<ds:datastoreItem xmlns:ds="http://schemas.openxmlformats.org/officeDocument/2006/customXml" ds:itemID="{B318B57C-E28F-445E-9656-2D2A5E816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DB0B4F-7D3E-4C4E-B715-D3ADF5721B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36</Pages>
  <Words>9425</Words>
  <Characters>53723</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Rolant Cleaver (1804345)</dc:creator>
  <cp:keywords/>
  <dc:description/>
  <cp:lastModifiedBy>Osian Rolant Cleaver (1804345)</cp:lastModifiedBy>
  <cp:revision>5</cp:revision>
  <dcterms:created xsi:type="dcterms:W3CDTF">2021-05-10T12:28:00Z</dcterms:created>
  <dcterms:modified xsi:type="dcterms:W3CDTF">2021-05-10T12:49:00Z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