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1787601"/>
        <w:docPartObj>
          <w:docPartGallery w:val="Cover Pages"/>
          <w:docPartUnique/>
        </w:docPartObj>
      </w:sdtPr>
      <w:sdtContent>
        <w:p w14:paraId="62647206" w14:textId="10AE4395" w:rsidR="007A398A" w:rsidRDefault="00DE3729">
          <w:r>
            <w:rPr>
              <w:noProof/>
            </w:rPr>
            <mc:AlternateContent>
              <mc:Choice Requires="wps">
                <w:drawing>
                  <wp:anchor distT="0" distB="0" distL="114300" distR="114300" simplePos="0" relativeHeight="251656192" behindDoc="0" locked="0" layoutInCell="1" allowOverlap="1" wp14:anchorId="0C2B3079" wp14:editId="5B46948F">
                    <wp:simplePos x="0" y="0"/>
                    <wp:positionH relativeFrom="page">
                      <wp:posOffset>3329940</wp:posOffset>
                    </wp:positionH>
                    <wp:positionV relativeFrom="page">
                      <wp:posOffset>601980</wp:posOffset>
                    </wp:positionV>
                    <wp:extent cx="3108960" cy="7149465"/>
                    <wp:effectExtent l="0" t="0" r="24130" b="13335"/>
                    <wp:wrapNone/>
                    <wp:docPr id="468" name="Rectangle 468"/>
                    <wp:cNvGraphicFramePr/>
                    <a:graphic xmlns:a="http://schemas.openxmlformats.org/drawingml/2006/main">
                      <a:graphicData uri="http://schemas.microsoft.com/office/word/2010/wordprocessingShape">
                        <wps:wsp>
                          <wps:cNvSpPr/>
                          <wps:spPr>
                            <a:xfrm>
                              <a:off x="0" y="0"/>
                              <a:ext cx="3108960" cy="714946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223AE133" id="Rectangle 468" o:spid="_x0000_s1026" style="position:absolute;margin-left:262.2pt;margin-top:47.4pt;width:244.8pt;height:562.95pt;z-index:251656192;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" fillcolor="white [3212]" strokecolor="#747070 [1614]" strokeweight="1.25pt">
                    <w10:wrap anchorx="page" anchory="page"/>
                  </v:rect>
                </w:pict>
              </mc:Fallback>
            </mc:AlternateContent>
          </w:r>
          <w:r w:rsidR="007A398A">
            <w:rPr>
              <w:noProof/>
            </w:rPr>
            <mc:AlternateContent>
              <mc:Choice Requires="wps">
                <w:drawing>
                  <wp:anchor distT="0" distB="0" distL="114300" distR="114300" simplePos="0" relativeHeight="251660288" behindDoc="1" locked="0" layoutInCell="1" allowOverlap="1" wp14:anchorId="5891DB38" wp14:editId="3DBE14C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58111C9" w14:textId="519C98BC" w:rsidR="006B6C2A" w:rsidRDefault="006B6C2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91DB38" id="Rectangle 466" o:spid="_x0000_s1026" style="position:absolute;margin-left:0;margin-top:0;width:581.4pt;height:752.4pt;z-index:-25165619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eeaf6 [660]" stroked="f" strokeweight="1pt">
                    <v:fill color2="#9cc2e5 [1940]" rotate="t" focus="100%" type="gradient">
                      <o:fill v:ext="view" type="gradientUnscaled"/>
                    </v:fill>
                    <v:textbox inset="21.6pt,,21.6pt">
                      <w:txbxContent>
                        <w:p w14:paraId="258111C9" w14:textId="519C98BC" w:rsidR="006B6C2A" w:rsidRDefault="006B6C2A"/>
                      </w:txbxContent>
                    </v:textbox>
                    <w10:wrap anchorx="page" anchory="page"/>
                  </v:rect>
                </w:pict>
              </mc:Fallback>
            </mc:AlternateContent>
          </w:r>
          <w:r w:rsidR="007A398A">
            <w:rPr>
              <w:noProof/>
            </w:rPr>
            <mc:AlternateContent>
              <mc:Choice Requires="wps">
                <w:drawing>
                  <wp:anchor distT="0" distB="0" distL="114300" distR="114300" simplePos="0" relativeHeight="251659264" behindDoc="0" locked="0" layoutInCell="1" allowOverlap="1" wp14:anchorId="470E5E9A" wp14:editId="403006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2944D10" id="Rectangle 469" o:spid="_x0000_s1026" style="position:absolute;margin-left:0;margin-top:0;width:226.45pt;height:9.35pt;z-index:25165926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28026017" w14:textId="32544939" w:rsidR="007A398A" w:rsidRDefault="00E26D74">
          <w:pPr>
            <w:rPr>
              <w:rFonts w:asciiTheme="majorHAnsi" w:eastAsiaTheme="majorEastAsia" w:hAnsiTheme="majorHAnsi" w:cstheme="majorBidi"/>
              <w:color w:val="2E74B5"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4277290B" wp14:editId="0D77935C">
                    <wp:simplePos x="0" y="0"/>
                    <wp:positionH relativeFrom="page">
                      <wp:posOffset>3540125</wp:posOffset>
                    </wp:positionH>
                    <wp:positionV relativeFrom="margin">
                      <wp:posOffset>3522980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E2D28BF" w14:textId="15E14E68" w:rsidR="006B6C2A" w:rsidRDefault="006B6C2A">
                                <w:pPr>
                                  <w:pStyle w:val="NoSpacing"/>
                                  <w:rPr>
                                    <w:noProof/>
                                    <w:color w:val="44546A" w:themeColor="text2"/>
                                  </w:rPr>
                                </w:pPr>
                                <w:sdt>
                                  <w:sdtPr>
                                    <w:rPr>
                                      <w:noProof/>
                                      <w:color w:val="44546A" w:themeColor="text2"/>
                                    </w:rPr>
                                    <w:alias w:val="Author"/>
                                    <w:id w:val="-1458865039"/>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Akbor Ali</w:t>
                                    </w:r>
                                  </w:sdtContent>
                                </w:sdt>
                                <w:r>
                                  <w:rPr>
                                    <w:noProof/>
                                    <w:color w:val="44546A" w:themeColor="text2"/>
                                  </w:rPr>
                                  <w:t>- 1709535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277290B" id="_x0000_t202" coordsize="21600,21600" o:spt="202" path="m,l,21600r21600,l21600,xe">
                    <v:stroke joinstyle="miter"/>
                    <v:path gradientshapeok="t" o:connecttype="rect"/>
                  </v:shapetype>
                  <v:shape id="Text Box 465" o:spid="_x0000_s1027" type="#_x0000_t202" style="position:absolute;margin-left:278.75pt;margin-top:277.4pt;width:220.3pt;height:21.1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margin;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" filled="f" stroked="f" strokeweight=".5pt">
                    <v:textbox style="mso-fit-shape-to-text:t">
                      <w:txbxContent>
                        <w:p w14:paraId="7E2D28BF" w14:textId="15E14E68" w:rsidR="006B6C2A" w:rsidRDefault="006B6C2A">
                          <w:pPr>
                            <w:pStyle w:val="NoSpacing"/>
                            <w:rPr>
                              <w:noProof/>
                              <w:color w:val="44546A" w:themeColor="text2"/>
                            </w:rPr>
                          </w:pPr>
                          <w:sdt>
                            <w:sdtPr>
                              <w:rPr>
                                <w:noProof/>
                                <w:color w:val="44546A" w:themeColor="text2"/>
                              </w:rPr>
                              <w:alias w:val="Author"/>
                              <w:id w:val="-1458865039"/>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Akbor Ali</w:t>
                              </w:r>
                            </w:sdtContent>
                          </w:sdt>
                          <w:r>
                            <w:rPr>
                              <w:noProof/>
                              <w:color w:val="44546A" w:themeColor="text2"/>
                            </w:rPr>
                            <w:t>- 1709535</w:t>
                          </w:r>
                        </w:p>
                      </w:txbxContent>
                    </v:textbox>
                    <w10:wrap type="square" anchorx="page" anchory="margin"/>
                  </v:shape>
                </w:pict>
              </mc:Fallback>
            </mc:AlternateContent>
          </w:r>
          <w:r>
            <w:rPr>
              <w:noProof/>
            </w:rPr>
            <mc:AlternateContent>
              <mc:Choice Requires="wps">
                <w:drawing>
                  <wp:anchor distT="0" distB="0" distL="114300" distR="114300" simplePos="0" relativeHeight="251657216" behindDoc="0" locked="0" layoutInCell="1" allowOverlap="1" wp14:anchorId="3A7AAFFC" wp14:editId="3F5CDEE1">
                    <wp:simplePos x="0" y="0"/>
                    <wp:positionH relativeFrom="page">
                      <wp:posOffset>3467100</wp:posOffset>
                    </wp:positionH>
                    <wp:positionV relativeFrom="page">
                      <wp:posOffset>4171950</wp:posOffset>
                    </wp:positionV>
                    <wp:extent cx="2875915" cy="312420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124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3942329" w14:textId="0C459311" w:rsidR="006B6C2A" w:rsidRDefault="006B6C2A" w:rsidP="007A398A">
                                <w:pPr>
                                  <w:spacing w:before="240"/>
                                  <w:rPr>
                                    <w:color w:val="FFFFFF" w:themeColor="background1"/>
                                  </w:rPr>
                                </w:pPr>
                                <w:r>
                                  <w:rPr>
                                    <w:color w:val="FFFFFF" w:themeColor="background1"/>
                                  </w:rPr>
                                  <w:t>20</w:t>
                                </w:r>
                                <w:r w:rsidRPr="007A398A">
                                  <w:rPr>
                                    <w:color w:val="FFFFFF" w:themeColor="background1"/>
                                    <w:vertAlign w:val="superscript"/>
                                  </w:rPr>
                                  <w:t>TH</w:t>
                                </w:r>
                                <w:r>
                                  <w:rPr>
                                    <w:color w:val="FFFFFF" w:themeColor="background1"/>
                                  </w:rPr>
                                  <w:t xml:space="preserve"> July 2018</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A7AAFFC" id="Rectangle 467" o:spid="_x0000_s1028" style="position:absolute;margin-left:273pt;margin-top:328.5pt;width:226.45pt;height:246pt;z-index:25165721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" fillcolor="#5b9bd5 [3204]" stroked="f" strokeweight="1pt">
                    <v:textbox inset="14.4pt,14.4pt,14.4pt,28.8pt">
                      <w:txbxContent>
                        <w:p w14:paraId="63942329" w14:textId="0C459311" w:rsidR="006B6C2A" w:rsidRDefault="006B6C2A" w:rsidP="007A398A">
                          <w:pPr>
                            <w:spacing w:before="240"/>
                            <w:rPr>
                              <w:color w:val="FFFFFF" w:themeColor="background1"/>
                            </w:rPr>
                          </w:pPr>
                          <w:r>
                            <w:rPr>
                              <w:color w:val="FFFFFF" w:themeColor="background1"/>
                            </w:rPr>
                            <w:t>20</w:t>
                          </w:r>
                          <w:r w:rsidRPr="007A398A">
                            <w:rPr>
                              <w:color w:val="FFFFFF" w:themeColor="background1"/>
                              <w:vertAlign w:val="superscript"/>
                            </w:rPr>
                            <w:t>TH</w:t>
                          </w:r>
                          <w:r>
                            <w:rPr>
                              <w:color w:val="FFFFFF" w:themeColor="background1"/>
                            </w:rPr>
                            <w:t xml:space="preserve"> July 2018</w:t>
                          </w:r>
                        </w:p>
                      </w:txbxContent>
                    </v:textbox>
                    <w10:wrap anchorx="page" anchory="page"/>
                  </v:rect>
                </w:pict>
              </mc:Fallback>
            </mc:AlternateContent>
          </w:r>
          <w:r w:rsidR="007A398A">
            <w:rPr>
              <w:noProof/>
            </w:rPr>
            <mc:AlternateContent>
              <mc:Choice Requires="wps">
                <w:drawing>
                  <wp:anchor distT="0" distB="0" distL="114300" distR="114300" simplePos="0" relativeHeight="251658240" behindDoc="0" locked="0" layoutInCell="1" allowOverlap="1" wp14:anchorId="558F469F" wp14:editId="68DF28E4">
                    <wp:simplePos x="0" y="0"/>
                    <wp:positionH relativeFrom="page">
                      <wp:posOffset>3477895</wp:posOffset>
                    </wp:positionH>
                    <wp:positionV relativeFrom="page">
                      <wp:posOffset>2271395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515BF40" w14:textId="4376B53A" w:rsidR="006B6C2A" w:rsidRDefault="006B6C2A">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Management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E56CE8B" w14:textId="74B0325A" w:rsidR="006B6C2A" w:rsidRDefault="006B6C2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BMSK4004</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58F469F" id="Text Box 470" o:spid="_x0000_s1029" type="#_x0000_t202" style="position:absolute;margin-left:273.85pt;margin-top:178.85pt;width:220.3pt;height:194.9pt;z-index:251658240;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515BF40" w14:textId="4376B53A" w:rsidR="006B6C2A" w:rsidRDefault="006B6C2A">
                              <w:pPr>
                                <w:spacing w:line="240" w:lineRule="auto"/>
                                <w:rPr>
                                  <w:rFonts w:asciiTheme="majorHAnsi" w:eastAsiaTheme="majorEastAsia" w:hAnsiTheme="majorHAnsi" w:cstheme="majorBidi"/>
                                  <w:noProof/>
                                  <w:color w:val="5B9BD5" w:themeColor="accent1"/>
                                  <w:sz w:val="72"/>
                                  <w:szCs w:val="144"/>
                                </w:rPr>
                              </w:pPr>
                              <w:r>
                                <w:rPr>
                                  <w:rFonts w:asciiTheme="majorHAnsi" w:eastAsiaTheme="majorEastAsia" w:hAnsiTheme="majorHAnsi" w:cstheme="majorBidi"/>
                                  <w:noProof/>
                                  <w:color w:val="5B9BD5" w:themeColor="accent1"/>
                                  <w:sz w:val="72"/>
                                  <w:szCs w:val="72"/>
                                </w:rPr>
                                <w:t>Management Report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E56CE8B" w14:textId="74B0325A" w:rsidR="006B6C2A" w:rsidRDefault="006B6C2A">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BMSK4004</w:t>
                              </w:r>
                            </w:p>
                          </w:sdtContent>
                        </w:sdt>
                      </w:txbxContent>
                    </v:textbox>
                    <w10:wrap type="square" anchorx="page" anchory="page"/>
                  </v:shape>
                </w:pict>
              </mc:Fallback>
            </mc:AlternateContent>
          </w:r>
          <w:r w:rsidR="007A398A">
            <w:br w:type="page"/>
          </w:r>
        </w:p>
      </w:sdtContent>
    </w:sdt>
    <w:p w14:paraId="208D3D96" w14:textId="41710610" w:rsidR="00507A89" w:rsidRDefault="007D4893" w:rsidP="007D4893">
      <w:pPr>
        <w:pStyle w:val="Heading1"/>
      </w:pPr>
      <w:bookmarkStart w:id="0" w:name="_Toc519829228"/>
      <w:r>
        <w:lastRenderedPageBreak/>
        <w:t>Executive Summary</w:t>
      </w:r>
      <w:bookmarkEnd w:id="0"/>
    </w:p>
    <w:p w14:paraId="6580667A" w14:textId="77777777" w:rsidR="007D4893" w:rsidRDefault="007D4893" w:rsidP="007D4893"/>
    <w:p w14:paraId="09E83F00" w14:textId="45BACEE9" w:rsidR="007D4893" w:rsidRPr="00A40BA8" w:rsidRDefault="00B5303D" w:rsidP="007D4893">
      <w:pPr>
        <w:rPr>
          <w:sz w:val="24"/>
          <w:szCs w:val="24"/>
        </w:rPr>
      </w:pPr>
      <w:r w:rsidRPr="00CE7998">
        <w:rPr>
          <w:sz w:val="24"/>
          <w:szCs w:val="24"/>
        </w:rPr>
        <w:t>Decision making and problem solving are critically important areas for</w:t>
      </w:r>
      <w:r w:rsidR="00CE7998">
        <w:rPr>
          <w:sz w:val="24"/>
          <w:szCs w:val="24"/>
        </w:rPr>
        <w:t xml:space="preserve"> an organisation. This report will identify popular Models/Theories</w:t>
      </w:r>
      <w:r w:rsidR="00271A2D">
        <w:rPr>
          <w:sz w:val="24"/>
          <w:szCs w:val="24"/>
        </w:rPr>
        <w:t xml:space="preserve"> that can be used in organisations to assess problems within the Aviation Industry</w:t>
      </w:r>
      <w:r w:rsidR="00271A2D" w:rsidRPr="00A40BA8">
        <w:rPr>
          <w:sz w:val="24"/>
          <w:szCs w:val="24"/>
        </w:rPr>
        <w:t xml:space="preserve">. </w:t>
      </w:r>
      <w:r w:rsidR="00A40BA8" w:rsidRPr="00A40BA8">
        <w:rPr>
          <w:sz w:val="24"/>
          <w:szCs w:val="24"/>
        </w:rPr>
        <w:t>Ryanair has seen large success over recent years due to its low-cost business model and has become the world's largest airline in terms of international passenger numbers.</w:t>
      </w:r>
      <w:r w:rsidR="00A40BA8">
        <w:rPr>
          <w:sz w:val="24"/>
          <w:szCs w:val="24"/>
        </w:rPr>
        <w:t xml:space="preserve"> The purpose of this report is to establish </w:t>
      </w:r>
      <w:r w:rsidR="00A40BA8" w:rsidRPr="00A40BA8">
        <w:rPr>
          <w:sz w:val="24"/>
          <w:szCs w:val="24"/>
        </w:rPr>
        <w:t>Ryanair's operations</w:t>
      </w:r>
      <w:r w:rsidR="00A40BA8">
        <w:rPr>
          <w:sz w:val="24"/>
          <w:szCs w:val="24"/>
        </w:rPr>
        <w:t>, plans and problems.</w:t>
      </w:r>
    </w:p>
    <w:p w14:paraId="2DC58CF6" w14:textId="77777777" w:rsidR="007D4893" w:rsidRDefault="007D4893" w:rsidP="007D4893"/>
    <w:p w14:paraId="0EBD886B" w14:textId="77777777" w:rsidR="007D4893" w:rsidRDefault="007D4893" w:rsidP="007D4893"/>
    <w:p w14:paraId="18273C8D" w14:textId="77777777" w:rsidR="007D4893" w:rsidRDefault="007D4893" w:rsidP="007D4893"/>
    <w:p w14:paraId="344AB23C" w14:textId="77777777" w:rsidR="007D4893" w:rsidRDefault="007D4893" w:rsidP="007D4893"/>
    <w:p w14:paraId="30A46670" w14:textId="77777777" w:rsidR="007D4893" w:rsidRDefault="007D4893" w:rsidP="007D4893"/>
    <w:p w14:paraId="2DFAAAD5" w14:textId="77777777" w:rsidR="007D4893" w:rsidRDefault="007D4893" w:rsidP="007D4893"/>
    <w:p w14:paraId="0478868C" w14:textId="77777777" w:rsidR="007D4893" w:rsidRDefault="007D4893" w:rsidP="007D4893"/>
    <w:p w14:paraId="1ECE622F" w14:textId="77777777" w:rsidR="007D4893" w:rsidRDefault="007D4893" w:rsidP="007D4893"/>
    <w:p w14:paraId="6E9956D3" w14:textId="77777777" w:rsidR="007D4893" w:rsidRDefault="007D4893" w:rsidP="007D4893"/>
    <w:p w14:paraId="0BA4CDDF" w14:textId="77777777" w:rsidR="007D4893" w:rsidRDefault="007D4893" w:rsidP="007D4893"/>
    <w:p w14:paraId="4C7AA92C" w14:textId="77777777" w:rsidR="007D4893" w:rsidRDefault="007D4893" w:rsidP="007D4893"/>
    <w:p w14:paraId="18B8C990" w14:textId="77777777" w:rsidR="007D4893" w:rsidRDefault="007D4893" w:rsidP="007D4893"/>
    <w:p w14:paraId="04196538" w14:textId="77777777" w:rsidR="007D4893" w:rsidRDefault="007D4893" w:rsidP="007D4893"/>
    <w:p w14:paraId="5D4CC8E5" w14:textId="77777777" w:rsidR="007D4893" w:rsidRDefault="007D4893" w:rsidP="007D4893"/>
    <w:p w14:paraId="65C3D1D4" w14:textId="77777777" w:rsidR="007D4893" w:rsidRDefault="007D4893" w:rsidP="007D4893"/>
    <w:p w14:paraId="2455ADA6" w14:textId="77777777" w:rsidR="007D4893" w:rsidRDefault="007D4893" w:rsidP="007D4893"/>
    <w:p w14:paraId="05F387E9" w14:textId="77777777" w:rsidR="007D4893" w:rsidRDefault="007D4893" w:rsidP="007D4893"/>
    <w:p w14:paraId="6AB19783" w14:textId="77777777" w:rsidR="007D4893" w:rsidRDefault="007D4893" w:rsidP="007D4893"/>
    <w:p w14:paraId="3A0E5A53" w14:textId="77777777" w:rsidR="007D4893" w:rsidRDefault="007D4893" w:rsidP="007D4893"/>
    <w:p w14:paraId="53AC04E8" w14:textId="77777777" w:rsidR="007D4893" w:rsidRDefault="007D4893" w:rsidP="007D4893"/>
    <w:p w14:paraId="0945218F" w14:textId="77777777" w:rsidR="007D4893" w:rsidRDefault="007D4893" w:rsidP="007D4893"/>
    <w:p w14:paraId="3C25264B" w14:textId="77777777" w:rsidR="007D4893" w:rsidRDefault="007D4893" w:rsidP="007D4893"/>
    <w:p w14:paraId="783ADFB0" w14:textId="77777777" w:rsidR="007D4893" w:rsidRDefault="007D4893" w:rsidP="007D4893"/>
    <w:p w14:paraId="05A457FB" w14:textId="77777777" w:rsidR="007D4893" w:rsidRDefault="007D4893" w:rsidP="007D4893"/>
    <w:p w14:paraId="0CCFE12C" w14:textId="77777777" w:rsidR="007D4893" w:rsidRDefault="007D4893" w:rsidP="007D4893"/>
    <w:p w14:paraId="1DFE162D" w14:textId="77777777" w:rsidR="007D4893" w:rsidRDefault="007D4893" w:rsidP="007D4893"/>
    <w:p w14:paraId="37A570E0" w14:textId="77777777" w:rsidR="007D4893" w:rsidRDefault="007D4893" w:rsidP="007D4893"/>
    <w:p w14:paraId="60E80183"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3F8EEB03" w14:textId="77777777" w:rsidR="007D4893" w:rsidRDefault="007D4893" w:rsidP="00F331A9">
          <w:pPr>
            <w:pStyle w:val="TOCHeading"/>
            <w:jc w:val="center"/>
          </w:pPr>
          <w:r>
            <w:t>Contents</w:t>
          </w:r>
        </w:p>
        <w:p w14:paraId="077B87FD" w14:textId="656EE335" w:rsidR="00AC3881"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829228" w:history="1">
            <w:r w:rsidR="00AC3881" w:rsidRPr="005075FB">
              <w:rPr>
                <w:rStyle w:val="Hyperlink"/>
                <w:noProof/>
              </w:rPr>
              <w:t>Executive Summary</w:t>
            </w:r>
            <w:r w:rsidR="00AC3881">
              <w:rPr>
                <w:noProof/>
                <w:webHidden/>
              </w:rPr>
              <w:tab/>
            </w:r>
            <w:r w:rsidR="00AC3881">
              <w:rPr>
                <w:noProof/>
                <w:webHidden/>
              </w:rPr>
              <w:fldChar w:fldCharType="begin"/>
            </w:r>
            <w:r w:rsidR="00AC3881">
              <w:rPr>
                <w:noProof/>
                <w:webHidden/>
              </w:rPr>
              <w:instrText xml:space="preserve"> PAGEREF _Toc519829228 \h </w:instrText>
            </w:r>
            <w:r w:rsidR="00AC3881">
              <w:rPr>
                <w:noProof/>
                <w:webHidden/>
              </w:rPr>
            </w:r>
            <w:r w:rsidR="00AC3881">
              <w:rPr>
                <w:noProof/>
                <w:webHidden/>
              </w:rPr>
              <w:fldChar w:fldCharType="separate"/>
            </w:r>
            <w:r w:rsidR="00AC3881">
              <w:rPr>
                <w:noProof/>
                <w:webHidden/>
              </w:rPr>
              <w:t>1</w:t>
            </w:r>
            <w:r w:rsidR="00AC3881">
              <w:rPr>
                <w:noProof/>
                <w:webHidden/>
              </w:rPr>
              <w:fldChar w:fldCharType="end"/>
            </w:r>
          </w:hyperlink>
        </w:p>
        <w:p w14:paraId="291CA2D8" w14:textId="4105132F" w:rsidR="00AC3881" w:rsidRDefault="00AC3881">
          <w:pPr>
            <w:pStyle w:val="TOC1"/>
            <w:tabs>
              <w:tab w:val="right" w:leader="dot" w:pos="9016"/>
            </w:tabs>
            <w:rPr>
              <w:rFonts w:eastAsiaTheme="minorEastAsia"/>
              <w:noProof/>
              <w:lang w:eastAsia="en-GB"/>
            </w:rPr>
          </w:pPr>
          <w:hyperlink w:anchor="_Toc519829229" w:history="1">
            <w:r w:rsidRPr="005075FB">
              <w:rPr>
                <w:rStyle w:val="Hyperlink"/>
                <w:noProof/>
              </w:rPr>
              <w:t>Introduction</w:t>
            </w:r>
            <w:r>
              <w:rPr>
                <w:noProof/>
                <w:webHidden/>
              </w:rPr>
              <w:tab/>
            </w:r>
            <w:r>
              <w:rPr>
                <w:noProof/>
                <w:webHidden/>
              </w:rPr>
              <w:fldChar w:fldCharType="begin"/>
            </w:r>
            <w:r>
              <w:rPr>
                <w:noProof/>
                <w:webHidden/>
              </w:rPr>
              <w:instrText xml:space="preserve"> PAGEREF _Toc519829229 \h </w:instrText>
            </w:r>
            <w:r>
              <w:rPr>
                <w:noProof/>
                <w:webHidden/>
              </w:rPr>
            </w:r>
            <w:r>
              <w:rPr>
                <w:noProof/>
                <w:webHidden/>
              </w:rPr>
              <w:fldChar w:fldCharType="separate"/>
            </w:r>
            <w:r>
              <w:rPr>
                <w:noProof/>
                <w:webHidden/>
              </w:rPr>
              <w:t>3</w:t>
            </w:r>
            <w:r>
              <w:rPr>
                <w:noProof/>
                <w:webHidden/>
              </w:rPr>
              <w:fldChar w:fldCharType="end"/>
            </w:r>
          </w:hyperlink>
        </w:p>
        <w:p w14:paraId="4A9FF935" w14:textId="19559A23" w:rsidR="00AC3881" w:rsidRDefault="00AC3881">
          <w:pPr>
            <w:pStyle w:val="TOC1"/>
            <w:tabs>
              <w:tab w:val="right" w:leader="dot" w:pos="9016"/>
            </w:tabs>
            <w:rPr>
              <w:rFonts w:eastAsiaTheme="minorEastAsia"/>
              <w:noProof/>
              <w:lang w:eastAsia="en-GB"/>
            </w:rPr>
          </w:pPr>
          <w:hyperlink w:anchor="_Toc519829230" w:history="1">
            <w:r w:rsidRPr="005075FB">
              <w:rPr>
                <w:rStyle w:val="Hyperlink"/>
                <w:noProof/>
              </w:rPr>
              <w:t>1.0 Main Body</w:t>
            </w:r>
            <w:r>
              <w:rPr>
                <w:noProof/>
                <w:webHidden/>
              </w:rPr>
              <w:tab/>
            </w:r>
            <w:r>
              <w:rPr>
                <w:noProof/>
                <w:webHidden/>
              </w:rPr>
              <w:fldChar w:fldCharType="begin"/>
            </w:r>
            <w:r>
              <w:rPr>
                <w:noProof/>
                <w:webHidden/>
              </w:rPr>
              <w:instrText xml:space="preserve"> PAGEREF _Toc519829230 \h </w:instrText>
            </w:r>
            <w:r>
              <w:rPr>
                <w:noProof/>
                <w:webHidden/>
              </w:rPr>
            </w:r>
            <w:r>
              <w:rPr>
                <w:noProof/>
                <w:webHidden/>
              </w:rPr>
              <w:fldChar w:fldCharType="separate"/>
            </w:r>
            <w:r>
              <w:rPr>
                <w:noProof/>
                <w:webHidden/>
              </w:rPr>
              <w:t>4</w:t>
            </w:r>
            <w:r>
              <w:rPr>
                <w:noProof/>
                <w:webHidden/>
              </w:rPr>
              <w:fldChar w:fldCharType="end"/>
            </w:r>
          </w:hyperlink>
        </w:p>
        <w:p w14:paraId="76283DB1" w14:textId="277E4E35" w:rsidR="00AC3881" w:rsidRDefault="00AC3881">
          <w:pPr>
            <w:pStyle w:val="TOC1"/>
            <w:tabs>
              <w:tab w:val="right" w:leader="dot" w:pos="9016"/>
            </w:tabs>
            <w:rPr>
              <w:rFonts w:eastAsiaTheme="minorEastAsia"/>
              <w:noProof/>
              <w:lang w:eastAsia="en-GB"/>
            </w:rPr>
          </w:pPr>
          <w:hyperlink w:anchor="_Toc519829231" w:history="1">
            <w:r w:rsidRPr="005075FB">
              <w:rPr>
                <w:rStyle w:val="Hyperlink"/>
                <w:noProof/>
              </w:rPr>
              <w:t>1.2 Current Problems</w:t>
            </w:r>
            <w:r>
              <w:rPr>
                <w:noProof/>
                <w:webHidden/>
              </w:rPr>
              <w:tab/>
            </w:r>
            <w:r>
              <w:rPr>
                <w:noProof/>
                <w:webHidden/>
              </w:rPr>
              <w:fldChar w:fldCharType="begin"/>
            </w:r>
            <w:r>
              <w:rPr>
                <w:noProof/>
                <w:webHidden/>
              </w:rPr>
              <w:instrText xml:space="preserve"> PAGEREF _Toc519829231 \h </w:instrText>
            </w:r>
            <w:r>
              <w:rPr>
                <w:noProof/>
                <w:webHidden/>
              </w:rPr>
            </w:r>
            <w:r>
              <w:rPr>
                <w:noProof/>
                <w:webHidden/>
              </w:rPr>
              <w:fldChar w:fldCharType="separate"/>
            </w:r>
            <w:r>
              <w:rPr>
                <w:noProof/>
                <w:webHidden/>
              </w:rPr>
              <w:t>5</w:t>
            </w:r>
            <w:r>
              <w:rPr>
                <w:noProof/>
                <w:webHidden/>
              </w:rPr>
              <w:fldChar w:fldCharType="end"/>
            </w:r>
          </w:hyperlink>
        </w:p>
        <w:p w14:paraId="00D3AE89" w14:textId="68558968" w:rsidR="00AC3881" w:rsidRDefault="00AC3881">
          <w:pPr>
            <w:pStyle w:val="TOC2"/>
            <w:tabs>
              <w:tab w:val="right" w:leader="dot" w:pos="9016"/>
            </w:tabs>
            <w:rPr>
              <w:rFonts w:eastAsiaTheme="minorEastAsia"/>
              <w:noProof/>
              <w:lang w:eastAsia="en-GB"/>
            </w:rPr>
          </w:pPr>
          <w:hyperlink w:anchor="_Toc519829232" w:history="1">
            <w:r w:rsidRPr="005075FB">
              <w:rPr>
                <w:rStyle w:val="Hyperlink"/>
                <w:noProof/>
              </w:rPr>
              <w:t>1.2.1 BREXIT</w:t>
            </w:r>
            <w:r>
              <w:rPr>
                <w:noProof/>
                <w:webHidden/>
              </w:rPr>
              <w:tab/>
            </w:r>
            <w:r>
              <w:rPr>
                <w:noProof/>
                <w:webHidden/>
              </w:rPr>
              <w:fldChar w:fldCharType="begin"/>
            </w:r>
            <w:r>
              <w:rPr>
                <w:noProof/>
                <w:webHidden/>
              </w:rPr>
              <w:instrText xml:space="preserve"> PAGEREF _Toc519829232 \h </w:instrText>
            </w:r>
            <w:r>
              <w:rPr>
                <w:noProof/>
                <w:webHidden/>
              </w:rPr>
            </w:r>
            <w:r>
              <w:rPr>
                <w:noProof/>
                <w:webHidden/>
              </w:rPr>
              <w:fldChar w:fldCharType="separate"/>
            </w:r>
            <w:r>
              <w:rPr>
                <w:noProof/>
                <w:webHidden/>
              </w:rPr>
              <w:t>5</w:t>
            </w:r>
            <w:r>
              <w:rPr>
                <w:noProof/>
                <w:webHidden/>
              </w:rPr>
              <w:fldChar w:fldCharType="end"/>
            </w:r>
          </w:hyperlink>
        </w:p>
        <w:p w14:paraId="53DB5B5E" w14:textId="275C5278" w:rsidR="00AC3881" w:rsidRDefault="00AC3881">
          <w:pPr>
            <w:pStyle w:val="TOC2"/>
            <w:tabs>
              <w:tab w:val="right" w:leader="dot" w:pos="9016"/>
            </w:tabs>
            <w:rPr>
              <w:rFonts w:eastAsiaTheme="minorEastAsia"/>
              <w:noProof/>
              <w:lang w:eastAsia="en-GB"/>
            </w:rPr>
          </w:pPr>
          <w:hyperlink w:anchor="_Toc519829233" w:history="1">
            <w:r w:rsidRPr="005075FB">
              <w:rPr>
                <w:rStyle w:val="Hyperlink"/>
                <w:noProof/>
              </w:rPr>
              <w:t>1.2.2 Mismanagement</w:t>
            </w:r>
            <w:r>
              <w:rPr>
                <w:noProof/>
                <w:webHidden/>
              </w:rPr>
              <w:tab/>
            </w:r>
            <w:r>
              <w:rPr>
                <w:noProof/>
                <w:webHidden/>
              </w:rPr>
              <w:fldChar w:fldCharType="begin"/>
            </w:r>
            <w:r>
              <w:rPr>
                <w:noProof/>
                <w:webHidden/>
              </w:rPr>
              <w:instrText xml:space="preserve"> PAGEREF _Toc519829233 \h </w:instrText>
            </w:r>
            <w:r>
              <w:rPr>
                <w:noProof/>
                <w:webHidden/>
              </w:rPr>
            </w:r>
            <w:r>
              <w:rPr>
                <w:noProof/>
                <w:webHidden/>
              </w:rPr>
              <w:fldChar w:fldCharType="separate"/>
            </w:r>
            <w:r>
              <w:rPr>
                <w:noProof/>
                <w:webHidden/>
              </w:rPr>
              <w:t>6</w:t>
            </w:r>
            <w:r>
              <w:rPr>
                <w:noProof/>
                <w:webHidden/>
              </w:rPr>
              <w:fldChar w:fldCharType="end"/>
            </w:r>
          </w:hyperlink>
        </w:p>
        <w:p w14:paraId="214CF553" w14:textId="0CF37ECD" w:rsidR="00AC3881" w:rsidRDefault="00AC3881">
          <w:pPr>
            <w:pStyle w:val="TOC2"/>
            <w:tabs>
              <w:tab w:val="right" w:leader="dot" w:pos="9016"/>
            </w:tabs>
            <w:rPr>
              <w:rFonts w:eastAsiaTheme="minorEastAsia"/>
              <w:noProof/>
              <w:lang w:eastAsia="en-GB"/>
            </w:rPr>
          </w:pPr>
          <w:hyperlink w:anchor="_Toc519829234" w:history="1">
            <w:r w:rsidRPr="005075FB">
              <w:rPr>
                <w:rStyle w:val="Hyperlink"/>
                <w:noProof/>
              </w:rPr>
              <w:t>1.2.3 Alternative Transport Methods</w:t>
            </w:r>
            <w:r>
              <w:rPr>
                <w:noProof/>
                <w:webHidden/>
              </w:rPr>
              <w:tab/>
            </w:r>
            <w:r>
              <w:rPr>
                <w:noProof/>
                <w:webHidden/>
              </w:rPr>
              <w:fldChar w:fldCharType="begin"/>
            </w:r>
            <w:r>
              <w:rPr>
                <w:noProof/>
                <w:webHidden/>
              </w:rPr>
              <w:instrText xml:space="preserve"> PAGEREF _Toc519829234 \h </w:instrText>
            </w:r>
            <w:r>
              <w:rPr>
                <w:noProof/>
                <w:webHidden/>
              </w:rPr>
            </w:r>
            <w:r>
              <w:rPr>
                <w:noProof/>
                <w:webHidden/>
              </w:rPr>
              <w:fldChar w:fldCharType="separate"/>
            </w:r>
            <w:r>
              <w:rPr>
                <w:noProof/>
                <w:webHidden/>
              </w:rPr>
              <w:t>7</w:t>
            </w:r>
            <w:r>
              <w:rPr>
                <w:noProof/>
                <w:webHidden/>
              </w:rPr>
              <w:fldChar w:fldCharType="end"/>
            </w:r>
          </w:hyperlink>
        </w:p>
        <w:p w14:paraId="206C3DBB" w14:textId="55E909C1" w:rsidR="00AC3881" w:rsidRDefault="00AC3881">
          <w:pPr>
            <w:pStyle w:val="TOC2"/>
            <w:tabs>
              <w:tab w:val="right" w:leader="dot" w:pos="9016"/>
            </w:tabs>
            <w:rPr>
              <w:rFonts w:eastAsiaTheme="minorEastAsia"/>
              <w:noProof/>
              <w:lang w:eastAsia="en-GB"/>
            </w:rPr>
          </w:pPr>
          <w:hyperlink w:anchor="_Toc519829235" w:history="1">
            <w:r w:rsidRPr="005075FB">
              <w:rPr>
                <w:rStyle w:val="Hyperlink"/>
                <w:noProof/>
              </w:rPr>
              <w:t>1.2.4 The Fishbone</w:t>
            </w:r>
            <w:r>
              <w:rPr>
                <w:noProof/>
                <w:webHidden/>
              </w:rPr>
              <w:tab/>
            </w:r>
            <w:r>
              <w:rPr>
                <w:noProof/>
                <w:webHidden/>
              </w:rPr>
              <w:fldChar w:fldCharType="begin"/>
            </w:r>
            <w:r>
              <w:rPr>
                <w:noProof/>
                <w:webHidden/>
              </w:rPr>
              <w:instrText xml:space="preserve"> PAGEREF _Toc519829235 \h </w:instrText>
            </w:r>
            <w:r>
              <w:rPr>
                <w:noProof/>
                <w:webHidden/>
              </w:rPr>
            </w:r>
            <w:r>
              <w:rPr>
                <w:noProof/>
                <w:webHidden/>
              </w:rPr>
              <w:fldChar w:fldCharType="separate"/>
            </w:r>
            <w:r>
              <w:rPr>
                <w:noProof/>
                <w:webHidden/>
              </w:rPr>
              <w:t>7</w:t>
            </w:r>
            <w:r>
              <w:rPr>
                <w:noProof/>
                <w:webHidden/>
              </w:rPr>
              <w:fldChar w:fldCharType="end"/>
            </w:r>
          </w:hyperlink>
        </w:p>
        <w:p w14:paraId="7388FAD5" w14:textId="115F26AF" w:rsidR="00AC3881" w:rsidRDefault="00AC3881">
          <w:pPr>
            <w:pStyle w:val="TOC2"/>
            <w:tabs>
              <w:tab w:val="right" w:leader="dot" w:pos="9016"/>
            </w:tabs>
            <w:rPr>
              <w:rFonts w:eastAsiaTheme="minorEastAsia"/>
              <w:noProof/>
              <w:lang w:eastAsia="en-GB"/>
            </w:rPr>
          </w:pPr>
          <w:hyperlink w:anchor="_Toc519829236" w:history="1">
            <w:r w:rsidRPr="005075FB">
              <w:rPr>
                <w:rStyle w:val="Hyperlink"/>
                <w:noProof/>
              </w:rPr>
              <w:t>1.2.5 Stakeholder Analysis</w:t>
            </w:r>
            <w:r>
              <w:rPr>
                <w:noProof/>
                <w:webHidden/>
              </w:rPr>
              <w:tab/>
            </w:r>
            <w:r>
              <w:rPr>
                <w:noProof/>
                <w:webHidden/>
              </w:rPr>
              <w:fldChar w:fldCharType="begin"/>
            </w:r>
            <w:r>
              <w:rPr>
                <w:noProof/>
                <w:webHidden/>
              </w:rPr>
              <w:instrText xml:space="preserve"> PAGEREF _Toc519829236 \h </w:instrText>
            </w:r>
            <w:r>
              <w:rPr>
                <w:noProof/>
                <w:webHidden/>
              </w:rPr>
            </w:r>
            <w:r>
              <w:rPr>
                <w:noProof/>
                <w:webHidden/>
              </w:rPr>
              <w:fldChar w:fldCharType="separate"/>
            </w:r>
            <w:r>
              <w:rPr>
                <w:noProof/>
                <w:webHidden/>
              </w:rPr>
              <w:t>9</w:t>
            </w:r>
            <w:r>
              <w:rPr>
                <w:noProof/>
                <w:webHidden/>
              </w:rPr>
              <w:fldChar w:fldCharType="end"/>
            </w:r>
          </w:hyperlink>
        </w:p>
        <w:p w14:paraId="690BBDA7" w14:textId="67DBA251" w:rsidR="00AC3881" w:rsidRDefault="00AC3881">
          <w:pPr>
            <w:pStyle w:val="TOC1"/>
            <w:tabs>
              <w:tab w:val="right" w:leader="dot" w:pos="9016"/>
            </w:tabs>
            <w:rPr>
              <w:rFonts w:eastAsiaTheme="minorEastAsia"/>
              <w:noProof/>
              <w:lang w:eastAsia="en-GB"/>
            </w:rPr>
          </w:pPr>
          <w:hyperlink w:anchor="_Toc519829237" w:history="1">
            <w:r w:rsidRPr="005075FB">
              <w:rPr>
                <w:rStyle w:val="Hyperlink"/>
                <w:noProof/>
              </w:rPr>
              <w:t>1.3 Conclusion</w:t>
            </w:r>
            <w:r>
              <w:rPr>
                <w:noProof/>
                <w:webHidden/>
              </w:rPr>
              <w:tab/>
            </w:r>
            <w:r>
              <w:rPr>
                <w:noProof/>
                <w:webHidden/>
              </w:rPr>
              <w:fldChar w:fldCharType="begin"/>
            </w:r>
            <w:r>
              <w:rPr>
                <w:noProof/>
                <w:webHidden/>
              </w:rPr>
              <w:instrText xml:space="preserve"> PAGEREF _Toc519829237 \h </w:instrText>
            </w:r>
            <w:r>
              <w:rPr>
                <w:noProof/>
                <w:webHidden/>
              </w:rPr>
            </w:r>
            <w:r>
              <w:rPr>
                <w:noProof/>
                <w:webHidden/>
              </w:rPr>
              <w:fldChar w:fldCharType="separate"/>
            </w:r>
            <w:r>
              <w:rPr>
                <w:noProof/>
                <w:webHidden/>
              </w:rPr>
              <w:t>11</w:t>
            </w:r>
            <w:r>
              <w:rPr>
                <w:noProof/>
                <w:webHidden/>
              </w:rPr>
              <w:fldChar w:fldCharType="end"/>
            </w:r>
          </w:hyperlink>
        </w:p>
        <w:p w14:paraId="0277AEAD" w14:textId="4C47A648" w:rsidR="00AC3881" w:rsidRDefault="00AC3881">
          <w:pPr>
            <w:pStyle w:val="TOC1"/>
            <w:tabs>
              <w:tab w:val="right" w:leader="dot" w:pos="9016"/>
            </w:tabs>
            <w:rPr>
              <w:rFonts w:eastAsiaTheme="minorEastAsia"/>
              <w:noProof/>
              <w:lang w:eastAsia="en-GB"/>
            </w:rPr>
          </w:pPr>
          <w:hyperlink w:anchor="_Toc519829238" w:history="1">
            <w:r w:rsidRPr="005075FB">
              <w:rPr>
                <w:rStyle w:val="Hyperlink"/>
                <w:noProof/>
              </w:rPr>
              <w:t>1.4 Recommendations</w:t>
            </w:r>
            <w:r>
              <w:rPr>
                <w:noProof/>
                <w:webHidden/>
              </w:rPr>
              <w:tab/>
            </w:r>
            <w:r>
              <w:rPr>
                <w:noProof/>
                <w:webHidden/>
              </w:rPr>
              <w:fldChar w:fldCharType="begin"/>
            </w:r>
            <w:r>
              <w:rPr>
                <w:noProof/>
                <w:webHidden/>
              </w:rPr>
              <w:instrText xml:space="preserve"> PAGEREF _Toc519829238 \h </w:instrText>
            </w:r>
            <w:r>
              <w:rPr>
                <w:noProof/>
                <w:webHidden/>
              </w:rPr>
            </w:r>
            <w:r>
              <w:rPr>
                <w:noProof/>
                <w:webHidden/>
              </w:rPr>
              <w:fldChar w:fldCharType="separate"/>
            </w:r>
            <w:r>
              <w:rPr>
                <w:noProof/>
                <w:webHidden/>
              </w:rPr>
              <w:t>11</w:t>
            </w:r>
            <w:r>
              <w:rPr>
                <w:noProof/>
                <w:webHidden/>
              </w:rPr>
              <w:fldChar w:fldCharType="end"/>
            </w:r>
          </w:hyperlink>
        </w:p>
        <w:p w14:paraId="4474D1C1" w14:textId="1E823109" w:rsidR="00AC3881" w:rsidRDefault="00AC3881">
          <w:pPr>
            <w:pStyle w:val="TOC1"/>
            <w:tabs>
              <w:tab w:val="right" w:leader="dot" w:pos="9016"/>
            </w:tabs>
            <w:rPr>
              <w:rFonts w:eastAsiaTheme="minorEastAsia"/>
              <w:noProof/>
              <w:lang w:eastAsia="en-GB"/>
            </w:rPr>
          </w:pPr>
          <w:hyperlink w:anchor="_Toc519829239" w:history="1">
            <w:r w:rsidRPr="005075FB">
              <w:rPr>
                <w:rStyle w:val="Hyperlink"/>
                <w:noProof/>
              </w:rPr>
              <w:t>1.5 Reference List</w:t>
            </w:r>
            <w:r>
              <w:rPr>
                <w:noProof/>
                <w:webHidden/>
              </w:rPr>
              <w:tab/>
            </w:r>
            <w:r>
              <w:rPr>
                <w:noProof/>
                <w:webHidden/>
              </w:rPr>
              <w:fldChar w:fldCharType="begin"/>
            </w:r>
            <w:r>
              <w:rPr>
                <w:noProof/>
                <w:webHidden/>
              </w:rPr>
              <w:instrText xml:space="preserve"> PAGEREF _Toc519829239 \h </w:instrText>
            </w:r>
            <w:r>
              <w:rPr>
                <w:noProof/>
                <w:webHidden/>
              </w:rPr>
            </w:r>
            <w:r>
              <w:rPr>
                <w:noProof/>
                <w:webHidden/>
              </w:rPr>
              <w:fldChar w:fldCharType="separate"/>
            </w:r>
            <w:r>
              <w:rPr>
                <w:noProof/>
                <w:webHidden/>
              </w:rPr>
              <w:t>12</w:t>
            </w:r>
            <w:r>
              <w:rPr>
                <w:noProof/>
                <w:webHidden/>
              </w:rPr>
              <w:fldChar w:fldCharType="end"/>
            </w:r>
          </w:hyperlink>
        </w:p>
        <w:p w14:paraId="509FA7B7" w14:textId="19386F13" w:rsidR="00AC3881" w:rsidRDefault="00AC3881">
          <w:pPr>
            <w:pStyle w:val="TOC1"/>
            <w:tabs>
              <w:tab w:val="right" w:leader="dot" w:pos="9016"/>
            </w:tabs>
            <w:rPr>
              <w:rFonts w:eastAsiaTheme="minorEastAsia"/>
              <w:noProof/>
              <w:lang w:eastAsia="en-GB"/>
            </w:rPr>
          </w:pPr>
          <w:hyperlink w:anchor="_Toc519829240" w:history="1">
            <w:r w:rsidRPr="005075FB">
              <w:rPr>
                <w:rStyle w:val="Hyperlink"/>
                <w:noProof/>
              </w:rPr>
              <w:t>1.6 Appendix</w:t>
            </w:r>
            <w:r>
              <w:rPr>
                <w:noProof/>
                <w:webHidden/>
              </w:rPr>
              <w:tab/>
            </w:r>
            <w:r>
              <w:rPr>
                <w:noProof/>
                <w:webHidden/>
              </w:rPr>
              <w:fldChar w:fldCharType="begin"/>
            </w:r>
            <w:r>
              <w:rPr>
                <w:noProof/>
                <w:webHidden/>
              </w:rPr>
              <w:instrText xml:space="preserve"> PAGEREF _Toc519829240 \h </w:instrText>
            </w:r>
            <w:r>
              <w:rPr>
                <w:noProof/>
                <w:webHidden/>
              </w:rPr>
            </w:r>
            <w:r>
              <w:rPr>
                <w:noProof/>
                <w:webHidden/>
              </w:rPr>
              <w:fldChar w:fldCharType="separate"/>
            </w:r>
            <w:r>
              <w:rPr>
                <w:noProof/>
                <w:webHidden/>
              </w:rPr>
              <w:t>14</w:t>
            </w:r>
            <w:r>
              <w:rPr>
                <w:noProof/>
                <w:webHidden/>
              </w:rPr>
              <w:fldChar w:fldCharType="end"/>
            </w:r>
          </w:hyperlink>
        </w:p>
        <w:p w14:paraId="2C8621DA" w14:textId="2E838B16" w:rsidR="007D4893" w:rsidRDefault="007D4893">
          <w:r>
            <w:rPr>
              <w:b/>
              <w:bCs/>
              <w:noProof/>
            </w:rPr>
            <w:fldChar w:fldCharType="end"/>
          </w:r>
        </w:p>
      </w:sdtContent>
    </w:sdt>
    <w:p w14:paraId="30CD6976" w14:textId="77777777" w:rsidR="007D4893" w:rsidRDefault="007D4893" w:rsidP="007D4893"/>
    <w:p w14:paraId="53538F5C" w14:textId="77777777" w:rsidR="007D4893" w:rsidRDefault="007D4893" w:rsidP="007D4893"/>
    <w:p w14:paraId="47AF9ECD" w14:textId="77777777" w:rsidR="007D4893" w:rsidRDefault="007D4893" w:rsidP="007D4893"/>
    <w:p w14:paraId="376C0B45" w14:textId="77777777" w:rsidR="007D4893" w:rsidRDefault="007D4893" w:rsidP="007D4893"/>
    <w:p w14:paraId="46F92604" w14:textId="77777777" w:rsidR="007D4893" w:rsidRDefault="007D4893" w:rsidP="007D4893"/>
    <w:p w14:paraId="5F343A06" w14:textId="77777777" w:rsidR="007D4893" w:rsidRDefault="007D4893" w:rsidP="007D4893"/>
    <w:p w14:paraId="71A2D876" w14:textId="77777777" w:rsidR="007D4893" w:rsidRDefault="007D4893" w:rsidP="007D4893"/>
    <w:p w14:paraId="0F57105F" w14:textId="77777777" w:rsidR="007D4893" w:rsidRDefault="007D4893" w:rsidP="007D4893"/>
    <w:p w14:paraId="1A1BB666" w14:textId="77777777" w:rsidR="007D4893" w:rsidRDefault="007D4893" w:rsidP="007D4893"/>
    <w:p w14:paraId="34312F23" w14:textId="77777777" w:rsidR="007D4893" w:rsidRDefault="007D4893" w:rsidP="007D4893"/>
    <w:p w14:paraId="5DEA2183" w14:textId="77777777" w:rsidR="007D4893" w:rsidRDefault="007D4893" w:rsidP="007D4893"/>
    <w:p w14:paraId="7A148996" w14:textId="77777777" w:rsidR="007D4893" w:rsidRDefault="007D4893" w:rsidP="007D4893"/>
    <w:p w14:paraId="00EF2805" w14:textId="77777777" w:rsidR="007D4893" w:rsidRDefault="007D4893" w:rsidP="007D4893"/>
    <w:p w14:paraId="71DF0A46" w14:textId="77777777" w:rsidR="007D4893" w:rsidRDefault="007D4893" w:rsidP="007D4893"/>
    <w:p w14:paraId="149A240F" w14:textId="77777777" w:rsidR="007D4893" w:rsidRDefault="007D4893" w:rsidP="007D4893"/>
    <w:p w14:paraId="7865FF6E" w14:textId="77777777" w:rsidR="007D4893" w:rsidRDefault="007D4893" w:rsidP="007D4893"/>
    <w:p w14:paraId="7C0510B3" w14:textId="77777777" w:rsidR="007D4893" w:rsidRDefault="007D4893" w:rsidP="007D4893"/>
    <w:p w14:paraId="695E990A" w14:textId="77777777" w:rsidR="007D4893" w:rsidRDefault="007D4893" w:rsidP="00F331A9">
      <w:pPr>
        <w:pStyle w:val="Heading1"/>
        <w:jc w:val="center"/>
      </w:pPr>
      <w:bookmarkStart w:id="1" w:name="_Toc519829229"/>
      <w:r>
        <w:t>Introduction</w:t>
      </w:r>
      <w:bookmarkEnd w:id="1"/>
    </w:p>
    <w:p w14:paraId="6D21F1C4" w14:textId="77777777" w:rsidR="007D4893" w:rsidRDefault="007D4893" w:rsidP="007D4893"/>
    <w:p w14:paraId="1850B751" w14:textId="35CC1FB3" w:rsidR="00DF50A1" w:rsidRDefault="00AC3881" w:rsidP="007D4893">
      <w:pPr>
        <w:rPr>
          <w:sz w:val="24"/>
          <w:szCs w:val="24"/>
        </w:rPr>
      </w:pPr>
      <w:r w:rsidRPr="00AC3881">
        <w:rPr>
          <w:sz w:val="24"/>
          <w:szCs w:val="24"/>
        </w:rPr>
        <w:t xml:space="preserve">Ryanair is a low-cost Irish airline </w:t>
      </w:r>
      <w:r w:rsidRPr="00AC3881">
        <w:rPr>
          <w:sz w:val="24"/>
          <w:szCs w:val="24"/>
        </w:rPr>
        <w:t>company modelled</w:t>
      </w:r>
      <w:r w:rsidRPr="00AC3881">
        <w:rPr>
          <w:sz w:val="24"/>
          <w:szCs w:val="24"/>
        </w:rPr>
        <w:t xml:space="preserve"> after the successful U.S. low cost carrier, Southwest </w:t>
      </w:r>
      <w:r w:rsidRPr="00AC3881">
        <w:rPr>
          <w:sz w:val="24"/>
          <w:szCs w:val="24"/>
        </w:rPr>
        <w:t>Airlines</w:t>
      </w:r>
      <w:r w:rsidR="00A40BA8">
        <w:rPr>
          <w:sz w:val="24"/>
          <w:szCs w:val="24"/>
        </w:rPr>
        <w:t>. Ryanair’s strategic objective is to offer the lowest prices possible.</w:t>
      </w:r>
      <w:r w:rsidRPr="00AC3881">
        <w:rPr>
          <w:sz w:val="24"/>
          <w:szCs w:val="24"/>
        </w:rPr>
        <w:t xml:space="preserve"> </w:t>
      </w:r>
      <w:r w:rsidR="00A40BA8">
        <w:rPr>
          <w:sz w:val="24"/>
          <w:szCs w:val="24"/>
        </w:rPr>
        <w:t>A</w:t>
      </w:r>
      <w:r w:rsidRPr="00AC3881">
        <w:rPr>
          <w:sz w:val="24"/>
          <w:szCs w:val="24"/>
        </w:rPr>
        <w:t>ccording to Morris (2018), Ryanair started life as Danren Enterprises in 1984 run by the Ryan family, before being renamed Ryanair after the Irish businessman and co-founder Tony Ryan</w:t>
      </w:r>
      <w:r>
        <w:rPr>
          <w:sz w:val="24"/>
          <w:szCs w:val="24"/>
        </w:rPr>
        <w:t>.</w:t>
      </w:r>
    </w:p>
    <w:p w14:paraId="5902BFCF" w14:textId="77777777" w:rsidR="00271A2D" w:rsidRDefault="00AC3881" w:rsidP="007D4893">
      <w:pPr>
        <w:rPr>
          <w:sz w:val="24"/>
          <w:szCs w:val="24"/>
        </w:rPr>
      </w:pPr>
      <w:r>
        <w:rPr>
          <w:sz w:val="24"/>
          <w:szCs w:val="24"/>
        </w:rPr>
        <w:t xml:space="preserve">Although Ryanair is a successful company, it has </w:t>
      </w:r>
      <w:r w:rsidR="00F04CE4">
        <w:rPr>
          <w:sz w:val="24"/>
          <w:szCs w:val="24"/>
        </w:rPr>
        <w:t>several</w:t>
      </w:r>
      <w:r>
        <w:rPr>
          <w:sz w:val="24"/>
          <w:szCs w:val="24"/>
        </w:rPr>
        <w:t xml:space="preserve"> problems</w:t>
      </w:r>
      <w:r w:rsidR="00F04CE4">
        <w:rPr>
          <w:sz w:val="24"/>
          <w:szCs w:val="24"/>
        </w:rPr>
        <w:t>. Britain leaving the EU, Mismanagement and its present customer base in jeopardy</w:t>
      </w:r>
      <w:r w:rsidR="00CE7998">
        <w:rPr>
          <w:sz w:val="24"/>
          <w:szCs w:val="24"/>
        </w:rPr>
        <w:t xml:space="preserve">, users of the carrier </w:t>
      </w:r>
      <w:r w:rsidR="00CE7998">
        <w:rPr>
          <w:sz w:val="24"/>
          <w:szCs w:val="24"/>
        </w:rPr>
        <w:t>might seek alternative methods of travel due to the customer service and polices of Ryanair</w:t>
      </w:r>
      <w:r w:rsidR="00CE7998">
        <w:rPr>
          <w:sz w:val="24"/>
          <w:szCs w:val="24"/>
        </w:rPr>
        <w:t>.</w:t>
      </w:r>
      <w:r w:rsidR="00271A2D">
        <w:rPr>
          <w:sz w:val="24"/>
          <w:szCs w:val="24"/>
        </w:rPr>
        <w:t xml:space="preserve"> </w:t>
      </w:r>
    </w:p>
    <w:p w14:paraId="2F590110" w14:textId="6E0D4065" w:rsidR="00AC3881" w:rsidRPr="00AC3881" w:rsidRDefault="00271A2D" w:rsidP="007D4893">
      <w:pPr>
        <w:rPr>
          <w:sz w:val="24"/>
          <w:szCs w:val="24"/>
        </w:rPr>
      </w:pPr>
      <w:r>
        <w:rPr>
          <w:sz w:val="24"/>
          <w:szCs w:val="24"/>
        </w:rPr>
        <w:t xml:space="preserve">Issues that will </w:t>
      </w:r>
      <w:r w:rsidR="00A40BA8">
        <w:rPr>
          <w:sz w:val="24"/>
          <w:szCs w:val="24"/>
        </w:rPr>
        <w:t>affect</w:t>
      </w:r>
      <w:r>
        <w:rPr>
          <w:sz w:val="24"/>
          <w:szCs w:val="24"/>
        </w:rPr>
        <w:t xml:space="preserve"> stake holders and Analysis models that can help identify problems and possible solutions will be assessed.</w:t>
      </w:r>
    </w:p>
    <w:p w14:paraId="6B955798" w14:textId="77777777" w:rsidR="00DF50A1" w:rsidRDefault="00DF50A1" w:rsidP="007D4893"/>
    <w:p w14:paraId="5B4E52C2" w14:textId="77777777" w:rsidR="00DF50A1" w:rsidRDefault="00DF50A1" w:rsidP="007D4893"/>
    <w:p w14:paraId="66C9D615" w14:textId="77777777" w:rsidR="00DF50A1" w:rsidRDefault="00DF50A1" w:rsidP="007D4893"/>
    <w:p w14:paraId="6826DC43" w14:textId="77777777" w:rsidR="00DF50A1" w:rsidRDefault="00DF50A1" w:rsidP="007D4893"/>
    <w:p w14:paraId="35DCE11D" w14:textId="77777777" w:rsidR="00DF50A1" w:rsidRDefault="00DF50A1" w:rsidP="007D4893"/>
    <w:p w14:paraId="75B4E927" w14:textId="77777777" w:rsidR="00DF50A1" w:rsidRDefault="00DF50A1" w:rsidP="007D4893"/>
    <w:p w14:paraId="38617248" w14:textId="77777777" w:rsidR="00DF50A1" w:rsidRDefault="00DF50A1" w:rsidP="007D4893"/>
    <w:p w14:paraId="0D6A0A67" w14:textId="77777777" w:rsidR="00DF50A1" w:rsidRDefault="00DF50A1" w:rsidP="007D4893"/>
    <w:p w14:paraId="381DC784" w14:textId="77777777" w:rsidR="00DF50A1" w:rsidRDefault="00DF50A1" w:rsidP="007D4893"/>
    <w:p w14:paraId="697BF256" w14:textId="77777777" w:rsidR="00DF50A1" w:rsidRDefault="00DF50A1" w:rsidP="007D4893"/>
    <w:p w14:paraId="530CAFD9" w14:textId="77777777" w:rsidR="00DF50A1" w:rsidRDefault="00DF50A1" w:rsidP="007D4893"/>
    <w:p w14:paraId="28C2F32C" w14:textId="77777777" w:rsidR="00DF50A1" w:rsidRDefault="00DF50A1" w:rsidP="007D4893"/>
    <w:p w14:paraId="59F7A292" w14:textId="77777777" w:rsidR="00DF50A1" w:rsidRDefault="00DF50A1" w:rsidP="007D4893"/>
    <w:p w14:paraId="0C248EBD" w14:textId="77777777" w:rsidR="00DF50A1" w:rsidRDefault="00DF50A1" w:rsidP="007D4893"/>
    <w:p w14:paraId="71849803" w14:textId="77777777" w:rsidR="00DF50A1" w:rsidRDefault="00DF50A1" w:rsidP="007D4893"/>
    <w:p w14:paraId="06C8A381" w14:textId="77777777" w:rsidR="00DF50A1" w:rsidRDefault="00DF50A1" w:rsidP="007D4893"/>
    <w:p w14:paraId="5A353B71" w14:textId="77777777" w:rsidR="00DF50A1" w:rsidRDefault="00DF50A1" w:rsidP="007D4893"/>
    <w:p w14:paraId="47364501" w14:textId="77777777" w:rsidR="00DF50A1" w:rsidRDefault="00DF50A1" w:rsidP="007D4893"/>
    <w:p w14:paraId="080200DF" w14:textId="77777777" w:rsidR="00DF50A1" w:rsidRDefault="00DF50A1" w:rsidP="007D4893"/>
    <w:p w14:paraId="4FE825C1" w14:textId="77777777" w:rsidR="00DF50A1" w:rsidRDefault="00DF50A1" w:rsidP="007D4893"/>
    <w:p w14:paraId="17FD468A" w14:textId="77777777" w:rsidR="00DF50A1" w:rsidRDefault="00DF50A1" w:rsidP="007D4893"/>
    <w:p w14:paraId="0A2B188B" w14:textId="77777777" w:rsidR="00DF50A1" w:rsidRDefault="00DF50A1" w:rsidP="00807939"/>
    <w:p w14:paraId="325954A7" w14:textId="398C4BD4" w:rsidR="00DF50A1" w:rsidRDefault="00F331A9" w:rsidP="00F331A9">
      <w:pPr>
        <w:pStyle w:val="Heading1"/>
        <w:jc w:val="center"/>
      </w:pPr>
      <w:bookmarkStart w:id="2" w:name="_Toc519829230"/>
      <w:r>
        <w:t xml:space="preserve">1.0 </w:t>
      </w:r>
      <w:r w:rsidR="00DF50A1">
        <w:t>Main Body</w:t>
      </w:r>
      <w:bookmarkEnd w:id="2"/>
    </w:p>
    <w:p w14:paraId="4CCE7C23" w14:textId="77777777" w:rsidR="007E11EF" w:rsidRPr="007E11EF" w:rsidRDefault="007E11EF" w:rsidP="00F331A9">
      <w:pPr>
        <w:jc w:val="center"/>
      </w:pPr>
    </w:p>
    <w:p w14:paraId="2559A22A" w14:textId="77777777" w:rsidR="000B7AAD" w:rsidRDefault="003A1E28" w:rsidP="007D4893">
      <w:pPr>
        <w:rPr>
          <w:sz w:val="24"/>
          <w:szCs w:val="24"/>
        </w:rPr>
      </w:pPr>
      <w:r w:rsidRPr="003A1E28">
        <w:rPr>
          <w:sz w:val="24"/>
          <w:szCs w:val="24"/>
        </w:rPr>
        <w:t xml:space="preserve">Problem </w:t>
      </w:r>
      <w:r w:rsidR="007E11EF" w:rsidRPr="003A1E28">
        <w:rPr>
          <w:sz w:val="24"/>
          <w:szCs w:val="24"/>
        </w:rPr>
        <w:t>solving,</w:t>
      </w:r>
      <w:r w:rsidRPr="003A1E28">
        <w:rPr>
          <w:sz w:val="24"/>
          <w:szCs w:val="24"/>
        </w:rPr>
        <w:t xml:space="preserve"> and decision-making are important skills for an organisation</w:t>
      </w:r>
      <w:r w:rsidR="00200E89">
        <w:rPr>
          <w:sz w:val="24"/>
          <w:szCs w:val="24"/>
        </w:rPr>
        <w:t>,</w:t>
      </w:r>
      <w:r w:rsidRPr="003A1E28">
        <w:rPr>
          <w:sz w:val="24"/>
          <w:szCs w:val="24"/>
        </w:rPr>
        <w:t xml:space="preserve"> </w:t>
      </w:r>
      <w:r w:rsidR="007E11EF">
        <w:rPr>
          <w:sz w:val="24"/>
          <w:szCs w:val="24"/>
        </w:rPr>
        <w:t xml:space="preserve">BusinessBalls (2017), explains that, </w:t>
      </w:r>
      <w:r w:rsidR="00200E89">
        <w:rPr>
          <w:sz w:val="24"/>
          <w:szCs w:val="24"/>
        </w:rPr>
        <w:t xml:space="preserve">the </w:t>
      </w:r>
      <w:r w:rsidR="007E11EF">
        <w:rPr>
          <w:sz w:val="24"/>
          <w:szCs w:val="24"/>
        </w:rPr>
        <w:t>p</w:t>
      </w:r>
      <w:r w:rsidRPr="003A1E28">
        <w:rPr>
          <w:sz w:val="24"/>
          <w:szCs w:val="24"/>
        </w:rPr>
        <w:t xml:space="preserve">roblem-solving </w:t>
      </w:r>
      <w:r w:rsidR="00200E89">
        <w:rPr>
          <w:sz w:val="24"/>
          <w:szCs w:val="24"/>
        </w:rPr>
        <w:t xml:space="preserve">process </w:t>
      </w:r>
      <w:r w:rsidRPr="003A1E28">
        <w:rPr>
          <w:sz w:val="24"/>
          <w:szCs w:val="24"/>
        </w:rPr>
        <w:t xml:space="preserve">often involves </w:t>
      </w:r>
      <w:r w:rsidR="007E11EF" w:rsidRPr="003A1E28">
        <w:rPr>
          <w:sz w:val="24"/>
          <w:szCs w:val="24"/>
        </w:rPr>
        <w:t>decision-making and</w:t>
      </w:r>
      <w:r w:rsidRPr="003A1E28">
        <w:rPr>
          <w:sz w:val="24"/>
          <w:szCs w:val="24"/>
        </w:rPr>
        <w:t xml:space="preserve"> is very important </w:t>
      </w:r>
      <w:r w:rsidRPr="00200E89">
        <w:rPr>
          <w:sz w:val="24"/>
          <w:szCs w:val="24"/>
        </w:rPr>
        <w:t>for management</w:t>
      </w:r>
      <w:r w:rsidRPr="003A1E28">
        <w:rPr>
          <w:sz w:val="24"/>
          <w:szCs w:val="24"/>
        </w:rPr>
        <w:t xml:space="preserve"> and leadership to understand</w:t>
      </w:r>
      <w:r w:rsidR="006C323B" w:rsidRPr="006C323B">
        <w:t xml:space="preserve"> </w:t>
      </w:r>
      <w:r w:rsidR="006C323B" w:rsidRPr="006C323B">
        <w:rPr>
          <w:sz w:val="24"/>
          <w:szCs w:val="24"/>
        </w:rPr>
        <w:t>that when problems arise, there is an effective system in place to resolve them</w:t>
      </w:r>
      <w:r w:rsidRPr="006C323B">
        <w:rPr>
          <w:sz w:val="24"/>
          <w:szCs w:val="24"/>
        </w:rPr>
        <w:t xml:space="preserve"> </w:t>
      </w:r>
      <w:r w:rsidR="006C323B">
        <w:rPr>
          <w:sz w:val="24"/>
          <w:szCs w:val="24"/>
        </w:rPr>
        <w:t>efficiently and</w:t>
      </w:r>
      <w:r w:rsidRPr="006C323B">
        <w:rPr>
          <w:sz w:val="24"/>
          <w:szCs w:val="24"/>
        </w:rPr>
        <w:t xml:space="preserve"> effectively</w:t>
      </w:r>
      <w:r w:rsidR="007E11EF" w:rsidRPr="006C323B">
        <w:rPr>
          <w:sz w:val="24"/>
          <w:szCs w:val="24"/>
        </w:rPr>
        <w:t xml:space="preserve">. </w:t>
      </w:r>
      <w:r w:rsidR="00B22567" w:rsidRPr="006C323B">
        <w:rPr>
          <w:sz w:val="24"/>
          <w:szCs w:val="24"/>
        </w:rPr>
        <w:t xml:space="preserve">Similarly, Aparicio (2018), </w:t>
      </w:r>
      <w:r w:rsidR="00CF0883" w:rsidRPr="006C323B">
        <w:rPr>
          <w:sz w:val="24"/>
          <w:szCs w:val="24"/>
        </w:rPr>
        <w:t>explains</w:t>
      </w:r>
      <w:r w:rsidR="00B22567" w:rsidRPr="006C323B">
        <w:rPr>
          <w:sz w:val="24"/>
          <w:szCs w:val="24"/>
        </w:rPr>
        <w:t xml:space="preserve"> that</w:t>
      </w:r>
      <w:r w:rsidR="00CF0883" w:rsidRPr="006C323B">
        <w:rPr>
          <w:sz w:val="24"/>
          <w:szCs w:val="24"/>
        </w:rPr>
        <w:t>,</w:t>
      </w:r>
      <w:r w:rsidR="00B22567" w:rsidRPr="006C323B">
        <w:rPr>
          <w:sz w:val="24"/>
          <w:szCs w:val="24"/>
        </w:rPr>
        <w:t xml:space="preserve"> o</w:t>
      </w:r>
      <w:r w:rsidR="0053600B" w:rsidRPr="006C323B">
        <w:rPr>
          <w:sz w:val="24"/>
          <w:szCs w:val="24"/>
        </w:rPr>
        <w:t xml:space="preserve">rganisations whether small or large </w:t>
      </w:r>
      <w:r w:rsidRPr="006C323B">
        <w:rPr>
          <w:sz w:val="24"/>
          <w:szCs w:val="24"/>
        </w:rPr>
        <w:t>will encounter situations</w:t>
      </w:r>
      <w:r>
        <w:rPr>
          <w:sz w:val="24"/>
          <w:szCs w:val="24"/>
        </w:rPr>
        <w:t xml:space="preserve"> where </w:t>
      </w:r>
      <w:r w:rsidR="00200E89">
        <w:rPr>
          <w:sz w:val="24"/>
          <w:szCs w:val="24"/>
        </w:rPr>
        <w:t>the decision-making</w:t>
      </w:r>
      <w:r>
        <w:rPr>
          <w:sz w:val="24"/>
          <w:szCs w:val="24"/>
        </w:rPr>
        <w:t xml:space="preserve"> </w:t>
      </w:r>
      <w:r w:rsidR="00200E89">
        <w:rPr>
          <w:sz w:val="24"/>
          <w:szCs w:val="24"/>
        </w:rPr>
        <w:t xml:space="preserve">process </w:t>
      </w:r>
      <w:r>
        <w:rPr>
          <w:sz w:val="24"/>
          <w:szCs w:val="24"/>
        </w:rPr>
        <w:t>will become necessary.</w:t>
      </w:r>
    </w:p>
    <w:p w14:paraId="28116170" w14:textId="37CF6183" w:rsidR="00DF50A1" w:rsidRDefault="00200E89" w:rsidP="007D4893">
      <w:r>
        <w:rPr>
          <w:sz w:val="24"/>
          <w:szCs w:val="24"/>
        </w:rPr>
        <w:t>A</w:t>
      </w:r>
      <w:r w:rsidR="003A1E28">
        <w:rPr>
          <w:sz w:val="24"/>
          <w:szCs w:val="24"/>
        </w:rPr>
        <w:t xml:space="preserve">n </w:t>
      </w:r>
      <w:bookmarkStart w:id="3" w:name="_Hlk519828937"/>
      <w:r w:rsidR="003A1E28">
        <w:rPr>
          <w:sz w:val="24"/>
          <w:szCs w:val="24"/>
        </w:rPr>
        <w:t>effective approach</w:t>
      </w:r>
      <w:r w:rsidR="007E11EF">
        <w:rPr>
          <w:sz w:val="24"/>
          <w:szCs w:val="24"/>
        </w:rPr>
        <w:t xml:space="preserve"> is to apply</w:t>
      </w:r>
      <w:r w:rsidR="0053600B" w:rsidRPr="0053600B">
        <w:rPr>
          <w:sz w:val="24"/>
          <w:szCs w:val="24"/>
        </w:rPr>
        <w:t xml:space="preserve"> </w:t>
      </w:r>
      <w:r w:rsidR="008F3B11">
        <w:rPr>
          <w:sz w:val="24"/>
          <w:szCs w:val="24"/>
        </w:rPr>
        <w:t>m</w:t>
      </w:r>
      <w:r w:rsidR="0053600B" w:rsidRPr="0053600B">
        <w:rPr>
          <w:sz w:val="24"/>
          <w:szCs w:val="24"/>
        </w:rPr>
        <w:t xml:space="preserve">odels and </w:t>
      </w:r>
      <w:r w:rsidRPr="0053600B">
        <w:rPr>
          <w:sz w:val="24"/>
          <w:szCs w:val="24"/>
        </w:rPr>
        <w:t>theories</w:t>
      </w:r>
      <w:r w:rsidR="0053600B" w:rsidRPr="0053600B">
        <w:rPr>
          <w:sz w:val="24"/>
          <w:szCs w:val="24"/>
        </w:rPr>
        <w:t xml:space="preserve"> </w:t>
      </w:r>
      <w:r>
        <w:rPr>
          <w:sz w:val="24"/>
          <w:szCs w:val="24"/>
        </w:rPr>
        <w:t xml:space="preserve">to </w:t>
      </w:r>
      <w:r w:rsidR="004A7AF7">
        <w:rPr>
          <w:sz w:val="24"/>
          <w:szCs w:val="24"/>
        </w:rPr>
        <w:t>assess</w:t>
      </w:r>
      <w:r w:rsidR="00B374A4" w:rsidRPr="00200E89">
        <w:rPr>
          <w:sz w:val="24"/>
          <w:szCs w:val="24"/>
        </w:rPr>
        <w:t xml:space="preserve"> problems </w:t>
      </w:r>
      <w:r w:rsidR="003A1E28" w:rsidRPr="00200E89">
        <w:rPr>
          <w:sz w:val="24"/>
          <w:szCs w:val="24"/>
        </w:rPr>
        <w:t>accurately</w:t>
      </w:r>
      <w:r>
        <w:t xml:space="preserve">. </w:t>
      </w:r>
      <w:r w:rsidR="00643CA1">
        <w:rPr>
          <w:sz w:val="24"/>
          <w:szCs w:val="24"/>
        </w:rPr>
        <w:t>According to, Plotczyk (2018),</w:t>
      </w:r>
      <w:r w:rsidR="00C4132F">
        <w:rPr>
          <w:sz w:val="24"/>
          <w:szCs w:val="24"/>
        </w:rPr>
        <w:t xml:space="preserve"> using various </w:t>
      </w:r>
      <w:r w:rsidR="008F3B11">
        <w:rPr>
          <w:sz w:val="24"/>
          <w:szCs w:val="24"/>
        </w:rPr>
        <w:t>m</w:t>
      </w:r>
      <w:r w:rsidR="00C4132F">
        <w:rPr>
          <w:sz w:val="24"/>
          <w:szCs w:val="24"/>
        </w:rPr>
        <w:t xml:space="preserve">odels </w:t>
      </w:r>
      <w:r w:rsidR="00844D97">
        <w:rPr>
          <w:sz w:val="24"/>
          <w:szCs w:val="24"/>
        </w:rPr>
        <w:t xml:space="preserve">and </w:t>
      </w:r>
      <w:r w:rsidR="008F3B11">
        <w:rPr>
          <w:sz w:val="24"/>
          <w:szCs w:val="24"/>
        </w:rPr>
        <w:t>t</w:t>
      </w:r>
      <w:r w:rsidR="00C4132F">
        <w:rPr>
          <w:sz w:val="24"/>
          <w:szCs w:val="24"/>
        </w:rPr>
        <w:t>heories,</w:t>
      </w:r>
      <w:r w:rsidR="00643CA1">
        <w:rPr>
          <w:sz w:val="24"/>
          <w:szCs w:val="24"/>
        </w:rPr>
        <w:t xml:space="preserve"> </w:t>
      </w:r>
      <w:r w:rsidR="00643CA1" w:rsidRPr="00643CA1">
        <w:rPr>
          <w:sz w:val="24"/>
          <w:szCs w:val="24"/>
        </w:rPr>
        <w:t xml:space="preserve">the problem-solving processes </w:t>
      </w:r>
      <w:r w:rsidR="00C4132F">
        <w:rPr>
          <w:sz w:val="24"/>
          <w:szCs w:val="24"/>
        </w:rPr>
        <w:t>becomes</w:t>
      </w:r>
      <w:bookmarkEnd w:id="3"/>
      <w:r w:rsidR="00643CA1" w:rsidRPr="00643CA1">
        <w:rPr>
          <w:sz w:val="24"/>
          <w:szCs w:val="24"/>
        </w:rPr>
        <w:t xml:space="preserve"> a strong focus on data gathering, Information and most parts and pieces of a problem, as well as internal</w:t>
      </w:r>
      <w:r w:rsidR="00844D97">
        <w:rPr>
          <w:sz w:val="24"/>
          <w:szCs w:val="24"/>
        </w:rPr>
        <w:t xml:space="preserve"> &amp; </w:t>
      </w:r>
      <w:r w:rsidR="00643CA1" w:rsidRPr="00643CA1">
        <w:rPr>
          <w:sz w:val="24"/>
          <w:szCs w:val="24"/>
        </w:rPr>
        <w:t xml:space="preserve">external factors that impact the </w:t>
      </w:r>
      <w:r w:rsidR="00C4132F" w:rsidRPr="00643CA1">
        <w:rPr>
          <w:sz w:val="24"/>
          <w:szCs w:val="24"/>
        </w:rPr>
        <w:t>problem, these models</w:t>
      </w:r>
      <w:r w:rsidR="00643CA1" w:rsidRPr="00643CA1">
        <w:rPr>
          <w:sz w:val="24"/>
          <w:szCs w:val="24"/>
        </w:rPr>
        <w:t xml:space="preserve"> are a key part of any problem-solving process</w:t>
      </w:r>
      <w:r w:rsidR="00C4132F">
        <w:rPr>
          <w:sz w:val="24"/>
          <w:szCs w:val="24"/>
        </w:rPr>
        <w:t xml:space="preserve"> within an organisation.</w:t>
      </w:r>
    </w:p>
    <w:p w14:paraId="7F6EB999" w14:textId="1D482E67" w:rsidR="00210262" w:rsidRDefault="008B71D5" w:rsidP="007D4893">
      <w:pPr>
        <w:rPr>
          <w:sz w:val="24"/>
          <w:szCs w:val="24"/>
        </w:rPr>
      </w:pPr>
      <w:r w:rsidRPr="00436630">
        <w:rPr>
          <w:sz w:val="24"/>
          <w:szCs w:val="24"/>
        </w:rPr>
        <w:t xml:space="preserve">Problem </w:t>
      </w:r>
      <w:r w:rsidR="00436630" w:rsidRPr="00436630">
        <w:rPr>
          <w:sz w:val="24"/>
          <w:szCs w:val="24"/>
        </w:rPr>
        <w:t>solving,</w:t>
      </w:r>
      <w:r w:rsidRPr="00436630">
        <w:rPr>
          <w:sz w:val="24"/>
          <w:szCs w:val="24"/>
        </w:rPr>
        <w:t xml:space="preserve"> and Decision-making models are required for the many challenges that arise within the workplace. There are a range of different theories that can be used to find a solution</w:t>
      </w:r>
      <w:r w:rsidRPr="00436630">
        <w:rPr>
          <w:b/>
          <w:sz w:val="24"/>
          <w:szCs w:val="24"/>
        </w:rPr>
        <w:t xml:space="preserve">. </w:t>
      </w:r>
      <w:r w:rsidR="00900FB4">
        <w:rPr>
          <w:sz w:val="24"/>
          <w:szCs w:val="24"/>
        </w:rPr>
        <w:t xml:space="preserve">Professional Academy (2018), identifies and explains </w:t>
      </w:r>
      <w:r w:rsidR="00AA00CD">
        <w:rPr>
          <w:sz w:val="24"/>
          <w:szCs w:val="24"/>
        </w:rPr>
        <w:t>that, SWOT</w:t>
      </w:r>
      <w:r w:rsidRPr="00436630">
        <w:rPr>
          <w:sz w:val="24"/>
          <w:szCs w:val="24"/>
        </w:rPr>
        <w:t xml:space="preserve"> analysis</w:t>
      </w:r>
      <w:r w:rsidR="00436630">
        <w:rPr>
          <w:sz w:val="24"/>
          <w:szCs w:val="24"/>
        </w:rPr>
        <w:t>,</w:t>
      </w:r>
      <w:r w:rsidRPr="00436630">
        <w:rPr>
          <w:sz w:val="24"/>
          <w:szCs w:val="24"/>
        </w:rPr>
        <w:t xml:space="preserve"> helps </w:t>
      </w:r>
      <w:r w:rsidR="004A7AF7">
        <w:rPr>
          <w:sz w:val="24"/>
          <w:szCs w:val="24"/>
        </w:rPr>
        <w:t>evaluate</w:t>
      </w:r>
      <w:r w:rsidRPr="00436630">
        <w:rPr>
          <w:sz w:val="24"/>
          <w:szCs w:val="24"/>
        </w:rPr>
        <w:t xml:space="preserve"> the strength</w:t>
      </w:r>
      <w:r w:rsidR="00436630">
        <w:rPr>
          <w:sz w:val="24"/>
          <w:szCs w:val="24"/>
        </w:rPr>
        <w:t>s and weaknesses</w:t>
      </w:r>
      <w:r w:rsidRPr="00436630">
        <w:rPr>
          <w:sz w:val="24"/>
          <w:szCs w:val="24"/>
        </w:rPr>
        <w:t xml:space="preserve"> of an organisation, a business proposition or idea</w:t>
      </w:r>
      <w:r w:rsidR="00844D97">
        <w:rPr>
          <w:sz w:val="24"/>
          <w:szCs w:val="24"/>
        </w:rPr>
        <w:t>.</w:t>
      </w:r>
      <w:r w:rsidRPr="00436630">
        <w:rPr>
          <w:sz w:val="24"/>
          <w:szCs w:val="24"/>
        </w:rPr>
        <w:t xml:space="preserve"> </w:t>
      </w:r>
      <w:r w:rsidR="00050079">
        <w:rPr>
          <w:sz w:val="24"/>
          <w:szCs w:val="24"/>
        </w:rPr>
        <w:t xml:space="preserve">Process Policy.com (2018), talks about </w:t>
      </w:r>
      <w:r w:rsidRPr="00436630">
        <w:rPr>
          <w:sz w:val="24"/>
          <w:szCs w:val="24"/>
        </w:rPr>
        <w:t xml:space="preserve">PESTLE analysis </w:t>
      </w:r>
      <w:r w:rsidR="00050079">
        <w:rPr>
          <w:sz w:val="24"/>
          <w:szCs w:val="24"/>
        </w:rPr>
        <w:t>a</w:t>
      </w:r>
      <w:r w:rsidR="00264F11">
        <w:rPr>
          <w:sz w:val="24"/>
          <w:szCs w:val="24"/>
        </w:rPr>
        <w:t xml:space="preserve">s </w:t>
      </w:r>
      <w:r w:rsidR="00050079">
        <w:rPr>
          <w:sz w:val="24"/>
          <w:szCs w:val="24"/>
        </w:rPr>
        <w:t>an</w:t>
      </w:r>
      <w:r w:rsidR="00264F11">
        <w:rPr>
          <w:sz w:val="24"/>
          <w:szCs w:val="24"/>
        </w:rPr>
        <w:t xml:space="preserve"> </w:t>
      </w:r>
      <w:r w:rsidR="00844D97">
        <w:rPr>
          <w:sz w:val="24"/>
          <w:szCs w:val="24"/>
        </w:rPr>
        <w:t>analytical</w:t>
      </w:r>
      <w:r w:rsidR="00264F11">
        <w:rPr>
          <w:sz w:val="24"/>
          <w:szCs w:val="24"/>
        </w:rPr>
        <w:t xml:space="preserve"> tool that helps an organisation monitor the external </w:t>
      </w:r>
      <w:r w:rsidR="00844D97">
        <w:rPr>
          <w:sz w:val="24"/>
          <w:szCs w:val="24"/>
        </w:rPr>
        <w:t>influences</w:t>
      </w:r>
      <w:r w:rsidR="00264F11">
        <w:rPr>
          <w:sz w:val="24"/>
          <w:szCs w:val="24"/>
        </w:rPr>
        <w:t xml:space="preserve"> and factors that may have an impact</w:t>
      </w:r>
      <w:r w:rsidR="004A7AF7">
        <w:rPr>
          <w:sz w:val="24"/>
          <w:szCs w:val="24"/>
        </w:rPr>
        <w:t>,</w:t>
      </w:r>
      <w:r w:rsidR="00264F11">
        <w:rPr>
          <w:sz w:val="24"/>
          <w:szCs w:val="24"/>
        </w:rPr>
        <w:t xml:space="preserve"> as well as identify threats and weaknesses to the organisation.</w:t>
      </w:r>
      <w:r w:rsidR="001F661F">
        <w:rPr>
          <w:sz w:val="24"/>
          <w:szCs w:val="24"/>
        </w:rPr>
        <w:t xml:space="preserve"> </w:t>
      </w:r>
    </w:p>
    <w:p w14:paraId="4022DD76" w14:textId="67ACD25D" w:rsidR="000070D5" w:rsidRDefault="006158B1" w:rsidP="000070D5">
      <w:pPr>
        <w:rPr>
          <w:sz w:val="24"/>
          <w:szCs w:val="24"/>
        </w:rPr>
      </w:pPr>
      <w:r>
        <w:rPr>
          <w:sz w:val="24"/>
          <w:szCs w:val="24"/>
        </w:rPr>
        <w:t>The Fishbone model</w:t>
      </w:r>
      <w:r w:rsidR="001F661F">
        <w:rPr>
          <w:sz w:val="24"/>
          <w:szCs w:val="24"/>
        </w:rPr>
        <w:t xml:space="preserve"> </w:t>
      </w:r>
      <w:r w:rsidR="00C615E3">
        <w:rPr>
          <w:sz w:val="24"/>
          <w:szCs w:val="24"/>
        </w:rPr>
        <w:t>is an</w:t>
      </w:r>
      <w:r w:rsidR="001F661F">
        <w:rPr>
          <w:sz w:val="24"/>
          <w:szCs w:val="24"/>
        </w:rPr>
        <w:t xml:space="preserve"> example that </w:t>
      </w:r>
      <w:r w:rsidR="00C615E3">
        <w:rPr>
          <w:sz w:val="24"/>
          <w:szCs w:val="24"/>
        </w:rPr>
        <w:t>is</w:t>
      </w:r>
      <w:r w:rsidR="001F661F">
        <w:rPr>
          <w:sz w:val="24"/>
          <w:szCs w:val="24"/>
        </w:rPr>
        <w:t xml:space="preserve"> commonly used to identify problems within organisations.</w:t>
      </w:r>
      <w:r w:rsidR="000070D5">
        <w:rPr>
          <w:sz w:val="24"/>
          <w:szCs w:val="24"/>
        </w:rPr>
        <w:t xml:space="preserve"> EBA (2016), explains that,</w:t>
      </w:r>
      <w:r w:rsidR="000070D5" w:rsidRPr="000070D5">
        <w:t xml:space="preserve"> </w:t>
      </w:r>
      <w:r w:rsidR="000070D5" w:rsidRPr="000070D5">
        <w:rPr>
          <w:sz w:val="24"/>
          <w:szCs w:val="24"/>
        </w:rPr>
        <w:t xml:space="preserve">the fishbone Model </w:t>
      </w:r>
      <w:r w:rsidR="000070D5">
        <w:rPr>
          <w:sz w:val="24"/>
          <w:szCs w:val="24"/>
        </w:rPr>
        <w:t>which</w:t>
      </w:r>
      <w:r w:rsidR="000070D5" w:rsidRPr="000070D5">
        <w:rPr>
          <w:sz w:val="24"/>
          <w:szCs w:val="24"/>
        </w:rPr>
        <w:t xml:space="preserve"> is often referred to as a cause and effect model, is a simple tool that allows</w:t>
      </w:r>
      <w:r w:rsidR="000070D5">
        <w:rPr>
          <w:sz w:val="24"/>
          <w:szCs w:val="24"/>
        </w:rPr>
        <w:t xml:space="preserve"> a</w:t>
      </w:r>
      <w:r w:rsidR="000070D5" w:rsidRPr="000070D5">
        <w:rPr>
          <w:sz w:val="24"/>
          <w:szCs w:val="24"/>
        </w:rPr>
        <w:t xml:space="preserve"> quick and effective way to understand root causes, in the pursuit of corrective actions, a tool that is used for brainstorming issues and causes of </w:t>
      </w:r>
      <w:r w:rsidR="000070D5">
        <w:rPr>
          <w:sz w:val="24"/>
          <w:szCs w:val="24"/>
        </w:rPr>
        <w:t xml:space="preserve">specific </w:t>
      </w:r>
      <w:r w:rsidR="000070D5" w:rsidRPr="000070D5">
        <w:rPr>
          <w:sz w:val="24"/>
          <w:szCs w:val="24"/>
        </w:rPr>
        <w:t>problems</w:t>
      </w:r>
      <w:r w:rsidR="000070D5">
        <w:rPr>
          <w:sz w:val="24"/>
          <w:szCs w:val="24"/>
        </w:rPr>
        <w:t xml:space="preserve">. Similarly, </w:t>
      </w:r>
      <w:r w:rsidR="0067150E">
        <w:rPr>
          <w:sz w:val="24"/>
          <w:szCs w:val="24"/>
        </w:rPr>
        <w:t>a</w:t>
      </w:r>
      <w:r w:rsidR="000070D5">
        <w:rPr>
          <w:sz w:val="24"/>
          <w:szCs w:val="24"/>
        </w:rPr>
        <w:t xml:space="preserve"> </w:t>
      </w:r>
      <w:r w:rsidR="00401D79">
        <w:rPr>
          <w:sz w:val="24"/>
          <w:szCs w:val="24"/>
        </w:rPr>
        <w:t>s</w:t>
      </w:r>
      <w:r w:rsidR="000070D5">
        <w:rPr>
          <w:sz w:val="24"/>
          <w:szCs w:val="24"/>
        </w:rPr>
        <w:t>takeholder analysis</w:t>
      </w:r>
      <w:r w:rsidR="00401D79">
        <w:rPr>
          <w:sz w:val="24"/>
          <w:szCs w:val="24"/>
        </w:rPr>
        <w:t xml:space="preserve"> as described by, </w:t>
      </w:r>
      <w:bookmarkStart w:id="4" w:name="_Hlk519817397"/>
      <w:r w:rsidR="00401D79">
        <w:rPr>
          <w:sz w:val="24"/>
          <w:szCs w:val="24"/>
        </w:rPr>
        <w:t>GroupMap (2018), states that, a</w:t>
      </w:r>
      <w:r w:rsidR="00401D79" w:rsidRPr="00401D79">
        <w:rPr>
          <w:sz w:val="24"/>
          <w:szCs w:val="24"/>
        </w:rPr>
        <w:t xml:space="preserve"> </w:t>
      </w:r>
      <w:r w:rsidR="00401D79">
        <w:rPr>
          <w:sz w:val="24"/>
          <w:szCs w:val="24"/>
        </w:rPr>
        <w:t>s</w:t>
      </w:r>
      <w:r w:rsidR="00401D79" w:rsidRPr="00401D79">
        <w:rPr>
          <w:sz w:val="24"/>
          <w:szCs w:val="24"/>
        </w:rPr>
        <w:t>takeholder analysis is the systematic identification, evaluation, and prioritization of everyone who has an influence on the organisation</w:t>
      </w:r>
      <w:r w:rsidR="00401D79">
        <w:rPr>
          <w:sz w:val="24"/>
          <w:szCs w:val="24"/>
        </w:rPr>
        <w:t>.</w:t>
      </w:r>
      <w:r w:rsidR="00CC0A15">
        <w:rPr>
          <w:sz w:val="24"/>
          <w:szCs w:val="24"/>
        </w:rPr>
        <w:t xml:space="preserve"> According to Research to Action (2018),</w:t>
      </w:r>
      <w:r w:rsidR="00401D79">
        <w:rPr>
          <w:sz w:val="24"/>
          <w:szCs w:val="24"/>
        </w:rPr>
        <w:t xml:space="preserve"> </w:t>
      </w:r>
      <w:r w:rsidR="00CC0A15">
        <w:rPr>
          <w:sz w:val="24"/>
          <w:szCs w:val="24"/>
        </w:rPr>
        <w:t>a</w:t>
      </w:r>
      <w:r w:rsidR="00401D79" w:rsidRPr="00401D79">
        <w:rPr>
          <w:sz w:val="24"/>
          <w:szCs w:val="24"/>
        </w:rPr>
        <w:t xml:space="preserve"> stakeholder is any group, person or institution that has an interest within an organisation</w:t>
      </w:r>
      <w:r w:rsidR="00CC0A15">
        <w:rPr>
          <w:sz w:val="24"/>
          <w:szCs w:val="24"/>
        </w:rPr>
        <w:t>.</w:t>
      </w:r>
    </w:p>
    <w:bookmarkEnd w:id="4"/>
    <w:p w14:paraId="2FAC66EF" w14:textId="7528E4CE" w:rsidR="008D398E" w:rsidRDefault="004E79CE" w:rsidP="007D4893">
      <w:pPr>
        <w:rPr>
          <w:sz w:val="24"/>
          <w:szCs w:val="24"/>
        </w:rPr>
      </w:pPr>
      <w:r>
        <w:rPr>
          <w:sz w:val="24"/>
          <w:szCs w:val="24"/>
        </w:rPr>
        <w:t>Ro</w:t>
      </w:r>
      <w:r w:rsidR="00493C61">
        <w:rPr>
          <w:sz w:val="24"/>
          <w:szCs w:val="24"/>
        </w:rPr>
        <w:t>chon (2017)</w:t>
      </w:r>
      <w:r w:rsidR="002D343E">
        <w:rPr>
          <w:sz w:val="24"/>
          <w:szCs w:val="24"/>
        </w:rPr>
        <w:t>,</w:t>
      </w:r>
      <w:r w:rsidR="00493C61">
        <w:rPr>
          <w:sz w:val="24"/>
          <w:szCs w:val="24"/>
        </w:rPr>
        <w:t xml:space="preserve"> </w:t>
      </w:r>
      <w:r w:rsidR="002D343E">
        <w:rPr>
          <w:sz w:val="24"/>
          <w:szCs w:val="24"/>
        </w:rPr>
        <w:t>explains</w:t>
      </w:r>
      <w:r w:rsidR="00493C61">
        <w:rPr>
          <w:sz w:val="24"/>
          <w:szCs w:val="24"/>
        </w:rPr>
        <w:t xml:space="preserve"> that </w:t>
      </w:r>
      <w:r w:rsidR="002D343E">
        <w:rPr>
          <w:sz w:val="24"/>
          <w:szCs w:val="24"/>
        </w:rPr>
        <w:t>o</w:t>
      </w:r>
      <w:r w:rsidRPr="004E79CE">
        <w:rPr>
          <w:sz w:val="24"/>
          <w:szCs w:val="24"/>
        </w:rPr>
        <w:t>rgani</w:t>
      </w:r>
      <w:r>
        <w:rPr>
          <w:sz w:val="24"/>
          <w:szCs w:val="24"/>
        </w:rPr>
        <w:t>s</w:t>
      </w:r>
      <w:r w:rsidRPr="004E79CE">
        <w:rPr>
          <w:sz w:val="24"/>
          <w:szCs w:val="24"/>
        </w:rPr>
        <w:t>ational theories study how people act</w:t>
      </w:r>
      <w:r w:rsidR="007E7293">
        <w:rPr>
          <w:sz w:val="24"/>
          <w:szCs w:val="24"/>
        </w:rPr>
        <w:t xml:space="preserve"> and react</w:t>
      </w:r>
      <w:r w:rsidRPr="004E79CE">
        <w:rPr>
          <w:sz w:val="24"/>
          <w:szCs w:val="24"/>
        </w:rPr>
        <w:t xml:space="preserve"> within organi</w:t>
      </w:r>
      <w:r>
        <w:rPr>
          <w:sz w:val="24"/>
          <w:szCs w:val="24"/>
        </w:rPr>
        <w:t>s</w:t>
      </w:r>
      <w:r w:rsidRPr="004E79CE">
        <w:rPr>
          <w:sz w:val="24"/>
          <w:szCs w:val="24"/>
        </w:rPr>
        <w:t xml:space="preserve">ations, the principles </w:t>
      </w:r>
      <w:r w:rsidR="007A6314">
        <w:rPr>
          <w:sz w:val="24"/>
          <w:szCs w:val="24"/>
        </w:rPr>
        <w:t xml:space="preserve">of these models and theories </w:t>
      </w:r>
      <w:r w:rsidRPr="004E79CE">
        <w:rPr>
          <w:sz w:val="24"/>
          <w:szCs w:val="24"/>
        </w:rPr>
        <w:t>guide successful business management</w:t>
      </w:r>
      <w:r w:rsidR="00210260">
        <w:rPr>
          <w:sz w:val="24"/>
          <w:szCs w:val="24"/>
        </w:rPr>
        <w:t>,</w:t>
      </w:r>
      <w:r w:rsidRPr="004E79CE">
        <w:rPr>
          <w:sz w:val="24"/>
          <w:szCs w:val="24"/>
        </w:rPr>
        <w:t xml:space="preserve"> and </w:t>
      </w:r>
      <w:r w:rsidR="007A6314">
        <w:rPr>
          <w:sz w:val="24"/>
          <w:szCs w:val="24"/>
        </w:rPr>
        <w:t xml:space="preserve">determines </w:t>
      </w:r>
      <w:r w:rsidRPr="004E79CE">
        <w:rPr>
          <w:sz w:val="24"/>
          <w:szCs w:val="24"/>
        </w:rPr>
        <w:t>how organi</w:t>
      </w:r>
      <w:r>
        <w:rPr>
          <w:sz w:val="24"/>
          <w:szCs w:val="24"/>
        </w:rPr>
        <w:t>s</w:t>
      </w:r>
      <w:r w:rsidRPr="004E79CE">
        <w:rPr>
          <w:sz w:val="24"/>
          <w:szCs w:val="24"/>
        </w:rPr>
        <w:t>ations interact with each other</w:t>
      </w:r>
      <w:r>
        <w:rPr>
          <w:sz w:val="24"/>
          <w:szCs w:val="24"/>
        </w:rPr>
        <w:t>.</w:t>
      </w:r>
      <w:r w:rsidR="00FD3982">
        <w:rPr>
          <w:sz w:val="24"/>
          <w:szCs w:val="24"/>
        </w:rPr>
        <w:t xml:space="preserve"> Ryanair is one such company that </w:t>
      </w:r>
      <w:r w:rsidR="008F3B11">
        <w:rPr>
          <w:sz w:val="24"/>
          <w:szCs w:val="24"/>
        </w:rPr>
        <w:t>by applying these theories, a better understanding of the company’s problems can be achieved. A</w:t>
      </w:r>
      <w:r w:rsidR="00FD3982">
        <w:rPr>
          <w:sz w:val="24"/>
          <w:szCs w:val="24"/>
        </w:rPr>
        <w:t xml:space="preserve">ccording to </w:t>
      </w:r>
      <w:r w:rsidR="00B06A53">
        <w:rPr>
          <w:sz w:val="24"/>
          <w:szCs w:val="24"/>
        </w:rPr>
        <w:t>O’Conner (2018), of the Independent.ie</w:t>
      </w:r>
      <w:r w:rsidR="00FD3982">
        <w:rPr>
          <w:sz w:val="24"/>
          <w:szCs w:val="24"/>
        </w:rPr>
        <w:t xml:space="preserve"> </w:t>
      </w:r>
      <w:r w:rsidR="00B06A53">
        <w:rPr>
          <w:sz w:val="24"/>
          <w:szCs w:val="24"/>
        </w:rPr>
        <w:t xml:space="preserve">reports that, the CEO </w:t>
      </w:r>
      <w:r w:rsidR="00176C4A">
        <w:rPr>
          <w:sz w:val="24"/>
          <w:szCs w:val="24"/>
        </w:rPr>
        <w:t xml:space="preserve">of Ryanair </w:t>
      </w:r>
      <w:r w:rsidR="00B06A53">
        <w:rPr>
          <w:sz w:val="24"/>
          <w:szCs w:val="24"/>
        </w:rPr>
        <w:t>Michael O’Leary</w:t>
      </w:r>
      <w:r w:rsidR="00176C4A">
        <w:rPr>
          <w:sz w:val="24"/>
          <w:szCs w:val="24"/>
        </w:rPr>
        <w:t xml:space="preserve"> said himself </w:t>
      </w:r>
      <w:r w:rsidR="00176C4A" w:rsidRPr="00176C4A">
        <w:rPr>
          <w:sz w:val="24"/>
          <w:szCs w:val="24"/>
        </w:rPr>
        <w:t xml:space="preserve">that "it is a significant management </w:t>
      </w:r>
      <w:r w:rsidR="00176C4A" w:rsidRPr="00176C4A">
        <w:rPr>
          <w:sz w:val="24"/>
          <w:szCs w:val="24"/>
        </w:rPr>
        <w:lastRenderedPageBreak/>
        <w:t>failure in our rostering department"</w:t>
      </w:r>
      <w:r w:rsidR="00176C4A">
        <w:rPr>
          <w:sz w:val="24"/>
          <w:szCs w:val="24"/>
        </w:rPr>
        <w:t xml:space="preserve">, this refers to the </w:t>
      </w:r>
      <w:r w:rsidR="00176C4A" w:rsidRPr="00176C4A">
        <w:rPr>
          <w:sz w:val="24"/>
          <w:szCs w:val="24"/>
        </w:rPr>
        <w:t>problem over pilot leave</w:t>
      </w:r>
      <w:r w:rsidR="00807939">
        <w:rPr>
          <w:sz w:val="24"/>
          <w:szCs w:val="24"/>
        </w:rPr>
        <w:t xml:space="preserve"> and flight cancellations</w:t>
      </w:r>
      <w:r w:rsidR="00176C4A" w:rsidRPr="00176C4A">
        <w:rPr>
          <w:sz w:val="24"/>
          <w:szCs w:val="24"/>
        </w:rPr>
        <w:t>, but others see it as a major systemic challenge, writes O'Connor</w:t>
      </w:r>
      <w:r w:rsidR="00176C4A">
        <w:rPr>
          <w:sz w:val="24"/>
          <w:szCs w:val="24"/>
        </w:rPr>
        <w:t xml:space="preserve"> (2018).</w:t>
      </w:r>
    </w:p>
    <w:p w14:paraId="3CDEA64D" w14:textId="449EAE5D" w:rsidR="004A7AF7" w:rsidRDefault="004A7AF7" w:rsidP="007D4893">
      <w:pPr>
        <w:rPr>
          <w:sz w:val="24"/>
          <w:szCs w:val="24"/>
        </w:rPr>
      </w:pPr>
    </w:p>
    <w:p w14:paraId="16941030" w14:textId="77777777" w:rsidR="004A7AF7" w:rsidRPr="00176C4A" w:rsidRDefault="004A7AF7" w:rsidP="007D4893">
      <w:pPr>
        <w:rPr>
          <w:sz w:val="24"/>
          <w:szCs w:val="24"/>
        </w:rPr>
      </w:pPr>
    </w:p>
    <w:p w14:paraId="3420EB21" w14:textId="493DB237" w:rsidR="007A6314" w:rsidRDefault="00154079" w:rsidP="007D4893">
      <w:pPr>
        <w:rPr>
          <w:sz w:val="24"/>
          <w:szCs w:val="24"/>
        </w:rPr>
      </w:pPr>
      <w:bookmarkStart w:id="5" w:name="_Hlk519829318"/>
      <w:r w:rsidRPr="00515A91">
        <w:rPr>
          <w:sz w:val="24"/>
          <w:szCs w:val="24"/>
        </w:rPr>
        <w:t>Ryan</w:t>
      </w:r>
      <w:r w:rsidR="0078032A" w:rsidRPr="00515A91">
        <w:rPr>
          <w:sz w:val="24"/>
          <w:szCs w:val="24"/>
        </w:rPr>
        <w:t>a</w:t>
      </w:r>
      <w:r w:rsidRPr="00515A91">
        <w:rPr>
          <w:sz w:val="24"/>
          <w:szCs w:val="24"/>
        </w:rPr>
        <w:t xml:space="preserve">ir </w:t>
      </w:r>
      <w:r w:rsidR="0078032A" w:rsidRPr="00515A91">
        <w:rPr>
          <w:sz w:val="24"/>
          <w:szCs w:val="24"/>
        </w:rPr>
        <w:t xml:space="preserve">is </w:t>
      </w:r>
      <w:r w:rsidR="001F661F" w:rsidRPr="00515A91">
        <w:rPr>
          <w:sz w:val="24"/>
          <w:szCs w:val="24"/>
        </w:rPr>
        <w:t>a</w:t>
      </w:r>
      <w:r w:rsidR="0078032A" w:rsidRPr="00515A91">
        <w:rPr>
          <w:sz w:val="24"/>
          <w:szCs w:val="24"/>
        </w:rPr>
        <w:t xml:space="preserve"> </w:t>
      </w:r>
      <w:r w:rsidR="001F661F" w:rsidRPr="00515A91">
        <w:rPr>
          <w:sz w:val="24"/>
          <w:szCs w:val="24"/>
        </w:rPr>
        <w:t>low-cost</w:t>
      </w:r>
      <w:r w:rsidR="00611F5F" w:rsidRPr="00515A91">
        <w:rPr>
          <w:sz w:val="24"/>
          <w:szCs w:val="24"/>
        </w:rPr>
        <w:t xml:space="preserve"> Irish </w:t>
      </w:r>
      <w:r w:rsidR="0078032A" w:rsidRPr="00515A91">
        <w:rPr>
          <w:sz w:val="24"/>
          <w:szCs w:val="24"/>
        </w:rPr>
        <w:t xml:space="preserve">airline </w:t>
      </w:r>
      <w:r w:rsidR="001F661F" w:rsidRPr="00515A91">
        <w:rPr>
          <w:sz w:val="24"/>
          <w:szCs w:val="24"/>
        </w:rPr>
        <w:t>company</w:t>
      </w:r>
      <w:r w:rsidR="0043335A" w:rsidRPr="00515A91">
        <w:rPr>
          <w:sz w:val="24"/>
          <w:szCs w:val="24"/>
        </w:rPr>
        <w:t>,</w:t>
      </w:r>
      <w:r w:rsidR="00355940" w:rsidRPr="00515A91">
        <w:rPr>
          <w:sz w:val="24"/>
          <w:szCs w:val="24"/>
        </w:rPr>
        <w:t xml:space="preserve"> and</w:t>
      </w:r>
      <w:r w:rsidR="001F661F" w:rsidRPr="00515A91">
        <w:rPr>
          <w:sz w:val="24"/>
          <w:szCs w:val="24"/>
        </w:rPr>
        <w:t xml:space="preserve"> </w:t>
      </w:r>
      <w:r w:rsidR="0043335A" w:rsidRPr="00515A91">
        <w:rPr>
          <w:sz w:val="24"/>
          <w:szCs w:val="24"/>
        </w:rPr>
        <w:t xml:space="preserve">according to </w:t>
      </w:r>
      <w:r w:rsidR="00FF6C4D" w:rsidRPr="00515A91">
        <w:rPr>
          <w:sz w:val="24"/>
          <w:szCs w:val="24"/>
        </w:rPr>
        <w:t>Morris (2018)</w:t>
      </w:r>
      <w:r w:rsidR="0043335A" w:rsidRPr="00515A91">
        <w:rPr>
          <w:sz w:val="24"/>
          <w:szCs w:val="24"/>
        </w:rPr>
        <w:t>,</w:t>
      </w:r>
      <w:r w:rsidR="00355940" w:rsidRPr="00515A91">
        <w:rPr>
          <w:sz w:val="24"/>
          <w:szCs w:val="24"/>
        </w:rPr>
        <w:t xml:space="preserve"> </w:t>
      </w:r>
      <w:r w:rsidR="00FF6C4D" w:rsidRPr="00515A91">
        <w:rPr>
          <w:sz w:val="24"/>
          <w:szCs w:val="24"/>
        </w:rPr>
        <w:t xml:space="preserve">Ryanair started life as Danren Enterprises in 1984 </w:t>
      </w:r>
      <w:r w:rsidR="00515A91">
        <w:rPr>
          <w:sz w:val="24"/>
          <w:szCs w:val="24"/>
        </w:rPr>
        <w:t>run by</w:t>
      </w:r>
      <w:r w:rsidR="00515A91" w:rsidRPr="00515A91">
        <w:rPr>
          <w:sz w:val="24"/>
          <w:szCs w:val="24"/>
        </w:rPr>
        <w:t xml:space="preserve"> the Ryan family</w:t>
      </w:r>
      <w:r w:rsidR="00515A91">
        <w:rPr>
          <w:sz w:val="24"/>
          <w:szCs w:val="24"/>
        </w:rPr>
        <w:t>,</w:t>
      </w:r>
      <w:r w:rsidR="00515A91" w:rsidRPr="00515A91">
        <w:rPr>
          <w:sz w:val="24"/>
          <w:szCs w:val="24"/>
        </w:rPr>
        <w:t xml:space="preserve"> </w:t>
      </w:r>
      <w:r w:rsidR="00FF6C4D" w:rsidRPr="00515A91">
        <w:rPr>
          <w:sz w:val="24"/>
          <w:szCs w:val="24"/>
        </w:rPr>
        <w:t>before being renamed Ryanair after</w:t>
      </w:r>
      <w:r w:rsidR="00630714">
        <w:rPr>
          <w:sz w:val="24"/>
          <w:szCs w:val="24"/>
        </w:rPr>
        <w:t xml:space="preserve"> the</w:t>
      </w:r>
      <w:r w:rsidR="00FF6C4D" w:rsidRPr="00515A91">
        <w:rPr>
          <w:sz w:val="24"/>
          <w:szCs w:val="24"/>
        </w:rPr>
        <w:t xml:space="preserve"> Irish businessman and co-founder </w:t>
      </w:r>
      <w:r w:rsidR="0043335A" w:rsidRPr="00515A91">
        <w:rPr>
          <w:sz w:val="24"/>
          <w:szCs w:val="24"/>
        </w:rPr>
        <w:t>Tony Ryan</w:t>
      </w:r>
      <w:bookmarkEnd w:id="5"/>
      <w:r w:rsidR="00630714">
        <w:rPr>
          <w:sz w:val="24"/>
          <w:szCs w:val="24"/>
        </w:rPr>
        <w:t>.</w:t>
      </w:r>
      <w:r w:rsidR="00E42EEA">
        <w:rPr>
          <w:sz w:val="24"/>
          <w:szCs w:val="24"/>
        </w:rPr>
        <w:t xml:space="preserve"> Mr Ryan</w:t>
      </w:r>
      <w:r w:rsidR="00515A91" w:rsidRPr="00515A91">
        <w:rPr>
          <w:sz w:val="24"/>
          <w:szCs w:val="24"/>
        </w:rPr>
        <w:t xml:space="preserve"> was also</w:t>
      </w:r>
      <w:r w:rsidR="0043335A" w:rsidRPr="00515A91">
        <w:rPr>
          <w:sz w:val="24"/>
          <w:szCs w:val="24"/>
        </w:rPr>
        <w:t xml:space="preserve"> founder </w:t>
      </w:r>
      <w:bookmarkStart w:id="6" w:name="_Hlk519559512"/>
      <w:r w:rsidR="0043335A" w:rsidRPr="00515A91">
        <w:rPr>
          <w:sz w:val="24"/>
          <w:szCs w:val="24"/>
        </w:rPr>
        <w:t xml:space="preserve">of </w:t>
      </w:r>
      <w:r w:rsidR="00515A91" w:rsidRPr="00515A91">
        <w:rPr>
          <w:sz w:val="24"/>
          <w:szCs w:val="24"/>
        </w:rPr>
        <w:t xml:space="preserve">the </w:t>
      </w:r>
      <w:r w:rsidR="0043335A" w:rsidRPr="00515A91">
        <w:rPr>
          <w:sz w:val="24"/>
          <w:szCs w:val="24"/>
        </w:rPr>
        <w:t>aircraft leasing company</w:t>
      </w:r>
      <w:r w:rsidR="004C26D2">
        <w:rPr>
          <w:sz w:val="24"/>
          <w:szCs w:val="24"/>
        </w:rPr>
        <w:t>,</w:t>
      </w:r>
      <w:r w:rsidR="0043335A" w:rsidRPr="00515A91">
        <w:rPr>
          <w:sz w:val="24"/>
          <w:szCs w:val="24"/>
        </w:rPr>
        <w:t xml:space="preserve"> Guinness Peat Aviation.</w:t>
      </w:r>
      <w:bookmarkEnd w:id="6"/>
      <w:r w:rsidR="00942532" w:rsidRPr="00515A91">
        <w:rPr>
          <w:sz w:val="24"/>
          <w:szCs w:val="24"/>
        </w:rPr>
        <w:t xml:space="preserve"> </w:t>
      </w:r>
      <w:r w:rsidR="00A12527" w:rsidRPr="00515A91">
        <w:rPr>
          <w:sz w:val="24"/>
          <w:szCs w:val="24"/>
        </w:rPr>
        <w:t xml:space="preserve">Ryanair DAC (2018), </w:t>
      </w:r>
      <w:r w:rsidR="00355940" w:rsidRPr="00515A91">
        <w:rPr>
          <w:sz w:val="24"/>
          <w:szCs w:val="24"/>
        </w:rPr>
        <w:t xml:space="preserve">states that </w:t>
      </w:r>
      <w:r w:rsidR="00A12527" w:rsidRPr="00515A91">
        <w:rPr>
          <w:sz w:val="24"/>
          <w:szCs w:val="24"/>
        </w:rPr>
        <w:t xml:space="preserve">it was set up with a share capital of just £1, </w:t>
      </w:r>
      <w:r w:rsidR="0005345F">
        <w:rPr>
          <w:sz w:val="24"/>
          <w:szCs w:val="24"/>
        </w:rPr>
        <w:t>with</w:t>
      </w:r>
      <w:r w:rsidR="00A12527" w:rsidRPr="00515A91">
        <w:rPr>
          <w:sz w:val="24"/>
          <w:szCs w:val="24"/>
        </w:rPr>
        <w:t xml:space="preserve"> a workforce of just twenty-five</w:t>
      </w:r>
      <w:r w:rsidR="0005345F">
        <w:rPr>
          <w:sz w:val="24"/>
          <w:szCs w:val="24"/>
        </w:rPr>
        <w:t xml:space="preserve"> and</w:t>
      </w:r>
      <w:r w:rsidR="00260B6B" w:rsidRPr="00515A91">
        <w:rPr>
          <w:sz w:val="24"/>
          <w:szCs w:val="24"/>
        </w:rPr>
        <w:t xml:space="preserve"> </w:t>
      </w:r>
      <w:r w:rsidR="0005345F">
        <w:rPr>
          <w:sz w:val="24"/>
          <w:szCs w:val="24"/>
        </w:rPr>
        <w:t>a single</w:t>
      </w:r>
      <w:r w:rsidR="00260B6B" w:rsidRPr="00515A91">
        <w:rPr>
          <w:sz w:val="24"/>
          <w:szCs w:val="24"/>
        </w:rPr>
        <w:t xml:space="preserve"> 15-seater Bandeirante aircraft</w:t>
      </w:r>
      <w:r w:rsidR="0005345F">
        <w:rPr>
          <w:sz w:val="24"/>
          <w:szCs w:val="24"/>
        </w:rPr>
        <w:t>,</w:t>
      </w:r>
      <w:r w:rsidR="00260B6B" w:rsidRPr="00515A91">
        <w:rPr>
          <w:sz w:val="24"/>
          <w:szCs w:val="24"/>
        </w:rPr>
        <w:t xml:space="preserve"> with its cabin crew recruits being less than 5ft 2</w:t>
      </w:r>
      <w:r w:rsidR="00C43C30" w:rsidRPr="00515A91">
        <w:rPr>
          <w:sz w:val="24"/>
          <w:szCs w:val="24"/>
        </w:rPr>
        <w:t xml:space="preserve"> </w:t>
      </w:r>
      <w:r w:rsidR="00260B6B" w:rsidRPr="00515A91">
        <w:rPr>
          <w:sz w:val="24"/>
          <w:szCs w:val="24"/>
        </w:rPr>
        <w:t>in</w:t>
      </w:r>
      <w:r w:rsidR="00C43C30" w:rsidRPr="00515A91">
        <w:rPr>
          <w:sz w:val="24"/>
          <w:szCs w:val="24"/>
        </w:rPr>
        <w:t>ches</w:t>
      </w:r>
      <w:r w:rsidR="00260B6B" w:rsidRPr="00515A91">
        <w:rPr>
          <w:sz w:val="24"/>
          <w:szCs w:val="24"/>
        </w:rPr>
        <w:t xml:space="preserve"> tall to be able to operate in</w:t>
      </w:r>
      <w:r w:rsidR="00A12527" w:rsidRPr="00515A91">
        <w:rPr>
          <w:sz w:val="24"/>
          <w:szCs w:val="24"/>
        </w:rPr>
        <w:t xml:space="preserve"> </w:t>
      </w:r>
      <w:r w:rsidR="00260B6B" w:rsidRPr="00515A91">
        <w:rPr>
          <w:sz w:val="24"/>
          <w:szCs w:val="24"/>
        </w:rPr>
        <w:t>i</w:t>
      </w:r>
      <w:r w:rsidR="00A12527" w:rsidRPr="00515A91">
        <w:rPr>
          <w:sz w:val="24"/>
          <w:szCs w:val="24"/>
        </w:rPr>
        <w:t>t</w:t>
      </w:r>
      <w:r w:rsidR="00260B6B">
        <w:rPr>
          <w:sz w:val="24"/>
          <w:szCs w:val="24"/>
        </w:rPr>
        <w:t>.</w:t>
      </w:r>
    </w:p>
    <w:p w14:paraId="18E09E0B" w14:textId="13EE0344" w:rsidR="00CF6B3B" w:rsidRDefault="00CF6B3B" w:rsidP="007D4893">
      <w:pPr>
        <w:rPr>
          <w:sz w:val="24"/>
          <w:szCs w:val="24"/>
        </w:rPr>
      </w:pPr>
      <w:r>
        <w:rPr>
          <w:sz w:val="24"/>
          <w:szCs w:val="24"/>
        </w:rPr>
        <w:t xml:space="preserve">According to, </w:t>
      </w:r>
      <w:r w:rsidR="0005345F">
        <w:rPr>
          <w:sz w:val="24"/>
          <w:szCs w:val="24"/>
        </w:rPr>
        <w:t>Bloomberg News (2007)</w:t>
      </w:r>
      <w:r>
        <w:rPr>
          <w:sz w:val="24"/>
          <w:szCs w:val="24"/>
        </w:rPr>
        <w:t>,</w:t>
      </w:r>
      <w:r w:rsidR="0005345F">
        <w:rPr>
          <w:sz w:val="24"/>
          <w:szCs w:val="24"/>
        </w:rPr>
        <w:t xml:space="preserve"> </w:t>
      </w:r>
      <w:r w:rsidR="00260B6B" w:rsidRPr="008D398E">
        <w:rPr>
          <w:sz w:val="24"/>
          <w:szCs w:val="24"/>
        </w:rPr>
        <w:t xml:space="preserve">Ryanair </w:t>
      </w:r>
      <w:r w:rsidR="00A12527" w:rsidRPr="008D398E">
        <w:rPr>
          <w:sz w:val="24"/>
          <w:szCs w:val="24"/>
        </w:rPr>
        <w:t>launched its first route in July 1985,</w:t>
      </w:r>
      <w:r w:rsidR="0091700E" w:rsidRPr="008D398E">
        <w:rPr>
          <w:sz w:val="24"/>
          <w:szCs w:val="24"/>
        </w:rPr>
        <w:t xml:space="preserve"> operating daily from Waterford in the southeast of Ireland to London Gatwick</w:t>
      </w:r>
      <w:r w:rsidR="00C43C30" w:rsidRPr="008D398E">
        <w:rPr>
          <w:sz w:val="24"/>
          <w:szCs w:val="24"/>
        </w:rPr>
        <w:t>.</w:t>
      </w:r>
      <w:r w:rsidR="00355940" w:rsidRPr="008D398E">
        <w:rPr>
          <w:sz w:val="24"/>
          <w:szCs w:val="24"/>
        </w:rPr>
        <w:t xml:space="preserve"> Tungate (2017), states that</w:t>
      </w:r>
      <w:r w:rsidR="004C26D2">
        <w:rPr>
          <w:sz w:val="24"/>
          <w:szCs w:val="24"/>
        </w:rPr>
        <w:t>,</w:t>
      </w:r>
      <w:r w:rsidR="00355940" w:rsidRPr="008D398E">
        <w:rPr>
          <w:sz w:val="24"/>
          <w:szCs w:val="24"/>
        </w:rPr>
        <w:t xml:space="preserve"> in 1986 Ryanair further expanded by adding the Dublin–Luton route</w:t>
      </w:r>
      <w:r w:rsidR="0043335A" w:rsidRPr="008D398E">
        <w:rPr>
          <w:sz w:val="24"/>
          <w:szCs w:val="24"/>
        </w:rPr>
        <w:t xml:space="preserve"> </w:t>
      </w:r>
      <w:r w:rsidR="00260B6B" w:rsidRPr="008D398E">
        <w:rPr>
          <w:sz w:val="24"/>
          <w:szCs w:val="24"/>
        </w:rPr>
        <w:t>to</w:t>
      </w:r>
      <w:r w:rsidR="00355940" w:rsidRPr="008D398E">
        <w:rPr>
          <w:sz w:val="24"/>
          <w:szCs w:val="24"/>
        </w:rPr>
        <w:t xml:space="preserve"> compete with British Airways and Aer Lingus.</w:t>
      </w:r>
      <w:r w:rsidR="00515A91" w:rsidRPr="008D398E">
        <w:rPr>
          <w:sz w:val="24"/>
          <w:szCs w:val="24"/>
        </w:rPr>
        <w:t xml:space="preserve"> </w:t>
      </w:r>
      <w:r w:rsidR="008D398E" w:rsidRPr="008D398E">
        <w:rPr>
          <w:sz w:val="24"/>
          <w:szCs w:val="24"/>
        </w:rPr>
        <w:t>At this point, the carrier was the same as any other, trying to provide superior service to its customers</w:t>
      </w:r>
      <w:bookmarkStart w:id="7" w:name="_Hlk519565581"/>
      <w:r w:rsidR="00A46D37">
        <w:rPr>
          <w:sz w:val="24"/>
          <w:szCs w:val="24"/>
        </w:rPr>
        <w:t>.</w:t>
      </w:r>
      <w:bookmarkEnd w:id="7"/>
      <w:r w:rsidR="0091700E" w:rsidRPr="008D398E">
        <w:rPr>
          <w:sz w:val="24"/>
          <w:szCs w:val="24"/>
        </w:rPr>
        <w:t xml:space="preserve"> </w:t>
      </w:r>
      <w:r w:rsidR="004562FC">
        <w:rPr>
          <w:sz w:val="24"/>
          <w:szCs w:val="24"/>
        </w:rPr>
        <w:t xml:space="preserve">Ryanair has since become </w:t>
      </w:r>
      <w:r w:rsidR="0005345F">
        <w:rPr>
          <w:sz w:val="24"/>
          <w:szCs w:val="24"/>
        </w:rPr>
        <w:t>one of the largest</w:t>
      </w:r>
      <w:r w:rsidR="004F7D07">
        <w:rPr>
          <w:sz w:val="24"/>
          <w:szCs w:val="24"/>
        </w:rPr>
        <w:t xml:space="preserve"> airline</w:t>
      </w:r>
      <w:r w:rsidR="0005345F">
        <w:rPr>
          <w:sz w:val="24"/>
          <w:szCs w:val="24"/>
        </w:rPr>
        <w:t>s</w:t>
      </w:r>
      <w:r w:rsidR="004F7D07">
        <w:rPr>
          <w:sz w:val="24"/>
          <w:szCs w:val="24"/>
        </w:rPr>
        <w:t xml:space="preserve"> in Europe as stated by its own website</w:t>
      </w:r>
      <w:r w:rsidR="004C26D2">
        <w:rPr>
          <w:sz w:val="24"/>
          <w:szCs w:val="24"/>
        </w:rPr>
        <w:t>,</w:t>
      </w:r>
      <w:r w:rsidR="004F7D07">
        <w:rPr>
          <w:sz w:val="24"/>
          <w:szCs w:val="24"/>
        </w:rPr>
        <w:t xml:space="preserve"> Ryanair </w:t>
      </w:r>
      <w:r w:rsidR="00630714">
        <w:rPr>
          <w:sz w:val="24"/>
          <w:szCs w:val="24"/>
        </w:rPr>
        <w:t xml:space="preserve">DAC </w:t>
      </w:r>
      <w:r w:rsidR="004F7D07">
        <w:rPr>
          <w:sz w:val="24"/>
          <w:szCs w:val="24"/>
        </w:rPr>
        <w:t>(2018).</w:t>
      </w:r>
      <w:r w:rsidR="00696985">
        <w:rPr>
          <w:sz w:val="24"/>
          <w:szCs w:val="24"/>
        </w:rPr>
        <w:t xml:space="preserve"> </w:t>
      </w:r>
      <w:r w:rsidR="00340C49">
        <w:rPr>
          <w:sz w:val="24"/>
          <w:szCs w:val="24"/>
        </w:rPr>
        <w:t>According to</w:t>
      </w:r>
      <w:r w:rsidR="00CD7E67">
        <w:rPr>
          <w:sz w:val="24"/>
          <w:szCs w:val="24"/>
        </w:rPr>
        <w:t xml:space="preserve"> </w:t>
      </w:r>
      <w:r w:rsidR="006850B9">
        <w:rPr>
          <w:sz w:val="24"/>
          <w:szCs w:val="24"/>
        </w:rPr>
        <w:t>Har</w:t>
      </w:r>
      <w:r w:rsidR="00CD7E67">
        <w:rPr>
          <w:sz w:val="24"/>
          <w:szCs w:val="24"/>
        </w:rPr>
        <w:t>bison</w:t>
      </w:r>
      <w:r w:rsidR="00340C49">
        <w:rPr>
          <w:sz w:val="24"/>
          <w:szCs w:val="24"/>
        </w:rPr>
        <w:t xml:space="preserve"> (201</w:t>
      </w:r>
      <w:r w:rsidR="006850B9">
        <w:rPr>
          <w:sz w:val="24"/>
          <w:szCs w:val="24"/>
        </w:rPr>
        <w:t>5</w:t>
      </w:r>
      <w:r w:rsidR="00340C49">
        <w:rPr>
          <w:sz w:val="24"/>
          <w:szCs w:val="24"/>
        </w:rPr>
        <w:t>), o</w:t>
      </w:r>
      <w:r w:rsidR="00340C49" w:rsidRPr="00340C49">
        <w:rPr>
          <w:sz w:val="24"/>
          <w:szCs w:val="24"/>
        </w:rPr>
        <w:t>ne very important reason</w:t>
      </w:r>
      <w:r w:rsidR="00340C49">
        <w:rPr>
          <w:sz w:val="24"/>
          <w:szCs w:val="24"/>
        </w:rPr>
        <w:t xml:space="preserve"> </w:t>
      </w:r>
      <w:r w:rsidR="00340C49" w:rsidRPr="00340C49">
        <w:rPr>
          <w:sz w:val="24"/>
          <w:szCs w:val="24"/>
        </w:rPr>
        <w:t>to Ryanair's growth was because of the EU de-regulation of the airline industry</w:t>
      </w:r>
      <w:r w:rsidR="006850B9">
        <w:rPr>
          <w:sz w:val="24"/>
          <w:szCs w:val="24"/>
        </w:rPr>
        <w:t xml:space="preserve">, by allowing greater competition. </w:t>
      </w:r>
    </w:p>
    <w:p w14:paraId="2D0007B2" w14:textId="284CF4D9" w:rsidR="00716561" w:rsidRPr="00284554" w:rsidRDefault="0085130E" w:rsidP="007D4893">
      <w:pPr>
        <w:rPr>
          <w:sz w:val="24"/>
          <w:szCs w:val="24"/>
        </w:rPr>
      </w:pPr>
      <w:r>
        <w:rPr>
          <w:sz w:val="24"/>
          <w:szCs w:val="24"/>
        </w:rPr>
        <w:t xml:space="preserve">Ryanair </w:t>
      </w:r>
      <w:r w:rsidR="0011786F">
        <w:rPr>
          <w:sz w:val="24"/>
          <w:szCs w:val="24"/>
        </w:rPr>
        <w:t>appoints</w:t>
      </w:r>
      <w:r>
        <w:rPr>
          <w:sz w:val="24"/>
          <w:szCs w:val="24"/>
        </w:rPr>
        <w:t xml:space="preserve"> </w:t>
      </w:r>
      <w:r w:rsidR="0011786F">
        <w:rPr>
          <w:sz w:val="24"/>
          <w:szCs w:val="24"/>
        </w:rPr>
        <w:t>Michael O’Leary as their CEO in 1994, writes Powley (2015), of the Financial Times</w:t>
      </w:r>
      <w:bookmarkStart w:id="8" w:name="_Hlk519827896"/>
      <w:r w:rsidR="0011786F">
        <w:rPr>
          <w:sz w:val="24"/>
          <w:szCs w:val="24"/>
        </w:rPr>
        <w:t>.</w:t>
      </w:r>
      <w:r w:rsidR="00B93B6C">
        <w:rPr>
          <w:sz w:val="24"/>
          <w:szCs w:val="24"/>
        </w:rPr>
        <w:t xml:space="preserve"> </w:t>
      </w:r>
      <w:r w:rsidR="00FA65BA">
        <w:rPr>
          <w:sz w:val="24"/>
          <w:szCs w:val="24"/>
        </w:rPr>
        <w:t xml:space="preserve">According to, EuropeanCEO (2014), clever, </w:t>
      </w:r>
      <w:r w:rsidR="00C11226">
        <w:rPr>
          <w:sz w:val="24"/>
          <w:szCs w:val="24"/>
        </w:rPr>
        <w:t>colourful</w:t>
      </w:r>
      <w:r w:rsidR="00FA65BA">
        <w:rPr>
          <w:sz w:val="24"/>
          <w:szCs w:val="24"/>
        </w:rPr>
        <w:t xml:space="preserve"> and </w:t>
      </w:r>
      <w:r w:rsidR="00C11226">
        <w:rPr>
          <w:sz w:val="24"/>
          <w:szCs w:val="24"/>
        </w:rPr>
        <w:t>controversial</w:t>
      </w:r>
      <w:r w:rsidR="00FA65BA" w:rsidRPr="00FA65BA">
        <w:rPr>
          <w:sz w:val="24"/>
          <w:szCs w:val="24"/>
        </w:rPr>
        <w:t xml:space="preserve"> Ryanair CEO Michael O'Leary has made millions providing flyers with </w:t>
      </w:r>
      <w:r w:rsidR="00C11226">
        <w:rPr>
          <w:sz w:val="24"/>
          <w:szCs w:val="24"/>
        </w:rPr>
        <w:t>no thrills, low cost</w:t>
      </w:r>
      <w:r w:rsidR="00FA65BA" w:rsidRPr="00FA65BA">
        <w:rPr>
          <w:sz w:val="24"/>
          <w:szCs w:val="24"/>
        </w:rPr>
        <w:t xml:space="preserve"> air travel</w:t>
      </w:r>
      <w:r w:rsidR="00FA65BA">
        <w:rPr>
          <w:sz w:val="24"/>
          <w:szCs w:val="24"/>
        </w:rPr>
        <w:t>,</w:t>
      </w:r>
      <w:r w:rsidR="00FA65BA" w:rsidRPr="00FA65BA">
        <w:rPr>
          <w:sz w:val="24"/>
          <w:szCs w:val="24"/>
        </w:rPr>
        <w:t xml:space="preserve"> </w:t>
      </w:r>
      <w:r w:rsidR="00FA65BA">
        <w:rPr>
          <w:sz w:val="24"/>
          <w:szCs w:val="24"/>
        </w:rPr>
        <w:t xml:space="preserve">and </w:t>
      </w:r>
      <w:r w:rsidR="00B93B6C">
        <w:rPr>
          <w:sz w:val="24"/>
          <w:szCs w:val="24"/>
        </w:rPr>
        <w:t xml:space="preserve">has turned </w:t>
      </w:r>
      <w:r w:rsidR="00456118">
        <w:rPr>
          <w:sz w:val="24"/>
          <w:szCs w:val="24"/>
        </w:rPr>
        <w:t>Ryanair in to Europe’s largest low-cost carriers</w:t>
      </w:r>
      <w:bookmarkStart w:id="9" w:name="_Hlk519653223"/>
      <w:r w:rsidR="00456118">
        <w:rPr>
          <w:sz w:val="24"/>
          <w:szCs w:val="24"/>
        </w:rPr>
        <w:t>.</w:t>
      </w:r>
      <w:r w:rsidR="003C56AC">
        <w:rPr>
          <w:sz w:val="24"/>
          <w:szCs w:val="24"/>
        </w:rPr>
        <w:t xml:space="preserve"> </w:t>
      </w:r>
      <w:r w:rsidR="00A33220">
        <w:rPr>
          <w:sz w:val="24"/>
          <w:szCs w:val="24"/>
        </w:rPr>
        <w:t>According to, Davis (2017), Ryanair</w:t>
      </w:r>
      <w:r w:rsidR="003C56AC">
        <w:rPr>
          <w:sz w:val="24"/>
          <w:szCs w:val="24"/>
        </w:rPr>
        <w:t xml:space="preserve"> has its problems</w:t>
      </w:r>
      <w:bookmarkEnd w:id="8"/>
      <w:r w:rsidR="009829BC">
        <w:rPr>
          <w:sz w:val="24"/>
          <w:szCs w:val="24"/>
        </w:rPr>
        <w:t>,</w:t>
      </w:r>
      <w:r w:rsidR="00A33220">
        <w:rPr>
          <w:sz w:val="24"/>
          <w:szCs w:val="24"/>
        </w:rPr>
        <w:t xml:space="preserve"> from m</w:t>
      </w:r>
      <w:r w:rsidR="003C56AC">
        <w:rPr>
          <w:sz w:val="24"/>
          <w:szCs w:val="24"/>
        </w:rPr>
        <w:t>ismanagement issues</w:t>
      </w:r>
      <w:r w:rsidR="00A33220">
        <w:rPr>
          <w:sz w:val="24"/>
          <w:szCs w:val="24"/>
        </w:rPr>
        <w:t xml:space="preserve"> to</w:t>
      </w:r>
      <w:r w:rsidR="009829BC">
        <w:rPr>
          <w:sz w:val="24"/>
          <w:szCs w:val="24"/>
        </w:rPr>
        <w:t xml:space="preserve"> customer service</w:t>
      </w:r>
      <w:r w:rsidR="00A33220">
        <w:rPr>
          <w:sz w:val="24"/>
          <w:szCs w:val="24"/>
        </w:rPr>
        <w:t>.</w:t>
      </w:r>
      <w:r w:rsidR="009829BC">
        <w:rPr>
          <w:sz w:val="24"/>
          <w:szCs w:val="24"/>
        </w:rPr>
        <w:t xml:space="preserve"> </w:t>
      </w:r>
      <w:r w:rsidR="007053D3">
        <w:rPr>
          <w:sz w:val="24"/>
          <w:szCs w:val="24"/>
        </w:rPr>
        <w:t xml:space="preserve">Ryanair will also have difficulties </w:t>
      </w:r>
      <w:r w:rsidR="00790F03">
        <w:rPr>
          <w:sz w:val="24"/>
          <w:szCs w:val="24"/>
        </w:rPr>
        <w:t xml:space="preserve">with (BREXIT), as </w:t>
      </w:r>
      <w:r w:rsidR="00DB0DBD">
        <w:rPr>
          <w:sz w:val="24"/>
          <w:szCs w:val="24"/>
        </w:rPr>
        <w:t xml:space="preserve">CAPA (2018), mentions that, </w:t>
      </w:r>
      <w:r w:rsidR="00C437D4">
        <w:rPr>
          <w:sz w:val="24"/>
          <w:szCs w:val="24"/>
        </w:rPr>
        <w:t>Britain leaving the E</w:t>
      </w:r>
      <w:r w:rsidR="0003189D">
        <w:rPr>
          <w:sz w:val="24"/>
          <w:szCs w:val="24"/>
        </w:rPr>
        <w:t xml:space="preserve">uropean </w:t>
      </w:r>
      <w:r w:rsidR="00C437D4">
        <w:rPr>
          <w:sz w:val="24"/>
          <w:szCs w:val="24"/>
        </w:rPr>
        <w:t>U</w:t>
      </w:r>
      <w:r w:rsidR="0003189D">
        <w:rPr>
          <w:sz w:val="24"/>
          <w:szCs w:val="24"/>
        </w:rPr>
        <w:t>nion</w:t>
      </w:r>
      <w:r w:rsidR="00C437D4">
        <w:rPr>
          <w:sz w:val="24"/>
          <w:szCs w:val="24"/>
        </w:rPr>
        <w:t xml:space="preserve"> (BREXIT)</w:t>
      </w:r>
      <w:r w:rsidR="0003189D">
        <w:rPr>
          <w:sz w:val="24"/>
          <w:szCs w:val="24"/>
        </w:rPr>
        <w:t>,</w:t>
      </w:r>
      <w:r w:rsidR="00C437D4">
        <w:rPr>
          <w:sz w:val="24"/>
          <w:szCs w:val="24"/>
        </w:rPr>
        <w:t xml:space="preserve"> will pose difficulties for the aviation industr</w:t>
      </w:r>
      <w:r w:rsidR="0045728E">
        <w:rPr>
          <w:sz w:val="24"/>
          <w:szCs w:val="24"/>
        </w:rPr>
        <w:t>y</w:t>
      </w:r>
      <w:r w:rsidR="00DB0DBD">
        <w:rPr>
          <w:sz w:val="24"/>
          <w:szCs w:val="24"/>
        </w:rPr>
        <w:t>.</w:t>
      </w:r>
    </w:p>
    <w:bookmarkEnd w:id="9"/>
    <w:p w14:paraId="441A8B4B" w14:textId="77777777" w:rsidR="004562FC" w:rsidRPr="0091700E" w:rsidRDefault="004562FC" w:rsidP="007D4893">
      <w:pPr>
        <w:rPr>
          <w:sz w:val="24"/>
          <w:szCs w:val="24"/>
        </w:rPr>
      </w:pPr>
    </w:p>
    <w:p w14:paraId="00677B6E" w14:textId="3359796D" w:rsidR="00DF50A1" w:rsidRDefault="00230FCC" w:rsidP="00F331A9">
      <w:pPr>
        <w:pStyle w:val="Heading1"/>
        <w:jc w:val="center"/>
      </w:pPr>
      <w:bookmarkStart w:id="10" w:name="_Toc519829231"/>
      <w:r>
        <w:t xml:space="preserve">1.2 </w:t>
      </w:r>
      <w:r w:rsidR="00E41C64">
        <w:t>Current Problems</w:t>
      </w:r>
      <w:bookmarkEnd w:id="10"/>
    </w:p>
    <w:p w14:paraId="1CF6E9D4" w14:textId="77777777" w:rsidR="00273BF2" w:rsidRPr="00273BF2" w:rsidRDefault="00273BF2" w:rsidP="00273BF2"/>
    <w:p w14:paraId="47752CB4" w14:textId="79225206" w:rsidR="00E41C64" w:rsidRDefault="00230FCC" w:rsidP="00E41C64">
      <w:pPr>
        <w:pStyle w:val="Heading2"/>
      </w:pPr>
      <w:bookmarkStart w:id="11" w:name="_Toc519829232"/>
      <w:r>
        <w:t xml:space="preserve">1.2.1 </w:t>
      </w:r>
      <w:r w:rsidR="00D92361">
        <w:t>BREXIT</w:t>
      </w:r>
      <w:bookmarkEnd w:id="11"/>
    </w:p>
    <w:p w14:paraId="34B19B67" w14:textId="1CA39590" w:rsidR="00926D72" w:rsidRDefault="00926D72" w:rsidP="00926D72"/>
    <w:p w14:paraId="4AAD724E" w14:textId="4B07806E" w:rsidR="00926D72" w:rsidRDefault="007053D3" w:rsidP="00926D72">
      <w:pPr>
        <w:rPr>
          <w:sz w:val="24"/>
          <w:szCs w:val="24"/>
        </w:rPr>
      </w:pPr>
      <w:bookmarkStart w:id="12" w:name="_Hlk519707306"/>
      <w:r w:rsidRPr="007053D3">
        <w:rPr>
          <w:sz w:val="24"/>
          <w:szCs w:val="24"/>
        </w:rPr>
        <w:t xml:space="preserve">According to </w:t>
      </w:r>
      <w:r w:rsidR="00790F03">
        <w:rPr>
          <w:sz w:val="24"/>
          <w:szCs w:val="24"/>
        </w:rPr>
        <w:t>Corbett (</w:t>
      </w:r>
      <w:r w:rsidR="00790F03" w:rsidRPr="00790F03">
        <w:rPr>
          <w:sz w:val="24"/>
          <w:szCs w:val="24"/>
        </w:rPr>
        <w:t xml:space="preserve">2016), </w:t>
      </w:r>
      <w:bookmarkEnd w:id="12"/>
      <w:r w:rsidR="00790F03" w:rsidRPr="00790F03">
        <w:rPr>
          <w:sz w:val="24"/>
          <w:szCs w:val="24"/>
        </w:rPr>
        <w:t>the Labour MEP for Yorkshire &amp; Humber</w:t>
      </w:r>
      <w:r w:rsidR="00790F03">
        <w:rPr>
          <w:sz w:val="24"/>
          <w:szCs w:val="24"/>
        </w:rPr>
        <w:t xml:space="preserve"> </w:t>
      </w:r>
      <w:r w:rsidR="002C3FDC">
        <w:rPr>
          <w:sz w:val="24"/>
          <w:szCs w:val="24"/>
        </w:rPr>
        <w:t>says</w:t>
      </w:r>
      <w:r w:rsidR="00790F03">
        <w:rPr>
          <w:sz w:val="24"/>
          <w:szCs w:val="24"/>
        </w:rPr>
        <w:t xml:space="preserve"> that, </w:t>
      </w:r>
      <w:r w:rsidR="002C3FDC">
        <w:rPr>
          <w:sz w:val="24"/>
          <w:szCs w:val="24"/>
        </w:rPr>
        <w:t>“</w:t>
      </w:r>
      <w:r w:rsidR="00790F03" w:rsidRPr="00790F03">
        <w:rPr>
          <w:sz w:val="24"/>
          <w:szCs w:val="24"/>
        </w:rPr>
        <w:t>Britain has the largest aviation network in Europe and the third largest in the world</w:t>
      </w:r>
      <w:r w:rsidR="002C3FDC">
        <w:rPr>
          <w:sz w:val="24"/>
          <w:szCs w:val="24"/>
        </w:rPr>
        <w:t>,</w:t>
      </w:r>
      <w:r w:rsidR="00790F03" w:rsidRPr="00790F03">
        <w:rPr>
          <w:sz w:val="24"/>
          <w:szCs w:val="24"/>
        </w:rPr>
        <w:t xml:space="preserve"> </w:t>
      </w:r>
      <w:r w:rsidR="002C3FDC" w:rsidRPr="00790F03">
        <w:rPr>
          <w:sz w:val="24"/>
          <w:szCs w:val="24"/>
        </w:rPr>
        <w:t>i</w:t>
      </w:r>
      <w:r w:rsidR="002C3FDC">
        <w:rPr>
          <w:sz w:val="24"/>
          <w:szCs w:val="24"/>
        </w:rPr>
        <w:t>t</w:t>
      </w:r>
      <w:r w:rsidR="002C3FDC" w:rsidRPr="00790F03">
        <w:rPr>
          <w:sz w:val="24"/>
          <w:szCs w:val="24"/>
        </w:rPr>
        <w:t>’s</w:t>
      </w:r>
      <w:r w:rsidR="00790F03" w:rsidRPr="00790F03">
        <w:rPr>
          <w:sz w:val="24"/>
          <w:szCs w:val="24"/>
        </w:rPr>
        <w:t xml:space="preserve"> not </w:t>
      </w:r>
      <w:r w:rsidR="002C3FDC">
        <w:rPr>
          <w:sz w:val="24"/>
          <w:szCs w:val="24"/>
        </w:rPr>
        <w:t>just</w:t>
      </w:r>
      <w:r w:rsidR="00790F03" w:rsidRPr="00790F03">
        <w:rPr>
          <w:sz w:val="24"/>
          <w:szCs w:val="24"/>
        </w:rPr>
        <w:t xml:space="preserve"> </w:t>
      </w:r>
      <w:r w:rsidR="002C3FDC">
        <w:rPr>
          <w:sz w:val="24"/>
          <w:szCs w:val="24"/>
        </w:rPr>
        <w:t xml:space="preserve">about </w:t>
      </w:r>
      <w:r w:rsidR="00790F03" w:rsidRPr="00790F03">
        <w:rPr>
          <w:sz w:val="24"/>
          <w:szCs w:val="24"/>
        </w:rPr>
        <w:t xml:space="preserve">convenient travel </w:t>
      </w:r>
      <w:r w:rsidR="002C3FDC">
        <w:rPr>
          <w:sz w:val="24"/>
          <w:szCs w:val="24"/>
        </w:rPr>
        <w:t>but</w:t>
      </w:r>
      <w:r w:rsidR="00790F03" w:rsidRPr="00790F03">
        <w:rPr>
          <w:sz w:val="24"/>
          <w:szCs w:val="24"/>
        </w:rPr>
        <w:t xml:space="preserve"> </w:t>
      </w:r>
      <w:r w:rsidR="002C3FDC" w:rsidRPr="00790F03">
        <w:rPr>
          <w:sz w:val="24"/>
          <w:szCs w:val="24"/>
        </w:rPr>
        <w:t>it</w:t>
      </w:r>
      <w:r w:rsidR="002C3FDC">
        <w:rPr>
          <w:sz w:val="24"/>
          <w:szCs w:val="24"/>
        </w:rPr>
        <w:t>’s</w:t>
      </w:r>
      <w:r w:rsidR="00790F03" w:rsidRPr="00790F03">
        <w:rPr>
          <w:sz w:val="24"/>
          <w:szCs w:val="24"/>
        </w:rPr>
        <w:t xml:space="preserve"> a vital economic sector,</w:t>
      </w:r>
      <w:r w:rsidR="002C3FDC" w:rsidRPr="002C3FDC">
        <w:rPr>
          <w:sz w:val="24"/>
          <w:szCs w:val="24"/>
        </w:rPr>
        <w:t xml:space="preserve"> </w:t>
      </w:r>
      <w:r w:rsidR="002C3FDC" w:rsidRPr="00790F03">
        <w:rPr>
          <w:sz w:val="24"/>
          <w:szCs w:val="24"/>
        </w:rPr>
        <w:t>facilitating business links for our exporters</w:t>
      </w:r>
      <w:r w:rsidR="00790F03" w:rsidRPr="00790F03">
        <w:rPr>
          <w:sz w:val="24"/>
          <w:szCs w:val="24"/>
        </w:rPr>
        <w:t xml:space="preserve"> </w:t>
      </w:r>
      <w:r w:rsidR="002C3FDC" w:rsidRPr="00790F03">
        <w:rPr>
          <w:sz w:val="24"/>
          <w:szCs w:val="24"/>
        </w:rPr>
        <w:t>creating jobs</w:t>
      </w:r>
      <w:r w:rsidR="00790F03" w:rsidRPr="00790F03">
        <w:rPr>
          <w:sz w:val="24"/>
          <w:szCs w:val="24"/>
        </w:rPr>
        <w:t xml:space="preserve">, </w:t>
      </w:r>
      <w:r w:rsidR="002C3FDC">
        <w:rPr>
          <w:sz w:val="24"/>
          <w:szCs w:val="24"/>
        </w:rPr>
        <w:t xml:space="preserve">and </w:t>
      </w:r>
      <w:r w:rsidR="00790F03" w:rsidRPr="00790F03">
        <w:rPr>
          <w:sz w:val="24"/>
          <w:szCs w:val="24"/>
        </w:rPr>
        <w:t>bringing in tax revenues</w:t>
      </w:r>
      <w:r w:rsidR="002C3FDC">
        <w:rPr>
          <w:sz w:val="24"/>
          <w:szCs w:val="24"/>
        </w:rPr>
        <w:t>”</w:t>
      </w:r>
      <w:r w:rsidR="00790F03" w:rsidRPr="00790F03">
        <w:rPr>
          <w:sz w:val="24"/>
          <w:szCs w:val="24"/>
        </w:rPr>
        <w:t>.</w:t>
      </w:r>
      <w:r w:rsidR="00526CD2">
        <w:rPr>
          <w:sz w:val="24"/>
          <w:szCs w:val="24"/>
        </w:rPr>
        <w:t xml:space="preserve"> </w:t>
      </w:r>
      <w:bookmarkStart w:id="13" w:name="_Hlk519828623"/>
      <w:r w:rsidR="002A3834">
        <w:rPr>
          <w:sz w:val="24"/>
          <w:szCs w:val="24"/>
        </w:rPr>
        <w:t>Corbett (2016), also says, “</w:t>
      </w:r>
      <w:r w:rsidR="002A3834" w:rsidRPr="002A3834">
        <w:rPr>
          <w:sz w:val="24"/>
          <w:szCs w:val="24"/>
        </w:rPr>
        <w:t xml:space="preserve">this is now in jeopardy </w:t>
      </w:r>
      <w:r w:rsidR="002A3834">
        <w:rPr>
          <w:sz w:val="24"/>
          <w:szCs w:val="24"/>
        </w:rPr>
        <w:t>u</w:t>
      </w:r>
      <w:r w:rsidR="002A3834" w:rsidRPr="002A3834">
        <w:rPr>
          <w:sz w:val="24"/>
          <w:szCs w:val="24"/>
        </w:rPr>
        <w:t>nless the government negotiates a specific deal or Britain changes its mind about Brexit</w:t>
      </w:r>
      <w:r w:rsidR="00CA13D1">
        <w:rPr>
          <w:sz w:val="24"/>
          <w:szCs w:val="24"/>
        </w:rPr>
        <w:t>,</w:t>
      </w:r>
      <w:r w:rsidR="002A3834" w:rsidRPr="002A3834">
        <w:rPr>
          <w:sz w:val="24"/>
          <w:szCs w:val="24"/>
        </w:rPr>
        <w:t xml:space="preserve"> the UK will be out not just of the EU, but of the European single aviation market</w:t>
      </w:r>
      <w:r w:rsidR="00CA13D1">
        <w:rPr>
          <w:sz w:val="24"/>
          <w:szCs w:val="24"/>
        </w:rPr>
        <w:t>,</w:t>
      </w:r>
      <w:r w:rsidR="002A3834" w:rsidRPr="002A3834">
        <w:rPr>
          <w:sz w:val="24"/>
          <w:szCs w:val="24"/>
        </w:rPr>
        <w:t xml:space="preserve"> </w:t>
      </w:r>
      <w:r w:rsidR="00EC5666" w:rsidRPr="00EC5666">
        <w:rPr>
          <w:sz w:val="24"/>
          <w:szCs w:val="24"/>
        </w:rPr>
        <w:t xml:space="preserve">there is no </w:t>
      </w:r>
      <w:r w:rsidR="00EC5666">
        <w:rPr>
          <w:sz w:val="24"/>
          <w:szCs w:val="24"/>
        </w:rPr>
        <w:t>contingency</w:t>
      </w:r>
      <w:r w:rsidR="00EC5666" w:rsidRPr="00EC5666">
        <w:rPr>
          <w:sz w:val="24"/>
          <w:szCs w:val="24"/>
        </w:rPr>
        <w:t xml:space="preserve"> option for aviation if Britain leaves the EU without a deal</w:t>
      </w:r>
      <w:r w:rsidR="002A3834">
        <w:rPr>
          <w:sz w:val="24"/>
          <w:szCs w:val="24"/>
        </w:rPr>
        <w:t>”</w:t>
      </w:r>
      <w:r w:rsidR="00F4721F">
        <w:rPr>
          <w:sz w:val="24"/>
          <w:szCs w:val="24"/>
        </w:rPr>
        <w:t>.</w:t>
      </w:r>
      <w:bookmarkEnd w:id="13"/>
    </w:p>
    <w:p w14:paraId="7D2345B0" w14:textId="3749BE73" w:rsidR="00552AD0" w:rsidRDefault="00CA13D1" w:rsidP="00926D72">
      <w:pPr>
        <w:rPr>
          <w:sz w:val="24"/>
          <w:szCs w:val="24"/>
        </w:rPr>
      </w:pPr>
      <w:r>
        <w:rPr>
          <w:sz w:val="24"/>
          <w:szCs w:val="24"/>
        </w:rPr>
        <w:lastRenderedPageBreak/>
        <w:t>According to Topha</w:t>
      </w:r>
      <w:r w:rsidR="00A1197B">
        <w:rPr>
          <w:sz w:val="24"/>
          <w:szCs w:val="24"/>
        </w:rPr>
        <w:t>m</w:t>
      </w:r>
      <w:r>
        <w:rPr>
          <w:sz w:val="24"/>
          <w:szCs w:val="24"/>
        </w:rPr>
        <w:t xml:space="preserve"> (2018), of The Guardian,</w:t>
      </w:r>
      <w:r w:rsidR="00A1197B">
        <w:rPr>
          <w:sz w:val="24"/>
          <w:szCs w:val="24"/>
        </w:rPr>
        <w:t xml:space="preserve"> Ryanair has applied for a British air operating licence so that it can keep its UK domestic routes flying after Brexit. </w:t>
      </w:r>
      <w:r w:rsidR="00E53479">
        <w:rPr>
          <w:sz w:val="24"/>
          <w:szCs w:val="24"/>
        </w:rPr>
        <w:t xml:space="preserve">Spector (2018), reports that, </w:t>
      </w:r>
      <w:r w:rsidR="00E53479" w:rsidRPr="00E53479">
        <w:rPr>
          <w:sz w:val="24"/>
          <w:szCs w:val="24"/>
        </w:rPr>
        <w:t>Britain and the EU are working on a deal to aide businesses adapt to Brexit,</w:t>
      </w:r>
      <w:r w:rsidR="00E53479">
        <w:rPr>
          <w:sz w:val="24"/>
          <w:szCs w:val="24"/>
        </w:rPr>
        <w:t xml:space="preserve"> </w:t>
      </w:r>
      <w:r w:rsidR="00E53479" w:rsidRPr="00E53479">
        <w:rPr>
          <w:sz w:val="24"/>
          <w:szCs w:val="24"/>
        </w:rPr>
        <w:t>via a smooth transition</w:t>
      </w:r>
      <w:r w:rsidR="0008454F">
        <w:rPr>
          <w:sz w:val="24"/>
          <w:szCs w:val="24"/>
        </w:rPr>
        <w:t>,</w:t>
      </w:r>
      <w:r w:rsidR="00E53479" w:rsidRPr="00E53479">
        <w:rPr>
          <w:sz w:val="24"/>
          <w:szCs w:val="24"/>
        </w:rPr>
        <w:t xml:space="preserve"> which will allow Britain to follow EU regulations for at least 21 months after it</w:t>
      </w:r>
      <w:r w:rsidR="00E53479">
        <w:rPr>
          <w:sz w:val="24"/>
          <w:szCs w:val="24"/>
        </w:rPr>
        <w:t>s</w:t>
      </w:r>
      <w:r w:rsidR="00E53479" w:rsidRPr="00E53479">
        <w:rPr>
          <w:sz w:val="24"/>
          <w:szCs w:val="24"/>
        </w:rPr>
        <w:t xml:space="preserve"> depart</w:t>
      </w:r>
      <w:r w:rsidR="00E53479">
        <w:rPr>
          <w:sz w:val="24"/>
          <w:szCs w:val="24"/>
        </w:rPr>
        <w:t>ure from the EU</w:t>
      </w:r>
      <w:r w:rsidR="00E53479" w:rsidRPr="00E53479">
        <w:rPr>
          <w:sz w:val="24"/>
          <w:szCs w:val="24"/>
        </w:rPr>
        <w:t xml:space="preserve">, however Airlines based within the EU </w:t>
      </w:r>
      <w:r w:rsidR="0008454F" w:rsidRPr="00E53479">
        <w:rPr>
          <w:sz w:val="24"/>
          <w:szCs w:val="24"/>
        </w:rPr>
        <w:t>can</w:t>
      </w:r>
      <w:r w:rsidR="00E53479" w:rsidRPr="00E53479">
        <w:rPr>
          <w:sz w:val="24"/>
          <w:szCs w:val="24"/>
        </w:rPr>
        <w:t xml:space="preserve"> fly freely between the EU and the US under the Open Skies Agreement.</w:t>
      </w:r>
    </w:p>
    <w:p w14:paraId="256956E2" w14:textId="377F3F39" w:rsidR="0008454F" w:rsidRPr="00790F03" w:rsidRDefault="00A42978" w:rsidP="00926D72">
      <w:pPr>
        <w:rPr>
          <w:sz w:val="24"/>
          <w:szCs w:val="24"/>
        </w:rPr>
      </w:pPr>
      <w:r>
        <w:rPr>
          <w:sz w:val="24"/>
          <w:szCs w:val="24"/>
        </w:rPr>
        <w:t xml:space="preserve">According to, Calder (2018), </w:t>
      </w:r>
      <w:r w:rsidR="0056523B" w:rsidRPr="0056523B">
        <w:rPr>
          <w:sz w:val="24"/>
          <w:szCs w:val="24"/>
        </w:rPr>
        <w:t xml:space="preserve">Ryanair </w:t>
      </w:r>
      <w:r w:rsidR="00C93D3B" w:rsidRPr="0056523B">
        <w:rPr>
          <w:sz w:val="24"/>
          <w:szCs w:val="24"/>
        </w:rPr>
        <w:t>now has</w:t>
      </w:r>
      <w:r w:rsidR="0056523B" w:rsidRPr="0056523B">
        <w:rPr>
          <w:sz w:val="24"/>
          <w:szCs w:val="24"/>
        </w:rPr>
        <w:t xml:space="preserve"> softened its warnings on Brexit </w:t>
      </w:r>
      <w:r w:rsidR="00462CE1" w:rsidRPr="0056523B">
        <w:rPr>
          <w:sz w:val="24"/>
          <w:szCs w:val="24"/>
        </w:rPr>
        <w:t>and,</w:t>
      </w:r>
      <w:r w:rsidR="0056523B" w:rsidRPr="0056523B">
        <w:rPr>
          <w:sz w:val="24"/>
          <w:szCs w:val="24"/>
        </w:rPr>
        <w:t xml:space="preserve"> says “you won’t see planes grounded” after 29 March 2019", th</w:t>
      </w:r>
      <w:r w:rsidR="00C93D3B">
        <w:rPr>
          <w:sz w:val="24"/>
          <w:szCs w:val="24"/>
        </w:rPr>
        <w:t>is is the intended</w:t>
      </w:r>
      <w:r w:rsidR="0056523B" w:rsidRPr="0056523B">
        <w:rPr>
          <w:sz w:val="24"/>
          <w:szCs w:val="24"/>
        </w:rPr>
        <w:t xml:space="preserve"> date </w:t>
      </w:r>
      <w:r w:rsidR="00C93D3B">
        <w:rPr>
          <w:sz w:val="24"/>
          <w:szCs w:val="24"/>
        </w:rPr>
        <w:t xml:space="preserve">in which </w:t>
      </w:r>
      <w:r w:rsidR="0056523B" w:rsidRPr="0056523B">
        <w:rPr>
          <w:sz w:val="24"/>
          <w:szCs w:val="24"/>
        </w:rPr>
        <w:t>the UK leaves the EU. But it still fears open skies may not continue beyond 2020.</w:t>
      </w:r>
      <w:r>
        <w:rPr>
          <w:sz w:val="24"/>
          <w:szCs w:val="24"/>
        </w:rPr>
        <w:t xml:space="preserve"> Calder (2018), also states, </w:t>
      </w:r>
      <w:r w:rsidRPr="0056523B">
        <w:rPr>
          <w:sz w:val="24"/>
          <w:szCs w:val="24"/>
        </w:rPr>
        <w:t>Ryanair’s</w:t>
      </w:r>
      <w:r w:rsidR="0056523B" w:rsidRPr="0056523B">
        <w:rPr>
          <w:sz w:val="24"/>
          <w:szCs w:val="24"/>
        </w:rPr>
        <w:t xml:space="preserve"> main base of operations in the UK, is taking advantage of the policy that allows any EU carrier to fly anywhere within the European Union. </w:t>
      </w:r>
      <w:r w:rsidR="00CF02D2">
        <w:rPr>
          <w:sz w:val="24"/>
          <w:szCs w:val="24"/>
        </w:rPr>
        <w:t xml:space="preserve">Calder (2018), of the Independent, also writes that the </w:t>
      </w:r>
      <w:r w:rsidR="0056523B" w:rsidRPr="0056523B">
        <w:rPr>
          <w:sz w:val="24"/>
          <w:szCs w:val="24"/>
        </w:rPr>
        <w:t>chief executive, Michael O’Leary, said: ““We have</w:t>
      </w:r>
      <w:r w:rsidR="00B40290">
        <w:rPr>
          <w:sz w:val="24"/>
          <w:szCs w:val="24"/>
        </w:rPr>
        <w:t xml:space="preserve"> not got a</w:t>
      </w:r>
      <w:r w:rsidR="0056523B" w:rsidRPr="0056523B">
        <w:rPr>
          <w:sz w:val="24"/>
          <w:szCs w:val="24"/>
        </w:rPr>
        <w:t xml:space="preserve"> plan B. We </w:t>
      </w:r>
      <w:r w:rsidR="00B40290">
        <w:rPr>
          <w:sz w:val="24"/>
          <w:szCs w:val="24"/>
        </w:rPr>
        <w:t xml:space="preserve">haven’t </w:t>
      </w:r>
      <w:r w:rsidR="00B40290" w:rsidRPr="0056523B">
        <w:rPr>
          <w:sz w:val="24"/>
          <w:szCs w:val="24"/>
        </w:rPr>
        <w:t>even</w:t>
      </w:r>
      <w:r w:rsidR="0056523B" w:rsidRPr="0056523B">
        <w:rPr>
          <w:sz w:val="24"/>
          <w:szCs w:val="24"/>
        </w:rPr>
        <w:t xml:space="preserve"> got plan A-and-a-half </w:t>
      </w:r>
      <w:r w:rsidR="00C93D3B" w:rsidRPr="0056523B">
        <w:rPr>
          <w:sz w:val="24"/>
          <w:szCs w:val="24"/>
        </w:rPr>
        <w:t>yet</w:t>
      </w:r>
      <w:r w:rsidR="00C93D3B">
        <w:rPr>
          <w:sz w:val="24"/>
          <w:szCs w:val="24"/>
        </w:rPr>
        <w:t>”</w:t>
      </w:r>
      <w:r>
        <w:rPr>
          <w:sz w:val="24"/>
          <w:szCs w:val="24"/>
        </w:rPr>
        <w:t xml:space="preserve">. </w:t>
      </w:r>
      <w:r w:rsidR="00C93D3B">
        <w:rPr>
          <w:sz w:val="24"/>
          <w:szCs w:val="24"/>
        </w:rPr>
        <w:t>Ryanair’s</w:t>
      </w:r>
      <w:r w:rsidR="0056523B" w:rsidRPr="0056523B">
        <w:rPr>
          <w:sz w:val="24"/>
          <w:szCs w:val="24"/>
        </w:rPr>
        <w:t xml:space="preserve"> leading rival, easyJet, has already announced</w:t>
      </w:r>
      <w:r w:rsidR="00CF02D2">
        <w:rPr>
          <w:sz w:val="24"/>
          <w:szCs w:val="24"/>
        </w:rPr>
        <w:t xml:space="preserve"> that</w:t>
      </w:r>
      <w:r w:rsidR="0056523B" w:rsidRPr="0056523B">
        <w:rPr>
          <w:sz w:val="24"/>
          <w:szCs w:val="24"/>
        </w:rPr>
        <w:t xml:space="preserve"> it is setting up an Austrian subsidiary to allow it to continue to fly intra-EU routes after Brexit</w:t>
      </w:r>
      <w:r w:rsidR="00CF02D2">
        <w:rPr>
          <w:sz w:val="24"/>
          <w:szCs w:val="24"/>
        </w:rPr>
        <w:t xml:space="preserve"> writes Calder (2018).</w:t>
      </w:r>
    </w:p>
    <w:p w14:paraId="7540D093" w14:textId="77777777" w:rsidR="00E41C64" w:rsidRDefault="00E41C64" w:rsidP="00E41C64"/>
    <w:p w14:paraId="528E99C7" w14:textId="1B17A180" w:rsidR="00E41C64" w:rsidRDefault="00230FCC" w:rsidP="00E41C64">
      <w:pPr>
        <w:pStyle w:val="Heading2"/>
      </w:pPr>
      <w:bookmarkStart w:id="14" w:name="_Toc519829233"/>
      <w:r>
        <w:t xml:space="preserve">1.2.2 </w:t>
      </w:r>
      <w:r w:rsidR="00D92361">
        <w:t>Mismanagement</w:t>
      </w:r>
      <w:bookmarkEnd w:id="14"/>
    </w:p>
    <w:p w14:paraId="749B6318" w14:textId="77777777" w:rsidR="00284554" w:rsidRPr="00284554" w:rsidRDefault="00284554" w:rsidP="00284554"/>
    <w:p w14:paraId="7A364555" w14:textId="0EC61A71" w:rsidR="00284554" w:rsidRDefault="00284554" w:rsidP="00284554">
      <w:pPr>
        <w:rPr>
          <w:sz w:val="24"/>
          <w:szCs w:val="24"/>
        </w:rPr>
      </w:pPr>
      <w:r w:rsidRPr="00B93B6C">
        <w:rPr>
          <w:sz w:val="24"/>
          <w:szCs w:val="24"/>
        </w:rPr>
        <w:t>At Ryanair, cost-cutting culture has been taken to an extreme</w:t>
      </w:r>
      <w:r>
        <w:rPr>
          <w:sz w:val="24"/>
          <w:szCs w:val="24"/>
        </w:rPr>
        <w:t>, writes Miller (2013), of the BBC.</w:t>
      </w:r>
      <w:r w:rsidRPr="00B93B6C">
        <w:rPr>
          <w:sz w:val="24"/>
          <w:szCs w:val="24"/>
        </w:rPr>
        <w:t xml:space="preserve"> </w:t>
      </w:r>
      <w:r>
        <w:rPr>
          <w:sz w:val="24"/>
          <w:szCs w:val="24"/>
        </w:rPr>
        <w:t>Smith (2013), reports that</w:t>
      </w:r>
      <w:bookmarkStart w:id="15" w:name="_Hlk519802706"/>
      <w:r>
        <w:rPr>
          <w:sz w:val="24"/>
          <w:szCs w:val="24"/>
        </w:rPr>
        <w:t>,</w:t>
      </w:r>
      <w:r w:rsidRPr="00B93B6C">
        <w:rPr>
          <w:sz w:val="24"/>
          <w:szCs w:val="24"/>
        </w:rPr>
        <w:t xml:space="preserve"> Ryanair's attitude to customer care</w:t>
      </w:r>
      <w:r>
        <w:rPr>
          <w:sz w:val="24"/>
          <w:szCs w:val="24"/>
        </w:rPr>
        <w:t xml:space="preserve"> </w:t>
      </w:r>
      <w:bookmarkEnd w:id="15"/>
      <w:r>
        <w:rPr>
          <w:sz w:val="24"/>
          <w:szCs w:val="24"/>
        </w:rPr>
        <w:t xml:space="preserve">is appalling, adding that, one user of the airline commented by </w:t>
      </w:r>
      <w:r w:rsidRPr="00284554">
        <w:rPr>
          <w:sz w:val="24"/>
          <w:szCs w:val="24"/>
        </w:rPr>
        <w:t>saying</w:t>
      </w:r>
      <w:r w:rsidR="00A064EC">
        <w:rPr>
          <w:sz w:val="24"/>
          <w:szCs w:val="24"/>
        </w:rPr>
        <w:t>,</w:t>
      </w:r>
      <w:r w:rsidRPr="00284554">
        <w:rPr>
          <w:sz w:val="24"/>
          <w:szCs w:val="24"/>
        </w:rPr>
        <w:t xml:space="preserve"> he found it: “aggressive and hostile towards customers </w:t>
      </w:r>
      <w:r w:rsidR="0008454F">
        <w:rPr>
          <w:sz w:val="24"/>
          <w:szCs w:val="24"/>
        </w:rPr>
        <w:t>and the</w:t>
      </w:r>
      <w:r w:rsidRPr="00284554">
        <w:rPr>
          <w:sz w:val="24"/>
          <w:szCs w:val="24"/>
        </w:rPr>
        <w:t xml:space="preserve"> staff are rude and unpleasant”</w:t>
      </w:r>
      <w:r>
        <w:rPr>
          <w:sz w:val="24"/>
          <w:szCs w:val="24"/>
        </w:rPr>
        <w:t>.</w:t>
      </w:r>
      <w:r w:rsidR="004F38E2">
        <w:rPr>
          <w:sz w:val="24"/>
          <w:szCs w:val="24"/>
        </w:rPr>
        <w:t xml:space="preserve"> Kim (2015), of the Telegraph, writes that, Ryanair was fined </w:t>
      </w:r>
      <w:r w:rsidR="004F38E2" w:rsidRPr="004F38E2">
        <w:rPr>
          <w:sz w:val="24"/>
          <w:szCs w:val="24"/>
        </w:rPr>
        <w:t>€550k</w:t>
      </w:r>
      <w:r w:rsidR="004F38E2">
        <w:rPr>
          <w:sz w:val="24"/>
          <w:szCs w:val="24"/>
        </w:rPr>
        <w:t xml:space="preserve"> </w:t>
      </w:r>
      <w:r w:rsidR="008E2051">
        <w:rPr>
          <w:sz w:val="24"/>
          <w:szCs w:val="24"/>
        </w:rPr>
        <w:t>by the Italian competition watchdog for</w:t>
      </w:r>
      <w:r w:rsidR="004F38E2">
        <w:rPr>
          <w:sz w:val="24"/>
          <w:szCs w:val="24"/>
        </w:rPr>
        <w:t xml:space="preserve"> poor customer service. This was due to customers complaining about the lack of transparency in th</w:t>
      </w:r>
      <w:r w:rsidR="008E2051">
        <w:rPr>
          <w:sz w:val="24"/>
          <w:szCs w:val="24"/>
        </w:rPr>
        <w:t>eir travel insurance policies and the obstacles created in the case of a refund.</w:t>
      </w:r>
    </w:p>
    <w:p w14:paraId="60F122FC" w14:textId="1C6E5F02" w:rsidR="008E2051" w:rsidRDefault="008E2051" w:rsidP="00284554">
      <w:pPr>
        <w:rPr>
          <w:sz w:val="24"/>
          <w:szCs w:val="24"/>
        </w:rPr>
      </w:pPr>
      <w:r>
        <w:rPr>
          <w:sz w:val="24"/>
          <w:szCs w:val="24"/>
        </w:rPr>
        <w:t>Technological issues</w:t>
      </w:r>
      <w:r w:rsidR="00092FA9">
        <w:rPr>
          <w:sz w:val="24"/>
          <w:szCs w:val="24"/>
        </w:rPr>
        <w:t>, such as online bookings</w:t>
      </w:r>
      <w:r>
        <w:rPr>
          <w:sz w:val="24"/>
          <w:szCs w:val="24"/>
        </w:rPr>
        <w:t xml:space="preserve"> are also a problem for Ryanair</w:t>
      </w:r>
      <w:r w:rsidR="0039049E">
        <w:rPr>
          <w:sz w:val="24"/>
          <w:szCs w:val="24"/>
        </w:rPr>
        <w:t xml:space="preserve">. </w:t>
      </w:r>
      <w:r w:rsidR="00BB6805">
        <w:rPr>
          <w:sz w:val="24"/>
          <w:szCs w:val="24"/>
        </w:rPr>
        <w:t>Mi</w:t>
      </w:r>
      <w:r w:rsidR="00092FA9">
        <w:rPr>
          <w:sz w:val="24"/>
          <w:szCs w:val="24"/>
        </w:rPr>
        <w:t>chell</w:t>
      </w:r>
      <w:r w:rsidR="0039049E">
        <w:rPr>
          <w:sz w:val="24"/>
          <w:szCs w:val="24"/>
        </w:rPr>
        <w:t xml:space="preserve"> (201</w:t>
      </w:r>
      <w:r w:rsidR="00092FA9">
        <w:rPr>
          <w:sz w:val="24"/>
          <w:szCs w:val="24"/>
        </w:rPr>
        <w:t>7</w:t>
      </w:r>
      <w:r w:rsidR="0039049E">
        <w:rPr>
          <w:sz w:val="24"/>
          <w:szCs w:val="24"/>
        </w:rPr>
        <w:t xml:space="preserve">), </w:t>
      </w:r>
      <w:r w:rsidR="00092FA9">
        <w:rPr>
          <w:sz w:val="24"/>
          <w:szCs w:val="24"/>
        </w:rPr>
        <w:t xml:space="preserve">writes that, due to Ryanair releasing flights for as low as £5 promoting their latest flash </w:t>
      </w:r>
      <w:r w:rsidR="00092FA9" w:rsidRPr="00092FA9">
        <w:rPr>
          <w:sz w:val="24"/>
          <w:szCs w:val="24"/>
        </w:rPr>
        <w:t>sales, their website now seems to be having major problems</w:t>
      </w:r>
      <w:r w:rsidR="00092FA9">
        <w:rPr>
          <w:sz w:val="24"/>
          <w:szCs w:val="24"/>
        </w:rPr>
        <w:t xml:space="preserve"> and has crashed. Michell (2017), further </w:t>
      </w:r>
      <w:r w:rsidR="00092FA9" w:rsidRPr="00092FA9">
        <w:rPr>
          <w:sz w:val="24"/>
          <w:szCs w:val="24"/>
        </w:rPr>
        <w:t xml:space="preserve">adds, Disgruntled customers have taken to Twitter to report problems they are experiencing </w:t>
      </w:r>
      <w:r w:rsidR="00092FA9">
        <w:rPr>
          <w:sz w:val="24"/>
          <w:szCs w:val="24"/>
        </w:rPr>
        <w:t>by saying,</w:t>
      </w:r>
      <w:r w:rsidR="00092FA9" w:rsidRPr="00092FA9">
        <w:rPr>
          <w:sz w:val="24"/>
          <w:szCs w:val="24"/>
        </w:rPr>
        <w:t xml:space="preserve"> “Ryanair would throw a flash sale then take their website down, so people can't buy cheap flights”</w:t>
      </w:r>
      <w:r w:rsidR="00092FA9">
        <w:rPr>
          <w:sz w:val="24"/>
          <w:szCs w:val="24"/>
        </w:rPr>
        <w:t xml:space="preserve">, there is great distrust among </w:t>
      </w:r>
      <w:r w:rsidR="00520C1E">
        <w:rPr>
          <w:sz w:val="24"/>
          <w:szCs w:val="24"/>
        </w:rPr>
        <w:t>customers</w:t>
      </w:r>
      <w:r w:rsidR="00092FA9">
        <w:rPr>
          <w:sz w:val="24"/>
          <w:szCs w:val="24"/>
        </w:rPr>
        <w:t xml:space="preserve"> </w:t>
      </w:r>
      <w:r w:rsidR="00520C1E">
        <w:rPr>
          <w:sz w:val="24"/>
          <w:szCs w:val="24"/>
        </w:rPr>
        <w:t>for this company.</w:t>
      </w:r>
    </w:p>
    <w:p w14:paraId="513F8E5E" w14:textId="5352D3FD" w:rsidR="00C7613A" w:rsidRPr="00092FA9" w:rsidRDefault="00C256B2" w:rsidP="00284554">
      <w:pPr>
        <w:rPr>
          <w:sz w:val="24"/>
          <w:szCs w:val="24"/>
        </w:rPr>
      </w:pPr>
      <w:r>
        <w:rPr>
          <w:sz w:val="24"/>
          <w:szCs w:val="24"/>
        </w:rPr>
        <w:t xml:space="preserve">Martin (2017), states that, Ryanair </w:t>
      </w:r>
      <w:r w:rsidRPr="00C256B2">
        <w:rPr>
          <w:sz w:val="24"/>
          <w:szCs w:val="24"/>
        </w:rPr>
        <w:t>flight cancellations have been caused by a backlog of staff holiday</w:t>
      </w:r>
      <w:r w:rsidR="003D66CF">
        <w:rPr>
          <w:sz w:val="24"/>
          <w:szCs w:val="24"/>
        </w:rPr>
        <w:t>s</w:t>
      </w:r>
      <w:r w:rsidRPr="00C256B2">
        <w:rPr>
          <w:sz w:val="24"/>
          <w:szCs w:val="24"/>
        </w:rPr>
        <w:t xml:space="preserve"> due at the end of the year. Ryanair said it had to allocate pilots' leave time to September and October to accommodate everyone's days off.</w:t>
      </w:r>
      <w:r>
        <w:rPr>
          <w:sz w:val="24"/>
          <w:szCs w:val="24"/>
        </w:rPr>
        <w:t xml:space="preserve"> By doing this Ryanair’s management has caused </w:t>
      </w:r>
      <w:r w:rsidRPr="00C256B2">
        <w:rPr>
          <w:sz w:val="24"/>
          <w:szCs w:val="24"/>
        </w:rPr>
        <w:t xml:space="preserve">hundreds of thousands of customers </w:t>
      </w:r>
      <w:r>
        <w:rPr>
          <w:sz w:val="24"/>
          <w:szCs w:val="24"/>
        </w:rPr>
        <w:t>loss and stress that</w:t>
      </w:r>
      <w:r w:rsidRPr="00C256B2">
        <w:rPr>
          <w:sz w:val="24"/>
          <w:szCs w:val="24"/>
        </w:rPr>
        <w:t xml:space="preserve"> have already booked flights</w:t>
      </w:r>
      <w:r>
        <w:rPr>
          <w:sz w:val="24"/>
          <w:szCs w:val="24"/>
        </w:rPr>
        <w:t>.</w:t>
      </w:r>
    </w:p>
    <w:p w14:paraId="64548EE6" w14:textId="21FD039A" w:rsidR="00284554" w:rsidRDefault="00284554" w:rsidP="00284554"/>
    <w:p w14:paraId="0280005E" w14:textId="039ACC53" w:rsidR="001F31C4" w:rsidRDefault="001F31C4" w:rsidP="00284554"/>
    <w:p w14:paraId="649D4C24" w14:textId="017EF68F" w:rsidR="001F31C4" w:rsidRDefault="001F31C4" w:rsidP="00284554"/>
    <w:p w14:paraId="7EC58F4E" w14:textId="7C17AEDA" w:rsidR="001F31C4" w:rsidRDefault="001F31C4" w:rsidP="00284554"/>
    <w:p w14:paraId="45871EF2" w14:textId="77777777" w:rsidR="001F31C4" w:rsidRPr="00284554" w:rsidRDefault="001F31C4" w:rsidP="00284554"/>
    <w:p w14:paraId="43AE433B" w14:textId="77777777" w:rsidR="00E41C64" w:rsidRDefault="00E41C64" w:rsidP="00E41C64"/>
    <w:p w14:paraId="5335E885" w14:textId="56260AC2" w:rsidR="00C0379A" w:rsidRPr="00C0379A" w:rsidRDefault="00230FCC" w:rsidP="00C0379A">
      <w:pPr>
        <w:pStyle w:val="Heading2"/>
      </w:pPr>
      <w:bookmarkStart w:id="16" w:name="_Toc519829234"/>
      <w:r>
        <w:t xml:space="preserve">1.2.3 </w:t>
      </w:r>
      <w:r w:rsidR="00D92361">
        <w:t>Alternative Transport Methods</w:t>
      </w:r>
      <w:bookmarkEnd w:id="16"/>
    </w:p>
    <w:p w14:paraId="5C428184" w14:textId="69DA4601" w:rsidR="005B0E0A" w:rsidRDefault="005B0E0A" w:rsidP="00E41C64"/>
    <w:p w14:paraId="545344AD" w14:textId="5DC3A022" w:rsidR="00402A34" w:rsidRDefault="001F31C4" w:rsidP="00E41C64">
      <w:pPr>
        <w:rPr>
          <w:sz w:val="24"/>
          <w:szCs w:val="24"/>
        </w:rPr>
      </w:pPr>
      <w:r w:rsidRPr="001F31C4">
        <w:rPr>
          <w:sz w:val="24"/>
          <w:szCs w:val="24"/>
        </w:rPr>
        <w:t>Ryanair has been under a lot of pressure since it announced the cancellation of 2,100 flights   due to an error over pilot holiday rosters.</w:t>
      </w:r>
      <w:r>
        <w:rPr>
          <w:sz w:val="24"/>
          <w:szCs w:val="24"/>
        </w:rPr>
        <w:t xml:space="preserve"> Williams (2017), states that, the carrier </w:t>
      </w:r>
      <w:r w:rsidRPr="001F31C4">
        <w:rPr>
          <w:sz w:val="24"/>
          <w:szCs w:val="24"/>
        </w:rPr>
        <w:t>cancelled a further 18,000 winter flights, which will affect 400,000 customers. The Civil Aviation Authority has accused Ryanair of ‘not complying with the law’ by failing to tell passengers they were entitled to use other carriers to be re-routed.</w:t>
      </w:r>
      <w:r w:rsidR="00050DDE">
        <w:rPr>
          <w:sz w:val="24"/>
          <w:szCs w:val="24"/>
        </w:rPr>
        <w:t xml:space="preserve"> According to Roberts (2017), Ryanair initially resisted calls for customers to be provided with alternative carriers because it would have to pay for the </w:t>
      </w:r>
      <w:r w:rsidR="005E2F7A">
        <w:rPr>
          <w:sz w:val="24"/>
          <w:szCs w:val="24"/>
        </w:rPr>
        <w:t>re-route</w:t>
      </w:r>
      <w:r w:rsidR="00050DDE">
        <w:rPr>
          <w:sz w:val="24"/>
          <w:szCs w:val="24"/>
        </w:rPr>
        <w:t xml:space="preserve">. Roberts (2017), further adds that, </w:t>
      </w:r>
      <w:r w:rsidR="005E2F7A" w:rsidRPr="005E2F7A">
        <w:rPr>
          <w:sz w:val="24"/>
          <w:szCs w:val="24"/>
        </w:rPr>
        <w:t xml:space="preserve">many </w:t>
      </w:r>
      <w:r w:rsidR="005E2F7A">
        <w:rPr>
          <w:sz w:val="24"/>
          <w:szCs w:val="24"/>
        </w:rPr>
        <w:t>customers</w:t>
      </w:r>
      <w:r w:rsidR="005E2F7A" w:rsidRPr="005E2F7A">
        <w:rPr>
          <w:sz w:val="24"/>
          <w:szCs w:val="24"/>
        </w:rPr>
        <w:t xml:space="preserve"> had threatened the </w:t>
      </w:r>
      <w:r w:rsidR="005E2F7A">
        <w:rPr>
          <w:sz w:val="24"/>
          <w:szCs w:val="24"/>
        </w:rPr>
        <w:t>Ryanair</w:t>
      </w:r>
      <w:r w:rsidR="005E2F7A" w:rsidRPr="005E2F7A">
        <w:rPr>
          <w:sz w:val="24"/>
          <w:szCs w:val="24"/>
        </w:rPr>
        <w:t xml:space="preserve"> with legal action over the situation, demanding compensation for hotels already booked and other expenses.</w:t>
      </w:r>
    </w:p>
    <w:p w14:paraId="4A677E3D" w14:textId="5E527D88" w:rsidR="005E2F7A" w:rsidRDefault="00D5343B" w:rsidP="00E41C64">
      <w:pPr>
        <w:rPr>
          <w:sz w:val="24"/>
          <w:szCs w:val="24"/>
        </w:rPr>
      </w:pPr>
      <w:bookmarkStart w:id="17" w:name="_Hlk519815504"/>
      <w:r w:rsidRPr="00D5343B">
        <w:rPr>
          <w:sz w:val="24"/>
          <w:szCs w:val="24"/>
        </w:rPr>
        <w:t>Robertson (2019</w:t>
      </w:r>
      <w:bookmarkEnd w:id="17"/>
      <w:r w:rsidRPr="00D5343B">
        <w:rPr>
          <w:sz w:val="24"/>
          <w:szCs w:val="24"/>
        </w:rPr>
        <w:t>), reports that, Chief executive Michael O’Leary has said on the BBC, “One thing we have looked at in the past and are looking at again is the possibility of maybe putting a coin slot on the toilet door so that people might actually have to spend a pound to spend a penny in future.” Robertson (2019</w:t>
      </w:r>
      <w:r w:rsidR="006B6C2A">
        <w:rPr>
          <w:sz w:val="24"/>
          <w:szCs w:val="24"/>
        </w:rPr>
        <w:t>), further adds</w:t>
      </w:r>
      <w:r w:rsidR="006B6C2A" w:rsidRPr="006B6C2A">
        <w:rPr>
          <w:sz w:val="24"/>
          <w:szCs w:val="24"/>
        </w:rPr>
        <w:t xml:space="preserve">, charging </w:t>
      </w:r>
      <w:r w:rsidR="006B6C2A">
        <w:rPr>
          <w:sz w:val="24"/>
          <w:szCs w:val="24"/>
        </w:rPr>
        <w:t>customers</w:t>
      </w:r>
      <w:r w:rsidR="006B6C2A" w:rsidRPr="006B6C2A">
        <w:rPr>
          <w:sz w:val="24"/>
          <w:szCs w:val="24"/>
        </w:rPr>
        <w:t xml:space="preserve"> to </w:t>
      </w:r>
      <w:r w:rsidR="006B6C2A">
        <w:rPr>
          <w:sz w:val="24"/>
          <w:szCs w:val="24"/>
        </w:rPr>
        <w:t xml:space="preserve">use </w:t>
      </w:r>
      <w:r w:rsidR="006B6C2A" w:rsidRPr="006B6C2A">
        <w:rPr>
          <w:sz w:val="24"/>
          <w:szCs w:val="24"/>
        </w:rPr>
        <w:t xml:space="preserve">the toilet might result in fewer </w:t>
      </w:r>
      <w:r w:rsidR="006B6C2A">
        <w:rPr>
          <w:sz w:val="24"/>
          <w:szCs w:val="24"/>
        </w:rPr>
        <w:t>customers using Ryanair.</w:t>
      </w:r>
    </w:p>
    <w:p w14:paraId="1DA6C4B1" w14:textId="27696BDA" w:rsidR="006B6C2A" w:rsidRPr="006B6C2A" w:rsidRDefault="006B6C2A" w:rsidP="00E41C64">
      <w:pPr>
        <w:rPr>
          <w:sz w:val="24"/>
          <w:szCs w:val="24"/>
        </w:rPr>
      </w:pPr>
      <w:r>
        <w:rPr>
          <w:sz w:val="24"/>
          <w:szCs w:val="24"/>
        </w:rPr>
        <w:t xml:space="preserve">Customers of </w:t>
      </w:r>
      <w:bookmarkStart w:id="18" w:name="_Hlk519830418"/>
      <w:r>
        <w:rPr>
          <w:sz w:val="24"/>
          <w:szCs w:val="24"/>
        </w:rPr>
        <w:t xml:space="preserve">Ryanair </w:t>
      </w:r>
      <w:bookmarkStart w:id="19" w:name="_Hlk519828091"/>
      <w:r>
        <w:rPr>
          <w:sz w:val="24"/>
          <w:szCs w:val="24"/>
        </w:rPr>
        <w:t xml:space="preserve">might seek alternative methods of travel </w:t>
      </w:r>
      <w:bookmarkEnd w:id="19"/>
      <w:r>
        <w:rPr>
          <w:sz w:val="24"/>
          <w:szCs w:val="24"/>
        </w:rPr>
        <w:t>due to the customer service and polices of Ryanair</w:t>
      </w:r>
      <w:bookmarkEnd w:id="18"/>
      <w:r>
        <w:rPr>
          <w:sz w:val="24"/>
          <w:szCs w:val="24"/>
        </w:rPr>
        <w:t>. The competitor to Ryanair Easy Jet is the most probable alternative</w:t>
      </w:r>
      <w:r w:rsidR="001A6F65">
        <w:rPr>
          <w:sz w:val="24"/>
          <w:szCs w:val="24"/>
        </w:rPr>
        <w:t xml:space="preserve">. </w:t>
      </w:r>
      <w:bookmarkStart w:id="20" w:name="_Hlk519828303"/>
      <w:r w:rsidR="001A6F65">
        <w:rPr>
          <w:sz w:val="24"/>
          <w:szCs w:val="24"/>
        </w:rPr>
        <w:t xml:space="preserve">According to Morris (2018), </w:t>
      </w:r>
      <w:r w:rsidR="001A6F65" w:rsidRPr="001A6F65">
        <w:rPr>
          <w:sz w:val="24"/>
          <w:szCs w:val="24"/>
        </w:rPr>
        <w:t>EasyJet has seen a positive trading environment</w:t>
      </w:r>
      <w:bookmarkEnd w:id="20"/>
      <w:r w:rsidR="001A6F65" w:rsidRPr="001A6F65">
        <w:rPr>
          <w:sz w:val="24"/>
          <w:szCs w:val="24"/>
        </w:rPr>
        <w:t>, from Ryanair’s flight cancellations</w:t>
      </w:r>
      <w:r w:rsidR="001A6F65">
        <w:rPr>
          <w:sz w:val="24"/>
          <w:szCs w:val="24"/>
        </w:rPr>
        <w:t xml:space="preserve">. Holiday makers </w:t>
      </w:r>
      <w:r w:rsidR="00C0379A">
        <w:rPr>
          <w:sz w:val="24"/>
          <w:szCs w:val="24"/>
        </w:rPr>
        <w:t>can also look for other means of travel</w:t>
      </w:r>
      <w:r w:rsidR="00C0379A" w:rsidRPr="00C0379A">
        <w:rPr>
          <w:b/>
          <w:sz w:val="24"/>
          <w:szCs w:val="24"/>
        </w:rPr>
        <w:t>, example</w:t>
      </w:r>
      <w:r w:rsidR="00C0379A">
        <w:rPr>
          <w:sz w:val="24"/>
          <w:szCs w:val="24"/>
        </w:rPr>
        <w:t>: Trains, Cruise ships and coach. The bad experiences that customers of Ryanair have had will defiantly be a factor in how people make their choice.</w:t>
      </w:r>
    </w:p>
    <w:p w14:paraId="5A6D75C3" w14:textId="77777777" w:rsidR="00D5343B" w:rsidRPr="00D5343B" w:rsidRDefault="00D5343B" w:rsidP="00E41C64">
      <w:pPr>
        <w:rPr>
          <w:sz w:val="24"/>
          <w:szCs w:val="24"/>
        </w:rPr>
      </w:pPr>
    </w:p>
    <w:p w14:paraId="02E407AB" w14:textId="77777777" w:rsidR="005E2F7A" w:rsidRPr="005E2F7A" w:rsidRDefault="005E2F7A" w:rsidP="00E41C64">
      <w:pPr>
        <w:rPr>
          <w:sz w:val="24"/>
          <w:szCs w:val="24"/>
        </w:rPr>
      </w:pPr>
    </w:p>
    <w:p w14:paraId="25B3D269" w14:textId="0C77A985" w:rsidR="00402A34" w:rsidRDefault="00402A34" w:rsidP="00E41C64"/>
    <w:p w14:paraId="65AEFC26" w14:textId="77777777" w:rsidR="00C0379A" w:rsidRPr="00E41C64" w:rsidRDefault="00C0379A" w:rsidP="00E41C64"/>
    <w:p w14:paraId="045F42BC" w14:textId="2CD20C1A" w:rsidR="00402A34" w:rsidRDefault="00230FCC" w:rsidP="00402A34">
      <w:pPr>
        <w:pStyle w:val="Heading2"/>
      </w:pPr>
      <w:bookmarkStart w:id="21" w:name="_Toc519829235"/>
      <w:r>
        <w:t xml:space="preserve">1.2.4 </w:t>
      </w:r>
      <w:r w:rsidR="00D92361">
        <w:t>The Fishbone</w:t>
      </w:r>
      <w:bookmarkEnd w:id="21"/>
    </w:p>
    <w:p w14:paraId="0C62BE6E" w14:textId="77777777" w:rsidR="00402A34" w:rsidRPr="00402A34" w:rsidRDefault="00402A34" w:rsidP="00402A34"/>
    <w:p w14:paraId="3ACD5523" w14:textId="0E4332CA" w:rsidR="00A064EC" w:rsidRDefault="00D41A60" w:rsidP="00A064EC">
      <w:pPr>
        <w:rPr>
          <w:sz w:val="24"/>
          <w:szCs w:val="24"/>
        </w:rPr>
      </w:pPr>
      <w:r>
        <w:rPr>
          <w:sz w:val="24"/>
          <w:szCs w:val="24"/>
        </w:rPr>
        <w:t>According to, Morestream (2018), a</w:t>
      </w:r>
      <w:r w:rsidR="00A064EC" w:rsidRPr="00D35886">
        <w:rPr>
          <w:sz w:val="24"/>
          <w:szCs w:val="24"/>
        </w:rPr>
        <w:t xml:space="preserve"> </w:t>
      </w:r>
      <w:r>
        <w:rPr>
          <w:sz w:val="24"/>
          <w:szCs w:val="24"/>
        </w:rPr>
        <w:t>F</w:t>
      </w:r>
      <w:r w:rsidR="00A064EC" w:rsidRPr="00D35886">
        <w:rPr>
          <w:sz w:val="24"/>
          <w:szCs w:val="24"/>
        </w:rPr>
        <w:t>ishbone diagram is a tool that can help an organisation perform a cause and effect analysis for a problem that it needs to solve. The Fishbone tool enables you to discover the root cause of a problem</w:t>
      </w:r>
      <w:r w:rsidR="00D35886" w:rsidRPr="00D35886">
        <w:rPr>
          <w:sz w:val="24"/>
          <w:szCs w:val="24"/>
        </w:rPr>
        <w:t>, by brainstorming issues and causes</w:t>
      </w:r>
      <w:r>
        <w:rPr>
          <w:sz w:val="24"/>
          <w:szCs w:val="24"/>
        </w:rPr>
        <w:t>.</w:t>
      </w:r>
      <w:r w:rsidRPr="00D41A60">
        <w:t xml:space="preserve"> </w:t>
      </w:r>
      <w:r w:rsidRPr="00D41A60">
        <w:rPr>
          <w:sz w:val="24"/>
          <w:szCs w:val="24"/>
        </w:rPr>
        <w:t>This tool is also called a cause and effect diagram or an Ishikawa diagram</w:t>
      </w:r>
      <w:r w:rsidR="001A65D0">
        <w:rPr>
          <w:sz w:val="24"/>
          <w:szCs w:val="24"/>
        </w:rPr>
        <w:t>. Morestream (2018), also states that,</w:t>
      </w:r>
      <w:r w:rsidR="001A65D0" w:rsidRPr="001A65D0">
        <w:t xml:space="preserve"> </w:t>
      </w:r>
      <w:r w:rsidR="001A65D0" w:rsidRPr="001A65D0">
        <w:rPr>
          <w:sz w:val="24"/>
          <w:szCs w:val="24"/>
        </w:rPr>
        <w:t xml:space="preserve">Dr Kaoru Ishikawa developed the Fishbone Diagram at the </w:t>
      </w:r>
      <w:r w:rsidR="001A65D0" w:rsidRPr="001A65D0">
        <w:rPr>
          <w:sz w:val="24"/>
          <w:szCs w:val="24"/>
        </w:rPr>
        <w:lastRenderedPageBreak/>
        <w:t>University of Tokyo in 1943. Hence the Fishbone Diagram is frequently referred to as an Ishikawa Diagram</w:t>
      </w:r>
      <w:r w:rsidR="001A65D0">
        <w:rPr>
          <w:sz w:val="24"/>
          <w:szCs w:val="24"/>
        </w:rPr>
        <w:t>.</w:t>
      </w:r>
    </w:p>
    <w:p w14:paraId="2B64507C" w14:textId="3E79445C" w:rsidR="001A65D0" w:rsidRPr="00910FE3" w:rsidRDefault="00910FE3" w:rsidP="00A064EC">
      <w:pPr>
        <w:rPr>
          <w:sz w:val="24"/>
          <w:szCs w:val="24"/>
        </w:rPr>
      </w:pPr>
      <w:r>
        <w:rPr>
          <w:sz w:val="24"/>
          <w:szCs w:val="24"/>
        </w:rPr>
        <w:t>12Manage (2018), explains the t</w:t>
      </w:r>
      <w:r w:rsidR="002A23B2" w:rsidRPr="00910FE3">
        <w:rPr>
          <w:sz w:val="24"/>
          <w:szCs w:val="24"/>
        </w:rPr>
        <w:t xml:space="preserve">he </w:t>
      </w:r>
      <w:r w:rsidR="00491B04" w:rsidRPr="00910FE3">
        <w:rPr>
          <w:sz w:val="24"/>
          <w:szCs w:val="24"/>
        </w:rPr>
        <w:t>advantage of this tool</w:t>
      </w:r>
      <w:r w:rsidR="005229DF">
        <w:rPr>
          <w:sz w:val="24"/>
          <w:szCs w:val="24"/>
        </w:rPr>
        <w:t xml:space="preserve"> as the</w:t>
      </w:r>
      <w:r>
        <w:rPr>
          <w:sz w:val="24"/>
          <w:szCs w:val="24"/>
        </w:rPr>
        <w:t xml:space="preserve"> </w:t>
      </w:r>
      <w:r w:rsidR="005229DF">
        <w:rPr>
          <w:sz w:val="24"/>
          <w:szCs w:val="24"/>
        </w:rPr>
        <w:t>benefit of</w:t>
      </w:r>
      <w:r w:rsidR="00491B04" w:rsidRPr="00910FE3">
        <w:rPr>
          <w:sz w:val="24"/>
          <w:szCs w:val="24"/>
        </w:rPr>
        <w:t xml:space="preserve"> </w:t>
      </w:r>
      <w:r w:rsidR="005229DF">
        <w:rPr>
          <w:sz w:val="24"/>
          <w:szCs w:val="24"/>
        </w:rPr>
        <w:t xml:space="preserve">using the Fishbone diagram </w:t>
      </w:r>
      <w:r w:rsidRPr="00910FE3">
        <w:rPr>
          <w:sz w:val="24"/>
          <w:szCs w:val="24"/>
        </w:rPr>
        <w:t>establishes a precise</w:t>
      </w:r>
      <w:r w:rsidR="002A23B2" w:rsidRPr="00910FE3">
        <w:rPr>
          <w:sz w:val="24"/>
          <w:szCs w:val="24"/>
        </w:rPr>
        <w:t xml:space="preserve"> </w:t>
      </w:r>
      <w:r w:rsidR="00491B04" w:rsidRPr="00910FE3">
        <w:rPr>
          <w:sz w:val="24"/>
          <w:szCs w:val="24"/>
        </w:rPr>
        <w:t xml:space="preserve">understanding of the problem, and </w:t>
      </w:r>
      <w:r w:rsidRPr="00910FE3">
        <w:rPr>
          <w:sz w:val="24"/>
          <w:szCs w:val="24"/>
        </w:rPr>
        <w:t>its possible to</w:t>
      </w:r>
      <w:r w:rsidR="00491B04" w:rsidRPr="00910FE3">
        <w:rPr>
          <w:sz w:val="24"/>
          <w:szCs w:val="24"/>
        </w:rPr>
        <w:t xml:space="preserve"> eliminate the root cause of the problem </w:t>
      </w:r>
      <w:r w:rsidRPr="00910FE3">
        <w:rPr>
          <w:sz w:val="24"/>
          <w:szCs w:val="24"/>
        </w:rPr>
        <w:t xml:space="preserve">at whole rather than </w:t>
      </w:r>
      <w:r w:rsidR="00491B04" w:rsidRPr="00910FE3">
        <w:rPr>
          <w:sz w:val="24"/>
          <w:szCs w:val="24"/>
        </w:rPr>
        <w:t xml:space="preserve">solving a part of </w:t>
      </w:r>
      <w:r w:rsidRPr="00910FE3">
        <w:rPr>
          <w:sz w:val="24"/>
          <w:szCs w:val="24"/>
        </w:rPr>
        <w:t xml:space="preserve">the </w:t>
      </w:r>
      <w:r w:rsidR="00491B04" w:rsidRPr="00910FE3">
        <w:rPr>
          <w:sz w:val="24"/>
          <w:szCs w:val="24"/>
        </w:rPr>
        <w:t>problem</w:t>
      </w:r>
      <w:r w:rsidRPr="00910FE3">
        <w:rPr>
          <w:sz w:val="24"/>
          <w:szCs w:val="24"/>
        </w:rPr>
        <w:t>.</w:t>
      </w:r>
    </w:p>
    <w:p w14:paraId="13787284" w14:textId="125B4864" w:rsidR="00D35886" w:rsidRDefault="00D35886" w:rsidP="00A064EC">
      <w:pPr>
        <w:rPr>
          <w:sz w:val="24"/>
          <w:szCs w:val="24"/>
        </w:rPr>
      </w:pPr>
      <w:r w:rsidRPr="00F47790">
        <w:rPr>
          <w:sz w:val="24"/>
          <w:szCs w:val="24"/>
        </w:rPr>
        <w:t xml:space="preserve">It does not help you solve the </w:t>
      </w:r>
      <w:r w:rsidR="00F47790" w:rsidRPr="00F47790">
        <w:rPr>
          <w:sz w:val="24"/>
          <w:szCs w:val="24"/>
        </w:rPr>
        <w:t>problem</w:t>
      </w:r>
      <w:r w:rsidR="00F47790">
        <w:rPr>
          <w:sz w:val="24"/>
          <w:szCs w:val="24"/>
        </w:rPr>
        <w:t>, says Bulsuk (2009),</w:t>
      </w:r>
      <w:r w:rsidR="00F47790" w:rsidRPr="00F47790">
        <w:rPr>
          <w:sz w:val="24"/>
          <w:szCs w:val="24"/>
        </w:rPr>
        <w:t xml:space="preserve"> because of its simplicity it</w:t>
      </w:r>
      <w:r w:rsidR="00F47790">
        <w:rPr>
          <w:sz w:val="24"/>
          <w:szCs w:val="24"/>
        </w:rPr>
        <w:t>’s</w:t>
      </w:r>
      <w:r w:rsidR="00F47790" w:rsidRPr="00F47790">
        <w:rPr>
          <w:sz w:val="24"/>
          <w:szCs w:val="24"/>
        </w:rPr>
        <w:t xml:space="preserve"> difficult to represent the truly interrelated nature of problems and causes in some very complex situations</w:t>
      </w:r>
      <w:r w:rsidR="003D66CF">
        <w:rPr>
          <w:sz w:val="24"/>
          <w:szCs w:val="24"/>
        </w:rPr>
        <w:t>,</w:t>
      </w:r>
      <w:r w:rsidR="00F47790" w:rsidRPr="00F47790">
        <w:rPr>
          <w:sz w:val="24"/>
          <w:szCs w:val="24"/>
        </w:rPr>
        <w:t xml:space="preserve"> but</w:t>
      </w:r>
      <w:r w:rsidRPr="00F47790">
        <w:rPr>
          <w:sz w:val="24"/>
          <w:szCs w:val="24"/>
        </w:rPr>
        <w:t xml:space="preserve"> does identify potential root causes.</w:t>
      </w:r>
    </w:p>
    <w:p w14:paraId="52F4CEA9" w14:textId="14A91B4A" w:rsidR="00C0379A" w:rsidRDefault="00C0379A" w:rsidP="00A064EC">
      <w:pPr>
        <w:rPr>
          <w:sz w:val="24"/>
          <w:szCs w:val="24"/>
        </w:rPr>
      </w:pPr>
    </w:p>
    <w:p w14:paraId="36889CF5" w14:textId="31FA29E3" w:rsidR="00C0379A" w:rsidRDefault="00C0379A" w:rsidP="00A064EC">
      <w:pPr>
        <w:rPr>
          <w:sz w:val="24"/>
          <w:szCs w:val="24"/>
        </w:rPr>
      </w:pPr>
    </w:p>
    <w:p w14:paraId="6525BCDC" w14:textId="77777777" w:rsidR="00C0379A" w:rsidRDefault="00C0379A" w:rsidP="00A064EC">
      <w:pPr>
        <w:rPr>
          <w:sz w:val="24"/>
          <w:szCs w:val="24"/>
        </w:rPr>
      </w:pPr>
    </w:p>
    <w:p w14:paraId="1C4CD2A2" w14:textId="385C9C4A" w:rsidR="00402A34" w:rsidRPr="00F47790" w:rsidRDefault="00402A34" w:rsidP="00402A34">
      <w:pPr>
        <w:jc w:val="center"/>
        <w:rPr>
          <w:sz w:val="24"/>
          <w:szCs w:val="24"/>
        </w:rPr>
      </w:pPr>
      <w:r>
        <w:rPr>
          <w:sz w:val="24"/>
          <w:szCs w:val="24"/>
        </w:rPr>
        <w:t>Fishbone Diagram (Ryanair)</w:t>
      </w:r>
    </w:p>
    <w:p w14:paraId="7247E3F9" w14:textId="552FBA7D" w:rsidR="00A064EC" w:rsidRDefault="00402A34" w:rsidP="00A064EC">
      <w:r>
        <w:rPr>
          <w:noProof/>
        </w:rPr>
        <mc:AlternateContent>
          <mc:Choice Requires="wps">
            <w:drawing>
              <wp:anchor distT="45720" distB="45720" distL="114300" distR="114300" simplePos="0" relativeHeight="251711488" behindDoc="0" locked="0" layoutInCell="1" allowOverlap="1" wp14:anchorId="455C6210" wp14:editId="543093C9">
                <wp:simplePos x="0" y="0"/>
                <wp:positionH relativeFrom="margin">
                  <wp:posOffset>3947160</wp:posOffset>
                </wp:positionH>
                <wp:positionV relativeFrom="paragraph">
                  <wp:posOffset>10160</wp:posOffset>
                </wp:positionV>
                <wp:extent cx="1844040" cy="1234440"/>
                <wp:effectExtent l="0" t="0" r="22860" b="2286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4040" cy="1234440"/>
                        </a:xfrm>
                        <a:prstGeom prst="rect">
                          <a:avLst/>
                        </a:prstGeom>
                        <a:solidFill>
                          <a:srgbClr val="FFFFFF"/>
                        </a:solidFill>
                        <a:ln w="9525">
                          <a:solidFill>
                            <a:schemeClr val="bg1"/>
                          </a:solidFill>
                          <a:miter lim="800000"/>
                          <a:headEnd/>
                          <a:tailEnd/>
                        </a:ln>
                      </wps:spPr>
                      <wps:txbx>
                        <w:txbxContent>
                          <w:p w14:paraId="23749182" w14:textId="6F4DBEFB" w:rsidR="006B6C2A" w:rsidRPr="0031238D" w:rsidRDefault="006B6C2A">
                            <w:pPr>
                              <w:rPr>
                                <w:sz w:val="20"/>
                                <w:szCs w:val="20"/>
                              </w:rPr>
                            </w:pPr>
                            <w:r w:rsidRPr="0031238D">
                              <w:rPr>
                                <w:sz w:val="20"/>
                                <w:szCs w:val="20"/>
                              </w:rPr>
                              <w:t>Neate (2017</w:t>
                            </w:r>
                            <w:r>
                              <w:rPr>
                                <w:sz w:val="20"/>
                                <w:szCs w:val="20"/>
                              </w:rPr>
                              <w:t>)    Magrath (2014)</w:t>
                            </w:r>
                          </w:p>
                          <w:p w14:paraId="12829BC6" w14:textId="6E587032" w:rsidR="006B6C2A" w:rsidRDefault="006B6C2A">
                            <w:r>
                              <w:t>Michell (2017)</w:t>
                            </w:r>
                          </w:p>
                          <w:p w14:paraId="51D52F91" w14:textId="3B0D2B06" w:rsidR="006B6C2A" w:rsidRDefault="006B6C2A">
                            <w:r>
                              <w:t>Topham (2018)</w:t>
                            </w:r>
                          </w:p>
                          <w:p w14:paraId="0338622B" w14:textId="4B28A41B" w:rsidR="006B6C2A" w:rsidRDefault="006B6C2A">
                            <w:r>
                              <w:t>Davis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5C6210" id="Text Box 2" o:spid="_x0000_s1030" type="#_x0000_t202" style="position:absolute;margin-left:310.8pt;margin-top:.8pt;width:145.2pt;height:97.2pt;z-index:251711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" strokecolor="white [3212]">
                <v:textbox>
                  <w:txbxContent>
                    <w:p w14:paraId="23749182" w14:textId="6F4DBEFB" w:rsidR="006B6C2A" w:rsidRPr="0031238D" w:rsidRDefault="006B6C2A">
                      <w:pPr>
                        <w:rPr>
                          <w:sz w:val="20"/>
                          <w:szCs w:val="20"/>
                        </w:rPr>
                      </w:pPr>
                      <w:r w:rsidRPr="0031238D">
                        <w:rPr>
                          <w:sz w:val="20"/>
                          <w:szCs w:val="20"/>
                        </w:rPr>
                        <w:t>Neate (2017</w:t>
                      </w:r>
                      <w:r>
                        <w:rPr>
                          <w:sz w:val="20"/>
                          <w:szCs w:val="20"/>
                        </w:rPr>
                        <w:t>)    Magrath (2014)</w:t>
                      </w:r>
                    </w:p>
                    <w:p w14:paraId="12829BC6" w14:textId="6E587032" w:rsidR="006B6C2A" w:rsidRDefault="006B6C2A">
                      <w:r>
                        <w:t>Michell (2017)</w:t>
                      </w:r>
                    </w:p>
                    <w:p w14:paraId="51D52F91" w14:textId="3B0D2B06" w:rsidR="006B6C2A" w:rsidRDefault="006B6C2A">
                      <w:r>
                        <w:t>Topham (2018)</w:t>
                      </w:r>
                    </w:p>
                    <w:p w14:paraId="0338622B" w14:textId="4B28A41B" w:rsidR="006B6C2A" w:rsidRDefault="006B6C2A">
                      <w:r>
                        <w:t>Davis (2018</w:t>
                      </w:r>
                    </w:p>
                  </w:txbxContent>
                </v:textbox>
                <w10:wrap type="square" anchorx="margin"/>
              </v:shape>
            </w:pict>
          </mc:Fallback>
        </mc:AlternateContent>
      </w:r>
    </w:p>
    <w:p w14:paraId="639664C8" w14:textId="4AE5BE15" w:rsidR="003D66CF" w:rsidRDefault="002E30EE" w:rsidP="00A064EC">
      <w:r>
        <w:rPr>
          <w:noProof/>
        </w:rPr>
        <mc:AlternateContent>
          <mc:Choice Requires="wps">
            <w:drawing>
              <wp:anchor distT="0" distB="0" distL="114300" distR="114300" simplePos="0" relativeHeight="251678720" behindDoc="0" locked="0" layoutInCell="1" allowOverlap="1" wp14:anchorId="2F312917" wp14:editId="66A26181">
                <wp:simplePos x="0" y="0"/>
                <wp:positionH relativeFrom="column">
                  <wp:posOffset>2727960</wp:posOffset>
                </wp:positionH>
                <wp:positionV relativeFrom="paragraph">
                  <wp:posOffset>34290</wp:posOffset>
                </wp:positionV>
                <wp:extent cx="1059180" cy="487680"/>
                <wp:effectExtent l="0" t="0" r="7620" b="7620"/>
                <wp:wrapSquare wrapText="bothSides"/>
                <wp:docPr id="199" name="Rectangle 199"/>
                <wp:cNvGraphicFramePr/>
                <a:graphic xmlns:a="http://schemas.openxmlformats.org/drawingml/2006/main">
                  <a:graphicData uri="http://schemas.microsoft.com/office/word/2010/wordprocessingShape">
                    <wps:wsp>
                      <wps:cNvSpPr/>
                      <wps:spPr>
                        <a:xfrm>
                          <a:off x="0" y="0"/>
                          <a:ext cx="1059180" cy="4876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A0B2FF" w14:textId="32376B59" w:rsidR="006B6C2A" w:rsidRDefault="006B6C2A">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312917" id="Rectangle 199" o:spid="_x0000_s1031" style="position:absolute;margin-left:214.8pt;margin-top:2.7pt;width:83.4pt;height:38.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" fillcolor="#5b9bd5 [3204]" stroked="f" strokeweight="1pt">
                <v:textbox>
                  <w:txbxContent>
                    <w:p w14:paraId="30A0B2FF" w14:textId="32376B59" w:rsidR="006B6C2A" w:rsidRDefault="006B6C2A">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Employees</w:t>
                      </w:r>
                    </w:p>
                  </w:txbxContent>
                </v:textbox>
                <w10:wrap type="square"/>
              </v:rect>
            </w:pict>
          </mc:Fallback>
        </mc:AlternateContent>
      </w:r>
      <w:r>
        <w:rPr>
          <w:noProof/>
        </w:rPr>
        <mc:AlternateContent>
          <mc:Choice Requires="wps">
            <w:drawing>
              <wp:anchor distT="0" distB="0" distL="114300" distR="114300" simplePos="0" relativeHeight="251680768" behindDoc="0" locked="0" layoutInCell="1" allowOverlap="1" wp14:anchorId="42B6BF75" wp14:editId="7E8389BF">
                <wp:simplePos x="0" y="0"/>
                <wp:positionH relativeFrom="column">
                  <wp:posOffset>1463040</wp:posOffset>
                </wp:positionH>
                <wp:positionV relativeFrom="paragraph">
                  <wp:posOffset>34290</wp:posOffset>
                </wp:positionV>
                <wp:extent cx="1059180" cy="476250"/>
                <wp:effectExtent l="0" t="0" r="7620" b="0"/>
                <wp:wrapSquare wrapText="bothSides"/>
                <wp:docPr id="33" name="Rectangle 33"/>
                <wp:cNvGraphicFramePr/>
                <a:graphic xmlns:a="http://schemas.openxmlformats.org/drawingml/2006/main">
                  <a:graphicData uri="http://schemas.microsoft.com/office/word/2010/wordprocessingShape">
                    <wps:wsp>
                      <wps:cNvSpPr/>
                      <wps:spPr>
                        <a:xfrm>
                          <a:off x="0" y="0"/>
                          <a:ext cx="1059180" cy="476250"/>
                        </a:xfrm>
                        <a:prstGeom prst="rect">
                          <a:avLst/>
                        </a:prstGeom>
                        <a:solidFill>
                          <a:srgbClr val="5B9BD5"/>
                        </a:solidFill>
                        <a:ln w="12700" cap="flat" cmpd="sng" algn="ctr">
                          <a:noFill/>
                          <a:prstDash val="solid"/>
                          <a:miter lim="800000"/>
                        </a:ln>
                        <a:effectLst/>
                      </wps:spPr>
                      <wps:txbx>
                        <w:txbxContent>
                          <w:p w14:paraId="719EC8D4" w14:textId="197A40F0" w:rsidR="006B6C2A" w:rsidRDefault="006B6C2A" w:rsidP="00F73C6E">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Products &amp;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B6BF75" id="Rectangle 33" o:spid="_x0000_s1032" style="position:absolute;margin-left:115.2pt;margin-top:2.7pt;width:83.4pt;height: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" fillcolor="#5b9bd5" stroked="f" strokeweight="1pt">
                <v:textbox>
                  <w:txbxContent>
                    <w:p w14:paraId="719EC8D4" w14:textId="197A40F0" w:rsidR="006B6C2A" w:rsidRDefault="006B6C2A" w:rsidP="00F73C6E">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Products &amp; Services</w:t>
                      </w:r>
                    </w:p>
                  </w:txbxContent>
                </v:textbox>
                <w10:wrap type="square"/>
              </v:rect>
            </w:pict>
          </mc:Fallback>
        </mc:AlternateContent>
      </w:r>
    </w:p>
    <w:p w14:paraId="248B7FBD" w14:textId="6C0F7246" w:rsidR="00841B76" w:rsidRDefault="00841B76" w:rsidP="00A064EC"/>
    <w:p w14:paraId="018B39D8" w14:textId="5CC23559" w:rsidR="00841B76" w:rsidRDefault="00446EC1" w:rsidP="00A064EC">
      <w:r>
        <w:rPr>
          <w:noProof/>
        </w:rPr>
        <mc:AlternateContent>
          <mc:Choice Requires="wps">
            <w:drawing>
              <wp:anchor distT="45720" distB="45720" distL="114300" distR="114300" simplePos="0" relativeHeight="251696128" behindDoc="0" locked="0" layoutInCell="1" allowOverlap="1" wp14:anchorId="1FBDCA23" wp14:editId="17485635">
                <wp:simplePos x="0" y="0"/>
                <wp:positionH relativeFrom="column">
                  <wp:posOffset>-251460</wp:posOffset>
                </wp:positionH>
                <wp:positionV relativeFrom="paragraph">
                  <wp:posOffset>102870</wp:posOffset>
                </wp:positionV>
                <wp:extent cx="1066800" cy="502920"/>
                <wp:effectExtent l="0" t="0" r="1905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02920"/>
                        </a:xfrm>
                        <a:prstGeom prst="rect">
                          <a:avLst/>
                        </a:prstGeom>
                        <a:solidFill>
                          <a:srgbClr val="FFFFFF"/>
                        </a:solidFill>
                        <a:ln w="9525">
                          <a:solidFill>
                            <a:srgbClr val="000000"/>
                          </a:solidFill>
                          <a:miter lim="800000"/>
                          <a:headEnd/>
                          <a:tailEnd/>
                        </a:ln>
                      </wps:spPr>
                      <wps:txbx>
                        <w:txbxContent>
                          <w:p w14:paraId="6386AF06" w14:textId="0B6294C5" w:rsidR="006B6C2A" w:rsidRDefault="006B6C2A">
                            <w:r>
                              <w:t>Pricing far too complicated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BDCA23" id="_x0000_s1033" type="#_x0000_t202" style="position:absolute;margin-left:-19.8pt;margin-top:8.1pt;width:84pt;height:39.6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">
                <v:textbox>
                  <w:txbxContent>
                    <w:p w14:paraId="6386AF06" w14:textId="0B6294C5" w:rsidR="006B6C2A" w:rsidRDefault="006B6C2A">
                      <w:r>
                        <w:t>Pricing far too complicated</w:t>
                      </w:r>
                    </w:p>
                  </w:txbxContent>
                </v:textbox>
                <w10:wrap type="square"/>
              </v:shape>
            </w:pict>
          </mc:Fallback>
        </mc:AlternateContent>
      </w:r>
      <w:r w:rsidR="00841B76">
        <w:rPr>
          <w:noProof/>
        </w:rPr>
        <mc:AlternateContent>
          <mc:Choice Requires="wps">
            <w:drawing>
              <wp:anchor distT="0" distB="0" distL="114300" distR="114300" simplePos="0" relativeHeight="251667456" behindDoc="0" locked="0" layoutInCell="1" allowOverlap="1" wp14:anchorId="7DB0BC4A" wp14:editId="4D1FDF6F">
                <wp:simplePos x="0" y="0"/>
                <wp:positionH relativeFrom="column">
                  <wp:posOffset>1485900</wp:posOffset>
                </wp:positionH>
                <wp:positionV relativeFrom="paragraph">
                  <wp:posOffset>10795</wp:posOffset>
                </wp:positionV>
                <wp:extent cx="1143000" cy="1409700"/>
                <wp:effectExtent l="0" t="0" r="76200" b="57150"/>
                <wp:wrapNone/>
                <wp:docPr id="28" name="Straight Arrow Connector 28"/>
                <wp:cNvGraphicFramePr/>
                <a:graphic xmlns:a="http://schemas.openxmlformats.org/drawingml/2006/main">
                  <a:graphicData uri="http://schemas.microsoft.com/office/word/2010/wordprocessingShape">
                    <wps:wsp>
                      <wps:cNvCnPr/>
                      <wps:spPr>
                        <a:xfrm>
                          <a:off x="0" y="0"/>
                          <a:ext cx="1143000" cy="140970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E785A5A" id="_x0000_t32" coordsize="21600,21600" o:spt="32" o:oned="t" path="m,l21600,21600e" filled="f">
                <v:path arrowok="t" fillok="f" o:connecttype="none"/>
                <o:lock v:ext="edit" shapetype="t"/>
              </v:shapetype>
              <v:shape id="Straight Arrow Connector 28" o:spid="_x0000_s1026" type="#_x0000_t32" style="position:absolute;margin-left:117pt;margin-top:.85pt;width:90pt;height:11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" strokecolor="#5b9bd5" strokeweight=".5pt">
                <v:stroke endarrow="block" joinstyle="miter"/>
              </v:shape>
            </w:pict>
          </mc:Fallback>
        </mc:AlternateContent>
      </w:r>
      <w:r w:rsidR="00841B76">
        <w:rPr>
          <w:noProof/>
        </w:rPr>
        <mc:AlternateContent>
          <mc:Choice Requires="wps">
            <w:drawing>
              <wp:anchor distT="0" distB="0" distL="114300" distR="114300" simplePos="0" relativeHeight="251665408" behindDoc="0" locked="0" layoutInCell="1" allowOverlap="1" wp14:anchorId="5AAF1BB4" wp14:editId="5ACB774B">
                <wp:simplePos x="0" y="0"/>
                <wp:positionH relativeFrom="column">
                  <wp:posOffset>2743200</wp:posOffset>
                </wp:positionH>
                <wp:positionV relativeFrom="paragraph">
                  <wp:posOffset>11430</wp:posOffset>
                </wp:positionV>
                <wp:extent cx="1143000" cy="1409700"/>
                <wp:effectExtent l="0" t="0" r="76200" b="57150"/>
                <wp:wrapNone/>
                <wp:docPr id="27" name="Straight Arrow Connector 27"/>
                <wp:cNvGraphicFramePr/>
                <a:graphic xmlns:a="http://schemas.openxmlformats.org/drawingml/2006/main">
                  <a:graphicData uri="http://schemas.microsoft.com/office/word/2010/wordprocessingShape">
                    <wps:wsp>
                      <wps:cNvCnPr/>
                      <wps:spPr>
                        <a:xfrm>
                          <a:off x="0" y="0"/>
                          <a:ext cx="1143000" cy="1409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54947E" id="Straight Arrow Connector 27" o:spid="_x0000_s1026" type="#_x0000_t32" style="position:absolute;margin-left:3in;margin-top:.9pt;width:90pt;height:11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" strokecolor="#5b9bd5 [3204]" strokeweight=".5pt">
                <v:stroke endarrow="block" joinstyle="miter"/>
              </v:shape>
            </w:pict>
          </mc:Fallback>
        </mc:AlternateContent>
      </w:r>
    </w:p>
    <w:p w14:paraId="17FBA6D6" w14:textId="60EC81EC" w:rsidR="00841B76" w:rsidRDefault="00446EC1" w:rsidP="00A064EC">
      <w:r>
        <w:rPr>
          <w:noProof/>
        </w:rPr>
        <mc:AlternateContent>
          <mc:Choice Requires="wps">
            <w:drawing>
              <wp:anchor distT="45720" distB="45720" distL="114300" distR="114300" simplePos="0" relativeHeight="251704320" behindDoc="0" locked="0" layoutInCell="1" allowOverlap="1" wp14:anchorId="3B54D17D" wp14:editId="4AAC6D82">
                <wp:simplePos x="0" y="0"/>
                <wp:positionH relativeFrom="column">
                  <wp:posOffset>1969770</wp:posOffset>
                </wp:positionH>
                <wp:positionV relativeFrom="paragraph">
                  <wp:posOffset>182245</wp:posOffset>
                </wp:positionV>
                <wp:extent cx="1066800" cy="502920"/>
                <wp:effectExtent l="0" t="0" r="19050" b="1143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02920"/>
                        </a:xfrm>
                        <a:prstGeom prst="rect">
                          <a:avLst/>
                        </a:prstGeom>
                        <a:solidFill>
                          <a:srgbClr val="FFFFFF"/>
                        </a:solidFill>
                        <a:ln w="9525">
                          <a:solidFill>
                            <a:srgbClr val="000000"/>
                          </a:solidFill>
                          <a:miter lim="800000"/>
                          <a:headEnd/>
                          <a:tailEnd/>
                        </a:ln>
                      </wps:spPr>
                      <wps:txbx>
                        <w:txbxContent>
                          <w:p w14:paraId="4A441960" w14:textId="37660E06" w:rsidR="006B6C2A" w:rsidRDefault="006B6C2A" w:rsidP="00446EC1">
                            <w:r>
                              <w:t>Underpaid staff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54D17D" id="_x0000_s1034" type="#_x0000_t202" style="position:absolute;margin-left:155.1pt;margin-top:14.35pt;width:84pt;height:39.6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">
                <v:textbox>
                  <w:txbxContent>
                    <w:p w14:paraId="4A441960" w14:textId="37660E06" w:rsidR="006B6C2A" w:rsidRDefault="006B6C2A" w:rsidP="00446EC1">
                      <w:r>
                        <w:t>Underpaid staff</w:t>
                      </w:r>
                    </w:p>
                  </w:txbxContent>
                </v:textbox>
                <w10:wrap type="square"/>
              </v:shape>
            </w:pict>
          </mc:Fallback>
        </mc:AlternateContent>
      </w:r>
      <w:r w:rsidR="002E30EE">
        <w:rPr>
          <w:noProof/>
        </w:rPr>
        <mc:AlternateContent>
          <mc:Choice Requires="wps">
            <w:drawing>
              <wp:anchor distT="0" distB="0" distL="114300" distR="114300" simplePos="0" relativeHeight="251692032" behindDoc="0" locked="0" layoutInCell="1" allowOverlap="1" wp14:anchorId="76D03EC1" wp14:editId="53F1F854">
                <wp:simplePos x="0" y="0"/>
                <wp:positionH relativeFrom="column">
                  <wp:posOffset>845820</wp:posOffset>
                </wp:positionH>
                <wp:positionV relativeFrom="paragraph">
                  <wp:posOffset>45720</wp:posOffset>
                </wp:positionV>
                <wp:extent cx="609600" cy="685800"/>
                <wp:effectExtent l="38100" t="76200" r="342900" b="95250"/>
                <wp:wrapNone/>
                <wp:docPr id="40" name="Connector: Elbow 40"/>
                <wp:cNvGraphicFramePr/>
                <a:graphic xmlns:a="http://schemas.openxmlformats.org/drawingml/2006/main">
                  <a:graphicData uri="http://schemas.microsoft.com/office/word/2010/wordprocessingShape">
                    <wps:wsp>
                      <wps:cNvCnPr/>
                      <wps:spPr>
                        <a:xfrm>
                          <a:off x="0" y="0"/>
                          <a:ext cx="609600" cy="685800"/>
                        </a:xfrm>
                        <a:prstGeom prst="bentConnector3">
                          <a:avLst>
                            <a:gd name="adj1" fmla="val 15108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D1197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0" o:spid="_x0000_s1026" type="#_x0000_t34" style="position:absolute;margin-left:66.6pt;margin-top:3.6pt;width:48pt;height:5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" adj="32634" strokecolor="#5b9bd5 [3204]" strokeweight=".5pt">
                <v:stroke startarrow="block" endarrow="block"/>
              </v:shape>
            </w:pict>
          </mc:Fallback>
        </mc:AlternateContent>
      </w:r>
    </w:p>
    <w:p w14:paraId="00D84923" w14:textId="31B95087" w:rsidR="00841B76" w:rsidRDefault="00446EC1" w:rsidP="00A064EC">
      <w:r>
        <w:rPr>
          <w:noProof/>
        </w:rPr>
        <mc:AlternateContent>
          <mc:Choice Requires="wps">
            <w:drawing>
              <wp:anchor distT="45720" distB="45720" distL="114300" distR="114300" simplePos="0" relativeHeight="251698176" behindDoc="0" locked="0" layoutInCell="1" allowOverlap="1" wp14:anchorId="5D52ACBD" wp14:editId="04D0A222">
                <wp:simplePos x="0" y="0"/>
                <wp:positionH relativeFrom="column">
                  <wp:posOffset>312420</wp:posOffset>
                </wp:positionH>
                <wp:positionV relativeFrom="paragraph">
                  <wp:posOffset>201295</wp:posOffset>
                </wp:positionV>
                <wp:extent cx="1066800" cy="502920"/>
                <wp:effectExtent l="0" t="0" r="19050" b="1143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02920"/>
                        </a:xfrm>
                        <a:prstGeom prst="rect">
                          <a:avLst/>
                        </a:prstGeom>
                        <a:solidFill>
                          <a:srgbClr val="FFFFFF"/>
                        </a:solidFill>
                        <a:ln w="9525">
                          <a:solidFill>
                            <a:srgbClr val="000000"/>
                          </a:solidFill>
                          <a:miter lim="800000"/>
                          <a:headEnd/>
                          <a:tailEnd/>
                        </a:ln>
                      </wps:spPr>
                      <wps:txbx>
                        <w:txbxContent>
                          <w:p w14:paraId="1198390E" w14:textId="4624F048" w:rsidR="006B6C2A" w:rsidRDefault="006B6C2A" w:rsidP="00446EC1">
                            <w:r>
                              <w:t>Inflexible on luggage allowance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52ACBD" id="_x0000_s1035" type="#_x0000_t202" style="position:absolute;margin-left:24.6pt;margin-top:15.85pt;width:84pt;height:39.6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">
                <v:textbox>
                  <w:txbxContent>
                    <w:p w14:paraId="1198390E" w14:textId="4624F048" w:rsidR="006B6C2A" w:rsidRDefault="006B6C2A" w:rsidP="00446EC1">
                      <w:r>
                        <w:t>Inflexible on luggage allowance</w:t>
                      </w:r>
                    </w:p>
                  </w:txbxContent>
                </v:textbox>
                <w10:wrap type="square"/>
              </v:shape>
            </w:pict>
          </mc:Fallback>
        </mc:AlternateContent>
      </w:r>
      <w:r w:rsidR="00A158E0">
        <w:rPr>
          <w:noProof/>
        </w:rPr>
        <mc:AlternateContent>
          <mc:Choice Requires="wps">
            <w:drawing>
              <wp:anchor distT="0" distB="0" distL="114300" distR="114300" simplePos="0" relativeHeight="251691008" behindDoc="0" locked="0" layoutInCell="1" allowOverlap="1" wp14:anchorId="5B24909C" wp14:editId="52E8B03E">
                <wp:simplePos x="0" y="0"/>
                <wp:positionH relativeFrom="margin">
                  <wp:posOffset>4709160</wp:posOffset>
                </wp:positionH>
                <wp:positionV relativeFrom="paragraph">
                  <wp:posOffset>3810</wp:posOffset>
                </wp:positionV>
                <wp:extent cx="1059180" cy="1813560"/>
                <wp:effectExtent l="0" t="0" r="7620" b="0"/>
                <wp:wrapSquare wrapText="bothSides"/>
                <wp:docPr id="39" name="Rectangle 39"/>
                <wp:cNvGraphicFramePr/>
                <a:graphic xmlns:a="http://schemas.openxmlformats.org/drawingml/2006/main">
                  <a:graphicData uri="http://schemas.microsoft.com/office/word/2010/wordprocessingShape">
                    <wps:wsp>
                      <wps:cNvSpPr/>
                      <wps:spPr>
                        <a:xfrm>
                          <a:off x="0" y="0"/>
                          <a:ext cx="1059180" cy="1813560"/>
                        </a:xfrm>
                        <a:prstGeom prst="rect">
                          <a:avLst/>
                        </a:prstGeom>
                        <a:solidFill>
                          <a:srgbClr val="5B9BD5"/>
                        </a:solidFill>
                        <a:ln w="12700" cap="flat" cmpd="sng" algn="ctr">
                          <a:noFill/>
                          <a:prstDash val="solid"/>
                          <a:miter lim="800000"/>
                        </a:ln>
                        <a:effectLst/>
                      </wps:spPr>
                      <wps:txbx>
                        <w:txbxContent>
                          <w:p w14:paraId="41A93D98" w14:textId="15D6A337" w:rsidR="006B6C2A" w:rsidRDefault="006B6C2A" w:rsidP="00A158E0">
                            <w:pPr>
                              <w:jc w:val="center"/>
                              <w:rPr>
                                <w:rFonts w:asciiTheme="majorHAnsi" w:eastAsiaTheme="majorEastAsia" w:hAnsiTheme="majorHAnsi" w:cstheme="majorBidi"/>
                                <w:color w:val="FFFFFF" w:themeColor="background1"/>
                              </w:rPr>
                            </w:pPr>
                            <w:r>
                              <w:rPr>
                                <w:rFonts w:asciiTheme="majorHAnsi" w:eastAsiaTheme="majorEastAsia" w:hAnsiTheme="majorHAnsi" w:cstheme="majorBidi"/>
                                <w:color w:val="FFFFFF" w:themeColor="background1"/>
                              </w:rPr>
                              <w:t>Ryanair customer service</w:t>
                            </w:r>
                          </w:p>
                          <w:p w14:paraId="66403352" w14:textId="6E2D9198" w:rsidR="006B6C2A" w:rsidRPr="00F73C6E" w:rsidRDefault="006B6C2A" w:rsidP="00A158E0">
                            <w:pPr>
                              <w:jc w:val="center"/>
                              <w:rPr>
                                <w:rFonts w:asciiTheme="majorHAnsi" w:eastAsiaTheme="majorEastAsia" w:hAnsiTheme="majorHAnsi" w:cstheme="majorBidi"/>
                                <w:color w:val="FFFFFF" w:themeColor="background1"/>
                              </w:rPr>
                            </w:pPr>
                            <w:r>
                              <w:rPr>
                                <w:rFonts w:asciiTheme="majorHAnsi" w:eastAsiaTheme="majorEastAsia" w:hAnsiTheme="majorHAnsi" w:cstheme="majorBidi"/>
                                <w:color w:val="FFFFFF" w:themeColor="background1"/>
                              </w:rPr>
                              <w:t>Poor treatment of customers loss of customers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24909C" id="Rectangle 39" o:spid="_x0000_s1036" style="position:absolute;margin-left:370.8pt;margin-top:.3pt;width:83.4pt;height:142.8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" fillcolor="#5b9bd5" stroked="f" strokeweight="1pt">
                <v:textbox>
                  <w:txbxContent>
                    <w:p w14:paraId="41A93D98" w14:textId="15D6A337" w:rsidR="006B6C2A" w:rsidRDefault="006B6C2A" w:rsidP="00A158E0">
                      <w:pPr>
                        <w:jc w:val="center"/>
                        <w:rPr>
                          <w:rFonts w:asciiTheme="majorHAnsi" w:eastAsiaTheme="majorEastAsia" w:hAnsiTheme="majorHAnsi" w:cstheme="majorBidi"/>
                          <w:color w:val="FFFFFF" w:themeColor="background1"/>
                        </w:rPr>
                      </w:pPr>
                      <w:r>
                        <w:rPr>
                          <w:rFonts w:asciiTheme="majorHAnsi" w:eastAsiaTheme="majorEastAsia" w:hAnsiTheme="majorHAnsi" w:cstheme="majorBidi"/>
                          <w:color w:val="FFFFFF" w:themeColor="background1"/>
                        </w:rPr>
                        <w:t>Ryanair customer service</w:t>
                      </w:r>
                    </w:p>
                    <w:p w14:paraId="66403352" w14:textId="6E2D9198" w:rsidR="006B6C2A" w:rsidRPr="00F73C6E" w:rsidRDefault="006B6C2A" w:rsidP="00A158E0">
                      <w:pPr>
                        <w:jc w:val="center"/>
                        <w:rPr>
                          <w:rFonts w:asciiTheme="majorHAnsi" w:eastAsiaTheme="majorEastAsia" w:hAnsiTheme="majorHAnsi" w:cstheme="majorBidi"/>
                          <w:color w:val="FFFFFF" w:themeColor="background1"/>
                        </w:rPr>
                      </w:pPr>
                      <w:r>
                        <w:rPr>
                          <w:rFonts w:asciiTheme="majorHAnsi" w:eastAsiaTheme="majorEastAsia" w:hAnsiTheme="majorHAnsi" w:cstheme="majorBidi"/>
                          <w:color w:val="FFFFFF" w:themeColor="background1"/>
                        </w:rPr>
                        <w:t>Poor treatment of customers loss of customers</w:t>
                      </w:r>
                    </w:p>
                  </w:txbxContent>
                </v:textbox>
                <w10:wrap type="square" anchorx="margin"/>
              </v:rect>
            </w:pict>
          </mc:Fallback>
        </mc:AlternateContent>
      </w:r>
    </w:p>
    <w:p w14:paraId="7212C2E1" w14:textId="75EC156B" w:rsidR="00841B76" w:rsidRDefault="00F5171D" w:rsidP="00A064EC">
      <w:r>
        <w:rPr>
          <w:noProof/>
        </w:rPr>
        <mc:AlternateContent>
          <mc:Choice Requires="wps">
            <w:drawing>
              <wp:anchor distT="0" distB="0" distL="114300" distR="114300" simplePos="0" relativeHeight="251707392" behindDoc="0" locked="0" layoutInCell="1" allowOverlap="1" wp14:anchorId="2E8BAC3A" wp14:editId="43BE15B6">
                <wp:simplePos x="0" y="0"/>
                <wp:positionH relativeFrom="column">
                  <wp:posOffset>3078480</wp:posOffset>
                </wp:positionH>
                <wp:positionV relativeFrom="paragraph">
                  <wp:posOffset>7620</wp:posOffset>
                </wp:positionV>
                <wp:extent cx="335280" cy="45719"/>
                <wp:effectExtent l="0" t="0" r="26670" b="31115"/>
                <wp:wrapNone/>
                <wp:docPr id="52" name="Connector: Elbow 52"/>
                <wp:cNvGraphicFramePr/>
                <a:graphic xmlns:a="http://schemas.openxmlformats.org/drawingml/2006/main">
                  <a:graphicData uri="http://schemas.microsoft.com/office/word/2010/wordprocessingShape">
                    <wps:wsp>
                      <wps:cNvCnPr/>
                      <wps:spPr>
                        <a:xfrm>
                          <a:off x="0" y="0"/>
                          <a:ext cx="335280" cy="45719"/>
                        </a:xfrm>
                        <a:prstGeom prst="bentConnector3">
                          <a:avLst>
                            <a:gd name="adj1" fmla="val 62658"/>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100B0D" id="Connector: Elbow 52" o:spid="_x0000_s1026" type="#_x0000_t34" style="position:absolute;margin-left:242.4pt;margin-top:.6pt;width:26.4pt;height:3.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" adj="13534" strokecolor="#5b9bd5 [3204]" strokeweight=".5pt"/>
            </w:pict>
          </mc:Fallback>
        </mc:AlternateContent>
      </w:r>
    </w:p>
    <w:p w14:paraId="366F3ED6" w14:textId="3BEB0158" w:rsidR="00841B76" w:rsidRDefault="00841B76" w:rsidP="00A064EC"/>
    <w:p w14:paraId="1BD23BF0" w14:textId="179E8BE0" w:rsidR="00841B76" w:rsidRDefault="00841B76" w:rsidP="00A064EC">
      <w:r>
        <w:rPr>
          <w:noProof/>
        </w:rPr>
        <mc:AlternateContent>
          <mc:Choice Requires="wps">
            <w:drawing>
              <wp:anchor distT="0" distB="0" distL="114300" distR="114300" simplePos="0" relativeHeight="251675648" behindDoc="0" locked="0" layoutInCell="1" allowOverlap="1" wp14:anchorId="01D783D4" wp14:editId="6E53C320">
                <wp:simplePos x="0" y="0"/>
                <wp:positionH relativeFrom="column">
                  <wp:posOffset>2872740</wp:posOffset>
                </wp:positionH>
                <wp:positionV relativeFrom="paragraph">
                  <wp:posOffset>174625</wp:posOffset>
                </wp:positionV>
                <wp:extent cx="1013460" cy="1363980"/>
                <wp:effectExtent l="0" t="38100" r="53340" b="26670"/>
                <wp:wrapNone/>
                <wp:docPr id="32" name="Straight Arrow Connector 32"/>
                <wp:cNvGraphicFramePr/>
                <a:graphic xmlns:a="http://schemas.openxmlformats.org/drawingml/2006/main">
                  <a:graphicData uri="http://schemas.microsoft.com/office/word/2010/wordprocessingShape">
                    <wps:wsp>
                      <wps:cNvCnPr/>
                      <wps:spPr>
                        <a:xfrm flipV="1">
                          <a:off x="0" y="0"/>
                          <a:ext cx="1013460" cy="136398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B79E81" id="Straight Arrow Connector 32" o:spid="_x0000_s1026" type="#_x0000_t32" style="position:absolute;margin-left:226.2pt;margin-top:13.75pt;width:79.8pt;height:107.4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" strokecolor="#5b9bd5" strokeweight=".5pt">
                <v:stroke endarrow="block" joinstyle="miter"/>
              </v:shape>
            </w:pict>
          </mc:Fallback>
        </mc:AlternateContent>
      </w:r>
      <w:r>
        <w:rPr>
          <w:noProof/>
        </w:rPr>
        <mc:AlternateContent>
          <mc:Choice Requires="wps">
            <w:drawing>
              <wp:anchor distT="0" distB="0" distL="114300" distR="114300" simplePos="0" relativeHeight="251673600" behindDoc="0" locked="0" layoutInCell="1" allowOverlap="1" wp14:anchorId="246AC4CF" wp14:editId="1E71A4ED">
                <wp:simplePos x="0" y="0"/>
                <wp:positionH relativeFrom="column">
                  <wp:posOffset>1584960</wp:posOffset>
                </wp:positionH>
                <wp:positionV relativeFrom="paragraph">
                  <wp:posOffset>193675</wp:posOffset>
                </wp:positionV>
                <wp:extent cx="1013460" cy="1363980"/>
                <wp:effectExtent l="0" t="38100" r="53340" b="26670"/>
                <wp:wrapNone/>
                <wp:docPr id="31" name="Straight Arrow Connector 31"/>
                <wp:cNvGraphicFramePr/>
                <a:graphic xmlns:a="http://schemas.openxmlformats.org/drawingml/2006/main">
                  <a:graphicData uri="http://schemas.microsoft.com/office/word/2010/wordprocessingShape">
                    <wps:wsp>
                      <wps:cNvCnPr/>
                      <wps:spPr>
                        <a:xfrm flipV="1">
                          <a:off x="0" y="0"/>
                          <a:ext cx="1013460" cy="136398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30B0F4E" id="Straight Arrow Connector 31" o:spid="_x0000_s1026" type="#_x0000_t32" style="position:absolute;margin-left:124.8pt;margin-top:15.25pt;width:79.8pt;height:107.4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" strokecolor="#5b9bd5"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29B30DA6" wp14:editId="08D0ED25">
                <wp:simplePos x="0" y="0"/>
                <wp:positionH relativeFrom="margin">
                  <wp:align>left</wp:align>
                </wp:positionH>
                <wp:positionV relativeFrom="paragraph">
                  <wp:posOffset>46355</wp:posOffset>
                </wp:positionV>
                <wp:extent cx="5554980" cy="45719"/>
                <wp:effectExtent l="0" t="19050" r="64770" b="31115"/>
                <wp:wrapNone/>
                <wp:docPr id="26" name="Arrow: Right 26"/>
                <wp:cNvGraphicFramePr/>
                <a:graphic xmlns:a="http://schemas.openxmlformats.org/drawingml/2006/main">
                  <a:graphicData uri="http://schemas.microsoft.com/office/word/2010/wordprocessingShape">
                    <wps:wsp>
                      <wps:cNvSpPr/>
                      <wps:spPr>
                        <a:xfrm>
                          <a:off x="0" y="0"/>
                          <a:ext cx="5554980" cy="45719"/>
                        </a:xfrm>
                        <a:prstGeom prst="rightArrow">
                          <a:avLst>
                            <a:gd name="adj1" fmla="val 50000"/>
                            <a:gd name="adj2" fmla="val 14828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C79C0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6" o:spid="_x0000_s1026" type="#_x0000_t13" style="position:absolute;margin-left:0;margin-top:3.65pt;width:437.4pt;height:3.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" adj="21336" fillcolor="#5b9bd5 [3204]" strokecolor="#1f4d78 [1604]" strokeweight="1pt">
                <w10:wrap anchorx="margin"/>
              </v:shape>
            </w:pict>
          </mc:Fallback>
        </mc:AlternateContent>
      </w:r>
    </w:p>
    <w:p w14:paraId="025A809B" w14:textId="7B5E9B3A" w:rsidR="00841B76" w:rsidRDefault="00446EC1" w:rsidP="00A064EC">
      <w:r>
        <w:rPr>
          <w:noProof/>
        </w:rPr>
        <mc:AlternateContent>
          <mc:Choice Requires="wps">
            <w:drawing>
              <wp:anchor distT="45720" distB="45720" distL="114300" distR="114300" simplePos="0" relativeHeight="251702272" behindDoc="0" locked="0" layoutInCell="1" allowOverlap="1" wp14:anchorId="104BC7F5" wp14:editId="52265E23">
                <wp:simplePos x="0" y="0"/>
                <wp:positionH relativeFrom="column">
                  <wp:posOffset>335280</wp:posOffset>
                </wp:positionH>
                <wp:positionV relativeFrom="paragraph">
                  <wp:posOffset>6985</wp:posOffset>
                </wp:positionV>
                <wp:extent cx="1066800" cy="502920"/>
                <wp:effectExtent l="0" t="0" r="19050" b="1143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02920"/>
                        </a:xfrm>
                        <a:prstGeom prst="rect">
                          <a:avLst/>
                        </a:prstGeom>
                        <a:solidFill>
                          <a:srgbClr val="FFFFFF"/>
                        </a:solidFill>
                        <a:ln w="9525">
                          <a:solidFill>
                            <a:srgbClr val="000000"/>
                          </a:solidFill>
                          <a:miter lim="800000"/>
                          <a:headEnd/>
                          <a:tailEnd/>
                        </a:ln>
                      </wps:spPr>
                      <wps:txbx>
                        <w:txbxContent>
                          <w:p w14:paraId="374B269B" w14:textId="7299C4F0" w:rsidR="006B6C2A" w:rsidRDefault="006B6C2A" w:rsidP="00446EC1">
                            <w:r>
                              <w:t>CEO, Michael O’Leary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4BC7F5" id="_x0000_s1037" type="#_x0000_t202" style="position:absolute;margin-left:26.4pt;margin-top:.55pt;width:84pt;height:39.6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">
                <v:textbox>
                  <w:txbxContent>
                    <w:p w14:paraId="374B269B" w14:textId="7299C4F0" w:rsidR="006B6C2A" w:rsidRDefault="006B6C2A" w:rsidP="00446EC1">
                      <w:r>
                        <w:t>CEO, Michael O’Leary</w:t>
                      </w:r>
                    </w:p>
                  </w:txbxContent>
                </v:textbox>
                <w10:wrap type="square"/>
              </v:shape>
            </w:pict>
          </mc:Fallback>
        </mc:AlternateContent>
      </w:r>
    </w:p>
    <w:p w14:paraId="78491CF4" w14:textId="57606972" w:rsidR="00841B76" w:rsidRDefault="00F5171D" w:rsidP="00A064EC">
      <w:r>
        <w:rPr>
          <w:noProof/>
        </w:rPr>
        <mc:AlternateContent>
          <mc:Choice Requires="wps">
            <w:drawing>
              <wp:anchor distT="0" distB="0" distL="114300" distR="114300" simplePos="0" relativeHeight="251709440" behindDoc="0" locked="0" layoutInCell="1" allowOverlap="1" wp14:anchorId="406C9E93" wp14:editId="24F63950">
                <wp:simplePos x="0" y="0"/>
                <wp:positionH relativeFrom="column">
                  <wp:posOffset>3139440</wp:posOffset>
                </wp:positionH>
                <wp:positionV relativeFrom="paragraph">
                  <wp:posOffset>183515</wp:posOffset>
                </wp:positionV>
                <wp:extent cx="259080" cy="45719"/>
                <wp:effectExtent l="0" t="0" r="26670" b="31115"/>
                <wp:wrapNone/>
                <wp:docPr id="53" name="Connector: Elbow 53"/>
                <wp:cNvGraphicFramePr/>
                <a:graphic xmlns:a="http://schemas.openxmlformats.org/drawingml/2006/main">
                  <a:graphicData uri="http://schemas.microsoft.com/office/word/2010/wordprocessingShape">
                    <wps:wsp>
                      <wps:cNvCnPr/>
                      <wps:spPr>
                        <a:xfrm flipH="1">
                          <a:off x="0" y="0"/>
                          <a:ext cx="259080" cy="45719"/>
                        </a:xfrm>
                        <a:prstGeom prst="bentConnector3">
                          <a:avLst/>
                        </a:prstGeom>
                        <a:noFill/>
                        <a:ln w="63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shape w14:anchorId="3802803B" id="Connector: Elbow 53" o:spid="_x0000_s1026" type="#_x0000_t34" style="position:absolute;margin-left:247.2pt;margin-top:14.45pt;width:20.4pt;height:3.6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" strokecolor="#5b9bd5" strokeweight=".5pt"/>
            </w:pict>
          </mc:Fallback>
        </mc:AlternateContent>
      </w:r>
      <w:r w:rsidR="00446EC1">
        <w:rPr>
          <w:noProof/>
        </w:rPr>
        <mc:AlternateContent>
          <mc:Choice Requires="wps">
            <w:drawing>
              <wp:anchor distT="45720" distB="45720" distL="114300" distR="114300" simplePos="0" relativeHeight="251706368" behindDoc="0" locked="0" layoutInCell="1" allowOverlap="1" wp14:anchorId="01C96C3B" wp14:editId="15016850">
                <wp:simplePos x="0" y="0"/>
                <wp:positionH relativeFrom="column">
                  <wp:posOffset>2004060</wp:posOffset>
                </wp:positionH>
                <wp:positionV relativeFrom="paragraph">
                  <wp:posOffset>109855</wp:posOffset>
                </wp:positionV>
                <wp:extent cx="1066800" cy="502920"/>
                <wp:effectExtent l="0" t="0" r="19050" b="1143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02920"/>
                        </a:xfrm>
                        <a:prstGeom prst="rect">
                          <a:avLst/>
                        </a:prstGeom>
                        <a:solidFill>
                          <a:srgbClr val="FFFFFF"/>
                        </a:solidFill>
                        <a:ln w="9525">
                          <a:solidFill>
                            <a:srgbClr val="000000"/>
                          </a:solidFill>
                          <a:miter lim="800000"/>
                          <a:headEnd/>
                          <a:tailEnd/>
                        </a:ln>
                      </wps:spPr>
                      <wps:txbx>
                        <w:txbxContent>
                          <w:p w14:paraId="6800F36F" w14:textId="755293B5" w:rsidR="006B6C2A" w:rsidRDefault="006B6C2A" w:rsidP="00446EC1">
                            <w:r>
                              <w:t xml:space="preserve">Badly designed website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96C3B" id="_x0000_s1038" type="#_x0000_t202" style="position:absolute;margin-left:157.8pt;margin-top:8.65pt;width:84pt;height:39.6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">
                <v:textbox>
                  <w:txbxContent>
                    <w:p w14:paraId="6800F36F" w14:textId="755293B5" w:rsidR="006B6C2A" w:rsidRDefault="006B6C2A" w:rsidP="00446EC1">
                      <w:r>
                        <w:t xml:space="preserve">Badly designed website </w:t>
                      </w:r>
                    </w:p>
                  </w:txbxContent>
                </v:textbox>
                <w10:wrap type="square"/>
              </v:shape>
            </w:pict>
          </mc:Fallback>
        </mc:AlternateContent>
      </w:r>
      <w:r w:rsidR="00446EC1">
        <w:rPr>
          <w:noProof/>
        </w:rPr>
        <mc:AlternateContent>
          <mc:Choice Requires="wps">
            <w:drawing>
              <wp:anchor distT="0" distB="0" distL="114300" distR="114300" simplePos="0" relativeHeight="251694080" behindDoc="0" locked="0" layoutInCell="1" allowOverlap="1" wp14:anchorId="60353C35" wp14:editId="720B8C04">
                <wp:simplePos x="0" y="0"/>
                <wp:positionH relativeFrom="column">
                  <wp:posOffset>891540</wp:posOffset>
                </wp:positionH>
                <wp:positionV relativeFrom="paragraph">
                  <wp:posOffset>8255</wp:posOffset>
                </wp:positionV>
                <wp:extent cx="624840" cy="838200"/>
                <wp:effectExtent l="38100" t="76200" r="232410" b="95250"/>
                <wp:wrapNone/>
                <wp:docPr id="41" name="Connector: Elbow 41"/>
                <wp:cNvGraphicFramePr/>
                <a:graphic xmlns:a="http://schemas.openxmlformats.org/drawingml/2006/main">
                  <a:graphicData uri="http://schemas.microsoft.com/office/word/2010/wordprocessingShape">
                    <wps:wsp>
                      <wps:cNvCnPr/>
                      <wps:spPr>
                        <a:xfrm flipV="1">
                          <a:off x="0" y="0"/>
                          <a:ext cx="624840" cy="838200"/>
                        </a:xfrm>
                        <a:prstGeom prst="bentConnector3">
                          <a:avLst>
                            <a:gd name="adj1" fmla="val 131938"/>
                          </a:avLst>
                        </a:prstGeom>
                        <a:noFill/>
                        <a:ln w="6350" cap="flat" cmpd="sng" algn="ctr">
                          <a:solidFill>
                            <a:srgbClr val="5B9BD5"/>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2DB3713" id="Connector: Elbow 41" o:spid="_x0000_s1026" type="#_x0000_t34" style="position:absolute;margin-left:70.2pt;margin-top:.65pt;width:49.2pt;height:66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" adj="28499" strokecolor="#5b9bd5" strokeweight=".5pt">
                <v:stroke startarrow="block" endarrow="block"/>
              </v:shape>
            </w:pict>
          </mc:Fallback>
        </mc:AlternateContent>
      </w:r>
    </w:p>
    <w:p w14:paraId="49922C14" w14:textId="59FCE024" w:rsidR="00841B76" w:rsidRDefault="00446EC1" w:rsidP="00A064EC">
      <w:r>
        <w:rPr>
          <w:noProof/>
        </w:rPr>
        <mc:AlternateContent>
          <mc:Choice Requires="wps">
            <w:drawing>
              <wp:anchor distT="45720" distB="45720" distL="114300" distR="114300" simplePos="0" relativeHeight="251700224" behindDoc="0" locked="0" layoutInCell="1" allowOverlap="1" wp14:anchorId="03C5B981" wp14:editId="4007762E">
                <wp:simplePos x="0" y="0"/>
                <wp:positionH relativeFrom="column">
                  <wp:posOffset>-251460</wp:posOffset>
                </wp:positionH>
                <wp:positionV relativeFrom="paragraph">
                  <wp:posOffset>304165</wp:posOffset>
                </wp:positionV>
                <wp:extent cx="1066800" cy="502920"/>
                <wp:effectExtent l="0" t="0" r="19050" b="1143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02920"/>
                        </a:xfrm>
                        <a:prstGeom prst="rect">
                          <a:avLst/>
                        </a:prstGeom>
                        <a:solidFill>
                          <a:srgbClr val="FFFFFF"/>
                        </a:solidFill>
                        <a:ln w="9525">
                          <a:solidFill>
                            <a:srgbClr val="000000"/>
                          </a:solidFill>
                          <a:miter lim="800000"/>
                          <a:headEnd/>
                          <a:tailEnd/>
                        </a:ln>
                      </wps:spPr>
                      <wps:txbx>
                        <w:txbxContent>
                          <w:p w14:paraId="628C16F3" w14:textId="342B272C" w:rsidR="006B6C2A" w:rsidRDefault="006B6C2A" w:rsidP="00446EC1">
                            <w:r>
                              <w:t>Head of Marketing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C5B981" id="_x0000_s1039" type="#_x0000_t202" style="position:absolute;margin-left:-19.8pt;margin-top:23.95pt;width:84pt;height:39.6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">
                <v:textbox>
                  <w:txbxContent>
                    <w:p w14:paraId="628C16F3" w14:textId="342B272C" w:rsidR="006B6C2A" w:rsidRDefault="006B6C2A" w:rsidP="00446EC1">
                      <w:r>
                        <w:t>Head of Marketing</w:t>
                      </w:r>
                    </w:p>
                  </w:txbxContent>
                </v:textbox>
                <w10:wrap type="square"/>
              </v:shape>
            </w:pict>
          </mc:Fallback>
        </mc:AlternateContent>
      </w:r>
    </w:p>
    <w:p w14:paraId="4913E40A" w14:textId="6238EFE6" w:rsidR="00841B76" w:rsidRDefault="00841B76" w:rsidP="00A064EC"/>
    <w:p w14:paraId="5EB551EE" w14:textId="235959AC" w:rsidR="00841B76" w:rsidRDefault="002E30EE" w:rsidP="00A064EC">
      <w:r>
        <w:rPr>
          <w:noProof/>
        </w:rPr>
        <mc:AlternateContent>
          <mc:Choice Requires="wps">
            <w:drawing>
              <wp:anchor distT="0" distB="0" distL="114300" distR="114300" simplePos="0" relativeHeight="251686912" behindDoc="0" locked="0" layoutInCell="1" allowOverlap="1" wp14:anchorId="007A9F4F" wp14:editId="794D9EF2">
                <wp:simplePos x="0" y="0"/>
                <wp:positionH relativeFrom="margin">
                  <wp:posOffset>2811780</wp:posOffset>
                </wp:positionH>
                <wp:positionV relativeFrom="paragraph">
                  <wp:posOffset>195580</wp:posOffset>
                </wp:positionV>
                <wp:extent cx="1059180" cy="548640"/>
                <wp:effectExtent l="0" t="0" r="7620" b="3810"/>
                <wp:wrapSquare wrapText="bothSides"/>
                <wp:docPr id="36" name="Rectangle 36"/>
                <wp:cNvGraphicFramePr/>
                <a:graphic xmlns:a="http://schemas.openxmlformats.org/drawingml/2006/main">
                  <a:graphicData uri="http://schemas.microsoft.com/office/word/2010/wordprocessingShape">
                    <wps:wsp>
                      <wps:cNvSpPr/>
                      <wps:spPr>
                        <a:xfrm>
                          <a:off x="0" y="0"/>
                          <a:ext cx="1059180" cy="548640"/>
                        </a:xfrm>
                        <a:prstGeom prst="rect">
                          <a:avLst/>
                        </a:prstGeom>
                        <a:solidFill>
                          <a:srgbClr val="5B9BD5"/>
                        </a:solidFill>
                        <a:ln w="12700" cap="flat" cmpd="sng" algn="ctr">
                          <a:noFill/>
                          <a:prstDash val="solid"/>
                          <a:miter lim="800000"/>
                        </a:ln>
                        <a:effectLst/>
                      </wps:spPr>
                      <wps:txbx>
                        <w:txbxContent>
                          <w:p w14:paraId="74B68944" w14:textId="159681D5" w:rsidR="006B6C2A" w:rsidRDefault="006B6C2A" w:rsidP="00F73C6E">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Online booking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7A9F4F" id="Rectangle 36" o:spid="_x0000_s1040" style="position:absolute;margin-left:221.4pt;margin-top:15.4pt;width:83.4pt;height:43.2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" fillcolor="#5b9bd5" stroked="f" strokeweight="1pt">
                <v:textbox>
                  <w:txbxContent>
                    <w:p w14:paraId="74B68944" w14:textId="159681D5" w:rsidR="006B6C2A" w:rsidRDefault="006B6C2A" w:rsidP="00F73C6E">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Online booking</w:t>
                      </w:r>
                    </w:p>
                  </w:txbxContent>
                </v:textbox>
                <w10:wrap type="square" anchorx="margin"/>
              </v:rect>
            </w:pict>
          </mc:Fallback>
        </mc:AlternateContent>
      </w:r>
      <w:r>
        <w:rPr>
          <w:noProof/>
        </w:rPr>
        <mc:AlternateContent>
          <mc:Choice Requires="wps">
            <w:drawing>
              <wp:anchor distT="0" distB="0" distL="114300" distR="114300" simplePos="0" relativeHeight="251684864" behindDoc="0" locked="0" layoutInCell="1" allowOverlap="1" wp14:anchorId="03BE4189" wp14:editId="31D79AC2">
                <wp:simplePos x="0" y="0"/>
                <wp:positionH relativeFrom="column">
                  <wp:posOffset>1493520</wp:posOffset>
                </wp:positionH>
                <wp:positionV relativeFrom="paragraph">
                  <wp:posOffset>203200</wp:posOffset>
                </wp:positionV>
                <wp:extent cx="1059180" cy="541020"/>
                <wp:effectExtent l="0" t="0" r="7620" b="0"/>
                <wp:wrapSquare wrapText="bothSides"/>
                <wp:docPr id="35" name="Rectangle 35"/>
                <wp:cNvGraphicFramePr/>
                <a:graphic xmlns:a="http://schemas.openxmlformats.org/drawingml/2006/main">
                  <a:graphicData uri="http://schemas.microsoft.com/office/word/2010/wordprocessingShape">
                    <wps:wsp>
                      <wps:cNvSpPr/>
                      <wps:spPr>
                        <a:xfrm>
                          <a:off x="0" y="0"/>
                          <a:ext cx="1059180" cy="541020"/>
                        </a:xfrm>
                        <a:prstGeom prst="rect">
                          <a:avLst/>
                        </a:prstGeom>
                        <a:solidFill>
                          <a:srgbClr val="5B9BD5"/>
                        </a:solidFill>
                        <a:ln w="12700" cap="flat" cmpd="sng" algn="ctr">
                          <a:noFill/>
                          <a:prstDash val="solid"/>
                          <a:miter lim="800000"/>
                        </a:ln>
                        <a:effectLst/>
                      </wps:spPr>
                      <wps:txbx>
                        <w:txbxContent>
                          <w:p w14:paraId="4249F1BC" w14:textId="51F86AAA" w:rsidR="006B6C2A" w:rsidRDefault="006B6C2A" w:rsidP="00F73C6E">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E4189" id="Rectangle 35" o:spid="_x0000_s1041" style="position:absolute;margin-left:117.6pt;margin-top:16pt;width:83.4pt;height:42.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" fillcolor="#5b9bd5" stroked="f" strokeweight="1pt">
                <v:textbox>
                  <w:txbxContent>
                    <w:p w14:paraId="4249F1BC" w14:textId="51F86AAA" w:rsidR="006B6C2A" w:rsidRDefault="006B6C2A" w:rsidP="00F73C6E">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Management</w:t>
                      </w:r>
                    </w:p>
                  </w:txbxContent>
                </v:textbox>
                <w10:wrap type="square"/>
              </v:rect>
            </w:pict>
          </mc:Fallback>
        </mc:AlternateContent>
      </w:r>
    </w:p>
    <w:p w14:paraId="218D664F" w14:textId="631D6D9B" w:rsidR="00841B76" w:rsidRDefault="00841B76" w:rsidP="00A064EC"/>
    <w:p w14:paraId="00CF40A7" w14:textId="1960C847" w:rsidR="00F73C6E" w:rsidRDefault="00F73C6E" w:rsidP="00A064EC"/>
    <w:p w14:paraId="46AE343B" w14:textId="56CAF968" w:rsidR="00F73C6E" w:rsidRDefault="00F73C6E" w:rsidP="00A064EC"/>
    <w:p w14:paraId="78B5FDA7" w14:textId="18A4FF96" w:rsidR="00F73C6E" w:rsidRDefault="00F73C6E" w:rsidP="00A064EC"/>
    <w:p w14:paraId="0CEDEE58" w14:textId="4B56DFEE" w:rsidR="00F73C6E" w:rsidRDefault="00F73C6E" w:rsidP="00A064EC"/>
    <w:p w14:paraId="299D1108" w14:textId="77777777" w:rsidR="00C0379A" w:rsidRPr="00D92361" w:rsidRDefault="00C0379A" w:rsidP="00A064EC">
      <w:bookmarkStart w:id="22" w:name="_GoBack"/>
      <w:bookmarkEnd w:id="22"/>
    </w:p>
    <w:p w14:paraId="545256EE" w14:textId="3CBC11A9" w:rsidR="00DF50A1" w:rsidRDefault="00230FCC" w:rsidP="00DF50A1">
      <w:pPr>
        <w:pStyle w:val="Heading2"/>
      </w:pPr>
      <w:bookmarkStart w:id="23" w:name="_Toc519829236"/>
      <w:r>
        <w:lastRenderedPageBreak/>
        <w:t xml:space="preserve">1.2.5 </w:t>
      </w:r>
      <w:r w:rsidR="00D92361">
        <w:t>Stakeholder Analysis</w:t>
      </w:r>
      <w:bookmarkEnd w:id="23"/>
    </w:p>
    <w:p w14:paraId="15FE54FE" w14:textId="77777777" w:rsidR="0057478E" w:rsidRPr="0057478E" w:rsidRDefault="0057478E" w:rsidP="0057478E"/>
    <w:p w14:paraId="00D66A63" w14:textId="2BDBE0AD" w:rsidR="0057478E" w:rsidRDefault="0057478E" w:rsidP="0057478E">
      <w:pPr>
        <w:rPr>
          <w:sz w:val="24"/>
          <w:szCs w:val="24"/>
        </w:rPr>
      </w:pPr>
      <w:r>
        <w:rPr>
          <w:sz w:val="24"/>
          <w:szCs w:val="24"/>
        </w:rPr>
        <w:t>GroupMap (2018), states that, a</w:t>
      </w:r>
      <w:r w:rsidRPr="00401D79">
        <w:rPr>
          <w:sz w:val="24"/>
          <w:szCs w:val="24"/>
        </w:rPr>
        <w:t xml:space="preserve"> </w:t>
      </w:r>
      <w:r>
        <w:rPr>
          <w:sz w:val="24"/>
          <w:szCs w:val="24"/>
        </w:rPr>
        <w:t>s</w:t>
      </w:r>
      <w:r w:rsidRPr="00401D79">
        <w:rPr>
          <w:sz w:val="24"/>
          <w:szCs w:val="24"/>
        </w:rPr>
        <w:t>takeholder analysis is the systematic identification, evaluation, and prioritization of everyone who has an influence on the organisation</w:t>
      </w:r>
      <w:r>
        <w:rPr>
          <w:sz w:val="24"/>
          <w:szCs w:val="24"/>
        </w:rPr>
        <w:t>. According to Research to Action (2018), a</w:t>
      </w:r>
      <w:r w:rsidRPr="00401D79">
        <w:rPr>
          <w:sz w:val="24"/>
          <w:szCs w:val="24"/>
        </w:rPr>
        <w:t xml:space="preserve"> stakeholder is any group, person or institution that has an interest within an organisation</w:t>
      </w:r>
      <w:r>
        <w:rPr>
          <w:sz w:val="24"/>
          <w:szCs w:val="24"/>
        </w:rPr>
        <w:t>.</w:t>
      </w:r>
    </w:p>
    <w:p w14:paraId="2D4715B8" w14:textId="77777777" w:rsidR="00247C03" w:rsidRDefault="00247C03" w:rsidP="0057478E">
      <w:pPr>
        <w:rPr>
          <w:sz w:val="24"/>
          <w:szCs w:val="24"/>
        </w:rPr>
      </w:pPr>
    </w:p>
    <w:p w14:paraId="3F23B05A" w14:textId="0F5E331F" w:rsidR="00247C03" w:rsidRDefault="00247C03" w:rsidP="00247C03">
      <w:pPr>
        <w:jc w:val="center"/>
        <w:rPr>
          <w:sz w:val="24"/>
          <w:szCs w:val="24"/>
        </w:rPr>
      </w:pPr>
      <w:r>
        <w:rPr>
          <w:sz w:val="24"/>
          <w:szCs w:val="24"/>
        </w:rPr>
        <w:t>Ryanair Stake Holder/Stake Holder Mapping</w:t>
      </w:r>
    </w:p>
    <w:tbl>
      <w:tblPr>
        <w:tblStyle w:val="TableGrid"/>
        <w:tblW w:w="0" w:type="auto"/>
        <w:tblLook w:val="04A0" w:firstRow="1" w:lastRow="0" w:firstColumn="1" w:lastColumn="0" w:noHBand="0" w:noVBand="1"/>
      </w:tblPr>
      <w:tblGrid>
        <w:gridCol w:w="2969"/>
        <w:gridCol w:w="2969"/>
        <w:gridCol w:w="2970"/>
      </w:tblGrid>
      <w:tr w:rsidR="00CF542B" w14:paraId="453EA155" w14:textId="77777777" w:rsidTr="00247C03">
        <w:trPr>
          <w:trHeight w:val="728"/>
        </w:trPr>
        <w:tc>
          <w:tcPr>
            <w:tcW w:w="2969" w:type="dxa"/>
          </w:tcPr>
          <w:p w14:paraId="40B8E61A" w14:textId="40EE2FB2" w:rsidR="00CF542B" w:rsidRDefault="00247C03" w:rsidP="00247C03">
            <w:pPr>
              <w:jc w:val="center"/>
              <w:rPr>
                <w:sz w:val="24"/>
                <w:szCs w:val="24"/>
              </w:rPr>
            </w:pPr>
            <w:r>
              <w:rPr>
                <w:sz w:val="24"/>
                <w:szCs w:val="24"/>
              </w:rPr>
              <w:t>INTERNAL</w:t>
            </w:r>
          </w:p>
        </w:tc>
        <w:tc>
          <w:tcPr>
            <w:tcW w:w="2969" w:type="dxa"/>
          </w:tcPr>
          <w:p w14:paraId="1060535B" w14:textId="311F0145" w:rsidR="00CF542B" w:rsidRDefault="00247C03" w:rsidP="00247C03">
            <w:pPr>
              <w:jc w:val="center"/>
              <w:rPr>
                <w:sz w:val="24"/>
                <w:szCs w:val="24"/>
              </w:rPr>
            </w:pPr>
            <w:r>
              <w:rPr>
                <w:sz w:val="24"/>
                <w:szCs w:val="24"/>
              </w:rPr>
              <w:t>CONECTED</w:t>
            </w:r>
          </w:p>
        </w:tc>
        <w:tc>
          <w:tcPr>
            <w:tcW w:w="2970" w:type="dxa"/>
          </w:tcPr>
          <w:p w14:paraId="5A6A90B7" w14:textId="60E81033" w:rsidR="00CF542B" w:rsidRDefault="00247C03" w:rsidP="00247C03">
            <w:pPr>
              <w:jc w:val="center"/>
              <w:rPr>
                <w:sz w:val="24"/>
                <w:szCs w:val="24"/>
              </w:rPr>
            </w:pPr>
            <w:r>
              <w:rPr>
                <w:sz w:val="24"/>
                <w:szCs w:val="24"/>
              </w:rPr>
              <w:t>EXTERNAL</w:t>
            </w:r>
          </w:p>
        </w:tc>
      </w:tr>
      <w:tr w:rsidR="00CF542B" w14:paraId="4883B0F6" w14:textId="77777777" w:rsidTr="00247C03">
        <w:trPr>
          <w:trHeight w:val="728"/>
        </w:trPr>
        <w:tc>
          <w:tcPr>
            <w:tcW w:w="2969" w:type="dxa"/>
          </w:tcPr>
          <w:p w14:paraId="0EC02674" w14:textId="25B62E0E" w:rsidR="00CF542B" w:rsidRDefault="00037568" w:rsidP="0057478E">
            <w:pPr>
              <w:rPr>
                <w:sz w:val="24"/>
                <w:szCs w:val="24"/>
              </w:rPr>
            </w:pPr>
            <w:r>
              <w:rPr>
                <w:sz w:val="24"/>
                <w:szCs w:val="24"/>
              </w:rPr>
              <w:t>Employees</w:t>
            </w:r>
          </w:p>
        </w:tc>
        <w:tc>
          <w:tcPr>
            <w:tcW w:w="2969" w:type="dxa"/>
          </w:tcPr>
          <w:p w14:paraId="7C8FEB2E" w14:textId="1680E0A2" w:rsidR="00CF542B" w:rsidRDefault="006D1EFC" w:rsidP="0057478E">
            <w:pPr>
              <w:rPr>
                <w:sz w:val="24"/>
                <w:szCs w:val="24"/>
              </w:rPr>
            </w:pPr>
            <w:r>
              <w:rPr>
                <w:sz w:val="24"/>
                <w:szCs w:val="24"/>
              </w:rPr>
              <w:t>Suppliers</w:t>
            </w:r>
          </w:p>
        </w:tc>
        <w:tc>
          <w:tcPr>
            <w:tcW w:w="2970" w:type="dxa"/>
          </w:tcPr>
          <w:p w14:paraId="383E4902" w14:textId="2D0D5825" w:rsidR="00CF542B" w:rsidRDefault="006D1EFC" w:rsidP="0057478E">
            <w:pPr>
              <w:rPr>
                <w:sz w:val="24"/>
                <w:szCs w:val="24"/>
              </w:rPr>
            </w:pPr>
            <w:r>
              <w:rPr>
                <w:sz w:val="24"/>
                <w:szCs w:val="24"/>
              </w:rPr>
              <w:t>Media</w:t>
            </w:r>
          </w:p>
        </w:tc>
      </w:tr>
      <w:tr w:rsidR="00CF542B" w14:paraId="7DBA2983" w14:textId="77777777" w:rsidTr="00247C03">
        <w:trPr>
          <w:trHeight w:val="759"/>
        </w:trPr>
        <w:tc>
          <w:tcPr>
            <w:tcW w:w="2969" w:type="dxa"/>
          </w:tcPr>
          <w:p w14:paraId="7F28A208" w14:textId="6632A8B8" w:rsidR="00CF542B" w:rsidRDefault="00037568" w:rsidP="0057478E">
            <w:pPr>
              <w:rPr>
                <w:sz w:val="24"/>
                <w:szCs w:val="24"/>
              </w:rPr>
            </w:pPr>
            <w:r>
              <w:rPr>
                <w:sz w:val="24"/>
                <w:szCs w:val="24"/>
              </w:rPr>
              <w:t>CEO</w:t>
            </w:r>
          </w:p>
        </w:tc>
        <w:tc>
          <w:tcPr>
            <w:tcW w:w="2969" w:type="dxa"/>
          </w:tcPr>
          <w:p w14:paraId="54DD16D9" w14:textId="490824EF" w:rsidR="00CF542B" w:rsidRDefault="00037568" w:rsidP="0057478E">
            <w:pPr>
              <w:rPr>
                <w:sz w:val="24"/>
                <w:szCs w:val="24"/>
              </w:rPr>
            </w:pPr>
            <w:r>
              <w:rPr>
                <w:sz w:val="24"/>
                <w:szCs w:val="24"/>
              </w:rPr>
              <w:t>Investors</w:t>
            </w:r>
          </w:p>
        </w:tc>
        <w:tc>
          <w:tcPr>
            <w:tcW w:w="2970" w:type="dxa"/>
          </w:tcPr>
          <w:p w14:paraId="40C26C1B" w14:textId="3299AB70" w:rsidR="00CF542B" w:rsidRDefault="00037568" w:rsidP="0057478E">
            <w:pPr>
              <w:rPr>
                <w:sz w:val="24"/>
                <w:szCs w:val="24"/>
              </w:rPr>
            </w:pPr>
            <w:r>
              <w:rPr>
                <w:sz w:val="24"/>
                <w:szCs w:val="24"/>
              </w:rPr>
              <w:t>Pressure Groups</w:t>
            </w:r>
          </w:p>
        </w:tc>
      </w:tr>
      <w:tr w:rsidR="00CF542B" w14:paraId="66D250DB" w14:textId="77777777" w:rsidTr="00247C03">
        <w:trPr>
          <w:trHeight w:val="728"/>
        </w:trPr>
        <w:tc>
          <w:tcPr>
            <w:tcW w:w="2969" w:type="dxa"/>
          </w:tcPr>
          <w:p w14:paraId="69D78165" w14:textId="55BB004D" w:rsidR="00CF542B" w:rsidRDefault="006D1EFC" w:rsidP="0057478E">
            <w:pPr>
              <w:rPr>
                <w:sz w:val="24"/>
                <w:szCs w:val="24"/>
              </w:rPr>
            </w:pPr>
            <w:r>
              <w:rPr>
                <w:sz w:val="24"/>
                <w:szCs w:val="24"/>
              </w:rPr>
              <w:t>Managers</w:t>
            </w:r>
          </w:p>
        </w:tc>
        <w:tc>
          <w:tcPr>
            <w:tcW w:w="2969" w:type="dxa"/>
          </w:tcPr>
          <w:p w14:paraId="0B8BF4CF" w14:textId="3D71C2B0" w:rsidR="00CF542B" w:rsidRDefault="00037568" w:rsidP="0057478E">
            <w:pPr>
              <w:rPr>
                <w:sz w:val="24"/>
                <w:szCs w:val="24"/>
              </w:rPr>
            </w:pPr>
            <w:r>
              <w:rPr>
                <w:sz w:val="24"/>
                <w:szCs w:val="24"/>
              </w:rPr>
              <w:t>Customers</w:t>
            </w:r>
          </w:p>
        </w:tc>
        <w:tc>
          <w:tcPr>
            <w:tcW w:w="2970" w:type="dxa"/>
          </w:tcPr>
          <w:p w14:paraId="133B5902" w14:textId="4FC8B260" w:rsidR="00CF542B" w:rsidRDefault="006D1EFC" w:rsidP="0057478E">
            <w:pPr>
              <w:rPr>
                <w:sz w:val="24"/>
                <w:szCs w:val="24"/>
              </w:rPr>
            </w:pPr>
            <w:r>
              <w:rPr>
                <w:sz w:val="24"/>
                <w:szCs w:val="24"/>
              </w:rPr>
              <w:t>Government</w:t>
            </w:r>
          </w:p>
        </w:tc>
      </w:tr>
      <w:tr w:rsidR="00CF542B" w14:paraId="5262FEE6" w14:textId="77777777" w:rsidTr="00247C03">
        <w:trPr>
          <w:trHeight w:val="728"/>
        </w:trPr>
        <w:tc>
          <w:tcPr>
            <w:tcW w:w="2969" w:type="dxa"/>
          </w:tcPr>
          <w:p w14:paraId="2D74C511" w14:textId="77777777" w:rsidR="00CF542B" w:rsidRDefault="00CF542B" w:rsidP="0057478E">
            <w:pPr>
              <w:rPr>
                <w:sz w:val="24"/>
                <w:szCs w:val="24"/>
              </w:rPr>
            </w:pPr>
          </w:p>
        </w:tc>
        <w:tc>
          <w:tcPr>
            <w:tcW w:w="2969" w:type="dxa"/>
          </w:tcPr>
          <w:p w14:paraId="73B8D90A" w14:textId="3CFCC51C" w:rsidR="00CF542B" w:rsidRDefault="006D1EFC" w:rsidP="0057478E">
            <w:pPr>
              <w:rPr>
                <w:sz w:val="24"/>
                <w:szCs w:val="24"/>
              </w:rPr>
            </w:pPr>
            <w:r>
              <w:rPr>
                <w:sz w:val="24"/>
                <w:szCs w:val="24"/>
              </w:rPr>
              <w:t>Share Holders</w:t>
            </w:r>
          </w:p>
        </w:tc>
        <w:tc>
          <w:tcPr>
            <w:tcW w:w="2970" w:type="dxa"/>
          </w:tcPr>
          <w:p w14:paraId="156B59DC" w14:textId="31CA887D" w:rsidR="00CF542B" w:rsidRDefault="005374E8" w:rsidP="0057478E">
            <w:pPr>
              <w:rPr>
                <w:sz w:val="24"/>
                <w:szCs w:val="24"/>
              </w:rPr>
            </w:pPr>
            <w:r>
              <w:rPr>
                <w:sz w:val="24"/>
                <w:szCs w:val="24"/>
              </w:rPr>
              <w:t>Public</w:t>
            </w:r>
          </w:p>
        </w:tc>
      </w:tr>
    </w:tbl>
    <w:p w14:paraId="66A33E4A" w14:textId="77777777" w:rsidR="00CF542B" w:rsidRDefault="00CF542B" w:rsidP="0057478E">
      <w:pPr>
        <w:rPr>
          <w:sz w:val="24"/>
          <w:szCs w:val="24"/>
        </w:rPr>
      </w:pPr>
    </w:p>
    <w:p w14:paraId="7CE4DACC" w14:textId="4BD9158D" w:rsidR="00C0379A" w:rsidRPr="00C0379A" w:rsidRDefault="00CF542B" w:rsidP="00C0379A">
      <w:r w:rsidRPr="00CF542B">
        <w:rPr>
          <w:noProof/>
        </w:rPr>
        <mc:AlternateContent>
          <mc:Choice Requires="wps">
            <w:drawing>
              <wp:anchor distT="45720" distB="45720" distL="114300" distR="114300" simplePos="0" relativeHeight="251721728" behindDoc="0" locked="0" layoutInCell="1" allowOverlap="1" wp14:anchorId="7222CD6D" wp14:editId="46639FD8">
                <wp:simplePos x="0" y="0"/>
                <wp:positionH relativeFrom="column">
                  <wp:posOffset>7620</wp:posOffset>
                </wp:positionH>
                <wp:positionV relativeFrom="paragraph">
                  <wp:posOffset>635</wp:posOffset>
                </wp:positionV>
                <wp:extent cx="548640" cy="266700"/>
                <wp:effectExtent l="0" t="0" r="22860" b="19050"/>
                <wp:wrapSquare wrapText="bothSides"/>
                <wp:docPr id="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66700"/>
                        </a:xfrm>
                        <a:prstGeom prst="rect">
                          <a:avLst/>
                        </a:prstGeom>
                        <a:solidFill>
                          <a:srgbClr val="FFFFFF"/>
                        </a:solidFill>
                        <a:ln w="9525">
                          <a:solidFill>
                            <a:schemeClr val="bg1"/>
                          </a:solidFill>
                          <a:miter lim="800000"/>
                          <a:headEnd/>
                          <a:tailEnd/>
                        </a:ln>
                      </wps:spPr>
                      <wps:txbx>
                        <w:txbxContent>
                          <w:p w14:paraId="18966C78" w14:textId="2240F565" w:rsidR="00CF542B" w:rsidRDefault="00CF542B" w:rsidP="00CF542B">
                            <w: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2CD6D" id="_x0000_s1042" type="#_x0000_t202" style="position:absolute;margin-left:.6pt;margin-top:.05pt;width:43.2pt;height:21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" strokecolor="white [3212]">
                <v:textbox>
                  <w:txbxContent>
                    <w:p w14:paraId="18966C78" w14:textId="2240F565" w:rsidR="00CF542B" w:rsidRDefault="00CF542B" w:rsidP="00CF542B">
                      <w:r>
                        <w:t>High</w:t>
                      </w:r>
                    </w:p>
                  </w:txbxContent>
                </v:textbox>
                <w10:wrap type="square"/>
              </v:shape>
            </w:pict>
          </mc:Fallback>
        </mc:AlternateContent>
      </w:r>
      <w:r w:rsidR="00644778">
        <w:rPr>
          <w:noProof/>
        </w:rPr>
        <mc:AlternateContent>
          <mc:Choice Requires="wps">
            <w:drawing>
              <wp:anchor distT="0" distB="0" distL="114300" distR="114300" simplePos="0" relativeHeight="251715584" behindDoc="0" locked="0" layoutInCell="1" allowOverlap="1" wp14:anchorId="64BCBBD6" wp14:editId="3F051C14">
                <wp:simplePos x="0" y="0"/>
                <wp:positionH relativeFrom="column">
                  <wp:posOffset>-1043940</wp:posOffset>
                </wp:positionH>
                <wp:positionV relativeFrom="paragraph">
                  <wp:posOffset>1876425</wp:posOffset>
                </wp:positionV>
                <wp:extent cx="2899410" cy="72390"/>
                <wp:effectExtent l="22860" t="15240" r="38100" b="19050"/>
                <wp:wrapNone/>
                <wp:docPr id="62" name="Arrow: Right 62"/>
                <wp:cNvGraphicFramePr/>
                <a:graphic xmlns:a="http://schemas.openxmlformats.org/drawingml/2006/main">
                  <a:graphicData uri="http://schemas.microsoft.com/office/word/2010/wordprocessingShape">
                    <wps:wsp>
                      <wps:cNvSpPr/>
                      <wps:spPr>
                        <a:xfrm rot="16200000" flipV="1">
                          <a:off x="0" y="0"/>
                          <a:ext cx="2899410" cy="72390"/>
                        </a:xfrm>
                        <a:prstGeom prst="righ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7B686" id="Arrow: Right 62" o:spid="_x0000_s1026" type="#_x0000_t13" style="position:absolute;margin-left:-82.2pt;margin-top:147.75pt;width:228.3pt;height:5.7pt;rotation:90;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" adj="21330" fillcolor="#5b9bd5" strokecolor="#41719c" strokeweight="1pt"/>
            </w:pict>
          </mc:Fallback>
        </mc:AlternateContent>
      </w:r>
    </w:p>
    <w:tbl>
      <w:tblPr>
        <w:tblStyle w:val="TableGrid"/>
        <w:tblW w:w="7796" w:type="dxa"/>
        <w:tblInd w:w="846" w:type="dxa"/>
        <w:tblLook w:val="04A0" w:firstRow="1" w:lastRow="0" w:firstColumn="1" w:lastColumn="0" w:noHBand="0" w:noVBand="1"/>
      </w:tblPr>
      <w:tblGrid>
        <w:gridCol w:w="3685"/>
        <w:gridCol w:w="4111"/>
      </w:tblGrid>
      <w:tr w:rsidR="00644778" w14:paraId="6E3307A2" w14:textId="77777777" w:rsidTr="00644778">
        <w:trPr>
          <w:trHeight w:val="2503"/>
        </w:trPr>
        <w:tc>
          <w:tcPr>
            <w:tcW w:w="3685" w:type="dxa"/>
          </w:tcPr>
          <w:p w14:paraId="09D34C78" w14:textId="4A189B72" w:rsidR="00F53DB9" w:rsidRDefault="00644778" w:rsidP="00CF542B">
            <w:pPr>
              <w:jc w:val="center"/>
            </w:pPr>
            <w:r>
              <w:t>Keep Satisfied</w:t>
            </w:r>
          </w:p>
          <w:p w14:paraId="61C58D43" w14:textId="52FBEEDF" w:rsidR="00644778" w:rsidRDefault="00705117" w:rsidP="00F53DB9">
            <w:r>
              <w:t>Media</w:t>
            </w:r>
          </w:p>
          <w:p w14:paraId="2607D35B" w14:textId="37DC8C04" w:rsidR="00705117" w:rsidRDefault="00037568" w:rsidP="00F53DB9">
            <w:r>
              <w:t>Suppliers</w:t>
            </w:r>
          </w:p>
          <w:p w14:paraId="2D1038EF" w14:textId="4CC8338F" w:rsidR="00F53DB9" w:rsidRPr="00F53DB9" w:rsidRDefault="00F53DB9" w:rsidP="00F53DB9"/>
        </w:tc>
        <w:tc>
          <w:tcPr>
            <w:tcW w:w="4111" w:type="dxa"/>
          </w:tcPr>
          <w:p w14:paraId="0A2951C7" w14:textId="1390F5AF" w:rsidR="00F53DB9" w:rsidRDefault="00644778" w:rsidP="00CF542B">
            <w:pPr>
              <w:jc w:val="center"/>
            </w:pPr>
            <w:r>
              <w:t>Key Players</w:t>
            </w:r>
          </w:p>
          <w:p w14:paraId="284158CB" w14:textId="77777777" w:rsidR="00F53DB9" w:rsidRDefault="00F53DB9" w:rsidP="00F53DB9">
            <w:r>
              <w:t>Share Holders</w:t>
            </w:r>
          </w:p>
          <w:p w14:paraId="2048F034" w14:textId="77777777" w:rsidR="00644778" w:rsidRDefault="00F53DB9" w:rsidP="00F53DB9">
            <w:r>
              <w:t>CEO</w:t>
            </w:r>
          </w:p>
          <w:p w14:paraId="6E8AE754" w14:textId="11E90CDF" w:rsidR="00F53DB9" w:rsidRDefault="00F53DB9" w:rsidP="00F53DB9">
            <w:r>
              <w:t>Government</w:t>
            </w:r>
          </w:p>
          <w:p w14:paraId="11649AB8" w14:textId="77777777" w:rsidR="00F53DB9" w:rsidRDefault="00F53DB9" w:rsidP="00F53DB9">
            <w:r>
              <w:t>Investors</w:t>
            </w:r>
          </w:p>
          <w:p w14:paraId="3B2DE7C2" w14:textId="376ED442" w:rsidR="00F53DB9" w:rsidRPr="00F53DB9" w:rsidRDefault="00037568" w:rsidP="00F53DB9">
            <w:r>
              <w:rPr>
                <w:noProof/>
              </w:rPr>
              <mc:AlternateContent>
                <mc:Choice Requires="wps">
                  <w:drawing>
                    <wp:anchor distT="0" distB="0" distL="114300" distR="114300" simplePos="0" relativeHeight="251723776" behindDoc="0" locked="0" layoutInCell="1" allowOverlap="1" wp14:anchorId="077546F9" wp14:editId="7F776262">
                      <wp:simplePos x="0" y="0"/>
                      <wp:positionH relativeFrom="column">
                        <wp:posOffset>-563880</wp:posOffset>
                      </wp:positionH>
                      <wp:positionV relativeFrom="paragraph">
                        <wp:posOffset>487680</wp:posOffset>
                      </wp:positionV>
                      <wp:extent cx="977900" cy="91440"/>
                      <wp:effectExtent l="0" t="19050" r="31750" b="41910"/>
                      <wp:wrapNone/>
                      <wp:docPr id="451" name="Arrow: Right 451"/>
                      <wp:cNvGraphicFramePr/>
                      <a:graphic xmlns:a="http://schemas.openxmlformats.org/drawingml/2006/main">
                        <a:graphicData uri="http://schemas.microsoft.com/office/word/2010/wordprocessingShape">
                          <wps:wsp>
                            <wps:cNvSpPr/>
                            <wps:spPr>
                              <a:xfrm>
                                <a:off x="0" y="0"/>
                                <a:ext cx="977900" cy="914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3F98CA7" id="Arrow: Right 451" o:spid="_x0000_s1026" type="#_x0000_t13" style="position:absolute;margin-left:-44.4pt;margin-top:38.4pt;width:77pt;height:7.2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" adj="20590" fillcolor="#5b9bd5 [3204]" strokecolor="#1f4d78 [1604]" strokeweight="1pt"/>
                  </w:pict>
                </mc:Fallback>
              </mc:AlternateContent>
            </w:r>
            <w:r w:rsidR="00F53DB9">
              <w:t>Creditors</w:t>
            </w:r>
          </w:p>
        </w:tc>
      </w:tr>
      <w:tr w:rsidR="00644778" w14:paraId="75BE71B9" w14:textId="77777777" w:rsidTr="00644778">
        <w:trPr>
          <w:trHeight w:val="2503"/>
        </w:trPr>
        <w:tc>
          <w:tcPr>
            <w:tcW w:w="3685" w:type="dxa"/>
          </w:tcPr>
          <w:p w14:paraId="5F03D66F" w14:textId="3A2F0BF6" w:rsidR="00644778" w:rsidRDefault="00644778" w:rsidP="00705117">
            <w:pPr>
              <w:jc w:val="center"/>
            </w:pPr>
            <w:r>
              <w:t>Minimal Effor</w:t>
            </w:r>
            <w:r w:rsidR="00705117">
              <w:t>t</w:t>
            </w:r>
          </w:p>
          <w:p w14:paraId="0C8A2772" w14:textId="44D7414A" w:rsidR="00F53DB9" w:rsidRDefault="005374E8" w:rsidP="00960366">
            <w:r>
              <w:t>The Public</w:t>
            </w:r>
          </w:p>
          <w:p w14:paraId="10F099F0" w14:textId="77777777" w:rsidR="005374E8" w:rsidRDefault="005374E8" w:rsidP="00960366"/>
          <w:p w14:paraId="1B1393C7" w14:textId="3C9A7ABA" w:rsidR="00F53DB9" w:rsidRPr="00960366" w:rsidRDefault="00F53DB9" w:rsidP="00960366"/>
        </w:tc>
        <w:tc>
          <w:tcPr>
            <w:tcW w:w="4111" w:type="dxa"/>
          </w:tcPr>
          <w:p w14:paraId="1C718704" w14:textId="77777777" w:rsidR="00644778" w:rsidRDefault="00644778" w:rsidP="00CF542B">
            <w:pPr>
              <w:jc w:val="center"/>
            </w:pPr>
            <w:r>
              <w:t>Keep Informed</w:t>
            </w:r>
          </w:p>
          <w:p w14:paraId="0563740B" w14:textId="3D1CE044" w:rsidR="00960366" w:rsidRDefault="00705117" w:rsidP="00960366">
            <w:r>
              <w:t>Customers</w:t>
            </w:r>
          </w:p>
          <w:p w14:paraId="7C3871F5" w14:textId="63B91544" w:rsidR="00960366" w:rsidRDefault="00705117" w:rsidP="00960366">
            <w:r>
              <w:t>Employees</w:t>
            </w:r>
          </w:p>
          <w:p w14:paraId="4527C253" w14:textId="77777777" w:rsidR="00960366" w:rsidRDefault="00705117" w:rsidP="00960366">
            <w:r>
              <w:t>Competitors</w:t>
            </w:r>
          </w:p>
          <w:p w14:paraId="57007134" w14:textId="77777777" w:rsidR="00DD4C47" w:rsidRDefault="00DD4C47" w:rsidP="00960366">
            <w:r>
              <w:t>Pressure Groups</w:t>
            </w:r>
          </w:p>
          <w:p w14:paraId="6AA5CD36" w14:textId="0D630B90" w:rsidR="00DD4C47" w:rsidRDefault="005374E8" w:rsidP="00960366">
            <w:r>
              <w:rPr>
                <w:noProof/>
              </w:rPr>
              <mc:AlternateContent>
                <mc:Choice Requires="wps">
                  <w:drawing>
                    <wp:anchor distT="0" distB="0" distL="114300" distR="114300" simplePos="0" relativeHeight="251722752" behindDoc="0" locked="0" layoutInCell="1" allowOverlap="1" wp14:anchorId="469DE8DB" wp14:editId="2A65A4F8">
                      <wp:simplePos x="0" y="0"/>
                      <wp:positionH relativeFrom="column">
                        <wp:posOffset>-571500</wp:posOffset>
                      </wp:positionH>
                      <wp:positionV relativeFrom="paragraph">
                        <wp:posOffset>541020</wp:posOffset>
                      </wp:positionV>
                      <wp:extent cx="978408" cy="83820"/>
                      <wp:effectExtent l="19050" t="19050" r="12700" b="30480"/>
                      <wp:wrapNone/>
                      <wp:docPr id="450" name="Arrow: Left 450"/>
                      <wp:cNvGraphicFramePr/>
                      <a:graphic xmlns:a="http://schemas.openxmlformats.org/drawingml/2006/main">
                        <a:graphicData uri="http://schemas.microsoft.com/office/word/2010/wordprocessingShape">
                          <wps:wsp>
                            <wps:cNvSpPr/>
                            <wps:spPr>
                              <a:xfrm>
                                <a:off x="0" y="0"/>
                                <a:ext cx="978408" cy="8382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4BC6F1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50" o:spid="_x0000_s1026" type="#_x0000_t66" style="position:absolute;margin-left:-45pt;margin-top:42.6pt;width:77.05pt;height:6.6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" adj="925" fillcolor="#5b9bd5 [3204]" strokecolor="#1f4d78 [1604]" strokeweight="1pt"/>
                  </w:pict>
                </mc:Fallback>
              </mc:AlternateContent>
            </w:r>
          </w:p>
        </w:tc>
      </w:tr>
    </w:tbl>
    <w:p w14:paraId="75DDDD59" w14:textId="33B92468" w:rsidR="00DF50A1" w:rsidRDefault="00CF542B" w:rsidP="00DF50A1">
      <w:r w:rsidRPr="00CF542B">
        <w:rPr>
          <w:noProof/>
        </w:rPr>
        <mc:AlternateContent>
          <mc:Choice Requires="wps">
            <w:drawing>
              <wp:anchor distT="45720" distB="45720" distL="114300" distR="114300" simplePos="0" relativeHeight="251719680" behindDoc="0" locked="0" layoutInCell="1" allowOverlap="1" wp14:anchorId="0112EB03" wp14:editId="20C95495">
                <wp:simplePos x="0" y="0"/>
                <wp:positionH relativeFrom="column">
                  <wp:posOffset>5356860</wp:posOffset>
                </wp:positionH>
                <wp:positionV relativeFrom="paragraph">
                  <wp:posOffset>67945</wp:posOffset>
                </wp:positionV>
                <wp:extent cx="548640" cy="266700"/>
                <wp:effectExtent l="0" t="0" r="22860" b="19050"/>
                <wp:wrapSquare wrapText="bothSides"/>
                <wp:docPr id="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66700"/>
                        </a:xfrm>
                        <a:prstGeom prst="rect">
                          <a:avLst/>
                        </a:prstGeom>
                        <a:solidFill>
                          <a:srgbClr val="FFFFFF"/>
                        </a:solidFill>
                        <a:ln w="9525">
                          <a:solidFill>
                            <a:schemeClr val="bg1"/>
                          </a:solidFill>
                          <a:miter lim="800000"/>
                          <a:headEnd/>
                          <a:tailEnd/>
                        </a:ln>
                      </wps:spPr>
                      <wps:txbx>
                        <w:txbxContent>
                          <w:p w14:paraId="6DB57643" w14:textId="5DAD8135" w:rsidR="00CF542B" w:rsidRDefault="00CF542B" w:rsidP="00CF542B">
                            <w: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2EB03" id="_x0000_s1043" type="#_x0000_t202" style="position:absolute;margin-left:421.8pt;margin-top:5.35pt;width:43.2pt;height:21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" strokecolor="white [3212]">
                <v:textbox>
                  <w:txbxContent>
                    <w:p w14:paraId="6DB57643" w14:textId="5DAD8135" w:rsidR="00CF542B" w:rsidRDefault="00CF542B" w:rsidP="00CF542B">
                      <w:r>
                        <w:t>High</w:t>
                      </w:r>
                    </w:p>
                  </w:txbxContent>
                </v:textbox>
                <w10:wrap type="square"/>
              </v:shape>
            </w:pict>
          </mc:Fallback>
        </mc:AlternateContent>
      </w:r>
      <w:r>
        <w:rPr>
          <w:noProof/>
        </w:rPr>
        <mc:AlternateContent>
          <mc:Choice Requires="wps">
            <w:drawing>
              <wp:anchor distT="45720" distB="45720" distL="114300" distR="114300" simplePos="0" relativeHeight="251717632" behindDoc="0" locked="0" layoutInCell="1" allowOverlap="1" wp14:anchorId="5B85083E" wp14:editId="0EE356D4">
                <wp:simplePos x="0" y="0"/>
                <wp:positionH relativeFrom="column">
                  <wp:posOffset>30480</wp:posOffset>
                </wp:positionH>
                <wp:positionV relativeFrom="paragraph">
                  <wp:posOffset>53975</wp:posOffset>
                </wp:positionV>
                <wp:extent cx="548640" cy="266700"/>
                <wp:effectExtent l="0" t="0" r="22860" b="1905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66700"/>
                        </a:xfrm>
                        <a:prstGeom prst="rect">
                          <a:avLst/>
                        </a:prstGeom>
                        <a:solidFill>
                          <a:srgbClr val="FFFFFF"/>
                        </a:solidFill>
                        <a:ln w="9525">
                          <a:solidFill>
                            <a:schemeClr val="bg1"/>
                          </a:solidFill>
                          <a:miter lim="800000"/>
                          <a:headEnd/>
                          <a:tailEnd/>
                        </a:ln>
                      </wps:spPr>
                      <wps:txbx>
                        <w:txbxContent>
                          <w:p w14:paraId="15695A7C" w14:textId="6780D79B" w:rsidR="00CF542B" w:rsidRDefault="00CF542B">
                            <w: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85083E" id="_x0000_s1044" type="#_x0000_t202" style="position:absolute;margin-left:2.4pt;margin-top:4.25pt;width:43.2pt;height:21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" strokecolor="white [3212]">
                <v:textbox>
                  <w:txbxContent>
                    <w:p w14:paraId="15695A7C" w14:textId="6780D79B" w:rsidR="00CF542B" w:rsidRDefault="00CF542B">
                      <w:r>
                        <w:t>Low</w:t>
                      </w:r>
                    </w:p>
                  </w:txbxContent>
                </v:textbox>
                <w10:wrap type="square"/>
              </v:shape>
            </w:pict>
          </mc:Fallback>
        </mc:AlternateContent>
      </w:r>
      <w:r w:rsidR="00644778">
        <w:rPr>
          <w:noProof/>
        </w:rPr>
        <mc:AlternateContent>
          <mc:Choice Requires="wps">
            <w:drawing>
              <wp:anchor distT="0" distB="0" distL="114300" distR="114300" simplePos="0" relativeHeight="251713536" behindDoc="0" locked="0" layoutInCell="1" allowOverlap="1" wp14:anchorId="71A128BE" wp14:editId="2D1C5C7C">
                <wp:simplePos x="0" y="0"/>
                <wp:positionH relativeFrom="column">
                  <wp:posOffset>579120</wp:posOffset>
                </wp:positionH>
                <wp:positionV relativeFrom="paragraph">
                  <wp:posOffset>122556</wp:posOffset>
                </wp:positionV>
                <wp:extent cx="4663440" cy="91440"/>
                <wp:effectExtent l="0" t="19050" r="41910" b="41910"/>
                <wp:wrapNone/>
                <wp:docPr id="61" name="Arrow: Right 61"/>
                <wp:cNvGraphicFramePr/>
                <a:graphic xmlns:a="http://schemas.openxmlformats.org/drawingml/2006/main">
                  <a:graphicData uri="http://schemas.microsoft.com/office/word/2010/wordprocessingShape">
                    <wps:wsp>
                      <wps:cNvSpPr/>
                      <wps:spPr>
                        <a:xfrm>
                          <a:off x="0" y="0"/>
                          <a:ext cx="4663440" cy="914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E294B" id="Arrow: Right 61" o:spid="_x0000_s1026" type="#_x0000_t13" style="position:absolute;margin-left:45.6pt;margin-top:9.65pt;width:367.2pt;height:7.2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" adj="21388" fillcolor="#5b9bd5 [3204]" strokecolor="#1f4d78 [1604]" strokeweight="1pt"/>
            </w:pict>
          </mc:Fallback>
        </mc:AlternateContent>
      </w:r>
    </w:p>
    <w:p w14:paraId="029C46C0" w14:textId="77777777" w:rsidR="00CE038C" w:rsidRDefault="00644778" w:rsidP="00CE038C">
      <w:pPr>
        <w:jc w:val="center"/>
      </w:pPr>
      <w:r>
        <w:t xml:space="preserve">Level </w:t>
      </w:r>
      <w:r w:rsidR="00CF542B">
        <w:t>of</w:t>
      </w:r>
      <w:r>
        <w:t xml:space="preserve"> Interest</w:t>
      </w:r>
    </w:p>
    <w:p w14:paraId="02C308AA" w14:textId="370AB78E" w:rsidR="00DF1657" w:rsidRDefault="00230FCC" w:rsidP="00CE038C">
      <w:pPr>
        <w:jc w:val="center"/>
      </w:pPr>
      <w:r>
        <w:lastRenderedPageBreak/>
        <w:t xml:space="preserve">1.2.6 </w:t>
      </w:r>
      <w:r w:rsidR="00DF50A1">
        <w:t>PESTLE Analysis</w:t>
      </w:r>
      <w:r w:rsidR="00C21E53">
        <w:t>/Ryanair</w:t>
      </w:r>
    </w:p>
    <w:tbl>
      <w:tblPr>
        <w:tblStyle w:val="GridTable2-Accent5"/>
        <w:tblpPr w:leftFromText="180" w:rightFromText="180" w:vertAnchor="text" w:horzAnchor="margin" w:tblpXSpec="center" w:tblpY="-64"/>
        <w:tblW w:w="10206" w:type="dxa"/>
        <w:tblLook w:val="04A0" w:firstRow="1" w:lastRow="0" w:firstColumn="1" w:lastColumn="0" w:noHBand="0" w:noVBand="1"/>
      </w:tblPr>
      <w:tblGrid>
        <w:gridCol w:w="1561"/>
        <w:gridCol w:w="3542"/>
        <w:gridCol w:w="5103"/>
      </w:tblGrid>
      <w:tr w:rsidR="00C21E53" w14:paraId="53857648" w14:textId="77777777" w:rsidTr="00C21E53">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1561" w:type="dxa"/>
          </w:tcPr>
          <w:p w14:paraId="27C525E3" w14:textId="77777777" w:rsidR="00C21E53" w:rsidRPr="00C21E53" w:rsidRDefault="00C21E53" w:rsidP="00C21E53">
            <w:pPr>
              <w:rPr>
                <w:b w:val="0"/>
              </w:rPr>
            </w:pPr>
            <w:r w:rsidRPr="00C21E53">
              <w:rPr>
                <w:b w:val="0"/>
              </w:rPr>
              <w:t>Element</w:t>
            </w:r>
          </w:p>
        </w:tc>
        <w:tc>
          <w:tcPr>
            <w:tcW w:w="3542" w:type="dxa"/>
          </w:tcPr>
          <w:p w14:paraId="514B438A" w14:textId="77777777" w:rsidR="00C21E53" w:rsidRPr="00C21E53" w:rsidRDefault="00C21E53" w:rsidP="00C21E53">
            <w:pPr>
              <w:cnfStyle w:val="100000000000" w:firstRow="1" w:lastRow="0" w:firstColumn="0" w:lastColumn="0" w:oddVBand="0" w:evenVBand="0" w:oddHBand="0" w:evenHBand="0" w:firstRowFirstColumn="0" w:firstRowLastColumn="0" w:lastRowFirstColumn="0" w:lastRowLastColumn="0"/>
              <w:rPr>
                <w:b w:val="0"/>
              </w:rPr>
            </w:pPr>
            <w:r w:rsidRPr="00C21E53">
              <w:rPr>
                <w:b w:val="0"/>
              </w:rPr>
              <w:t>Factor</w:t>
            </w:r>
          </w:p>
        </w:tc>
        <w:tc>
          <w:tcPr>
            <w:tcW w:w="5103" w:type="dxa"/>
          </w:tcPr>
          <w:p w14:paraId="4F6AE950" w14:textId="77777777" w:rsidR="00C21E53" w:rsidRPr="00C21E53" w:rsidRDefault="00C21E53" w:rsidP="00C21E53">
            <w:pPr>
              <w:cnfStyle w:val="100000000000" w:firstRow="1" w:lastRow="0" w:firstColumn="0" w:lastColumn="0" w:oddVBand="0" w:evenVBand="0" w:oddHBand="0" w:evenHBand="0" w:firstRowFirstColumn="0" w:firstRowLastColumn="0" w:lastRowFirstColumn="0" w:lastRowLastColumn="0"/>
              <w:rPr>
                <w:b w:val="0"/>
              </w:rPr>
            </w:pPr>
            <w:r w:rsidRPr="00C21E53">
              <w:rPr>
                <w:b w:val="0"/>
              </w:rPr>
              <w:t>Business Impact</w:t>
            </w:r>
          </w:p>
        </w:tc>
      </w:tr>
      <w:tr w:rsidR="00C21E53" w14:paraId="65A514D0" w14:textId="77777777" w:rsidTr="00C21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4217884A" w14:textId="77777777" w:rsidR="00C21E53" w:rsidRDefault="00C21E53" w:rsidP="00C21E53">
            <w:r>
              <w:t>Political</w:t>
            </w:r>
          </w:p>
        </w:tc>
        <w:tc>
          <w:tcPr>
            <w:tcW w:w="3542" w:type="dxa"/>
          </w:tcPr>
          <w:p w14:paraId="1BD45A73"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r>
              <w:t xml:space="preserve">BREXIT </w:t>
            </w:r>
          </w:p>
          <w:p w14:paraId="3C9E9FE8"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2C694E9D"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r>
              <w:t xml:space="preserve"> </w:t>
            </w:r>
          </w:p>
          <w:p w14:paraId="5EF9B3E0"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2C768639"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5A07F71F"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tc>
        <w:tc>
          <w:tcPr>
            <w:tcW w:w="5103" w:type="dxa"/>
          </w:tcPr>
          <w:p w14:paraId="7EA045DC" w14:textId="77777777" w:rsidR="00C21E53" w:rsidRPr="0026404D" w:rsidRDefault="00C21E53" w:rsidP="00C21E53">
            <w:pPr>
              <w:cnfStyle w:val="000000100000" w:firstRow="0" w:lastRow="0" w:firstColumn="0" w:lastColumn="0" w:oddVBand="0" w:evenVBand="0" w:oddHBand="1" w:evenHBand="0" w:firstRowFirstColumn="0" w:firstRowLastColumn="0" w:lastRowFirstColumn="0" w:lastRowLastColumn="0"/>
              <w:rPr>
                <w:color w:val="FF0000"/>
              </w:rPr>
            </w:pPr>
            <w:r>
              <w:rPr>
                <w:sz w:val="24"/>
                <w:szCs w:val="24"/>
              </w:rPr>
              <w:t xml:space="preserve">According to, Calder (2018), </w:t>
            </w:r>
            <w:r w:rsidRPr="0056523B">
              <w:rPr>
                <w:sz w:val="24"/>
                <w:szCs w:val="24"/>
              </w:rPr>
              <w:t>Ryanair now has softened its warnings on Brexit and, says “you won’t see planes grounded” after 29 March 2019", th</w:t>
            </w:r>
            <w:r>
              <w:rPr>
                <w:sz w:val="24"/>
                <w:szCs w:val="24"/>
              </w:rPr>
              <w:t>is is the intended</w:t>
            </w:r>
            <w:r w:rsidRPr="0056523B">
              <w:rPr>
                <w:sz w:val="24"/>
                <w:szCs w:val="24"/>
              </w:rPr>
              <w:t xml:space="preserve"> date </w:t>
            </w:r>
            <w:r>
              <w:rPr>
                <w:sz w:val="24"/>
                <w:szCs w:val="24"/>
              </w:rPr>
              <w:t xml:space="preserve">in which </w:t>
            </w:r>
            <w:r w:rsidRPr="0056523B">
              <w:rPr>
                <w:sz w:val="24"/>
                <w:szCs w:val="24"/>
              </w:rPr>
              <w:t>the UK leaves the EU. But it still fears open skies may not continue beyond 2020</w:t>
            </w:r>
          </w:p>
        </w:tc>
      </w:tr>
      <w:tr w:rsidR="00C21E53" w14:paraId="07237266" w14:textId="77777777" w:rsidTr="00C21E53">
        <w:tc>
          <w:tcPr>
            <w:cnfStyle w:val="001000000000" w:firstRow="0" w:lastRow="0" w:firstColumn="1" w:lastColumn="0" w:oddVBand="0" w:evenVBand="0" w:oddHBand="0" w:evenHBand="0" w:firstRowFirstColumn="0" w:firstRowLastColumn="0" w:lastRowFirstColumn="0" w:lastRowLastColumn="0"/>
            <w:tcW w:w="1561" w:type="dxa"/>
            <w:vAlign w:val="center"/>
          </w:tcPr>
          <w:p w14:paraId="091C4E33" w14:textId="77777777" w:rsidR="00C21E53" w:rsidRDefault="00C21E53" w:rsidP="00C21E53">
            <w:r>
              <w:t>Economic</w:t>
            </w:r>
          </w:p>
        </w:tc>
        <w:tc>
          <w:tcPr>
            <w:tcW w:w="3542" w:type="dxa"/>
          </w:tcPr>
          <w:p w14:paraId="1DF0BDD1" w14:textId="77777777" w:rsidR="00C21E53" w:rsidRPr="00D655B7" w:rsidRDefault="00C21E53" w:rsidP="00C21E53">
            <w:pPr>
              <w:cnfStyle w:val="000000000000" w:firstRow="0" w:lastRow="0" w:firstColumn="0" w:lastColumn="0" w:oddVBand="0" w:evenVBand="0" w:oddHBand="0" w:evenHBand="0" w:firstRowFirstColumn="0" w:firstRowLastColumn="0" w:lastRowFirstColumn="0" w:lastRowLastColumn="0"/>
              <w:rPr>
                <w:sz w:val="24"/>
                <w:szCs w:val="24"/>
              </w:rPr>
            </w:pPr>
            <w:r w:rsidRPr="00D655B7">
              <w:rPr>
                <w:sz w:val="24"/>
                <w:szCs w:val="24"/>
              </w:rPr>
              <w:t>Fuel Prices</w:t>
            </w:r>
          </w:p>
          <w:p w14:paraId="37AEB2C0"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440C2F97"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228A8468"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37064760"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06ECED31"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4A5436EF"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tc>
        <w:tc>
          <w:tcPr>
            <w:tcW w:w="5103" w:type="dxa"/>
          </w:tcPr>
          <w:p w14:paraId="1BCC4944" w14:textId="77777777" w:rsidR="00C21E53" w:rsidRPr="00D655B7" w:rsidRDefault="00C21E53" w:rsidP="00C21E53">
            <w:pPr>
              <w:cnfStyle w:val="000000000000" w:firstRow="0" w:lastRow="0" w:firstColumn="0" w:lastColumn="0" w:oddVBand="0" w:evenVBand="0" w:oddHBand="0" w:evenHBand="0" w:firstRowFirstColumn="0" w:firstRowLastColumn="0" w:lastRowFirstColumn="0" w:lastRowLastColumn="0"/>
              <w:rPr>
                <w:sz w:val="24"/>
                <w:szCs w:val="24"/>
              </w:rPr>
            </w:pPr>
            <w:r w:rsidRPr="00D655B7">
              <w:rPr>
                <w:sz w:val="24"/>
                <w:szCs w:val="24"/>
              </w:rPr>
              <w:t>Greer (2018), states that, Ryanair has warned that rising oil prices could take the gloss off its performance over the next 12 months</w:t>
            </w:r>
          </w:p>
        </w:tc>
      </w:tr>
      <w:tr w:rsidR="00C21E53" w14:paraId="27336990" w14:textId="77777777" w:rsidTr="00C21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75E86B79" w14:textId="77777777" w:rsidR="00C21E53" w:rsidRDefault="00C21E53" w:rsidP="00C21E53">
            <w:r>
              <w:t>Sociological</w:t>
            </w:r>
          </w:p>
        </w:tc>
        <w:tc>
          <w:tcPr>
            <w:tcW w:w="3542" w:type="dxa"/>
          </w:tcPr>
          <w:p w14:paraId="706FF88A" w14:textId="77777777" w:rsidR="00C21E53" w:rsidRPr="00D655B7" w:rsidRDefault="00C21E53" w:rsidP="00C21E53">
            <w:pPr>
              <w:cnfStyle w:val="000000100000" w:firstRow="0" w:lastRow="0" w:firstColumn="0" w:lastColumn="0" w:oddVBand="0" w:evenVBand="0" w:oddHBand="1" w:evenHBand="0" w:firstRowFirstColumn="0" w:firstRowLastColumn="0" w:lastRowFirstColumn="0" w:lastRowLastColumn="0"/>
              <w:rPr>
                <w:sz w:val="24"/>
                <w:szCs w:val="24"/>
              </w:rPr>
            </w:pPr>
            <w:r w:rsidRPr="00D655B7">
              <w:rPr>
                <w:sz w:val="24"/>
                <w:szCs w:val="24"/>
              </w:rPr>
              <w:t>Increase demand to travel to more European destinations</w:t>
            </w:r>
          </w:p>
          <w:p w14:paraId="129EC271" w14:textId="77777777" w:rsidR="00C21E53" w:rsidRPr="00D655B7" w:rsidRDefault="00C21E53" w:rsidP="00C21E53">
            <w:pPr>
              <w:cnfStyle w:val="000000100000" w:firstRow="0" w:lastRow="0" w:firstColumn="0" w:lastColumn="0" w:oddVBand="0" w:evenVBand="0" w:oddHBand="1" w:evenHBand="0" w:firstRowFirstColumn="0" w:firstRowLastColumn="0" w:lastRowFirstColumn="0" w:lastRowLastColumn="0"/>
              <w:rPr>
                <w:sz w:val="24"/>
                <w:szCs w:val="24"/>
              </w:rPr>
            </w:pPr>
          </w:p>
          <w:p w14:paraId="6F9629B6"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6ECB21F3"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01E26AC8"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662725BD"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06DFAE84"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4E36A2D1"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tc>
        <w:tc>
          <w:tcPr>
            <w:tcW w:w="5103" w:type="dxa"/>
          </w:tcPr>
          <w:p w14:paraId="211113DB" w14:textId="77777777" w:rsidR="00C21E53" w:rsidRPr="00D655B7" w:rsidRDefault="00C21E53" w:rsidP="00C21E53">
            <w:pPr>
              <w:cnfStyle w:val="000000100000" w:firstRow="0" w:lastRow="0" w:firstColumn="0" w:lastColumn="0" w:oddVBand="0" w:evenVBand="0" w:oddHBand="1" w:evenHBand="0" w:firstRowFirstColumn="0" w:firstRowLastColumn="0" w:lastRowFirstColumn="0" w:lastRowLastColumn="0"/>
              <w:rPr>
                <w:sz w:val="24"/>
                <w:szCs w:val="24"/>
              </w:rPr>
            </w:pPr>
            <w:r w:rsidRPr="00D655B7">
              <w:rPr>
                <w:sz w:val="24"/>
                <w:szCs w:val="24"/>
              </w:rPr>
              <w:t>family trips, business trips. People opt to use budget airlines for short haul flights because it's extremely cheap</w:t>
            </w:r>
          </w:p>
        </w:tc>
      </w:tr>
      <w:tr w:rsidR="00C21E53" w14:paraId="7FE2B00C" w14:textId="77777777" w:rsidTr="00C21E53">
        <w:tc>
          <w:tcPr>
            <w:cnfStyle w:val="001000000000" w:firstRow="0" w:lastRow="0" w:firstColumn="1" w:lastColumn="0" w:oddVBand="0" w:evenVBand="0" w:oddHBand="0" w:evenHBand="0" w:firstRowFirstColumn="0" w:firstRowLastColumn="0" w:lastRowFirstColumn="0" w:lastRowLastColumn="0"/>
            <w:tcW w:w="1561" w:type="dxa"/>
            <w:vAlign w:val="center"/>
          </w:tcPr>
          <w:p w14:paraId="7A658B35" w14:textId="77777777" w:rsidR="00C21E53" w:rsidRDefault="00C21E53" w:rsidP="00C21E53">
            <w:r>
              <w:t>Technological</w:t>
            </w:r>
          </w:p>
        </w:tc>
        <w:tc>
          <w:tcPr>
            <w:tcW w:w="3542" w:type="dxa"/>
          </w:tcPr>
          <w:p w14:paraId="249A5E8D" w14:textId="77777777" w:rsidR="00C21E53" w:rsidRPr="00EF5339" w:rsidRDefault="00C21E53" w:rsidP="00C21E53">
            <w:pPr>
              <w:cnfStyle w:val="000000000000" w:firstRow="0" w:lastRow="0" w:firstColumn="0" w:lastColumn="0" w:oddVBand="0" w:evenVBand="0" w:oddHBand="0" w:evenHBand="0" w:firstRowFirstColumn="0" w:firstRowLastColumn="0" w:lastRowFirstColumn="0" w:lastRowLastColumn="0"/>
              <w:rPr>
                <w:sz w:val="24"/>
                <w:szCs w:val="24"/>
              </w:rPr>
            </w:pPr>
            <w:r w:rsidRPr="00EF5339">
              <w:rPr>
                <w:sz w:val="24"/>
                <w:szCs w:val="24"/>
              </w:rPr>
              <w:t>Online Bookings</w:t>
            </w:r>
          </w:p>
          <w:p w14:paraId="512A0915"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54AB5DDE"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4D3CF56C"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36A02007"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37F986AF"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7AB0AEC1"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p w14:paraId="672D1161" w14:textId="77777777" w:rsidR="00C21E53" w:rsidRDefault="00C21E53" w:rsidP="00C21E53">
            <w:pPr>
              <w:cnfStyle w:val="000000000000" w:firstRow="0" w:lastRow="0" w:firstColumn="0" w:lastColumn="0" w:oddVBand="0" w:evenVBand="0" w:oddHBand="0" w:evenHBand="0" w:firstRowFirstColumn="0" w:firstRowLastColumn="0" w:lastRowFirstColumn="0" w:lastRowLastColumn="0"/>
            </w:pPr>
          </w:p>
        </w:tc>
        <w:tc>
          <w:tcPr>
            <w:tcW w:w="5103" w:type="dxa"/>
          </w:tcPr>
          <w:p w14:paraId="4700AC66" w14:textId="77777777" w:rsidR="00C21E53" w:rsidRPr="00EF5339" w:rsidRDefault="00C21E53" w:rsidP="00C21E53">
            <w:pPr>
              <w:cnfStyle w:val="000000000000" w:firstRow="0" w:lastRow="0" w:firstColumn="0" w:lastColumn="0" w:oddVBand="0" w:evenVBand="0" w:oddHBand="0" w:evenHBand="0" w:firstRowFirstColumn="0" w:firstRowLastColumn="0" w:lastRowFirstColumn="0" w:lastRowLastColumn="0"/>
              <w:rPr>
                <w:sz w:val="24"/>
                <w:szCs w:val="24"/>
              </w:rPr>
            </w:pPr>
            <w:r w:rsidRPr="00EF5339">
              <w:rPr>
                <w:sz w:val="24"/>
                <w:szCs w:val="24"/>
              </w:rPr>
              <w:t>it is necessary for Ryanair to invest in proper technology and keep its technology up to date to remain competitive.</w:t>
            </w:r>
          </w:p>
        </w:tc>
      </w:tr>
      <w:tr w:rsidR="00C21E53" w14:paraId="18F9E3FD" w14:textId="77777777" w:rsidTr="00C21E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3688CB40" w14:textId="77777777" w:rsidR="00C21E53" w:rsidRDefault="00C21E53" w:rsidP="00C21E53">
            <w:r>
              <w:t>Legal</w:t>
            </w:r>
          </w:p>
        </w:tc>
        <w:tc>
          <w:tcPr>
            <w:tcW w:w="3542" w:type="dxa"/>
          </w:tcPr>
          <w:p w14:paraId="38EA18B6" w14:textId="77777777" w:rsidR="00C21E53" w:rsidRPr="00EF5339" w:rsidRDefault="00C21E53" w:rsidP="00C21E53">
            <w:pPr>
              <w:cnfStyle w:val="000000100000" w:firstRow="0" w:lastRow="0" w:firstColumn="0" w:lastColumn="0" w:oddVBand="0" w:evenVBand="0" w:oddHBand="1" w:evenHBand="0" w:firstRowFirstColumn="0" w:firstRowLastColumn="0" w:lastRowFirstColumn="0" w:lastRowLastColumn="0"/>
              <w:rPr>
                <w:sz w:val="24"/>
                <w:szCs w:val="24"/>
              </w:rPr>
            </w:pPr>
            <w:r w:rsidRPr="00EF5339">
              <w:rPr>
                <w:sz w:val="24"/>
                <w:szCs w:val="24"/>
              </w:rPr>
              <w:t>Governmental Bodies</w:t>
            </w:r>
            <w:r>
              <w:rPr>
                <w:sz w:val="24"/>
                <w:szCs w:val="24"/>
              </w:rPr>
              <w:t xml:space="preserve"> (Aviation Authorities)</w:t>
            </w:r>
          </w:p>
          <w:p w14:paraId="07C2DC61"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598D3C0B"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1A4564CA"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73385759"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537BD37D"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506D3A73"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p w14:paraId="09683808" w14:textId="77777777" w:rsidR="00C21E53" w:rsidRDefault="00C21E53" w:rsidP="00C21E53">
            <w:pPr>
              <w:cnfStyle w:val="000000100000" w:firstRow="0" w:lastRow="0" w:firstColumn="0" w:lastColumn="0" w:oddVBand="0" w:evenVBand="0" w:oddHBand="1" w:evenHBand="0" w:firstRowFirstColumn="0" w:firstRowLastColumn="0" w:lastRowFirstColumn="0" w:lastRowLastColumn="0"/>
            </w:pPr>
          </w:p>
        </w:tc>
        <w:tc>
          <w:tcPr>
            <w:tcW w:w="5103" w:type="dxa"/>
          </w:tcPr>
          <w:p w14:paraId="7E3A2DBF" w14:textId="77777777" w:rsidR="00C21E53" w:rsidRPr="00EF5339" w:rsidRDefault="00C21E53" w:rsidP="00C21E53">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Fines can be applied for </w:t>
            </w:r>
            <w:r w:rsidRPr="001F31C4">
              <w:rPr>
                <w:sz w:val="24"/>
                <w:szCs w:val="24"/>
              </w:rPr>
              <w:t xml:space="preserve">failing to tell passengers </w:t>
            </w:r>
            <w:r>
              <w:rPr>
                <w:sz w:val="24"/>
                <w:szCs w:val="24"/>
              </w:rPr>
              <w:t>their rights as a customer that they are</w:t>
            </w:r>
            <w:r w:rsidRPr="001F31C4">
              <w:rPr>
                <w:sz w:val="24"/>
                <w:szCs w:val="24"/>
              </w:rPr>
              <w:t xml:space="preserve"> entitled to use other carriers </w:t>
            </w:r>
            <w:r>
              <w:rPr>
                <w:sz w:val="24"/>
                <w:szCs w:val="24"/>
              </w:rPr>
              <w:t>in case of re-route procedure According to Roberts (2017)</w:t>
            </w:r>
          </w:p>
        </w:tc>
      </w:tr>
      <w:tr w:rsidR="00C21E53" w:rsidRPr="00CE038C" w14:paraId="159018DA" w14:textId="77777777" w:rsidTr="00C21E53">
        <w:tc>
          <w:tcPr>
            <w:cnfStyle w:val="001000000000" w:firstRow="0" w:lastRow="0" w:firstColumn="1" w:lastColumn="0" w:oddVBand="0" w:evenVBand="0" w:oddHBand="0" w:evenHBand="0" w:firstRowFirstColumn="0" w:firstRowLastColumn="0" w:lastRowFirstColumn="0" w:lastRowLastColumn="0"/>
            <w:tcW w:w="1561" w:type="dxa"/>
            <w:vAlign w:val="center"/>
          </w:tcPr>
          <w:p w14:paraId="45AC0E18" w14:textId="77777777" w:rsidR="00C21E53" w:rsidRDefault="00C21E53" w:rsidP="00C21E53">
            <w:r>
              <w:t>Environmental</w:t>
            </w:r>
          </w:p>
        </w:tc>
        <w:tc>
          <w:tcPr>
            <w:tcW w:w="3542" w:type="dxa"/>
          </w:tcPr>
          <w:p w14:paraId="74A5767F"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rPr>
                <w:sz w:val="24"/>
                <w:szCs w:val="24"/>
              </w:rPr>
            </w:pPr>
            <w:r w:rsidRPr="00CE038C">
              <w:rPr>
                <w:sz w:val="24"/>
                <w:szCs w:val="24"/>
              </w:rPr>
              <w:t>CO2 Emissions</w:t>
            </w:r>
          </w:p>
          <w:p w14:paraId="0ABFE6CB"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p w14:paraId="7F05A893"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p w14:paraId="1720FD66"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p w14:paraId="67A5FE68"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p w14:paraId="661DB924"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p w14:paraId="1D54805C"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p w14:paraId="4DCCFA93"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pPr>
          </w:p>
        </w:tc>
        <w:tc>
          <w:tcPr>
            <w:tcW w:w="5103" w:type="dxa"/>
          </w:tcPr>
          <w:p w14:paraId="4BB5B93C" w14:textId="77777777" w:rsidR="00C21E53" w:rsidRPr="00CE038C" w:rsidRDefault="00C21E53" w:rsidP="00C21E53">
            <w:pPr>
              <w:cnfStyle w:val="000000000000" w:firstRow="0" w:lastRow="0" w:firstColumn="0" w:lastColumn="0" w:oddVBand="0" w:evenVBand="0" w:oddHBand="0" w:evenHBand="0" w:firstRowFirstColumn="0" w:firstRowLastColumn="0" w:lastRowFirstColumn="0" w:lastRowLastColumn="0"/>
              <w:rPr>
                <w:sz w:val="24"/>
                <w:szCs w:val="24"/>
              </w:rPr>
            </w:pPr>
            <w:r w:rsidRPr="00CE038C">
              <w:rPr>
                <w:sz w:val="24"/>
                <w:szCs w:val="24"/>
              </w:rPr>
              <w:t>Fines can be applied if CO2 Emissions are not controlled.</w:t>
            </w:r>
          </w:p>
        </w:tc>
      </w:tr>
    </w:tbl>
    <w:p w14:paraId="66F4D25E" w14:textId="77777777" w:rsidR="00644778" w:rsidRPr="006C17A4" w:rsidRDefault="00644778" w:rsidP="00644778">
      <w:pPr>
        <w:rPr>
          <w:sz w:val="6"/>
        </w:rPr>
      </w:pPr>
    </w:p>
    <w:p w14:paraId="618B596A" w14:textId="77777777" w:rsidR="00CF542B" w:rsidRDefault="00CF542B" w:rsidP="00E41C64"/>
    <w:p w14:paraId="36DE0E33" w14:textId="77777777" w:rsidR="00536809" w:rsidRDefault="00536809" w:rsidP="00E41C64"/>
    <w:p w14:paraId="7FD38BBF" w14:textId="1C144F09" w:rsidR="00DF1657" w:rsidRDefault="00230FCC" w:rsidP="00F331A9">
      <w:pPr>
        <w:pStyle w:val="Heading1"/>
        <w:jc w:val="center"/>
      </w:pPr>
      <w:bookmarkStart w:id="24" w:name="_Toc519829237"/>
      <w:r>
        <w:t xml:space="preserve">1.3 </w:t>
      </w:r>
      <w:r w:rsidR="00DF1657">
        <w:t>Conclusion</w:t>
      </w:r>
      <w:bookmarkEnd w:id="24"/>
    </w:p>
    <w:p w14:paraId="71A51AB1" w14:textId="77777777" w:rsidR="00DF1657" w:rsidRDefault="00DF1657" w:rsidP="00DF1657"/>
    <w:p w14:paraId="65FDDF53" w14:textId="5A7C43F4" w:rsidR="00DF1657" w:rsidRDefault="0026404D" w:rsidP="00DF1657">
      <w:pPr>
        <w:rPr>
          <w:sz w:val="24"/>
          <w:szCs w:val="24"/>
        </w:rPr>
      </w:pPr>
      <w:r w:rsidRPr="00CE038C">
        <w:rPr>
          <w:sz w:val="24"/>
          <w:szCs w:val="24"/>
        </w:rPr>
        <w:t xml:space="preserve">In conclusion Ryanair Has had phenomenal </w:t>
      </w:r>
      <w:r w:rsidR="000E4771" w:rsidRPr="00CE038C">
        <w:rPr>
          <w:sz w:val="24"/>
          <w:szCs w:val="24"/>
        </w:rPr>
        <w:t>success and</w:t>
      </w:r>
      <w:r w:rsidRPr="00CE038C">
        <w:rPr>
          <w:sz w:val="24"/>
          <w:szCs w:val="24"/>
        </w:rPr>
        <w:t xml:space="preserve"> has now become Europe’s largest </w:t>
      </w:r>
      <w:r w:rsidR="00C21E53" w:rsidRPr="00CE038C">
        <w:rPr>
          <w:sz w:val="24"/>
          <w:szCs w:val="24"/>
        </w:rPr>
        <w:t>low</w:t>
      </w:r>
      <w:r w:rsidR="00C21E53">
        <w:rPr>
          <w:sz w:val="24"/>
          <w:szCs w:val="24"/>
        </w:rPr>
        <w:t>-cost carrier.</w:t>
      </w:r>
      <w:r w:rsidR="00C21E53" w:rsidRPr="00C21E53">
        <w:rPr>
          <w:sz w:val="24"/>
          <w:szCs w:val="24"/>
        </w:rPr>
        <w:t xml:space="preserve"> </w:t>
      </w:r>
      <w:r w:rsidR="00C21E53">
        <w:rPr>
          <w:sz w:val="24"/>
          <w:szCs w:val="24"/>
        </w:rPr>
        <w:t xml:space="preserve"> According to, EuropeanCEO (2014), clever, colourful and controversial</w:t>
      </w:r>
      <w:r w:rsidR="00C21E53" w:rsidRPr="00FA65BA">
        <w:rPr>
          <w:sz w:val="24"/>
          <w:szCs w:val="24"/>
        </w:rPr>
        <w:t xml:space="preserve"> Ryanair CEO Michael O'Leary has made millions providing flyers with </w:t>
      </w:r>
      <w:r w:rsidR="00C21E53">
        <w:rPr>
          <w:sz w:val="24"/>
          <w:szCs w:val="24"/>
        </w:rPr>
        <w:t>no thrills, low cost</w:t>
      </w:r>
      <w:r w:rsidR="00C21E53" w:rsidRPr="00FA65BA">
        <w:rPr>
          <w:sz w:val="24"/>
          <w:szCs w:val="24"/>
        </w:rPr>
        <w:t xml:space="preserve"> air travel</w:t>
      </w:r>
      <w:r w:rsidR="000E4771">
        <w:rPr>
          <w:sz w:val="24"/>
          <w:szCs w:val="24"/>
        </w:rPr>
        <w:t xml:space="preserve">. Yet customer service is an area where Ryanair need to excel. Customers </w:t>
      </w:r>
      <w:r w:rsidR="000E4771">
        <w:rPr>
          <w:sz w:val="24"/>
          <w:szCs w:val="24"/>
        </w:rPr>
        <w:t>might seek alternative methods of travel</w:t>
      </w:r>
      <w:r w:rsidR="000E4771">
        <w:rPr>
          <w:sz w:val="24"/>
          <w:szCs w:val="24"/>
        </w:rPr>
        <w:t xml:space="preserve"> if the levels of service do not increase. </w:t>
      </w:r>
      <w:r w:rsidR="000E4771">
        <w:rPr>
          <w:sz w:val="24"/>
          <w:szCs w:val="24"/>
        </w:rPr>
        <w:t xml:space="preserve">According to Morris (2018), </w:t>
      </w:r>
      <w:r w:rsidR="000E4771" w:rsidRPr="001A6F65">
        <w:rPr>
          <w:sz w:val="24"/>
          <w:szCs w:val="24"/>
        </w:rPr>
        <w:t>EasyJet has seen a positive trading environment</w:t>
      </w:r>
      <w:r w:rsidR="000E4771">
        <w:rPr>
          <w:sz w:val="24"/>
          <w:szCs w:val="24"/>
        </w:rPr>
        <w:t>, and there is a big chance for Ryanair’s customers to switch loyalty.</w:t>
      </w:r>
    </w:p>
    <w:p w14:paraId="6C47CB11" w14:textId="679F6D2E" w:rsidR="000E4771" w:rsidRDefault="000E4771" w:rsidP="00DF1657">
      <w:pPr>
        <w:rPr>
          <w:sz w:val="24"/>
          <w:szCs w:val="24"/>
        </w:rPr>
      </w:pPr>
      <w:r>
        <w:rPr>
          <w:sz w:val="24"/>
          <w:szCs w:val="24"/>
        </w:rPr>
        <w:t>With BREXIT</w:t>
      </w:r>
      <w:r w:rsidR="00124843">
        <w:rPr>
          <w:sz w:val="24"/>
          <w:szCs w:val="24"/>
        </w:rPr>
        <w:t xml:space="preserve"> looming hardships for the aviation industry will become a reality. </w:t>
      </w:r>
      <w:r w:rsidR="00124843">
        <w:rPr>
          <w:sz w:val="24"/>
          <w:szCs w:val="24"/>
        </w:rPr>
        <w:t>Corbett (2016), says, “</w:t>
      </w:r>
      <w:r w:rsidR="00124843" w:rsidRPr="002A3834">
        <w:rPr>
          <w:sz w:val="24"/>
          <w:szCs w:val="24"/>
        </w:rPr>
        <w:t xml:space="preserve">this is now in jeopardy </w:t>
      </w:r>
      <w:r w:rsidR="00124843">
        <w:rPr>
          <w:sz w:val="24"/>
          <w:szCs w:val="24"/>
        </w:rPr>
        <w:t>u</w:t>
      </w:r>
      <w:r w:rsidR="00124843" w:rsidRPr="002A3834">
        <w:rPr>
          <w:sz w:val="24"/>
          <w:szCs w:val="24"/>
        </w:rPr>
        <w:t>nless the government negotiates a specific deal or Britain changes its mind about Brexit</w:t>
      </w:r>
      <w:r w:rsidR="00124843">
        <w:rPr>
          <w:sz w:val="24"/>
          <w:szCs w:val="24"/>
        </w:rPr>
        <w:t>,</w:t>
      </w:r>
      <w:r w:rsidR="00124843" w:rsidRPr="002A3834">
        <w:rPr>
          <w:sz w:val="24"/>
          <w:szCs w:val="24"/>
        </w:rPr>
        <w:t xml:space="preserve"> the UK will be out not just of the EU, but of the European single aviation market</w:t>
      </w:r>
      <w:r w:rsidR="00124843">
        <w:rPr>
          <w:sz w:val="24"/>
          <w:szCs w:val="24"/>
        </w:rPr>
        <w:t>,</w:t>
      </w:r>
      <w:r w:rsidR="00124843" w:rsidRPr="002A3834">
        <w:rPr>
          <w:sz w:val="24"/>
          <w:szCs w:val="24"/>
        </w:rPr>
        <w:t xml:space="preserve"> </w:t>
      </w:r>
      <w:r w:rsidR="00124843" w:rsidRPr="00EC5666">
        <w:rPr>
          <w:sz w:val="24"/>
          <w:szCs w:val="24"/>
        </w:rPr>
        <w:t xml:space="preserve">there is no </w:t>
      </w:r>
      <w:r w:rsidR="00124843">
        <w:rPr>
          <w:sz w:val="24"/>
          <w:szCs w:val="24"/>
        </w:rPr>
        <w:t>contingency</w:t>
      </w:r>
      <w:r w:rsidR="00124843" w:rsidRPr="00EC5666">
        <w:rPr>
          <w:sz w:val="24"/>
          <w:szCs w:val="24"/>
        </w:rPr>
        <w:t xml:space="preserve"> option for aviation if Britain leaves the EU without a deal</w:t>
      </w:r>
      <w:r w:rsidR="00124843">
        <w:rPr>
          <w:sz w:val="24"/>
          <w:szCs w:val="24"/>
        </w:rPr>
        <w:t>”.</w:t>
      </w:r>
    </w:p>
    <w:p w14:paraId="4A6519ED" w14:textId="77777777" w:rsidR="000E4771" w:rsidRPr="00CE038C" w:rsidRDefault="000E4771" w:rsidP="00DF1657">
      <w:pPr>
        <w:rPr>
          <w:sz w:val="24"/>
          <w:szCs w:val="24"/>
        </w:rPr>
      </w:pPr>
    </w:p>
    <w:p w14:paraId="339FD221" w14:textId="77777777" w:rsidR="00DF1657" w:rsidRDefault="00DF1657" w:rsidP="00DF1657"/>
    <w:p w14:paraId="154CFC0E" w14:textId="72BF5D43" w:rsidR="00DF1657" w:rsidRDefault="00230FCC" w:rsidP="00F331A9">
      <w:pPr>
        <w:pStyle w:val="Heading1"/>
        <w:jc w:val="center"/>
      </w:pPr>
      <w:bookmarkStart w:id="25" w:name="_Toc519829238"/>
      <w:r>
        <w:t xml:space="preserve">1.4 </w:t>
      </w:r>
      <w:r w:rsidR="00DF1657">
        <w:t>Recommendations</w:t>
      </w:r>
      <w:bookmarkEnd w:id="25"/>
    </w:p>
    <w:p w14:paraId="456E642D" w14:textId="77777777" w:rsidR="00DF1657" w:rsidRDefault="00DF1657" w:rsidP="00DF1657"/>
    <w:p w14:paraId="3705E9F1" w14:textId="1BABE08D" w:rsidR="00DF1657" w:rsidRPr="00124843" w:rsidRDefault="00124843" w:rsidP="00DF1657">
      <w:pPr>
        <w:rPr>
          <w:sz w:val="24"/>
          <w:szCs w:val="24"/>
        </w:rPr>
      </w:pPr>
      <w:r w:rsidRPr="00124843">
        <w:rPr>
          <w:sz w:val="24"/>
          <w:szCs w:val="24"/>
        </w:rPr>
        <w:t>The Report indicates that</w:t>
      </w:r>
      <w:r>
        <w:rPr>
          <w:sz w:val="24"/>
          <w:szCs w:val="24"/>
        </w:rPr>
        <w:t xml:space="preserve">, there is a need For Ryanair to assess their customer service priorities. An </w:t>
      </w:r>
      <w:r>
        <w:rPr>
          <w:sz w:val="24"/>
          <w:szCs w:val="24"/>
        </w:rPr>
        <w:t>effective approach is to apply</w:t>
      </w:r>
      <w:r w:rsidRPr="0053600B">
        <w:rPr>
          <w:sz w:val="24"/>
          <w:szCs w:val="24"/>
        </w:rPr>
        <w:t xml:space="preserve"> </w:t>
      </w:r>
      <w:r>
        <w:rPr>
          <w:sz w:val="24"/>
          <w:szCs w:val="24"/>
        </w:rPr>
        <w:t>m</w:t>
      </w:r>
      <w:r w:rsidRPr="0053600B">
        <w:rPr>
          <w:sz w:val="24"/>
          <w:szCs w:val="24"/>
        </w:rPr>
        <w:t xml:space="preserve">odels and theories </w:t>
      </w:r>
      <w:r>
        <w:rPr>
          <w:sz w:val="24"/>
          <w:szCs w:val="24"/>
        </w:rPr>
        <w:t>to assess</w:t>
      </w:r>
      <w:r w:rsidRPr="00200E89">
        <w:rPr>
          <w:sz w:val="24"/>
          <w:szCs w:val="24"/>
        </w:rPr>
        <w:t xml:space="preserve"> problems accurately</w:t>
      </w:r>
      <w:r>
        <w:t xml:space="preserve">. </w:t>
      </w:r>
      <w:r>
        <w:rPr>
          <w:sz w:val="24"/>
          <w:szCs w:val="24"/>
        </w:rPr>
        <w:t xml:space="preserve">According to, Plotczyk (2018), using various models and theories, </w:t>
      </w:r>
      <w:r w:rsidRPr="00643CA1">
        <w:rPr>
          <w:sz w:val="24"/>
          <w:szCs w:val="24"/>
        </w:rPr>
        <w:t xml:space="preserve">the problem-solving processes </w:t>
      </w:r>
      <w:r>
        <w:rPr>
          <w:sz w:val="24"/>
          <w:szCs w:val="24"/>
        </w:rPr>
        <w:t>becomes</w:t>
      </w:r>
      <w:r>
        <w:rPr>
          <w:sz w:val="24"/>
          <w:szCs w:val="24"/>
        </w:rPr>
        <w:t xml:space="preserve"> transparent and easier to apply. </w:t>
      </w:r>
    </w:p>
    <w:p w14:paraId="78EC82FC" w14:textId="77777777" w:rsidR="00DF1657" w:rsidRDefault="00DF1657" w:rsidP="00DF1657"/>
    <w:p w14:paraId="246A05D8" w14:textId="77777777" w:rsidR="00DF1657" w:rsidRDefault="00DF1657" w:rsidP="00DF1657"/>
    <w:p w14:paraId="126EF288" w14:textId="77777777" w:rsidR="00DF1657" w:rsidRDefault="00DF1657" w:rsidP="00DF1657"/>
    <w:p w14:paraId="455B14B0" w14:textId="77777777" w:rsidR="00DF1657" w:rsidRDefault="00DF1657" w:rsidP="00DF1657"/>
    <w:p w14:paraId="52357024" w14:textId="77777777" w:rsidR="00DF1657" w:rsidRDefault="00DF1657" w:rsidP="00DF1657"/>
    <w:p w14:paraId="671BE480" w14:textId="77777777" w:rsidR="00DF1657" w:rsidRDefault="00DF1657" w:rsidP="00DF1657"/>
    <w:p w14:paraId="3419F105" w14:textId="77777777" w:rsidR="00DF1657" w:rsidRDefault="00DF1657" w:rsidP="00DF1657"/>
    <w:p w14:paraId="62402395" w14:textId="77777777" w:rsidR="00DF1657" w:rsidRDefault="00DF1657" w:rsidP="00DF1657"/>
    <w:p w14:paraId="51A1F201" w14:textId="77777777" w:rsidR="00DF1657" w:rsidRDefault="00DF1657" w:rsidP="00DF1657"/>
    <w:p w14:paraId="20BBAD63" w14:textId="77777777" w:rsidR="00DF1657" w:rsidRDefault="00DF1657" w:rsidP="00DF1657"/>
    <w:p w14:paraId="5AF78475" w14:textId="163FB4FF" w:rsidR="00DF1657" w:rsidRDefault="00230FCC" w:rsidP="00F331A9">
      <w:pPr>
        <w:pStyle w:val="Heading1"/>
        <w:jc w:val="center"/>
      </w:pPr>
      <w:bookmarkStart w:id="26" w:name="_Toc519829239"/>
      <w:r>
        <w:lastRenderedPageBreak/>
        <w:t xml:space="preserve">1.5 </w:t>
      </w:r>
      <w:r w:rsidR="00DF1657">
        <w:t>Reference List</w:t>
      </w:r>
      <w:bookmarkEnd w:id="26"/>
    </w:p>
    <w:p w14:paraId="4D537675" w14:textId="77777777" w:rsidR="00AC3881" w:rsidRDefault="00AC3881" w:rsidP="00DF1657"/>
    <w:p w14:paraId="15F44B23" w14:textId="77777777" w:rsidR="00AC3881" w:rsidRPr="00AC3881" w:rsidRDefault="00AC3881" w:rsidP="00DF1657">
      <w:pPr>
        <w:rPr>
          <w:sz w:val="20"/>
          <w:szCs w:val="20"/>
        </w:rPr>
      </w:pPr>
      <w:r w:rsidRPr="00AC3881">
        <w:rPr>
          <w:sz w:val="20"/>
          <w:szCs w:val="20"/>
        </w:rPr>
        <w:t xml:space="preserve">12Manage. (2018) Cause and Effect Diagram | Fishbone Diagram (Kaoru Ishikawa)’ [Online]. Available: </w:t>
      </w:r>
      <w:hyperlink r:id="rId8" w:history="1">
        <w:r w:rsidRPr="00AC3881">
          <w:rPr>
            <w:rStyle w:val="Hyperlink"/>
            <w:sz w:val="20"/>
            <w:szCs w:val="20"/>
          </w:rPr>
          <w:t>https://smallseotools.com/plagiarism-checker/</w:t>
        </w:r>
      </w:hyperlink>
      <w:r w:rsidRPr="00AC3881">
        <w:rPr>
          <w:sz w:val="20"/>
          <w:szCs w:val="20"/>
        </w:rPr>
        <w:t>, Accessed: [19</w:t>
      </w:r>
      <w:r w:rsidRPr="00AC3881">
        <w:rPr>
          <w:sz w:val="20"/>
          <w:szCs w:val="20"/>
          <w:vertAlign w:val="superscript"/>
        </w:rPr>
        <w:t>th</w:t>
      </w:r>
      <w:r w:rsidRPr="00AC3881">
        <w:rPr>
          <w:sz w:val="20"/>
          <w:szCs w:val="20"/>
        </w:rPr>
        <w:t>, July, 2018]</w:t>
      </w:r>
    </w:p>
    <w:p w14:paraId="57F32F04" w14:textId="77777777" w:rsidR="00AC3881" w:rsidRPr="00AC3881" w:rsidRDefault="00AC3881" w:rsidP="00DF1657">
      <w:pPr>
        <w:rPr>
          <w:sz w:val="20"/>
          <w:szCs w:val="20"/>
        </w:rPr>
      </w:pPr>
      <w:r w:rsidRPr="00AC3881">
        <w:rPr>
          <w:sz w:val="20"/>
          <w:szCs w:val="20"/>
        </w:rPr>
        <w:t xml:space="preserve">Aparicio, A. (2018) ‘Problem Solving in Organizations: Skills, Steps &amp; Strategies’ [Online. Available: </w:t>
      </w:r>
      <w:hyperlink r:id="rId9" w:history="1">
        <w:r w:rsidRPr="00AC3881">
          <w:rPr>
            <w:rStyle w:val="Hyperlink"/>
            <w:sz w:val="20"/>
            <w:szCs w:val="20"/>
          </w:rPr>
          <w:t>https://study.com/academy/lesson/problem-solving-in-organizations-skills-steps-strategies.html</w:t>
        </w:r>
      </w:hyperlink>
      <w:r w:rsidRPr="00AC3881">
        <w:rPr>
          <w:sz w:val="20"/>
          <w:szCs w:val="20"/>
        </w:rPr>
        <w:t>, Accessed [16</w:t>
      </w:r>
      <w:r w:rsidRPr="00AC3881">
        <w:rPr>
          <w:sz w:val="20"/>
          <w:szCs w:val="20"/>
          <w:vertAlign w:val="superscript"/>
        </w:rPr>
        <w:t>th</w:t>
      </w:r>
      <w:r w:rsidRPr="00AC3881">
        <w:rPr>
          <w:sz w:val="20"/>
          <w:szCs w:val="20"/>
        </w:rPr>
        <w:t>, July, 2018]</w:t>
      </w:r>
    </w:p>
    <w:p w14:paraId="275F9A3A" w14:textId="77777777" w:rsidR="00AC3881" w:rsidRPr="00AC3881" w:rsidRDefault="00AC3881" w:rsidP="00DF1657">
      <w:pPr>
        <w:rPr>
          <w:sz w:val="20"/>
          <w:szCs w:val="20"/>
        </w:rPr>
      </w:pPr>
      <w:r w:rsidRPr="00AC3881">
        <w:rPr>
          <w:sz w:val="20"/>
          <w:szCs w:val="20"/>
        </w:rPr>
        <w:t xml:space="preserve">Bloomberg News. (2007) ‘Tony Ryan, Who Founded Discount Airline, Dies at 71’ [Online]. Available: </w:t>
      </w:r>
      <w:hyperlink r:id="rId10" w:history="1">
        <w:r w:rsidRPr="00AC3881">
          <w:rPr>
            <w:rStyle w:val="Hyperlink"/>
            <w:sz w:val="20"/>
            <w:szCs w:val="20"/>
          </w:rPr>
          <w:t>https://www.nytimes.com/2007/10/04/business/04ryan.html</w:t>
        </w:r>
      </w:hyperlink>
      <w:r w:rsidRPr="00AC3881">
        <w:rPr>
          <w:sz w:val="20"/>
          <w:szCs w:val="20"/>
        </w:rPr>
        <w:t>, Accessed: [17</w:t>
      </w:r>
      <w:r w:rsidRPr="00AC3881">
        <w:rPr>
          <w:sz w:val="20"/>
          <w:szCs w:val="20"/>
          <w:vertAlign w:val="superscript"/>
        </w:rPr>
        <w:t>th</w:t>
      </w:r>
      <w:r w:rsidRPr="00AC3881">
        <w:rPr>
          <w:sz w:val="20"/>
          <w:szCs w:val="20"/>
        </w:rPr>
        <w:t>, July, 2018]</w:t>
      </w:r>
    </w:p>
    <w:p w14:paraId="19AC5A85" w14:textId="77777777" w:rsidR="00AC3881" w:rsidRPr="00AC3881" w:rsidRDefault="00AC3881" w:rsidP="00DF1657">
      <w:pPr>
        <w:rPr>
          <w:sz w:val="20"/>
          <w:szCs w:val="20"/>
        </w:rPr>
      </w:pPr>
      <w:r w:rsidRPr="00AC3881">
        <w:rPr>
          <w:sz w:val="20"/>
          <w:szCs w:val="20"/>
        </w:rPr>
        <w:t xml:space="preserve">Bulsuk, K. (2009) ‘5-Why Weaknesses’ [Online]. Available: </w:t>
      </w:r>
      <w:hyperlink r:id="rId11" w:history="1">
        <w:r w:rsidRPr="00AC3881">
          <w:rPr>
            <w:rStyle w:val="Hyperlink"/>
            <w:sz w:val="20"/>
            <w:szCs w:val="20"/>
          </w:rPr>
          <w:t>https://www.bulsuk.com/2009/09/5-why-weaknesses.html</w:t>
        </w:r>
      </w:hyperlink>
      <w:r w:rsidRPr="00AC3881">
        <w:rPr>
          <w:sz w:val="20"/>
          <w:szCs w:val="20"/>
        </w:rPr>
        <w:t>, Accessed: [19</w:t>
      </w:r>
      <w:r w:rsidRPr="00AC3881">
        <w:rPr>
          <w:sz w:val="20"/>
          <w:szCs w:val="20"/>
          <w:vertAlign w:val="superscript"/>
        </w:rPr>
        <w:t>th</w:t>
      </w:r>
      <w:r w:rsidRPr="00AC3881">
        <w:rPr>
          <w:sz w:val="20"/>
          <w:szCs w:val="20"/>
        </w:rPr>
        <w:t>, July, 2018]</w:t>
      </w:r>
    </w:p>
    <w:p w14:paraId="041963AE" w14:textId="77777777" w:rsidR="00AC3881" w:rsidRPr="00AC3881" w:rsidRDefault="00AC3881" w:rsidP="00DF1657">
      <w:pPr>
        <w:rPr>
          <w:sz w:val="20"/>
          <w:szCs w:val="20"/>
        </w:rPr>
      </w:pPr>
      <w:r w:rsidRPr="00AC3881">
        <w:rPr>
          <w:sz w:val="20"/>
          <w:szCs w:val="20"/>
        </w:rPr>
        <w:t xml:space="preserve">BusinessBalls. (2017) ‘Decision-Making and Problem-Solving’ [Online]. Available: </w:t>
      </w:r>
      <w:hyperlink r:id="rId12" w:history="1">
        <w:r w:rsidRPr="00AC3881">
          <w:rPr>
            <w:rStyle w:val="Hyperlink"/>
            <w:sz w:val="20"/>
            <w:szCs w:val="20"/>
          </w:rPr>
          <w:t>https://www.businessballs.com/problem-solving-and-decision-making/decision-making-and-problem-solving-108/</w:t>
        </w:r>
      </w:hyperlink>
      <w:r w:rsidRPr="00AC3881">
        <w:rPr>
          <w:sz w:val="20"/>
          <w:szCs w:val="20"/>
        </w:rPr>
        <w:t>, Accessed [15</w:t>
      </w:r>
      <w:r w:rsidRPr="00AC3881">
        <w:rPr>
          <w:sz w:val="20"/>
          <w:szCs w:val="20"/>
          <w:vertAlign w:val="superscript"/>
        </w:rPr>
        <w:t>th</w:t>
      </w:r>
      <w:r w:rsidRPr="00AC3881">
        <w:rPr>
          <w:sz w:val="20"/>
          <w:szCs w:val="20"/>
        </w:rPr>
        <w:t>, July, 2018]</w:t>
      </w:r>
    </w:p>
    <w:p w14:paraId="5D11C900" w14:textId="77777777" w:rsidR="00AC3881" w:rsidRPr="00AC3881" w:rsidRDefault="00AC3881" w:rsidP="00DF1657">
      <w:pPr>
        <w:rPr>
          <w:sz w:val="20"/>
          <w:szCs w:val="20"/>
        </w:rPr>
      </w:pPr>
      <w:r w:rsidRPr="00AC3881">
        <w:rPr>
          <w:sz w:val="20"/>
          <w:szCs w:val="20"/>
        </w:rPr>
        <w:t xml:space="preserve">Calder. (2018) ‘Ryanair will keep flying through Brexit until 2021, says airline executive’ [Online]. Available: </w:t>
      </w:r>
      <w:hyperlink r:id="rId13" w:history="1">
        <w:r w:rsidRPr="00AC3881">
          <w:rPr>
            <w:rStyle w:val="Hyperlink"/>
            <w:sz w:val="20"/>
            <w:szCs w:val="20"/>
          </w:rPr>
          <w:t>https://www.independent.co.uk/travel/news-and-advice/ryanair-brexit-flights-kenny-jacobs-open-skies-transition-disruption-a8245251.html</w:t>
        </w:r>
      </w:hyperlink>
      <w:r w:rsidRPr="00AC3881">
        <w:rPr>
          <w:sz w:val="20"/>
          <w:szCs w:val="20"/>
        </w:rPr>
        <w:t>, Accessed: [19</w:t>
      </w:r>
      <w:r w:rsidRPr="00AC3881">
        <w:rPr>
          <w:sz w:val="20"/>
          <w:szCs w:val="20"/>
          <w:vertAlign w:val="superscript"/>
        </w:rPr>
        <w:t>th</w:t>
      </w:r>
      <w:r w:rsidRPr="00AC3881">
        <w:rPr>
          <w:sz w:val="20"/>
          <w:szCs w:val="20"/>
        </w:rPr>
        <w:t>, July, 2018]</w:t>
      </w:r>
    </w:p>
    <w:p w14:paraId="0E58E716" w14:textId="77777777" w:rsidR="00AC3881" w:rsidRPr="00AC3881" w:rsidRDefault="00AC3881" w:rsidP="00DF1657">
      <w:pPr>
        <w:rPr>
          <w:sz w:val="20"/>
          <w:szCs w:val="20"/>
        </w:rPr>
      </w:pPr>
      <w:r w:rsidRPr="00AC3881">
        <w:rPr>
          <w:sz w:val="20"/>
          <w:szCs w:val="20"/>
        </w:rPr>
        <w:t xml:space="preserve">CAPA. (2018) ‘Brexit and aviation: UK airline access to EU markets to diminish, as airlines prepare for the worst’ [Online]. Available: </w:t>
      </w:r>
      <w:hyperlink r:id="rId14" w:history="1">
        <w:r w:rsidRPr="00AC3881">
          <w:rPr>
            <w:rStyle w:val="Hyperlink"/>
            <w:sz w:val="20"/>
            <w:szCs w:val="20"/>
          </w:rPr>
          <w:t>https://centreforaviation.com/analysis/reports/brexit-and-aviation-uk-airline-access-to-eu-markets-to-diminish-as-airlines-prepare-for-the-worst-400044</w:t>
        </w:r>
      </w:hyperlink>
      <w:r w:rsidRPr="00AC3881">
        <w:rPr>
          <w:sz w:val="20"/>
          <w:szCs w:val="20"/>
        </w:rPr>
        <w:t>, Accessed: [18</w:t>
      </w:r>
      <w:r w:rsidRPr="00AC3881">
        <w:rPr>
          <w:sz w:val="20"/>
          <w:szCs w:val="20"/>
          <w:vertAlign w:val="superscript"/>
        </w:rPr>
        <w:t>th</w:t>
      </w:r>
      <w:r w:rsidRPr="00AC3881">
        <w:rPr>
          <w:sz w:val="20"/>
          <w:szCs w:val="20"/>
        </w:rPr>
        <w:t xml:space="preserve">, July, 2018]  </w:t>
      </w:r>
    </w:p>
    <w:p w14:paraId="03A5E18E" w14:textId="77777777" w:rsidR="00AC3881" w:rsidRPr="00AC3881" w:rsidRDefault="00AC3881" w:rsidP="00DF1657">
      <w:pPr>
        <w:rPr>
          <w:sz w:val="20"/>
          <w:szCs w:val="20"/>
        </w:rPr>
      </w:pPr>
      <w:r w:rsidRPr="00AC3881">
        <w:rPr>
          <w:sz w:val="20"/>
          <w:szCs w:val="20"/>
        </w:rPr>
        <w:t xml:space="preserve">Corbett. (2018) ‘Brexit and Aviation’ [Online]. Available: </w:t>
      </w:r>
      <w:hyperlink r:id="rId15" w:history="1">
        <w:r w:rsidRPr="00AC3881">
          <w:rPr>
            <w:rStyle w:val="Hyperlink"/>
            <w:sz w:val="20"/>
            <w:szCs w:val="20"/>
          </w:rPr>
          <w:t>https://www.richardcorbett.org.uk/brexit-briefings/brexit-and-aviation/</w:t>
        </w:r>
      </w:hyperlink>
      <w:r w:rsidRPr="00AC3881">
        <w:rPr>
          <w:sz w:val="20"/>
          <w:szCs w:val="20"/>
        </w:rPr>
        <w:t>, Accessed: [18</w:t>
      </w:r>
      <w:r w:rsidRPr="00AC3881">
        <w:rPr>
          <w:sz w:val="20"/>
          <w:szCs w:val="20"/>
          <w:vertAlign w:val="superscript"/>
        </w:rPr>
        <w:t>th</w:t>
      </w:r>
      <w:r w:rsidRPr="00AC3881">
        <w:rPr>
          <w:sz w:val="20"/>
          <w:szCs w:val="20"/>
        </w:rPr>
        <w:t xml:space="preserve">, July, 2018] </w:t>
      </w:r>
    </w:p>
    <w:p w14:paraId="0DCABEA9" w14:textId="77777777" w:rsidR="00AC3881" w:rsidRPr="00AC3881" w:rsidRDefault="00AC3881" w:rsidP="00DF1657">
      <w:pPr>
        <w:rPr>
          <w:sz w:val="20"/>
          <w:szCs w:val="20"/>
        </w:rPr>
      </w:pPr>
      <w:r w:rsidRPr="00AC3881">
        <w:rPr>
          <w:sz w:val="20"/>
          <w:szCs w:val="20"/>
        </w:rPr>
        <w:t xml:space="preserve">Davis, R. (2017) ‘Ryanair staff brand company a 'disgrace' over handling of issues’ [Online]. Available: </w:t>
      </w:r>
      <w:hyperlink r:id="rId16" w:history="1">
        <w:r w:rsidRPr="00AC3881">
          <w:rPr>
            <w:rStyle w:val="Hyperlink"/>
            <w:sz w:val="20"/>
            <w:szCs w:val="20"/>
          </w:rPr>
          <w:t>https://www.theguardian.com/business/2017/sep/22/ryanair-pilots-michael-oleary-cancellations</w:t>
        </w:r>
      </w:hyperlink>
      <w:r w:rsidRPr="00AC3881">
        <w:rPr>
          <w:sz w:val="20"/>
          <w:szCs w:val="20"/>
        </w:rPr>
        <w:t>, Accessed: [18</w:t>
      </w:r>
      <w:r w:rsidRPr="00AC3881">
        <w:rPr>
          <w:sz w:val="20"/>
          <w:szCs w:val="20"/>
          <w:vertAlign w:val="superscript"/>
        </w:rPr>
        <w:t>th</w:t>
      </w:r>
      <w:r w:rsidRPr="00AC3881">
        <w:rPr>
          <w:sz w:val="20"/>
          <w:szCs w:val="20"/>
        </w:rPr>
        <w:t>, July, 2018]</w:t>
      </w:r>
    </w:p>
    <w:p w14:paraId="3601041B" w14:textId="77777777" w:rsidR="00AC3881" w:rsidRPr="00AC3881" w:rsidRDefault="00AC3881" w:rsidP="00DF1657">
      <w:pPr>
        <w:rPr>
          <w:sz w:val="20"/>
          <w:szCs w:val="20"/>
        </w:rPr>
      </w:pPr>
      <w:r w:rsidRPr="00AC3881">
        <w:rPr>
          <w:sz w:val="20"/>
          <w:szCs w:val="20"/>
        </w:rPr>
        <w:t xml:space="preserve">EBA. (2016) ‘7 Steps to a Fishbone Diagram and to Identifying Those Causes’ [Online]. Available: </w:t>
      </w:r>
      <w:hyperlink r:id="rId17" w:history="1">
        <w:r w:rsidRPr="00AC3881">
          <w:rPr>
            <w:rStyle w:val="Hyperlink"/>
            <w:sz w:val="20"/>
            <w:szCs w:val="20"/>
          </w:rPr>
          <w:t>http://www.educational-business-articles.com/fishbone-diagram/</w:t>
        </w:r>
      </w:hyperlink>
      <w:r w:rsidRPr="00AC3881">
        <w:rPr>
          <w:sz w:val="20"/>
          <w:szCs w:val="20"/>
        </w:rPr>
        <w:t>, Accessed: [17</w:t>
      </w:r>
      <w:r w:rsidRPr="00AC3881">
        <w:rPr>
          <w:sz w:val="20"/>
          <w:szCs w:val="20"/>
          <w:vertAlign w:val="superscript"/>
        </w:rPr>
        <w:t>th</w:t>
      </w:r>
      <w:r w:rsidRPr="00AC3881">
        <w:rPr>
          <w:sz w:val="20"/>
          <w:szCs w:val="20"/>
        </w:rPr>
        <w:t>, July, 2018]</w:t>
      </w:r>
    </w:p>
    <w:p w14:paraId="600747D0" w14:textId="77777777" w:rsidR="00AC3881" w:rsidRPr="00AC3881" w:rsidRDefault="00AC3881" w:rsidP="00DF1657">
      <w:pPr>
        <w:rPr>
          <w:sz w:val="20"/>
          <w:szCs w:val="20"/>
        </w:rPr>
      </w:pPr>
      <w:r w:rsidRPr="00AC3881">
        <w:rPr>
          <w:sz w:val="20"/>
          <w:szCs w:val="20"/>
        </w:rPr>
        <w:t xml:space="preserve">EuropeanCEO. (2014) ‘Michael O’Leary | Ryanair’ [Online]. Available: </w:t>
      </w:r>
      <w:hyperlink r:id="rId18" w:history="1">
        <w:r w:rsidRPr="00AC3881">
          <w:rPr>
            <w:rStyle w:val="Hyperlink"/>
            <w:sz w:val="20"/>
            <w:szCs w:val="20"/>
          </w:rPr>
          <w:t>https://www.europeanceo.com/profiles/michael-oleary/</w:t>
        </w:r>
      </w:hyperlink>
      <w:r w:rsidRPr="00AC3881">
        <w:rPr>
          <w:sz w:val="20"/>
          <w:szCs w:val="20"/>
        </w:rPr>
        <w:t>, Accessed: [17</w:t>
      </w:r>
      <w:r w:rsidRPr="00AC3881">
        <w:rPr>
          <w:sz w:val="20"/>
          <w:szCs w:val="20"/>
          <w:vertAlign w:val="superscript"/>
        </w:rPr>
        <w:t>th</w:t>
      </w:r>
      <w:r w:rsidRPr="00AC3881">
        <w:rPr>
          <w:sz w:val="20"/>
          <w:szCs w:val="20"/>
        </w:rPr>
        <w:t>, July, 2018]</w:t>
      </w:r>
    </w:p>
    <w:p w14:paraId="125AE5C2" w14:textId="77777777" w:rsidR="00AC3881" w:rsidRPr="00AC3881" w:rsidRDefault="00AC3881" w:rsidP="00DF1657">
      <w:pPr>
        <w:rPr>
          <w:sz w:val="20"/>
          <w:szCs w:val="20"/>
        </w:rPr>
      </w:pPr>
      <w:r w:rsidRPr="00AC3881">
        <w:rPr>
          <w:sz w:val="20"/>
          <w:szCs w:val="20"/>
        </w:rPr>
        <w:t xml:space="preserve">Greer, S. (2018) ‘Ryanair cautious on fuel costs as profits take off’ [Online]. Available: </w:t>
      </w:r>
      <w:hyperlink r:id="rId19" w:history="1">
        <w:r w:rsidRPr="00AC3881">
          <w:rPr>
            <w:rStyle w:val="Hyperlink"/>
            <w:sz w:val="20"/>
            <w:szCs w:val="20"/>
          </w:rPr>
          <w:t>https://www.manchestereveningnews.co.uk/business/business-news/ryanair-profits-manchester-fuel-oleary-14683903</w:t>
        </w:r>
      </w:hyperlink>
      <w:r w:rsidRPr="00AC3881">
        <w:rPr>
          <w:sz w:val="20"/>
          <w:szCs w:val="20"/>
        </w:rPr>
        <w:t>, Accessed: [20</w:t>
      </w:r>
      <w:r w:rsidRPr="00AC3881">
        <w:rPr>
          <w:sz w:val="20"/>
          <w:szCs w:val="20"/>
          <w:vertAlign w:val="superscript"/>
        </w:rPr>
        <w:t>th</w:t>
      </w:r>
      <w:r w:rsidRPr="00AC3881">
        <w:rPr>
          <w:sz w:val="20"/>
          <w:szCs w:val="20"/>
        </w:rPr>
        <w:t>, July, 2018]</w:t>
      </w:r>
    </w:p>
    <w:p w14:paraId="442D0C3B" w14:textId="77777777" w:rsidR="00AC3881" w:rsidRPr="00AC3881" w:rsidRDefault="00AC3881" w:rsidP="00DF1657">
      <w:pPr>
        <w:rPr>
          <w:sz w:val="20"/>
          <w:szCs w:val="20"/>
        </w:rPr>
      </w:pPr>
      <w:r w:rsidRPr="00AC3881">
        <w:rPr>
          <w:sz w:val="20"/>
          <w:szCs w:val="20"/>
        </w:rPr>
        <w:t xml:space="preserve">GroupMap. (2018) ‘Stakeholder Analysis’ [Online]. Available:  </w:t>
      </w:r>
      <w:hyperlink r:id="rId20" w:history="1">
        <w:r w:rsidRPr="00AC3881">
          <w:rPr>
            <w:rStyle w:val="Hyperlink"/>
            <w:sz w:val="20"/>
            <w:szCs w:val="20"/>
          </w:rPr>
          <w:t>https://www.groupmap.com/map-templates/stakeholder-analysis/</w:t>
        </w:r>
      </w:hyperlink>
      <w:r w:rsidRPr="00AC3881">
        <w:rPr>
          <w:sz w:val="20"/>
          <w:szCs w:val="20"/>
        </w:rPr>
        <w:t xml:space="preserve">, Accessed: [17th, July, 2018]  </w:t>
      </w:r>
    </w:p>
    <w:p w14:paraId="0F3B1B96" w14:textId="77777777" w:rsidR="00AC3881" w:rsidRPr="00AC3881" w:rsidRDefault="00AC3881" w:rsidP="00DF1657">
      <w:pPr>
        <w:rPr>
          <w:sz w:val="20"/>
          <w:szCs w:val="20"/>
        </w:rPr>
      </w:pPr>
      <w:r w:rsidRPr="00AC3881">
        <w:rPr>
          <w:sz w:val="20"/>
          <w:szCs w:val="20"/>
        </w:rPr>
        <w:t xml:space="preserve">Harbison, N. (2015) ’21 Facts about Ryanair That will Blow Your Mind’ [Online]. Available: </w:t>
      </w:r>
      <w:hyperlink r:id="rId21" w:history="1">
        <w:r w:rsidRPr="00AC3881">
          <w:rPr>
            <w:rStyle w:val="Hyperlink"/>
            <w:sz w:val="20"/>
            <w:szCs w:val="20"/>
          </w:rPr>
          <w:t>https://lovin.ie/travel-food/21-facts-about-ryanair-that-will-blow-your-mind</w:t>
        </w:r>
      </w:hyperlink>
      <w:r w:rsidRPr="00AC3881">
        <w:rPr>
          <w:sz w:val="20"/>
          <w:szCs w:val="20"/>
        </w:rPr>
        <w:t>, Accessed: [17</w:t>
      </w:r>
      <w:r w:rsidRPr="00AC3881">
        <w:rPr>
          <w:sz w:val="20"/>
          <w:szCs w:val="20"/>
          <w:vertAlign w:val="superscript"/>
        </w:rPr>
        <w:t>th</w:t>
      </w:r>
      <w:r w:rsidRPr="00AC3881">
        <w:rPr>
          <w:sz w:val="20"/>
          <w:szCs w:val="20"/>
        </w:rPr>
        <w:t>, July, 2018]</w:t>
      </w:r>
    </w:p>
    <w:p w14:paraId="699E0F66" w14:textId="77777777" w:rsidR="00AC3881" w:rsidRPr="00AC3881" w:rsidRDefault="00AC3881" w:rsidP="00DF1657">
      <w:pPr>
        <w:rPr>
          <w:sz w:val="20"/>
          <w:szCs w:val="20"/>
        </w:rPr>
      </w:pPr>
      <w:r w:rsidRPr="00AC3881">
        <w:rPr>
          <w:sz w:val="20"/>
          <w:szCs w:val="20"/>
        </w:rPr>
        <w:t xml:space="preserve">Kim, S. (2015) ‘Ryanair fined €550k for poor customer service’ [Online]. Available: </w:t>
      </w:r>
      <w:hyperlink r:id="rId22" w:history="1">
        <w:r w:rsidRPr="00AC3881">
          <w:rPr>
            <w:rStyle w:val="Hyperlink"/>
            <w:sz w:val="20"/>
            <w:szCs w:val="20"/>
          </w:rPr>
          <w:t>https://www.telegraph.co.uk/travel/news/ryanair/Ryanair-fined-550K-for-poor-customer-service/</w:t>
        </w:r>
      </w:hyperlink>
      <w:r w:rsidRPr="00AC3881">
        <w:rPr>
          <w:sz w:val="20"/>
          <w:szCs w:val="20"/>
        </w:rPr>
        <w:t>, Accessed: [19</w:t>
      </w:r>
      <w:r w:rsidRPr="00AC3881">
        <w:rPr>
          <w:sz w:val="20"/>
          <w:szCs w:val="20"/>
          <w:vertAlign w:val="superscript"/>
        </w:rPr>
        <w:t>th</w:t>
      </w:r>
      <w:r w:rsidRPr="00AC3881">
        <w:rPr>
          <w:sz w:val="20"/>
          <w:szCs w:val="20"/>
        </w:rPr>
        <w:t>, July, 2018]</w:t>
      </w:r>
    </w:p>
    <w:p w14:paraId="6FC1A7F3" w14:textId="77777777" w:rsidR="00AC3881" w:rsidRPr="00AC3881" w:rsidRDefault="00AC3881" w:rsidP="00DF1657">
      <w:pPr>
        <w:rPr>
          <w:sz w:val="20"/>
          <w:szCs w:val="20"/>
        </w:rPr>
      </w:pPr>
      <w:r w:rsidRPr="00AC3881">
        <w:rPr>
          <w:sz w:val="20"/>
          <w:szCs w:val="20"/>
        </w:rPr>
        <w:t xml:space="preserve">Magrath, A. (2014) ‘Ryanair named second-worst brand in the WORLD for customer service (but AXA insurance comes top of the poll)’ [Online]. Available: </w:t>
      </w:r>
      <w:hyperlink r:id="rId23" w:history="1">
        <w:r w:rsidRPr="00AC3881">
          <w:rPr>
            <w:rStyle w:val="Hyperlink"/>
            <w:sz w:val="20"/>
            <w:szCs w:val="20"/>
          </w:rPr>
          <w:t>http://www.dailymail.co.uk/travel/travel_news/article-</w:t>
        </w:r>
        <w:r w:rsidRPr="00AC3881">
          <w:rPr>
            <w:rStyle w:val="Hyperlink"/>
            <w:sz w:val="20"/>
            <w:szCs w:val="20"/>
          </w:rPr>
          <w:lastRenderedPageBreak/>
          <w:t>2812512/Ryanair-named-second-worst-brand-WORLD-customer-service-AXA-insurance-comes-poll.html</w:t>
        </w:r>
      </w:hyperlink>
      <w:r w:rsidRPr="00AC3881">
        <w:rPr>
          <w:sz w:val="20"/>
          <w:szCs w:val="20"/>
        </w:rPr>
        <w:t>, Accessed: [19</w:t>
      </w:r>
      <w:r w:rsidRPr="00AC3881">
        <w:rPr>
          <w:sz w:val="20"/>
          <w:szCs w:val="20"/>
          <w:vertAlign w:val="superscript"/>
        </w:rPr>
        <w:t>th</w:t>
      </w:r>
      <w:r w:rsidRPr="00AC3881">
        <w:rPr>
          <w:sz w:val="20"/>
          <w:szCs w:val="20"/>
        </w:rPr>
        <w:t>, July, 2018]</w:t>
      </w:r>
    </w:p>
    <w:p w14:paraId="735504B1" w14:textId="77777777" w:rsidR="00AC3881" w:rsidRPr="00AC3881" w:rsidRDefault="00AC3881" w:rsidP="00DF1657">
      <w:pPr>
        <w:rPr>
          <w:sz w:val="20"/>
          <w:szCs w:val="20"/>
        </w:rPr>
      </w:pPr>
      <w:r w:rsidRPr="00AC3881">
        <w:rPr>
          <w:sz w:val="20"/>
          <w:szCs w:val="20"/>
        </w:rPr>
        <w:t xml:space="preserve">Martin, W. (2017) ‘Ryanair is cancelling hundreds more flights — but promises its problems are now over’ [Online]. Available: </w:t>
      </w:r>
      <w:hyperlink r:id="rId24" w:history="1">
        <w:r w:rsidRPr="00AC3881">
          <w:rPr>
            <w:rStyle w:val="Hyperlink"/>
            <w:sz w:val="20"/>
            <w:szCs w:val="20"/>
          </w:rPr>
          <w:t>http://uk.businessinsider.com/ryanair-cancelled-flights-staff-shortage-2017-9</w:t>
        </w:r>
      </w:hyperlink>
      <w:r w:rsidRPr="00AC3881">
        <w:rPr>
          <w:sz w:val="20"/>
          <w:szCs w:val="20"/>
        </w:rPr>
        <w:t>, Accessed: [19</w:t>
      </w:r>
      <w:r w:rsidRPr="00AC3881">
        <w:rPr>
          <w:sz w:val="20"/>
          <w:szCs w:val="20"/>
          <w:vertAlign w:val="superscript"/>
        </w:rPr>
        <w:t>th</w:t>
      </w:r>
      <w:r w:rsidRPr="00AC3881">
        <w:rPr>
          <w:sz w:val="20"/>
          <w:szCs w:val="20"/>
        </w:rPr>
        <w:t>, July, 2018]</w:t>
      </w:r>
    </w:p>
    <w:p w14:paraId="1FA1FE67" w14:textId="77777777" w:rsidR="00AC3881" w:rsidRPr="00AC3881" w:rsidRDefault="00AC3881" w:rsidP="00DF1657">
      <w:pPr>
        <w:rPr>
          <w:sz w:val="20"/>
          <w:szCs w:val="20"/>
        </w:rPr>
      </w:pPr>
      <w:r w:rsidRPr="00AC3881">
        <w:rPr>
          <w:sz w:val="20"/>
          <w:szCs w:val="20"/>
        </w:rPr>
        <w:t xml:space="preserve">Miller, C. (2013) ‘Ryanair and Easyjet: The history of the peanut airlines’ [Online]. Available: </w:t>
      </w:r>
      <w:hyperlink r:id="rId25" w:history="1">
        <w:r w:rsidRPr="00AC3881">
          <w:rPr>
            <w:rStyle w:val="Hyperlink"/>
            <w:sz w:val="20"/>
            <w:szCs w:val="20"/>
          </w:rPr>
          <w:t>https://www.bbc.co.uk/news/business-22888304</w:t>
        </w:r>
      </w:hyperlink>
      <w:r w:rsidRPr="00AC3881">
        <w:rPr>
          <w:sz w:val="20"/>
          <w:szCs w:val="20"/>
        </w:rPr>
        <w:t>, Accessed: [17</w:t>
      </w:r>
      <w:r w:rsidRPr="00AC3881">
        <w:rPr>
          <w:sz w:val="20"/>
          <w:szCs w:val="20"/>
          <w:vertAlign w:val="superscript"/>
        </w:rPr>
        <w:t>th</w:t>
      </w:r>
      <w:r w:rsidRPr="00AC3881">
        <w:rPr>
          <w:sz w:val="20"/>
          <w:szCs w:val="20"/>
        </w:rPr>
        <w:t>, July, 2018]</w:t>
      </w:r>
    </w:p>
    <w:p w14:paraId="24A971E3" w14:textId="77777777" w:rsidR="00AC3881" w:rsidRPr="00AC3881" w:rsidRDefault="00AC3881" w:rsidP="00DF1657">
      <w:pPr>
        <w:rPr>
          <w:sz w:val="20"/>
          <w:szCs w:val="20"/>
        </w:rPr>
      </w:pPr>
      <w:r w:rsidRPr="00AC3881">
        <w:rPr>
          <w:sz w:val="20"/>
          <w:szCs w:val="20"/>
        </w:rPr>
        <w:t xml:space="preserve">Mitchell, L. (2017) ‘Ryanair DOWN - flight website NOT working as they launch £5 flash-sale’ [Online]. Available: </w:t>
      </w:r>
      <w:hyperlink r:id="rId26" w:history="1">
        <w:r w:rsidRPr="00AC3881">
          <w:rPr>
            <w:rStyle w:val="Hyperlink"/>
            <w:sz w:val="20"/>
            <w:szCs w:val="20"/>
          </w:rPr>
          <w:t>https://www.dailystar.co.uk/travel/travel-news/599011/Ryanair-down-website-crashed-not-working-flight-sale</w:t>
        </w:r>
      </w:hyperlink>
      <w:r w:rsidRPr="00AC3881">
        <w:rPr>
          <w:sz w:val="20"/>
          <w:szCs w:val="20"/>
        </w:rPr>
        <w:t>, Accessed: [19</w:t>
      </w:r>
      <w:r w:rsidRPr="00AC3881">
        <w:rPr>
          <w:sz w:val="20"/>
          <w:szCs w:val="20"/>
          <w:vertAlign w:val="superscript"/>
        </w:rPr>
        <w:t>th</w:t>
      </w:r>
      <w:r w:rsidRPr="00AC3881">
        <w:rPr>
          <w:sz w:val="20"/>
          <w:szCs w:val="20"/>
        </w:rPr>
        <w:t>, July, 2018]</w:t>
      </w:r>
    </w:p>
    <w:p w14:paraId="1382DB59" w14:textId="77777777" w:rsidR="00AC3881" w:rsidRPr="00AC3881" w:rsidRDefault="00AC3881" w:rsidP="00DF1657">
      <w:pPr>
        <w:rPr>
          <w:sz w:val="20"/>
          <w:szCs w:val="20"/>
        </w:rPr>
      </w:pPr>
      <w:r w:rsidRPr="00AC3881">
        <w:rPr>
          <w:sz w:val="20"/>
          <w:szCs w:val="20"/>
        </w:rPr>
        <w:t xml:space="preserve">Morestream. (2018) ‘Fishbone Diagram’ [Online]. Available: </w:t>
      </w:r>
      <w:hyperlink r:id="rId27" w:history="1">
        <w:r w:rsidRPr="00AC3881">
          <w:rPr>
            <w:rStyle w:val="Hyperlink"/>
            <w:sz w:val="20"/>
            <w:szCs w:val="20"/>
          </w:rPr>
          <w:t>https://www.moresteam.com/toolbox/fishbone-diagram.cfm</w:t>
        </w:r>
      </w:hyperlink>
      <w:r w:rsidRPr="00AC3881">
        <w:rPr>
          <w:sz w:val="20"/>
          <w:szCs w:val="20"/>
        </w:rPr>
        <w:t>, Accessed: [19thth, July, 2018]</w:t>
      </w:r>
    </w:p>
    <w:p w14:paraId="1E259C8E" w14:textId="77777777" w:rsidR="00AC3881" w:rsidRPr="00AC3881" w:rsidRDefault="00AC3881" w:rsidP="00DF1657">
      <w:pPr>
        <w:rPr>
          <w:sz w:val="20"/>
          <w:szCs w:val="20"/>
        </w:rPr>
      </w:pPr>
      <w:r w:rsidRPr="00AC3881">
        <w:rPr>
          <w:sz w:val="20"/>
          <w:szCs w:val="20"/>
        </w:rPr>
        <w:t xml:space="preserve">Morris, H. (2018) ‘Private jets and bags of booze: 13 things you might not know about Ryanair’ [Online]. Available: </w:t>
      </w:r>
      <w:hyperlink r:id="rId28" w:history="1">
        <w:r w:rsidRPr="00AC3881">
          <w:rPr>
            <w:rStyle w:val="Hyperlink"/>
            <w:sz w:val="20"/>
            <w:szCs w:val="20"/>
          </w:rPr>
          <w:t>https://www.telegraph.co.uk/travel/travel-truths/ryanair-surprising-facts-trivia/</w:t>
        </w:r>
      </w:hyperlink>
      <w:r w:rsidRPr="00AC3881">
        <w:rPr>
          <w:sz w:val="20"/>
          <w:szCs w:val="20"/>
        </w:rPr>
        <w:t>, Accessed: [16</w:t>
      </w:r>
      <w:r w:rsidRPr="00AC3881">
        <w:rPr>
          <w:sz w:val="20"/>
          <w:szCs w:val="20"/>
          <w:vertAlign w:val="superscript"/>
        </w:rPr>
        <w:t>th</w:t>
      </w:r>
      <w:r w:rsidRPr="00AC3881">
        <w:rPr>
          <w:sz w:val="20"/>
          <w:szCs w:val="20"/>
        </w:rPr>
        <w:t>, July, 2018]</w:t>
      </w:r>
    </w:p>
    <w:p w14:paraId="23F3C868" w14:textId="77777777" w:rsidR="00AC3881" w:rsidRPr="00AC3881" w:rsidRDefault="00AC3881" w:rsidP="00DF1657">
      <w:pPr>
        <w:rPr>
          <w:sz w:val="20"/>
          <w:szCs w:val="20"/>
        </w:rPr>
      </w:pPr>
      <w:r w:rsidRPr="00AC3881">
        <w:rPr>
          <w:sz w:val="20"/>
          <w:szCs w:val="20"/>
        </w:rPr>
        <w:t xml:space="preserve">Neate, R. (2017) ‘Ryanair to face select committee investigation over working conditions’ [Online]. Available: </w:t>
      </w:r>
      <w:hyperlink r:id="rId29" w:history="1">
        <w:r w:rsidRPr="00AC3881">
          <w:rPr>
            <w:rStyle w:val="Hyperlink"/>
            <w:sz w:val="20"/>
            <w:szCs w:val="20"/>
          </w:rPr>
          <w:t>https://www.theguardian.com/business/2017/dec/20/ryanair-working-conditions-investigation-michael-o-leary</w:t>
        </w:r>
      </w:hyperlink>
      <w:r w:rsidRPr="00AC3881">
        <w:rPr>
          <w:sz w:val="20"/>
          <w:szCs w:val="20"/>
        </w:rPr>
        <w:t>, Accessed: [19</w:t>
      </w:r>
      <w:r w:rsidRPr="00AC3881">
        <w:rPr>
          <w:sz w:val="20"/>
          <w:szCs w:val="20"/>
          <w:vertAlign w:val="superscript"/>
        </w:rPr>
        <w:t>th</w:t>
      </w:r>
      <w:r w:rsidRPr="00AC3881">
        <w:rPr>
          <w:sz w:val="20"/>
          <w:szCs w:val="20"/>
        </w:rPr>
        <w:t>, July, 2018]</w:t>
      </w:r>
    </w:p>
    <w:p w14:paraId="5A5C08EF" w14:textId="77777777" w:rsidR="00AC3881" w:rsidRPr="00AC3881" w:rsidRDefault="00AC3881" w:rsidP="00DF1657">
      <w:pPr>
        <w:rPr>
          <w:sz w:val="20"/>
          <w:szCs w:val="20"/>
        </w:rPr>
      </w:pPr>
      <w:r w:rsidRPr="00AC3881">
        <w:rPr>
          <w:sz w:val="20"/>
          <w:szCs w:val="20"/>
        </w:rPr>
        <w:t xml:space="preserve">O’Connor, F. (2018) ‘Ryanair faces into the problems of its own phenomenal success’ [Online]. Available: </w:t>
      </w:r>
      <w:hyperlink r:id="rId30" w:history="1">
        <w:r w:rsidRPr="00AC3881">
          <w:rPr>
            <w:rStyle w:val="Hyperlink"/>
            <w:sz w:val="20"/>
            <w:szCs w:val="20"/>
          </w:rPr>
          <w:t>https://www.independent.ie/business/irish/ryanair-faces-into-the-problems-of-its-own-phenomenal-success-36160474.html</w:t>
        </w:r>
      </w:hyperlink>
      <w:r w:rsidRPr="00AC3881">
        <w:rPr>
          <w:sz w:val="20"/>
          <w:szCs w:val="20"/>
        </w:rPr>
        <w:t>, Accessed: [16</w:t>
      </w:r>
      <w:r w:rsidRPr="00AC3881">
        <w:rPr>
          <w:sz w:val="20"/>
          <w:szCs w:val="20"/>
          <w:vertAlign w:val="superscript"/>
        </w:rPr>
        <w:t>th</w:t>
      </w:r>
      <w:r w:rsidRPr="00AC3881">
        <w:rPr>
          <w:sz w:val="20"/>
          <w:szCs w:val="20"/>
        </w:rPr>
        <w:t>, July, 2018]</w:t>
      </w:r>
    </w:p>
    <w:p w14:paraId="17CF99C9" w14:textId="77777777" w:rsidR="00AC3881" w:rsidRPr="00AC3881" w:rsidRDefault="00AC3881" w:rsidP="00DF1657">
      <w:pPr>
        <w:rPr>
          <w:sz w:val="20"/>
          <w:szCs w:val="20"/>
        </w:rPr>
      </w:pPr>
      <w:r w:rsidRPr="00AC3881">
        <w:rPr>
          <w:sz w:val="20"/>
          <w:szCs w:val="20"/>
        </w:rPr>
        <w:t xml:space="preserve">Plotczyk, P. (2018) ‘The Common flaw of all Problem-Solving Models’ [Online]. Available: </w:t>
      </w:r>
      <w:hyperlink r:id="rId31" w:history="1">
        <w:r w:rsidRPr="00AC3881">
          <w:rPr>
            <w:rStyle w:val="Hyperlink"/>
            <w:sz w:val="20"/>
            <w:szCs w:val="20"/>
          </w:rPr>
          <w:t>https://thesystemsthinker.com/the-common-flaw-of-all-problem-solving-models/</w:t>
        </w:r>
      </w:hyperlink>
      <w:r w:rsidRPr="00AC3881">
        <w:rPr>
          <w:sz w:val="20"/>
          <w:szCs w:val="20"/>
        </w:rPr>
        <w:t>, Accessed: [16</w:t>
      </w:r>
      <w:r w:rsidRPr="00AC3881">
        <w:rPr>
          <w:sz w:val="20"/>
          <w:szCs w:val="20"/>
          <w:vertAlign w:val="superscript"/>
        </w:rPr>
        <w:t>th</w:t>
      </w:r>
      <w:r w:rsidRPr="00AC3881">
        <w:rPr>
          <w:sz w:val="20"/>
          <w:szCs w:val="20"/>
        </w:rPr>
        <w:t>, July, 2018]</w:t>
      </w:r>
    </w:p>
    <w:p w14:paraId="124B6926" w14:textId="77777777" w:rsidR="00AC3881" w:rsidRPr="00AC3881" w:rsidRDefault="00AC3881" w:rsidP="00DF1657">
      <w:pPr>
        <w:rPr>
          <w:sz w:val="20"/>
          <w:szCs w:val="20"/>
        </w:rPr>
      </w:pPr>
      <w:r w:rsidRPr="00AC3881">
        <w:rPr>
          <w:sz w:val="20"/>
          <w:szCs w:val="20"/>
        </w:rPr>
        <w:t xml:space="preserve">Powley, T. (2015) ‘Michael O’Leary, Ryanair CEO: Growing up in public’ [Online]. Available:  </w:t>
      </w:r>
      <w:hyperlink r:id="rId32" w:history="1">
        <w:r w:rsidRPr="00AC3881">
          <w:rPr>
            <w:rStyle w:val="Hyperlink"/>
            <w:sz w:val="20"/>
            <w:szCs w:val="20"/>
          </w:rPr>
          <w:t>https://www.ft.com/content/50ca478c-677c-11e5-a57f-21b88f7d973f</w:t>
        </w:r>
      </w:hyperlink>
      <w:r w:rsidRPr="00AC3881">
        <w:rPr>
          <w:sz w:val="20"/>
          <w:szCs w:val="20"/>
        </w:rPr>
        <w:t>, Accessed: [17</w:t>
      </w:r>
      <w:r w:rsidRPr="00AC3881">
        <w:rPr>
          <w:sz w:val="20"/>
          <w:szCs w:val="20"/>
          <w:vertAlign w:val="superscript"/>
        </w:rPr>
        <w:t>th</w:t>
      </w:r>
      <w:r w:rsidRPr="00AC3881">
        <w:rPr>
          <w:sz w:val="20"/>
          <w:szCs w:val="20"/>
        </w:rPr>
        <w:t xml:space="preserve">, July, 2018] </w:t>
      </w:r>
    </w:p>
    <w:p w14:paraId="720D81F6" w14:textId="77777777" w:rsidR="00AC3881" w:rsidRPr="00AC3881" w:rsidRDefault="00AC3881" w:rsidP="00DF1657">
      <w:pPr>
        <w:rPr>
          <w:sz w:val="20"/>
          <w:szCs w:val="20"/>
        </w:rPr>
      </w:pPr>
      <w:r w:rsidRPr="00AC3881">
        <w:rPr>
          <w:sz w:val="20"/>
          <w:szCs w:val="20"/>
        </w:rPr>
        <w:t xml:space="preserve">Process Policy. (2018) ‘What is PESTLE Analysis’ [Online]. Available: </w:t>
      </w:r>
      <w:hyperlink r:id="rId33" w:history="1">
        <w:r w:rsidRPr="00AC3881">
          <w:rPr>
            <w:rStyle w:val="Hyperlink"/>
            <w:sz w:val="20"/>
            <w:szCs w:val="20"/>
          </w:rPr>
          <w:t>https://processpolicy.com/pestle-analysis.htm</w:t>
        </w:r>
      </w:hyperlink>
      <w:r w:rsidRPr="00AC3881">
        <w:rPr>
          <w:sz w:val="20"/>
          <w:szCs w:val="20"/>
        </w:rPr>
        <w:t>, Accessed: [16</w:t>
      </w:r>
      <w:r w:rsidRPr="00AC3881">
        <w:rPr>
          <w:sz w:val="20"/>
          <w:szCs w:val="20"/>
          <w:vertAlign w:val="superscript"/>
        </w:rPr>
        <w:t>th</w:t>
      </w:r>
      <w:r w:rsidRPr="00AC3881">
        <w:rPr>
          <w:sz w:val="20"/>
          <w:szCs w:val="20"/>
        </w:rPr>
        <w:t>, July, 2018]</w:t>
      </w:r>
    </w:p>
    <w:p w14:paraId="0B3FAC30" w14:textId="77777777" w:rsidR="00AC3881" w:rsidRPr="00AC3881" w:rsidRDefault="00AC3881" w:rsidP="00DF1657">
      <w:pPr>
        <w:rPr>
          <w:sz w:val="20"/>
          <w:szCs w:val="20"/>
        </w:rPr>
      </w:pPr>
      <w:r w:rsidRPr="00AC3881">
        <w:rPr>
          <w:sz w:val="20"/>
          <w:szCs w:val="20"/>
        </w:rPr>
        <w:t xml:space="preserve">Professional Academy. (2018) ‘Marketing Theories- PESTLE Analysis’ [Online]. Available: </w:t>
      </w:r>
      <w:hyperlink r:id="rId34" w:history="1">
        <w:r w:rsidRPr="00AC3881">
          <w:rPr>
            <w:rStyle w:val="Hyperlink"/>
            <w:sz w:val="20"/>
            <w:szCs w:val="20"/>
          </w:rPr>
          <w:t>https://www.professionalacademy.com/blogs-and-advice/marketing-theories---pestel-analysis</w:t>
        </w:r>
      </w:hyperlink>
      <w:r w:rsidRPr="00AC3881">
        <w:rPr>
          <w:sz w:val="20"/>
          <w:szCs w:val="20"/>
        </w:rPr>
        <w:t>, Accessed: [16</w:t>
      </w:r>
      <w:r w:rsidRPr="00AC3881">
        <w:rPr>
          <w:sz w:val="20"/>
          <w:szCs w:val="20"/>
          <w:vertAlign w:val="superscript"/>
        </w:rPr>
        <w:t>th</w:t>
      </w:r>
      <w:r w:rsidRPr="00AC3881">
        <w:rPr>
          <w:sz w:val="20"/>
          <w:szCs w:val="20"/>
        </w:rPr>
        <w:t>, July, 2018]</w:t>
      </w:r>
    </w:p>
    <w:p w14:paraId="24BD5D9E" w14:textId="77777777" w:rsidR="00AC3881" w:rsidRPr="00AC3881" w:rsidRDefault="00AC3881" w:rsidP="00DF1657">
      <w:pPr>
        <w:rPr>
          <w:sz w:val="20"/>
          <w:szCs w:val="20"/>
        </w:rPr>
      </w:pPr>
      <w:r w:rsidRPr="00AC3881">
        <w:rPr>
          <w:sz w:val="20"/>
          <w:szCs w:val="20"/>
        </w:rPr>
        <w:t xml:space="preserve">Research to Action. (2018) ‘Stakeholder Analysis: A basic introduction’ [Online]. Available: </w:t>
      </w:r>
      <w:hyperlink r:id="rId35" w:history="1">
        <w:r w:rsidRPr="00AC3881">
          <w:rPr>
            <w:rStyle w:val="Hyperlink"/>
            <w:sz w:val="20"/>
            <w:szCs w:val="20"/>
          </w:rPr>
          <w:t>http://www.researchtoaction.org/2012/05/stakeholder-analysis-a-basic-introduction/</w:t>
        </w:r>
      </w:hyperlink>
      <w:r w:rsidRPr="00AC3881">
        <w:rPr>
          <w:sz w:val="20"/>
          <w:szCs w:val="20"/>
        </w:rPr>
        <w:t>, Accessed: [17</w:t>
      </w:r>
      <w:r w:rsidRPr="00AC3881">
        <w:rPr>
          <w:sz w:val="20"/>
          <w:szCs w:val="20"/>
          <w:vertAlign w:val="superscript"/>
        </w:rPr>
        <w:t>th</w:t>
      </w:r>
      <w:r w:rsidRPr="00AC3881">
        <w:rPr>
          <w:sz w:val="20"/>
          <w:szCs w:val="20"/>
        </w:rPr>
        <w:t xml:space="preserve">, July, 2018]  </w:t>
      </w:r>
    </w:p>
    <w:p w14:paraId="0FBD4860" w14:textId="77777777" w:rsidR="00AC3881" w:rsidRPr="00AC3881" w:rsidRDefault="00AC3881" w:rsidP="00DF1657">
      <w:pPr>
        <w:rPr>
          <w:sz w:val="20"/>
          <w:szCs w:val="20"/>
        </w:rPr>
      </w:pPr>
      <w:r w:rsidRPr="00AC3881">
        <w:rPr>
          <w:sz w:val="20"/>
          <w:szCs w:val="20"/>
        </w:rPr>
        <w:t xml:space="preserve">Roberts, R. (2017) ‘Ryanair accused of 'barring customers from new compensation offer' over cancelled flights’ [Online]. Available: </w:t>
      </w:r>
      <w:hyperlink r:id="rId36" w:history="1">
        <w:r w:rsidRPr="00AC3881">
          <w:rPr>
            <w:rStyle w:val="Hyperlink"/>
            <w:sz w:val="20"/>
            <w:szCs w:val="20"/>
          </w:rPr>
          <w:t>https://www.independent.co.uk/news/uk/home-news/ryanair-flight-compensation-denying-customers-latest-offer-a7977666.html</w:t>
        </w:r>
      </w:hyperlink>
      <w:r w:rsidRPr="00AC3881">
        <w:rPr>
          <w:sz w:val="20"/>
          <w:szCs w:val="20"/>
        </w:rPr>
        <w:t>, Accessed: [19</w:t>
      </w:r>
      <w:r w:rsidRPr="00AC3881">
        <w:rPr>
          <w:sz w:val="20"/>
          <w:szCs w:val="20"/>
          <w:vertAlign w:val="superscript"/>
        </w:rPr>
        <w:t>th</w:t>
      </w:r>
      <w:r w:rsidRPr="00AC3881">
        <w:rPr>
          <w:sz w:val="20"/>
          <w:szCs w:val="20"/>
        </w:rPr>
        <w:t>, July, 2018]</w:t>
      </w:r>
    </w:p>
    <w:p w14:paraId="6B8E3369" w14:textId="77777777" w:rsidR="00AC3881" w:rsidRPr="00AC3881" w:rsidRDefault="00AC3881" w:rsidP="00DF1657">
      <w:pPr>
        <w:rPr>
          <w:sz w:val="20"/>
          <w:szCs w:val="20"/>
        </w:rPr>
      </w:pPr>
      <w:r w:rsidRPr="00AC3881">
        <w:rPr>
          <w:sz w:val="20"/>
          <w:szCs w:val="20"/>
        </w:rPr>
        <w:t xml:space="preserve">Robertson, E. (2009) ‘Ryanair slammed over toilet charge proposal’ [Online]. Available: </w:t>
      </w:r>
      <w:hyperlink r:id="rId37" w:history="1">
        <w:r w:rsidRPr="00AC3881">
          <w:rPr>
            <w:rStyle w:val="Hyperlink"/>
            <w:sz w:val="20"/>
            <w:szCs w:val="20"/>
          </w:rPr>
          <w:t>http://www.travelweekly.co.uk/articles/30359/ryanair-slammed-over-toilet-charge-proposal</w:t>
        </w:r>
      </w:hyperlink>
      <w:r w:rsidRPr="00AC3881">
        <w:rPr>
          <w:sz w:val="20"/>
          <w:szCs w:val="20"/>
        </w:rPr>
        <w:t>, Accessed: [19</w:t>
      </w:r>
      <w:r w:rsidRPr="00AC3881">
        <w:rPr>
          <w:sz w:val="20"/>
          <w:szCs w:val="20"/>
          <w:vertAlign w:val="superscript"/>
        </w:rPr>
        <w:t>th</w:t>
      </w:r>
      <w:r w:rsidRPr="00AC3881">
        <w:rPr>
          <w:sz w:val="20"/>
          <w:szCs w:val="20"/>
        </w:rPr>
        <w:t>, July, 2018]</w:t>
      </w:r>
    </w:p>
    <w:p w14:paraId="49572740" w14:textId="77777777" w:rsidR="00AC3881" w:rsidRPr="00AC3881" w:rsidRDefault="00AC3881" w:rsidP="00DF1657">
      <w:pPr>
        <w:rPr>
          <w:sz w:val="20"/>
          <w:szCs w:val="20"/>
        </w:rPr>
      </w:pPr>
      <w:r w:rsidRPr="00AC3881">
        <w:rPr>
          <w:sz w:val="20"/>
          <w:szCs w:val="20"/>
        </w:rPr>
        <w:t xml:space="preserve">Rochon, M.P. (2017) ‘What are the Five Contemporary organizational Theory Models’ [Online]. Available: </w:t>
      </w:r>
      <w:hyperlink r:id="rId38" w:history="1">
        <w:r w:rsidRPr="00AC3881">
          <w:rPr>
            <w:rStyle w:val="Hyperlink"/>
            <w:sz w:val="20"/>
            <w:szCs w:val="20"/>
          </w:rPr>
          <w:t>https://bizfluent.com/info-8544476-five-contemporary-organizational-theory-models.html</w:t>
        </w:r>
      </w:hyperlink>
      <w:r w:rsidRPr="00AC3881">
        <w:rPr>
          <w:sz w:val="20"/>
          <w:szCs w:val="20"/>
        </w:rPr>
        <w:t>, Accessed: [16</w:t>
      </w:r>
      <w:r w:rsidRPr="00AC3881">
        <w:rPr>
          <w:sz w:val="20"/>
          <w:szCs w:val="20"/>
          <w:vertAlign w:val="superscript"/>
        </w:rPr>
        <w:t>th</w:t>
      </w:r>
      <w:r w:rsidRPr="00AC3881">
        <w:rPr>
          <w:sz w:val="20"/>
          <w:szCs w:val="20"/>
        </w:rPr>
        <w:t>, July, 2018]</w:t>
      </w:r>
    </w:p>
    <w:p w14:paraId="2F898F81" w14:textId="77777777" w:rsidR="00AC3881" w:rsidRPr="00AC3881" w:rsidRDefault="00AC3881" w:rsidP="00DF1657">
      <w:pPr>
        <w:rPr>
          <w:sz w:val="20"/>
          <w:szCs w:val="20"/>
        </w:rPr>
      </w:pPr>
      <w:r w:rsidRPr="00AC3881">
        <w:rPr>
          <w:sz w:val="20"/>
          <w:szCs w:val="20"/>
        </w:rPr>
        <w:lastRenderedPageBreak/>
        <w:t xml:space="preserve">Ryanair DAC. (2018) ‘History of Ryanair’ [Online]. Available: </w:t>
      </w:r>
      <w:hyperlink r:id="rId39" w:history="1">
        <w:r w:rsidRPr="00AC3881">
          <w:rPr>
            <w:rStyle w:val="Hyperlink"/>
            <w:sz w:val="20"/>
            <w:szCs w:val="20"/>
          </w:rPr>
          <w:t>https://corporate.ryanair.com/about-us/history-of-ryanair/</w:t>
        </w:r>
      </w:hyperlink>
      <w:r w:rsidRPr="00AC3881">
        <w:rPr>
          <w:sz w:val="20"/>
          <w:szCs w:val="20"/>
        </w:rPr>
        <w:t>, Accessed: [16th, July 2018]</w:t>
      </w:r>
    </w:p>
    <w:p w14:paraId="4B5305C1" w14:textId="77777777" w:rsidR="00AC3881" w:rsidRPr="00AC3881" w:rsidRDefault="00AC3881" w:rsidP="00DF1657">
      <w:pPr>
        <w:rPr>
          <w:sz w:val="20"/>
          <w:szCs w:val="20"/>
        </w:rPr>
      </w:pPr>
      <w:r w:rsidRPr="00AC3881">
        <w:rPr>
          <w:sz w:val="20"/>
          <w:szCs w:val="20"/>
        </w:rPr>
        <w:t xml:space="preserve">Smith, O. (2013) ‘Ryanair “Worst” brand for customer service’ [Online]. Available: </w:t>
      </w:r>
      <w:hyperlink r:id="rId40" w:history="1">
        <w:r w:rsidRPr="00AC3881">
          <w:rPr>
            <w:rStyle w:val="Hyperlink"/>
            <w:sz w:val="20"/>
            <w:szCs w:val="20"/>
          </w:rPr>
          <w:t>https://www.telegraph.co.uk/travel/news/ryanair/Ryanair-worst-brand-for-customer-service/</w:t>
        </w:r>
      </w:hyperlink>
      <w:r w:rsidRPr="00AC3881">
        <w:rPr>
          <w:sz w:val="20"/>
          <w:szCs w:val="20"/>
        </w:rPr>
        <w:t>, Accessed: [18</w:t>
      </w:r>
      <w:r w:rsidRPr="00AC3881">
        <w:rPr>
          <w:sz w:val="20"/>
          <w:szCs w:val="20"/>
          <w:vertAlign w:val="superscript"/>
        </w:rPr>
        <w:t>th</w:t>
      </w:r>
      <w:r w:rsidRPr="00AC3881">
        <w:rPr>
          <w:sz w:val="20"/>
          <w:szCs w:val="20"/>
        </w:rPr>
        <w:t xml:space="preserve">, July, 2018]   </w:t>
      </w:r>
    </w:p>
    <w:p w14:paraId="4B10984D" w14:textId="77777777" w:rsidR="00AC3881" w:rsidRPr="00AC3881" w:rsidRDefault="00AC3881" w:rsidP="00DF1657">
      <w:pPr>
        <w:rPr>
          <w:sz w:val="20"/>
          <w:szCs w:val="20"/>
        </w:rPr>
      </w:pPr>
      <w:r w:rsidRPr="00AC3881">
        <w:rPr>
          <w:sz w:val="20"/>
          <w:szCs w:val="20"/>
        </w:rPr>
        <w:t xml:space="preserve">Spector, F. (2018) ‘Ryanair: Airline to sell tickets for flights which may NOT fly after Brexit happens’ [Online]. Available: </w:t>
      </w:r>
      <w:hyperlink r:id="rId41" w:history="1">
        <w:r w:rsidRPr="00AC3881">
          <w:rPr>
            <w:rStyle w:val="Hyperlink"/>
            <w:sz w:val="20"/>
            <w:szCs w:val="20"/>
          </w:rPr>
          <w:t>https://www.express.co.uk/travel/articles/913142/ryanair-brexit-news-selling-tickets-flight-cancelled</w:t>
        </w:r>
      </w:hyperlink>
      <w:r w:rsidRPr="00AC3881">
        <w:rPr>
          <w:sz w:val="20"/>
          <w:szCs w:val="20"/>
        </w:rPr>
        <w:t>, Accessed: [18</w:t>
      </w:r>
      <w:r w:rsidRPr="00AC3881">
        <w:rPr>
          <w:sz w:val="20"/>
          <w:szCs w:val="20"/>
          <w:vertAlign w:val="superscript"/>
        </w:rPr>
        <w:t>th</w:t>
      </w:r>
      <w:r w:rsidRPr="00AC3881">
        <w:rPr>
          <w:sz w:val="20"/>
          <w:szCs w:val="20"/>
        </w:rPr>
        <w:t xml:space="preserve">, July, 2018] </w:t>
      </w:r>
    </w:p>
    <w:p w14:paraId="56AF9DFC" w14:textId="77777777" w:rsidR="00AC3881" w:rsidRPr="00AC3881" w:rsidRDefault="00AC3881" w:rsidP="00DF1657">
      <w:pPr>
        <w:rPr>
          <w:sz w:val="20"/>
          <w:szCs w:val="20"/>
        </w:rPr>
      </w:pPr>
      <w:r w:rsidRPr="00AC3881">
        <w:rPr>
          <w:sz w:val="20"/>
          <w:szCs w:val="20"/>
        </w:rPr>
        <w:t xml:space="preserve">Topham, G. (2018) ‘Flyer beware: Ryanair to sell tickets with Brexit caveat’ [Online]. Available: </w:t>
      </w:r>
      <w:hyperlink r:id="rId42" w:history="1">
        <w:r w:rsidRPr="00AC3881">
          <w:rPr>
            <w:rStyle w:val="Hyperlink"/>
            <w:sz w:val="20"/>
            <w:szCs w:val="20"/>
          </w:rPr>
          <w:t>https://www.theguardian.com/business/2018/mar/09/flyer-beware-ryanair-to-sell-tickets-with-brexit-caveat</w:t>
        </w:r>
      </w:hyperlink>
      <w:r w:rsidRPr="00AC3881">
        <w:rPr>
          <w:sz w:val="20"/>
          <w:szCs w:val="20"/>
        </w:rPr>
        <w:t>, Accessed: [18</w:t>
      </w:r>
      <w:r w:rsidRPr="00AC3881">
        <w:rPr>
          <w:sz w:val="20"/>
          <w:szCs w:val="20"/>
          <w:vertAlign w:val="superscript"/>
        </w:rPr>
        <w:t>th</w:t>
      </w:r>
      <w:r w:rsidRPr="00AC3881">
        <w:rPr>
          <w:sz w:val="20"/>
          <w:szCs w:val="20"/>
        </w:rPr>
        <w:t xml:space="preserve">, July, 2018] </w:t>
      </w:r>
    </w:p>
    <w:p w14:paraId="2A4CA87C" w14:textId="77777777" w:rsidR="00AC3881" w:rsidRPr="00AC3881" w:rsidRDefault="00AC3881" w:rsidP="00DF1657">
      <w:pPr>
        <w:rPr>
          <w:sz w:val="20"/>
          <w:szCs w:val="20"/>
        </w:rPr>
      </w:pPr>
      <w:r w:rsidRPr="00AC3881">
        <w:rPr>
          <w:sz w:val="20"/>
          <w:szCs w:val="20"/>
        </w:rPr>
        <w:t xml:space="preserve">Tungate, M. (2017) ‘A brief history of Ryanair’ [Online]. Available: </w:t>
      </w:r>
      <w:hyperlink r:id="rId43" w:history="1">
        <w:r w:rsidRPr="00AC3881">
          <w:rPr>
            <w:rStyle w:val="Hyperlink"/>
            <w:sz w:val="20"/>
            <w:szCs w:val="20"/>
          </w:rPr>
          <w:t>https://www.managementtoday.co.uk/brief-history-ryanair/any-other-business/article/1449458</w:t>
        </w:r>
      </w:hyperlink>
      <w:r w:rsidRPr="00AC3881">
        <w:rPr>
          <w:sz w:val="20"/>
          <w:szCs w:val="20"/>
        </w:rPr>
        <w:t>, Accessed: [16</w:t>
      </w:r>
      <w:r w:rsidRPr="00AC3881">
        <w:rPr>
          <w:sz w:val="20"/>
          <w:szCs w:val="20"/>
          <w:vertAlign w:val="superscript"/>
        </w:rPr>
        <w:t>th</w:t>
      </w:r>
      <w:r w:rsidRPr="00AC3881">
        <w:rPr>
          <w:sz w:val="20"/>
          <w:szCs w:val="20"/>
        </w:rPr>
        <w:t>, July, 2018]</w:t>
      </w:r>
    </w:p>
    <w:p w14:paraId="59E87204" w14:textId="77777777" w:rsidR="00AC3881" w:rsidRPr="00AC3881" w:rsidRDefault="00AC3881" w:rsidP="00DF1657">
      <w:pPr>
        <w:rPr>
          <w:sz w:val="20"/>
          <w:szCs w:val="20"/>
        </w:rPr>
      </w:pPr>
      <w:r w:rsidRPr="00AC3881">
        <w:rPr>
          <w:sz w:val="20"/>
          <w:szCs w:val="20"/>
        </w:rPr>
        <w:t xml:space="preserve">Williams, H. (2017) ‘Ryanair says it has settled first wave of flight fiasco’ [Online]. Available: </w:t>
      </w:r>
      <w:hyperlink r:id="rId44" w:history="1">
        <w:r w:rsidRPr="00AC3881">
          <w:rPr>
            <w:rStyle w:val="Hyperlink"/>
            <w:sz w:val="20"/>
            <w:szCs w:val="20"/>
          </w:rPr>
          <w:t>https://www.metro.news/ryanair-says-it-has-settled-first-wave-of-flights-fiasco/768628/</w:t>
        </w:r>
      </w:hyperlink>
      <w:r w:rsidRPr="00AC3881">
        <w:rPr>
          <w:sz w:val="20"/>
          <w:szCs w:val="20"/>
        </w:rPr>
        <w:t>, Accessed: [19</w:t>
      </w:r>
      <w:r w:rsidRPr="00AC3881">
        <w:rPr>
          <w:sz w:val="20"/>
          <w:szCs w:val="20"/>
          <w:vertAlign w:val="superscript"/>
        </w:rPr>
        <w:t>th</w:t>
      </w:r>
      <w:r w:rsidRPr="00AC3881">
        <w:rPr>
          <w:sz w:val="20"/>
          <w:szCs w:val="20"/>
        </w:rPr>
        <w:t>, July, 2018]</w:t>
      </w:r>
    </w:p>
    <w:p w14:paraId="528F7245" w14:textId="5B5E434F" w:rsidR="00DF1657" w:rsidRDefault="00230FCC" w:rsidP="00F331A9">
      <w:pPr>
        <w:pStyle w:val="Heading1"/>
        <w:jc w:val="center"/>
      </w:pPr>
      <w:bookmarkStart w:id="27" w:name="_Toc519829240"/>
      <w:r>
        <w:t xml:space="preserve">1.6 </w:t>
      </w:r>
      <w:r w:rsidR="00DF1657">
        <w:t>Appendix</w:t>
      </w:r>
      <w:bookmarkEnd w:id="27"/>
    </w:p>
    <w:p w14:paraId="641F98F5" w14:textId="77777777" w:rsidR="00DF1657" w:rsidRDefault="00DF1657" w:rsidP="00DF1657"/>
    <w:p w14:paraId="2B3BCB51" w14:textId="77777777" w:rsidR="00DF1657" w:rsidRDefault="00DF1657" w:rsidP="00DF1657"/>
    <w:p w14:paraId="33485CDC" w14:textId="02950E8B" w:rsidR="00DF1657" w:rsidRDefault="0057478E" w:rsidP="00427B34">
      <w:pPr>
        <w:jc w:val="center"/>
      </w:pPr>
      <w:r>
        <w:t>SWOT- Ryanair</w:t>
      </w:r>
    </w:p>
    <w:p w14:paraId="7A1F3E82" w14:textId="151F3174" w:rsidR="00DF1657" w:rsidRDefault="00427B34" w:rsidP="00DF1657">
      <w:r>
        <w:rPr>
          <w:noProof/>
        </w:rPr>
        <w:drawing>
          <wp:anchor distT="0" distB="0" distL="114300" distR="114300" simplePos="0" relativeHeight="251712512" behindDoc="0" locked="0" layoutInCell="1" allowOverlap="1" wp14:anchorId="4B49789F" wp14:editId="68B8F1E6">
            <wp:simplePos x="0" y="0"/>
            <wp:positionH relativeFrom="margin">
              <wp:align>left</wp:align>
            </wp:positionH>
            <wp:positionV relativeFrom="paragraph">
              <wp:posOffset>452755</wp:posOffset>
            </wp:positionV>
            <wp:extent cx="5731510" cy="3259713"/>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9035" t="25052" r="18791" b="14415"/>
                    <a:stretch/>
                  </pic:blipFill>
                  <pic:spPr bwMode="auto">
                    <a:xfrm>
                      <a:off x="0" y="0"/>
                      <a:ext cx="5731510" cy="3259713"/>
                    </a:xfrm>
                    <a:prstGeom prst="rect">
                      <a:avLst/>
                    </a:prstGeom>
                    <a:ln>
                      <a:noFill/>
                    </a:ln>
                    <a:extLst>
                      <a:ext uri="{53640926-AAD7-44D8-BBD7-CCE9431645EC}">
                        <a14:shadowObscured xmlns:a14="http://schemas.microsoft.com/office/drawing/2010/main"/>
                      </a:ext>
                    </a:extLst>
                  </pic:spPr>
                </pic:pic>
              </a:graphicData>
            </a:graphic>
          </wp:anchor>
        </w:drawing>
      </w:r>
    </w:p>
    <w:p w14:paraId="4A9892F9" w14:textId="3B93187C" w:rsidR="00427B34" w:rsidRDefault="00427B34" w:rsidP="00DF1657">
      <w:pPr>
        <w:rPr>
          <w:noProof/>
        </w:rPr>
      </w:pPr>
    </w:p>
    <w:p w14:paraId="4FB4A392" w14:textId="38E79987" w:rsidR="00427B34" w:rsidRDefault="00427B34" w:rsidP="00DF1657">
      <w:pPr>
        <w:rPr>
          <w:noProof/>
        </w:rPr>
      </w:pPr>
    </w:p>
    <w:p w14:paraId="1BADF239" w14:textId="1EEABF46" w:rsidR="00DF1657" w:rsidRDefault="00DF1657" w:rsidP="00DF1657"/>
    <w:p w14:paraId="7B3224E2" w14:textId="0985EAFC" w:rsidR="00DF1657" w:rsidRDefault="00DF1657" w:rsidP="00DF1657"/>
    <w:p w14:paraId="4DBDEA70" w14:textId="10214E0D" w:rsidR="00DF1657" w:rsidRDefault="00DF1657" w:rsidP="00DF1657"/>
    <w:p w14:paraId="09D799BE" w14:textId="6B0E23BC" w:rsidR="00DF1657" w:rsidRDefault="00DF1657" w:rsidP="00DF1657"/>
    <w:p w14:paraId="2F31B357" w14:textId="5A1829A6" w:rsidR="00DF1657" w:rsidRPr="00DF1657" w:rsidRDefault="00DF1657" w:rsidP="00DF1657"/>
    <w:p w14:paraId="20B9D59E" w14:textId="77777777" w:rsidR="00DF1657" w:rsidRPr="00DF1657" w:rsidRDefault="00DF1657" w:rsidP="00DF1657"/>
    <w:p w14:paraId="1444CD0B" w14:textId="77777777" w:rsidR="00E41C64" w:rsidRPr="00E41C64" w:rsidRDefault="00E41C64" w:rsidP="00E41C64"/>
    <w:p w14:paraId="2E7ACCC7" w14:textId="77777777" w:rsidR="00DF50A1" w:rsidRDefault="00DF50A1" w:rsidP="00DF50A1"/>
    <w:p w14:paraId="380EC775" w14:textId="10F82196" w:rsidR="00DF50A1" w:rsidRPr="00DF50A1" w:rsidRDefault="00DF50A1" w:rsidP="00DF50A1"/>
    <w:sectPr w:rsidR="00DF50A1" w:rsidRPr="00DF50A1" w:rsidSect="007A398A">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3E0D6" w14:textId="77777777" w:rsidR="0036352A" w:rsidRDefault="0036352A" w:rsidP="003C65EE">
      <w:pPr>
        <w:spacing w:after="0" w:line="240" w:lineRule="auto"/>
      </w:pPr>
      <w:r>
        <w:separator/>
      </w:r>
    </w:p>
  </w:endnote>
  <w:endnote w:type="continuationSeparator" w:id="0">
    <w:p w14:paraId="497A9BBF" w14:textId="77777777" w:rsidR="0036352A" w:rsidRDefault="0036352A" w:rsidP="003C6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D4C20C" w14:textId="77777777" w:rsidR="006B6C2A" w:rsidRDefault="006B6C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23B1CA" w14:textId="77777777" w:rsidR="006B6C2A" w:rsidRDefault="006B6C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CFCEFC" w14:textId="77777777" w:rsidR="006B6C2A" w:rsidRDefault="006B6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B232A3" w14:textId="77777777" w:rsidR="0036352A" w:rsidRDefault="0036352A" w:rsidP="003C65EE">
      <w:pPr>
        <w:spacing w:after="0" w:line="240" w:lineRule="auto"/>
      </w:pPr>
      <w:r>
        <w:separator/>
      </w:r>
    </w:p>
  </w:footnote>
  <w:footnote w:type="continuationSeparator" w:id="0">
    <w:p w14:paraId="1330CC32" w14:textId="77777777" w:rsidR="0036352A" w:rsidRDefault="0036352A" w:rsidP="003C65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EE9A7E" w14:textId="77777777" w:rsidR="006B6C2A" w:rsidRDefault="006B6C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EF6AE" w14:textId="77777777" w:rsidR="006B6C2A" w:rsidRDefault="006B6C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22675" w14:textId="77777777" w:rsidR="006B6C2A" w:rsidRDefault="006B6C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16E97"/>
    <w:multiLevelType w:val="multilevel"/>
    <w:tmpl w:val="AA54FBF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070D5"/>
    <w:rsid w:val="0003189D"/>
    <w:rsid w:val="00037568"/>
    <w:rsid w:val="00050079"/>
    <w:rsid w:val="00050DDE"/>
    <w:rsid w:val="0005345F"/>
    <w:rsid w:val="0008454F"/>
    <w:rsid w:val="0008727A"/>
    <w:rsid w:val="0009037C"/>
    <w:rsid w:val="00092FA9"/>
    <w:rsid w:val="000B7AAD"/>
    <w:rsid w:val="000E4771"/>
    <w:rsid w:val="001012D0"/>
    <w:rsid w:val="0011786F"/>
    <w:rsid w:val="00124843"/>
    <w:rsid w:val="00154079"/>
    <w:rsid w:val="00176C4A"/>
    <w:rsid w:val="001A65D0"/>
    <w:rsid w:val="001A6F65"/>
    <w:rsid w:val="001B2928"/>
    <w:rsid w:val="001D3826"/>
    <w:rsid w:val="001F1E1D"/>
    <w:rsid w:val="001F31C4"/>
    <w:rsid w:val="001F661F"/>
    <w:rsid w:val="00200E89"/>
    <w:rsid w:val="00210260"/>
    <w:rsid w:val="00210262"/>
    <w:rsid w:val="00230FCC"/>
    <w:rsid w:val="00247C03"/>
    <w:rsid w:val="00260B6B"/>
    <w:rsid w:val="0026404D"/>
    <w:rsid w:val="00264F11"/>
    <w:rsid w:val="00271A2D"/>
    <w:rsid w:val="00273BF2"/>
    <w:rsid w:val="00284554"/>
    <w:rsid w:val="002A23B2"/>
    <w:rsid w:val="002A3834"/>
    <w:rsid w:val="002C3FDC"/>
    <w:rsid w:val="002D1E2B"/>
    <w:rsid w:val="002D343E"/>
    <w:rsid w:val="002D7859"/>
    <w:rsid w:val="002E2DDB"/>
    <w:rsid w:val="002E30EE"/>
    <w:rsid w:val="002E6475"/>
    <w:rsid w:val="00310F50"/>
    <w:rsid w:val="0031238D"/>
    <w:rsid w:val="0031410A"/>
    <w:rsid w:val="00340C49"/>
    <w:rsid w:val="00355940"/>
    <w:rsid w:val="0036352A"/>
    <w:rsid w:val="00381474"/>
    <w:rsid w:val="0039049E"/>
    <w:rsid w:val="003A1E28"/>
    <w:rsid w:val="003C56AC"/>
    <w:rsid w:val="003C65EE"/>
    <w:rsid w:val="003D66CF"/>
    <w:rsid w:val="00401D79"/>
    <w:rsid w:val="00402A34"/>
    <w:rsid w:val="0042018C"/>
    <w:rsid w:val="00427B34"/>
    <w:rsid w:val="0043335A"/>
    <w:rsid w:val="00436630"/>
    <w:rsid w:val="004446E1"/>
    <w:rsid w:val="00446EC1"/>
    <w:rsid w:val="00456118"/>
    <w:rsid w:val="004562FC"/>
    <w:rsid w:val="0045728E"/>
    <w:rsid w:val="00462CE1"/>
    <w:rsid w:val="00465B14"/>
    <w:rsid w:val="00491B04"/>
    <w:rsid w:val="00493C61"/>
    <w:rsid w:val="004A7AF7"/>
    <w:rsid w:val="004C0E20"/>
    <w:rsid w:val="004C26D2"/>
    <w:rsid w:val="004E79CE"/>
    <w:rsid w:val="004F38E2"/>
    <w:rsid w:val="004F7D07"/>
    <w:rsid w:val="00507A89"/>
    <w:rsid w:val="00515A91"/>
    <w:rsid w:val="00520C1E"/>
    <w:rsid w:val="005229DF"/>
    <w:rsid w:val="00523779"/>
    <w:rsid w:val="00526CD2"/>
    <w:rsid w:val="0053600B"/>
    <w:rsid w:val="00536809"/>
    <w:rsid w:val="005374E8"/>
    <w:rsid w:val="00552AD0"/>
    <w:rsid w:val="0056523B"/>
    <w:rsid w:val="0057478E"/>
    <w:rsid w:val="00577CB4"/>
    <w:rsid w:val="005B0E0A"/>
    <w:rsid w:val="005D5915"/>
    <w:rsid w:val="005E2F7A"/>
    <w:rsid w:val="00611F5F"/>
    <w:rsid w:val="006158B1"/>
    <w:rsid w:val="00630714"/>
    <w:rsid w:val="00643CA1"/>
    <w:rsid w:val="00644778"/>
    <w:rsid w:val="00653640"/>
    <w:rsid w:val="0067150E"/>
    <w:rsid w:val="00671797"/>
    <w:rsid w:val="006850B9"/>
    <w:rsid w:val="00696180"/>
    <w:rsid w:val="00696985"/>
    <w:rsid w:val="006B6AC1"/>
    <w:rsid w:val="006B6C2A"/>
    <w:rsid w:val="006C323B"/>
    <w:rsid w:val="006D1EFC"/>
    <w:rsid w:val="00705117"/>
    <w:rsid w:val="007053D3"/>
    <w:rsid w:val="00716561"/>
    <w:rsid w:val="0078032A"/>
    <w:rsid w:val="00790F03"/>
    <w:rsid w:val="007A398A"/>
    <w:rsid w:val="007A54CE"/>
    <w:rsid w:val="007A6314"/>
    <w:rsid w:val="007B620B"/>
    <w:rsid w:val="007D4893"/>
    <w:rsid w:val="007E11EF"/>
    <w:rsid w:val="007E7293"/>
    <w:rsid w:val="00807939"/>
    <w:rsid w:val="008404EA"/>
    <w:rsid w:val="00841B76"/>
    <w:rsid w:val="00844D97"/>
    <w:rsid w:val="0085130E"/>
    <w:rsid w:val="00872653"/>
    <w:rsid w:val="008B71D5"/>
    <w:rsid w:val="008D398E"/>
    <w:rsid w:val="008E2051"/>
    <w:rsid w:val="008E2297"/>
    <w:rsid w:val="008F3B11"/>
    <w:rsid w:val="00900FB4"/>
    <w:rsid w:val="00910FE3"/>
    <w:rsid w:val="009145D6"/>
    <w:rsid w:val="0091700E"/>
    <w:rsid w:val="00926D72"/>
    <w:rsid w:val="00942532"/>
    <w:rsid w:val="009536AE"/>
    <w:rsid w:val="00960366"/>
    <w:rsid w:val="009829BC"/>
    <w:rsid w:val="009B75A8"/>
    <w:rsid w:val="009E71FB"/>
    <w:rsid w:val="009F5365"/>
    <w:rsid w:val="00A04F9C"/>
    <w:rsid w:val="00A064EC"/>
    <w:rsid w:val="00A07A8F"/>
    <w:rsid w:val="00A1197B"/>
    <w:rsid w:val="00A12527"/>
    <w:rsid w:val="00A158E0"/>
    <w:rsid w:val="00A222AD"/>
    <w:rsid w:val="00A33220"/>
    <w:rsid w:val="00A40BA8"/>
    <w:rsid w:val="00A42978"/>
    <w:rsid w:val="00A46D37"/>
    <w:rsid w:val="00A571E8"/>
    <w:rsid w:val="00AA00CD"/>
    <w:rsid w:val="00AC3881"/>
    <w:rsid w:val="00B06A53"/>
    <w:rsid w:val="00B22567"/>
    <w:rsid w:val="00B374A4"/>
    <w:rsid w:val="00B378D5"/>
    <w:rsid w:val="00B40290"/>
    <w:rsid w:val="00B5303D"/>
    <w:rsid w:val="00B93B6C"/>
    <w:rsid w:val="00BB6805"/>
    <w:rsid w:val="00BE4747"/>
    <w:rsid w:val="00C0379A"/>
    <w:rsid w:val="00C11226"/>
    <w:rsid w:val="00C21E53"/>
    <w:rsid w:val="00C256B2"/>
    <w:rsid w:val="00C35804"/>
    <w:rsid w:val="00C4132F"/>
    <w:rsid w:val="00C437D4"/>
    <w:rsid w:val="00C43C30"/>
    <w:rsid w:val="00C45EB6"/>
    <w:rsid w:val="00C615E3"/>
    <w:rsid w:val="00C7613A"/>
    <w:rsid w:val="00C93D3B"/>
    <w:rsid w:val="00CA13D1"/>
    <w:rsid w:val="00CA1DBB"/>
    <w:rsid w:val="00CC0A15"/>
    <w:rsid w:val="00CD7E67"/>
    <w:rsid w:val="00CE038C"/>
    <w:rsid w:val="00CE7998"/>
    <w:rsid w:val="00CF02D2"/>
    <w:rsid w:val="00CF0883"/>
    <w:rsid w:val="00CF542B"/>
    <w:rsid w:val="00CF6B3B"/>
    <w:rsid w:val="00D35886"/>
    <w:rsid w:val="00D41A60"/>
    <w:rsid w:val="00D5343B"/>
    <w:rsid w:val="00D655B7"/>
    <w:rsid w:val="00D7097A"/>
    <w:rsid w:val="00D92361"/>
    <w:rsid w:val="00D96297"/>
    <w:rsid w:val="00DB0761"/>
    <w:rsid w:val="00DB0DBD"/>
    <w:rsid w:val="00DD4C47"/>
    <w:rsid w:val="00DE2E35"/>
    <w:rsid w:val="00DE3729"/>
    <w:rsid w:val="00DF1657"/>
    <w:rsid w:val="00DF50A1"/>
    <w:rsid w:val="00E13B34"/>
    <w:rsid w:val="00E26D74"/>
    <w:rsid w:val="00E30C1C"/>
    <w:rsid w:val="00E41C64"/>
    <w:rsid w:val="00E42EEA"/>
    <w:rsid w:val="00E53479"/>
    <w:rsid w:val="00E93619"/>
    <w:rsid w:val="00E938BE"/>
    <w:rsid w:val="00EC5666"/>
    <w:rsid w:val="00EF5339"/>
    <w:rsid w:val="00F04CE4"/>
    <w:rsid w:val="00F331A9"/>
    <w:rsid w:val="00F4721F"/>
    <w:rsid w:val="00F47790"/>
    <w:rsid w:val="00F5171D"/>
    <w:rsid w:val="00F53DB9"/>
    <w:rsid w:val="00F73C6E"/>
    <w:rsid w:val="00F919D1"/>
    <w:rsid w:val="00FA65BA"/>
    <w:rsid w:val="00FD3982"/>
    <w:rsid w:val="00FE488B"/>
    <w:rsid w:val="00FF6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36A540"/>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styleId="UnresolvedMention">
    <w:name w:val="Unresolved Mention"/>
    <w:basedOn w:val="DefaultParagraphFont"/>
    <w:uiPriority w:val="99"/>
    <w:semiHidden/>
    <w:unhideWhenUsed/>
    <w:rsid w:val="007E11EF"/>
    <w:rPr>
      <w:color w:val="605E5C"/>
      <w:shd w:val="clear" w:color="auto" w:fill="E1DFDD"/>
    </w:rPr>
  </w:style>
  <w:style w:type="paragraph" w:styleId="Header">
    <w:name w:val="header"/>
    <w:basedOn w:val="Normal"/>
    <w:link w:val="HeaderChar"/>
    <w:uiPriority w:val="99"/>
    <w:unhideWhenUsed/>
    <w:rsid w:val="003C6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5EE"/>
  </w:style>
  <w:style w:type="paragraph" w:styleId="Footer">
    <w:name w:val="footer"/>
    <w:basedOn w:val="Normal"/>
    <w:link w:val="FooterChar"/>
    <w:uiPriority w:val="99"/>
    <w:unhideWhenUsed/>
    <w:rsid w:val="003C6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5EE"/>
  </w:style>
  <w:style w:type="table" w:styleId="TableGrid">
    <w:name w:val="Table Grid"/>
    <w:basedOn w:val="TableNormal"/>
    <w:uiPriority w:val="39"/>
    <w:rsid w:val="005747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5">
    <w:name w:val="Grid Table 2 Accent 5"/>
    <w:basedOn w:val="TableNormal"/>
    <w:uiPriority w:val="47"/>
    <w:rsid w:val="0064477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6968800">
      <w:bodyDiv w:val="1"/>
      <w:marLeft w:val="0"/>
      <w:marRight w:val="0"/>
      <w:marTop w:val="0"/>
      <w:marBottom w:val="0"/>
      <w:divBdr>
        <w:top w:val="none" w:sz="0" w:space="0" w:color="auto"/>
        <w:left w:val="none" w:sz="0" w:space="0" w:color="auto"/>
        <w:bottom w:val="none" w:sz="0" w:space="0" w:color="auto"/>
        <w:right w:val="none" w:sz="0" w:space="0" w:color="auto"/>
      </w:divBdr>
      <w:divsChild>
        <w:div w:id="1567841765">
          <w:marLeft w:val="0"/>
          <w:marRight w:val="0"/>
          <w:marTop w:val="0"/>
          <w:marBottom w:val="0"/>
          <w:divBdr>
            <w:top w:val="none" w:sz="0" w:space="0" w:color="auto"/>
            <w:left w:val="none" w:sz="0" w:space="0" w:color="auto"/>
            <w:bottom w:val="none" w:sz="0" w:space="0" w:color="auto"/>
            <w:right w:val="none" w:sz="0" w:space="0" w:color="auto"/>
          </w:divBdr>
        </w:div>
        <w:div w:id="10432911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pendent.co.uk/travel/news-and-advice/ryanair-brexit-flights-kenny-jacobs-open-skies-transition-disruption-a8245251.html" TargetMode="External"/><Relationship Id="rId18" Type="http://schemas.openxmlformats.org/officeDocument/2006/relationships/hyperlink" Target="https://www.europeanceo.com/profiles/michael-oleary/" TargetMode="External"/><Relationship Id="rId26" Type="http://schemas.openxmlformats.org/officeDocument/2006/relationships/hyperlink" Target="https://www.dailystar.co.uk/travel/travel-news/599011/Ryanair-down-website-crashed-not-working-flight-sale" TargetMode="External"/><Relationship Id="rId39" Type="http://schemas.openxmlformats.org/officeDocument/2006/relationships/hyperlink" Target="https://corporate.ryanair.com/about-us/history-of-ryanair/" TargetMode="External"/><Relationship Id="rId21" Type="http://schemas.openxmlformats.org/officeDocument/2006/relationships/hyperlink" Target="https://lovin.ie/travel-food/21-facts-about-ryanair-that-will-blow-your-mind" TargetMode="External"/><Relationship Id="rId34" Type="http://schemas.openxmlformats.org/officeDocument/2006/relationships/hyperlink" Target="https://www.professionalacademy.com/blogs-and-advice/marketing-theories---pestel-analysis" TargetMode="External"/><Relationship Id="rId42" Type="http://schemas.openxmlformats.org/officeDocument/2006/relationships/hyperlink" Target="https://www.theguardian.com/business/2018/mar/09/flyer-beware-ryanair-to-sell-tickets-with-brexit-caveat"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business/2017/sep/22/ryanair-pilots-michael-oleary-cancellations" TargetMode="External"/><Relationship Id="rId29" Type="http://schemas.openxmlformats.org/officeDocument/2006/relationships/hyperlink" Target="https://www.theguardian.com/business/2017/dec/20/ryanair-working-conditions-investigation-michael-o-leary" TargetMode="External"/><Relationship Id="rId11" Type="http://schemas.openxmlformats.org/officeDocument/2006/relationships/hyperlink" Target="https://www.bulsuk.com/2009/09/5-why-weaknesses.html" TargetMode="External"/><Relationship Id="rId24" Type="http://schemas.openxmlformats.org/officeDocument/2006/relationships/hyperlink" Target="http://uk.businessinsider.com/ryanair-cancelled-flights-staff-shortage-2017-9" TargetMode="External"/><Relationship Id="rId32" Type="http://schemas.openxmlformats.org/officeDocument/2006/relationships/hyperlink" Target="https://www.ft.com/content/50ca478c-677c-11e5-a57f-21b88f7d973f" TargetMode="External"/><Relationship Id="rId37" Type="http://schemas.openxmlformats.org/officeDocument/2006/relationships/hyperlink" Target="http://www.travelweekly.co.uk/articles/30359/ryanair-slammed-over-toilet-charge-proposal" TargetMode="External"/><Relationship Id="rId40" Type="http://schemas.openxmlformats.org/officeDocument/2006/relationships/hyperlink" Target="https://www.telegraph.co.uk/travel/news/ryanair/Ryanair-worst-brand-for-customer-service/" TargetMode="External"/><Relationship Id="rId45" Type="http://schemas.openxmlformats.org/officeDocument/2006/relationships/image" Target="media/image1.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nytimes.com/2007/10/04/business/04ryan.html" TargetMode="External"/><Relationship Id="rId19" Type="http://schemas.openxmlformats.org/officeDocument/2006/relationships/hyperlink" Target="https://www.manchestereveningnews.co.uk/business/business-news/ryanair-profits-manchester-fuel-oleary-14683903" TargetMode="External"/><Relationship Id="rId31" Type="http://schemas.openxmlformats.org/officeDocument/2006/relationships/hyperlink" Target="https://thesystemsthinker.com/the-common-flaw-of-all-problem-solving-models/" TargetMode="External"/><Relationship Id="rId44" Type="http://schemas.openxmlformats.org/officeDocument/2006/relationships/hyperlink" Target="https://www.metro.news/ryanair-says-it-has-settled-first-wave-of-flights-fiasco/768628/"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study.com/academy/lesson/problem-solving-in-organizations-skills-steps-strategies.html" TargetMode="External"/><Relationship Id="rId14" Type="http://schemas.openxmlformats.org/officeDocument/2006/relationships/hyperlink" Target="https://centreforaviation.com/analysis/reports/brexit-and-aviation-uk-airline-access-to-eu-markets-to-diminish-as-airlines-prepare-for-the-worst-400044" TargetMode="External"/><Relationship Id="rId22" Type="http://schemas.openxmlformats.org/officeDocument/2006/relationships/hyperlink" Target="https://www.telegraph.co.uk/travel/news/ryanair/Ryanair-fined-550K-for-poor-customer-service/" TargetMode="External"/><Relationship Id="rId27" Type="http://schemas.openxmlformats.org/officeDocument/2006/relationships/hyperlink" Target="https://www.moresteam.com/toolbox/fishbone-diagram.cfm" TargetMode="External"/><Relationship Id="rId30" Type="http://schemas.openxmlformats.org/officeDocument/2006/relationships/hyperlink" Target="https://www.independent.ie/business/irish/ryanair-faces-into-the-problems-of-its-own-phenomenal-success-36160474.html" TargetMode="External"/><Relationship Id="rId35" Type="http://schemas.openxmlformats.org/officeDocument/2006/relationships/hyperlink" Target="http://www.researchtoaction.org/2012/05/stakeholder-analysis-a-basic-introduction/" TargetMode="External"/><Relationship Id="rId43" Type="http://schemas.openxmlformats.org/officeDocument/2006/relationships/hyperlink" Target="https://www.managementtoday.co.uk/brief-history-ryanair/any-other-business/article/1449458" TargetMode="External"/><Relationship Id="rId48" Type="http://schemas.openxmlformats.org/officeDocument/2006/relationships/footer" Target="footer1.xml"/><Relationship Id="rId8" Type="http://schemas.openxmlformats.org/officeDocument/2006/relationships/hyperlink" Target="https://smallseotools.com/plagiarism-checker/" TargetMode="External"/><Relationship Id="rId51" Type="http://schemas.openxmlformats.org/officeDocument/2006/relationships/footer" Target="footer3.xml"/><Relationship Id="rId3" Type="http://schemas.openxmlformats.org/officeDocument/2006/relationships/styles" Target="styles.xml"/><Relationship Id="rId12" Type="http://schemas.openxmlformats.org/officeDocument/2006/relationships/hyperlink" Target="https://www.businessballs.com/problem-solving-and-decision-making/decision-making-and-problem-solving-108/" TargetMode="External"/><Relationship Id="rId17" Type="http://schemas.openxmlformats.org/officeDocument/2006/relationships/hyperlink" Target="http://www.educational-business-articles.com/fishbone-diagram/" TargetMode="External"/><Relationship Id="rId25" Type="http://schemas.openxmlformats.org/officeDocument/2006/relationships/hyperlink" Target="https://www.bbc.co.uk/news/business-22888304" TargetMode="External"/><Relationship Id="rId33" Type="http://schemas.openxmlformats.org/officeDocument/2006/relationships/hyperlink" Target="https://processpolicy.com/pestle-analysis.htm" TargetMode="External"/><Relationship Id="rId38" Type="http://schemas.openxmlformats.org/officeDocument/2006/relationships/hyperlink" Target="https://bizfluent.com/info-8544476-five-contemporary-organizational-theory-models.html" TargetMode="External"/><Relationship Id="rId46" Type="http://schemas.openxmlformats.org/officeDocument/2006/relationships/header" Target="header1.xml"/><Relationship Id="rId20" Type="http://schemas.openxmlformats.org/officeDocument/2006/relationships/hyperlink" Target="https://www.groupmap.com/map-templates/stakeholder-analysis/" TargetMode="External"/><Relationship Id="rId41" Type="http://schemas.openxmlformats.org/officeDocument/2006/relationships/hyperlink" Target="https://www.express.co.uk/travel/articles/913142/ryanair-brexit-news-selling-tickets-flight-cancelle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ichardcorbett.org.uk/brexit-briefings/brexit-and-aviation/" TargetMode="External"/><Relationship Id="rId23" Type="http://schemas.openxmlformats.org/officeDocument/2006/relationships/hyperlink" Target="http://www.dailymail.co.uk/travel/travel_news/article-2812512/Ryanair-named-second-worst-brand-WORLD-customer-service-AXA-insurance-comes-poll.html" TargetMode="External"/><Relationship Id="rId28" Type="http://schemas.openxmlformats.org/officeDocument/2006/relationships/hyperlink" Target="https://www.telegraph.co.uk/travel/travel-truths/ryanair-surprising-facts-trivia/" TargetMode="External"/><Relationship Id="rId36" Type="http://schemas.openxmlformats.org/officeDocument/2006/relationships/hyperlink" Target="https://www.independent.co.uk/news/uk/home-news/ryanair-flight-compensation-denying-customers-latest-offer-a7977666.html" TargetMode="External"/><Relationship Id="rId4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F9040-562B-4A64-8E5B-37843E8A9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2244</TotalTime>
  <Pages>16</Pages>
  <Words>3766</Words>
  <Characters>25013</Characters>
  <Application>Microsoft Office Word</Application>
  <DocSecurity>0</DocSecurity>
  <Lines>694</Lines>
  <Paragraphs>166</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BMSK4004</dc:subject>
  <dc:creator>Akbor Ali</dc:creator>
  <cp:keywords>1709535</cp:keywords>
  <dc:description/>
  <cp:lastModifiedBy>Akbar Ali</cp:lastModifiedBy>
  <cp:revision>34</cp:revision>
  <dcterms:created xsi:type="dcterms:W3CDTF">2018-07-16T03:14:00Z</dcterms:created>
  <dcterms:modified xsi:type="dcterms:W3CDTF">2018-07-20T05:38:00Z</dcterms:modified>
</cp:coreProperties>
</file>