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16276" w14:textId="77777777" w:rsidR="00E55783" w:rsidRDefault="00E55783" w:rsidP="00E23496">
      <w:pPr>
        <w:jc w:val="center"/>
        <w:rPr>
          <w:b/>
          <w:bCs/>
          <w:sz w:val="40"/>
          <w:szCs w:val="40"/>
        </w:rPr>
      </w:pPr>
    </w:p>
    <w:p w14:paraId="4BC387E0" w14:textId="5D02FCDE" w:rsidR="00EF517B" w:rsidRPr="00E23496" w:rsidRDefault="009814BA" w:rsidP="00E23496">
      <w:pPr>
        <w:jc w:val="center"/>
        <w:rPr>
          <w:b/>
          <w:bCs/>
          <w:sz w:val="40"/>
          <w:szCs w:val="40"/>
        </w:rPr>
      </w:pPr>
      <w:r w:rsidRPr="00E23496">
        <w:rPr>
          <w:b/>
          <w:bCs/>
          <w:sz w:val="40"/>
          <w:szCs w:val="40"/>
        </w:rPr>
        <w:t>University of Wales Trinity Saint Davids</w:t>
      </w:r>
    </w:p>
    <w:p w14:paraId="7A55608D" w14:textId="293ADCA3" w:rsidR="009814BA" w:rsidRPr="00E23496" w:rsidRDefault="009814BA" w:rsidP="00E23496">
      <w:pPr>
        <w:jc w:val="center"/>
        <w:rPr>
          <w:sz w:val="28"/>
          <w:szCs w:val="28"/>
        </w:rPr>
      </w:pPr>
      <w:r w:rsidRPr="00E23496">
        <w:rPr>
          <w:sz w:val="28"/>
          <w:szCs w:val="28"/>
        </w:rPr>
        <w:t>Wales Institute of Science and art</w:t>
      </w:r>
    </w:p>
    <w:p w14:paraId="6F1BFF45" w14:textId="33681BD3" w:rsidR="00BF2CCF" w:rsidRDefault="007E669A" w:rsidP="007E669A">
      <w:pPr>
        <w:jc w:val="center"/>
      </w:pPr>
      <w:r>
        <w:rPr>
          <w:noProof/>
        </w:rPr>
        <w:drawing>
          <wp:inline distT="0" distB="0" distL="0" distR="0" wp14:anchorId="7573C2E1" wp14:editId="1A2C5244">
            <wp:extent cx="6207564" cy="2767476"/>
            <wp:effectExtent l="0" t="0" r="3175" b="0"/>
            <wp:docPr id="1525850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335" cy="277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E405B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C6934C7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816EE22" w14:textId="180AAD13" w:rsidR="009814BA" w:rsidRPr="00E23496" w:rsidRDefault="00017BB8" w:rsidP="00E23496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Materials Testing and Sustainability of Composites for Motorsport &amp; Automotive Industries</w:t>
      </w:r>
    </w:p>
    <w:p w14:paraId="5FC4F28B" w14:textId="77777777" w:rsidR="00017BB8" w:rsidRDefault="00017BB8" w:rsidP="006D0B03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Automotive Materials &amp; Sustainability</w:t>
      </w:r>
    </w:p>
    <w:p w14:paraId="7E5673B0" w14:textId="76BF31DC" w:rsidR="008877BD" w:rsidRDefault="00017BB8" w:rsidP="006D0B03">
      <w:pPr>
        <w:jc w:val="center"/>
      </w:pPr>
      <w:r>
        <w:rPr>
          <w:i/>
          <w:iCs/>
          <w:sz w:val="28"/>
          <w:szCs w:val="28"/>
        </w:rPr>
        <w:t>ACHA6012</w:t>
      </w:r>
    </w:p>
    <w:p w14:paraId="236FD5EE" w14:textId="77777777" w:rsidR="008877BD" w:rsidRDefault="008877BD"/>
    <w:p w14:paraId="79465BD8" w14:textId="77777777" w:rsidR="008877BD" w:rsidRDefault="008877BD"/>
    <w:p w14:paraId="46248418" w14:textId="77777777" w:rsidR="008877BD" w:rsidRDefault="008877BD"/>
    <w:p w14:paraId="65F36470" w14:textId="77777777" w:rsidR="008877BD" w:rsidRDefault="008877BD"/>
    <w:p w14:paraId="05DFEB05" w14:textId="77777777" w:rsidR="006C6F76" w:rsidRPr="006C6F76" w:rsidRDefault="006C6F76" w:rsidP="006C6F76">
      <w:pPr>
        <w:rPr>
          <w:sz w:val="28"/>
          <w:szCs w:val="28"/>
        </w:rPr>
      </w:pPr>
    </w:p>
    <w:p w14:paraId="2EAF0C30" w14:textId="77777777" w:rsidR="006C6F76" w:rsidRDefault="006C6F76" w:rsidP="006C6F76">
      <w:pPr>
        <w:rPr>
          <w:sz w:val="28"/>
          <w:szCs w:val="28"/>
        </w:rPr>
      </w:pPr>
    </w:p>
    <w:p w14:paraId="641C3AD6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Cody Surridge</w:t>
      </w:r>
    </w:p>
    <w:p w14:paraId="2A0A1795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2304028</w:t>
      </w:r>
    </w:p>
    <w:p w14:paraId="3717D484" w14:textId="719BD0FF" w:rsidR="008B01D3" w:rsidRDefault="00017BB8" w:rsidP="00017BB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26.04.2026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507335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B7AA26" w14:textId="22282107" w:rsidR="00747C95" w:rsidRDefault="00747C95">
          <w:pPr>
            <w:pStyle w:val="TOCHeading"/>
          </w:pPr>
          <w:r>
            <w:t>Table of Contents</w:t>
          </w:r>
        </w:p>
        <w:p w14:paraId="2CDF36BD" w14:textId="1ACD4572" w:rsidR="00464B6A" w:rsidRDefault="00747C9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321732" w:history="1">
            <w:r w:rsidR="00464B6A" w:rsidRPr="0020120F">
              <w:rPr>
                <w:rStyle w:val="Hyperlink"/>
                <w:noProof/>
              </w:rPr>
              <w:t>1</w:t>
            </w:r>
            <w:r w:rsidR="00464B6A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464B6A" w:rsidRPr="0020120F">
              <w:rPr>
                <w:rStyle w:val="Hyperlink"/>
                <w:noProof/>
              </w:rPr>
              <w:t>Introduction</w:t>
            </w:r>
            <w:r w:rsidR="00464B6A">
              <w:rPr>
                <w:noProof/>
                <w:webHidden/>
              </w:rPr>
              <w:tab/>
            </w:r>
            <w:r w:rsidR="00464B6A">
              <w:rPr>
                <w:noProof/>
                <w:webHidden/>
              </w:rPr>
              <w:fldChar w:fldCharType="begin"/>
            </w:r>
            <w:r w:rsidR="00464B6A">
              <w:rPr>
                <w:noProof/>
                <w:webHidden/>
              </w:rPr>
              <w:instrText xml:space="preserve"> PAGEREF _Toc229321732 \h </w:instrText>
            </w:r>
            <w:r w:rsidR="00464B6A">
              <w:rPr>
                <w:noProof/>
                <w:webHidden/>
              </w:rPr>
            </w:r>
            <w:r w:rsidR="00464B6A">
              <w:rPr>
                <w:noProof/>
                <w:webHidden/>
              </w:rPr>
              <w:fldChar w:fldCharType="separate"/>
            </w:r>
            <w:r w:rsidR="00464B6A">
              <w:rPr>
                <w:noProof/>
                <w:webHidden/>
              </w:rPr>
              <w:t>2</w:t>
            </w:r>
            <w:r w:rsidR="00464B6A">
              <w:rPr>
                <w:noProof/>
                <w:webHidden/>
              </w:rPr>
              <w:fldChar w:fldCharType="end"/>
            </w:r>
          </w:hyperlink>
        </w:p>
        <w:p w14:paraId="0A43AD81" w14:textId="71E11C1A" w:rsidR="00464B6A" w:rsidRDefault="00464B6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3" w:history="1">
            <w:r w:rsidRPr="0020120F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3F438" w14:textId="7086EC80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4" w:history="1">
            <w:r w:rsidRPr="0020120F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Material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9CF7B0" w14:textId="430F18CC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5" w:history="1">
            <w:r w:rsidRPr="0020120F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Carbon Fibre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6F1A1" w14:textId="1CD8C792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6" w:history="1">
            <w:r w:rsidRPr="0020120F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Kevlar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08D65" w14:textId="44CD0559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7" w:history="1">
            <w:r w:rsidRPr="0020120F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Flax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D48B6" w14:textId="71611DAC" w:rsidR="00464B6A" w:rsidRDefault="00464B6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8" w:history="1">
            <w:r w:rsidRPr="0020120F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Sustainability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B52F8" w14:textId="14EADD72" w:rsidR="00464B6A" w:rsidRDefault="00464B6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39" w:history="1">
            <w:r w:rsidRPr="0020120F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Experimental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AE0AA" w14:textId="16243F49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40" w:history="1">
            <w:r w:rsidRPr="0020120F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9BB2B" w14:textId="1DD67513" w:rsidR="00464B6A" w:rsidRDefault="00464B6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41" w:history="1">
            <w:r w:rsidRPr="0020120F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Aluminium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E1931" w14:textId="4D7C9AB1" w:rsidR="00464B6A" w:rsidRDefault="00464B6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42" w:history="1">
            <w:r w:rsidRPr="0020120F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94BF5" w14:textId="0B635E0A" w:rsidR="00464B6A" w:rsidRDefault="00464B6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43" w:history="1">
            <w:r w:rsidRPr="0020120F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0120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B3EA12" w14:textId="78AC8A8F" w:rsidR="00464B6A" w:rsidRDefault="00464B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9321744" w:history="1">
            <w:r w:rsidRPr="0020120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_Toc229321744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75297" w14:textId="012775E1" w:rsidR="00747C95" w:rsidRDefault="00747C95">
          <w:r>
            <w:rPr>
              <w:b/>
              <w:bCs/>
              <w:noProof/>
            </w:rPr>
            <w:fldChar w:fldCharType="end"/>
          </w:r>
        </w:p>
      </w:sdtContent>
    </w:sdt>
    <w:p w14:paraId="17C6CE7B" w14:textId="77777777" w:rsidR="007538BB" w:rsidRDefault="007538BB" w:rsidP="008B01D3">
      <w:pPr>
        <w:rPr>
          <w:sz w:val="28"/>
          <w:szCs w:val="28"/>
        </w:rPr>
      </w:pPr>
    </w:p>
    <w:p w14:paraId="44B3CE2D" w14:textId="20A4C8C0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"Figure" </w:instrText>
      </w:r>
      <w:r>
        <w:rPr>
          <w:sz w:val="28"/>
          <w:szCs w:val="28"/>
        </w:rPr>
        <w:fldChar w:fldCharType="separate"/>
      </w:r>
      <w:hyperlink w:anchor="_Toc229321745" w:history="1">
        <w:r w:rsidRPr="00CB1461">
          <w:rPr>
            <w:rStyle w:val="Hyperlink"/>
            <w:noProof/>
          </w:rPr>
          <w:t>Figure 1-Aluminium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0F97588" w14:textId="271EE674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46" w:history="1">
        <w:r w:rsidRPr="00CB1461">
          <w:rPr>
            <w:rStyle w:val="Hyperlink"/>
            <w:noProof/>
          </w:rPr>
          <w:t>Figure 2- Non-Woven Carbon Fibre with Bio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D1EAC70" w14:textId="0F90DB6F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47" w:history="1">
        <w:r w:rsidRPr="00CB1461">
          <w:rPr>
            <w:rStyle w:val="Hyperlink"/>
            <w:noProof/>
          </w:rPr>
          <w:t>Figure 3- Woven Carbon Fibre with Bio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CCA09D8" w14:textId="5E0D6774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48" w:history="1">
        <w:r w:rsidRPr="00CB1461">
          <w:rPr>
            <w:rStyle w:val="Hyperlink"/>
            <w:noProof/>
          </w:rPr>
          <w:t>Figure 4- Woven Carbon Fibre with Epoxy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DE89669" w14:textId="0CA84D02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49" w:history="1">
        <w:r w:rsidRPr="00CB1461">
          <w:rPr>
            <w:rStyle w:val="Hyperlink"/>
            <w:noProof/>
          </w:rPr>
          <w:t>Figure 5- Non-Woven Flax with Bio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EDF060B" w14:textId="022F8188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50" w:history="1">
        <w:r w:rsidRPr="00CB1461">
          <w:rPr>
            <w:rStyle w:val="Hyperlink"/>
            <w:noProof/>
          </w:rPr>
          <w:t>Figure 6- Woven Flax with Bio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CF7D445" w14:textId="65CB92C2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51" w:history="1">
        <w:r w:rsidRPr="00CB1461">
          <w:rPr>
            <w:rStyle w:val="Hyperlink"/>
            <w:noProof/>
          </w:rPr>
          <w:t>Figure 7- Kevlar with Bio Resin Stress Strain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A975A12" w14:textId="5CE09AB6" w:rsidR="00464B6A" w:rsidRDefault="00464B6A">
      <w:pPr>
        <w:pStyle w:val="TableofFigures"/>
        <w:tabs>
          <w:tab w:val="right" w:leader="dot" w:pos="9016"/>
        </w:tabs>
        <w:rPr>
          <w:noProof/>
        </w:rPr>
      </w:pPr>
      <w:hyperlink w:anchor="_Toc229321752" w:history="1">
        <w:r w:rsidRPr="00CB1461">
          <w:rPr>
            <w:rStyle w:val="Hyperlink"/>
            <w:noProof/>
          </w:rPr>
          <w:t>Figure 8- Material Testing Sample Fractures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_Toc229321752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44428BE" w14:textId="2B6739E2" w:rsidR="007538BB" w:rsidRDefault="00464B6A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  <w:r w:rsidR="007538BB">
        <w:rPr>
          <w:sz w:val="28"/>
          <w:szCs w:val="28"/>
        </w:rPr>
        <w:br w:type="page"/>
      </w:r>
    </w:p>
    <w:p w14:paraId="3D6229DE" w14:textId="5E9FED80" w:rsidR="00CA5752" w:rsidRDefault="00E10CC0" w:rsidP="00027FA7">
      <w:pPr>
        <w:pStyle w:val="Heading1"/>
      </w:pPr>
      <w:bookmarkStart w:id="0" w:name="_Toc229321732"/>
      <w:r>
        <w:lastRenderedPageBreak/>
        <w:t>Introduction</w:t>
      </w:r>
      <w:bookmarkEnd w:id="0"/>
    </w:p>
    <w:p w14:paraId="11304428" w14:textId="52D7E78E" w:rsidR="00CA42BA" w:rsidRDefault="00F72591">
      <w:r>
        <w:t xml:space="preserve">Understanding </w:t>
      </w:r>
      <w:r w:rsidR="00B061C2">
        <w:t xml:space="preserve">material properties and their </w:t>
      </w:r>
      <w:r w:rsidR="00A16E8B">
        <w:t>application</w:t>
      </w:r>
      <w:r w:rsidR="003D7C7F">
        <w:t>s</w:t>
      </w:r>
      <w:r w:rsidR="00B061C2">
        <w:t xml:space="preserve"> </w:t>
      </w:r>
      <w:r w:rsidR="003D7C7F">
        <w:t>with</w:t>
      </w:r>
      <w:r w:rsidR="00B061C2">
        <w:t>in the automotive, motorsport and motorcycle industries i</w:t>
      </w:r>
      <w:r w:rsidR="004C5686">
        <w:t>s</w:t>
      </w:r>
      <w:r w:rsidR="00B061C2">
        <w:t xml:space="preserve"> </w:t>
      </w:r>
      <w:r w:rsidR="00695167">
        <w:t>essential for advancing</w:t>
      </w:r>
      <w:r w:rsidR="00B95C0F">
        <w:t xml:space="preserve"> </w:t>
      </w:r>
      <w:r w:rsidR="00170E07">
        <w:t xml:space="preserve">the </w:t>
      </w:r>
      <w:r w:rsidR="004C5686">
        <w:t xml:space="preserve">integrating sustainable design and manufacturing </w:t>
      </w:r>
      <w:r w:rsidR="00241979">
        <w:t xml:space="preserve">processes </w:t>
      </w:r>
      <w:r w:rsidR="004C5686">
        <w:t>into industr</w:t>
      </w:r>
      <w:r w:rsidR="00241979">
        <w:t>y</w:t>
      </w:r>
      <w:r w:rsidR="004C5686">
        <w:t>.</w:t>
      </w:r>
      <w:r w:rsidR="007805B7">
        <w:t xml:space="preserve"> </w:t>
      </w:r>
      <w:r w:rsidR="009C3F14">
        <w:t>This report will examine</w:t>
      </w:r>
      <w:r w:rsidR="007805B7">
        <w:t xml:space="preserve"> </w:t>
      </w:r>
      <w:r w:rsidR="002E6F97">
        <w:t>a range of composite materials focusing on identification of their</w:t>
      </w:r>
      <w:r w:rsidR="007805B7">
        <w:t xml:space="preserve"> properties, structures, manufacturing methods and their </w:t>
      </w:r>
      <w:r w:rsidR="001D153C">
        <w:t>typical</w:t>
      </w:r>
      <w:r w:rsidR="00C55A28">
        <w:t xml:space="preserve"> </w:t>
      </w:r>
      <w:r w:rsidR="00B835C0">
        <w:t>applications</w:t>
      </w:r>
    </w:p>
    <w:p w14:paraId="0583564B" w14:textId="4F012FFC" w:rsidR="00DF142A" w:rsidRDefault="00C55A28">
      <w:r>
        <w:t>The materials i</w:t>
      </w:r>
      <w:r w:rsidR="00E2173E">
        <w:t>nvestigated</w:t>
      </w:r>
      <w:r>
        <w:t xml:space="preserve"> </w:t>
      </w:r>
      <w:r w:rsidR="0008198F">
        <w:t xml:space="preserve">in this study </w:t>
      </w:r>
      <w:r>
        <w:t xml:space="preserve">were </w:t>
      </w:r>
      <w:r w:rsidR="0008198F">
        <w:t>provided</w:t>
      </w:r>
      <w:r>
        <w:t xml:space="preserve"> through lab</w:t>
      </w:r>
      <w:r w:rsidR="0090723F">
        <w:t>oratory</w:t>
      </w:r>
      <w:r>
        <w:t xml:space="preserve"> sessions </w:t>
      </w:r>
      <w:r w:rsidR="00540A4C">
        <w:t>and</w:t>
      </w:r>
      <w:r>
        <w:t xml:space="preserve"> </w:t>
      </w:r>
      <w:r w:rsidR="005D1A4C">
        <w:t>include</w:t>
      </w:r>
      <w:r w:rsidR="004A604B">
        <w:t xml:space="preserve"> </w:t>
      </w:r>
      <w:r w:rsidR="007D5B69">
        <w:t xml:space="preserve">aluminium, </w:t>
      </w:r>
      <w:r w:rsidR="006C7594">
        <w:t xml:space="preserve">woven and non-woven </w:t>
      </w:r>
      <w:r w:rsidR="00176D09">
        <w:t>bio</w:t>
      </w:r>
      <w:r w:rsidR="00107A0A">
        <w:t>-</w:t>
      </w:r>
      <w:r w:rsidR="00176D09">
        <w:t xml:space="preserve">resin carbon fibre, </w:t>
      </w:r>
      <w:r w:rsidR="006E2A48">
        <w:t>woven epoxy carbon fibre</w:t>
      </w:r>
      <w:r w:rsidR="00C06152">
        <w:t>,</w:t>
      </w:r>
      <w:r w:rsidR="00330EAA">
        <w:t xml:space="preserve"> woven and non-woven </w:t>
      </w:r>
      <w:r w:rsidR="00316FD9">
        <w:t>bio</w:t>
      </w:r>
      <w:r w:rsidR="0097524C">
        <w:t>-</w:t>
      </w:r>
      <w:r w:rsidR="00316FD9">
        <w:t xml:space="preserve">resin flax, </w:t>
      </w:r>
      <w:r w:rsidR="003D201D">
        <w:t xml:space="preserve">woven </w:t>
      </w:r>
      <w:r w:rsidR="00316FD9">
        <w:t>bio</w:t>
      </w:r>
      <w:r w:rsidR="0097524C">
        <w:t>-</w:t>
      </w:r>
      <w:r w:rsidR="00316FD9">
        <w:t>resin Kevlar.</w:t>
      </w:r>
      <w:r w:rsidR="003727C9">
        <w:t xml:space="preserve"> </w:t>
      </w:r>
      <w:r w:rsidR="00FC4168">
        <w:t>Through a</w:t>
      </w:r>
      <w:r w:rsidR="00AC15FF">
        <w:t>nalysis</w:t>
      </w:r>
      <w:r w:rsidR="00EE501D">
        <w:t xml:space="preserve"> of these materials</w:t>
      </w:r>
      <w:r w:rsidR="00FC4168">
        <w:t>,</w:t>
      </w:r>
      <w:r w:rsidR="00C50A7B">
        <w:t xml:space="preserve"> both the mechanical properties </w:t>
      </w:r>
      <w:r w:rsidR="00686186">
        <w:t>and</w:t>
      </w:r>
      <w:r w:rsidR="00D243FB">
        <w:t xml:space="preserve"> the </w:t>
      </w:r>
      <w:r w:rsidR="00430094">
        <w:t xml:space="preserve">environmental impact </w:t>
      </w:r>
      <w:r w:rsidR="0050746F">
        <w:t>will be evaluated</w:t>
      </w:r>
      <w:r w:rsidR="001A3558">
        <w:t xml:space="preserve">, </w:t>
      </w:r>
      <w:r w:rsidR="002C14AF">
        <w:t xml:space="preserve">while </w:t>
      </w:r>
      <w:r w:rsidR="00430094">
        <w:t>consider</w:t>
      </w:r>
      <w:r w:rsidR="004369ED">
        <w:t>ing factors such as</w:t>
      </w:r>
      <w:r w:rsidR="004F0ACD">
        <w:t xml:space="preserve"> </w:t>
      </w:r>
      <w:r w:rsidR="00F614E5">
        <w:t xml:space="preserve">the </w:t>
      </w:r>
      <w:r w:rsidR="004F0ACD">
        <w:t>resource extraction process</w:t>
      </w:r>
      <w:r w:rsidR="00F614E5">
        <w:t xml:space="preserve">, </w:t>
      </w:r>
      <w:r w:rsidR="00C75EF7">
        <w:t>recyclability and end</w:t>
      </w:r>
      <w:r w:rsidR="00353EAC">
        <w:t>-</w:t>
      </w:r>
      <w:r w:rsidR="00C75EF7">
        <w:t>of</w:t>
      </w:r>
      <w:r w:rsidR="00353EAC">
        <w:t>-</w:t>
      </w:r>
      <w:r w:rsidR="00C75EF7">
        <w:t>life disposal.</w:t>
      </w:r>
      <w:r w:rsidR="004E3292">
        <w:t xml:space="preserve"> Additional</w:t>
      </w:r>
      <w:r w:rsidR="0006000E">
        <w:t>ly,</w:t>
      </w:r>
      <w:r w:rsidR="001C0CE3">
        <w:t xml:space="preserve"> </w:t>
      </w:r>
      <w:r w:rsidR="004E3292">
        <w:t>discussion</w:t>
      </w:r>
      <w:r w:rsidR="001C0CE3">
        <w:t xml:space="preserve"> of</w:t>
      </w:r>
      <w:r w:rsidR="0006000E">
        <w:t xml:space="preserve"> </w:t>
      </w:r>
      <w:r w:rsidR="004E3292">
        <w:t>how these</w:t>
      </w:r>
      <w:r w:rsidR="005E2561">
        <w:t xml:space="preserve"> material</w:t>
      </w:r>
      <w:r w:rsidR="00302A95">
        <w:t>s</w:t>
      </w:r>
      <w:r w:rsidR="005E2561">
        <w:t xml:space="preserve"> </w:t>
      </w:r>
      <w:r w:rsidR="00E80863">
        <w:t>are integrated into</w:t>
      </w:r>
      <w:r w:rsidR="005E2561">
        <w:t xml:space="preserve"> </w:t>
      </w:r>
      <w:r w:rsidR="00FD10C8">
        <w:t xml:space="preserve">current </w:t>
      </w:r>
      <w:r w:rsidR="005E2561">
        <w:t xml:space="preserve">future legislations and </w:t>
      </w:r>
      <w:r w:rsidR="00FD10C8">
        <w:t xml:space="preserve">industry </w:t>
      </w:r>
      <w:r w:rsidR="005E2561">
        <w:t>process</w:t>
      </w:r>
      <w:r w:rsidR="00DE517B">
        <w:t xml:space="preserve">es allows for further analysis of </w:t>
      </w:r>
      <w:r w:rsidR="00634524">
        <w:t xml:space="preserve">the </w:t>
      </w:r>
      <w:r w:rsidR="006E6D92">
        <w:t>viability in modern engineering applications</w:t>
      </w:r>
      <w:r w:rsidR="00634524">
        <w:t>.</w:t>
      </w:r>
    </w:p>
    <w:p w14:paraId="4B761247" w14:textId="03BCC039" w:rsidR="00691DF6" w:rsidRDefault="00093535">
      <w:r>
        <w:t xml:space="preserve">Experimental </w:t>
      </w:r>
      <w:r w:rsidR="00F058EF">
        <w:t xml:space="preserve">tensile testing </w:t>
      </w:r>
      <w:r>
        <w:t xml:space="preserve">was conducted </w:t>
      </w:r>
      <w:r w:rsidR="00B82227">
        <w:t>to enable</w:t>
      </w:r>
      <w:r w:rsidR="00474A7A">
        <w:t xml:space="preserve"> </w:t>
      </w:r>
      <w:r w:rsidR="00C774DA">
        <w:t xml:space="preserve">the </w:t>
      </w:r>
      <w:r w:rsidR="00474A7A">
        <w:t xml:space="preserve">comparison of the </w:t>
      </w:r>
      <w:r w:rsidR="00C774DA">
        <w:t xml:space="preserve">mechanical </w:t>
      </w:r>
      <w:r w:rsidR="00474A7A">
        <w:t xml:space="preserve">properties </w:t>
      </w:r>
      <w:r w:rsidR="00C774DA">
        <w:t xml:space="preserve">of the materials </w:t>
      </w:r>
      <w:r w:rsidR="00481A1F">
        <w:t>enab</w:t>
      </w:r>
      <w:r w:rsidR="00B34A26">
        <w:t>ling comparison between the materials.</w:t>
      </w:r>
      <w:r w:rsidR="000A4F01">
        <w:t xml:space="preserve"> The </w:t>
      </w:r>
      <w:r w:rsidR="008B7380">
        <w:t>resultant</w:t>
      </w:r>
      <w:r w:rsidR="000A4F01">
        <w:t xml:space="preserve"> data will then be </w:t>
      </w:r>
      <w:r w:rsidR="0042305F">
        <w:t>analysed and</w:t>
      </w:r>
      <w:r w:rsidR="000A4F01">
        <w:t xml:space="preserve"> </w:t>
      </w:r>
      <w:r w:rsidR="00941665">
        <w:t xml:space="preserve">compared against manufacturer </w:t>
      </w:r>
      <w:r w:rsidR="00F9638A">
        <w:t>specification and published liter</w:t>
      </w:r>
      <w:r w:rsidR="00EB62B2">
        <w:t xml:space="preserve">ature </w:t>
      </w:r>
      <w:r w:rsidR="00A73127">
        <w:t>to ensure the validity of the data by assessing accuracy and reliability</w:t>
      </w:r>
      <w:r w:rsidR="00691DF6">
        <w:t>.</w:t>
      </w:r>
    </w:p>
    <w:p w14:paraId="38672802" w14:textId="5E974914" w:rsidR="00CA5752" w:rsidRPr="00D81C58" w:rsidRDefault="00691DF6">
      <w:r>
        <w:t xml:space="preserve">Finally, </w:t>
      </w:r>
      <w:r w:rsidR="00C74713">
        <w:t>based on both</w:t>
      </w:r>
      <w:r>
        <w:t xml:space="preserve"> the experimental findings</w:t>
      </w:r>
      <w:r w:rsidR="00D927A7">
        <w:t xml:space="preserve"> and sustainability analysis recommendation</w:t>
      </w:r>
      <w:r w:rsidR="0046625B">
        <w:t>s</w:t>
      </w:r>
      <w:r w:rsidR="00017923">
        <w:t xml:space="preserve"> </w:t>
      </w:r>
      <w:r w:rsidR="00286DED">
        <w:t>regarding the most suitable</w:t>
      </w:r>
      <w:r w:rsidR="00017923">
        <w:t xml:space="preserve"> </w:t>
      </w:r>
      <w:r w:rsidR="0092013D">
        <w:t xml:space="preserve">application of </w:t>
      </w:r>
      <w:r w:rsidR="00007C06">
        <w:t xml:space="preserve">how </w:t>
      </w:r>
      <w:r w:rsidR="0092013D">
        <w:t xml:space="preserve">these </w:t>
      </w:r>
      <w:r w:rsidR="00017923">
        <w:t xml:space="preserve">materials could be used in automotive </w:t>
      </w:r>
      <w:r w:rsidR="009278EB">
        <w:t xml:space="preserve">and motorsport </w:t>
      </w:r>
      <w:r w:rsidR="00017923">
        <w:t xml:space="preserve">industry will be </w:t>
      </w:r>
      <w:r w:rsidR="00821BAD">
        <w:t>identified</w:t>
      </w:r>
      <w:r w:rsidR="0003790A">
        <w:t xml:space="preserve">. </w:t>
      </w:r>
      <w:r w:rsidR="0082591E">
        <w:t xml:space="preserve">This </w:t>
      </w:r>
      <w:r w:rsidR="00E35155">
        <w:t>highlights opportunities</w:t>
      </w:r>
      <w:r w:rsidR="00181592">
        <w:t xml:space="preserve"> of future research and development </w:t>
      </w:r>
      <w:r w:rsidR="00FC6BF4">
        <w:t xml:space="preserve">aimed </w:t>
      </w:r>
      <w:r w:rsidR="00181592">
        <w:t>to enhance sustainability of composite materials.</w:t>
      </w:r>
      <w:r w:rsidR="00CA5752">
        <w:br w:type="page"/>
      </w:r>
    </w:p>
    <w:p w14:paraId="073F7590" w14:textId="77777777" w:rsidR="00C754BB" w:rsidRDefault="00017BB8" w:rsidP="009137AE">
      <w:pPr>
        <w:pStyle w:val="Heading1"/>
      </w:pPr>
      <w:bookmarkStart w:id="1" w:name="_Toc229321733"/>
      <w:r>
        <w:lastRenderedPageBreak/>
        <w:t>Literature Review</w:t>
      </w:r>
      <w:bookmarkEnd w:id="1"/>
    </w:p>
    <w:p w14:paraId="5A370967" w14:textId="77777777" w:rsidR="002B3993" w:rsidRPr="002B3993" w:rsidRDefault="002B3993" w:rsidP="002B3993"/>
    <w:p w14:paraId="65ACA198" w14:textId="65F9B959" w:rsidR="008A52D1" w:rsidRPr="008A52D1" w:rsidRDefault="00EF62F9" w:rsidP="00EF62F9">
      <w:pPr>
        <w:pStyle w:val="Heading2"/>
      </w:pPr>
      <w:bookmarkStart w:id="2" w:name="_Toc229321734"/>
      <w:r>
        <w:t>Material Properties</w:t>
      </w:r>
      <w:bookmarkEnd w:id="2"/>
    </w:p>
    <w:p w14:paraId="36BE25A6" w14:textId="40AE9DF9" w:rsidR="008C6DCD" w:rsidRDefault="008371CD" w:rsidP="00465962">
      <w:r>
        <w:t xml:space="preserve">Composite materials are </w:t>
      </w:r>
      <w:r w:rsidR="001F517F">
        <w:t>widely</w:t>
      </w:r>
      <w:r>
        <w:t xml:space="preserve"> </w:t>
      </w:r>
      <w:r w:rsidR="007A7057">
        <w:t xml:space="preserve">used in </w:t>
      </w:r>
      <w:r w:rsidR="007145CC">
        <w:t xml:space="preserve">the </w:t>
      </w:r>
      <w:r w:rsidR="00CB66A5">
        <w:t xml:space="preserve">motorsport and automotive industries due </w:t>
      </w:r>
      <w:r w:rsidR="002E0245">
        <w:t xml:space="preserve">to their high </w:t>
      </w:r>
      <w:r w:rsidR="005D4D1A">
        <w:t>strength-to</w:t>
      </w:r>
      <w:r w:rsidR="00440A08">
        <w:t xml:space="preserve">-weight ratios and excellent performance </w:t>
      </w:r>
      <w:r w:rsidR="00384AE1">
        <w:t>characteristics</w:t>
      </w:r>
      <w:r w:rsidR="00494062">
        <w:t xml:space="preserve"> and excellent</w:t>
      </w:r>
      <w:r w:rsidR="002A0A47">
        <w:t xml:space="preserve"> perform</w:t>
      </w:r>
      <w:r w:rsidR="00177C3B">
        <w:t>ance characteristics</w:t>
      </w:r>
      <w:r w:rsidR="008F4987">
        <w:t xml:space="preserve">. </w:t>
      </w:r>
      <w:r w:rsidR="008048C4">
        <w:t>This is evident</w:t>
      </w:r>
      <w:r w:rsidR="00F95487">
        <w:t xml:space="preserve"> in </w:t>
      </w:r>
      <w:r w:rsidR="001620A2">
        <w:t>materials</w:t>
      </w:r>
      <w:r w:rsidR="00063EF7">
        <w:t xml:space="preserve"> such as </w:t>
      </w:r>
      <w:r w:rsidR="008F1291">
        <w:t>carbon fibre</w:t>
      </w:r>
      <w:r w:rsidR="002D2018">
        <w:t xml:space="preserve"> </w:t>
      </w:r>
      <w:r w:rsidR="00E54DEA">
        <w:t xml:space="preserve">which </w:t>
      </w:r>
      <w:r w:rsidR="00EC7DEB">
        <w:t xml:space="preserve">is </w:t>
      </w:r>
      <w:r w:rsidR="005A530F">
        <w:t>“</w:t>
      </w:r>
      <w:r w:rsidR="002D2018">
        <w:t>stron</w:t>
      </w:r>
      <w:r w:rsidR="005A530F">
        <w:t xml:space="preserve">ger </w:t>
      </w:r>
      <w:r w:rsidR="001D4388">
        <w:t xml:space="preserve">and stiffer than </w:t>
      </w:r>
      <w:r w:rsidR="00523693">
        <w:t xml:space="preserve">steel and aluminium </w:t>
      </w:r>
      <w:r w:rsidR="005D3709">
        <w:t>per unit of weight</w:t>
      </w:r>
      <w:r w:rsidR="00D46EC6">
        <w:t>, it weigh</w:t>
      </w:r>
      <w:r w:rsidR="00FE7652">
        <w:t xml:space="preserve">s </w:t>
      </w:r>
      <w:r w:rsidR="00F235A9">
        <w:t>a</w:t>
      </w:r>
      <w:r w:rsidR="00754654">
        <w:t>pp</w:t>
      </w:r>
      <w:r w:rsidR="002F6493">
        <w:t xml:space="preserve">roximately </w:t>
      </w:r>
      <w:r w:rsidR="00217762">
        <w:t xml:space="preserve">one-quarter as </w:t>
      </w:r>
      <w:r w:rsidR="009E7344">
        <w:t xml:space="preserve">much as steel </w:t>
      </w:r>
      <w:r w:rsidR="00D8225D">
        <w:t xml:space="preserve">and 70% as </w:t>
      </w:r>
      <w:r w:rsidR="00535291">
        <w:t>much as</w:t>
      </w:r>
      <w:r w:rsidR="00D8225D">
        <w:t xml:space="preserve"> </w:t>
      </w:r>
      <w:r w:rsidR="000207A6">
        <w:t>aluminium”</w:t>
      </w:r>
      <w:sdt>
        <w:sdtPr>
          <w:id w:val="1480419694"/>
          <w:citation/>
        </w:sdtPr>
        <w:sdtEndPr/>
        <w:sdtContent>
          <w:r w:rsidR="000207A6">
            <w:fldChar w:fldCharType="begin"/>
          </w:r>
          <w:r w:rsidR="000207A6">
            <w:instrText xml:space="preserve"> CITATION Hos25 \l 2057 </w:instrText>
          </w:r>
          <w:r w:rsidR="000207A6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(Hossain , et al., 2025)</w:t>
          </w:r>
          <w:r w:rsidR="000207A6">
            <w:fldChar w:fldCharType="end"/>
          </w:r>
        </w:sdtContent>
      </w:sdt>
      <w:r w:rsidR="00CD57C2">
        <w:t>.</w:t>
      </w:r>
    </w:p>
    <w:p w14:paraId="7623A68C" w14:textId="30414608" w:rsidR="00180FD9" w:rsidRDefault="00CD57C2" w:rsidP="00465962">
      <w:r>
        <w:t xml:space="preserve"> </w:t>
      </w:r>
      <w:r w:rsidR="00AB0CC9">
        <w:t xml:space="preserve">However, despite </w:t>
      </w:r>
      <w:r w:rsidR="00AF6022">
        <w:t>their mechanical advantages,</w:t>
      </w:r>
      <w:r w:rsidR="00D61F06">
        <w:t xml:space="preserve"> </w:t>
      </w:r>
      <w:r w:rsidR="00F516D7">
        <w:t>composite material</w:t>
      </w:r>
      <w:r w:rsidR="00C87C41">
        <w:t xml:space="preserve">s </w:t>
      </w:r>
      <w:r w:rsidR="003B5B62">
        <w:t>present</w:t>
      </w:r>
      <w:r w:rsidR="001746EE">
        <w:t xml:space="preserve"> significant </w:t>
      </w:r>
      <w:r w:rsidR="00E43709">
        <w:t xml:space="preserve">sustainability </w:t>
      </w:r>
      <w:r w:rsidR="006D424C">
        <w:t xml:space="preserve">concerns. This is highlighted </w:t>
      </w:r>
      <w:r w:rsidR="00AB46A9">
        <w:t xml:space="preserve">by </w:t>
      </w:r>
      <w:sdt>
        <w:sdtPr>
          <w:id w:val="212555443"/>
          <w:citation/>
        </w:sdtPr>
        <w:sdtEndPr/>
        <w:sdtContent>
          <w:r w:rsidR="00946A60">
            <w:fldChar w:fldCharType="begin"/>
          </w:r>
          <w:r w:rsidR="00946A60">
            <w:instrText xml:space="preserve"> CITATION Raj19 \l 2057 </w:instrText>
          </w:r>
          <w:r w:rsidR="00946A60">
            <w:fldChar w:fldCharType="separate"/>
          </w:r>
          <w:r w:rsidR="000067BC" w:rsidRPr="000067BC">
            <w:rPr>
              <w:noProof/>
            </w:rPr>
            <w:t>( Rajak , et al., 2019)</w:t>
          </w:r>
          <w:r w:rsidR="00946A60">
            <w:fldChar w:fldCharType="end"/>
          </w:r>
        </w:sdtContent>
      </w:sdt>
      <w:r w:rsidR="00BA5470">
        <w:t xml:space="preserve"> who has stated</w:t>
      </w:r>
      <w:r w:rsidR="003B5B62">
        <w:t xml:space="preserve"> “</w:t>
      </w:r>
      <w:r w:rsidR="003B5B62" w:rsidRPr="00CE6068">
        <w:t>though</w:t>
      </w:r>
      <w:r w:rsidR="00CE6068" w:rsidRPr="00CE6068">
        <w:t xml:space="preserve"> composite materials succeeded in increasing the durability of the material, currently a strong concern regarding the accumulation of plastic waste in the environment</w:t>
      </w:r>
      <w:r w:rsidR="00180FD9">
        <w:t>”</w:t>
      </w:r>
      <w:r w:rsidR="0021747E">
        <w:t xml:space="preserve">. This </w:t>
      </w:r>
      <w:r w:rsidR="00691BB4">
        <w:t xml:space="preserve">is </w:t>
      </w:r>
      <w:r w:rsidR="00462C87">
        <w:t>consequence</w:t>
      </w:r>
      <w:r w:rsidR="00691BB4">
        <w:t xml:space="preserve"> of </w:t>
      </w:r>
      <w:r w:rsidR="00462C87">
        <w:t>composite</w:t>
      </w:r>
      <w:r w:rsidR="007D67BA">
        <w:t>s</w:t>
      </w:r>
      <w:r w:rsidR="00691BB4">
        <w:t xml:space="preserve"> commonly being comprised of a </w:t>
      </w:r>
      <w:r w:rsidR="00462C87">
        <w:t>mixture</w:t>
      </w:r>
      <w:r w:rsidR="00691BB4">
        <w:t xml:space="preserve"> of </w:t>
      </w:r>
      <w:r w:rsidR="000522DE">
        <w:t xml:space="preserve">fibres and epoxy </w:t>
      </w:r>
      <w:r w:rsidR="00462C87">
        <w:t>resin</w:t>
      </w:r>
      <w:r w:rsidR="000522DE">
        <w:t xml:space="preserve"> which is a </w:t>
      </w:r>
      <w:r w:rsidR="00462C87">
        <w:t>thermosetting</w:t>
      </w:r>
      <w:r w:rsidR="000522DE">
        <w:t xml:space="preserve"> </w:t>
      </w:r>
      <w:r w:rsidR="00462C87">
        <w:t>plastic</w:t>
      </w:r>
      <w:r w:rsidR="000522DE">
        <w:t xml:space="preserve"> meaning that it is difficult to breakdown and recycle resulting </w:t>
      </w:r>
      <w:r w:rsidR="003B378B">
        <w:t xml:space="preserve">in significant waste once the </w:t>
      </w:r>
      <w:r w:rsidR="00A4354A">
        <w:t xml:space="preserve">component has reached its end of life. </w:t>
      </w:r>
      <w:r w:rsidR="006D506A">
        <w:t xml:space="preserve">This has been attempted </w:t>
      </w:r>
      <w:r w:rsidR="003B400A">
        <w:t xml:space="preserve">to be mitigated </w:t>
      </w:r>
      <w:r w:rsidR="002102B7">
        <w:t>using</w:t>
      </w:r>
      <w:r w:rsidR="003B400A">
        <w:t xml:space="preserve"> bio resin</w:t>
      </w:r>
      <w:r w:rsidR="002102B7">
        <w:t xml:space="preserve"> which “</w:t>
      </w:r>
      <w:r w:rsidR="002102B7" w:rsidRPr="002102B7">
        <w:t>is a thermoplastic made from plant-based materials instead of petroleum products</w:t>
      </w:r>
      <w:r w:rsidR="002102B7">
        <w:t>”</w:t>
      </w:r>
      <w:sdt>
        <w:sdtPr>
          <w:id w:val="298733771"/>
          <w:citation/>
        </w:sdtPr>
        <w:sdtEndPr/>
        <w:sdtContent>
          <w:r w:rsidR="00DE6D40">
            <w:fldChar w:fldCharType="begin"/>
          </w:r>
          <w:r w:rsidR="00DE6D40">
            <w:instrText xml:space="preserve"> CITATION Gre26 \l 2057 </w:instrText>
          </w:r>
          <w:r w:rsidR="00DE6D40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(GreenPaper Products, 2026)</w:t>
          </w:r>
          <w:r w:rsidR="00DE6D40">
            <w:fldChar w:fldCharType="end"/>
          </w:r>
        </w:sdtContent>
      </w:sdt>
      <w:r w:rsidR="007A21E4">
        <w:t>. This aims to reduce the carbon footprint of</w:t>
      </w:r>
      <w:r w:rsidR="0011445F">
        <w:t xml:space="preserve"> the resin by using fully renewable </w:t>
      </w:r>
      <w:r w:rsidR="008D615B">
        <w:t>materials</w:t>
      </w:r>
      <w:r w:rsidR="004D4538">
        <w:t>, lowering greenhouse emissions and reliance of fossil fuels</w:t>
      </w:r>
      <w:r w:rsidR="00382EFC">
        <w:t xml:space="preserve"> </w:t>
      </w:r>
    </w:p>
    <w:p w14:paraId="4F28D5D8" w14:textId="77777777" w:rsidR="002B3993" w:rsidRDefault="0020553A" w:rsidP="002B3993">
      <w:r>
        <w:t>Therefore, u</w:t>
      </w:r>
      <w:r w:rsidR="00BD1530">
        <w:t>nderstanding the</w:t>
      </w:r>
      <w:r w:rsidR="005A1E09">
        <w:t xml:space="preserve"> </w:t>
      </w:r>
      <w:r w:rsidR="00BD1530">
        <w:t>a</w:t>
      </w:r>
      <w:r w:rsidR="00A52D16">
        <w:t xml:space="preserve">pplication of </w:t>
      </w:r>
      <w:r w:rsidR="0061153E">
        <w:t xml:space="preserve">composites </w:t>
      </w:r>
      <w:r w:rsidR="00A52D16">
        <w:t>materials with</w:t>
      </w:r>
      <w:r w:rsidR="008F0001">
        <w:t>in</w:t>
      </w:r>
      <w:r w:rsidR="00DF184C">
        <w:t xml:space="preserve"> the</w:t>
      </w:r>
      <w:r w:rsidR="00467842">
        <w:t>se</w:t>
      </w:r>
      <w:r w:rsidR="00F80C54">
        <w:t xml:space="preserve"> </w:t>
      </w:r>
      <w:r w:rsidR="005470CE">
        <w:t xml:space="preserve">industries </w:t>
      </w:r>
      <w:r w:rsidR="00E83133">
        <w:t>is</w:t>
      </w:r>
      <w:r w:rsidR="006548D1">
        <w:t xml:space="preserve"> ess</w:t>
      </w:r>
      <w:r w:rsidR="00C37402">
        <w:t>ential</w:t>
      </w:r>
      <w:r w:rsidR="00BF62DB">
        <w:t xml:space="preserve"> for </w:t>
      </w:r>
      <w:r w:rsidR="00FB114D">
        <w:t>identifying</w:t>
      </w:r>
      <w:r w:rsidR="00DF23F5">
        <w:t xml:space="preserve"> the required </w:t>
      </w:r>
      <w:r w:rsidR="00E25E72">
        <w:t xml:space="preserve">material </w:t>
      </w:r>
      <w:r w:rsidR="00D95B11">
        <w:t xml:space="preserve">properties </w:t>
      </w:r>
      <w:r w:rsidR="00360281">
        <w:t>while also considering their environmental impa</w:t>
      </w:r>
      <w:r w:rsidR="00EF62F9">
        <w:t>c</w:t>
      </w:r>
      <w:r w:rsidR="002B3993">
        <w:t>t.</w:t>
      </w:r>
    </w:p>
    <w:p w14:paraId="37185D45" w14:textId="0AB975EC" w:rsidR="00D6417A" w:rsidRDefault="00D6417A" w:rsidP="00D6417A">
      <w:pPr>
        <w:pStyle w:val="Heading2"/>
      </w:pPr>
      <w:bookmarkStart w:id="3" w:name="_Toc229321735"/>
      <w:r>
        <w:t>Carbon Fibre</w:t>
      </w:r>
      <w:bookmarkEnd w:id="3"/>
    </w:p>
    <w:p w14:paraId="6D9437AD" w14:textId="6E1F40A8" w:rsidR="00EA4C28" w:rsidRDefault="001E48B2" w:rsidP="00D6417A">
      <w:r>
        <w:t>Woven epoxy</w:t>
      </w:r>
      <w:r w:rsidR="00A01078">
        <w:t>-resin</w:t>
      </w:r>
      <w:r>
        <w:t xml:space="preserve"> carbon fibre</w:t>
      </w:r>
      <w:r w:rsidR="00F8401B">
        <w:t xml:space="preserve"> </w:t>
      </w:r>
      <w:r w:rsidR="002520BC">
        <w:t>composites</w:t>
      </w:r>
      <w:r w:rsidR="00F8401B">
        <w:t xml:space="preserve"> </w:t>
      </w:r>
      <w:r w:rsidR="002520BC">
        <w:t>are</w:t>
      </w:r>
      <w:r w:rsidR="00ED5B12">
        <w:t xml:space="preserve"> </w:t>
      </w:r>
      <w:r w:rsidR="00673FB3">
        <w:t>manu</w:t>
      </w:r>
      <w:r w:rsidR="00373AED">
        <w:t xml:space="preserve">factured by </w:t>
      </w:r>
      <w:r w:rsidR="00D51F41">
        <w:t>“</w:t>
      </w:r>
      <w:r w:rsidR="00373AED">
        <w:t>t</w:t>
      </w:r>
      <w:r w:rsidR="00A423A8" w:rsidRPr="00A423A8">
        <w:t xml:space="preserve">he fibres </w:t>
      </w:r>
      <w:r w:rsidR="00487D01">
        <w:t>being</w:t>
      </w:r>
      <w:r w:rsidR="00A423A8" w:rsidRPr="00A423A8">
        <w:t xml:space="preserve"> embedded within a polymer matrix, typically an epoxy resin, which serves several critical functions: it binds the fibres, transfers and distributes loads between them, and provides protection from the environment</w:t>
      </w:r>
      <w:r w:rsidR="00A423A8">
        <w:t>”</w:t>
      </w:r>
      <w:sdt>
        <w:sdtPr>
          <w:id w:val="2074773178"/>
          <w:citation/>
        </w:sdtPr>
        <w:sdtEndPr/>
        <w:sdtContent>
          <w:r w:rsidR="009A4082">
            <w:fldChar w:fldCharType="begin"/>
          </w:r>
          <w:r w:rsidR="009A4082">
            <w:instrText xml:space="preserve"> CITATION Dav26 \l 2057 </w:instrText>
          </w:r>
          <w:r w:rsidR="009A4082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(Davidson, et al., 2026)</w:t>
          </w:r>
          <w:r w:rsidR="009A4082">
            <w:fldChar w:fldCharType="end"/>
          </w:r>
        </w:sdtContent>
      </w:sdt>
      <w:r w:rsidR="004B42BB">
        <w:t>. Th</w:t>
      </w:r>
      <w:r w:rsidR="009E71BB">
        <w:t xml:space="preserve">rough the </w:t>
      </w:r>
      <w:r w:rsidR="00446909">
        <w:t>woven</w:t>
      </w:r>
      <w:r w:rsidR="009E71BB">
        <w:t xml:space="preserve"> </w:t>
      </w:r>
      <w:r w:rsidR="001A2B09">
        <w:t xml:space="preserve">structure </w:t>
      </w:r>
      <w:r w:rsidR="00D36F9D">
        <w:t xml:space="preserve">of the fibres </w:t>
      </w:r>
      <w:r w:rsidR="00117001">
        <w:t>enhances</w:t>
      </w:r>
      <w:r w:rsidR="009176EF">
        <w:t xml:space="preserve"> </w:t>
      </w:r>
      <w:r w:rsidR="00A21B17">
        <w:t xml:space="preserve">the </w:t>
      </w:r>
      <w:r w:rsidR="009B7D6F">
        <w:t>load</w:t>
      </w:r>
      <w:r w:rsidR="00820C11">
        <w:t xml:space="preserve"> </w:t>
      </w:r>
      <w:r w:rsidR="000A4DA3">
        <w:t>distribution</w:t>
      </w:r>
      <w:r w:rsidR="00820C11">
        <w:t xml:space="preserve"> </w:t>
      </w:r>
      <w:r w:rsidR="008C6721">
        <w:t>throughou</w:t>
      </w:r>
      <w:r w:rsidR="000A4DA3">
        <w:t>t the composite</w:t>
      </w:r>
      <w:r w:rsidR="003B43E2">
        <w:t>,</w:t>
      </w:r>
      <w:r w:rsidR="009B7D6F">
        <w:t xml:space="preserve"> </w:t>
      </w:r>
      <w:r w:rsidR="00E356FF">
        <w:t>resulting in impr</w:t>
      </w:r>
      <w:r w:rsidR="00B076B8">
        <w:t xml:space="preserve">oved </w:t>
      </w:r>
      <w:r w:rsidR="00806C13">
        <w:t>tensile strength and stiffness</w:t>
      </w:r>
      <w:r w:rsidR="00F827AC">
        <w:t>.</w:t>
      </w:r>
      <w:r w:rsidR="009B7D6F">
        <w:t xml:space="preserve"> </w:t>
      </w:r>
    </w:p>
    <w:p w14:paraId="406AEF27" w14:textId="6260063D" w:rsidR="00D6417A" w:rsidRPr="00D6417A" w:rsidRDefault="00EA4C28" w:rsidP="00D6417A">
      <w:r>
        <w:t xml:space="preserve">Furthermore, </w:t>
      </w:r>
      <w:r w:rsidR="00193920">
        <w:t>this structur</w:t>
      </w:r>
      <w:r w:rsidR="006602C7">
        <w:t xml:space="preserve">e influence </w:t>
      </w:r>
      <w:r w:rsidR="00F9759C">
        <w:t>This directly a</w:t>
      </w:r>
      <w:r w:rsidR="00BA7D7D">
        <w:t xml:space="preserve">ffects how both impact loads are </w:t>
      </w:r>
      <w:r w:rsidR="00FD5625">
        <w:t xml:space="preserve">handled </w:t>
      </w:r>
      <w:r w:rsidR="00F27184">
        <w:t xml:space="preserve">by the </w:t>
      </w:r>
      <w:r w:rsidR="00E35565">
        <w:t xml:space="preserve">material and the consequences of a consistently applied load </w:t>
      </w:r>
      <w:r w:rsidR="00FA1FD8">
        <w:t xml:space="preserve">on the </w:t>
      </w:r>
      <w:r w:rsidR="00515CF7">
        <w:t>composite structure.</w:t>
      </w:r>
    </w:p>
    <w:p w14:paraId="16B60902" w14:textId="07B316BA" w:rsidR="005A1BFF" w:rsidRDefault="005A1BFF" w:rsidP="005A1BFF">
      <w:pPr>
        <w:pStyle w:val="Heading2"/>
      </w:pPr>
      <w:bookmarkStart w:id="4" w:name="_Toc229321736"/>
      <w:r>
        <w:t>Kevlar</w:t>
      </w:r>
      <w:bookmarkEnd w:id="4"/>
    </w:p>
    <w:p w14:paraId="67F07C15" w14:textId="643FB498" w:rsidR="00C345FC" w:rsidRPr="005A1BFF" w:rsidRDefault="005A1BFF" w:rsidP="005A1BFF">
      <w:r>
        <w:t xml:space="preserve"> </w:t>
      </w:r>
      <w:r w:rsidR="00F81338">
        <w:t>“</w:t>
      </w:r>
      <w:r w:rsidRPr="005A1BFF">
        <w:t>Kevlar fibres are known as materials with very good impact strength. Kevlar fibres absorb a large amount of strain energy on impact and, as a result, are used for the manufacturing of ballistic protection panels and military protective equipment (bullet-proof vests, helmets, tactical gloves)</w:t>
      </w:r>
      <w:r w:rsidR="00F81338">
        <w:t>”</w:t>
      </w:r>
      <w:sdt>
        <w:sdtPr>
          <w:id w:val="-293754613"/>
          <w:citation/>
        </w:sdtPr>
        <w:sdtEndPr/>
        <w:sdtContent>
          <w:r w:rsidR="00F81338">
            <w:fldChar w:fldCharType="begin"/>
          </w:r>
          <w:r w:rsidR="00F81338">
            <w:instrText xml:space="preserve"> CITATION Urs24 \l 2057 </w:instrText>
          </w:r>
          <w:r w:rsidR="00F81338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(Ursache, et al., 2024)</w:t>
          </w:r>
          <w:r w:rsidR="00F81338">
            <w:fldChar w:fldCharType="end"/>
          </w:r>
        </w:sdtContent>
      </w:sdt>
      <w:r w:rsidR="00F51897">
        <w:t xml:space="preserve">. </w:t>
      </w:r>
      <w:r w:rsidR="00A37CA4">
        <w:t xml:space="preserve">This demonstrates </w:t>
      </w:r>
      <w:r w:rsidR="00A65E1D">
        <w:t xml:space="preserve">the </w:t>
      </w:r>
      <w:r w:rsidR="00F67B61">
        <w:t>Kevlar</w:t>
      </w:r>
      <w:r w:rsidR="00DF24F7">
        <w:t xml:space="preserve">’s excellent </w:t>
      </w:r>
      <w:r w:rsidR="00BF5C27">
        <w:t xml:space="preserve">energy absorption and impact resistance </w:t>
      </w:r>
      <w:r w:rsidR="001450DD">
        <w:t xml:space="preserve">making it highly </w:t>
      </w:r>
      <w:r w:rsidR="00E440D7">
        <w:t xml:space="preserve">suitable in </w:t>
      </w:r>
      <w:r w:rsidR="00C3412B">
        <w:t xml:space="preserve">applications where </w:t>
      </w:r>
      <w:r w:rsidR="00160E09">
        <w:t>protection against higher loads is required.</w:t>
      </w:r>
      <w:r w:rsidR="00F67B61">
        <w:t xml:space="preserve"> </w:t>
      </w:r>
      <w:r w:rsidR="00160E09">
        <w:t xml:space="preserve">Additionally, </w:t>
      </w:r>
      <w:r w:rsidR="00D35197">
        <w:t>Kevlar possesses</w:t>
      </w:r>
      <w:r w:rsidR="00C7217C">
        <w:t xml:space="preserve"> </w:t>
      </w:r>
      <w:r w:rsidR="00A413D0">
        <w:t xml:space="preserve">high tensile </w:t>
      </w:r>
      <w:r w:rsidR="00D35197">
        <w:t>strength</w:t>
      </w:r>
      <w:r w:rsidR="006A188C">
        <w:t xml:space="preserve">, meaning that </w:t>
      </w:r>
      <w:r w:rsidR="00722EAA">
        <w:t>relat</w:t>
      </w:r>
      <w:r w:rsidR="00990F54">
        <w:t>ively</w:t>
      </w:r>
      <w:r w:rsidR="005052EA">
        <w:t xml:space="preserve"> </w:t>
      </w:r>
      <w:r w:rsidR="005C56E1">
        <w:t xml:space="preserve">large loads are needed to be constantly applied </w:t>
      </w:r>
      <w:r w:rsidR="00D30821">
        <w:t xml:space="preserve">to </w:t>
      </w:r>
      <w:r w:rsidR="003A6F1B">
        <w:t xml:space="preserve">cause permanent deformation and </w:t>
      </w:r>
      <w:r w:rsidR="001214CE">
        <w:t xml:space="preserve">fracture within </w:t>
      </w:r>
      <w:r w:rsidR="00E317AB">
        <w:t>Kevlar’s</w:t>
      </w:r>
      <w:r w:rsidR="001214CE">
        <w:t xml:space="preserve"> structure</w:t>
      </w:r>
      <w:r w:rsidR="00870558">
        <w:t>.</w:t>
      </w:r>
    </w:p>
    <w:p w14:paraId="4A28B9EC" w14:textId="65EDDE68" w:rsidR="0077736C" w:rsidRDefault="0077736C" w:rsidP="0077736C">
      <w:pPr>
        <w:pStyle w:val="Heading2"/>
      </w:pPr>
      <w:bookmarkStart w:id="5" w:name="_Toc229321737"/>
      <w:r>
        <w:t>Flax</w:t>
      </w:r>
      <w:bookmarkEnd w:id="5"/>
    </w:p>
    <w:p w14:paraId="07CEC77D" w14:textId="0CB231D3" w:rsidR="006003FD" w:rsidRDefault="00462737" w:rsidP="005A1BFF">
      <w:r>
        <w:t xml:space="preserve">Natural fibres such as flax </w:t>
      </w:r>
      <w:r w:rsidR="00B1691C">
        <w:t>aim to</w:t>
      </w:r>
      <w:r w:rsidR="008F75DD">
        <w:t xml:space="preserve"> improve </w:t>
      </w:r>
      <w:r w:rsidR="00E76E77">
        <w:t xml:space="preserve">the </w:t>
      </w:r>
      <w:r w:rsidR="00363646">
        <w:t>sustainability of composite materials used in the automotive</w:t>
      </w:r>
      <w:r w:rsidR="00F15A21">
        <w:t xml:space="preserve"> and motorsport </w:t>
      </w:r>
      <w:r w:rsidR="005F16D4">
        <w:t>industries</w:t>
      </w:r>
      <w:r w:rsidR="00F15A21">
        <w:t xml:space="preserve">. This </w:t>
      </w:r>
      <w:r w:rsidR="00C3140D">
        <w:t xml:space="preserve">has been achieved by the composite material being comprised </w:t>
      </w:r>
      <w:r w:rsidR="00764EF0">
        <w:t xml:space="preserve">of </w:t>
      </w:r>
      <w:r w:rsidR="00EB7D61">
        <w:t>sustainable fibres</w:t>
      </w:r>
      <w:r w:rsidR="006474EF">
        <w:t>.</w:t>
      </w:r>
      <w:r w:rsidR="00EB7D61">
        <w:t xml:space="preserve"> </w:t>
      </w:r>
      <w:r w:rsidR="00580176">
        <w:t xml:space="preserve">However, </w:t>
      </w:r>
      <w:r w:rsidR="0076636A">
        <w:t>“</w:t>
      </w:r>
      <w:r w:rsidR="0076636A" w:rsidRPr="0076636A">
        <w:t xml:space="preserve">Thermoplastic composites reinforced with natural </w:t>
      </w:r>
      <w:r w:rsidR="00E0393C" w:rsidRPr="0076636A">
        <w:t>fibre</w:t>
      </w:r>
      <w:r w:rsidR="0076636A" w:rsidRPr="0076636A">
        <w:t xml:space="preserve">, in general, show poor strength performance when compared to thermoset composites. Therefore, to acquire benefits of design flexibility and recycling possibilities, these natural </w:t>
      </w:r>
      <w:r w:rsidR="00E0393C" w:rsidRPr="0076636A">
        <w:t>fibre</w:t>
      </w:r>
      <w:r w:rsidR="0076636A" w:rsidRPr="0076636A">
        <w:t xml:space="preserve"> composites are hybridized with small amounts of synthetic </w:t>
      </w:r>
      <w:r w:rsidR="00E0393C" w:rsidRPr="0076636A">
        <w:t>fibres</w:t>
      </w:r>
      <w:r w:rsidR="0076636A" w:rsidRPr="0076636A">
        <w:t xml:space="preserve"> to make them more desirable for technical </w:t>
      </w:r>
      <w:r w:rsidR="0076636A" w:rsidRPr="0076636A">
        <w:lastRenderedPageBreak/>
        <w:t>applications</w:t>
      </w:r>
      <w:r w:rsidR="0076636A">
        <w:t>”</w:t>
      </w:r>
      <w:sdt>
        <w:sdtPr>
          <w:id w:val="2062511474"/>
          <w:citation/>
        </w:sdtPr>
        <w:sdtEndPr/>
        <w:sdtContent>
          <w:r w:rsidR="00C6282E">
            <w:fldChar w:fldCharType="begin"/>
          </w:r>
          <w:r w:rsidR="00C6282E">
            <w:instrText xml:space="preserve"> CITATION Raj23 \l 2057 </w:instrText>
          </w:r>
          <w:r w:rsidR="00C6282E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 Raja, et al., 2023)</w:t>
          </w:r>
          <w:r w:rsidR="00C6282E">
            <w:fldChar w:fldCharType="end"/>
          </w:r>
        </w:sdtContent>
      </w:sdt>
      <w:r w:rsidR="003264BF">
        <w:t xml:space="preserve">. </w:t>
      </w:r>
      <w:r w:rsidR="002E4213">
        <w:t>T</w:t>
      </w:r>
      <w:r w:rsidR="00985D2A">
        <w:t>h</w:t>
      </w:r>
      <w:r w:rsidR="002E4213">
        <w:t>is presents issues with</w:t>
      </w:r>
      <w:r w:rsidR="00D82AD9">
        <w:t xml:space="preserve">in the flax composites </w:t>
      </w:r>
      <w:r w:rsidR="00271420">
        <w:t xml:space="preserve">as this will result in the tensile </w:t>
      </w:r>
      <w:r w:rsidR="00C765A6">
        <w:t xml:space="preserve">resistance in the composite being reduced due to the lack of </w:t>
      </w:r>
      <w:r w:rsidR="00DC7DFC">
        <w:t>synthetic fibres within the composites.</w:t>
      </w:r>
    </w:p>
    <w:p w14:paraId="06A8EA78" w14:textId="248E03C5" w:rsidR="005A1BFF" w:rsidRDefault="006003FD" w:rsidP="006003FD">
      <w:r>
        <w:br w:type="page"/>
      </w:r>
    </w:p>
    <w:p w14:paraId="3F137AA7" w14:textId="3B2E9F41" w:rsidR="00E60CDC" w:rsidRDefault="00017BB8" w:rsidP="00752D8A">
      <w:pPr>
        <w:pStyle w:val="Heading1"/>
      </w:pPr>
      <w:bookmarkStart w:id="6" w:name="_Toc229321738"/>
      <w:r>
        <w:lastRenderedPageBreak/>
        <w:t>Sustainability Analysis</w:t>
      </w:r>
      <w:bookmarkEnd w:id="6"/>
    </w:p>
    <w:p w14:paraId="26321DDF" w14:textId="77777777" w:rsidR="00E60CDC" w:rsidRDefault="00E60CDC" w:rsidP="00E60CDC"/>
    <w:p w14:paraId="7A8FE657" w14:textId="3132A33A" w:rsidR="00057FAF" w:rsidRDefault="006A68DD">
      <w:r>
        <w:t xml:space="preserve">Understanding </w:t>
      </w:r>
      <w:r w:rsidR="00894BC6">
        <w:t xml:space="preserve">the </w:t>
      </w:r>
      <w:r w:rsidR="00A8505D">
        <w:t>environmental impact</w:t>
      </w:r>
      <w:r w:rsidR="00FA3899">
        <w:t xml:space="preserve"> of composites </w:t>
      </w:r>
      <w:r w:rsidR="00215A21">
        <w:t xml:space="preserve">through </w:t>
      </w:r>
      <w:r w:rsidR="00E36B86">
        <w:t>the material life cycle is essential</w:t>
      </w:r>
      <w:r w:rsidR="00DE4FC6">
        <w:t xml:space="preserve"> for improving sustainability in </w:t>
      </w:r>
      <w:r w:rsidR="001469C0">
        <w:t>the autom</w:t>
      </w:r>
      <w:r w:rsidR="00C8532B">
        <w:t>otive and motorsport industry</w:t>
      </w:r>
      <w:r w:rsidR="009F7665">
        <w:t>. This will</w:t>
      </w:r>
      <w:r w:rsidR="00515326">
        <w:t xml:space="preserve"> be achieved </w:t>
      </w:r>
      <w:r w:rsidR="000254B3">
        <w:t>b</w:t>
      </w:r>
      <w:r w:rsidR="00A251AA">
        <w:t xml:space="preserve">y considering factors </w:t>
      </w:r>
      <w:r w:rsidR="00615E22">
        <w:t xml:space="preserve">such as </w:t>
      </w:r>
      <w:r w:rsidR="000B68AD">
        <w:t>resource extraction</w:t>
      </w:r>
      <w:r w:rsidR="00A813DC">
        <w:t>, manufacturing processes</w:t>
      </w:r>
      <w:r w:rsidR="00EF0C2C">
        <w:t xml:space="preserve">, the material’s </w:t>
      </w:r>
      <w:r w:rsidR="002B7F73">
        <w:t>recyclability and how the materials are disposed</w:t>
      </w:r>
      <w:r w:rsidR="00B710B8">
        <w:t xml:space="preserve"> with. </w:t>
      </w:r>
      <w:r w:rsidR="0096178E">
        <w:t xml:space="preserve">Moreover, awareness </w:t>
      </w:r>
      <w:r w:rsidR="008B4598">
        <w:t xml:space="preserve">of how </w:t>
      </w:r>
      <w:r w:rsidR="00205771">
        <w:t>legis</w:t>
      </w:r>
      <w:r w:rsidR="00EB4597">
        <w:t xml:space="preserve">lation and policies from both </w:t>
      </w:r>
      <w:r w:rsidR="001B0598">
        <w:t>governments</w:t>
      </w:r>
      <w:r w:rsidR="00EB4597">
        <w:t xml:space="preserve"> </w:t>
      </w:r>
      <w:r w:rsidR="001B0598">
        <w:t xml:space="preserve">and motorsport </w:t>
      </w:r>
      <w:r w:rsidR="003430FC">
        <w:t xml:space="preserve">bodies </w:t>
      </w:r>
      <w:r w:rsidR="007A28AE">
        <w:t xml:space="preserve">dictate the use of composites </w:t>
      </w:r>
      <w:r w:rsidR="0057310A">
        <w:t>to reduce the carbon footprint and improve sustainability</w:t>
      </w:r>
      <w:r w:rsidR="00057FAF">
        <w:t xml:space="preserve">. </w:t>
      </w:r>
    </w:p>
    <w:p w14:paraId="569F9149" w14:textId="61518A10" w:rsidR="00522A4C" w:rsidRDefault="00522A4C" w:rsidP="00A7688B">
      <w:r>
        <w:t>Carbon fibre is a</w:t>
      </w:r>
      <w:r w:rsidR="00A54427">
        <w:t xml:space="preserve"> composite used primarily in the motorsport industry due to </w:t>
      </w:r>
      <w:r w:rsidR="00F66748">
        <w:t xml:space="preserve">its </w:t>
      </w:r>
      <w:r w:rsidR="007F4EC3">
        <w:t>lightweight</w:t>
      </w:r>
      <w:r w:rsidR="00F66748">
        <w:t xml:space="preserve"> propertie</w:t>
      </w:r>
      <w:r w:rsidR="009913C7">
        <w:t xml:space="preserve">s while </w:t>
      </w:r>
      <w:r w:rsidR="007F4EC3">
        <w:t xml:space="preserve">remaining </w:t>
      </w:r>
      <w:r w:rsidR="00DA5EC8">
        <w:t xml:space="preserve">resistant to high impact </w:t>
      </w:r>
      <w:r w:rsidR="003D54FA">
        <w:t xml:space="preserve">collisions. This results in </w:t>
      </w:r>
      <w:r w:rsidR="00342E77">
        <w:t xml:space="preserve">the vehicle being overall lighter resulting in less </w:t>
      </w:r>
      <w:r w:rsidR="00533C29">
        <w:t xml:space="preserve">work needing to be done by the engine resulting in </w:t>
      </w:r>
      <w:r w:rsidR="007D309B">
        <w:t xml:space="preserve">lower fuel consumption. This </w:t>
      </w:r>
      <w:r w:rsidR="005416DA">
        <w:t>agrees</w:t>
      </w:r>
      <w:r w:rsidR="00A2332F">
        <w:t xml:space="preserve"> </w:t>
      </w:r>
      <w:r w:rsidR="00DB6F97">
        <w:t xml:space="preserve">with </w:t>
      </w:r>
      <w:r w:rsidR="00F12E0E" w:rsidRPr="00F12E0E">
        <w:t>Koumoulos</w:t>
      </w:r>
      <w:r w:rsidR="00F12E0E">
        <w:t xml:space="preserve"> who states that a </w:t>
      </w:r>
      <w:r w:rsidR="008732D7">
        <w:t xml:space="preserve">societal impact of using carbon fibre is </w:t>
      </w:r>
      <w:r w:rsidR="003B7EE0">
        <w:t>enhanced fuel efficiency, hence saving energy</w:t>
      </w:r>
      <w:sdt>
        <w:sdtPr>
          <w:id w:val="-752347368"/>
          <w:citation/>
        </w:sdtPr>
        <w:sdtEndPr/>
        <w:sdtContent>
          <w:r w:rsidR="00C37E5A">
            <w:fldChar w:fldCharType="begin"/>
          </w:r>
          <w:r w:rsidR="00C37E5A">
            <w:instrText xml:space="preserve"> CITATION Kou19 \l 2057 </w:instrText>
          </w:r>
          <w:r w:rsidR="00C37E5A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 Koumoulos, et al., 2019)</w:t>
          </w:r>
          <w:r w:rsidR="00C37E5A">
            <w:fldChar w:fldCharType="end"/>
          </w:r>
        </w:sdtContent>
      </w:sdt>
      <w:r w:rsidR="004E05E2">
        <w:t>, consequently reducing the greenhouse gas emissions.</w:t>
      </w:r>
    </w:p>
    <w:p w14:paraId="0567EF4C" w14:textId="635D5D71" w:rsidR="00316341" w:rsidRDefault="00903418" w:rsidP="00A7688B">
      <w:r>
        <w:t xml:space="preserve">Within industry carbon fibre </w:t>
      </w:r>
      <w:r w:rsidR="00080E55">
        <w:t>is</w:t>
      </w:r>
      <w:r w:rsidR="00564796">
        <w:t xml:space="preserve"> not commonly recycled due to </w:t>
      </w:r>
      <w:r w:rsidR="00827B60">
        <w:t xml:space="preserve">the common use of thermosetting </w:t>
      </w:r>
      <w:r w:rsidR="00E020D3">
        <w:t>resin within the composites</w:t>
      </w:r>
      <w:r w:rsidR="006024D7">
        <w:t xml:space="preserve"> </w:t>
      </w:r>
      <w:r w:rsidR="00E91B2C">
        <w:t>structure</w:t>
      </w:r>
      <w:r w:rsidR="004D5007">
        <w:t xml:space="preserve">. </w:t>
      </w:r>
      <w:r w:rsidR="00D2203B">
        <w:t>“</w:t>
      </w:r>
      <w:r w:rsidR="00D2203B" w:rsidRPr="00D2203B">
        <w:t>Their resistance to heat and chemical degradation is attributed to the covalent bonds formed during cross-linking.</w:t>
      </w:r>
      <w:r w:rsidR="00091AC9">
        <w:t>”</w:t>
      </w:r>
      <w:sdt>
        <w:sdtPr>
          <w:id w:val="-1042284814"/>
          <w:citation/>
        </w:sdtPr>
        <w:sdtEndPr/>
        <w:sdtContent>
          <w:r w:rsidR="00260964">
            <w:fldChar w:fldCharType="begin"/>
          </w:r>
          <w:r w:rsidR="00260964">
            <w:instrText xml:space="preserve"> CITATION Pla26 \l 2057 </w:instrText>
          </w:r>
          <w:r w:rsidR="00260964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(Plastics Europe, 2026)</w:t>
          </w:r>
          <w:r w:rsidR="00260964">
            <w:fldChar w:fldCharType="end"/>
          </w:r>
        </w:sdtContent>
      </w:sdt>
      <w:r w:rsidR="0054457C">
        <w:t xml:space="preserve">. This had </w:t>
      </w:r>
      <w:r w:rsidR="00463E1E">
        <w:t>led</w:t>
      </w:r>
      <w:r w:rsidR="0054457C">
        <w:t xml:space="preserve"> to a large ignorance in the </w:t>
      </w:r>
      <w:r w:rsidR="008B33F6">
        <w:t>effort to sustainably recycle carbon</w:t>
      </w:r>
      <w:r w:rsidR="00C04216">
        <w:t xml:space="preserve"> fibre</w:t>
      </w:r>
      <w:r w:rsidR="00184CCB">
        <w:t xml:space="preserve"> despite the theoretical</w:t>
      </w:r>
      <w:r w:rsidR="000A3071">
        <w:t xml:space="preserve"> advantages </w:t>
      </w:r>
      <w:r w:rsidR="002726D1">
        <w:t>stated by McLaren</w:t>
      </w:r>
      <w:r w:rsidR="002A407E">
        <w:t xml:space="preserve"> that </w:t>
      </w:r>
      <w:r w:rsidR="00B360B7">
        <w:t>there is “a</w:t>
      </w:r>
      <w:r w:rsidR="00B360B7" w:rsidRPr="00B360B7">
        <w:t xml:space="preserve"> 90% reduction in life cycle emissions compared to standard carbon fibre, the equivalent of 27 tonnes of carbon emissions for each tonne of material used.</w:t>
      </w:r>
      <w:r w:rsidR="00B360B7">
        <w:t>”</w:t>
      </w:r>
      <w:sdt>
        <w:sdtPr>
          <w:id w:val="-1148666816"/>
          <w:citation/>
        </w:sdtPr>
        <w:sdtEndPr/>
        <w:sdtContent>
          <w:r w:rsidR="002A36E5">
            <w:fldChar w:fldCharType="begin"/>
          </w:r>
          <w:r w:rsidR="002A36E5">
            <w:instrText xml:space="preserve"> CITATION McL23 \l 2057 </w:instrText>
          </w:r>
          <w:r w:rsidR="002A36E5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(McLaren, 2023)</w:t>
          </w:r>
          <w:r w:rsidR="002A36E5">
            <w:fldChar w:fldCharType="end"/>
          </w:r>
        </w:sdtContent>
      </w:sdt>
      <w:r w:rsidR="00211FA9">
        <w:t xml:space="preserve">. Additionally, </w:t>
      </w:r>
      <w:r w:rsidR="009938A1">
        <w:t xml:space="preserve">McLaren have introduced </w:t>
      </w:r>
      <w:r w:rsidR="00463E1E">
        <w:t xml:space="preserve">natural fibres into previously pure carbon fibre components in an aim to increase the recyclability </w:t>
      </w:r>
      <w:r w:rsidR="00242EA6">
        <w:t xml:space="preserve">of components once they have </w:t>
      </w:r>
      <w:r w:rsidR="0052063D">
        <w:t xml:space="preserve">reached their end of life. This has first occurred with </w:t>
      </w:r>
      <w:r w:rsidR="0052063D" w:rsidRPr="0052063D">
        <w:t>Daniel Ricciardo’s seat</w:t>
      </w:r>
      <w:r w:rsidR="0052063D">
        <w:t xml:space="preserve"> which</w:t>
      </w:r>
      <w:r w:rsidR="0052063D" w:rsidRPr="0052063D">
        <w:t xml:space="preserve"> features hybrid sandwich construction of flax and carbon fibre</w:t>
      </w:r>
      <w:sdt>
        <w:sdtPr>
          <w:id w:val="-737706541"/>
          <w:citation/>
        </w:sdtPr>
        <w:sdtEndPr/>
        <w:sdtContent>
          <w:r w:rsidR="00A630D8">
            <w:fldChar w:fldCharType="begin"/>
          </w:r>
          <w:r w:rsidR="00A630D8">
            <w:instrText xml:space="preserve"> CITATION McL21 \l 2057 </w:instrText>
          </w:r>
          <w:r w:rsidR="00A630D8">
            <w:fldChar w:fldCharType="separate"/>
          </w:r>
          <w:r w:rsidR="000067BC">
            <w:rPr>
              <w:noProof/>
            </w:rPr>
            <w:t xml:space="preserve"> </w:t>
          </w:r>
          <w:r w:rsidR="000067BC" w:rsidRPr="000067BC">
            <w:rPr>
              <w:noProof/>
            </w:rPr>
            <w:t>(McLaren, 2021)</w:t>
          </w:r>
          <w:r w:rsidR="00A630D8">
            <w:fldChar w:fldCharType="end"/>
          </w:r>
        </w:sdtContent>
      </w:sdt>
      <w:r w:rsidR="00A630D8">
        <w:t xml:space="preserve"> meaning that any stored energy between the fibres can be used to break the thermoset bonds increasing sustainability.</w:t>
      </w:r>
    </w:p>
    <w:p w14:paraId="1F26EC09" w14:textId="5C0DFEBD" w:rsidR="003756CB" w:rsidRPr="00A7688B" w:rsidRDefault="00CA26C5" w:rsidP="00A7688B">
      <w:r>
        <w:t>Composites</w:t>
      </w:r>
      <w:r w:rsidR="00B0055D">
        <w:t xml:space="preserve"> comprised of naturally occurring fibres such as</w:t>
      </w:r>
      <w:r>
        <w:t xml:space="preserve"> </w:t>
      </w:r>
      <w:r w:rsidR="00130945">
        <w:t>flax</w:t>
      </w:r>
      <w:r w:rsidR="003756CB">
        <w:t xml:space="preserve"> aim to </w:t>
      </w:r>
      <w:r w:rsidR="00130945">
        <w:t xml:space="preserve">provide a sustainable alternative to </w:t>
      </w:r>
      <w:r w:rsidR="0007422E">
        <w:t>traditional composites such as carbon</w:t>
      </w:r>
      <w:r w:rsidR="00B0055D">
        <w:t xml:space="preserve"> fibre. Th</w:t>
      </w:r>
      <w:r w:rsidR="006457A7">
        <w:t xml:space="preserve">rough the use of renewable </w:t>
      </w:r>
      <w:r w:rsidR="00F4564B">
        <w:t>materials,</w:t>
      </w:r>
      <w:r w:rsidR="006457A7">
        <w:t xml:space="preserve"> the carbon footprint of the </w:t>
      </w:r>
      <w:r w:rsidR="00AC27EC">
        <w:t xml:space="preserve">COMPOSITE </w:t>
      </w:r>
      <w:r w:rsidR="00965C91">
        <w:t xml:space="preserve">will be reduced however there is still CO2 emissions associated with the </w:t>
      </w:r>
      <w:r w:rsidR="0032095D">
        <w:t xml:space="preserve">manufacturing </w:t>
      </w:r>
      <w:r w:rsidR="00120BB2">
        <w:t xml:space="preserve">process. </w:t>
      </w:r>
      <w:r w:rsidR="001B1C3B">
        <w:t xml:space="preserve">Despite this, </w:t>
      </w:r>
      <w:r w:rsidR="00963623">
        <w:t>Maiti states that</w:t>
      </w:r>
      <w:r w:rsidR="001B1C3B">
        <w:t xml:space="preserve"> </w:t>
      </w:r>
      <w:r w:rsidR="000067BC" w:rsidRPr="001B1C3B">
        <w:t>although</w:t>
      </w:r>
      <w:r w:rsidR="001B1C3B" w:rsidRPr="001B1C3B">
        <w:t xml:space="preserve"> the composite manufacturing process adds carbon emissions in the production of natural fib</w:t>
      </w:r>
      <w:r w:rsidR="00D95AA9">
        <w:t>re</w:t>
      </w:r>
      <w:r w:rsidR="001B1C3B" w:rsidRPr="001B1C3B">
        <w:t>-based composite; it is still 50% lower than glass fib</w:t>
      </w:r>
      <w:r w:rsidR="00D95AA9">
        <w:t>re</w:t>
      </w:r>
      <w:r w:rsidR="001B1C3B" w:rsidRPr="001B1C3B">
        <w:t>-based composites</w:t>
      </w:r>
      <w:r w:rsidR="00963623">
        <w:t xml:space="preserve"> </w:t>
      </w:r>
      <w:sdt>
        <w:sdtPr>
          <w:id w:val="1846674032"/>
          <w:citation/>
        </w:sdtPr>
        <w:sdtContent>
          <w:r w:rsidR="000067BC">
            <w:fldChar w:fldCharType="begin"/>
          </w:r>
          <w:r w:rsidR="000067BC">
            <w:instrText xml:space="preserve"> CITATION Mai22 \l 2057 </w:instrText>
          </w:r>
          <w:r w:rsidR="000067BC">
            <w:fldChar w:fldCharType="separate"/>
          </w:r>
          <w:r w:rsidR="000067BC" w:rsidRPr="000067BC">
            <w:rPr>
              <w:noProof/>
            </w:rPr>
            <w:t>(Maiti, et al., 2022)</w:t>
          </w:r>
          <w:r w:rsidR="000067BC">
            <w:fldChar w:fldCharType="end"/>
          </w:r>
        </w:sdtContent>
      </w:sdt>
      <w:r w:rsidR="00963623">
        <w:t xml:space="preserve">showing that </w:t>
      </w:r>
      <w:r w:rsidR="00D95AA9">
        <w:t xml:space="preserve">despite having emission through the manufacturing process </w:t>
      </w:r>
      <w:r w:rsidR="009053FC">
        <w:t>natural fibres remain more sustainable than the alternativ</w:t>
      </w:r>
      <w:r w:rsidR="000067BC">
        <w:t>es.</w:t>
      </w:r>
    </w:p>
    <w:p w14:paraId="5D3C6A8D" w14:textId="72B8CA79" w:rsidR="00364218" w:rsidRDefault="00B7560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  </w:t>
      </w:r>
      <w:r w:rsidR="00364218">
        <w:br w:type="page"/>
      </w:r>
    </w:p>
    <w:p w14:paraId="184AE551" w14:textId="3D6F6011" w:rsidR="00364218" w:rsidRDefault="00017BB8" w:rsidP="00364218">
      <w:pPr>
        <w:pStyle w:val="Heading1"/>
      </w:pPr>
      <w:bookmarkStart w:id="7" w:name="_Toc229321739"/>
      <w:r>
        <w:lastRenderedPageBreak/>
        <w:t>Experimental Testing</w:t>
      </w:r>
      <w:bookmarkEnd w:id="7"/>
    </w:p>
    <w:p w14:paraId="4498BB4E" w14:textId="429FF3AF" w:rsidR="00A823FE" w:rsidRDefault="00A823FE" w:rsidP="00A823FE"/>
    <w:p w14:paraId="10D05160" w14:textId="52D6DFB5" w:rsidR="007F1AF9" w:rsidRDefault="007F1AF9" w:rsidP="007F1AF9">
      <w:pPr>
        <w:pStyle w:val="Heading2"/>
      </w:pPr>
      <w:bookmarkStart w:id="8" w:name="_Toc229321740"/>
      <w:r>
        <w:t>Methodology</w:t>
      </w:r>
      <w:bookmarkEnd w:id="8"/>
    </w:p>
    <w:p w14:paraId="7A07B612" w14:textId="77777777" w:rsidR="000B5819" w:rsidRPr="000B5819" w:rsidRDefault="000B5819" w:rsidP="000B5819"/>
    <w:p w14:paraId="38C1C391" w14:textId="41693552" w:rsidR="007F1AF9" w:rsidRDefault="00D6177B" w:rsidP="00A823FE">
      <w:r>
        <w:t>Firstly, the provided</w:t>
      </w:r>
      <w:r w:rsidR="00DC46FF">
        <w:t xml:space="preserve"> material</w:t>
      </w:r>
      <w:r w:rsidR="00A23BCC">
        <w:t xml:space="preserve"> samples </w:t>
      </w:r>
      <w:r w:rsidR="00731075">
        <w:t xml:space="preserve">were measured </w:t>
      </w:r>
      <w:r w:rsidR="00655CCD">
        <w:t>using vernier callipers</w:t>
      </w:r>
      <w:r w:rsidR="00995AD7">
        <w:t xml:space="preserve"> due to </w:t>
      </w:r>
      <w:r w:rsidR="001E3B13">
        <w:t>the s</w:t>
      </w:r>
      <w:r w:rsidR="00064622">
        <w:t xml:space="preserve">maller dimension that are being </w:t>
      </w:r>
      <w:r w:rsidR="00B26865">
        <w:t>assessed</w:t>
      </w:r>
      <w:r w:rsidR="00064622">
        <w:t>,</w:t>
      </w:r>
      <w:r w:rsidR="001E3B13">
        <w:t xml:space="preserve"> particularly the thickness</w:t>
      </w:r>
      <w:r w:rsidR="00064622">
        <w:t xml:space="preserve"> of each sample</w:t>
      </w:r>
      <w:r w:rsidR="001E3B13">
        <w:t>.</w:t>
      </w:r>
      <w:r w:rsidR="00715960">
        <w:t xml:space="preserve"> The</w:t>
      </w:r>
      <w:r w:rsidR="00064622">
        <w:t xml:space="preserve"> measurements</w:t>
      </w:r>
      <w:r w:rsidR="00C06731">
        <w:t xml:space="preserve"> recorded include the </w:t>
      </w:r>
      <w:r w:rsidR="00B71AEF">
        <w:t>gauge</w:t>
      </w:r>
      <w:r w:rsidR="00C06731">
        <w:t xml:space="preserve"> length</w:t>
      </w:r>
      <w:r w:rsidR="00B71AEF">
        <w:t xml:space="preserve"> of each sample,</w:t>
      </w:r>
      <w:r w:rsidR="00C06731">
        <w:t xml:space="preserve"> </w:t>
      </w:r>
      <w:r w:rsidR="001D46EE">
        <w:t>measured between the two</w:t>
      </w:r>
      <w:r w:rsidR="00B71AEF">
        <w:t xml:space="preserve"> </w:t>
      </w:r>
      <w:r w:rsidR="009E5499">
        <w:t xml:space="preserve">enlarged </w:t>
      </w:r>
      <w:r w:rsidR="00701608">
        <w:t xml:space="preserve">ends </w:t>
      </w:r>
      <w:r w:rsidR="00A92BD6">
        <w:t>and</w:t>
      </w:r>
      <w:r w:rsidR="001D46EE">
        <w:t xml:space="preserve"> </w:t>
      </w:r>
      <w:r w:rsidR="0022133A">
        <w:t xml:space="preserve">the width of the </w:t>
      </w:r>
      <w:r w:rsidR="00A92BD6">
        <w:t xml:space="preserve">gauge section </w:t>
      </w:r>
      <w:r w:rsidR="0022133A">
        <w:t>allowing for calculation of the cro</w:t>
      </w:r>
      <w:r w:rsidR="0081712E">
        <w:t>s</w:t>
      </w:r>
      <w:r w:rsidR="0022133A">
        <w:t xml:space="preserve">s-sectional area. Finally, the thickness of </w:t>
      </w:r>
      <w:r w:rsidR="009E5499">
        <w:t>each</w:t>
      </w:r>
      <w:r w:rsidR="0081712E">
        <w:t xml:space="preserve"> sample was </w:t>
      </w:r>
      <w:r w:rsidR="009E5499">
        <w:t>measured</w:t>
      </w:r>
      <w:r w:rsidR="0081712E">
        <w:t>.</w:t>
      </w:r>
    </w:p>
    <w:p w14:paraId="415C845A" w14:textId="20013071" w:rsidR="00701608" w:rsidRDefault="00701608" w:rsidP="00A823FE">
      <w:r>
        <w:t>Next,</w:t>
      </w:r>
      <w:r w:rsidR="00CA5413">
        <w:t xml:space="preserve"> once the </w:t>
      </w:r>
      <w:r w:rsidR="00DA0653">
        <w:t xml:space="preserve">universal testing machine (UTM) has reset the grip </w:t>
      </w:r>
      <w:r w:rsidR="00832F0C">
        <w:t>positioning, the</w:t>
      </w:r>
      <w:r>
        <w:t xml:space="preserve"> </w:t>
      </w:r>
      <w:r w:rsidR="003B6B7F">
        <w:t xml:space="preserve">samples were </w:t>
      </w:r>
      <w:r w:rsidR="009A1284">
        <w:t>secured within</w:t>
      </w:r>
      <w:r w:rsidR="003D121E">
        <w:t xml:space="preserve"> </w:t>
      </w:r>
      <w:r w:rsidR="00DA0653">
        <w:t xml:space="preserve">the </w:t>
      </w:r>
      <w:r w:rsidR="005F09B1">
        <w:t xml:space="preserve">UTM. This was achieved by </w:t>
      </w:r>
      <w:r w:rsidR="005E4CEC">
        <w:t>p</w:t>
      </w:r>
      <w:r w:rsidR="00DE1101">
        <w:t>ositioning</w:t>
      </w:r>
      <w:r w:rsidR="005E4CEC">
        <w:t xml:space="preserve"> the enlarged ends </w:t>
      </w:r>
      <w:r w:rsidR="00DE1101">
        <w:t>of each sample within the machine grips</w:t>
      </w:r>
      <w:r w:rsidR="00C8420C">
        <w:t xml:space="preserve">, </w:t>
      </w:r>
      <w:r w:rsidR="000A5516">
        <w:t>ensuring that</w:t>
      </w:r>
      <w:r w:rsidR="000A66B3">
        <w:t xml:space="preserve"> </w:t>
      </w:r>
      <w:r w:rsidR="009B6A04">
        <w:t>only a small proportion of the</w:t>
      </w:r>
      <w:r w:rsidR="00C8420C">
        <w:t xml:space="preserve"> sample extended outside of the grips</w:t>
      </w:r>
      <w:r w:rsidR="009B6A04">
        <w:t xml:space="preserve">. The </w:t>
      </w:r>
      <w:r w:rsidR="00CB6009">
        <w:t>grips</w:t>
      </w:r>
      <w:r w:rsidR="009B6A04">
        <w:t xml:space="preserve"> w</w:t>
      </w:r>
      <w:r w:rsidR="00CB6009">
        <w:t>ere</w:t>
      </w:r>
      <w:r w:rsidR="009B6A04">
        <w:t xml:space="preserve"> then </w:t>
      </w:r>
      <w:r w:rsidR="00DB198F">
        <w:t xml:space="preserve">tightened </w:t>
      </w:r>
      <w:r w:rsidR="00CA5413">
        <w:t>sufficiently to</w:t>
      </w:r>
      <w:r w:rsidR="002145B8">
        <w:t xml:space="preserve"> prevent sample movement </w:t>
      </w:r>
      <w:r w:rsidR="003E70CC">
        <w:t>during tensile loading</w:t>
      </w:r>
      <w:r w:rsidR="001D488A">
        <w:t xml:space="preserve"> while avoiding excessive clamping force that could cause </w:t>
      </w:r>
      <w:r w:rsidR="006B064D">
        <w:t>deformation</w:t>
      </w:r>
      <w:r w:rsidR="006F7DE2">
        <w:t xml:space="preserve"> or damage</w:t>
      </w:r>
      <w:r w:rsidR="006B064D">
        <w:t xml:space="preserve"> before </w:t>
      </w:r>
      <w:r w:rsidR="006F7DE2">
        <w:t>testing commenced.</w:t>
      </w:r>
    </w:p>
    <w:p w14:paraId="0463F1B2" w14:textId="58AD8BA6" w:rsidR="00FB574D" w:rsidRDefault="001C40DA" w:rsidP="00A823FE">
      <w:r>
        <w:t xml:space="preserve">Continuing, an </w:t>
      </w:r>
      <w:r w:rsidR="00DD1276" w:rsidRPr="00DD1276">
        <w:t>extensometer</w:t>
      </w:r>
      <w:r w:rsidR="00DD1276">
        <w:t xml:space="preserve"> was attached to the sample that </w:t>
      </w:r>
      <w:r w:rsidR="001B2038">
        <w:t xml:space="preserve">is being tested </w:t>
      </w:r>
      <w:r w:rsidR="00DA4AAA">
        <w:t xml:space="preserve">to </w:t>
      </w:r>
      <w:r w:rsidR="00E91FFD">
        <w:t>accurately</w:t>
      </w:r>
      <w:r w:rsidR="00DA4AAA">
        <w:t xml:space="preserve"> </w:t>
      </w:r>
      <w:r w:rsidR="00E91FFD">
        <w:t>recorded</w:t>
      </w:r>
      <w:r w:rsidR="00DA4AAA">
        <w:t xml:space="preserve"> the change in length </w:t>
      </w:r>
      <w:r w:rsidR="00E91FFD">
        <w:t>of the gauge section allowing for strain calculations to occur</w:t>
      </w:r>
      <w:r w:rsidR="00EC1BD9">
        <w:t xml:space="preserve">. </w:t>
      </w:r>
      <w:r w:rsidR="00720D86">
        <w:t>Before the material factures, the extensometer was removed for its preservation</w:t>
      </w:r>
      <w:r w:rsidR="00144ECA">
        <w:t xml:space="preserve"> of the components to be used </w:t>
      </w:r>
      <w:r w:rsidR="00B8242E">
        <w:t>again for other samples.</w:t>
      </w:r>
    </w:p>
    <w:p w14:paraId="067AAFA9" w14:textId="39734241" w:rsidR="00645A99" w:rsidRDefault="00645A99" w:rsidP="00A823FE">
      <w:r>
        <w:t xml:space="preserve">The sample then </w:t>
      </w:r>
      <w:r w:rsidR="00A8228F">
        <w:t xml:space="preserve">continues </w:t>
      </w:r>
      <w:r w:rsidR="00924C2C">
        <w:t>undergoing going until fai</w:t>
      </w:r>
      <w:r w:rsidR="00C4476B">
        <w:t xml:space="preserve">lure </w:t>
      </w:r>
      <w:r w:rsidR="00655603">
        <w:t xml:space="preserve">where </w:t>
      </w:r>
      <w:r w:rsidR="006B6E06">
        <w:t xml:space="preserve">the materials will undergo necking </w:t>
      </w:r>
      <w:r w:rsidR="00AE6DAB">
        <w:t>until th</w:t>
      </w:r>
      <w:r w:rsidR="00EE0DDF">
        <w:t>e</w:t>
      </w:r>
      <w:r w:rsidR="00314F2C">
        <w:t xml:space="preserve"> sample fractures</w:t>
      </w:r>
      <w:r w:rsidR="001017C4">
        <w:t xml:space="preserve">. This results in the need for health and safety to </w:t>
      </w:r>
      <w:r w:rsidR="00806F48">
        <w:t xml:space="preserve">be considered. The first is safety goggles </w:t>
      </w:r>
      <w:r w:rsidR="001120BC">
        <w:t xml:space="preserve">must worn in the instance </w:t>
      </w:r>
      <w:r w:rsidR="0004121A">
        <w:t>that fragments a</w:t>
      </w:r>
      <w:r w:rsidR="002B0B8E">
        <w:t xml:space="preserve">re </w:t>
      </w:r>
      <w:r w:rsidR="00E53538">
        <w:t xml:space="preserve">expelled </w:t>
      </w:r>
      <w:r w:rsidR="00F20ED2">
        <w:t xml:space="preserve">from the sample. Additionally, only one </w:t>
      </w:r>
      <w:r w:rsidR="0047545E">
        <w:t>person should interact with</w:t>
      </w:r>
      <w:r w:rsidR="00B866C5">
        <w:t xml:space="preserve"> the U</w:t>
      </w:r>
      <w:r w:rsidR="00760546">
        <w:t>TM</w:t>
      </w:r>
      <w:r w:rsidR="00486225">
        <w:t xml:space="preserve"> at the same time</w:t>
      </w:r>
      <w:r w:rsidR="00850113">
        <w:t>.</w:t>
      </w:r>
    </w:p>
    <w:p w14:paraId="5153872A" w14:textId="2529CEF7" w:rsidR="0092150D" w:rsidRDefault="008E53A9" w:rsidP="008E53A9">
      <w:pPr>
        <w:pStyle w:val="Heading2"/>
      </w:pPr>
      <w:bookmarkStart w:id="9" w:name="_Toc229321741"/>
      <w:r>
        <w:t>Aluminium</w:t>
      </w:r>
      <w:bookmarkEnd w:id="9"/>
    </w:p>
    <w:p w14:paraId="7A7206F4" w14:textId="14384050" w:rsidR="008E53A9" w:rsidRDefault="00EA2939" w:rsidP="008E53A9">
      <w:r>
        <w:t xml:space="preserve">The </w:t>
      </w:r>
      <w:r w:rsidR="00611DE6">
        <w:t xml:space="preserve">first material that </w:t>
      </w:r>
      <w:r w:rsidR="00994599">
        <w:t xml:space="preserve">was tested was </w:t>
      </w:r>
      <w:r w:rsidR="009A7EAE">
        <w:t>aluminium;</w:t>
      </w:r>
      <w:r w:rsidR="00D1290E">
        <w:t xml:space="preserve"> </w:t>
      </w:r>
      <w:r w:rsidR="00994599">
        <w:t xml:space="preserve">this sample </w:t>
      </w:r>
      <w:r w:rsidR="001E6ED2">
        <w:t xml:space="preserve">is used as a </w:t>
      </w:r>
      <w:r w:rsidR="00F375D3">
        <w:t>baseline for comparison between</w:t>
      </w:r>
      <w:r w:rsidR="00791C80">
        <w:t xml:space="preserve"> the </w:t>
      </w:r>
      <w:r w:rsidR="009A7EAE">
        <w:t xml:space="preserve">different composites. </w:t>
      </w:r>
    </w:p>
    <w:p w14:paraId="6C10B3B0" w14:textId="77777777" w:rsidR="00993013" w:rsidRDefault="00993013" w:rsidP="00993013">
      <w:pPr>
        <w:keepNext/>
        <w:jc w:val="center"/>
      </w:pPr>
      <w:r>
        <w:rPr>
          <w:noProof/>
        </w:rPr>
        <w:drawing>
          <wp:inline distT="0" distB="0" distL="0" distR="0" wp14:anchorId="230637C5" wp14:editId="4298DFD4">
            <wp:extent cx="4599883" cy="2850803"/>
            <wp:effectExtent l="0" t="0" r="0" b="6985"/>
            <wp:docPr id="1210758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17" cy="2856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F24A8" w14:textId="07E77A96" w:rsidR="00E60B3A" w:rsidRDefault="00993013" w:rsidP="00993013">
      <w:pPr>
        <w:pStyle w:val="Caption"/>
        <w:jc w:val="center"/>
      </w:pPr>
      <w:bookmarkStart w:id="10" w:name="_Toc229321745"/>
      <w:r>
        <w:t xml:space="preserve">Figure </w:t>
      </w:r>
      <w:fldSimple w:instr=" SEQ Figure \* ARABIC ">
        <w:r w:rsidR="00A22E42">
          <w:rPr>
            <w:noProof/>
          </w:rPr>
          <w:t>1</w:t>
        </w:r>
      </w:fldSimple>
      <w:r>
        <w:t>-Aluminium Stress Strain Curve</w:t>
      </w:r>
      <w:bookmarkEnd w:id="10"/>
    </w:p>
    <w:p w14:paraId="27C43315" w14:textId="5B9804FE" w:rsidR="00F42BC2" w:rsidRDefault="001C200C" w:rsidP="001C200C">
      <w:pPr>
        <w:rPr>
          <w:noProof/>
        </w:rPr>
      </w:pPr>
      <w:r>
        <w:lastRenderedPageBreak/>
        <w:t xml:space="preserve">The plot above is showing the </w:t>
      </w:r>
      <w:r w:rsidR="00873F36">
        <w:t>aluminium</w:t>
      </w:r>
      <w:r>
        <w:t xml:space="preserve"> stress strain</w:t>
      </w:r>
      <w:r w:rsidR="00817360">
        <w:t xml:space="preserve"> curve during </w:t>
      </w:r>
      <w:r w:rsidR="00CE6B52">
        <w:t xml:space="preserve">tensile loading. </w:t>
      </w:r>
      <w:r w:rsidR="00F7293D">
        <w:t xml:space="preserve">The figure shows </w:t>
      </w:r>
      <w:r w:rsidR="00CA01BD">
        <w:t>th</w:t>
      </w:r>
      <w:r w:rsidR="008E6D22">
        <w:t xml:space="preserve">at the maximum range of the </w:t>
      </w:r>
      <w:r w:rsidR="00ED6417">
        <w:t>elastic</w:t>
      </w:r>
      <w:r w:rsidR="00EA1389">
        <w:t xml:space="preserve"> region </w:t>
      </w:r>
      <w:r w:rsidR="00BF6B85">
        <w:t>is around 1</w:t>
      </w:r>
      <w:r w:rsidR="004151F3">
        <w:t>04</w:t>
      </w:r>
      <w:r w:rsidR="00BF6B85">
        <w:t>MPa</w:t>
      </w:r>
      <w:r w:rsidR="00A22635">
        <w:t xml:space="preserve"> re</w:t>
      </w:r>
      <w:r w:rsidR="00304C75">
        <w:t xml:space="preserve">sulting </w:t>
      </w:r>
      <w:r w:rsidR="00472B5C">
        <w:t>in a high quantity of force for permanent deformation to occur</w:t>
      </w:r>
      <w:r w:rsidR="00D8408E">
        <w:t>.</w:t>
      </w:r>
      <w:r w:rsidR="00A40DA4">
        <w:t xml:space="preserve"> The </w:t>
      </w:r>
      <w:r w:rsidR="00A375AE">
        <w:t xml:space="preserve">maximum </w:t>
      </w:r>
      <w:r w:rsidR="005B7CF2">
        <w:t>load before</w:t>
      </w:r>
      <w:r w:rsidR="00047F31">
        <w:t xml:space="preserve"> fracturing </w:t>
      </w:r>
      <w:r w:rsidR="006A0E89">
        <w:t xml:space="preserve">is around </w:t>
      </w:r>
      <w:r w:rsidR="00854443">
        <w:t xml:space="preserve">115Mpa </w:t>
      </w:r>
      <w:r w:rsidR="004E0315">
        <w:t xml:space="preserve">resulting in a small difference </w:t>
      </w:r>
      <w:r w:rsidR="007822CC">
        <w:t xml:space="preserve">the load required to deform </w:t>
      </w:r>
      <w:r w:rsidR="00F14461">
        <w:t xml:space="preserve">past the </w:t>
      </w:r>
      <w:r w:rsidR="00362BE6">
        <w:t xml:space="preserve">elastic </w:t>
      </w:r>
      <w:r w:rsidR="00F46D34">
        <w:t xml:space="preserve">region </w:t>
      </w:r>
      <w:r w:rsidR="00EE4BB9">
        <w:t xml:space="preserve">and </w:t>
      </w:r>
      <w:r w:rsidR="00BE5FFC">
        <w:t>start t</w:t>
      </w:r>
      <w:r w:rsidR="004A136F">
        <w:t>he</w:t>
      </w:r>
      <w:r w:rsidR="00BE5FFC">
        <w:t xml:space="preserve"> fractur</w:t>
      </w:r>
      <w:r w:rsidR="004A136F">
        <w:t xml:space="preserve">ing </w:t>
      </w:r>
      <w:r w:rsidR="00B4497C">
        <w:t>process.</w:t>
      </w:r>
      <w:r w:rsidR="00501FC8">
        <w:t xml:space="preserve"> Additionally, </w:t>
      </w:r>
      <w:r w:rsidR="00B91519">
        <w:t xml:space="preserve">as </w:t>
      </w:r>
      <w:r w:rsidR="001A4C2E">
        <w:t xml:space="preserve">the material </w:t>
      </w:r>
      <w:r w:rsidR="00B91519">
        <w:t xml:space="preserve">undergoes necking </w:t>
      </w:r>
      <w:r w:rsidR="008E5BF5">
        <w:t>the</w:t>
      </w:r>
      <w:r w:rsidR="00690784">
        <w:t xml:space="preserve">re is </w:t>
      </w:r>
      <w:r w:rsidR="00EB2119">
        <w:t xml:space="preserve">a small </w:t>
      </w:r>
      <w:r w:rsidR="00ED4985">
        <w:t xml:space="preserve">increase in </w:t>
      </w:r>
      <w:r w:rsidR="006D03F9">
        <w:t xml:space="preserve">the </w:t>
      </w:r>
      <w:r w:rsidR="00ED4985">
        <w:t>applied stress</w:t>
      </w:r>
      <w:r w:rsidR="003C1A2D">
        <w:t xml:space="preserve"> meanin</w:t>
      </w:r>
      <w:r w:rsidR="003F3F56">
        <w:t>g that</w:t>
      </w:r>
      <w:r w:rsidR="009127CC">
        <w:t xml:space="preserve"> </w:t>
      </w:r>
      <w:r w:rsidR="00C71785">
        <w:t>the</w:t>
      </w:r>
      <w:r w:rsidR="00A301CE">
        <w:t xml:space="preserve">re no resistance caused by the </w:t>
      </w:r>
      <w:r w:rsidR="00637B5F">
        <w:t>deformation.</w:t>
      </w:r>
      <w:r w:rsidR="00637B5F">
        <w:rPr>
          <w:noProof/>
        </w:rPr>
        <w:t xml:space="preserve"> </w:t>
      </w:r>
    </w:p>
    <w:p w14:paraId="7C5CE68B" w14:textId="77777777" w:rsidR="004D75E0" w:rsidRDefault="0067676E" w:rsidP="004D75E0">
      <w:pPr>
        <w:keepNext/>
      </w:pPr>
      <w:r>
        <w:rPr>
          <w:noProof/>
        </w:rPr>
        <w:drawing>
          <wp:inline distT="0" distB="0" distL="0" distR="0" wp14:anchorId="776B4DC6" wp14:editId="325B11F5">
            <wp:extent cx="6334898" cy="2626763"/>
            <wp:effectExtent l="0" t="0" r="0" b="2540"/>
            <wp:docPr id="13135478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275" cy="2635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5347EE" w14:textId="33DFB35A" w:rsidR="00637B5F" w:rsidRDefault="004D75E0" w:rsidP="004D75E0">
      <w:pPr>
        <w:pStyle w:val="Caption"/>
        <w:jc w:val="center"/>
      </w:pPr>
      <w:bookmarkStart w:id="11" w:name="_Toc229321746"/>
      <w:r>
        <w:t xml:space="preserve">Figure </w:t>
      </w:r>
      <w:fldSimple w:instr=" SEQ Figure \* ARABIC ">
        <w:r w:rsidR="00A22E42">
          <w:rPr>
            <w:noProof/>
          </w:rPr>
          <w:t>2</w:t>
        </w:r>
      </w:fldSimple>
      <w:r w:rsidRPr="00C0451B">
        <w:t>-</w:t>
      </w:r>
      <w:r>
        <w:t xml:space="preserve"> Non-Woven Carbon Fibre with Bio Resin </w:t>
      </w:r>
      <w:r w:rsidRPr="00C0451B">
        <w:t>Stress Strain Curve</w:t>
      </w:r>
      <w:bookmarkEnd w:id="11"/>
    </w:p>
    <w:p w14:paraId="2AF4B93D" w14:textId="1EE73AB7" w:rsidR="001C200C" w:rsidRDefault="008C52F8" w:rsidP="001C200C">
      <w:r>
        <w:tab/>
      </w:r>
    </w:p>
    <w:p w14:paraId="63342274" w14:textId="746FA733" w:rsidR="00695B7B" w:rsidRPr="001C200C" w:rsidRDefault="00F06E02" w:rsidP="001C200C">
      <w:r>
        <w:t xml:space="preserve">The </w:t>
      </w:r>
      <w:r w:rsidR="00890DD4">
        <w:t xml:space="preserve">next </w:t>
      </w:r>
      <w:r>
        <w:t xml:space="preserve">material that was tested </w:t>
      </w:r>
      <w:r w:rsidR="00890DD4">
        <w:t xml:space="preserve">was </w:t>
      </w:r>
      <w:r w:rsidR="00ED79DB">
        <w:t>non-woven</w:t>
      </w:r>
      <w:r w:rsidR="006777CD">
        <w:t xml:space="preserve"> carbon fibre with bio epoxy resin</w:t>
      </w:r>
      <w:r w:rsidR="0074383C">
        <w:t>.</w:t>
      </w:r>
      <w:r w:rsidR="00C81040">
        <w:t xml:space="preserve"> This carbon fibre has </w:t>
      </w:r>
      <w:r w:rsidR="001F7B9E">
        <w:t xml:space="preserve">a significantly shorter </w:t>
      </w:r>
      <w:r w:rsidR="00361E0A">
        <w:t>elastic region when compared to aluminium</w:t>
      </w:r>
      <w:r w:rsidR="00417987">
        <w:t xml:space="preserve">. </w:t>
      </w:r>
      <w:r w:rsidR="00672926">
        <w:t>Th</w:t>
      </w:r>
      <w:r w:rsidR="00AE6AC3">
        <w:t>is is shown through</w:t>
      </w:r>
      <w:r w:rsidR="00D3046C">
        <w:t xml:space="preserve"> the elastic </w:t>
      </w:r>
      <w:r w:rsidR="006F441D">
        <w:t xml:space="preserve">region </w:t>
      </w:r>
      <w:r w:rsidR="003C076E">
        <w:t xml:space="preserve">having a maximum stress of around 96MPa </w:t>
      </w:r>
      <w:r w:rsidR="00A0211D">
        <w:t xml:space="preserve">while </w:t>
      </w:r>
      <w:r w:rsidR="00194C5B">
        <w:t xml:space="preserve">little deformation occurred </w:t>
      </w:r>
      <w:r w:rsidR="00F739A2">
        <w:t xml:space="preserve">as shown through the small strain </w:t>
      </w:r>
      <w:r w:rsidR="005004AC">
        <w:t xml:space="preserve">ratio. This has resulted in a calculated Young’s Modulus </w:t>
      </w:r>
      <w:r w:rsidR="000E5C76">
        <w:t>of 17.627</w:t>
      </w:r>
      <w:r w:rsidR="00AE1080">
        <w:t xml:space="preserve"> </w:t>
      </w:r>
      <w:proofErr w:type="spellStart"/>
      <w:r w:rsidR="00AE1080">
        <w:t>G</w:t>
      </w:r>
      <w:r w:rsidR="004569ED">
        <w:t>Pa</w:t>
      </w:r>
      <w:proofErr w:type="spellEnd"/>
      <w:r w:rsidR="00AE1080">
        <w:t xml:space="preserve"> compared </w:t>
      </w:r>
      <w:r w:rsidR="005B449D">
        <w:t xml:space="preserve">to </w:t>
      </w:r>
      <w:r w:rsidR="000654A7">
        <w:t>the</w:t>
      </w:r>
      <w:r w:rsidR="008165DE">
        <w:t xml:space="preserve"> manufacturer value </w:t>
      </w:r>
      <w:r w:rsidR="007A7D9E">
        <w:t>of 25MPa</w:t>
      </w:r>
      <w:r w:rsidR="00813466">
        <w:t xml:space="preserve"> </w:t>
      </w:r>
      <w:sdt>
        <w:sdtPr>
          <w:id w:val="-1001588923"/>
          <w:citation/>
        </w:sdtPr>
        <w:sdtContent>
          <w:r w:rsidR="00813466">
            <w:fldChar w:fldCharType="begin"/>
          </w:r>
          <w:r w:rsidR="00813466">
            <w:instrText xml:space="preserve"> CITATION Eas24 \l 2057 </w:instrText>
          </w:r>
          <w:r w:rsidR="00813466">
            <w:fldChar w:fldCharType="separate"/>
          </w:r>
          <w:r w:rsidR="00813466" w:rsidRPr="00813466">
            <w:rPr>
              <w:noProof/>
            </w:rPr>
            <w:t>(Easy Composites, 2024)</w:t>
          </w:r>
          <w:r w:rsidR="00813466">
            <w:fldChar w:fldCharType="end"/>
          </w:r>
        </w:sdtContent>
      </w:sdt>
      <w:r w:rsidR="009F2858">
        <w:t xml:space="preserve">. </w:t>
      </w:r>
      <w:r w:rsidR="004B6A78">
        <w:t>This is in comparison to</w:t>
      </w:r>
      <w:r w:rsidR="00E25375">
        <w:t xml:space="preserve"> aluminium which reaches a peak elastic region </w:t>
      </w:r>
      <w:r w:rsidR="00A1632D">
        <w:t xml:space="preserve">of around 104Mpa </w:t>
      </w:r>
      <w:r w:rsidR="006B0A68">
        <w:t xml:space="preserve">while having similar strains </w:t>
      </w:r>
      <w:r w:rsidR="007A403C">
        <w:t xml:space="preserve">at the </w:t>
      </w:r>
      <w:r w:rsidR="00B63932">
        <w:t xml:space="preserve">peaks. </w:t>
      </w:r>
      <w:r w:rsidR="00157C4E">
        <w:t>However,</w:t>
      </w:r>
      <w:r w:rsidR="00B63932">
        <w:t xml:space="preserve"> the</w:t>
      </w:r>
      <w:r w:rsidR="001A6C8B">
        <w:t xml:space="preserve">y differ with </w:t>
      </w:r>
      <w:r w:rsidR="007306A6">
        <w:t>the</w:t>
      </w:r>
      <w:r w:rsidR="00157C4E">
        <w:t>ir</w:t>
      </w:r>
      <w:r w:rsidR="007306A6">
        <w:t xml:space="preserve"> total change in </w:t>
      </w:r>
      <w:r w:rsidR="006E618B">
        <w:t xml:space="preserve">length </w:t>
      </w:r>
      <w:r w:rsidR="005F5686">
        <w:t xml:space="preserve">shown by the strain of the </w:t>
      </w:r>
      <w:r w:rsidR="00F360B4">
        <w:t>aluminium having a value</w:t>
      </w:r>
      <w:r w:rsidR="003A751B">
        <w:t xml:space="preserve"> of 0.125 whereas the </w:t>
      </w:r>
      <w:r w:rsidR="003A751B">
        <w:t>non-woven carbon fibre with bio epoxy resin</w:t>
      </w:r>
      <w:r w:rsidR="003A751B">
        <w:t xml:space="preserve"> has a</w:t>
      </w:r>
      <w:r w:rsidR="00E238A2">
        <w:t xml:space="preserve"> significantly lower</w:t>
      </w:r>
      <w:r w:rsidR="003A751B">
        <w:t xml:space="preserve"> strain </w:t>
      </w:r>
      <w:r w:rsidR="00E238A2">
        <w:t xml:space="preserve">of 0.018 </w:t>
      </w:r>
      <w:r w:rsidR="008830CF">
        <w:t xml:space="preserve">showing </w:t>
      </w:r>
      <w:r w:rsidR="0002589E">
        <w:t>that the carbon fibre</w:t>
      </w:r>
      <w:r w:rsidR="00371614">
        <w:t xml:space="preserve"> </w:t>
      </w:r>
      <w:r w:rsidR="006E3A8D">
        <w:t>is</w:t>
      </w:r>
      <w:r w:rsidR="00281200">
        <w:t xml:space="preserve"> more brittle when compared to aluminium and experiences </w:t>
      </w:r>
      <w:r w:rsidR="00131084">
        <w:t xml:space="preserve">sudden </w:t>
      </w:r>
      <w:r w:rsidR="0023749B">
        <w:t>fracture.</w:t>
      </w:r>
    </w:p>
    <w:p w14:paraId="0E946E5C" w14:textId="77777777" w:rsidR="004D75E0" w:rsidRDefault="00D461C5" w:rsidP="004D75E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2D1888D" wp14:editId="41691578">
            <wp:extent cx="4295688" cy="2576223"/>
            <wp:effectExtent l="0" t="0" r="0" b="0"/>
            <wp:docPr id="10224874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93" cy="2585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33B35" w14:textId="43E98CC0" w:rsidR="000B5819" w:rsidRPr="00A823FE" w:rsidRDefault="004D75E0" w:rsidP="004D75E0">
      <w:pPr>
        <w:pStyle w:val="Caption"/>
        <w:jc w:val="center"/>
      </w:pPr>
      <w:bookmarkStart w:id="12" w:name="_Toc229321747"/>
      <w:r>
        <w:t xml:space="preserve">Figure </w:t>
      </w:r>
      <w:fldSimple w:instr=" SEQ Figure \* ARABIC ">
        <w:r w:rsidR="00A22E42">
          <w:rPr>
            <w:noProof/>
          </w:rPr>
          <w:t>3</w:t>
        </w:r>
      </w:fldSimple>
      <w:r w:rsidRPr="009B48F1">
        <w:t>-</w:t>
      </w:r>
      <w:r>
        <w:t xml:space="preserve"> </w:t>
      </w:r>
      <w:r w:rsidRPr="009B48F1">
        <w:t>Woven Carbon Fibre with Bio Resin Stress Strain Curve</w:t>
      </w:r>
      <w:bookmarkEnd w:id="12"/>
    </w:p>
    <w:p w14:paraId="39B00C03" w14:textId="77777777" w:rsidR="004D75E0" w:rsidRDefault="00A60CD0" w:rsidP="004D75E0">
      <w:pPr>
        <w:keepNext/>
        <w:jc w:val="center"/>
      </w:pPr>
      <w:r>
        <w:rPr>
          <w:noProof/>
        </w:rPr>
        <w:drawing>
          <wp:inline distT="0" distB="0" distL="0" distR="0" wp14:anchorId="62B16516" wp14:editId="110F5B42">
            <wp:extent cx="4578350" cy="2749550"/>
            <wp:effectExtent l="0" t="0" r="0" b="0"/>
            <wp:docPr id="9525199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1C711A" w14:textId="6DAF3D70" w:rsidR="00691936" w:rsidRDefault="004D75E0" w:rsidP="004D75E0">
      <w:pPr>
        <w:pStyle w:val="Caption"/>
        <w:jc w:val="center"/>
      </w:pPr>
      <w:bookmarkStart w:id="13" w:name="_Toc229321748"/>
      <w:r>
        <w:t xml:space="preserve">Figure </w:t>
      </w:r>
      <w:fldSimple w:instr=" SEQ Figure \* ARABIC ">
        <w:r w:rsidR="00A22E42">
          <w:rPr>
            <w:noProof/>
          </w:rPr>
          <w:t>4</w:t>
        </w:r>
      </w:fldSimple>
      <w:r>
        <w:t>- W</w:t>
      </w:r>
      <w:r w:rsidRPr="00781C10">
        <w:t xml:space="preserve">oven Carbon Fibre with </w:t>
      </w:r>
      <w:r>
        <w:t>Epoxy</w:t>
      </w:r>
      <w:r w:rsidRPr="00781C10">
        <w:t xml:space="preserve"> Resin Stress Strain Curve</w:t>
      </w:r>
      <w:bookmarkEnd w:id="13"/>
    </w:p>
    <w:p w14:paraId="243195E7" w14:textId="7549D607" w:rsidR="004471F6" w:rsidRDefault="00691936">
      <w:r>
        <w:t>F</w:t>
      </w:r>
      <w:r w:rsidR="00391A23">
        <w:t xml:space="preserve">igures _ and _ </w:t>
      </w:r>
      <w:r w:rsidR="0039180B">
        <w:t xml:space="preserve">show the strain </w:t>
      </w:r>
      <w:r w:rsidR="00F827A1">
        <w:t xml:space="preserve">curves </w:t>
      </w:r>
      <w:r w:rsidR="00C36481">
        <w:t xml:space="preserve">for </w:t>
      </w:r>
      <w:r w:rsidR="002F2C18">
        <w:t xml:space="preserve">both </w:t>
      </w:r>
      <w:r w:rsidR="00C36481">
        <w:t>the woven carb</w:t>
      </w:r>
      <w:r w:rsidR="0048379E">
        <w:t>on</w:t>
      </w:r>
      <w:r w:rsidR="002F2C18">
        <w:t xml:space="preserve"> fibre</w:t>
      </w:r>
      <w:r w:rsidR="0048379E">
        <w:t xml:space="preserve"> </w:t>
      </w:r>
      <w:r w:rsidR="002F2C18">
        <w:t xml:space="preserve">samples with both the </w:t>
      </w:r>
      <w:r w:rsidR="00A03135">
        <w:t xml:space="preserve">bio and epoxy resin. </w:t>
      </w:r>
      <w:r w:rsidR="00D13F3F">
        <w:t xml:space="preserve">The plots </w:t>
      </w:r>
      <w:r w:rsidR="00FD63DD">
        <w:t xml:space="preserve">show </w:t>
      </w:r>
      <w:r w:rsidR="00DE67DF">
        <w:t>similar elastic regions between</w:t>
      </w:r>
      <w:r w:rsidR="003D6676">
        <w:t xml:space="preserve"> the two </w:t>
      </w:r>
      <w:r w:rsidR="00FD488F">
        <w:t>resin</w:t>
      </w:r>
      <w:r w:rsidR="003D6676">
        <w:t xml:space="preserve"> </w:t>
      </w:r>
      <w:r w:rsidR="00013812">
        <w:t xml:space="preserve">types. </w:t>
      </w:r>
      <w:r w:rsidR="006A603C">
        <w:t>Th</w:t>
      </w:r>
      <w:r w:rsidR="00783D96">
        <w:t xml:space="preserve">is is shown through the </w:t>
      </w:r>
      <w:r w:rsidR="002676CE">
        <w:t xml:space="preserve">Young’s Modulus of the </w:t>
      </w:r>
      <w:r w:rsidR="00781B09">
        <w:t xml:space="preserve">different samples having similar values of 53.566GPa for the Epoxy resin and </w:t>
      </w:r>
      <w:r w:rsidR="007A4231">
        <w:t xml:space="preserve">53.764 </w:t>
      </w:r>
      <w:proofErr w:type="spellStart"/>
      <w:r w:rsidR="007A4231">
        <w:t>GPa</w:t>
      </w:r>
      <w:proofErr w:type="spellEnd"/>
      <w:r w:rsidR="007A4231">
        <w:t xml:space="preserve"> showing </w:t>
      </w:r>
      <w:r w:rsidR="00B63BF5">
        <w:t xml:space="preserve">that </w:t>
      </w:r>
      <w:r w:rsidR="00441A56">
        <w:t>between resins the</w:t>
      </w:r>
      <w:r w:rsidR="00051420">
        <w:t xml:space="preserve"> effect on the </w:t>
      </w:r>
      <w:r w:rsidR="00D659A9">
        <w:t>applied stress</w:t>
      </w:r>
      <w:r w:rsidR="00127AA4">
        <w:t xml:space="preserve"> in minimal presenting the possible usage of sustainable resin within composites</w:t>
      </w:r>
      <w:r w:rsidR="00A964E3">
        <w:t>.</w:t>
      </w:r>
      <w:r w:rsidR="004D0D4F">
        <w:t xml:space="preserve"> </w:t>
      </w:r>
      <w:r w:rsidR="00297B7E">
        <w:t>D</w:t>
      </w:r>
      <w:r w:rsidR="004D0D4F">
        <w:t>iffer</w:t>
      </w:r>
      <w:r w:rsidR="00297B7E">
        <w:t xml:space="preserve">ences occur between </w:t>
      </w:r>
      <w:r w:rsidR="00BF7C4A">
        <w:t xml:space="preserve">the two </w:t>
      </w:r>
      <w:r w:rsidR="00636B8E">
        <w:t>resins with th</w:t>
      </w:r>
      <w:r w:rsidR="00977CB0">
        <w:t xml:space="preserve">eir maximum </w:t>
      </w:r>
      <w:r w:rsidR="009E4B7A">
        <w:t>stress</w:t>
      </w:r>
      <w:r w:rsidR="00412F49">
        <w:t>es</w:t>
      </w:r>
      <w:r w:rsidR="009E4B7A">
        <w:t xml:space="preserve"> </w:t>
      </w:r>
      <w:r w:rsidR="00467D3A">
        <w:t>having a slig</w:t>
      </w:r>
      <w:r w:rsidR="00847C5B">
        <w:t xml:space="preserve">ht deviation </w:t>
      </w:r>
      <w:r w:rsidR="00412F49">
        <w:t xml:space="preserve">with </w:t>
      </w:r>
      <w:r w:rsidR="002C57A8">
        <w:t xml:space="preserve">the bio resin </w:t>
      </w:r>
      <w:r w:rsidR="009E18C3">
        <w:t>having a</w:t>
      </w:r>
      <w:r w:rsidR="00F25D12">
        <w:t xml:space="preserve"> maximum stress of </w:t>
      </w:r>
      <w:r w:rsidR="000C5C18">
        <w:t xml:space="preserve">324Mpa whereas </w:t>
      </w:r>
      <w:r w:rsidR="00E84BD0">
        <w:t>the epoxy resin</w:t>
      </w:r>
      <w:r w:rsidR="00112F7F">
        <w:t xml:space="preserve"> has a value of 333MPa</w:t>
      </w:r>
      <w:r w:rsidR="009431BA">
        <w:t xml:space="preserve"> once again showing </w:t>
      </w:r>
      <w:r w:rsidR="00231E07">
        <w:t xml:space="preserve">how both samples have near identical </w:t>
      </w:r>
      <w:r w:rsidR="004471F6">
        <w:t xml:space="preserve">tensile properties. </w:t>
      </w:r>
    </w:p>
    <w:p w14:paraId="4A1F6668" w14:textId="50B0F69A" w:rsidR="004471F6" w:rsidRDefault="004471F6">
      <w:r>
        <w:t xml:space="preserve">Comparative to aluminium both woven carbon fibre samples </w:t>
      </w:r>
      <w:r w:rsidR="008F6B8B">
        <w:t>have a</w:t>
      </w:r>
      <w:r w:rsidR="00A11B72">
        <w:t xml:space="preserve"> higher </w:t>
      </w:r>
      <w:r w:rsidR="00463FB5">
        <w:t>maximum stress value</w:t>
      </w:r>
      <w:r w:rsidR="00B2582D">
        <w:t xml:space="preserve"> for the </w:t>
      </w:r>
      <w:r w:rsidR="00D51E32">
        <w:t xml:space="preserve">elastic region </w:t>
      </w:r>
      <w:r w:rsidR="00D764ED">
        <w:t xml:space="preserve">with the </w:t>
      </w:r>
      <w:r w:rsidR="00807B09">
        <w:t>carbon fibres have a value of around 275</w:t>
      </w:r>
      <w:r w:rsidR="009E439D">
        <w:t>MPa</w:t>
      </w:r>
      <w:r w:rsidR="00807B09">
        <w:t xml:space="preserve"> whereas</w:t>
      </w:r>
      <w:r w:rsidR="001037C2">
        <w:t xml:space="preserve"> has value of around 105MPa</w:t>
      </w:r>
      <w:r w:rsidR="00B80017">
        <w:t xml:space="preserve">. This is </w:t>
      </w:r>
      <w:r w:rsidR="006B2CEE">
        <w:t xml:space="preserve">in </w:t>
      </w:r>
      <w:r w:rsidR="00B80017">
        <w:t>comparison</w:t>
      </w:r>
      <w:r w:rsidR="00D2500E">
        <w:t xml:space="preserve"> to</w:t>
      </w:r>
      <w:r w:rsidR="00B80017">
        <w:t xml:space="preserve"> </w:t>
      </w:r>
      <w:r w:rsidR="006B2CEE">
        <w:t>the total deformation as shown by the strain</w:t>
      </w:r>
      <w:r w:rsidR="007567A4">
        <w:t xml:space="preserve"> value where both ca</w:t>
      </w:r>
      <w:r w:rsidR="00D20162">
        <w:t>r</w:t>
      </w:r>
      <w:r w:rsidR="007567A4">
        <w:t xml:space="preserve">bon fibres only reach a </w:t>
      </w:r>
      <w:r w:rsidR="00D20162">
        <w:t>ratio</w:t>
      </w:r>
      <w:r w:rsidR="007567A4">
        <w:t xml:space="preserve"> of 0.0</w:t>
      </w:r>
      <w:r w:rsidR="00351C6F">
        <w:t>11</w:t>
      </w:r>
      <w:r w:rsidR="00D20162">
        <w:t xml:space="preserve"> and aluminium has a larger value of</w:t>
      </w:r>
      <w:r w:rsidR="00351C6F">
        <w:t xml:space="preserve"> 0.12 showing aluminium has an extension around 10 times greater than the woven carbon fibre samples</w:t>
      </w:r>
      <w:r w:rsidR="00A635E8">
        <w:t xml:space="preserve"> </w:t>
      </w:r>
      <w:r w:rsidR="00FF0B1D">
        <w:t xml:space="preserve">being </w:t>
      </w:r>
      <w:r w:rsidR="0077623B">
        <w:t xml:space="preserve">a more </w:t>
      </w:r>
      <w:r w:rsidR="000D7FF6">
        <w:t>brittle</w:t>
      </w:r>
      <w:r w:rsidR="00D73AAF">
        <w:t xml:space="preserve"> </w:t>
      </w:r>
      <w:r w:rsidR="000D7FF6">
        <w:t>ma</w:t>
      </w:r>
      <w:r w:rsidR="00FF0B1D">
        <w:t>terial compared to the aluminium sample while withstanding a larger applied load.</w:t>
      </w:r>
    </w:p>
    <w:p w14:paraId="3B38D380" w14:textId="77777777" w:rsidR="004D75E0" w:rsidRDefault="00C5089E" w:rsidP="004D75E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8193163" wp14:editId="4A48FB2B">
            <wp:extent cx="4572635" cy="2743200"/>
            <wp:effectExtent l="0" t="0" r="0" b="0"/>
            <wp:docPr id="12343261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3B955A" w14:textId="37A0D363" w:rsidR="00D92AF6" w:rsidRDefault="004D75E0" w:rsidP="004D75E0">
      <w:pPr>
        <w:pStyle w:val="Caption"/>
        <w:jc w:val="center"/>
      </w:pPr>
      <w:bookmarkStart w:id="14" w:name="_Toc229321749"/>
      <w:r>
        <w:t xml:space="preserve">Figure </w:t>
      </w:r>
      <w:fldSimple w:instr=" SEQ Figure \* ARABIC ">
        <w:r w:rsidR="00A22E42">
          <w:rPr>
            <w:noProof/>
          </w:rPr>
          <w:t>5</w:t>
        </w:r>
      </w:fldSimple>
      <w:r w:rsidRPr="00BA53C6">
        <w:t xml:space="preserve">- Non-Woven </w:t>
      </w:r>
      <w:r>
        <w:t xml:space="preserve">Flax </w:t>
      </w:r>
      <w:r w:rsidRPr="00BA53C6">
        <w:t>with Bio Resin Stress Strain Curve</w:t>
      </w:r>
      <w:bookmarkEnd w:id="14"/>
    </w:p>
    <w:p w14:paraId="19EEC3DB" w14:textId="77777777" w:rsidR="004D75E0" w:rsidRDefault="00D92AF6" w:rsidP="004D75E0">
      <w:pPr>
        <w:keepNext/>
        <w:jc w:val="center"/>
      </w:pPr>
      <w:r>
        <w:rPr>
          <w:noProof/>
        </w:rPr>
        <w:drawing>
          <wp:inline distT="0" distB="0" distL="0" distR="0" wp14:anchorId="091792F4" wp14:editId="5827576C">
            <wp:extent cx="4584700" cy="2743200"/>
            <wp:effectExtent l="0" t="0" r="6350" b="0"/>
            <wp:docPr id="19378705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6B8C0D" w14:textId="76C11CC6" w:rsidR="00D92AF6" w:rsidRDefault="004D75E0" w:rsidP="004D75E0">
      <w:pPr>
        <w:pStyle w:val="Caption"/>
        <w:jc w:val="center"/>
      </w:pPr>
      <w:bookmarkStart w:id="15" w:name="_Toc229321750"/>
      <w:r>
        <w:t xml:space="preserve">Figure </w:t>
      </w:r>
      <w:fldSimple w:instr=" SEQ Figure \* ARABIC ">
        <w:r w:rsidR="00A22E42">
          <w:rPr>
            <w:noProof/>
          </w:rPr>
          <w:t>6</w:t>
        </w:r>
      </w:fldSimple>
      <w:r w:rsidRPr="003F6B6F">
        <w:t>-</w:t>
      </w:r>
      <w:r>
        <w:t xml:space="preserve"> </w:t>
      </w:r>
      <w:r w:rsidRPr="003F6B6F">
        <w:t xml:space="preserve">Woven </w:t>
      </w:r>
      <w:r>
        <w:t xml:space="preserve">Flax </w:t>
      </w:r>
      <w:r w:rsidRPr="003F6B6F">
        <w:t>with Bio Resin Stress Strain Curve</w:t>
      </w:r>
      <w:bookmarkEnd w:id="15"/>
    </w:p>
    <w:p w14:paraId="572EAD1B" w14:textId="77777777" w:rsidR="00FF0B1D" w:rsidRDefault="00FF0B1D"/>
    <w:p w14:paraId="591FEEB2" w14:textId="6FEFE9B4" w:rsidR="009452CA" w:rsidRDefault="00BB7861">
      <w:r>
        <w:t xml:space="preserve">Woven and </w:t>
      </w:r>
      <w:r w:rsidR="00AD7C2D">
        <w:t>non-woven</w:t>
      </w:r>
      <w:r w:rsidR="0021593A">
        <w:t xml:space="preserve"> flax </w:t>
      </w:r>
      <w:r w:rsidR="00F60CF7">
        <w:t xml:space="preserve">with bio resin were the </w:t>
      </w:r>
      <w:r w:rsidR="00CE6EDF">
        <w:t>next</w:t>
      </w:r>
      <w:r w:rsidR="00C5089E">
        <w:t xml:space="preserve"> materials that had undergone tensile testing. </w:t>
      </w:r>
      <w:r w:rsidR="00DC22E7">
        <w:t xml:space="preserve">Comparing the elastic regions of the two flax materials the non-woven flax can withstand around 27MPa whereas, the flax is slightly stronger than non-woven with a maximum stress of around 32MPa. Despite this, the strain ratio during elastic region is greater for the non-woven flax </w:t>
      </w:r>
      <w:r w:rsidR="00220ABC">
        <w:t xml:space="preserve">having at the peak of 0.0075 whereas the woven has a peak around 0.0055. As previously </w:t>
      </w:r>
      <w:r w:rsidR="00F01EDE">
        <w:t>mentioned,</w:t>
      </w:r>
      <w:r w:rsidR="00220ABC">
        <w:t xml:space="preserve"> aluminium has a peak stress in the elastic region of around 105MPa this is greater than the both the flax samples. Through the necking range </w:t>
      </w:r>
      <w:r w:rsidR="00F01EDE">
        <w:t>the strain is</w:t>
      </w:r>
      <w:r w:rsidR="00857434">
        <w:t xml:space="preserve"> smaller</w:t>
      </w:r>
      <w:r w:rsidR="00F01EDE">
        <w:t xml:space="preserve"> for both flax sample than the aluminium with the flax samples having a maximum </w:t>
      </w:r>
      <w:r w:rsidR="00857434">
        <w:t xml:space="preserve">0.02 for the non-woven sample and 0.03 for the woven sample whereas the aluminium has had a maximum value of 0.12 showing that </w:t>
      </w:r>
      <w:r w:rsidR="00365E40">
        <w:t xml:space="preserve">aluminium is a better material once a large load has applied and the overall weakness of flax. Finally comparing the Young’s </w:t>
      </w:r>
      <w:r w:rsidR="009213E4">
        <w:t>modulus,</w:t>
      </w:r>
      <w:r w:rsidR="00365E40">
        <w:t xml:space="preserve"> the</w:t>
      </w:r>
      <w:r w:rsidR="009213E4">
        <w:t xml:space="preserve"> non-woven</w:t>
      </w:r>
      <w:r w:rsidR="00365E40">
        <w:t xml:space="preserve"> flax </w:t>
      </w:r>
      <w:r w:rsidR="009213E4">
        <w:t>has</w:t>
      </w:r>
      <w:r w:rsidR="002B5BEB">
        <w:t xml:space="preserve"> values of 3.2</w:t>
      </w:r>
      <w:r w:rsidR="009213E4">
        <w:t>GPa, compared</w:t>
      </w:r>
      <w:r w:rsidR="002B5BEB">
        <w:t xml:space="preserve"> to 5Gpa </w:t>
      </w:r>
      <w:sdt>
        <w:sdtPr>
          <w:id w:val="-1805223199"/>
          <w:citation/>
        </w:sdtPr>
        <w:sdtContent>
          <w:r w:rsidR="009213E4">
            <w:fldChar w:fldCharType="begin"/>
          </w:r>
          <w:r w:rsidR="009213E4">
            <w:instrText xml:space="preserve"> CITATION Eas26 \l 2057 </w:instrText>
          </w:r>
          <w:r w:rsidR="009213E4">
            <w:fldChar w:fldCharType="separate"/>
          </w:r>
          <w:r w:rsidR="009213E4" w:rsidRPr="009213E4">
            <w:rPr>
              <w:noProof/>
            </w:rPr>
            <w:t>(Easy Composites, 2026)</w:t>
          </w:r>
          <w:r w:rsidR="009213E4">
            <w:fldChar w:fldCharType="end"/>
          </w:r>
        </w:sdtContent>
      </w:sdt>
      <w:r w:rsidR="002B5BEB">
        <w:t>found by the manufacturer</w:t>
      </w:r>
      <w:r w:rsidR="009213E4">
        <w:t>. Whereas woven has a value of 5.5GPa.</w:t>
      </w:r>
    </w:p>
    <w:p w14:paraId="785C33D8" w14:textId="77777777" w:rsidR="004D75E0" w:rsidRDefault="006B2E73" w:rsidP="004D75E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E6D42F4" wp14:editId="4E7E9D5E">
            <wp:extent cx="4584700" cy="2755900"/>
            <wp:effectExtent l="0" t="0" r="6350" b="6350"/>
            <wp:docPr id="7810961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D9EA84" w14:textId="7AFDDAA6" w:rsidR="009452CA" w:rsidRDefault="004D75E0" w:rsidP="004D75E0">
      <w:pPr>
        <w:pStyle w:val="Caption"/>
        <w:jc w:val="center"/>
      </w:pPr>
      <w:bookmarkStart w:id="16" w:name="_Toc229321751"/>
      <w:r>
        <w:t xml:space="preserve">Figure </w:t>
      </w:r>
      <w:fldSimple w:instr=" SEQ Figure \* ARABIC ">
        <w:r w:rsidR="00A22E42">
          <w:rPr>
            <w:noProof/>
          </w:rPr>
          <w:t>7</w:t>
        </w:r>
      </w:fldSimple>
      <w:r w:rsidRPr="00EB35B1">
        <w:t xml:space="preserve">- </w:t>
      </w:r>
      <w:r w:rsidR="00A22E42">
        <w:t xml:space="preserve">Kevlar </w:t>
      </w:r>
      <w:r w:rsidRPr="00EB35B1">
        <w:t>with Bio Resin Stress Strain Curve</w:t>
      </w:r>
      <w:bookmarkEnd w:id="16"/>
    </w:p>
    <w:p w14:paraId="3CAF50D5" w14:textId="50BD9862" w:rsidR="009213E4" w:rsidRDefault="009213E4" w:rsidP="009213E4">
      <w:r>
        <w:t xml:space="preserve">The final material that was tested </w:t>
      </w:r>
      <w:r w:rsidR="00A5485F">
        <w:t xml:space="preserve">was Kevlar. This material has a larger stress tolerance for the elastic region than aluminium reaching a maximum value of around 160MPa </w:t>
      </w:r>
      <w:r w:rsidR="00AB0F16">
        <w:t xml:space="preserve">while having a </w:t>
      </w:r>
      <w:r w:rsidR="00567561">
        <w:t>similar</w:t>
      </w:r>
      <w:r w:rsidR="00AB0F16">
        <w:t xml:space="preserve"> strain value to aluminium</w:t>
      </w:r>
      <w:r w:rsidR="00567561">
        <w:t>.</w:t>
      </w:r>
      <w:r w:rsidR="007F020D">
        <w:t xml:space="preserve"> Comparing the necking region</w:t>
      </w:r>
      <w:r w:rsidR="00F775C4">
        <w:t xml:space="preserve"> the final strain </w:t>
      </w:r>
      <w:r w:rsidR="00A35F70">
        <w:t xml:space="preserve">of the </w:t>
      </w:r>
      <w:r w:rsidR="00865CA2">
        <w:t>Kevlar reaches a value of 0.04 compared to aluminium’s strain of 0.012 showing the aluminium sample will stretch around 3 times more than the Kevlar</w:t>
      </w:r>
      <w:r w:rsidR="00A9420B">
        <w:t xml:space="preserve">. Finally, Kevlar has a young’s modulus of 30GPa </w:t>
      </w:r>
      <w:r w:rsidR="00F53C93">
        <w:t>compared to aluminium’s 16.7GPa resulting in Kevlar having a stronger elastic region.</w:t>
      </w:r>
    </w:p>
    <w:p w14:paraId="043665DE" w14:textId="5EFD2C96" w:rsidR="00A22E42" w:rsidRDefault="00F87E69" w:rsidP="00A22E42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A45F9E" wp14:editId="0B6BE2B3">
                <wp:simplePos x="0" y="0"/>
                <wp:positionH relativeFrom="column">
                  <wp:posOffset>3771900</wp:posOffset>
                </wp:positionH>
                <wp:positionV relativeFrom="paragraph">
                  <wp:posOffset>-104776</wp:posOffset>
                </wp:positionV>
                <wp:extent cx="2381250" cy="8124825"/>
                <wp:effectExtent l="0" t="0" r="19050" b="28575"/>
                <wp:wrapNone/>
                <wp:docPr id="292054272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812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17B65E" w14:textId="3B63A288" w:rsidR="00F87E69" w:rsidRDefault="00F87E6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87E6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Materials Tested</w:t>
                            </w:r>
                          </w:p>
                          <w:p w14:paraId="6F498B63" w14:textId="16C67E7A" w:rsidR="00F87E69" w:rsidRDefault="00F87E6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-Aluminium</w:t>
                            </w:r>
                          </w:p>
                          <w:p w14:paraId="7EC3F2CF" w14:textId="77777777" w:rsidR="00F87E69" w:rsidRDefault="00F87E6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4943A8F" w14:textId="5C1B65D9" w:rsidR="00F87E69" w:rsidRDefault="000233C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-Carbon Non-Woven Bio Resin</w:t>
                            </w:r>
                          </w:p>
                          <w:p w14:paraId="71186456" w14:textId="77777777" w:rsidR="000233C9" w:rsidRDefault="000233C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20466B0" w14:textId="77777777" w:rsidR="000233C9" w:rsidRDefault="000233C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3705B6B" w14:textId="0E5334F7" w:rsidR="000233C9" w:rsidRDefault="000233C9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-Carbon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Woven Bio Resin</w:t>
                            </w:r>
                          </w:p>
                          <w:p w14:paraId="59A3A848" w14:textId="77777777" w:rsidR="000233C9" w:rsidRDefault="000233C9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3CC8CEE" w14:textId="77777777" w:rsidR="000233C9" w:rsidRDefault="000233C9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997C5F1" w14:textId="2BFC1C0F" w:rsidR="000233C9" w:rsidRDefault="000233C9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Fla</w:t>
                            </w:r>
                            <w:r w:rsidR="000003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x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Woven Bio Resin</w:t>
                            </w:r>
                          </w:p>
                          <w:p w14:paraId="37BA7E28" w14:textId="77777777" w:rsidR="00000374" w:rsidRDefault="00000374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BF2D3AB" w14:textId="77777777" w:rsidR="00000374" w:rsidRDefault="00000374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D30AF02" w14:textId="067CD66A" w:rsidR="00000374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Flax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Non-Woven Bio Resin</w:t>
                            </w:r>
                          </w:p>
                          <w:p w14:paraId="1E198334" w14:textId="77777777" w:rsidR="00000374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D4FD581" w14:textId="115E08FD" w:rsidR="00000374" w:rsidRPr="00F87E69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-Carbon Woven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Epoxy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Resin</w:t>
                            </w:r>
                          </w:p>
                          <w:p w14:paraId="3588D493" w14:textId="77777777" w:rsidR="00000374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9D052E1" w14:textId="77777777" w:rsidR="00000374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93CB144" w14:textId="7818C247" w:rsidR="00000374" w:rsidRPr="00F87E69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Kevl</w:t>
                            </w:r>
                            <w:r w:rsidR="00464B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  <w:p w14:paraId="0BC0A9BF" w14:textId="77777777" w:rsidR="00000374" w:rsidRPr="00F87E69" w:rsidRDefault="00000374" w:rsidP="000003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EF8786C" w14:textId="77777777" w:rsidR="00000374" w:rsidRPr="00F87E69" w:rsidRDefault="00000374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CF978B0" w14:textId="77777777" w:rsidR="000233C9" w:rsidRPr="00F87E69" w:rsidRDefault="000233C9" w:rsidP="000233C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61EB771" w14:textId="77777777" w:rsidR="000233C9" w:rsidRPr="00F87E69" w:rsidRDefault="000233C9" w:rsidP="00F87E6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45F9E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97pt;margin-top:-8.25pt;width:187.5pt;height:639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" fillcolor="white [3201]" strokeweight=".5pt">
                <v:textbox>
                  <w:txbxContent>
                    <w:p w14:paraId="3917B65E" w14:textId="3B63A288" w:rsidR="00F87E69" w:rsidRDefault="00F87E6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87E69">
                        <w:rPr>
                          <w:b/>
                          <w:bCs/>
                          <w:sz w:val="32"/>
                          <w:szCs w:val="32"/>
                        </w:rPr>
                        <w:t>Materials Tested</w:t>
                      </w:r>
                    </w:p>
                    <w:p w14:paraId="6F498B63" w14:textId="16C67E7A" w:rsidR="00F87E69" w:rsidRDefault="00F87E6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-Aluminium</w:t>
                      </w:r>
                    </w:p>
                    <w:p w14:paraId="7EC3F2CF" w14:textId="77777777" w:rsidR="00F87E69" w:rsidRDefault="00F87E6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4943A8F" w14:textId="5C1B65D9" w:rsidR="00F87E69" w:rsidRDefault="000233C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-Carbon Non-Woven Bio Resin</w:t>
                      </w:r>
                    </w:p>
                    <w:p w14:paraId="71186456" w14:textId="77777777" w:rsidR="000233C9" w:rsidRDefault="000233C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20466B0" w14:textId="77777777" w:rsidR="000233C9" w:rsidRDefault="000233C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3705B6B" w14:textId="0E5334F7" w:rsidR="000233C9" w:rsidRDefault="000233C9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-Carbon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Woven Bio Resin</w:t>
                      </w:r>
                    </w:p>
                    <w:p w14:paraId="59A3A848" w14:textId="77777777" w:rsidR="000233C9" w:rsidRDefault="000233C9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3CC8CEE" w14:textId="77777777" w:rsidR="000233C9" w:rsidRDefault="000233C9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997C5F1" w14:textId="2BFC1C0F" w:rsidR="000233C9" w:rsidRDefault="000233C9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Fla</w:t>
                      </w:r>
                      <w:r w:rsidR="00000374">
                        <w:rPr>
                          <w:b/>
                          <w:bCs/>
                          <w:sz w:val="32"/>
                          <w:szCs w:val="32"/>
                        </w:rPr>
                        <w:t xml:space="preserve">x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Woven Bio Resin</w:t>
                      </w:r>
                    </w:p>
                    <w:p w14:paraId="37BA7E28" w14:textId="77777777" w:rsidR="00000374" w:rsidRDefault="00000374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BF2D3AB" w14:textId="77777777" w:rsidR="00000374" w:rsidRDefault="00000374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D30AF02" w14:textId="067CD66A" w:rsidR="00000374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Flax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Non-Woven Bio Resin</w:t>
                      </w:r>
                    </w:p>
                    <w:p w14:paraId="1E198334" w14:textId="77777777" w:rsidR="00000374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D4FD581" w14:textId="115E08FD" w:rsidR="00000374" w:rsidRPr="00F87E69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-Carbon Woven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Epoxy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Resin</w:t>
                      </w:r>
                    </w:p>
                    <w:p w14:paraId="3588D493" w14:textId="77777777" w:rsidR="00000374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9D052E1" w14:textId="77777777" w:rsidR="00000374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93CB144" w14:textId="7818C247" w:rsidR="00000374" w:rsidRPr="00F87E69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Kevl</w:t>
                      </w:r>
                      <w:r w:rsidR="00464B6A">
                        <w:rPr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r</w:t>
                      </w:r>
                    </w:p>
                    <w:p w14:paraId="0BC0A9BF" w14:textId="77777777" w:rsidR="00000374" w:rsidRPr="00F87E69" w:rsidRDefault="00000374" w:rsidP="000003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EF8786C" w14:textId="77777777" w:rsidR="00000374" w:rsidRPr="00F87E69" w:rsidRDefault="00000374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CF978B0" w14:textId="77777777" w:rsidR="000233C9" w:rsidRPr="00F87E69" w:rsidRDefault="000233C9" w:rsidP="000233C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61EB771" w14:textId="77777777" w:rsidR="000233C9" w:rsidRPr="00F87E69" w:rsidRDefault="000233C9" w:rsidP="00F87E6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52FC">
        <w:rPr>
          <w:noProof/>
        </w:rPr>
        <w:drawing>
          <wp:inline distT="0" distB="0" distL="0" distR="0" wp14:anchorId="115A5286" wp14:editId="347114AC">
            <wp:extent cx="3621405" cy="7952740"/>
            <wp:effectExtent l="0" t="0" r="0" b="0"/>
            <wp:docPr id="105386099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28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33459" cy="797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66FD4" w14:textId="7BB84788" w:rsidR="001C52FC" w:rsidRDefault="00A22E42" w:rsidP="00464B6A">
      <w:pPr>
        <w:pStyle w:val="Caption"/>
        <w:jc w:val="center"/>
      </w:pPr>
      <w:bookmarkStart w:id="17" w:name="_Toc229321752"/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>- Material Testing Sample Fractures</w:t>
      </w:r>
      <w:bookmarkEnd w:id="17"/>
    </w:p>
    <w:p w14:paraId="2C799CC6" w14:textId="77777777" w:rsidR="001C52FC" w:rsidRDefault="001C52FC">
      <w:r>
        <w:br w:type="page"/>
      </w:r>
    </w:p>
    <w:p w14:paraId="2A08C275" w14:textId="77777777" w:rsidR="00F53C93" w:rsidRPr="00691936" w:rsidRDefault="00F53C93" w:rsidP="009213E4"/>
    <w:p w14:paraId="4934392B" w14:textId="77C15C19" w:rsidR="00017BB8" w:rsidRDefault="00364218" w:rsidP="00364218">
      <w:pPr>
        <w:pStyle w:val="Heading1"/>
      </w:pPr>
      <w:bookmarkStart w:id="18" w:name="_Toc229321742"/>
      <w:r>
        <w:t>Re</w:t>
      </w:r>
      <w:r w:rsidR="00017BB8">
        <w:t>commendations</w:t>
      </w:r>
      <w:bookmarkEnd w:id="18"/>
    </w:p>
    <w:p w14:paraId="14DACCB1" w14:textId="77777777" w:rsidR="00944222" w:rsidRDefault="00124F2C">
      <w:r>
        <w:rPr>
          <w:noProof/>
        </w:rPr>
        <w:drawing>
          <wp:inline distT="0" distB="0" distL="0" distR="0" wp14:anchorId="290A033A" wp14:editId="6175D2AB">
            <wp:extent cx="6419215" cy="3155656"/>
            <wp:effectExtent l="0" t="0" r="635" b="6985"/>
            <wp:docPr id="29913905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794" cy="3162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6B2BE5" w14:textId="77777777" w:rsidR="00C860F6" w:rsidRDefault="00944222">
      <w:r>
        <w:t xml:space="preserve">The plot above is showing a comparison </w:t>
      </w:r>
      <w:r w:rsidR="00091F32">
        <w:t xml:space="preserve">between the sampled materials. </w:t>
      </w:r>
      <w:r w:rsidR="008048C5">
        <w:t>The plot shows that every material tested is significantly more brittle than the aluminium sample</w:t>
      </w:r>
      <w:r w:rsidR="000807A3">
        <w:t xml:space="preserve"> due to each material having a lower strain ration </w:t>
      </w:r>
      <w:r w:rsidR="00992DB4">
        <w:t>resulting in a lower allowance for deformation to occur during the necking process</w:t>
      </w:r>
      <w:r w:rsidR="0065511D">
        <w:t xml:space="preserve">. </w:t>
      </w:r>
      <w:r w:rsidR="00150BF3">
        <w:t xml:space="preserve">Additionally, the figure_ shows that </w:t>
      </w:r>
      <w:r w:rsidR="007E54C3">
        <w:t>when a load has been applied</w:t>
      </w:r>
      <w:r w:rsidR="0058508A">
        <w:t xml:space="preserve"> both flax samples have significantly worse tensile properties making them unideal for </w:t>
      </w:r>
      <w:r w:rsidR="00984323">
        <w:t xml:space="preserve">high duty impact loading and </w:t>
      </w:r>
      <w:r w:rsidR="00D408C9">
        <w:t xml:space="preserve">situation that require significant stretching showing metals advantage </w:t>
      </w:r>
      <w:r w:rsidR="00C860F6">
        <w:t>over the natural fibres.</w:t>
      </w:r>
    </w:p>
    <w:p w14:paraId="519A9CB4" w14:textId="77777777" w:rsidR="00076645" w:rsidRDefault="00C860F6">
      <w:r>
        <w:t>In contrast the plot demonstrates that</w:t>
      </w:r>
      <w:r w:rsidR="00E9599A">
        <w:t xml:space="preserve"> the carbon fibre samples </w:t>
      </w:r>
      <w:r w:rsidR="00BD3210">
        <w:t xml:space="preserve">particularly the woven samples as well the Kevlar </w:t>
      </w:r>
      <w:r w:rsidR="004761FF">
        <w:t xml:space="preserve">have improved tensile results compared to aluminium when </w:t>
      </w:r>
      <w:r w:rsidR="006C4DA5">
        <w:t xml:space="preserve">high forces are applied. This makes both woven carbon samples as well as the Kevlar </w:t>
      </w:r>
      <w:r w:rsidR="00FB6FD3">
        <w:t xml:space="preserve">better suited to impact collisions than consistently applied loads due to having a smaller strain value </w:t>
      </w:r>
      <w:r w:rsidR="009F6EDD">
        <w:t>and therefore being brittle resulting in a lack of deformation the necking process occurring.</w:t>
      </w:r>
    </w:p>
    <w:p w14:paraId="4B22534A" w14:textId="77777777" w:rsidR="00422730" w:rsidRDefault="00076645">
      <w:r>
        <w:t xml:space="preserve">In conclusion the use flax by itself is not recommended when undergoing tensile forces </w:t>
      </w:r>
      <w:r w:rsidR="00D2224F">
        <w:t>due the low stress needed to take the material</w:t>
      </w:r>
      <w:r w:rsidR="00CE4E73">
        <w:t xml:space="preserve">s past its elastic region </w:t>
      </w:r>
      <w:r w:rsidR="00B37D2A">
        <w:t xml:space="preserve">as well as the materials being unwilling to be stretched beyond the original length. </w:t>
      </w:r>
      <w:r w:rsidR="009C2F2B">
        <w:t xml:space="preserve">Moreover, while carbon fibre and Kevlar have a higher resistance to stretching beyond </w:t>
      </w:r>
      <w:r w:rsidR="00B94041">
        <w:t xml:space="preserve">their original length due to the low strain value </w:t>
      </w:r>
      <w:r w:rsidR="001B7E18">
        <w:t>present,</w:t>
      </w:r>
      <w:r w:rsidR="00B94041">
        <w:t xml:space="preserve"> they </w:t>
      </w:r>
      <w:r w:rsidR="002C737B">
        <w:t xml:space="preserve">have a high resistance to </w:t>
      </w:r>
      <w:r w:rsidR="00422730">
        <w:t>large, applied</w:t>
      </w:r>
      <w:r w:rsidR="002C737B">
        <w:t xml:space="preserve"> resulting in good impact resistance</w:t>
      </w:r>
      <w:r w:rsidR="001B7E18">
        <w:t xml:space="preserve">. Finally, Kevlar maintains of aluminium ability to deform while maintaining </w:t>
      </w:r>
      <w:r w:rsidR="00422730">
        <w:t>high load resistance.</w:t>
      </w:r>
    </w:p>
    <w:p w14:paraId="45BD02F6" w14:textId="77777777" w:rsidR="00422730" w:rsidRDefault="00422730">
      <w:r>
        <w:br w:type="page"/>
      </w:r>
    </w:p>
    <w:p w14:paraId="1C7DDAB9" w14:textId="77777777" w:rsidR="00DC2327" w:rsidRDefault="00DC2327" w:rsidP="00DC2327">
      <w:pPr>
        <w:pStyle w:val="Heading1"/>
      </w:pPr>
      <w:bookmarkStart w:id="19" w:name="_Toc229321743"/>
      <w:r>
        <w:lastRenderedPageBreak/>
        <w:t>Conclusion</w:t>
      </w:r>
      <w:bookmarkEnd w:id="19"/>
      <w:r w:rsidR="00422730">
        <w:t xml:space="preserve"> </w:t>
      </w:r>
    </w:p>
    <w:p w14:paraId="5C2EFAF9" w14:textId="77777777" w:rsidR="00B260BA" w:rsidRDefault="005B4AE1" w:rsidP="005B4AE1">
      <w:r>
        <w:t xml:space="preserve">To conclude </w:t>
      </w:r>
      <w:r w:rsidR="00DA71DF">
        <w:t>understanding</w:t>
      </w:r>
      <w:r w:rsidR="0061602E">
        <w:t xml:space="preserve"> how composites are used </w:t>
      </w:r>
      <w:r w:rsidR="00DA71DF">
        <w:t xml:space="preserve">in the automotive and motorsport industry </w:t>
      </w:r>
      <w:r w:rsidR="0061602E">
        <w:t xml:space="preserve">is crucial </w:t>
      </w:r>
      <w:r w:rsidR="006F77EF">
        <w:t>for future development of sustainability</w:t>
      </w:r>
      <w:r w:rsidR="00F00A42">
        <w:t xml:space="preserve"> within these industries</w:t>
      </w:r>
      <w:r w:rsidR="00E91D8E">
        <w:t xml:space="preserve">. This involved understanding the components use and identification of if </w:t>
      </w:r>
      <w:r w:rsidR="007152DC">
        <w:t xml:space="preserve">the material is suitable for the required purpose or if a sustainable replacement could be found. For example, this </w:t>
      </w:r>
      <w:r w:rsidR="009B5770">
        <w:t xml:space="preserve">could involve changing the type of resin that is used with composites from the epoxy resin comprised from oils to the </w:t>
      </w:r>
      <w:r w:rsidR="00A226E7">
        <w:t>renewable</w:t>
      </w:r>
      <w:r w:rsidR="009B5770">
        <w:t xml:space="preserve"> </w:t>
      </w:r>
      <w:r w:rsidR="00A226E7">
        <w:t xml:space="preserve">bio resin. As well as integrating sustainable composites into key components that that may not require the same amount of tensile strength as </w:t>
      </w:r>
      <w:r w:rsidR="00FB7839">
        <w:t xml:space="preserve">other components such as Riccardo’s seat containing flax fibres </w:t>
      </w:r>
      <w:r w:rsidR="00F640B4">
        <w:t xml:space="preserve">improving both the renewability and recyclability of the seat. </w:t>
      </w:r>
      <w:r w:rsidR="00B260BA">
        <w:t xml:space="preserve"> </w:t>
      </w:r>
    </w:p>
    <w:p w14:paraId="4FF717BA" w14:textId="39734263" w:rsidR="00017BB8" w:rsidRPr="00C860F6" w:rsidRDefault="003A0068" w:rsidP="005B4AE1">
      <w:r>
        <w:t xml:space="preserve">Additionally, tensile testing has </w:t>
      </w:r>
      <w:r w:rsidR="00167F4D">
        <w:t>led</w:t>
      </w:r>
      <w:r>
        <w:t xml:space="preserve"> to understanding material properties and </w:t>
      </w:r>
      <w:r w:rsidR="00167F4D">
        <w:t>their</w:t>
      </w:r>
      <w:r>
        <w:t xml:space="preserve"> suitability for key components around an aluminium baseline</w:t>
      </w:r>
      <w:r w:rsidR="001F018F">
        <w:t xml:space="preserve">. Through testing the samples comprised of both woven and non-woven flax had terrible tensile properties </w:t>
      </w:r>
      <w:r w:rsidR="00167F4D">
        <w:t xml:space="preserve">resulting in a low resistance to stress and deformation making them suitable for combing with other fibres </w:t>
      </w:r>
      <w:r w:rsidR="001A358A">
        <w:t xml:space="preserve">to improve recyclability and improve component renewability. Moreover, </w:t>
      </w:r>
      <w:r w:rsidR="00755CEE">
        <w:t>both woven carbon fibre and Kevlar were found to have a higher resistance to loading tha</w:t>
      </w:r>
      <w:r w:rsidR="00B6149D">
        <w:t>n</w:t>
      </w:r>
      <w:r w:rsidR="00755CEE">
        <w:t xml:space="preserve"> </w:t>
      </w:r>
      <w:r w:rsidR="00B6149D">
        <w:t>the aluminium baseline. This provides a replacement material that is more idealised for use for components that experience high impacts as shown through use in Kevlar vests</w:t>
      </w:r>
      <w:r w:rsidR="007D3E67">
        <w:t xml:space="preserve">. The negatives of such occur through the materials ability to </w:t>
      </w:r>
      <w:r w:rsidR="008E199A">
        <w:t>deform and stretch beyond the</w:t>
      </w:r>
      <w:r w:rsidR="00CE6D22">
        <w:t xml:space="preserve">ir original length with carbon fibre </w:t>
      </w:r>
      <w:proofErr w:type="gramStart"/>
      <w:r w:rsidR="00CE6D22">
        <w:t>in particular being</w:t>
      </w:r>
      <w:proofErr w:type="gramEnd"/>
      <w:r w:rsidR="00CE6D22">
        <w:t xml:space="preserve"> a brittle material.</w:t>
      </w:r>
      <w:r w:rsidR="00B6149D">
        <w:t xml:space="preserve"> </w:t>
      </w:r>
      <w:r w:rsidR="00017BB8">
        <w:br w:type="page"/>
      </w:r>
    </w:p>
    <w:bookmarkStart w:id="20" w:name="_Toc22932174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85367572"/>
        <w:docPartObj>
          <w:docPartGallery w:val="Bibliographies"/>
          <w:docPartUnique/>
        </w:docPartObj>
      </w:sdtPr>
      <w:sdtEndPr/>
      <w:sdtContent>
        <w:p w14:paraId="47E21C5F" w14:textId="309EA232" w:rsidR="00AC2E90" w:rsidRDefault="00AC2E90" w:rsidP="005B4AE1">
          <w:pPr>
            <w:pStyle w:val="Heading1"/>
            <w:numPr>
              <w:ilvl w:val="0"/>
              <w:numId w:val="0"/>
            </w:numPr>
            <w:ind w:left="432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EndPr/>
          <w:sdtContent>
            <w:p w14:paraId="35891D5D" w14:textId="77777777" w:rsidR="000067BC" w:rsidRDefault="00AC2E90" w:rsidP="000067BC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0067BC">
                <w:rPr>
                  <w:noProof/>
                </w:rPr>
                <w:t xml:space="preserve">Koumoulos, E. P. et al., 2019. Research and Development in Carbon Fibers and. </w:t>
              </w:r>
              <w:r w:rsidR="000067BC">
                <w:rPr>
                  <w:i/>
                  <w:iCs/>
                  <w:noProof/>
                </w:rPr>
                <w:t xml:space="preserve">Journal of Composites Science, </w:t>
              </w:r>
              <w:r w:rsidR="000067BC">
                <w:rPr>
                  <w:noProof/>
                </w:rPr>
                <w:t>3(3), p. 86.</w:t>
              </w:r>
            </w:p>
            <w:p w14:paraId="68384D61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Raja, D. K., Pagar , D. D., Menezes , P. L. &amp; Linul, E., 2023. Fiber-Reinforced Polymer Composites: Manufacturing, Properties, and Applications. </w:t>
              </w:r>
              <w:r>
                <w:rPr>
                  <w:i/>
                  <w:iCs/>
                  <w:noProof/>
                </w:rPr>
                <w:t xml:space="preserve">Polymers, </w:t>
              </w:r>
              <w:r>
                <w:rPr>
                  <w:noProof/>
                </w:rPr>
                <w:t>11(10), p. 1667.</w:t>
              </w:r>
            </w:p>
            <w:p w14:paraId="52FD5ED9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Rajak , D. K., D. Pagar, D., L. Menezes , P. &amp; Linul , E., 2019. Fiber-Reinforced Polymer Composites. </w:t>
              </w:r>
              <w:r>
                <w:rPr>
                  <w:i/>
                  <w:iCs/>
                  <w:noProof/>
                </w:rPr>
                <w:t xml:space="preserve">Scholarly Journal, </w:t>
              </w:r>
              <w:r>
                <w:rPr>
                  <w:noProof/>
                </w:rPr>
                <w:t>11(10), p. 1667.</w:t>
              </w:r>
            </w:p>
            <w:p w14:paraId="5D2C9827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Davidson, M. et al., 2026. Carbon Fiber-Reinforced Polymer Matrix Composites: Processing, Properties, and Applications. </w:t>
              </w:r>
              <w:r>
                <w:rPr>
                  <w:i/>
                  <w:iCs/>
                  <w:noProof/>
                </w:rPr>
                <w:t xml:space="preserve">Scholorly Journal, </w:t>
              </w:r>
              <w:r>
                <w:rPr>
                  <w:noProof/>
                </w:rPr>
                <w:t>14(3), p. 29.</w:t>
              </w:r>
            </w:p>
            <w:p w14:paraId="12D5EA89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GreenPaper Products, 2026. </w:t>
              </w:r>
              <w:r>
                <w:rPr>
                  <w:i/>
                  <w:iCs/>
                  <w:noProof/>
                </w:rPr>
                <w:t xml:space="preserve">What is bioresin?.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https://greenpaperproducts.com/faq/eco-friendly-materials/what-is-bioresin?srsltid=AfmBOoojmQGvpctsf-0c-WnxcW90LkT-qzWjtCsKsebSaQD8ia9HK_xr</w:t>
              </w:r>
              <w:r>
                <w:rPr>
                  <w:noProof/>
                </w:rPr>
                <w:br/>
                <w:t>[Accessed 28 April 2026].</w:t>
              </w:r>
            </w:p>
            <w:p w14:paraId="33933F7F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Hossain , N. et al., 2025. Advances of composite materials in automobile applications. </w:t>
              </w:r>
              <w:r>
                <w:rPr>
                  <w:i/>
                  <w:iCs/>
                  <w:noProof/>
                </w:rPr>
                <w:t xml:space="preserve">Journal of Engineering Research, </w:t>
              </w:r>
              <w:r>
                <w:rPr>
                  <w:noProof/>
                </w:rPr>
                <w:t>13(2), pp. 1001-1023.</w:t>
              </w:r>
            </w:p>
            <w:p w14:paraId="32F7A7AE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Maiti, S. et al., 2022. Sustainable Fiber-Reinforced Composites: A Review. </w:t>
              </w:r>
              <w:r>
                <w:rPr>
                  <w:i/>
                  <w:iCs/>
                  <w:noProof/>
                </w:rPr>
                <w:t xml:space="preserve">Advance Sustainable Systems, </w:t>
              </w:r>
              <w:r>
                <w:rPr>
                  <w:noProof/>
                </w:rPr>
                <w:t>6(11).</w:t>
              </w:r>
            </w:p>
            <w:p w14:paraId="61E88F0F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McLaren, 2021. </w:t>
              </w:r>
              <w:r>
                <w:rPr>
                  <w:i/>
                  <w:iCs/>
                  <w:noProof/>
                </w:rPr>
                <w:t xml:space="preserve">THE NEXT STEP IN McLAREN'S USE OF SUSTAINABLE COMPOSITES IN F1.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https://www.mclaren.com/racing/sustainability/sustainable-natural-fibre-composites/</w:t>
              </w:r>
              <w:r>
                <w:rPr>
                  <w:noProof/>
                </w:rPr>
                <w:br/>
                <w:t>[Accessed 7 May 2026].</w:t>
              </w:r>
            </w:p>
            <w:p w14:paraId="31C50BEA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McLaren, 2023. </w:t>
              </w:r>
              <w:r>
                <w:rPr>
                  <w:i/>
                  <w:iCs/>
                  <w:noProof/>
                </w:rPr>
                <w:t xml:space="preserve">McLAREN RACING PIONEERS USE OF SUSTAINABLE MATERIALS WITH INNOVATIVE RECYCLED CARBON FIBRE TRIAL.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https://www.mclaren.com/racing/formula-1/2023/mclaren-racing-pioneers-use-of-sustainable-materials-with-innovative-recycled-carbon-fibre-trial/</w:t>
              </w:r>
              <w:r>
                <w:rPr>
                  <w:noProof/>
                </w:rPr>
                <w:br/>
                <w:t>[Accessed 7 May 2026].</w:t>
              </w:r>
            </w:p>
            <w:p w14:paraId="6F66E533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Plastics Europe, 2026. </w:t>
              </w:r>
              <w:r>
                <w:rPr>
                  <w:i/>
                  <w:iCs/>
                  <w:noProof/>
                </w:rPr>
                <w:t xml:space="preserve">Thermosets.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https://plasticseurope.org/plastics-explained/a-large-family/thermosets/#:~:text=The%20initial%20material%20for%20thermosets,bonds%20formed%20during%20cross%2Dlinking.</w:t>
              </w:r>
              <w:r>
                <w:rPr>
                  <w:noProof/>
                </w:rPr>
                <w:br/>
                <w:t>[Accessed 7 May 2026].</w:t>
              </w:r>
            </w:p>
            <w:p w14:paraId="5973C385" w14:textId="77777777" w:rsidR="000067BC" w:rsidRDefault="000067BC" w:rsidP="000067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Ursache, S., Cerbu , C. &amp; Hadăr, A., 2024. Characteristics of Carbon and Kevlar Fibres, Their Composites and Structural Applications in Civil Engineering—A Review. </w:t>
              </w:r>
              <w:r>
                <w:rPr>
                  <w:i/>
                  <w:iCs/>
                  <w:noProof/>
                </w:rPr>
                <w:t xml:space="preserve">Ploymers, </w:t>
              </w:r>
              <w:r>
                <w:rPr>
                  <w:noProof/>
                </w:rPr>
                <w:t>16(1), p. 127.</w:t>
              </w:r>
            </w:p>
            <w:p w14:paraId="486732B1" w14:textId="5F6B40B7" w:rsidR="00AC2E90" w:rsidRDefault="00AC2E90" w:rsidP="000067BC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ECD2D84" w14:textId="0665FBA7" w:rsidR="006C6F76" w:rsidRPr="006C6F76" w:rsidRDefault="006C6F76" w:rsidP="006C6F76">
      <w:pPr>
        <w:rPr>
          <w:sz w:val="28"/>
          <w:szCs w:val="28"/>
        </w:rPr>
      </w:pPr>
    </w:p>
    <w:sectPr w:rsidR="006C6F76" w:rsidRPr="006C6F76" w:rsidSect="00B20C04"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DC418" w14:textId="77777777" w:rsidR="006E58A0" w:rsidRDefault="006E58A0" w:rsidP="0087418C">
      <w:pPr>
        <w:spacing w:after="0" w:line="240" w:lineRule="auto"/>
      </w:pPr>
      <w:r>
        <w:separator/>
      </w:r>
    </w:p>
  </w:endnote>
  <w:endnote w:type="continuationSeparator" w:id="0">
    <w:p w14:paraId="14469A0A" w14:textId="77777777" w:rsidR="006E58A0" w:rsidRDefault="006E58A0" w:rsidP="00874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9237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CC4C0" w14:textId="05307B45" w:rsidR="002E2CBC" w:rsidRDefault="002E2C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B64630" w14:textId="77777777" w:rsidR="0087418C" w:rsidRDefault="00874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F7DA1" w14:textId="77777777" w:rsidR="006E58A0" w:rsidRDefault="006E58A0" w:rsidP="0087418C">
      <w:pPr>
        <w:spacing w:after="0" w:line="240" w:lineRule="auto"/>
      </w:pPr>
      <w:r>
        <w:separator/>
      </w:r>
    </w:p>
  </w:footnote>
  <w:footnote w:type="continuationSeparator" w:id="0">
    <w:p w14:paraId="109D38CC" w14:textId="77777777" w:rsidR="006E58A0" w:rsidRDefault="006E58A0" w:rsidP="00874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925E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930389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BA"/>
    <w:rsid w:val="00000374"/>
    <w:rsid w:val="00000903"/>
    <w:rsid w:val="00001B36"/>
    <w:rsid w:val="00002772"/>
    <w:rsid w:val="000033CA"/>
    <w:rsid w:val="0000410E"/>
    <w:rsid w:val="00005536"/>
    <w:rsid w:val="000067BC"/>
    <w:rsid w:val="000073E8"/>
    <w:rsid w:val="000074EF"/>
    <w:rsid w:val="000078F6"/>
    <w:rsid w:val="00007C06"/>
    <w:rsid w:val="00010CAD"/>
    <w:rsid w:val="00010FEA"/>
    <w:rsid w:val="00012D65"/>
    <w:rsid w:val="00013812"/>
    <w:rsid w:val="00017923"/>
    <w:rsid w:val="00017BB8"/>
    <w:rsid w:val="00020368"/>
    <w:rsid w:val="000207A6"/>
    <w:rsid w:val="000233C9"/>
    <w:rsid w:val="000254B3"/>
    <w:rsid w:val="0002589E"/>
    <w:rsid w:val="000275E9"/>
    <w:rsid w:val="00027FA7"/>
    <w:rsid w:val="0003790A"/>
    <w:rsid w:val="000379CB"/>
    <w:rsid w:val="00037FB5"/>
    <w:rsid w:val="00040635"/>
    <w:rsid w:val="0004121A"/>
    <w:rsid w:val="000416F4"/>
    <w:rsid w:val="00043043"/>
    <w:rsid w:val="00043F6C"/>
    <w:rsid w:val="0004613B"/>
    <w:rsid w:val="000465B2"/>
    <w:rsid w:val="00047544"/>
    <w:rsid w:val="00047567"/>
    <w:rsid w:val="00047669"/>
    <w:rsid w:val="00047F31"/>
    <w:rsid w:val="00051420"/>
    <w:rsid w:val="00051821"/>
    <w:rsid w:val="000522DE"/>
    <w:rsid w:val="00052463"/>
    <w:rsid w:val="00055BEF"/>
    <w:rsid w:val="00056E51"/>
    <w:rsid w:val="00057FAF"/>
    <w:rsid w:val="0006000E"/>
    <w:rsid w:val="0006054A"/>
    <w:rsid w:val="00060C04"/>
    <w:rsid w:val="00060D4A"/>
    <w:rsid w:val="00061010"/>
    <w:rsid w:val="00063EF7"/>
    <w:rsid w:val="000642EF"/>
    <w:rsid w:val="000644EE"/>
    <w:rsid w:val="00064622"/>
    <w:rsid w:val="0006529D"/>
    <w:rsid w:val="00065334"/>
    <w:rsid w:val="000654A7"/>
    <w:rsid w:val="0007422E"/>
    <w:rsid w:val="0007525A"/>
    <w:rsid w:val="00076645"/>
    <w:rsid w:val="000807A3"/>
    <w:rsid w:val="00080E55"/>
    <w:rsid w:val="0008198F"/>
    <w:rsid w:val="00083D0C"/>
    <w:rsid w:val="000900A3"/>
    <w:rsid w:val="00090857"/>
    <w:rsid w:val="00091AC9"/>
    <w:rsid w:val="00091F32"/>
    <w:rsid w:val="00093535"/>
    <w:rsid w:val="00095072"/>
    <w:rsid w:val="00095ABA"/>
    <w:rsid w:val="00097D01"/>
    <w:rsid w:val="000A035A"/>
    <w:rsid w:val="000A3071"/>
    <w:rsid w:val="000A4DA3"/>
    <w:rsid w:val="000A4F01"/>
    <w:rsid w:val="000A5516"/>
    <w:rsid w:val="000A66B3"/>
    <w:rsid w:val="000A6CC4"/>
    <w:rsid w:val="000B0C8D"/>
    <w:rsid w:val="000B1B4F"/>
    <w:rsid w:val="000B340E"/>
    <w:rsid w:val="000B4A96"/>
    <w:rsid w:val="000B5819"/>
    <w:rsid w:val="000B68AD"/>
    <w:rsid w:val="000C1BAE"/>
    <w:rsid w:val="000C3868"/>
    <w:rsid w:val="000C4D9B"/>
    <w:rsid w:val="000C5ABC"/>
    <w:rsid w:val="000C5C18"/>
    <w:rsid w:val="000D09F6"/>
    <w:rsid w:val="000D1451"/>
    <w:rsid w:val="000D4802"/>
    <w:rsid w:val="000D5B74"/>
    <w:rsid w:val="000D755C"/>
    <w:rsid w:val="000D7C8E"/>
    <w:rsid w:val="000D7ECD"/>
    <w:rsid w:val="000D7FF6"/>
    <w:rsid w:val="000E06F4"/>
    <w:rsid w:val="000E2805"/>
    <w:rsid w:val="000E466F"/>
    <w:rsid w:val="000E4C01"/>
    <w:rsid w:val="000E53BE"/>
    <w:rsid w:val="000E5C76"/>
    <w:rsid w:val="000F0833"/>
    <w:rsid w:val="001017C4"/>
    <w:rsid w:val="00102680"/>
    <w:rsid w:val="001037C2"/>
    <w:rsid w:val="00103B7F"/>
    <w:rsid w:val="00107A0A"/>
    <w:rsid w:val="001120BC"/>
    <w:rsid w:val="00112F7F"/>
    <w:rsid w:val="0011445F"/>
    <w:rsid w:val="00115386"/>
    <w:rsid w:val="00117001"/>
    <w:rsid w:val="001200C8"/>
    <w:rsid w:val="001201D0"/>
    <w:rsid w:val="00120BB2"/>
    <w:rsid w:val="001214CE"/>
    <w:rsid w:val="00121A39"/>
    <w:rsid w:val="00121C27"/>
    <w:rsid w:val="001221E9"/>
    <w:rsid w:val="00124F2C"/>
    <w:rsid w:val="00126439"/>
    <w:rsid w:val="001277ED"/>
    <w:rsid w:val="00127AA4"/>
    <w:rsid w:val="00130945"/>
    <w:rsid w:val="00131084"/>
    <w:rsid w:val="001317AB"/>
    <w:rsid w:val="00131D5A"/>
    <w:rsid w:val="001330F1"/>
    <w:rsid w:val="00134DC7"/>
    <w:rsid w:val="00136DF0"/>
    <w:rsid w:val="00144ECA"/>
    <w:rsid w:val="001450DD"/>
    <w:rsid w:val="00145B26"/>
    <w:rsid w:val="001469C0"/>
    <w:rsid w:val="0015097E"/>
    <w:rsid w:val="00150BF3"/>
    <w:rsid w:val="001519A1"/>
    <w:rsid w:val="00156400"/>
    <w:rsid w:val="0015694E"/>
    <w:rsid w:val="00157BDE"/>
    <w:rsid w:val="00157C4E"/>
    <w:rsid w:val="00160E09"/>
    <w:rsid w:val="001620A2"/>
    <w:rsid w:val="001644DD"/>
    <w:rsid w:val="001670C8"/>
    <w:rsid w:val="00167F4D"/>
    <w:rsid w:val="00170E07"/>
    <w:rsid w:val="00172307"/>
    <w:rsid w:val="001746EE"/>
    <w:rsid w:val="00175A54"/>
    <w:rsid w:val="00176D09"/>
    <w:rsid w:val="00177C3B"/>
    <w:rsid w:val="001800E8"/>
    <w:rsid w:val="00180FD9"/>
    <w:rsid w:val="00181592"/>
    <w:rsid w:val="00183BF5"/>
    <w:rsid w:val="0018458E"/>
    <w:rsid w:val="00184CCB"/>
    <w:rsid w:val="001851B3"/>
    <w:rsid w:val="00186109"/>
    <w:rsid w:val="001878A2"/>
    <w:rsid w:val="00190890"/>
    <w:rsid w:val="001933D0"/>
    <w:rsid w:val="00193920"/>
    <w:rsid w:val="00193E42"/>
    <w:rsid w:val="00194C5B"/>
    <w:rsid w:val="001978BF"/>
    <w:rsid w:val="001A0D8E"/>
    <w:rsid w:val="001A25C4"/>
    <w:rsid w:val="001A2B09"/>
    <w:rsid w:val="001A3558"/>
    <w:rsid w:val="001A358A"/>
    <w:rsid w:val="001A4C2E"/>
    <w:rsid w:val="001A6C8B"/>
    <w:rsid w:val="001B0598"/>
    <w:rsid w:val="001B1C3B"/>
    <w:rsid w:val="001B2038"/>
    <w:rsid w:val="001B34AC"/>
    <w:rsid w:val="001B3B9B"/>
    <w:rsid w:val="001B49EF"/>
    <w:rsid w:val="001B5FE5"/>
    <w:rsid w:val="001B6A7A"/>
    <w:rsid w:val="001B79CF"/>
    <w:rsid w:val="001B7E18"/>
    <w:rsid w:val="001C0CE3"/>
    <w:rsid w:val="001C1A74"/>
    <w:rsid w:val="001C200C"/>
    <w:rsid w:val="001C40DA"/>
    <w:rsid w:val="001C52FC"/>
    <w:rsid w:val="001C5CB7"/>
    <w:rsid w:val="001C6095"/>
    <w:rsid w:val="001D070B"/>
    <w:rsid w:val="001D0827"/>
    <w:rsid w:val="001D153C"/>
    <w:rsid w:val="001D4092"/>
    <w:rsid w:val="001D4388"/>
    <w:rsid w:val="001D46EE"/>
    <w:rsid w:val="001D488A"/>
    <w:rsid w:val="001D578B"/>
    <w:rsid w:val="001D5C7A"/>
    <w:rsid w:val="001E03E7"/>
    <w:rsid w:val="001E05B7"/>
    <w:rsid w:val="001E0CC8"/>
    <w:rsid w:val="001E3B13"/>
    <w:rsid w:val="001E48B2"/>
    <w:rsid w:val="001E5091"/>
    <w:rsid w:val="001E6ED2"/>
    <w:rsid w:val="001F018F"/>
    <w:rsid w:val="001F366F"/>
    <w:rsid w:val="001F4595"/>
    <w:rsid w:val="001F4A57"/>
    <w:rsid w:val="001F517F"/>
    <w:rsid w:val="001F55A6"/>
    <w:rsid w:val="001F7A47"/>
    <w:rsid w:val="001F7B7C"/>
    <w:rsid w:val="001F7B9E"/>
    <w:rsid w:val="00200B9D"/>
    <w:rsid w:val="00201397"/>
    <w:rsid w:val="002029ED"/>
    <w:rsid w:val="00204BD5"/>
    <w:rsid w:val="0020553A"/>
    <w:rsid w:val="00205771"/>
    <w:rsid w:val="002102B7"/>
    <w:rsid w:val="00210652"/>
    <w:rsid w:val="00211FA9"/>
    <w:rsid w:val="00212E70"/>
    <w:rsid w:val="00214338"/>
    <w:rsid w:val="002145B8"/>
    <w:rsid w:val="0021593A"/>
    <w:rsid w:val="00215A21"/>
    <w:rsid w:val="00216153"/>
    <w:rsid w:val="0021747E"/>
    <w:rsid w:val="00217762"/>
    <w:rsid w:val="00220ABC"/>
    <w:rsid w:val="0022133A"/>
    <w:rsid w:val="00222A1C"/>
    <w:rsid w:val="00223E4B"/>
    <w:rsid w:val="002275CD"/>
    <w:rsid w:val="00227CE1"/>
    <w:rsid w:val="00230FDB"/>
    <w:rsid w:val="00231E07"/>
    <w:rsid w:val="0023749B"/>
    <w:rsid w:val="00241979"/>
    <w:rsid w:val="00242D1B"/>
    <w:rsid w:val="00242EA6"/>
    <w:rsid w:val="002520BC"/>
    <w:rsid w:val="002576DF"/>
    <w:rsid w:val="00260964"/>
    <w:rsid w:val="00261AFF"/>
    <w:rsid w:val="00262521"/>
    <w:rsid w:val="0026447A"/>
    <w:rsid w:val="00265187"/>
    <w:rsid w:val="002656F6"/>
    <w:rsid w:val="0026728A"/>
    <w:rsid w:val="002676CE"/>
    <w:rsid w:val="00271420"/>
    <w:rsid w:val="00271E2C"/>
    <w:rsid w:val="00272248"/>
    <w:rsid w:val="002726D1"/>
    <w:rsid w:val="00272914"/>
    <w:rsid w:val="00275608"/>
    <w:rsid w:val="00276554"/>
    <w:rsid w:val="002768E5"/>
    <w:rsid w:val="00280DDC"/>
    <w:rsid w:val="00281200"/>
    <w:rsid w:val="00281BC3"/>
    <w:rsid w:val="00282B8F"/>
    <w:rsid w:val="0028471B"/>
    <w:rsid w:val="00286DED"/>
    <w:rsid w:val="00291599"/>
    <w:rsid w:val="00292692"/>
    <w:rsid w:val="00293BF0"/>
    <w:rsid w:val="002953FC"/>
    <w:rsid w:val="00297B7E"/>
    <w:rsid w:val="002A0A47"/>
    <w:rsid w:val="002A1E62"/>
    <w:rsid w:val="002A36E5"/>
    <w:rsid w:val="002A3CA2"/>
    <w:rsid w:val="002A407E"/>
    <w:rsid w:val="002A64F7"/>
    <w:rsid w:val="002B0B8E"/>
    <w:rsid w:val="002B1814"/>
    <w:rsid w:val="002B2330"/>
    <w:rsid w:val="002B2ABC"/>
    <w:rsid w:val="002B3993"/>
    <w:rsid w:val="002B5058"/>
    <w:rsid w:val="002B5BEB"/>
    <w:rsid w:val="002B5D0A"/>
    <w:rsid w:val="002B7F73"/>
    <w:rsid w:val="002C14AF"/>
    <w:rsid w:val="002C2F39"/>
    <w:rsid w:val="002C4051"/>
    <w:rsid w:val="002C53C3"/>
    <w:rsid w:val="002C57A8"/>
    <w:rsid w:val="002C737B"/>
    <w:rsid w:val="002D2018"/>
    <w:rsid w:val="002D44C2"/>
    <w:rsid w:val="002E0245"/>
    <w:rsid w:val="002E136A"/>
    <w:rsid w:val="002E2CBC"/>
    <w:rsid w:val="002E31FD"/>
    <w:rsid w:val="002E3F38"/>
    <w:rsid w:val="002E4213"/>
    <w:rsid w:val="002E6201"/>
    <w:rsid w:val="002E6F97"/>
    <w:rsid w:val="002F082D"/>
    <w:rsid w:val="002F2C18"/>
    <w:rsid w:val="002F3BA4"/>
    <w:rsid w:val="002F6493"/>
    <w:rsid w:val="003012F9"/>
    <w:rsid w:val="00302A95"/>
    <w:rsid w:val="00304936"/>
    <w:rsid w:val="00304A24"/>
    <w:rsid w:val="00304C75"/>
    <w:rsid w:val="00310E91"/>
    <w:rsid w:val="00311501"/>
    <w:rsid w:val="00313B23"/>
    <w:rsid w:val="003142D1"/>
    <w:rsid w:val="00314F2C"/>
    <w:rsid w:val="00316341"/>
    <w:rsid w:val="00316FD9"/>
    <w:rsid w:val="003175BD"/>
    <w:rsid w:val="0032057B"/>
    <w:rsid w:val="0032095D"/>
    <w:rsid w:val="00323A6F"/>
    <w:rsid w:val="00323E48"/>
    <w:rsid w:val="003264BF"/>
    <w:rsid w:val="0032715F"/>
    <w:rsid w:val="00330EAA"/>
    <w:rsid w:val="00332C9F"/>
    <w:rsid w:val="00332F43"/>
    <w:rsid w:val="003338B6"/>
    <w:rsid w:val="00336A1C"/>
    <w:rsid w:val="00342DC1"/>
    <w:rsid w:val="00342E77"/>
    <w:rsid w:val="003430FC"/>
    <w:rsid w:val="003466BA"/>
    <w:rsid w:val="00347D74"/>
    <w:rsid w:val="00351C6F"/>
    <w:rsid w:val="00353EAC"/>
    <w:rsid w:val="0035473A"/>
    <w:rsid w:val="0035585A"/>
    <w:rsid w:val="00356AB8"/>
    <w:rsid w:val="003577F7"/>
    <w:rsid w:val="00360281"/>
    <w:rsid w:val="003606C0"/>
    <w:rsid w:val="00361E0A"/>
    <w:rsid w:val="003626EF"/>
    <w:rsid w:val="00362BE6"/>
    <w:rsid w:val="00363646"/>
    <w:rsid w:val="00364218"/>
    <w:rsid w:val="00365E40"/>
    <w:rsid w:val="0036681C"/>
    <w:rsid w:val="00370105"/>
    <w:rsid w:val="00371614"/>
    <w:rsid w:val="003727C9"/>
    <w:rsid w:val="00373AED"/>
    <w:rsid w:val="00373ED3"/>
    <w:rsid w:val="003756CB"/>
    <w:rsid w:val="00376FAE"/>
    <w:rsid w:val="00377E9D"/>
    <w:rsid w:val="003810D9"/>
    <w:rsid w:val="00382EFC"/>
    <w:rsid w:val="003836A5"/>
    <w:rsid w:val="00384AE1"/>
    <w:rsid w:val="0039180B"/>
    <w:rsid w:val="00391A23"/>
    <w:rsid w:val="00392DE9"/>
    <w:rsid w:val="003956A0"/>
    <w:rsid w:val="00395873"/>
    <w:rsid w:val="00396142"/>
    <w:rsid w:val="00396678"/>
    <w:rsid w:val="00396BA8"/>
    <w:rsid w:val="00396DC0"/>
    <w:rsid w:val="00397134"/>
    <w:rsid w:val="003A0068"/>
    <w:rsid w:val="003A10BF"/>
    <w:rsid w:val="003A3A1A"/>
    <w:rsid w:val="003A4588"/>
    <w:rsid w:val="003A46F2"/>
    <w:rsid w:val="003A6F1B"/>
    <w:rsid w:val="003A751B"/>
    <w:rsid w:val="003B32D2"/>
    <w:rsid w:val="003B375B"/>
    <w:rsid w:val="003B378B"/>
    <w:rsid w:val="003B38A5"/>
    <w:rsid w:val="003B400A"/>
    <w:rsid w:val="003B43E2"/>
    <w:rsid w:val="003B4760"/>
    <w:rsid w:val="003B5B62"/>
    <w:rsid w:val="003B60E1"/>
    <w:rsid w:val="003B6B7F"/>
    <w:rsid w:val="003B6F62"/>
    <w:rsid w:val="003B7EE0"/>
    <w:rsid w:val="003C076E"/>
    <w:rsid w:val="003C1A2D"/>
    <w:rsid w:val="003C3ADB"/>
    <w:rsid w:val="003C6ADC"/>
    <w:rsid w:val="003D121E"/>
    <w:rsid w:val="003D201D"/>
    <w:rsid w:val="003D272D"/>
    <w:rsid w:val="003D54FA"/>
    <w:rsid w:val="003D6676"/>
    <w:rsid w:val="003D7C7F"/>
    <w:rsid w:val="003D7D52"/>
    <w:rsid w:val="003E00ED"/>
    <w:rsid w:val="003E15EC"/>
    <w:rsid w:val="003E207D"/>
    <w:rsid w:val="003E70CC"/>
    <w:rsid w:val="003F20E4"/>
    <w:rsid w:val="003F3F56"/>
    <w:rsid w:val="003F49AF"/>
    <w:rsid w:val="003F50DE"/>
    <w:rsid w:val="00400246"/>
    <w:rsid w:val="00405449"/>
    <w:rsid w:val="00412F24"/>
    <w:rsid w:val="00412F49"/>
    <w:rsid w:val="004147CC"/>
    <w:rsid w:val="004151F3"/>
    <w:rsid w:val="00417987"/>
    <w:rsid w:val="00422730"/>
    <w:rsid w:val="0042305F"/>
    <w:rsid w:val="00423A71"/>
    <w:rsid w:val="0042732F"/>
    <w:rsid w:val="00430094"/>
    <w:rsid w:val="0043052A"/>
    <w:rsid w:val="00431017"/>
    <w:rsid w:val="00431380"/>
    <w:rsid w:val="00435F44"/>
    <w:rsid w:val="00436783"/>
    <w:rsid w:val="004369ED"/>
    <w:rsid w:val="00436B92"/>
    <w:rsid w:val="00440A08"/>
    <w:rsid w:val="00440F17"/>
    <w:rsid w:val="00441A56"/>
    <w:rsid w:val="004441A5"/>
    <w:rsid w:val="00446199"/>
    <w:rsid w:val="00446909"/>
    <w:rsid w:val="00446A65"/>
    <w:rsid w:val="004471F6"/>
    <w:rsid w:val="00447EBE"/>
    <w:rsid w:val="004503D7"/>
    <w:rsid w:val="004569ED"/>
    <w:rsid w:val="00456E72"/>
    <w:rsid w:val="00462035"/>
    <w:rsid w:val="00462737"/>
    <w:rsid w:val="00462C87"/>
    <w:rsid w:val="00463E1E"/>
    <w:rsid w:val="00463FB5"/>
    <w:rsid w:val="00464B6A"/>
    <w:rsid w:val="00465962"/>
    <w:rsid w:val="0046625B"/>
    <w:rsid w:val="0046636F"/>
    <w:rsid w:val="00467842"/>
    <w:rsid w:val="00467D3A"/>
    <w:rsid w:val="0047101A"/>
    <w:rsid w:val="00472B5C"/>
    <w:rsid w:val="00473EAD"/>
    <w:rsid w:val="00474A7A"/>
    <w:rsid w:val="0047545E"/>
    <w:rsid w:val="00476108"/>
    <w:rsid w:val="004761FF"/>
    <w:rsid w:val="00476E38"/>
    <w:rsid w:val="00481A1F"/>
    <w:rsid w:val="00483408"/>
    <w:rsid w:val="0048379E"/>
    <w:rsid w:val="00484BA9"/>
    <w:rsid w:val="00486225"/>
    <w:rsid w:val="00487D01"/>
    <w:rsid w:val="00491D66"/>
    <w:rsid w:val="00494062"/>
    <w:rsid w:val="00494FC8"/>
    <w:rsid w:val="004955F4"/>
    <w:rsid w:val="00495A4D"/>
    <w:rsid w:val="0049747D"/>
    <w:rsid w:val="004A0C09"/>
    <w:rsid w:val="004A136F"/>
    <w:rsid w:val="004A1E02"/>
    <w:rsid w:val="004A4A81"/>
    <w:rsid w:val="004A604B"/>
    <w:rsid w:val="004B0144"/>
    <w:rsid w:val="004B1FCD"/>
    <w:rsid w:val="004B2889"/>
    <w:rsid w:val="004B3087"/>
    <w:rsid w:val="004B42BB"/>
    <w:rsid w:val="004B5961"/>
    <w:rsid w:val="004B6A78"/>
    <w:rsid w:val="004C015A"/>
    <w:rsid w:val="004C0645"/>
    <w:rsid w:val="004C1750"/>
    <w:rsid w:val="004C5686"/>
    <w:rsid w:val="004C5E5F"/>
    <w:rsid w:val="004C6FB7"/>
    <w:rsid w:val="004C76C3"/>
    <w:rsid w:val="004D0D4F"/>
    <w:rsid w:val="004D1F1A"/>
    <w:rsid w:val="004D4538"/>
    <w:rsid w:val="004D5007"/>
    <w:rsid w:val="004D6149"/>
    <w:rsid w:val="004D645D"/>
    <w:rsid w:val="004D745E"/>
    <w:rsid w:val="004D75E0"/>
    <w:rsid w:val="004E0315"/>
    <w:rsid w:val="004E05E2"/>
    <w:rsid w:val="004E1089"/>
    <w:rsid w:val="004E2496"/>
    <w:rsid w:val="004E3292"/>
    <w:rsid w:val="004E5781"/>
    <w:rsid w:val="004E57E7"/>
    <w:rsid w:val="004E7D63"/>
    <w:rsid w:val="004F031B"/>
    <w:rsid w:val="004F0ACD"/>
    <w:rsid w:val="004F6785"/>
    <w:rsid w:val="005003EC"/>
    <w:rsid w:val="005004AC"/>
    <w:rsid w:val="00500F41"/>
    <w:rsid w:val="00501FC8"/>
    <w:rsid w:val="00502D11"/>
    <w:rsid w:val="00502E4E"/>
    <w:rsid w:val="00503140"/>
    <w:rsid w:val="00504F12"/>
    <w:rsid w:val="005052EA"/>
    <w:rsid w:val="0050746F"/>
    <w:rsid w:val="00511672"/>
    <w:rsid w:val="00512581"/>
    <w:rsid w:val="00515326"/>
    <w:rsid w:val="00515975"/>
    <w:rsid w:val="00515CF7"/>
    <w:rsid w:val="0052063D"/>
    <w:rsid w:val="005228F3"/>
    <w:rsid w:val="00522A4C"/>
    <w:rsid w:val="00523693"/>
    <w:rsid w:val="00523787"/>
    <w:rsid w:val="00526507"/>
    <w:rsid w:val="00526A4D"/>
    <w:rsid w:val="00526F9A"/>
    <w:rsid w:val="00531771"/>
    <w:rsid w:val="00533C29"/>
    <w:rsid w:val="00535291"/>
    <w:rsid w:val="00536558"/>
    <w:rsid w:val="00537662"/>
    <w:rsid w:val="00540A4C"/>
    <w:rsid w:val="00541058"/>
    <w:rsid w:val="005416DA"/>
    <w:rsid w:val="0054224C"/>
    <w:rsid w:val="00542A76"/>
    <w:rsid w:val="00543303"/>
    <w:rsid w:val="005443D4"/>
    <w:rsid w:val="0054457C"/>
    <w:rsid w:val="005470CE"/>
    <w:rsid w:val="00555F2C"/>
    <w:rsid w:val="005569F9"/>
    <w:rsid w:val="00557BE4"/>
    <w:rsid w:val="00557C5B"/>
    <w:rsid w:val="00560F72"/>
    <w:rsid w:val="005641C3"/>
    <w:rsid w:val="00564796"/>
    <w:rsid w:val="0056575D"/>
    <w:rsid w:val="005660C9"/>
    <w:rsid w:val="00566535"/>
    <w:rsid w:val="00566F01"/>
    <w:rsid w:val="00567561"/>
    <w:rsid w:val="0057310A"/>
    <w:rsid w:val="005750BA"/>
    <w:rsid w:val="0057669D"/>
    <w:rsid w:val="0057719A"/>
    <w:rsid w:val="00580176"/>
    <w:rsid w:val="0058508A"/>
    <w:rsid w:val="005850BB"/>
    <w:rsid w:val="00585345"/>
    <w:rsid w:val="00586001"/>
    <w:rsid w:val="00586522"/>
    <w:rsid w:val="00592688"/>
    <w:rsid w:val="00593715"/>
    <w:rsid w:val="00594636"/>
    <w:rsid w:val="00596CC1"/>
    <w:rsid w:val="0059773D"/>
    <w:rsid w:val="005A10AE"/>
    <w:rsid w:val="005A1A3D"/>
    <w:rsid w:val="005A1BFF"/>
    <w:rsid w:val="005A1E09"/>
    <w:rsid w:val="005A2BD0"/>
    <w:rsid w:val="005A4014"/>
    <w:rsid w:val="005A51FC"/>
    <w:rsid w:val="005A530F"/>
    <w:rsid w:val="005A5522"/>
    <w:rsid w:val="005A6DB4"/>
    <w:rsid w:val="005B449D"/>
    <w:rsid w:val="005B4AE1"/>
    <w:rsid w:val="005B595C"/>
    <w:rsid w:val="005B7CF2"/>
    <w:rsid w:val="005C0771"/>
    <w:rsid w:val="005C09D3"/>
    <w:rsid w:val="005C0B8E"/>
    <w:rsid w:val="005C4DEB"/>
    <w:rsid w:val="005C56E1"/>
    <w:rsid w:val="005C6129"/>
    <w:rsid w:val="005C7D39"/>
    <w:rsid w:val="005D1A4C"/>
    <w:rsid w:val="005D3709"/>
    <w:rsid w:val="005D4D1A"/>
    <w:rsid w:val="005E1634"/>
    <w:rsid w:val="005E2561"/>
    <w:rsid w:val="005E3EBC"/>
    <w:rsid w:val="005E4C4E"/>
    <w:rsid w:val="005E4CEC"/>
    <w:rsid w:val="005E6814"/>
    <w:rsid w:val="005E6BF2"/>
    <w:rsid w:val="005F0235"/>
    <w:rsid w:val="005F09B1"/>
    <w:rsid w:val="005F16D4"/>
    <w:rsid w:val="005F489B"/>
    <w:rsid w:val="005F5686"/>
    <w:rsid w:val="005F57AC"/>
    <w:rsid w:val="006003FD"/>
    <w:rsid w:val="006024D7"/>
    <w:rsid w:val="00602598"/>
    <w:rsid w:val="00604DE7"/>
    <w:rsid w:val="006112AB"/>
    <w:rsid w:val="0061153E"/>
    <w:rsid w:val="00611557"/>
    <w:rsid w:val="00611AB1"/>
    <w:rsid w:val="00611DE6"/>
    <w:rsid w:val="0061440B"/>
    <w:rsid w:val="00615E22"/>
    <w:rsid w:val="0061602E"/>
    <w:rsid w:val="00620CAE"/>
    <w:rsid w:val="00623744"/>
    <w:rsid w:val="006263FA"/>
    <w:rsid w:val="006277DB"/>
    <w:rsid w:val="00627BD0"/>
    <w:rsid w:val="00633ED3"/>
    <w:rsid w:val="00633F32"/>
    <w:rsid w:val="00634524"/>
    <w:rsid w:val="00636B8E"/>
    <w:rsid w:val="00637B5F"/>
    <w:rsid w:val="00641AA0"/>
    <w:rsid w:val="00641F0E"/>
    <w:rsid w:val="006457A7"/>
    <w:rsid w:val="00645A99"/>
    <w:rsid w:val="00645D06"/>
    <w:rsid w:val="006474EF"/>
    <w:rsid w:val="00652922"/>
    <w:rsid w:val="006548D1"/>
    <w:rsid w:val="00654917"/>
    <w:rsid w:val="0065511D"/>
    <w:rsid w:val="006554CD"/>
    <w:rsid w:val="00655603"/>
    <w:rsid w:val="00655CCD"/>
    <w:rsid w:val="00657B68"/>
    <w:rsid w:val="006602C7"/>
    <w:rsid w:val="00672926"/>
    <w:rsid w:val="00673CF8"/>
    <w:rsid w:val="00673FB3"/>
    <w:rsid w:val="0067676E"/>
    <w:rsid w:val="00676B28"/>
    <w:rsid w:val="006777CD"/>
    <w:rsid w:val="00677DCE"/>
    <w:rsid w:val="00677F6D"/>
    <w:rsid w:val="00680CEB"/>
    <w:rsid w:val="0068144A"/>
    <w:rsid w:val="00682E30"/>
    <w:rsid w:val="00683BE0"/>
    <w:rsid w:val="00683E48"/>
    <w:rsid w:val="00686186"/>
    <w:rsid w:val="00690784"/>
    <w:rsid w:val="00691936"/>
    <w:rsid w:val="00691BB4"/>
    <w:rsid w:val="00691DF6"/>
    <w:rsid w:val="00693E48"/>
    <w:rsid w:val="00695167"/>
    <w:rsid w:val="00695B7B"/>
    <w:rsid w:val="006974B1"/>
    <w:rsid w:val="006A03F5"/>
    <w:rsid w:val="006A0E89"/>
    <w:rsid w:val="006A14B2"/>
    <w:rsid w:val="006A188C"/>
    <w:rsid w:val="006A3E3B"/>
    <w:rsid w:val="006A603C"/>
    <w:rsid w:val="006A68DD"/>
    <w:rsid w:val="006A736E"/>
    <w:rsid w:val="006B064D"/>
    <w:rsid w:val="006B0A68"/>
    <w:rsid w:val="006B1542"/>
    <w:rsid w:val="006B2CEE"/>
    <w:rsid w:val="006B2E73"/>
    <w:rsid w:val="006B2E85"/>
    <w:rsid w:val="006B3CB5"/>
    <w:rsid w:val="006B5037"/>
    <w:rsid w:val="006B609F"/>
    <w:rsid w:val="006B6E06"/>
    <w:rsid w:val="006C04B2"/>
    <w:rsid w:val="006C0B04"/>
    <w:rsid w:val="006C118D"/>
    <w:rsid w:val="006C23CE"/>
    <w:rsid w:val="006C4DA5"/>
    <w:rsid w:val="006C6DC4"/>
    <w:rsid w:val="006C6F76"/>
    <w:rsid w:val="006C7594"/>
    <w:rsid w:val="006D03F9"/>
    <w:rsid w:val="006D0B03"/>
    <w:rsid w:val="006D3C0A"/>
    <w:rsid w:val="006D424C"/>
    <w:rsid w:val="006D506A"/>
    <w:rsid w:val="006D5AF0"/>
    <w:rsid w:val="006E0B7C"/>
    <w:rsid w:val="006E2A48"/>
    <w:rsid w:val="006E3A8D"/>
    <w:rsid w:val="006E58A0"/>
    <w:rsid w:val="006E5AB3"/>
    <w:rsid w:val="006E618B"/>
    <w:rsid w:val="006E6D92"/>
    <w:rsid w:val="006F08D4"/>
    <w:rsid w:val="006F0B03"/>
    <w:rsid w:val="006F441D"/>
    <w:rsid w:val="006F6AF5"/>
    <w:rsid w:val="006F77EF"/>
    <w:rsid w:val="006F7DE2"/>
    <w:rsid w:val="00701608"/>
    <w:rsid w:val="00702B1B"/>
    <w:rsid w:val="007066B8"/>
    <w:rsid w:val="007121B3"/>
    <w:rsid w:val="007132DB"/>
    <w:rsid w:val="007145CC"/>
    <w:rsid w:val="00715079"/>
    <w:rsid w:val="007152DC"/>
    <w:rsid w:val="00715772"/>
    <w:rsid w:val="00715960"/>
    <w:rsid w:val="00720165"/>
    <w:rsid w:val="007202B4"/>
    <w:rsid w:val="007205B9"/>
    <w:rsid w:val="00720D86"/>
    <w:rsid w:val="00721344"/>
    <w:rsid w:val="00722EAA"/>
    <w:rsid w:val="00725007"/>
    <w:rsid w:val="007306A6"/>
    <w:rsid w:val="00731013"/>
    <w:rsid w:val="00731075"/>
    <w:rsid w:val="00733561"/>
    <w:rsid w:val="00735D04"/>
    <w:rsid w:val="00736149"/>
    <w:rsid w:val="0073653C"/>
    <w:rsid w:val="00737BE0"/>
    <w:rsid w:val="00741305"/>
    <w:rsid w:val="00741B98"/>
    <w:rsid w:val="0074354A"/>
    <w:rsid w:val="0074383C"/>
    <w:rsid w:val="0074492D"/>
    <w:rsid w:val="00746D38"/>
    <w:rsid w:val="00747C95"/>
    <w:rsid w:val="00747D3A"/>
    <w:rsid w:val="00750C2E"/>
    <w:rsid w:val="00751203"/>
    <w:rsid w:val="00751460"/>
    <w:rsid w:val="007517AB"/>
    <w:rsid w:val="00752D8A"/>
    <w:rsid w:val="007535E4"/>
    <w:rsid w:val="007538BB"/>
    <w:rsid w:val="00754654"/>
    <w:rsid w:val="00755931"/>
    <w:rsid w:val="00755CEE"/>
    <w:rsid w:val="007567A4"/>
    <w:rsid w:val="00760546"/>
    <w:rsid w:val="00760580"/>
    <w:rsid w:val="00762B8C"/>
    <w:rsid w:val="00764EF0"/>
    <w:rsid w:val="0076636A"/>
    <w:rsid w:val="007663EC"/>
    <w:rsid w:val="007703C3"/>
    <w:rsid w:val="00770E27"/>
    <w:rsid w:val="0077135B"/>
    <w:rsid w:val="00771A0C"/>
    <w:rsid w:val="00775640"/>
    <w:rsid w:val="0077623B"/>
    <w:rsid w:val="007768C1"/>
    <w:rsid w:val="0077736C"/>
    <w:rsid w:val="007805B7"/>
    <w:rsid w:val="00781B09"/>
    <w:rsid w:val="007822CC"/>
    <w:rsid w:val="0078372F"/>
    <w:rsid w:val="0078392F"/>
    <w:rsid w:val="00783D96"/>
    <w:rsid w:val="007844B9"/>
    <w:rsid w:val="00791C80"/>
    <w:rsid w:val="00792849"/>
    <w:rsid w:val="00792DAC"/>
    <w:rsid w:val="0079304C"/>
    <w:rsid w:val="007971C7"/>
    <w:rsid w:val="0079727D"/>
    <w:rsid w:val="0079757C"/>
    <w:rsid w:val="007A21E4"/>
    <w:rsid w:val="007A28AE"/>
    <w:rsid w:val="007A330C"/>
    <w:rsid w:val="007A403C"/>
    <w:rsid w:val="007A4231"/>
    <w:rsid w:val="007A7057"/>
    <w:rsid w:val="007A714B"/>
    <w:rsid w:val="007A7310"/>
    <w:rsid w:val="007A7D9E"/>
    <w:rsid w:val="007B11EB"/>
    <w:rsid w:val="007B213C"/>
    <w:rsid w:val="007C4F6B"/>
    <w:rsid w:val="007C5285"/>
    <w:rsid w:val="007C6709"/>
    <w:rsid w:val="007C7220"/>
    <w:rsid w:val="007C7FBF"/>
    <w:rsid w:val="007D22A9"/>
    <w:rsid w:val="007D309B"/>
    <w:rsid w:val="007D3E67"/>
    <w:rsid w:val="007D5B69"/>
    <w:rsid w:val="007D67BA"/>
    <w:rsid w:val="007D7071"/>
    <w:rsid w:val="007E203A"/>
    <w:rsid w:val="007E2C10"/>
    <w:rsid w:val="007E432C"/>
    <w:rsid w:val="007E54C3"/>
    <w:rsid w:val="007E669A"/>
    <w:rsid w:val="007F020D"/>
    <w:rsid w:val="007F1AF9"/>
    <w:rsid w:val="007F1EC8"/>
    <w:rsid w:val="007F21F1"/>
    <w:rsid w:val="007F2A8A"/>
    <w:rsid w:val="007F4EC3"/>
    <w:rsid w:val="007F6562"/>
    <w:rsid w:val="008048C4"/>
    <w:rsid w:val="008048C5"/>
    <w:rsid w:val="00805041"/>
    <w:rsid w:val="00806C13"/>
    <w:rsid w:val="00806F48"/>
    <w:rsid w:val="00807B09"/>
    <w:rsid w:val="00813466"/>
    <w:rsid w:val="00815084"/>
    <w:rsid w:val="0081612B"/>
    <w:rsid w:val="008165DE"/>
    <w:rsid w:val="00816933"/>
    <w:rsid w:val="0081712E"/>
    <w:rsid w:val="00817360"/>
    <w:rsid w:val="00820712"/>
    <w:rsid w:val="00820C11"/>
    <w:rsid w:val="00821BAD"/>
    <w:rsid w:val="00822303"/>
    <w:rsid w:val="008250EE"/>
    <w:rsid w:val="0082591E"/>
    <w:rsid w:val="00825AA4"/>
    <w:rsid w:val="008271D2"/>
    <w:rsid w:val="00827260"/>
    <w:rsid w:val="00827B60"/>
    <w:rsid w:val="00832F0C"/>
    <w:rsid w:val="00834ABF"/>
    <w:rsid w:val="00835E71"/>
    <w:rsid w:val="008371CD"/>
    <w:rsid w:val="0084268B"/>
    <w:rsid w:val="00845114"/>
    <w:rsid w:val="00847C5B"/>
    <w:rsid w:val="00850113"/>
    <w:rsid w:val="0085187A"/>
    <w:rsid w:val="00851C07"/>
    <w:rsid w:val="00854443"/>
    <w:rsid w:val="00857434"/>
    <w:rsid w:val="0086220F"/>
    <w:rsid w:val="008644D0"/>
    <w:rsid w:val="00865CA2"/>
    <w:rsid w:val="00870558"/>
    <w:rsid w:val="008732D7"/>
    <w:rsid w:val="00873F36"/>
    <w:rsid w:val="0087418C"/>
    <w:rsid w:val="00875BFE"/>
    <w:rsid w:val="008779EF"/>
    <w:rsid w:val="008820B2"/>
    <w:rsid w:val="008824BA"/>
    <w:rsid w:val="0088275B"/>
    <w:rsid w:val="008830CF"/>
    <w:rsid w:val="00883A23"/>
    <w:rsid w:val="00883D74"/>
    <w:rsid w:val="008877BD"/>
    <w:rsid w:val="00890DD4"/>
    <w:rsid w:val="00894BC6"/>
    <w:rsid w:val="00894E42"/>
    <w:rsid w:val="0089723C"/>
    <w:rsid w:val="00897B6E"/>
    <w:rsid w:val="008A0692"/>
    <w:rsid w:val="008A52D1"/>
    <w:rsid w:val="008A7E45"/>
    <w:rsid w:val="008B01D3"/>
    <w:rsid w:val="008B33F6"/>
    <w:rsid w:val="008B3F04"/>
    <w:rsid w:val="008B4598"/>
    <w:rsid w:val="008B46AD"/>
    <w:rsid w:val="008B7089"/>
    <w:rsid w:val="008B7380"/>
    <w:rsid w:val="008C27A9"/>
    <w:rsid w:val="008C5004"/>
    <w:rsid w:val="008C52F8"/>
    <w:rsid w:val="008C64E6"/>
    <w:rsid w:val="008C6721"/>
    <w:rsid w:val="008C6879"/>
    <w:rsid w:val="008C6DCD"/>
    <w:rsid w:val="008D1864"/>
    <w:rsid w:val="008D2945"/>
    <w:rsid w:val="008D58B5"/>
    <w:rsid w:val="008D615B"/>
    <w:rsid w:val="008D7387"/>
    <w:rsid w:val="008D7A6C"/>
    <w:rsid w:val="008E02E9"/>
    <w:rsid w:val="008E195A"/>
    <w:rsid w:val="008E1975"/>
    <w:rsid w:val="008E199A"/>
    <w:rsid w:val="008E4F97"/>
    <w:rsid w:val="008E53A9"/>
    <w:rsid w:val="008E5BF5"/>
    <w:rsid w:val="008E6461"/>
    <w:rsid w:val="008E6D22"/>
    <w:rsid w:val="008E7ECA"/>
    <w:rsid w:val="008F0001"/>
    <w:rsid w:val="008F1291"/>
    <w:rsid w:val="008F2FEA"/>
    <w:rsid w:val="008F32CE"/>
    <w:rsid w:val="008F4987"/>
    <w:rsid w:val="008F6B8B"/>
    <w:rsid w:val="008F75DD"/>
    <w:rsid w:val="00900D09"/>
    <w:rsid w:val="00903418"/>
    <w:rsid w:val="009053FC"/>
    <w:rsid w:val="009056DE"/>
    <w:rsid w:val="009059D7"/>
    <w:rsid w:val="00906DAB"/>
    <w:rsid w:val="0090723F"/>
    <w:rsid w:val="00907F73"/>
    <w:rsid w:val="009127CC"/>
    <w:rsid w:val="009137AE"/>
    <w:rsid w:val="00914360"/>
    <w:rsid w:val="00916076"/>
    <w:rsid w:val="009176EF"/>
    <w:rsid w:val="009178B1"/>
    <w:rsid w:val="0092013D"/>
    <w:rsid w:val="009213E4"/>
    <w:rsid w:val="0092150D"/>
    <w:rsid w:val="0092190E"/>
    <w:rsid w:val="009231BF"/>
    <w:rsid w:val="0092390C"/>
    <w:rsid w:val="0092440B"/>
    <w:rsid w:val="00924C2C"/>
    <w:rsid w:val="009278EB"/>
    <w:rsid w:val="00927AFE"/>
    <w:rsid w:val="00930E25"/>
    <w:rsid w:val="00931024"/>
    <w:rsid w:val="00932155"/>
    <w:rsid w:val="00936E01"/>
    <w:rsid w:val="009409E0"/>
    <w:rsid w:val="00940B7D"/>
    <w:rsid w:val="00941665"/>
    <w:rsid w:val="009427BE"/>
    <w:rsid w:val="009431BA"/>
    <w:rsid w:val="00944222"/>
    <w:rsid w:val="00944756"/>
    <w:rsid w:val="009452CA"/>
    <w:rsid w:val="00945B38"/>
    <w:rsid w:val="009461CC"/>
    <w:rsid w:val="00946A60"/>
    <w:rsid w:val="00947A03"/>
    <w:rsid w:val="009500BA"/>
    <w:rsid w:val="009507F7"/>
    <w:rsid w:val="009512E9"/>
    <w:rsid w:val="00951F8A"/>
    <w:rsid w:val="00955BC2"/>
    <w:rsid w:val="00956873"/>
    <w:rsid w:val="00956BCE"/>
    <w:rsid w:val="0096178E"/>
    <w:rsid w:val="00963623"/>
    <w:rsid w:val="0096495E"/>
    <w:rsid w:val="00965C91"/>
    <w:rsid w:val="00966135"/>
    <w:rsid w:val="00972FC1"/>
    <w:rsid w:val="00973BF2"/>
    <w:rsid w:val="009740FB"/>
    <w:rsid w:val="0097524C"/>
    <w:rsid w:val="00977B1A"/>
    <w:rsid w:val="00977CB0"/>
    <w:rsid w:val="009800B1"/>
    <w:rsid w:val="009814BA"/>
    <w:rsid w:val="00981AB7"/>
    <w:rsid w:val="0098362E"/>
    <w:rsid w:val="00984323"/>
    <w:rsid w:val="00985D2A"/>
    <w:rsid w:val="00986154"/>
    <w:rsid w:val="00987952"/>
    <w:rsid w:val="00990A20"/>
    <w:rsid w:val="00990F54"/>
    <w:rsid w:val="009913C7"/>
    <w:rsid w:val="00992DB4"/>
    <w:rsid w:val="00993013"/>
    <w:rsid w:val="009938A1"/>
    <w:rsid w:val="00993993"/>
    <w:rsid w:val="00993C3F"/>
    <w:rsid w:val="00994599"/>
    <w:rsid w:val="00995A68"/>
    <w:rsid w:val="00995AD7"/>
    <w:rsid w:val="0099743E"/>
    <w:rsid w:val="009A1284"/>
    <w:rsid w:val="009A2B49"/>
    <w:rsid w:val="009A4082"/>
    <w:rsid w:val="009A7EAE"/>
    <w:rsid w:val="009B1284"/>
    <w:rsid w:val="009B4A05"/>
    <w:rsid w:val="009B5770"/>
    <w:rsid w:val="009B65D6"/>
    <w:rsid w:val="009B670D"/>
    <w:rsid w:val="009B6A04"/>
    <w:rsid w:val="009B7D6F"/>
    <w:rsid w:val="009C1837"/>
    <w:rsid w:val="009C2F2B"/>
    <w:rsid w:val="009C2FA5"/>
    <w:rsid w:val="009C35D8"/>
    <w:rsid w:val="009C3F14"/>
    <w:rsid w:val="009C5C78"/>
    <w:rsid w:val="009C7C98"/>
    <w:rsid w:val="009D280B"/>
    <w:rsid w:val="009D649E"/>
    <w:rsid w:val="009D715C"/>
    <w:rsid w:val="009E18C3"/>
    <w:rsid w:val="009E1C06"/>
    <w:rsid w:val="009E4299"/>
    <w:rsid w:val="009E439D"/>
    <w:rsid w:val="009E4B7A"/>
    <w:rsid w:val="009E5499"/>
    <w:rsid w:val="009E58A5"/>
    <w:rsid w:val="009E71BB"/>
    <w:rsid w:val="009E7344"/>
    <w:rsid w:val="009E7816"/>
    <w:rsid w:val="009F1F01"/>
    <w:rsid w:val="009F2858"/>
    <w:rsid w:val="009F312C"/>
    <w:rsid w:val="009F49A8"/>
    <w:rsid w:val="009F5639"/>
    <w:rsid w:val="009F6EDD"/>
    <w:rsid w:val="009F761A"/>
    <w:rsid w:val="009F7665"/>
    <w:rsid w:val="00A01078"/>
    <w:rsid w:val="00A0211D"/>
    <w:rsid w:val="00A03135"/>
    <w:rsid w:val="00A04BF1"/>
    <w:rsid w:val="00A06D8D"/>
    <w:rsid w:val="00A11B72"/>
    <w:rsid w:val="00A14196"/>
    <w:rsid w:val="00A1632D"/>
    <w:rsid w:val="00A16634"/>
    <w:rsid w:val="00A16E8B"/>
    <w:rsid w:val="00A16F7C"/>
    <w:rsid w:val="00A21B17"/>
    <w:rsid w:val="00A21B58"/>
    <w:rsid w:val="00A22635"/>
    <w:rsid w:val="00A226E7"/>
    <w:rsid w:val="00A22C2A"/>
    <w:rsid w:val="00A22E42"/>
    <w:rsid w:val="00A2332F"/>
    <w:rsid w:val="00A23844"/>
    <w:rsid w:val="00A23BCC"/>
    <w:rsid w:val="00A2489E"/>
    <w:rsid w:val="00A251AA"/>
    <w:rsid w:val="00A25436"/>
    <w:rsid w:val="00A26466"/>
    <w:rsid w:val="00A27511"/>
    <w:rsid w:val="00A27674"/>
    <w:rsid w:val="00A301CE"/>
    <w:rsid w:val="00A33FE4"/>
    <w:rsid w:val="00A34B09"/>
    <w:rsid w:val="00A35F70"/>
    <w:rsid w:val="00A375AE"/>
    <w:rsid w:val="00A37B9E"/>
    <w:rsid w:val="00A37CA4"/>
    <w:rsid w:val="00A40DA4"/>
    <w:rsid w:val="00A40DFE"/>
    <w:rsid w:val="00A413D0"/>
    <w:rsid w:val="00A414AC"/>
    <w:rsid w:val="00A423A8"/>
    <w:rsid w:val="00A4354A"/>
    <w:rsid w:val="00A452A1"/>
    <w:rsid w:val="00A45824"/>
    <w:rsid w:val="00A47766"/>
    <w:rsid w:val="00A52D16"/>
    <w:rsid w:val="00A54427"/>
    <w:rsid w:val="00A5485F"/>
    <w:rsid w:val="00A57A4C"/>
    <w:rsid w:val="00A60CD0"/>
    <w:rsid w:val="00A630D8"/>
    <w:rsid w:val="00A63123"/>
    <w:rsid w:val="00A635E8"/>
    <w:rsid w:val="00A65E1D"/>
    <w:rsid w:val="00A6773D"/>
    <w:rsid w:val="00A67988"/>
    <w:rsid w:val="00A73127"/>
    <w:rsid w:val="00A731A1"/>
    <w:rsid w:val="00A7493A"/>
    <w:rsid w:val="00A75858"/>
    <w:rsid w:val="00A75EA1"/>
    <w:rsid w:val="00A7688B"/>
    <w:rsid w:val="00A76A7A"/>
    <w:rsid w:val="00A772D2"/>
    <w:rsid w:val="00A80EF6"/>
    <w:rsid w:val="00A813DC"/>
    <w:rsid w:val="00A8228F"/>
    <w:rsid w:val="00A823FE"/>
    <w:rsid w:val="00A8358A"/>
    <w:rsid w:val="00A8505D"/>
    <w:rsid w:val="00A91604"/>
    <w:rsid w:val="00A91750"/>
    <w:rsid w:val="00A91D6A"/>
    <w:rsid w:val="00A9211C"/>
    <w:rsid w:val="00A92BD6"/>
    <w:rsid w:val="00A9420B"/>
    <w:rsid w:val="00A964E3"/>
    <w:rsid w:val="00AA17DC"/>
    <w:rsid w:val="00AA197D"/>
    <w:rsid w:val="00AA2B55"/>
    <w:rsid w:val="00AA4167"/>
    <w:rsid w:val="00AA4849"/>
    <w:rsid w:val="00AA69CE"/>
    <w:rsid w:val="00AA715C"/>
    <w:rsid w:val="00AB0802"/>
    <w:rsid w:val="00AB0CC9"/>
    <w:rsid w:val="00AB0F16"/>
    <w:rsid w:val="00AB20FA"/>
    <w:rsid w:val="00AB2856"/>
    <w:rsid w:val="00AB46A9"/>
    <w:rsid w:val="00AB493C"/>
    <w:rsid w:val="00AB5115"/>
    <w:rsid w:val="00AB626F"/>
    <w:rsid w:val="00AC0112"/>
    <w:rsid w:val="00AC15FF"/>
    <w:rsid w:val="00AC212E"/>
    <w:rsid w:val="00AC27EC"/>
    <w:rsid w:val="00AC2C1A"/>
    <w:rsid w:val="00AC2E90"/>
    <w:rsid w:val="00AC32B5"/>
    <w:rsid w:val="00AC5D54"/>
    <w:rsid w:val="00AC7B1E"/>
    <w:rsid w:val="00AD0988"/>
    <w:rsid w:val="00AD5168"/>
    <w:rsid w:val="00AD5465"/>
    <w:rsid w:val="00AD6352"/>
    <w:rsid w:val="00AD64FC"/>
    <w:rsid w:val="00AD7C2D"/>
    <w:rsid w:val="00AE1080"/>
    <w:rsid w:val="00AE213D"/>
    <w:rsid w:val="00AE40C7"/>
    <w:rsid w:val="00AE5E55"/>
    <w:rsid w:val="00AE6304"/>
    <w:rsid w:val="00AE6AC3"/>
    <w:rsid w:val="00AE6DAB"/>
    <w:rsid w:val="00AF013E"/>
    <w:rsid w:val="00AF0C7C"/>
    <w:rsid w:val="00AF2D45"/>
    <w:rsid w:val="00AF35D9"/>
    <w:rsid w:val="00AF4D19"/>
    <w:rsid w:val="00AF4D1A"/>
    <w:rsid w:val="00AF5D1F"/>
    <w:rsid w:val="00AF6022"/>
    <w:rsid w:val="00B0055D"/>
    <w:rsid w:val="00B00D76"/>
    <w:rsid w:val="00B0258F"/>
    <w:rsid w:val="00B02FAB"/>
    <w:rsid w:val="00B061C2"/>
    <w:rsid w:val="00B070A5"/>
    <w:rsid w:val="00B076B8"/>
    <w:rsid w:val="00B13892"/>
    <w:rsid w:val="00B144A1"/>
    <w:rsid w:val="00B14568"/>
    <w:rsid w:val="00B14FE9"/>
    <w:rsid w:val="00B165B6"/>
    <w:rsid w:val="00B1691C"/>
    <w:rsid w:val="00B20C04"/>
    <w:rsid w:val="00B2406D"/>
    <w:rsid w:val="00B24142"/>
    <w:rsid w:val="00B2582D"/>
    <w:rsid w:val="00B260BA"/>
    <w:rsid w:val="00B26865"/>
    <w:rsid w:val="00B32AF2"/>
    <w:rsid w:val="00B3417F"/>
    <w:rsid w:val="00B34A26"/>
    <w:rsid w:val="00B360B7"/>
    <w:rsid w:val="00B378AC"/>
    <w:rsid w:val="00B37D2A"/>
    <w:rsid w:val="00B40A43"/>
    <w:rsid w:val="00B41C29"/>
    <w:rsid w:val="00B42A03"/>
    <w:rsid w:val="00B447C4"/>
    <w:rsid w:val="00B4497C"/>
    <w:rsid w:val="00B50EE9"/>
    <w:rsid w:val="00B522BF"/>
    <w:rsid w:val="00B54904"/>
    <w:rsid w:val="00B558AF"/>
    <w:rsid w:val="00B6149D"/>
    <w:rsid w:val="00B61CEF"/>
    <w:rsid w:val="00B63932"/>
    <w:rsid w:val="00B63BF5"/>
    <w:rsid w:val="00B66488"/>
    <w:rsid w:val="00B67DD3"/>
    <w:rsid w:val="00B709D4"/>
    <w:rsid w:val="00B70AE6"/>
    <w:rsid w:val="00B70B1C"/>
    <w:rsid w:val="00B710B8"/>
    <w:rsid w:val="00B71341"/>
    <w:rsid w:val="00B71AEF"/>
    <w:rsid w:val="00B73CBF"/>
    <w:rsid w:val="00B75607"/>
    <w:rsid w:val="00B75AC7"/>
    <w:rsid w:val="00B80017"/>
    <w:rsid w:val="00B80788"/>
    <w:rsid w:val="00B82227"/>
    <w:rsid w:val="00B8242E"/>
    <w:rsid w:val="00B835C0"/>
    <w:rsid w:val="00B8405C"/>
    <w:rsid w:val="00B866C5"/>
    <w:rsid w:val="00B8725F"/>
    <w:rsid w:val="00B87568"/>
    <w:rsid w:val="00B9068B"/>
    <w:rsid w:val="00B91519"/>
    <w:rsid w:val="00B91539"/>
    <w:rsid w:val="00B9394D"/>
    <w:rsid w:val="00B93FE7"/>
    <w:rsid w:val="00B94041"/>
    <w:rsid w:val="00B94F6C"/>
    <w:rsid w:val="00B95670"/>
    <w:rsid w:val="00B95C0F"/>
    <w:rsid w:val="00BA4BBA"/>
    <w:rsid w:val="00BA4F13"/>
    <w:rsid w:val="00BA5470"/>
    <w:rsid w:val="00BA7D7D"/>
    <w:rsid w:val="00BB0220"/>
    <w:rsid w:val="00BB0ADA"/>
    <w:rsid w:val="00BB1994"/>
    <w:rsid w:val="00BB1D49"/>
    <w:rsid w:val="00BB5CF7"/>
    <w:rsid w:val="00BB5D96"/>
    <w:rsid w:val="00BB736B"/>
    <w:rsid w:val="00BB7861"/>
    <w:rsid w:val="00BC092E"/>
    <w:rsid w:val="00BC1642"/>
    <w:rsid w:val="00BC1F48"/>
    <w:rsid w:val="00BC30D2"/>
    <w:rsid w:val="00BC593B"/>
    <w:rsid w:val="00BD13E5"/>
    <w:rsid w:val="00BD1530"/>
    <w:rsid w:val="00BD3210"/>
    <w:rsid w:val="00BD3409"/>
    <w:rsid w:val="00BD7FA1"/>
    <w:rsid w:val="00BE0918"/>
    <w:rsid w:val="00BE5FFC"/>
    <w:rsid w:val="00BF2CCF"/>
    <w:rsid w:val="00BF5C27"/>
    <w:rsid w:val="00BF62DB"/>
    <w:rsid w:val="00BF6B85"/>
    <w:rsid w:val="00BF7C4A"/>
    <w:rsid w:val="00C03C21"/>
    <w:rsid w:val="00C04216"/>
    <w:rsid w:val="00C05CED"/>
    <w:rsid w:val="00C06152"/>
    <w:rsid w:val="00C06731"/>
    <w:rsid w:val="00C12436"/>
    <w:rsid w:val="00C152D4"/>
    <w:rsid w:val="00C15842"/>
    <w:rsid w:val="00C17393"/>
    <w:rsid w:val="00C21FBA"/>
    <w:rsid w:val="00C22913"/>
    <w:rsid w:val="00C25B6D"/>
    <w:rsid w:val="00C27D01"/>
    <w:rsid w:val="00C27D30"/>
    <w:rsid w:val="00C31236"/>
    <w:rsid w:val="00C3140D"/>
    <w:rsid w:val="00C3412B"/>
    <w:rsid w:val="00C345FC"/>
    <w:rsid w:val="00C35D3C"/>
    <w:rsid w:val="00C36481"/>
    <w:rsid w:val="00C37402"/>
    <w:rsid w:val="00C37518"/>
    <w:rsid w:val="00C37E5A"/>
    <w:rsid w:val="00C42DFA"/>
    <w:rsid w:val="00C43D3D"/>
    <w:rsid w:val="00C4476B"/>
    <w:rsid w:val="00C5089E"/>
    <w:rsid w:val="00C50A7B"/>
    <w:rsid w:val="00C54EC4"/>
    <w:rsid w:val="00C55A28"/>
    <w:rsid w:val="00C614C2"/>
    <w:rsid w:val="00C6282E"/>
    <w:rsid w:val="00C65AE0"/>
    <w:rsid w:val="00C70E66"/>
    <w:rsid w:val="00C71785"/>
    <w:rsid w:val="00C7217C"/>
    <w:rsid w:val="00C733BD"/>
    <w:rsid w:val="00C736FF"/>
    <w:rsid w:val="00C73DFA"/>
    <w:rsid w:val="00C7407A"/>
    <w:rsid w:val="00C74713"/>
    <w:rsid w:val="00C754BB"/>
    <w:rsid w:val="00C75EF7"/>
    <w:rsid w:val="00C765A6"/>
    <w:rsid w:val="00C76B23"/>
    <w:rsid w:val="00C774DA"/>
    <w:rsid w:val="00C77FA0"/>
    <w:rsid w:val="00C80022"/>
    <w:rsid w:val="00C800A6"/>
    <w:rsid w:val="00C81040"/>
    <w:rsid w:val="00C81241"/>
    <w:rsid w:val="00C813BF"/>
    <w:rsid w:val="00C8420C"/>
    <w:rsid w:val="00C8532B"/>
    <w:rsid w:val="00C860F6"/>
    <w:rsid w:val="00C87C41"/>
    <w:rsid w:val="00C922E4"/>
    <w:rsid w:val="00C92AC5"/>
    <w:rsid w:val="00C92BB4"/>
    <w:rsid w:val="00C93D52"/>
    <w:rsid w:val="00C93F7E"/>
    <w:rsid w:val="00CA01BD"/>
    <w:rsid w:val="00CA26C5"/>
    <w:rsid w:val="00CA42BA"/>
    <w:rsid w:val="00CA5413"/>
    <w:rsid w:val="00CA5752"/>
    <w:rsid w:val="00CA74C8"/>
    <w:rsid w:val="00CB315D"/>
    <w:rsid w:val="00CB6009"/>
    <w:rsid w:val="00CB66A5"/>
    <w:rsid w:val="00CB70E5"/>
    <w:rsid w:val="00CB767B"/>
    <w:rsid w:val="00CC19AA"/>
    <w:rsid w:val="00CC705E"/>
    <w:rsid w:val="00CC79EB"/>
    <w:rsid w:val="00CD215F"/>
    <w:rsid w:val="00CD4A75"/>
    <w:rsid w:val="00CD57C2"/>
    <w:rsid w:val="00CD6023"/>
    <w:rsid w:val="00CD6A5D"/>
    <w:rsid w:val="00CE4E73"/>
    <w:rsid w:val="00CE5D80"/>
    <w:rsid w:val="00CE6068"/>
    <w:rsid w:val="00CE63E0"/>
    <w:rsid w:val="00CE6966"/>
    <w:rsid w:val="00CE6B52"/>
    <w:rsid w:val="00CE6D22"/>
    <w:rsid w:val="00CE6EDF"/>
    <w:rsid w:val="00CF6310"/>
    <w:rsid w:val="00D04A98"/>
    <w:rsid w:val="00D06B01"/>
    <w:rsid w:val="00D10177"/>
    <w:rsid w:val="00D112B3"/>
    <w:rsid w:val="00D1290E"/>
    <w:rsid w:val="00D129D0"/>
    <w:rsid w:val="00D13F3F"/>
    <w:rsid w:val="00D14E55"/>
    <w:rsid w:val="00D1586D"/>
    <w:rsid w:val="00D16C3B"/>
    <w:rsid w:val="00D20062"/>
    <w:rsid w:val="00D20162"/>
    <w:rsid w:val="00D2203B"/>
    <w:rsid w:val="00D2224F"/>
    <w:rsid w:val="00D243FB"/>
    <w:rsid w:val="00D248D7"/>
    <w:rsid w:val="00D2500E"/>
    <w:rsid w:val="00D3046C"/>
    <w:rsid w:val="00D30821"/>
    <w:rsid w:val="00D324CD"/>
    <w:rsid w:val="00D34F6E"/>
    <w:rsid w:val="00D35197"/>
    <w:rsid w:val="00D35E0E"/>
    <w:rsid w:val="00D36F9D"/>
    <w:rsid w:val="00D408C9"/>
    <w:rsid w:val="00D44993"/>
    <w:rsid w:val="00D454AD"/>
    <w:rsid w:val="00D45F3E"/>
    <w:rsid w:val="00D461C5"/>
    <w:rsid w:val="00D466B9"/>
    <w:rsid w:val="00D46EC6"/>
    <w:rsid w:val="00D51E32"/>
    <w:rsid w:val="00D51E3B"/>
    <w:rsid w:val="00D51F41"/>
    <w:rsid w:val="00D55C6D"/>
    <w:rsid w:val="00D6177B"/>
    <w:rsid w:val="00D61F06"/>
    <w:rsid w:val="00D6339E"/>
    <w:rsid w:val="00D6417A"/>
    <w:rsid w:val="00D659A9"/>
    <w:rsid w:val="00D70EFF"/>
    <w:rsid w:val="00D73AAF"/>
    <w:rsid w:val="00D73B77"/>
    <w:rsid w:val="00D74873"/>
    <w:rsid w:val="00D75A5D"/>
    <w:rsid w:val="00D764ED"/>
    <w:rsid w:val="00D779D0"/>
    <w:rsid w:val="00D814A9"/>
    <w:rsid w:val="00D81C58"/>
    <w:rsid w:val="00D8225D"/>
    <w:rsid w:val="00D829E6"/>
    <w:rsid w:val="00D82AD9"/>
    <w:rsid w:val="00D83E0B"/>
    <w:rsid w:val="00D8408E"/>
    <w:rsid w:val="00D84C4B"/>
    <w:rsid w:val="00D927A7"/>
    <w:rsid w:val="00D92AF6"/>
    <w:rsid w:val="00D938FE"/>
    <w:rsid w:val="00D95AA9"/>
    <w:rsid w:val="00D95B11"/>
    <w:rsid w:val="00DA03E1"/>
    <w:rsid w:val="00DA0653"/>
    <w:rsid w:val="00DA471B"/>
    <w:rsid w:val="00DA4AAA"/>
    <w:rsid w:val="00DA526F"/>
    <w:rsid w:val="00DA5C88"/>
    <w:rsid w:val="00DA5D81"/>
    <w:rsid w:val="00DA5EC8"/>
    <w:rsid w:val="00DA71DF"/>
    <w:rsid w:val="00DA7E1E"/>
    <w:rsid w:val="00DB198F"/>
    <w:rsid w:val="00DB39EA"/>
    <w:rsid w:val="00DB6F97"/>
    <w:rsid w:val="00DC22E7"/>
    <w:rsid w:val="00DC2327"/>
    <w:rsid w:val="00DC33B8"/>
    <w:rsid w:val="00DC46FF"/>
    <w:rsid w:val="00DC5354"/>
    <w:rsid w:val="00DC7DFC"/>
    <w:rsid w:val="00DD0379"/>
    <w:rsid w:val="00DD09F9"/>
    <w:rsid w:val="00DD1276"/>
    <w:rsid w:val="00DD3D84"/>
    <w:rsid w:val="00DE1101"/>
    <w:rsid w:val="00DE2E1D"/>
    <w:rsid w:val="00DE347F"/>
    <w:rsid w:val="00DE4FC6"/>
    <w:rsid w:val="00DE517B"/>
    <w:rsid w:val="00DE53CC"/>
    <w:rsid w:val="00DE6765"/>
    <w:rsid w:val="00DE67DF"/>
    <w:rsid w:val="00DE6D40"/>
    <w:rsid w:val="00DF0A86"/>
    <w:rsid w:val="00DF142A"/>
    <w:rsid w:val="00DF184C"/>
    <w:rsid w:val="00DF23F5"/>
    <w:rsid w:val="00DF24F7"/>
    <w:rsid w:val="00DF2842"/>
    <w:rsid w:val="00DF5F74"/>
    <w:rsid w:val="00DF706D"/>
    <w:rsid w:val="00DF7EF3"/>
    <w:rsid w:val="00E00735"/>
    <w:rsid w:val="00E020D3"/>
    <w:rsid w:val="00E0393C"/>
    <w:rsid w:val="00E045C0"/>
    <w:rsid w:val="00E10CC0"/>
    <w:rsid w:val="00E118BC"/>
    <w:rsid w:val="00E120A7"/>
    <w:rsid w:val="00E2173E"/>
    <w:rsid w:val="00E2179F"/>
    <w:rsid w:val="00E23496"/>
    <w:rsid w:val="00E238A2"/>
    <w:rsid w:val="00E23E7F"/>
    <w:rsid w:val="00E25375"/>
    <w:rsid w:val="00E25E72"/>
    <w:rsid w:val="00E30205"/>
    <w:rsid w:val="00E317AB"/>
    <w:rsid w:val="00E35155"/>
    <w:rsid w:val="00E35565"/>
    <w:rsid w:val="00E356FF"/>
    <w:rsid w:val="00E3604A"/>
    <w:rsid w:val="00E36B86"/>
    <w:rsid w:val="00E43709"/>
    <w:rsid w:val="00E440D7"/>
    <w:rsid w:val="00E45A86"/>
    <w:rsid w:val="00E46F00"/>
    <w:rsid w:val="00E50562"/>
    <w:rsid w:val="00E51E07"/>
    <w:rsid w:val="00E525CC"/>
    <w:rsid w:val="00E53538"/>
    <w:rsid w:val="00E54DEA"/>
    <w:rsid w:val="00E55783"/>
    <w:rsid w:val="00E60B3A"/>
    <w:rsid w:val="00E60CDC"/>
    <w:rsid w:val="00E6349C"/>
    <w:rsid w:val="00E635C0"/>
    <w:rsid w:val="00E635DB"/>
    <w:rsid w:val="00E64BDA"/>
    <w:rsid w:val="00E66913"/>
    <w:rsid w:val="00E72788"/>
    <w:rsid w:val="00E7294E"/>
    <w:rsid w:val="00E73AAF"/>
    <w:rsid w:val="00E74A30"/>
    <w:rsid w:val="00E75D99"/>
    <w:rsid w:val="00E76331"/>
    <w:rsid w:val="00E76E77"/>
    <w:rsid w:val="00E80863"/>
    <w:rsid w:val="00E80AB6"/>
    <w:rsid w:val="00E83133"/>
    <w:rsid w:val="00E83E64"/>
    <w:rsid w:val="00E84BD0"/>
    <w:rsid w:val="00E87AA5"/>
    <w:rsid w:val="00E91B2C"/>
    <w:rsid w:val="00E91D8E"/>
    <w:rsid w:val="00E91FFD"/>
    <w:rsid w:val="00E9599A"/>
    <w:rsid w:val="00E95B46"/>
    <w:rsid w:val="00EA1389"/>
    <w:rsid w:val="00EA2939"/>
    <w:rsid w:val="00EA4C28"/>
    <w:rsid w:val="00EA5603"/>
    <w:rsid w:val="00EA6C85"/>
    <w:rsid w:val="00EA76F5"/>
    <w:rsid w:val="00EB13F7"/>
    <w:rsid w:val="00EB2119"/>
    <w:rsid w:val="00EB325B"/>
    <w:rsid w:val="00EB4597"/>
    <w:rsid w:val="00EB45B7"/>
    <w:rsid w:val="00EB55F9"/>
    <w:rsid w:val="00EB62B2"/>
    <w:rsid w:val="00EB7D61"/>
    <w:rsid w:val="00EC1BD9"/>
    <w:rsid w:val="00EC2A80"/>
    <w:rsid w:val="00EC41EF"/>
    <w:rsid w:val="00EC7143"/>
    <w:rsid w:val="00EC7DEB"/>
    <w:rsid w:val="00ED01AA"/>
    <w:rsid w:val="00ED1EDB"/>
    <w:rsid w:val="00ED283E"/>
    <w:rsid w:val="00ED3A42"/>
    <w:rsid w:val="00ED4985"/>
    <w:rsid w:val="00ED5B12"/>
    <w:rsid w:val="00ED6417"/>
    <w:rsid w:val="00ED79DB"/>
    <w:rsid w:val="00EE0CF4"/>
    <w:rsid w:val="00EE0DDF"/>
    <w:rsid w:val="00EE3110"/>
    <w:rsid w:val="00EE34A3"/>
    <w:rsid w:val="00EE405E"/>
    <w:rsid w:val="00EE4BB9"/>
    <w:rsid w:val="00EE501D"/>
    <w:rsid w:val="00EE62E7"/>
    <w:rsid w:val="00EE6DE5"/>
    <w:rsid w:val="00EF04AC"/>
    <w:rsid w:val="00EF0C2C"/>
    <w:rsid w:val="00EF187A"/>
    <w:rsid w:val="00EF1D72"/>
    <w:rsid w:val="00EF1ECA"/>
    <w:rsid w:val="00EF4D6C"/>
    <w:rsid w:val="00EF517B"/>
    <w:rsid w:val="00EF62F9"/>
    <w:rsid w:val="00EF64A1"/>
    <w:rsid w:val="00F00A42"/>
    <w:rsid w:val="00F00D77"/>
    <w:rsid w:val="00F01EDE"/>
    <w:rsid w:val="00F058EF"/>
    <w:rsid w:val="00F06A94"/>
    <w:rsid w:val="00F06DBB"/>
    <w:rsid w:val="00F06E02"/>
    <w:rsid w:val="00F07D95"/>
    <w:rsid w:val="00F11413"/>
    <w:rsid w:val="00F12609"/>
    <w:rsid w:val="00F12E0E"/>
    <w:rsid w:val="00F14461"/>
    <w:rsid w:val="00F14C16"/>
    <w:rsid w:val="00F15124"/>
    <w:rsid w:val="00F15A21"/>
    <w:rsid w:val="00F162E3"/>
    <w:rsid w:val="00F20B66"/>
    <w:rsid w:val="00F20E08"/>
    <w:rsid w:val="00F20ED2"/>
    <w:rsid w:val="00F22EB3"/>
    <w:rsid w:val="00F233D9"/>
    <w:rsid w:val="00F235A9"/>
    <w:rsid w:val="00F25D12"/>
    <w:rsid w:val="00F26B33"/>
    <w:rsid w:val="00F27184"/>
    <w:rsid w:val="00F271F2"/>
    <w:rsid w:val="00F32412"/>
    <w:rsid w:val="00F348F8"/>
    <w:rsid w:val="00F34BE2"/>
    <w:rsid w:val="00F35929"/>
    <w:rsid w:val="00F360B4"/>
    <w:rsid w:val="00F361ED"/>
    <w:rsid w:val="00F36715"/>
    <w:rsid w:val="00F375D3"/>
    <w:rsid w:val="00F42BC2"/>
    <w:rsid w:val="00F43A06"/>
    <w:rsid w:val="00F455E0"/>
    <w:rsid w:val="00F4564B"/>
    <w:rsid w:val="00F45E7A"/>
    <w:rsid w:val="00F46D34"/>
    <w:rsid w:val="00F50467"/>
    <w:rsid w:val="00F516D7"/>
    <w:rsid w:val="00F51831"/>
    <w:rsid w:val="00F51897"/>
    <w:rsid w:val="00F53667"/>
    <w:rsid w:val="00F53C93"/>
    <w:rsid w:val="00F549E3"/>
    <w:rsid w:val="00F55A86"/>
    <w:rsid w:val="00F60CF7"/>
    <w:rsid w:val="00F60E10"/>
    <w:rsid w:val="00F614E5"/>
    <w:rsid w:val="00F632AA"/>
    <w:rsid w:val="00F640B4"/>
    <w:rsid w:val="00F66748"/>
    <w:rsid w:val="00F67B61"/>
    <w:rsid w:val="00F7064F"/>
    <w:rsid w:val="00F72409"/>
    <w:rsid w:val="00F72591"/>
    <w:rsid w:val="00F7293D"/>
    <w:rsid w:val="00F739A2"/>
    <w:rsid w:val="00F74909"/>
    <w:rsid w:val="00F7669F"/>
    <w:rsid w:val="00F77325"/>
    <w:rsid w:val="00F775C4"/>
    <w:rsid w:val="00F77965"/>
    <w:rsid w:val="00F80C54"/>
    <w:rsid w:val="00F81338"/>
    <w:rsid w:val="00F827A1"/>
    <w:rsid w:val="00F827AC"/>
    <w:rsid w:val="00F83B7A"/>
    <w:rsid w:val="00F8401B"/>
    <w:rsid w:val="00F87E69"/>
    <w:rsid w:val="00F907B8"/>
    <w:rsid w:val="00F91E79"/>
    <w:rsid w:val="00F9240A"/>
    <w:rsid w:val="00F94794"/>
    <w:rsid w:val="00F94B03"/>
    <w:rsid w:val="00F95487"/>
    <w:rsid w:val="00F9638A"/>
    <w:rsid w:val="00F9660F"/>
    <w:rsid w:val="00F97332"/>
    <w:rsid w:val="00F9759C"/>
    <w:rsid w:val="00FA0F19"/>
    <w:rsid w:val="00FA1BEF"/>
    <w:rsid w:val="00FA1FD8"/>
    <w:rsid w:val="00FA3899"/>
    <w:rsid w:val="00FA3E93"/>
    <w:rsid w:val="00FA5D1A"/>
    <w:rsid w:val="00FA65B7"/>
    <w:rsid w:val="00FB04ED"/>
    <w:rsid w:val="00FB0CF9"/>
    <w:rsid w:val="00FB0F75"/>
    <w:rsid w:val="00FB114D"/>
    <w:rsid w:val="00FB2E8A"/>
    <w:rsid w:val="00FB5537"/>
    <w:rsid w:val="00FB56D1"/>
    <w:rsid w:val="00FB574D"/>
    <w:rsid w:val="00FB6FD3"/>
    <w:rsid w:val="00FB7839"/>
    <w:rsid w:val="00FC1B82"/>
    <w:rsid w:val="00FC356F"/>
    <w:rsid w:val="00FC3760"/>
    <w:rsid w:val="00FC4168"/>
    <w:rsid w:val="00FC5058"/>
    <w:rsid w:val="00FC6BF4"/>
    <w:rsid w:val="00FD10C8"/>
    <w:rsid w:val="00FD3657"/>
    <w:rsid w:val="00FD488F"/>
    <w:rsid w:val="00FD4D11"/>
    <w:rsid w:val="00FD4D9C"/>
    <w:rsid w:val="00FD5625"/>
    <w:rsid w:val="00FD5C5E"/>
    <w:rsid w:val="00FD63DD"/>
    <w:rsid w:val="00FE395A"/>
    <w:rsid w:val="00FE3B9B"/>
    <w:rsid w:val="00FE53C6"/>
    <w:rsid w:val="00FE7652"/>
    <w:rsid w:val="00FF0B1D"/>
    <w:rsid w:val="00FF53F5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7D3C1"/>
  <w15:chartTrackingRefBased/>
  <w15:docId w15:val="{9D91A96B-0AA5-4F86-9307-FCD78E75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EC8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7FA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FA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FA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FA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FA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FA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FA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FA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7F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FA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FA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FA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F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F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18C"/>
  </w:style>
  <w:style w:type="paragraph" w:styleId="Footer">
    <w:name w:val="footer"/>
    <w:basedOn w:val="Normal"/>
    <w:link w:val="Foot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18C"/>
  </w:style>
  <w:style w:type="paragraph" w:styleId="TOCHeading">
    <w:name w:val="TOC Heading"/>
    <w:basedOn w:val="Heading1"/>
    <w:next w:val="Normal"/>
    <w:uiPriority w:val="39"/>
    <w:unhideWhenUsed/>
    <w:qFormat/>
    <w:rsid w:val="00747C95"/>
    <w:pPr>
      <w:numPr>
        <w:numId w:val="0"/>
      </w:num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47C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47C9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200C8"/>
  </w:style>
  <w:style w:type="paragraph" w:styleId="Caption">
    <w:name w:val="caption"/>
    <w:basedOn w:val="Normal"/>
    <w:next w:val="Normal"/>
    <w:uiPriority w:val="35"/>
    <w:unhideWhenUsed/>
    <w:qFormat/>
    <w:rsid w:val="0099301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6003FD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464B6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Hos25</b:Tag>
    <b:SourceType>JournalArticle</b:SourceType>
    <b:Guid>{031FD4D4-1E7C-40B8-8F1E-38604648A146}</b:Guid>
    <b:Title>Advances of composite materials in automobile applications</b:Title>
    <b:Year>2025</b:Year>
    <b:Volume>13</b:Volume>
    <b:Author>
      <b:Author>
        <b:NameList>
          <b:Person>
            <b:Last>Hossain </b:Last>
            <b:First>Nayem</b:First>
          </b:Person>
          <b:Person>
            <b:Last>Khan</b:Last>
            <b:First>Fardin</b:First>
          </b:Person>
          <b:Person>
            <b:Last>Mim</b:Last>
            <b:Middle>Jannat</b:Middle>
            <b:First>Juhi</b:First>
          </b:Person>
          <b:Person>
            <b:Last>Rahman</b:Last>
            <b:Middle>Maksudur</b:Middle>
            <b:First>SM</b:First>
          </b:Person>
          <b:Person>
            <b:Last>Iqbal</b:Last>
            <b:First>Jayed</b:First>
          </b:Person>
          <b:Person>
            <b:Last>Billah</b:Last>
            <b:First>Mostakim</b:First>
          </b:Person>
          <b:Person>
            <b:Last>Chowdhury</b:Last>
            <b:Middle>Asaduzzaman</b:Middle>
            <b:First>Mohammad</b:First>
          </b:Person>
        </b:NameList>
      </b:Author>
    </b:Author>
    <b:JournalName>Journal of Engineering Research</b:JournalName>
    <b:Pages>1001-1023</b:Pages>
    <b:Issue>2</b:Issue>
    <b:RefOrder>1</b:RefOrder>
  </b:Source>
  <b:Source>
    <b:Tag>Raj19</b:Tag>
    <b:SourceType>JournalArticle</b:SourceType>
    <b:Guid>{7A11AC06-0097-4F16-B711-76EAA2E9B034}</b:Guid>
    <b:Title>Fiber-Reinforced Polymer Composites</b:Title>
    <b:JournalName>Scholarly Journal</b:JournalName>
    <b:Year>2019</b:Year>
    <b:Pages>1667</b:Pages>
    <b:Volume>11</b:Volume>
    <b:Issue>10</b:Issue>
    <b:Author>
      <b:Author>
        <b:NameList>
          <b:Person>
            <b:Last> Rajak </b:Last>
            <b:Middle>Kumar</b:Middle>
            <b:First>Dipen </b:First>
          </b:Person>
          <b:Person>
            <b:Last> D. Pagar</b:Last>
            <b:First>Durgesh</b:First>
          </b:Person>
          <b:Person>
            <b:Last> L. Menezes </b:Last>
            <b:First>Pradeep</b:First>
          </b:Person>
          <b:Person>
            <b:Last>Linul </b:Last>
            <b:First>Emanoil </b:First>
          </b:Person>
        </b:NameList>
      </b:Author>
    </b:Author>
    <b:RefOrder>2</b:RefOrder>
  </b:Source>
  <b:Source>
    <b:Tag>Urs24</b:Tag>
    <b:SourceType>JournalArticle</b:SourceType>
    <b:Guid>{1EA6170A-8DF8-4083-ADA3-938490B3B697}</b:Guid>
    <b:Title>Characteristics of Carbon and Kevlar Fibres, Their Composites and Structural Applications in Civil Engineering—A Review</b:Title>
    <b:JournalName>Ploymers</b:JournalName>
    <b:Year>2024</b:Year>
    <b:Pages>127</b:Pages>
    <b:Volume>16</b:Volume>
    <b:Issue>1</b:Issue>
    <b:Author>
      <b:Author>
        <b:NameList>
          <b:Person>
            <b:Last>Ursache</b:Last>
            <b:First>Stefania</b:First>
          </b:Person>
          <b:Person>
            <b:Last>Cerbu </b:Last>
            <b:First>Camelia </b:First>
          </b:Person>
          <b:Person>
            <b:Last> Hadăr</b:Last>
            <b:First>Anton</b:First>
          </b:Person>
        </b:NameList>
      </b:Author>
    </b:Author>
    <b:RefOrder>5</b:RefOrder>
  </b:Source>
  <b:Source>
    <b:Tag>Dav26</b:Tag>
    <b:SourceType>JournalArticle</b:SourceType>
    <b:Guid>{79D869F2-FF79-4B12-85C8-711AFD423C40}</b:Guid>
    <b:Title>Carbon Fiber-Reinforced Polymer Matrix Composites: Processing, Properties, and Applications</b:Title>
    <b:JournalName>Scholorly Journal</b:JournalName>
    <b:Year>2026</b:Year>
    <b:Pages>29</b:Pages>
    <b:Volume>14</b:Volume>
    <b:Issue>3</b:Issue>
    <b:Author>
      <b:Author>
        <b:NameList>
          <b:Person>
            <b:Last>Davidson</b:Last>
            <b:First>Matthew </b:First>
          </b:Person>
          <b:Person>
            <b:Last> Graunke</b:Last>
            <b:First>Ryan</b:First>
          </b:Person>
          <b:Person>
            <b:Last>Green</b:Last>
            <b:First>Aidan </b:First>
          </b:Person>
          <b:Person>
            <b:Last>Haelsig</b:Last>
            <b:First> Hayden </b:First>
          </b:Person>
          <b:Person>
            <b:Last>Heinemann</b:Last>
            <b:First>Laura </b:First>
          </b:Person>
          <b:Person>
            <b:Last>Jose</b:Last>
            <b:Middle>Antony </b:Middle>
            <b:First>Subin </b:First>
          </b:Person>
          <b:Person>
            <b:Last>Menezes </b:Last>
            <b:Middle> L.</b:Middle>
            <b:First>Pradeep </b:First>
          </b:Person>
        </b:NameList>
      </b:Author>
    </b:Author>
    <b:RefOrder>4</b:RefOrder>
  </b:Source>
  <b:Source>
    <b:Tag>Gre26</b:Tag>
    <b:SourceType>InternetSite</b:SourceType>
    <b:Guid>{6C225F23-19A6-4B3B-A93C-6B31B6E64B25}</b:Guid>
    <b:Title>What is bioresin?</b:Title>
    <b:Year>2026</b:Year>
    <b:Author>
      <b:Author>
        <b:Corporate>GreenPaper Products</b:Corporate>
      </b:Author>
    </b:Author>
    <b:YearAccessed>2026</b:YearAccessed>
    <b:MonthAccessed>April</b:MonthAccessed>
    <b:DayAccessed>28</b:DayAccessed>
    <b:URL>https://greenpaperproducts.com/faq/eco-friendly-materials/what-is-bioresin?srsltid=AfmBOoojmQGvpctsf-0c-WnxcW90LkT-qzWjtCsKsebSaQD8ia9HK_xr</b:URL>
    <b:RefOrder>3</b:RefOrder>
  </b:Source>
  <b:Source>
    <b:Tag>Raj23</b:Tag>
    <b:SourceType>JournalArticle</b:SourceType>
    <b:Guid>{E416FE27-1EA8-4E67-8C12-A98DE001CB27}</b:Guid>
    <b:Title>Fiber-Reinforced Polymer Composites: Manufacturing, Properties, and Applications</b:Title>
    <b:Year>2023</b:Year>
    <b:JournalName>Polymers</b:JournalName>
    <b:Pages>1667</b:Pages>
    <b:Volume>11</b:Volume>
    <b:Issue>10</b:Issue>
    <b:Author>
      <b:Author>
        <b:NameList>
          <b:Person>
            <b:Last> Raja</b:Last>
            <b:Middle>Kumar</b:Middle>
            <b:First>Dipen </b:First>
          </b:Person>
          <b:Person>
            <b:Last>Pagar </b:Last>
            <b:Middle>D.</b:Middle>
            <b:First>Durgesh</b:First>
          </b:Person>
          <b:Person>
            <b:Last> Menezes </b:Last>
            <b:Middle>L.</b:Middle>
            <b:First>Pradeep </b:First>
          </b:Person>
          <b:Person>
            <b:Last> Linul</b:Last>
            <b:First>Emanoil</b:First>
          </b:Person>
        </b:NameList>
      </b:Author>
    </b:Author>
    <b:RefOrder>6</b:RefOrder>
  </b:Source>
  <b:Source>
    <b:Tag>Kou19</b:Tag>
    <b:SourceType>JournalArticle</b:SourceType>
    <b:Guid>{598F9AC2-FAAD-4D27-BFE9-A108105B1CAF}</b:Guid>
    <b:Title>Research and Development in Carbon Fibers and</b:Title>
    <b:JournalName>Journal of Composites Science</b:JournalName>
    <b:Year>2019</b:Year>
    <b:Pages>86</b:Pages>
    <b:Volume>3</b:Volume>
    <b:Issue>3</b:Issue>
    <b:Author>
      <b:Author>
        <b:NameList>
          <b:Person>
            <b:Last> Koumoulos</b:Last>
            <b:Middle>P.</b:Middle>
            <b:First>Elias</b:First>
          </b:Person>
          <b:Person>
            <b:Last>Trompeta</b:Last>
            <b:First>Aikaterini-Flora </b:First>
          </b:Person>
          <b:Person>
            <b:Last>Santos</b:Last>
            <b:First>Raquel-Miriam </b:First>
          </b:Person>
          <b:Person>
            <b:Last>Martins</b:Last>
            <b:First>Marta </b:First>
          </b:Person>
          <b:Person>
            <b:Last> Santos</b:Last>
            <b:Middle>Monterio dos</b:Middle>
            <b:First>Cláudio </b:First>
          </b:Person>
          <b:Person>
            <b:Last> Iglesias</b:Last>
            <b:First>Vanessa</b:First>
          </b:Person>
          <b:Person>
            <b:Last>Böhm</b:Last>
            <b:First>Robert </b:First>
          </b:Person>
          <b:Person>
            <b:Last>Gong</b:Last>
            <b:First>Guan </b:First>
          </b:Person>
          <b:Person>
            <b:Last>Chiminelli</b:Last>
            <b:First>Agustin </b:First>
          </b:Person>
          <b:Person>
            <b:Last> Verpoest </b:Last>
            <b:First>Ignaas</b:First>
          </b:Person>
          <b:Person>
            <b:Last>Kiekens</b:Last>
            <b:First>Paul </b:First>
          </b:Person>
          <b:Person>
            <b:Last>Charitidis</b:Last>
            <b:Middle>A.</b:Middle>
            <b:First>Costas </b:First>
          </b:Person>
        </b:NameList>
      </b:Author>
    </b:Author>
    <b:RefOrder>7</b:RefOrder>
  </b:Source>
  <b:Source>
    <b:Tag>Pla26</b:Tag>
    <b:SourceType>InternetSite</b:SourceType>
    <b:Guid>{6B77AC22-5454-4033-8ACF-35F40CC6B8BE}</b:Guid>
    <b:Author>
      <b:Author>
        <b:Corporate>Plastics Europe</b:Corporate>
      </b:Author>
    </b:Author>
    <b:Title>Thermosets</b:Title>
    <b:Year>2026</b:Year>
    <b:YearAccessed>2026</b:YearAccessed>
    <b:MonthAccessed>May</b:MonthAccessed>
    <b:DayAccessed>7</b:DayAccessed>
    <b:URL>https://plasticseurope.org/plastics-explained/a-large-family/thermosets/#:~:text=The%20initial%20material%20for%20thermosets,bonds%20formed%20during%20cross%2Dlinking.</b:URL>
    <b:RefOrder>8</b:RefOrder>
  </b:Source>
  <b:Source>
    <b:Tag>McL23</b:Tag>
    <b:SourceType>InternetSite</b:SourceType>
    <b:Guid>{475F7F56-5E69-407B-9475-C181CECB90F8}</b:Guid>
    <b:Author>
      <b:Author>
        <b:Corporate>McLaren</b:Corporate>
      </b:Author>
    </b:Author>
    <b:Title>McLAREN RACING PIONEERS USE OF SUSTAINABLE MATERIALS WITH INNOVATIVE RECYCLED CARBON FIBRE TRIAL</b:Title>
    <b:Year>2023</b:Year>
    <b:YearAccessed>2026</b:YearAccessed>
    <b:MonthAccessed>May</b:MonthAccessed>
    <b:DayAccessed>7</b:DayAccessed>
    <b:URL>https://www.mclaren.com/racing/formula-1/2023/mclaren-racing-pioneers-use-of-sustainable-materials-with-innovative-recycled-carbon-fibre-trial/</b:URL>
    <b:RefOrder>9</b:RefOrder>
  </b:Source>
  <b:Source>
    <b:Tag>McL21</b:Tag>
    <b:SourceType>InternetSite</b:SourceType>
    <b:Guid>{E428F8A1-D723-4D25-A6E2-642EDF9AA2ED}</b:Guid>
    <b:Author>
      <b:Author>
        <b:Corporate>McLaren</b:Corporate>
      </b:Author>
    </b:Author>
    <b:Title>THE NEXT STEP IN McLAREN'S USE OF SUSTAINABLE COMPOSITES IN F1</b:Title>
    <b:Year>2021</b:Year>
    <b:YearAccessed>2026</b:YearAccessed>
    <b:MonthAccessed>May</b:MonthAccessed>
    <b:DayAccessed>7</b:DayAccessed>
    <b:URL>https://www.mclaren.com/racing/sustainability/sustainable-natural-fibre-composites/</b:URL>
    <b:RefOrder>10</b:RefOrder>
  </b:Source>
  <b:Source>
    <b:Tag>Mai22</b:Tag>
    <b:SourceType>JournalArticle</b:SourceType>
    <b:Guid>{2BA74F10-CE53-4DC6-BBC1-F8EC4EAEAB0E}</b:Guid>
    <b:Title>Sustainable Fiber-Reinforced Composites: A Review</b:Title>
    <b:Year>2022</b:Year>
    <b:Author>
      <b:Author>
        <b:NameList>
          <b:Person>
            <b:Last>Maiti</b:Last>
            <b:First>Saptarshi </b:First>
          </b:Person>
          <b:Person>
            <b:Last>Islam</b:Last>
            <b:Middle>Md</b:Middle>
            <b:First> Rashedul </b:First>
          </b:Person>
          <b:Person>
            <b:Last> Uddin</b:Last>
            <b:Middle>Abbas </b:Middle>
            <b:First>Mohammad </b:First>
          </b:Person>
          <b:Person>
            <b:Last>Afroj</b:Last>
            <b:First> Shaila </b:First>
          </b:Person>
          <b:Person>
            <b:Last>Eichhorn</b:Last>
            <b:Middle> J. </b:Middle>
            <b:First> Stephen</b:First>
          </b:Person>
          <b:Person>
            <b:Last>Karim</b:Last>
            <b:First>Nazmul </b:First>
          </b:Person>
        </b:NameList>
      </b:Author>
    </b:Author>
    <b:JournalName>Advance Sustainable Systems</b:JournalName>
    <b:Volume>6</b:Volume>
    <b:Issue>11</b:Issue>
    <b:RefOrder>11</b:RefOrder>
  </b:Source>
  <b:Source>
    <b:Tag>Eas24</b:Tag>
    <b:SourceType>ElectronicSource</b:SourceType>
    <b:Guid>{5D6753D1-F0DB-4075-AAB6-D06E4C117C28}</b:Guid>
    <b:Title>Carbon Fibre Non-Woven Mat</b:Title>
    <b:Year>2024</b:Year>
    <b:Author>
      <b:Author>
        <b:Corporate>Easy Composites</b:Corporate>
      </b:Author>
    </b:Author>
    <b:Publisher>Easy Composites</b:Publisher>
    <b:RefOrder>12</b:RefOrder>
  </b:Source>
  <b:Source>
    <b:Tag>Eas26</b:Tag>
    <b:SourceType>ElectronicSource</b:SourceType>
    <b:Guid>{01801AFE-7974-4226-9FE6-C88F9AAB9825}</b:Guid>
    <b:Author>
      <b:Author>
        <b:Corporate>Easy Composites</b:Corporate>
      </b:Author>
    </b:Author>
    <b:Title>Non-woven Flax Fibre Mat</b:Title>
    <b:Year>2026</b:Year>
    <b:RefOrder>13</b:RefOrder>
  </b:Source>
</b:Sources>
</file>

<file path=customXml/itemProps1.xml><?xml version="1.0" encoding="utf-8"?>
<ds:datastoreItem xmlns:ds="http://schemas.openxmlformats.org/officeDocument/2006/customXml" ds:itemID="{FCEAB872-D244-4706-AF5D-7BBD225D5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6C929D-F698-4FBF-89CE-C6692CA0F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0A7555-6619-4B42-9EE1-0D1FFB2820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D980F6-37EC-42E9-91B7-B31ED1744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4294</Words>
  <Characters>19067</Characters>
  <Application>Microsoft Office Word</Application>
  <DocSecurity>0</DocSecurity>
  <Lines>501</Lines>
  <Paragraphs>432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22929</CharactersWithSpaces>
  <SharedDoc>false</SharedDoc>
  <HLinks>
    <vt:vector size="36" baseType="variant"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_Toc228173705</vt:lpwstr>
      </vt:variant>
      <vt:variant>
        <vt:i4>1507386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_Toc228173704</vt:lpwstr>
      </vt:variant>
      <vt:variant>
        <vt:i4>1507386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_Toc228173703</vt:lpwstr>
      </vt:variant>
      <vt:variant>
        <vt:i4>1507386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_Toc228173702</vt:lpwstr>
      </vt:variant>
      <vt:variant>
        <vt:i4>1507386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_Toc228173701</vt:lpwstr>
      </vt:variant>
      <vt:variant>
        <vt:i4>1507386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_Toc228173700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Surridge (2304028)</dc:creator>
  <cp:keywords/>
  <dc:description/>
  <cp:lastModifiedBy>Cody Surridge (2304028)</cp:lastModifiedBy>
  <cp:revision>2</cp:revision>
  <dcterms:created xsi:type="dcterms:W3CDTF">2026-05-10T15:09:00Z</dcterms:created>
  <dcterms:modified xsi:type="dcterms:W3CDTF">2026-05-10T15:09:00Z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