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E66BE" w14:textId="1684874C" w:rsidR="00A968C4" w:rsidRPr="00C94013" w:rsidRDefault="00735ACC" w:rsidP="00972BAB">
      <w:pPr>
        <w:pStyle w:val="Heading1"/>
        <w:spacing w:line="360" w:lineRule="auto"/>
        <w:jc w:val="center"/>
        <w:rPr>
          <w:rFonts w:ascii="Arial" w:hAnsi="Arial" w:cs="Arial"/>
          <w:b/>
          <w:bCs/>
          <w:color w:val="000000" w:themeColor="text1"/>
          <w:sz w:val="36"/>
          <w:szCs w:val="36"/>
          <w:u w:val="single"/>
        </w:rPr>
      </w:pPr>
      <w:r w:rsidRPr="00C94013">
        <w:rPr>
          <w:rFonts w:ascii="Arial" w:hAnsi="Arial" w:cs="Arial"/>
          <w:b/>
          <w:bCs/>
          <w:color w:val="000000" w:themeColor="text1"/>
          <w:sz w:val="36"/>
          <w:szCs w:val="36"/>
          <w:u w:val="single"/>
        </w:rPr>
        <w:t>A critical evaluation and the identification of next teaching and learning steps focusing on a case study of an individual learner or a group of learners, based on an observed critical incident.</w:t>
      </w:r>
    </w:p>
    <w:p w14:paraId="75473D0E" w14:textId="48FE491B" w:rsidR="00735ACC" w:rsidRDefault="00735ACC" w:rsidP="00735ACC"/>
    <w:p w14:paraId="28BE5730" w14:textId="77777777" w:rsidR="004B73A8" w:rsidRPr="0042328A" w:rsidRDefault="004B73A8" w:rsidP="006D486A">
      <w:pPr>
        <w:spacing w:line="360" w:lineRule="auto"/>
        <w:rPr>
          <w:rFonts w:ascii="Arial" w:hAnsi="Arial" w:cs="Arial"/>
          <w:b/>
          <w:bCs/>
          <w:u w:val="single"/>
        </w:rPr>
      </w:pPr>
    </w:p>
    <w:p w14:paraId="6BEB0AF1" w14:textId="54CFB1E0" w:rsidR="008B0821" w:rsidRPr="008B0821" w:rsidRDefault="00735ACC" w:rsidP="004741E3">
      <w:pPr>
        <w:spacing w:line="360" w:lineRule="auto"/>
        <w:jc w:val="center"/>
        <w:rPr>
          <w:rFonts w:ascii="Arial" w:hAnsi="Arial" w:cs="Arial"/>
          <w:sz w:val="22"/>
          <w:szCs w:val="22"/>
        </w:rPr>
      </w:pPr>
      <w:r w:rsidRPr="006D486A">
        <w:rPr>
          <w:rFonts w:ascii="Arial" w:hAnsi="Arial" w:cs="Arial"/>
          <w:b/>
          <w:bCs/>
          <w:sz w:val="28"/>
          <w:szCs w:val="28"/>
          <w:u w:val="single"/>
        </w:rPr>
        <w:t>Introduction</w:t>
      </w:r>
    </w:p>
    <w:p w14:paraId="3E312493" w14:textId="48904265" w:rsidR="00A44D36" w:rsidRDefault="00182E08" w:rsidP="008D4CBD">
      <w:pPr>
        <w:spacing w:line="360" w:lineRule="auto"/>
        <w:jc w:val="both"/>
        <w:rPr>
          <w:rFonts w:ascii="Arial" w:hAnsi="Arial" w:cs="Arial"/>
          <w:sz w:val="22"/>
          <w:szCs w:val="22"/>
        </w:rPr>
      </w:pPr>
      <w:r w:rsidRPr="006D486A">
        <w:rPr>
          <w:rFonts w:ascii="Arial" w:hAnsi="Arial" w:cs="Arial"/>
          <w:sz w:val="22"/>
          <w:szCs w:val="22"/>
        </w:rPr>
        <w:t xml:space="preserve">Tripp (2012) </w:t>
      </w:r>
      <w:r w:rsidRPr="006D342D">
        <w:rPr>
          <w:rFonts w:ascii="Arial" w:hAnsi="Arial" w:cs="Arial"/>
          <w:sz w:val="22"/>
          <w:szCs w:val="22"/>
        </w:rPr>
        <w:t>defines a critical incident</w:t>
      </w:r>
      <w:r w:rsidR="003D3B24">
        <w:rPr>
          <w:rFonts w:ascii="Arial" w:hAnsi="Arial" w:cs="Arial"/>
          <w:sz w:val="22"/>
          <w:szCs w:val="22"/>
        </w:rPr>
        <w:t xml:space="preserve"> (CI)</w:t>
      </w:r>
      <w:r w:rsidRPr="006D342D">
        <w:rPr>
          <w:rFonts w:ascii="Arial" w:hAnsi="Arial" w:cs="Arial"/>
          <w:sz w:val="22"/>
          <w:szCs w:val="22"/>
        </w:rPr>
        <w:t xml:space="preserve"> as a</w:t>
      </w:r>
      <w:r w:rsidR="00FE7FAB">
        <w:rPr>
          <w:rFonts w:ascii="Arial" w:hAnsi="Arial" w:cs="Arial"/>
          <w:sz w:val="22"/>
          <w:szCs w:val="22"/>
        </w:rPr>
        <w:t xml:space="preserve"> </w:t>
      </w:r>
      <w:r w:rsidR="000D1E42" w:rsidRPr="006D342D">
        <w:rPr>
          <w:rFonts w:ascii="Arial" w:hAnsi="Arial" w:cs="Arial"/>
          <w:sz w:val="22"/>
          <w:szCs w:val="22"/>
        </w:rPr>
        <w:t>typical</w:t>
      </w:r>
      <w:r w:rsidR="00FD0B04">
        <w:rPr>
          <w:rFonts w:ascii="Arial" w:hAnsi="Arial" w:cs="Arial"/>
          <w:sz w:val="22"/>
          <w:szCs w:val="22"/>
        </w:rPr>
        <w:t xml:space="preserve"> incident </w:t>
      </w:r>
      <w:r w:rsidR="00827F5A">
        <w:rPr>
          <w:rFonts w:ascii="Arial" w:hAnsi="Arial" w:cs="Arial"/>
          <w:sz w:val="22"/>
          <w:szCs w:val="22"/>
        </w:rPr>
        <w:t xml:space="preserve">that is </w:t>
      </w:r>
      <w:r w:rsidRPr="006D342D">
        <w:rPr>
          <w:rFonts w:ascii="Arial" w:hAnsi="Arial" w:cs="Arial"/>
          <w:sz w:val="22"/>
          <w:szCs w:val="22"/>
        </w:rPr>
        <w:t>‘rendered critical through analysis’</w:t>
      </w:r>
      <w:r w:rsidRPr="006D342D">
        <w:rPr>
          <w:rFonts w:ascii="Arial" w:hAnsi="Arial" w:cs="Arial"/>
          <w:i/>
          <w:iCs/>
          <w:sz w:val="22"/>
          <w:szCs w:val="22"/>
        </w:rPr>
        <w:t xml:space="preserve"> </w:t>
      </w:r>
      <w:r w:rsidRPr="006D486A">
        <w:rPr>
          <w:rFonts w:ascii="Arial" w:hAnsi="Arial" w:cs="Arial"/>
          <w:sz w:val="22"/>
          <w:szCs w:val="22"/>
        </w:rPr>
        <w:t>(p.25)</w:t>
      </w:r>
      <w:r w:rsidR="002C03B8">
        <w:rPr>
          <w:rFonts w:ascii="Arial" w:hAnsi="Arial" w:cs="Arial"/>
          <w:sz w:val="22"/>
          <w:szCs w:val="22"/>
        </w:rPr>
        <w:t xml:space="preserve">, and states </w:t>
      </w:r>
      <w:r w:rsidR="00D10C31" w:rsidRPr="006D486A">
        <w:rPr>
          <w:rFonts w:ascii="Arial" w:hAnsi="Arial" w:cs="Arial"/>
          <w:sz w:val="22"/>
          <w:szCs w:val="22"/>
        </w:rPr>
        <w:t xml:space="preserve">that these incidents are commonplace </w:t>
      </w:r>
      <w:r w:rsidR="00FD0B04">
        <w:rPr>
          <w:rFonts w:ascii="Arial" w:hAnsi="Arial" w:cs="Arial"/>
          <w:sz w:val="22"/>
          <w:szCs w:val="22"/>
        </w:rPr>
        <w:t xml:space="preserve">in </w:t>
      </w:r>
      <w:r w:rsidR="00D10C31" w:rsidRPr="006D486A">
        <w:rPr>
          <w:rFonts w:ascii="Arial" w:hAnsi="Arial" w:cs="Arial"/>
          <w:sz w:val="22"/>
          <w:szCs w:val="22"/>
        </w:rPr>
        <w:t>education</w:t>
      </w:r>
      <w:r w:rsidR="007A1673">
        <w:rPr>
          <w:rFonts w:ascii="Arial" w:hAnsi="Arial" w:cs="Arial"/>
          <w:sz w:val="22"/>
          <w:szCs w:val="22"/>
        </w:rPr>
        <w:t>.</w:t>
      </w:r>
      <w:r w:rsidR="00D10C31" w:rsidRPr="006D486A">
        <w:rPr>
          <w:rFonts w:ascii="Arial" w:hAnsi="Arial" w:cs="Arial"/>
          <w:sz w:val="22"/>
          <w:szCs w:val="22"/>
        </w:rPr>
        <w:t xml:space="preserve"> </w:t>
      </w:r>
      <w:r w:rsidR="007A1673">
        <w:rPr>
          <w:rFonts w:ascii="Arial" w:hAnsi="Arial" w:cs="Arial"/>
          <w:sz w:val="22"/>
          <w:szCs w:val="22"/>
        </w:rPr>
        <w:t>CIs</w:t>
      </w:r>
      <w:r w:rsidR="00242EB1" w:rsidRPr="006D486A">
        <w:rPr>
          <w:rFonts w:ascii="Arial" w:hAnsi="Arial" w:cs="Arial"/>
          <w:sz w:val="22"/>
          <w:szCs w:val="22"/>
        </w:rPr>
        <w:t xml:space="preserve"> are </w:t>
      </w:r>
      <w:r w:rsidR="00FD0B04">
        <w:rPr>
          <w:rFonts w:ascii="Arial" w:hAnsi="Arial" w:cs="Arial"/>
          <w:sz w:val="22"/>
          <w:szCs w:val="22"/>
        </w:rPr>
        <w:t xml:space="preserve">not </w:t>
      </w:r>
      <w:r w:rsidR="00242EB1" w:rsidRPr="006D486A">
        <w:rPr>
          <w:rFonts w:ascii="Arial" w:hAnsi="Arial" w:cs="Arial"/>
          <w:sz w:val="22"/>
          <w:szCs w:val="22"/>
        </w:rPr>
        <w:t>explosive</w:t>
      </w:r>
      <w:r w:rsidR="00D369DF">
        <w:rPr>
          <w:rFonts w:ascii="Arial" w:hAnsi="Arial" w:cs="Arial"/>
          <w:sz w:val="22"/>
          <w:szCs w:val="22"/>
        </w:rPr>
        <w:t xml:space="preserve">, </w:t>
      </w:r>
      <w:r w:rsidR="00FD0B04">
        <w:rPr>
          <w:rFonts w:ascii="Arial" w:hAnsi="Arial" w:cs="Arial"/>
          <w:sz w:val="22"/>
          <w:szCs w:val="22"/>
        </w:rPr>
        <w:t xml:space="preserve">and we need to </w:t>
      </w:r>
      <w:r w:rsidR="001436D2" w:rsidRPr="006D486A">
        <w:rPr>
          <w:rFonts w:ascii="Arial" w:hAnsi="Arial" w:cs="Arial"/>
          <w:sz w:val="22"/>
          <w:szCs w:val="22"/>
        </w:rPr>
        <w:t xml:space="preserve">appreciate that multiple incidents in the classroom </w:t>
      </w:r>
      <w:r w:rsidR="00287B93">
        <w:rPr>
          <w:rFonts w:ascii="Arial" w:hAnsi="Arial" w:cs="Arial"/>
          <w:sz w:val="22"/>
          <w:szCs w:val="22"/>
        </w:rPr>
        <w:t xml:space="preserve">can </w:t>
      </w:r>
      <w:r w:rsidR="001436D2" w:rsidRPr="006D486A">
        <w:rPr>
          <w:rFonts w:ascii="Arial" w:hAnsi="Arial" w:cs="Arial"/>
          <w:sz w:val="22"/>
          <w:szCs w:val="22"/>
        </w:rPr>
        <w:t xml:space="preserve">become critical </w:t>
      </w:r>
      <w:r w:rsidR="00D002CD" w:rsidRPr="006D486A">
        <w:rPr>
          <w:rFonts w:ascii="Arial" w:hAnsi="Arial" w:cs="Arial"/>
          <w:sz w:val="22"/>
          <w:szCs w:val="22"/>
        </w:rPr>
        <w:t>through our reflection</w:t>
      </w:r>
      <w:r w:rsidR="005D5919" w:rsidRPr="006D486A">
        <w:rPr>
          <w:rFonts w:ascii="Arial" w:hAnsi="Arial" w:cs="Arial"/>
          <w:sz w:val="22"/>
          <w:szCs w:val="22"/>
        </w:rPr>
        <w:t>.</w:t>
      </w:r>
      <w:r w:rsidR="00A174AF">
        <w:rPr>
          <w:rFonts w:ascii="Arial" w:hAnsi="Arial" w:cs="Arial"/>
          <w:sz w:val="22"/>
          <w:szCs w:val="22"/>
        </w:rPr>
        <w:t xml:space="preserve"> </w:t>
      </w:r>
      <w:r w:rsidR="0013362A">
        <w:rPr>
          <w:rFonts w:ascii="Arial" w:hAnsi="Arial" w:cs="Arial"/>
          <w:sz w:val="22"/>
          <w:szCs w:val="22"/>
        </w:rPr>
        <w:t xml:space="preserve">The purpose of this assignment is to critically reflect </w:t>
      </w:r>
      <w:r w:rsidR="003150F6">
        <w:rPr>
          <w:rFonts w:ascii="Arial" w:hAnsi="Arial" w:cs="Arial"/>
          <w:sz w:val="22"/>
          <w:szCs w:val="22"/>
        </w:rPr>
        <w:t xml:space="preserve">(CR) </w:t>
      </w:r>
      <w:r w:rsidR="0013362A">
        <w:rPr>
          <w:rFonts w:ascii="Arial" w:hAnsi="Arial" w:cs="Arial"/>
          <w:sz w:val="22"/>
          <w:szCs w:val="22"/>
        </w:rPr>
        <w:t>on a</w:t>
      </w:r>
      <w:r w:rsidR="00E76348">
        <w:rPr>
          <w:rFonts w:ascii="Arial" w:hAnsi="Arial" w:cs="Arial"/>
          <w:sz w:val="22"/>
          <w:szCs w:val="22"/>
        </w:rPr>
        <w:t xml:space="preserve">n </w:t>
      </w:r>
      <w:r w:rsidR="0013362A">
        <w:rPr>
          <w:rFonts w:ascii="Arial" w:hAnsi="Arial" w:cs="Arial"/>
          <w:sz w:val="22"/>
          <w:szCs w:val="22"/>
        </w:rPr>
        <w:t>incident that occurred</w:t>
      </w:r>
      <w:r w:rsidR="00D50563">
        <w:rPr>
          <w:rFonts w:ascii="Arial" w:hAnsi="Arial" w:cs="Arial"/>
          <w:sz w:val="22"/>
          <w:szCs w:val="22"/>
        </w:rPr>
        <w:t xml:space="preserve"> in a school. </w:t>
      </w:r>
      <w:r w:rsidR="003D3B24">
        <w:rPr>
          <w:rFonts w:ascii="Arial" w:hAnsi="Arial" w:cs="Arial"/>
          <w:sz w:val="22"/>
          <w:szCs w:val="22"/>
        </w:rPr>
        <w:t xml:space="preserve">CIs </w:t>
      </w:r>
      <w:r w:rsidR="003A40F7">
        <w:rPr>
          <w:rFonts w:ascii="Arial" w:hAnsi="Arial" w:cs="Arial"/>
          <w:sz w:val="22"/>
          <w:szCs w:val="22"/>
        </w:rPr>
        <w:t xml:space="preserve">can be used in teaching in a number of ways. For </w:t>
      </w:r>
      <w:r w:rsidR="00D40B72">
        <w:rPr>
          <w:rFonts w:ascii="Arial" w:hAnsi="Arial" w:cs="Arial"/>
          <w:sz w:val="22"/>
          <w:szCs w:val="22"/>
        </w:rPr>
        <w:t>instance</w:t>
      </w:r>
      <w:r w:rsidR="003A40F7">
        <w:rPr>
          <w:rFonts w:ascii="Arial" w:hAnsi="Arial" w:cs="Arial"/>
          <w:sz w:val="22"/>
          <w:szCs w:val="22"/>
        </w:rPr>
        <w:t xml:space="preserve">, </w:t>
      </w:r>
      <w:r w:rsidR="005C6C97">
        <w:rPr>
          <w:rFonts w:ascii="Arial" w:hAnsi="Arial" w:cs="Arial"/>
          <w:sz w:val="22"/>
          <w:szCs w:val="22"/>
        </w:rPr>
        <w:t xml:space="preserve">a </w:t>
      </w:r>
      <w:r w:rsidR="003A40F7">
        <w:rPr>
          <w:rFonts w:ascii="Arial" w:hAnsi="Arial" w:cs="Arial"/>
          <w:sz w:val="22"/>
          <w:szCs w:val="22"/>
        </w:rPr>
        <w:t xml:space="preserve">researcher </w:t>
      </w:r>
      <w:r w:rsidR="005C6C97">
        <w:rPr>
          <w:rFonts w:ascii="Arial" w:hAnsi="Arial" w:cs="Arial"/>
          <w:sz w:val="22"/>
          <w:szCs w:val="22"/>
        </w:rPr>
        <w:t>could observe</w:t>
      </w:r>
      <w:r w:rsidR="003A40F7">
        <w:rPr>
          <w:rFonts w:ascii="Arial" w:hAnsi="Arial" w:cs="Arial"/>
          <w:sz w:val="22"/>
          <w:szCs w:val="22"/>
        </w:rPr>
        <w:t xml:space="preserve"> a teacher </w:t>
      </w:r>
      <w:r w:rsidR="00CC4A03">
        <w:rPr>
          <w:rFonts w:ascii="Arial" w:hAnsi="Arial" w:cs="Arial"/>
          <w:sz w:val="22"/>
          <w:szCs w:val="22"/>
        </w:rPr>
        <w:t xml:space="preserve">rewarding and praising a child for their engagement. </w:t>
      </w:r>
      <w:r w:rsidR="003150F6">
        <w:rPr>
          <w:rFonts w:ascii="Arial" w:hAnsi="Arial" w:cs="Arial"/>
          <w:sz w:val="22"/>
          <w:szCs w:val="22"/>
        </w:rPr>
        <w:t>Then, t</w:t>
      </w:r>
      <w:r w:rsidR="00E04AB6">
        <w:rPr>
          <w:rFonts w:ascii="Arial" w:hAnsi="Arial" w:cs="Arial"/>
          <w:sz w:val="22"/>
          <w:szCs w:val="22"/>
        </w:rPr>
        <w:t xml:space="preserve">he teacher might give </w:t>
      </w:r>
      <w:r w:rsidR="005C6C97">
        <w:rPr>
          <w:rFonts w:ascii="Arial" w:hAnsi="Arial" w:cs="Arial"/>
          <w:sz w:val="22"/>
          <w:szCs w:val="22"/>
        </w:rPr>
        <w:t>the pupil a reward sticker</w:t>
      </w:r>
      <w:r w:rsidR="00344F39">
        <w:rPr>
          <w:rFonts w:ascii="Arial" w:hAnsi="Arial" w:cs="Arial"/>
          <w:sz w:val="22"/>
          <w:szCs w:val="22"/>
        </w:rPr>
        <w:t xml:space="preserve"> for excellent </w:t>
      </w:r>
      <w:r w:rsidR="008B4CD3">
        <w:rPr>
          <w:rFonts w:ascii="Arial" w:hAnsi="Arial" w:cs="Arial"/>
          <w:sz w:val="22"/>
          <w:szCs w:val="22"/>
        </w:rPr>
        <w:t>homework or</w:t>
      </w:r>
      <w:r w:rsidR="005C6C97">
        <w:rPr>
          <w:rFonts w:ascii="Arial" w:hAnsi="Arial" w:cs="Arial"/>
          <w:sz w:val="22"/>
          <w:szCs w:val="22"/>
        </w:rPr>
        <w:t xml:space="preserve"> say ‘</w:t>
      </w:r>
      <w:r w:rsidR="002D448B">
        <w:rPr>
          <w:rFonts w:ascii="Arial" w:hAnsi="Arial" w:cs="Arial"/>
          <w:sz w:val="22"/>
          <w:szCs w:val="22"/>
        </w:rPr>
        <w:t>w</w:t>
      </w:r>
      <w:r w:rsidR="005E1757">
        <w:rPr>
          <w:rFonts w:ascii="Arial" w:hAnsi="Arial" w:cs="Arial"/>
          <w:sz w:val="22"/>
          <w:szCs w:val="22"/>
        </w:rPr>
        <w:t>ell done</w:t>
      </w:r>
      <w:r w:rsidR="00344F39">
        <w:rPr>
          <w:rFonts w:ascii="Arial" w:hAnsi="Arial" w:cs="Arial"/>
          <w:sz w:val="22"/>
          <w:szCs w:val="22"/>
        </w:rPr>
        <w:t>’ when the child has</w:t>
      </w:r>
      <w:r w:rsidR="00CA7DFE">
        <w:rPr>
          <w:rFonts w:ascii="Arial" w:hAnsi="Arial" w:cs="Arial"/>
          <w:sz w:val="22"/>
          <w:szCs w:val="22"/>
        </w:rPr>
        <w:t xml:space="preserve"> contributed </w:t>
      </w:r>
      <w:r w:rsidR="00D40B72">
        <w:rPr>
          <w:rFonts w:ascii="Arial" w:hAnsi="Arial" w:cs="Arial"/>
          <w:sz w:val="22"/>
          <w:szCs w:val="22"/>
        </w:rPr>
        <w:t xml:space="preserve">a correct answer to a </w:t>
      </w:r>
      <w:r w:rsidR="00033FC5">
        <w:rPr>
          <w:rFonts w:ascii="Arial" w:hAnsi="Arial" w:cs="Arial"/>
          <w:sz w:val="22"/>
          <w:szCs w:val="22"/>
        </w:rPr>
        <w:t>question</w:t>
      </w:r>
      <w:r w:rsidR="008B4CD3">
        <w:rPr>
          <w:rFonts w:ascii="Arial" w:hAnsi="Arial" w:cs="Arial"/>
          <w:sz w:val="22"/>
          <w:szCs w:val="22"/>
        </w:rPr>
        <w:t>.</w:t>
      </w:r>
      <w:r w:rsidR="000F5325">
        <w:rPr>
          <w:rFonts w:ascii="Arial" w:hAnsi="Arial" w:cs="Arial"/>
          <w:sz w:val="22"/>
          <w:szCs w:val="22"/>
        </w:rPr>
        <w:t xml:space="preserve"> </w:t>
      </w:r>
      <w:r w:rsidR="00B404BF">
        <w:rPr>
          <w:rFonts w:ascii="Arial" w:hAnsi="Arial" w:cs="Arial"/>
          <w:sz w:val="22"/>
          <w:szCs w:val="22"/>
        </w:rPr>
        <w:t>The researcher</w:t>
      </w:r>
      <w:r w:rsidR="000F5325">
        <w:rPr>
          <w:rFonts w:ascii="Arial" w:hAnsi="Arial" w:cs="Arial"/>
          <w:sz w:val="22"/>
          <w:szCs w:val="22"/>
        </w:rPr>
        <w:t xml:space="preserve"> could </w:t>
      </w:r>
      <w:r w:rsidR="00033FC5">
        <w:rPr>
          <w:rFonts w:ascii="Arial" w:hAnsi="Arial" w:cs="Arial"/>
          <w:sz w:val="22"/>
          <w:szCs w:val="22"/>
        </w:rPr>
        <w:t xml:space="preserve">then </w:t>
      </w:r>
      <w:r w:rsidR="00C2051C">
        <w:rPr>
          <w:rFonts w:ascii="Arial" w:hAnsi="Arial" w:cs="Arial"/>
          <w:sz w:val="22"/>
          <w:szCs w:val="22"/>
        </w:rPr>
        <w:t>investigate the effectiveness of s</w:t>
      </w:r>
      <w:r w:rsidR="005E1757">
        <w:rPr>
          <w:rFonts w:ascii="Arial" w:hAnsi="Arial" w:cs="Arial"/>
          <w:sz w:val="22"/>
          <w:szCs w:val="22"/>
        </w:rPr>
        <w:t xml:space="preserve">uch </w:t>
      </w:r>
      <w:r w:rsidR="009C28A3">
        <w:rPr>
          <w:rFonts w:ascii="Arial" w:hAnsi="Arial" w:cs="Arial"/>
          <w:sz w:val="22"/>
          <w:szCs w:val="22"/>
        </w:rPr>
        <w:t xml:space="preserve">behaviourist </w:t>
      </w:r>
      <w:r w:rsidR="005E1757">
        <w:rPr>
          <w:rFonts w:ascii="Arial" w:hAnsi="Arial" w:cs="Arial"/>
          <w:sz w:val="22"/>
          <w:szCs w:val="22"/>
        </w:rPr>
        <w:t>practices</w:t>
      </w:r>
      <w:r w:rsidR="009C28A3">
        <w:rPr>
          <w:rFonts w:ascii="Arial" w:hAnsi="Arial" w:cs="Arial"/>
          <w:sz w:val="22"/>
          <w:szCs w:val="22"/>
        </w:rPr>
        <w:t xml:space="preserve"> (Watson, 1913). </w:t>
      </w:r>
      <w:r w:rsidR="00C2051C">
        <w:rPr>
          <w:rFonts w:ascii="Arial" w:hAnsi="Arial" w:cs="Arial"/>
          <w:sz w:val="22"/>
          <w:szCs w:val="22"/>
        </w:rPr>
        <w:t>Consequently, the researcher could look into aca</w:t>
      </w:r>
      <w:r w:rsidR="009A25E5">
        <w:rPr>
          <w:rFonts w:ascii="Arial" w:hAnsi="Arial" w:cs="Arial"/>
          <w:sz w:val="22"/>
          <w:szCs w:val="22"/>
        </w:rPr>
        <w:t>demic literature which supports and criticises</w:t>
      </w:r>
      <w:r w:rsidR="00015940">
        <w:rPr>
          <w:rFonts w:ascii="Arial" w:hAnsi="Arial" w:cs="Arial"/>
          <w:sz w:val="22"/>
          <w:szCs w:val="22"/>
        </w:rPr>
        <w:t xml:space="preserve"> behaviourism,</w:t>
      </w:r>
      <w:r w:rsidR="009A25E5">
        <w:rPr>
          <w:rFonts w:ascii="Arial" w:hAnsi="Arial" w:cs="Arial"/>
          <w:sz w:val="22"/>
          <w:szCs w:val="22"/>
        </w:rPr>
        <w:t xml:space="preserve"> and then </w:t>
      </w:r>
      <w:r w:rsidR="005368C8">
        <w:rPr>
          <w:rFonts w:ascii="Arial" w:hAnsi="Arial" w:cs="Arial"/>
          <w:sz w:val="22"/>
          <w:szCs w:val="22"/>
        </w:rPr>
        <w:t xml:space="preserve">reflect on its use in the classroom. </w:t>
      </w:r>
      <w:r w:rsidR="00D15128">
        <w:rPr>
          <w:rFonts w:ascii="Arial" w:hAnsi="Arial" w:cs="Arial"/>
          <w:sz w:val="22"/>
          <w:szCs w:val="22"/>
        </w:rPr>
        <w:t xml:space="preserve">Consequently, during the </w:t>
      </w:r>
      <w:r w:rsidR="00CD66F9">
        <w:rPr>
          <w:rFonts w:ascii="Arial" w:hAnsi="Arial" w:cs="Arial"/>
          <w:sz w:val="22"/>
          <w:szCs w:val="22"/>
        </w:rPr>
        <w:t>CR</w:t>
      </w:r>
      <w:r w:rsidR="00D15128">
        <w:rPr>
          <w:rFonts w:ascii="Arial" w:hAnsi="Arial" w:cs="Arial"/>
          <w:sz w:val="22"/>
          <w:szCs w:val="22"/>
        </w:rPr>
        <w:t xml:space="preserve"> the</w:t>
      </w:r>
      <w:r w:rsidR="00CE786E">
        <w:rPr>
          <w:rFonts w:ascii="Arial" w:hAnsi="Arial" w:cs="Arial"/>
          <w:sz w:val="22"/>
          <w:szCs w:val="22"/>
        </w:rPr>
        <w:t xml:space="preserve"> researcher</w:t>
      </w:r>
      <w:r w:rsidR="00D15128">
        <w:rPr>
          <w:rFonts w:ascii="Arial" w:hAnsi="Arial" w:cs="Arial"/>
          <w:sz w:val="22"/>
          <w:szCs w:val="22"/>
        </w:rPr>
        <w:t xml:space="preserve"> </w:t>
      </w:r>
      <w:r w:rsidR="009A25E5">
        <w:rPr>
          <w:rFonts w:ascii="Arial" w:hAnsi="Arial" w:cs="Arial"/>
          <w:sz w:val="22"/>
          <w:szCs w:val="22"/>
        </w:rPr>
        <w:t>could decide if they wa</w:t>
      </w:r>
      <w:r w:rsidR="00015940">
        <w:rPr>
          <w:rFonts w:ascii="Arial" w:hAnsi="Arial" w:cs="Arial"/>
          <w:sz w:val="22"/>
          <w:szCs w:val="22"/>
        </w:rPr>
        <w:t xml:space="preserve">nt </w:t>
      </w:r>
      <w:r w:rsidR="009A25E5">
        <w:rPr>
          <w:rFonts w:ascii="Arial" w:hAnsi="Arial" w:cs="Arial"/>
          <w:sz w:val="22"/>
          <w:szCs w:val="22"/>
        </w:rPr>
        <w:t>to</w:t>
      </w:r>
      <w:r w:rsidR="002D448B">
        <w:rPr>
          <w:rFonts w:ascii="Arial" w:hAnsi="Arial" w:cs="Arial"/>
          <w:sz w:val="22"/>
          <w:szCs w:val="22"/>
        </w:rPr>
        <w:t xml:space="preserve"> say ‘da </w:t>
      </w:r>
      <w:r w:rsidR="0016654C">
        <w:rPr>
          <w:rFonts w:ascii="Arial" w:hAnsi="Arial" w:cs="Arial"/>
          <w:sz w:val="22"/>
          <w:szCs w:val="22"/>
        </w:rPr>
        <w:t>i</w:t>
      </w:r>
      <w:r w:rsidR="002D448B">
        <w:rPr>
          <w:rFonts w:ascii="Arial" w:hAnsi="Arial" w:cs="Arial"/>
          <w:sz w:val="22"/>
          <w:szCs w:val="22"/>
        </w:rPr>
        <w:t>awn’ instead of ‘well done</w:t>
      </w:r>
      <w:r w:rsidR="00D24660">
        <w:rPr>
          <w:rFonts w:ascii="Arial" w:hAnsi="Arial" w:cs="Arial"/>
          <w:sz w:val="22"/>
          <w:szCs w:val="22"/>
        </w:rPr>
        <w:t>’ and</w:t>
      </w:r>
      <w:r w:rsidR="002D448B">
        <w:rPr>
          <w:rFonts w:ascii="Arial" w:hAnsi="Arial" w:cs="Arial"/>
          <w:sz w:val="22"/>
          <w:szCs w:val="22"/>
        </w:rPr>
        <w:t xml:space="preserve"> incorporate the </w:t>
      </w:r>
      <w:r w:rsidR="0016654C">
        <w:rPr>
          <w:rFonts w:ascii="Arial" w:hAnsi="Arial" w:cs="Arial"/>
          <w:sz w:val="22"/>
          <w:szCs w:val="22"/>
        </w:rPr>
        <w:t>Welsh</w:t>
      </w:r>
      <w:r w:rsidR="002D448B">
        <w:rPr>
          <w:rFonts w:ascii="Arial" w:hAnsi="Arial" w:cs="Arial"/>
          <w:sz w:val="22"/>
          <w:szCs w:val="22"/>
        </w:rPr>
        <w:t xml:space="preserve"> language into their</w:t>
      </w:r>
      <w:r w:rsidR="0016654C">
        <w:rPr>
          <w:rFonts w:ascii="Arial" w:hAnsi="Arial" w:cs="Arial"/>
          <w:sz w:val="22"/>
          <w:szCs w:val="22"/>
        </w:rPr>
        <w:t xml:space="preserve"> practice</w:t>
      </w:r>
      <w:r w:rsidR="00D15128">
        <w:rPr>
          <w:rFonts w:ascii="Arial" w:hAnsi="Arial" w:cs="Arial"/>
          <w:sz w:val="22"/>
          <w:szCs w:val="22"/>
        </w:rPr>
        <w:t xml:space="preserve">. </w:t>
      </w:r>
      <w:r w:rsidR="00280035">
        <w:rPr>
          <w:rFonts w:ascii="Arial" w:hAnsi="Arial" w:cs="Arial"/>
          <w:sz w:val="22"/>
          <w:szCs w:val="22"/>
        </w:rPr>
        <w:t>Additionally,</w:t>
      </w:r>
      <w:r w:rsidR="00D15128">
        <w:rPr>
          <w:rFonts w:ascii="Arial" w:hAnsi="Arial" w:cs="Arial"/>
          <w:sz w:val="22"/>
          <w:szCs w:val="22"/>
        </w:rPr>
        <w:t xml:space="preserve"> the researcher </w:t>
      </w:r>
      <w:r w:rsidR="00D24660">
        <w:rPr>
          <w:rFonts w:ascii="Arial" w:hAnsi="Arial" w:cs="Arial"/>
          <w:sz w:val="22"/>
          <w:szCs w:val="22"/>
        </w:rPr>
        <w:t>could</w:t>
      </w:r>
      <w:r w:rsidR="00352CF4">
        <w:rPr>
          <w:rFonts w:ascii="Arial" w:hAnsi="Arial" w:cs="Arial"/>
          <w:sz w:val="22"/>
          <w:szCs w:val="22"/>
        </w:rPr>
        <w:t xml:space="preserve"> see if this method was effective in developing </w:t>
      </w:r>
      <w:r w:rsidR="00496D8A">
        <w:rPr>
          <w:rFonts w:ascii="Arial" w:hAnsi="Arial" w:cs="Arial"/>
          <w:sz w:val="22"/>
          <w:szCs w:val="22"/>
        </w:rPr>
        <w:t>‘</w:t>
      </w:r>
      <w:r w:rsidR="00565406">
        <w:rPr>
          <w:rFonts w:ascii="Arial" w:hAnsi="Arial" w:cs="Arial"/>
          <w:sz w:val="22"/>
          <w:szCs w:val="22"/>
        </w:rPr>
        <w:t>healthy</w:t>
      </w:r>
      <w:r w:rsidR="00496D8A">
        <w:rPr>
          <w:rFonts w:ascii="Arial" w:hAnsi="Arial" w:cs="Arial"/>
          <w:sz w:val="22"/>
          <w:szCs w:val="22"/>
        </w:rPr>
        <w:t>,</w:t>
      </w:r>
      <w:r w:rsidR="00565406">
        <w:rPr>
          <w:rFonts w:ascii="Arial" w:hAnsi="Arial" w:cs="Arial"/>
          <w:sz w:val="22"/>
          <w:szCs w:val="22"/>
        </w:rPr>
        <w:t xml:space="preserve"> confident individuals</w:t>
      </w:r>
      <w:r w:rsidR="00496D8A">
        <w:rPr>
          <w:rFonts w:ascii="Arial" w:hAnsi="Arial" w:cs="Arial"/>
          <w:sz w:val="22"/>
          <w:szCs w:val="22"/>
        </w:rPr>
        <w:t>’</w:t>
      </w:r>
      <w:r w:rsidR="00565406">
        <w:rPr>
          <w:rFonts w:ascii="Arial" w:hAnsi="Arial" w:cs="Arial"/>
          <w:sz w:val="22"/>
          <w:szCs w:val="22"/>
        </w:rPr>
        <w:t xml:space="preserve"> who </w:t>
      </w:r>
      <w:r w:rsidR="00496D8A">
        <w:rPr>
          <w:rFonts w:ascii="Arial" w:hAnsi="Arial" w:cs="Arial"/>
          <w:sz w:val="22"/>
          <w:szCs w:val="22"/>
        </w:rPr>
        <w:t>‘have the confidence to participate in performance’ (</w:t>
      </w:r>
      <w:r w:rsidR="004D5C45">
        <w:rPr>
          <w:rFonts w:ascii="Arial" w:hAnsi="Arial" w:cs="Arial"/>
          <w:sz w:val="22"/>
          <w:szCs w:val="22"/>
        </w:rPr>
        <w:t>Hwb</w:t>
      </w:r>
      <w:r w:rsidR="0094314A">
        <w:rPr>
          <w:rFonts w:ascii="Arial" w:hAnsi="Arial" w:cs="Arial"/>
          <w:sz w:val="22"/>
          <w:szCs w:val="22"/>
        </w:rPr>
        <w:t>, n.d.</w:t>
      </w:r>
      <w:r w:rsidR="00496D8A">
        <w:rPr>
          <w:rFonts w:ascii="Arial" w:hAnsi="Arial" w:cs="Arial"/>
          <w:sz w:val="22"/>
          <w:szCs w:val="22"/>
        </w:rPr>
        <w:t xml:space="preserve">). </w:t>
      </w:r>
    </w:p>
    <w:p w14:paraId="020886A5" w14:textId="44793B9D" w:rsidR="006F45EF" w:rsidRDefault="006F45EF" w:rsidP="006F45EF"/>
    <w:p w14:paraId="79F0D7E4" w14:textId="77777777" w:rsidR="00D17CF5" w:rsidRPr="00182E08" w:rsidRDefault="00D17CF5" w:rsidP="006F45EF"/>
    <w:p w14:paraId="7256300A" w14:textId="0316D875" w:rsidR="00735ACC" w:rsidRDefault="00735ACC" w:rsidP="00556D40">
      <w:pPr>
        <w:spacing w:line="360" w:lineRule="auto"/>
        <w:jc w:val="center"/>
        <w:rPr>
          <w:rFonts w:ascii="Arial" w:hAnsi="Arial" w:cs="Arial"/>
          <w:b/>
          <w:bCs/>
          <w:sz w:val="28"/>
          <w:szCs w:val="28"/>
          <w:u w:val="single"/>
        </w:rPr>
      </w:pPr>
      <w:r w:rsidRPr="007B1233">
        <w:rPr>
          <w:rFonts w:ascii="Arial" w:hAnsi="Arial" w:cs="Arial"/>
          <w:b/>
          <w:bCs/>
          <w:sz w:val="28"/>
          <w:szCs w:val="28"/>
          <w:u w:val="single"/>
        </w:rPr>
        <w:t>The role of critical reflection</w:t>
      </w:r>
    </w:p>
    <w:p w14:paraId="3E00A113" w14:textId="128CC2DC" w:rsidR="000C79E4" w:rsidRDefault="00596580" w:rsidP="00665676">
      <w:pPr>
        <w:spacing w:line="360" w:lineRule="auto"/>
        <w:jc w:val="both"/>
        <w:rPr>
          <w:rFonts w:ascii="Arial" w:hAnsi="Arial" w:cs="Arial"/>
          <w:sz w:val="22"/>
          <w:szCs w:val="22"/>
        </w:rPr>
      </w:pPr>
      <w:r w:rsidRPr="00607AC9">
        <w:rPr>
          <w:rFonts w:ascii="Arial" w:hAnsi="Arial" w:cs="Arial"/>
          <w:sz w:val="22"/>
          <w:szCs w:val="22"/>
        </w:rPr>
        <w:t>C</w:t>
      </w:r>
      <w:r w:rsidR="00CD66F9">
        <w:rPr>
          <w:rFonts w:ascii="Arial" w:hAnsi="Arial" w:cs="Arial"/>
          <w:sz w:val="22"/>
          <w:szCs w:val="22"/>
        </w:rPr>
        <w:t>R</w:t>
      </w:r>
      <w:r w:rsidRPr="00607AC9">
        <w:rPr>
          <w:rFonts w:ascii="Arial" w:hAnsi="Arial" w:cs="Arial"/>
          <w:sz w:val="22"/>
          <w:szCs w:val="22"/>
        </w:rPr>
        <w:t xml:space="preserve"> through analysis of incidents in a </w:t>
      </w:r>
      <w:r w:rsidR="00607AC9">
        <w:rPr>
          <w:rFonts w:ascii="Arial" w:hAnsi="Arial" w:cs="Arial"/>
          <w:sz w:val="22"/>
          <w:szCs w:val="22"/>
        </w:rPr>
        <w:t>classroom</w:t>
      </w:r>
      <w:r w:rsidRPr="00607AC9">
        <w:rPr>
          <w:rFonts w:ascii="Arial" w:hAnsi="Arial" w:cs="Arial"/>
          <w:sz w:val="22"/>
          <w:szCs w:val="22"/>
        </w:rPr>
        <w:t xml:space="preserve"> is </w:t>
      </w:r>
      <w:r w:rsidR="00607AC9">
        <w:rPr>
          <w:rFonts w:ascii="Arial" w:hAnsi="Arial" w:cs="Arial"/>
          <w:sz w:val="22"/>
          <w:szCs w:val="22"/>
        </w:rPr>
        <w:t xml:space="preserve">essential to developing an educators </w:t>
      </w:r>
      <w:r w:rsidR="0007332A">
        <w:rPr>
          <w:rFonts w:ascii="Arial" w:hAnsi="Arial" w:cs="Arial"/>
          <w:sz w:val="22"/>
          <w:szCs w:val="22"/>
        </w:rPr>
        <w:t xml:space="preserve">practice. </w:t>
      </w:r>
      <w:r w:rsidR="003A40F7" w:rsidRPr="003A40F7">
        <w:rPr>
          <w:rFonts w:ascii="Arial" w:hAnsi="Arial" w:cs="Arial"/>
          <w:sz w:val="22"/>
          <w:szCs w:val="22"/>
        </w:rPr>
        <w:t xml:space="preserve">By using Tripp’s methodology as seen in fig </w:t>
      </w:r>
      <w:r w:rsidR="00D17CF5">
        <w:rPr>
          <w:rFonts w:ascii="Arial" w:hAnsi="Arial" w:cs="Arial"/>
          <w:sz w:val="22"/>
          <w:szCs w:val="22"/>
        </w:rPr>
        <w:t>1</w:t>
      </w:r>
      <w:r w:rsidR="003A40F7" w:rsidRPr="003A40F7">
        <w:rPr>
          <w:rFonts w:ascii="Arial" w:hAnsi="Arial" w:cs="Arial"/>
          <w:sz w:val="22"/>
          <w:szCs w:val="22"/>
        </w:rPr>
        <w:t xml:space="preserve"> (Tripp, 2012), we can use </w:t>
      </w:r>
      <w:r w:rsidR="003D3B24">
        <w:rPr>
          <w:rFonts w:ascii="Arial" w:hAnsi="Arial" w:cs="Arial"/>
          <w:sz w:val="22"/>
          <w:szCs w:val="22"/>
        </w:rPr>
        <w:t>CIs</w:t>
      </w:r>
      <w:r w:rsidR="003A40F7" w:rsidRPr="003A40F7">
        <w:rPr>
          <w:rFonts w:ascii="Arial" w:hAnsi="Arial" w:cs="Arial"/>
          <w:sz w:val="22"/>
          <w:szCs w:val="22"/>
        </w:rPr>
        <w:t xml:space="preserve"> in the classroom to link key educational theories to practice. </w:t>
      </w:r>
      <w:r w:rsidR="006637A5">
        <w:rPr>
          <w:rFonts w:ascii="Arial" w:hAnsi="Arial" w:cs="Arial"/>
          <w:sz w:val="22"/>
          <w:szCs w:val="22"/>
        </w:rPr>
        <w:t>T</w:t>
      </w:r>
      <w:r w:rsidR="003A40F7" w:rsidRPr="003A40F7">
        <w:rPr>
          <w:rFonts w:ascii="Arial" w:hAnsi="Arial" w:cs="Arial"/>
          <w:sz w:val="22"/>
          <w:szCs w:val="22"/>
        </w:rPr>
        <w:t xml:space="preserve">hrough our </w:t>
      </w:r>
      <w:r w:rsidR="00CD66F9">
        <w:rPr>
          <w:rFonts w:ascii="Arial" w:hAnsi="Arial" w:cs="Arial"/>
          <w:sz w:val="22"/>
          <w:szCs w:val="22"/>
        </w:rPr>
        <w:t>CR</w:t>
      </w:r>
      <w:r w:rsidR="003A40F7" w:rsidRPr="003A40F7">
        <w:rPr>
          <w:rFonts w:ascii="Arial" w:hAnsi="Arial" w:cs="Arial"/>
          <w:sz w:val="22"/>
          <w:szCs w:val="22"/>
        </w:rPr>
        <w:t xml:space="preserve"> of an incident, we can ask ourselves key questions that lead to us becoming better practitioners. </w:t>
      </w:r>
      <w:proofErr w:type="spellStart"/>
      <w:r w:rsidR="003A40F7" w:rsidRPr="003A40F7">
        <w:rPr>
          <w:rFonts w:ascii="Arial" w:hAnsi="Arial" w:cs="Arial"/>
          <w:sz w:val="22"/>
          <w:szCs w:val="22"/>
        </w:rPr>
        <w:t>Bassot</w:t>
      </w:r>
      <w:proofErr w:type="spellEnd"/>
      <w:r w:rsidR="003A40F7" w:rsidRPr="003A40F7">
        <w:rPr>
          <w:rFonts w:ascii="Arial" w:hAnsi="Arial" w:cs="Arial"/>
          <w:sz w:val="22"/>
          <w:szCs w:val="22"/>
        </w:rPr>
        <w:t xml:space="preserve"> (2016) outline</w:t>
      </w:r>
      <w:r w:rsidR="007C5715">
        <w:rPr>
          <w:rFonts w:ascii="Arial" w:hAnsi="Arial" w:cs="Arial"/>
          <w:sz w:val="22"/>
          <w:szCs w:val="22"/>
        </w:rPr>
        <w:t>s</w:t>
      </w:r>
      <w:r w:rsidR="003A40F7" w:rsidRPr="003A40F7">
        <w:rPr>
          <w:rFonts w:ascii="Arial" w:hAnsi="Arial" w:cs="Arial"/>
          <w:sz w:val="22"/>
          <w:szCs w:val="22"/>
        </w:rPr>
        <w:t xml:space="preserve"> these questions</w:t>
      </w:r>
      <w:r w:rsidR="007C5715">
        <w:rPr>
          <w:rFonts w:ascii="Arial" w:hAnsi="Arial" w:cs="Arial"/>
          <w:sz w:val="22"/>
          <w:szCs w:val="22"/>
        </w:rPr>
        <w:t xml:space="preserve"> as part of their CR model,</w:t>
      </w:r>
      <w:r w:rsidR="003A40F7" w:rsidRPr="003A40F7">
        <w:rPr>
          <w:rFonts w:ascii="Arial" w:hAnsi="Arial" w:cs="Arial"/>
          <w:sz w:val="22"/>
          <w:szCs w:val="22"/>
        </w:rPr>
        <w:t xml:space="preserve"> which include ‘how do I feel?’, ‘is this what I expected?’ and ‘what do I do now?’. </w:t>
      </w:r>
      <w:r w:rsidR="00ED7BC9">
        <w:rPr>
          <w:rFonts w:ascii="Arial" w:hAnsi="Arial" w:cs="Arial"/>
          <w:sz w:val="22"/>
          <w:szCs w:val="22"/>
        </w:rPr>
        <w:t xml:space="preserve">Not only does </w:t>
      </w:r>
      <w:r w:rsidR="00CD66F9">
        <w:rPr>
          <w:rFonts w:ascii="Arial" w:hAnsi="Arial" w:cs="Arial"/>
          <w:sz w:val="22"/>
          <w:szCs w:val="22"/>
        </w:rPr>
        <w:t xml:space="preserve">CR </w:t>
      </w:r>
      <w:r w:rsidR="00ED7BC9">
        <w:rPr>
          <w:rFonts w:ascii="Arial" w:hAnsi="Arial" w:cs="Arial"/>
          <w:sz w:val="22"/>
          <w:szCs w:val="22"/>
        </w:rPr>
        <w:t xml:space="preserve">better our teaching practice via our analysis of an incident, but it also makes us as educational </w:t>
      </w:r>
      <w:r w:rsidR="00167602">
        <w:rPr>
          <w:rFonts w:ascii="Arial" w:hAnsi="Arial" w:cs="Arial"/>
          <w:sz w:val="22"/>
          <w:szCs w:val="22"/>
        </w:rPr>
        <w:t>practitioners</w:t>
      </w:r>
      <w:r w:rsidR="00ED7BC9">
        <w:rPr>
          <w:rFonts w:ascii="Arial" w:hAnsi="Arial" w:cs="Arial"/>
          <w:sz w:val="22"/>
          <w:szCs w:val="22"/>
        </w:rPr>
        <w:t xml:space="preserve"> more aware of </w:t>
      </w:r>
      <w:r w:rsidR="009E3349">
        <w:rPr>
          <w:rFonts w:ascii="Arial" w:hAnsi="Arial" w:cs="Arial"/>
          <w:sz w:val="22"/>
          <w:szCs w:val="22"/>
        </w:rPr>
        <w:t xml:space="preserve">multiple </w:t>
      </w:r>
      <w:r w:rsidR="00ED7BC9">
        <w:rPr>
          <w:rFonts w:ascii="Arial" w:hAnsi="Arial" w:cs="Arial"/>
          <w:sz w:val="22"/>
          <w:szCs w:val="22"/>
        </w:rPr>
        <w:t>classroom dynamics</w:t>
      </w:r>
      <w:r w:rsidR="009E3349">
        <w:rPr>
          <w:rFonts w:ascii="Arial" w:hAnsi="Arial" w:cs="Arial"/>
          <w:sz w:val="22"/>
          <w:szCs w:val="22"/>
        </w:rPr>
        <w:t xml:space="preserve"> that occur simultaneously, or as a result of one another. </w:t>
      </w:r>
    </w:p>
    <w:p w14:paraId="03DE057F" w14:textId="5EF43783" w:rsidR="000C79E4" w:rsidRDefault="00084AB1" w:rsidP="00665676">
      <w:pPr>
        <w:spacing w:line="360" w:lineRule="auto"/>
        <w:jc w:val="both"/>
        <w:rPr>
          <w:rFonts w:ascii="Arial" w:hAnsi="Arial" w:cs="Arial"/>
          <w:sz w:val="22"/>
          <w:szCs w:val="22"/>
        </w:rPr>
      </w:pPr>
      <w:r w:rsidRPr="005B5D53">
        <w:rPr>
          <w:rFonts w:ascii="Arial" w:hAnsi="Arial" w:cs="Arial"/>
          <w:noProof/>
          <w:sz w:val="22"/>
          <w:szCs w:val="22"/>
        </w:rPr>
        <w:lastRenderedPageBreak/>
        <mc:AlternateContent>
          <mc:Choice Requires="wps">
            <w:drawing>
              <wp:anchor distT="45720" distB="45720" distL="114300" distR="114300" simplePos="0" relativeHeight="251611648" behindDoc="0" locked="0" layoutInCell="1" allowOverlap="1" wp14:anchorId="2E5D65ED" wp14:editId="46085EA4">
                <wp:simplePos x="0" y="0"/>
                <wp:positionH relativeFrom="margin">
                  <wp:posOffset>-1270</wp:posOffset>
                </wp:positionH>
                <wp:positionV relativeFrom="paragraph">
                  <wp:posOffset>4378325</wp:posOffset>
                </wp:positionV>
                <wp:extent cx="5760720" cy="48768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0720" cy="487680"/>
                        </a:xfrm>
                        <a:prstGeom prst="rect">
                          <a:avLst/>
                        </a:prstGeom>
                        <a:noFill/>
                        <a:ln w="9525">
                          <a:noFill/>
                          <a:miter lim="800000"/>
                          <a:headEnd/>
                          <a:tailEnd/>
                        </a:ln>
                      </wps:spPr>
                      <wps:txbx>
                        <w:txbxContent>
                          <w:p w14:paraId="301C67B2" w14:textId="18CB8896" w:rsidR="0094314A" w:rsidRPr="001C3675" w:rsidRDefault="0094314A" w:rsidP="0094314A">
                            <w:pPr>
                              <w:rPr>
                                <w:i/>
                                <w:iCs/>
                                <w:sz w:val="22"/>
                                <w:szCs w:val="22"/>
                                <w:lang w:val="en-US"/>
                              </w:rPr>
                            </w:pPr>
                            <w:r w:rsidRPr="001C3675">
                              <w:rPr>
                                <w:i/>
                                <w:iCs/>
                                <w:sz w:val="22"/>
                                <w:szCs w:val="22"/>
                                <w:lang w:val="en-US"/>
                              </w:rPr>
                              <w:t>Fig</w:t>
                            </w:r>
                            <w:r>
                              <w:rPr>
                                <w:i/>
                                <w:iCs/>
                                <w:sz w:val="22"/>
                                <w:szCs w:val="22"/>
                                <w:lang w:val="en-US"/>
                              </w:rPr>
                              <w:t xml:space="preserve"> </w:t>
                            </w:r>
                            <w:r w:rsidR="0094291B">
                              <w:rPr>
                                <w:i/>
                                <w:iCs/>
                                <w:sz w:val="22"/>
                                <w:szCs w:val="22"/>
                                <w:lang w:val="en-US"/>
                              </w:rPr>
                              <w:t>1</w:t>
                            </w:r>
                            <w:r>
                              <w:rPr>
                                <w:i/>
                                <w:iCs/>
                                <w:sz w:val="22"/>
                                <w:szCs w:val="22"/>
                                <w:lang w:val="en-US"/>
                              </w:rPr>
                              <w:t xml:space="preserve"> – Tripp’s methodology for how to ‘create’ a critical incident (Tripp, 2012</w:t>
                            </w:r>
                            <w:r w:rsidR="00A35C77">
                              <w:rPr>
                                <w:i/>
                                <w:iCs/>
                                <w:sz w:val="22"/>
                                <w:szCs w:val="22"/>
                                <w:lang w:val="en-US"/>
                              </w:rPr>
                              <w:t xml:space="preserve">; adapted from Tripp, 1993).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E5D65ED" id="_x0000_t202" coordsize="21600,21600" o:spt="202" path="m,l,21600r21600,l21600,xe">
                <v:stroke joinstyle="miter"/>
                <v:path gradientshapeok="t" o:connecttype="rect"/>
              </v:shapetype>
              <v:shape id="Text Box 2" o:spid="_x0000_s1026" type="#_x0000_t202" style="position:absolute;left:0;text-align:left;margin-left:-.1pt;margin-top:344.75pt;width:453.6pt;height:38.4pt;z-index:251611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" filled="f" stroked="f">
                <v:textbox>
                  <w:txbxContent>
                    <w:p w14:paraId="301C67B2" w14:textId="18CB8896" w:rsidR="0094314A" w:rsidRPr="001C3675" w:rsidRDefault="0094314A" w:rsidP="0094314A">
                      <w:pPr>
                        <w:rPr>
                          <w:i/>
                          <w:iCs/>
                          <w:sz w:val="22"/>
                          <w:szCs w:val="22"/>
                          <w:lang w:val="en-US"/>
                        </w:rPr>
                      </w:pPr>
                      <w:r w:rsidRPr="001C3675">
                        <w:rPr>
                          <w:i/>
                          <w:iCs/>
                          <w:sz w:val="22"/>
                          <w:szCs w:val="22"/>
                          <w:lang w:val="en-US"/>
                        </w:rPr>
                        <w:t>Fig</w:t>
                      </w:r>
                      <w:r>
                        <w:rPr>
                          <w:i/>
                          <w:iCs/>
                          <w:sz w:val="22"/>
                          <w:szCs w:val="22"/>
                          <w:lang w:val="en-US"/>
                        </w:rPr>
                        <w:t xml:space="preserve"> </w:t>
                      </w:r>
                      <w:r w:rsidR="0094291B">
                        <w:rPr>
                          <w:i/>
                          <w:iCs/>
                          <w:sz w:val="22"/>
                          <w:szCs w:val="22"/>
                          <w:lang w:val="en-US"/>
                        </w:rPr>
                        <w:t>1</w:t>
                      </w:r>
                      <w:r>
                        <w:rPr>
                          <w:i/>
                          <w:iCs/>
                          <w:sz w:val="22"/>
                          <w:szCs w:val="22"/>
                          <w:lang w:val="en-US"/>
                        </w:rPr>
                        <w:t xml:space="preserve"> – Tripp’s methodology for how to ‘create’ a critical incident (Tripp, 2012</w:t>
                      </w:r>
                      <w:r w:rsidR="00A35C77">
                        <w:rPr>
                          <w:i/>
                          <w:iCs/>
                          <w:sz w:val="22"/>
                          <w:szCs w:val="22"/>
                          <w:lang w:val="en-US"/>
                        </w:rPr>
                        <w:t xml:space="preserve">; adapted from Tripp, 1993). </w:t>
                      </w:r>
                    </w:p>
                  </w:txbxContent>
                </v:textbox>
                <w10:wrap type="square" anchorx="margin"/>
              </v:shape>
            </w:pict>
          </mc:Fallback>
        </mc:AlternateContent>
      </w:r>
      <w:r>
        <w:rPr>
          <w:noProof/>
        </w:rPr>
        <w:drawing>
          <wp:anchor distT="0" distB="0" distL="114300" distR="114300" simplePos="0" relativeHeight="251609600" behindDoc="1" locked="0" layoutInCell="1" allowOverlap="1" wp14:anchorId="6E5A9E8B" wp14:editId="0292F422">
            <wp:simplePos x="0" y="0"/>
            <wp:positionH relativeFrom="margin">
              <wp:posOffset>-1270</wp:posOffset>
            </wp:positionH>
            <wp:positionV relativeFrom="paragraph">
              <wp:posOffset>248285</wp:posOffset>
            </wp:positionV>
            <wp:extent cx="5760720" cy="4227830"/>
            <wp:effectExtent l="0" t="0" r="0" b="1270"/>
            <wp:wrapTight wrapText="bothSides">
              <wp:wrapPolygon edited="0">
                <wp:start x="0" y="0"/>
                <wp:lineTo x="0" y="21509"/>
                <wp:lineTo x="21500" y="21509"/>
                <wp:lineTo x="21500" y="0"/>
                <wp:lineTo x="0" y="0"/>
              </wp:wrapPolygon>
            </wp:wrapTight>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8">
                      <a:extLst>
                        <a:ext uri="{28A0092B-C50C-407E-A947-70E740481C1C}">
                          <a14:useLocalDpi xmlns:a14="http://schemas.microsoft.com/office/drawing/2010/main" val="0"/>
                        </a:ext>
                      </a:extLst>
                    </a:blip>
                    <a:srcRect l="43580" t="32317" r="12156" b="7109"/>
                    <a:stretch/>
                  </pic:blipFill>
                  <pic:spPr bwMode="auto">
                    <a:xfrm>
                      <a:off x="0" y="0"/>
                      <a:ext cx="5760720" cy="4227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6DEBAB" w14:textId="77675ED8" w:rsidR="000C79E4" w:rsidRDefault="000C79E4" w:rsidP="00665676">
      <w:pPr>
        <w:spacing w:line="360" w:lineRule="auto"/>
        <w:jc w:val="both"/>
        <w:rPr>
          <w:rFonts w:ascii="Arial" w:hAnsi="Arial" w:cs="Arial"/>
          <w:sz w:val="22"/>
          <w:szCs w:val="22"/>
        </w:rPr>
      </w:pPr>
    </w:p>
    <w:p w14:paraId="388CC938" w14:textId="5D0977AC" w:rsidR="00EA6399" w:rsidRDefault="009E3349" w:rsidP="00EA6399">
      <w:pPr>
        <w:spacing w:line="360" w:lineRule="auto"/>
        <w:jc w:val="both"/>
        <w:rPr>
          <w:rFonts w:ascii="Arial" w:hAnsi="Arial" w:cs="Arial"/>
          <w:sz w:val="22"/>
          <w:szCs w:val="22"/>
        </w:rPr>
      </w:pPr>
      <w:r>
        <w:rPr>
          <w:rFonts w:ascii="Arial" w:hAnsi="Arial" w:cs="Arial"/>
          <w:sz w:val="22"/>
          <w:szCs w:val="22"/>
        </w:rPr>
        <w:t xml:space="preserve">These can include </w:t>
      </w:r>
      <w:r w:rsidR="00167602">
        <w:rPr>
          <w:rFonts w:ascii="Arial" w:hAnsi="Arial" w:cs="Arial"/>
          <w:sz w:val="22"/>
          <w:szCs w:val="22"/>
        </w:rPr>
        <w:t>a pupil</w:t>
      </w:r>
      <w:r w:rsidR="006C64FC">
        <w:rPr>
          <w:rFonts w:ascii="Arial" w:hAnsi="Arial" w:cs="Arial"/>
          <w:sz w:val="22"/>
          <w:szCs w:val="22"/>
        </w:rPr>
        <w:t>’s</w:t>
      </w:r>
      <w:r w:rsidR="00167602">
        <w:rPr>
          <w:rFonts w:ascii="Arial" w:hAnsi="Arial" w:cs="Arial"/>
          <w:sz w:val="22"/>
          <w:szCs w:val="22"/>
        </w:rPr>
        <w:t xml:space="preserve"> learning ability through evidence of theories such as </w:t>
      </w:r>
      <w:r w:rsidR="007C5715">
        <w:rPr>
          <w:rFonts w:ascii="Arial" w:hAnsi="Arial" w:cs="Arial"/>
          <w:sz w:val="22"/>
          <w:szCs w:val="22"/>
        </w:rPr>
        <w:t>C</w:t>
      </w:r>
      <w:r>
        <w:rPr>
          <w:rFonts w:ascii="Arial" w:hAnsi="Arial" w:cs="Arial"/>
          <w:sz w:val="22"/>
          <w:szCs w:val="22"/>
        </w:rPr>
        <w:t xml:space="preserve">ognitive </w:t>
      </w:r>
      <w:r w:rsidR="007C5715">
        <w:rPr>
          <w:rFonts w:ascii="Arial" w:hAnsi="Arial" w:cs="Arial"/>
          <w:sz w:val="22"/>
          <w:szCs w:val="22"/>
        </w:rPr>
        <w:t>L</w:t>
      </w:r>
      <w:r>
        <w:rPr>
          <w:rFonts w:ascii="Arial" w:hAnsi="Arial" w:cs="Arial"/>
          <w:sz w:val="22"/>
          <w:szCs w:val="22"/>
        </w:rPr>
        <w:t xml:space="preserve">oad </w:t>
      </w:r>
      <w:r w:rsidR="000B74AF">
        <w:rPr>
          <w:rFonts w:ascii="Arial" w:hAnsi="Arial" w:cs="Arial"/>
          <w:sz w:val="22"/>
          <w:szCs w:val="22"/>
        </w:rPr>
        <w:t>(</w:t>
      </w:r>
      <w:proofErr w:type="spellStart"/>
      <w:r w:rsidR="000B74AF">
        <w:rPr>
          <w:rFonts w:ascii="Arial" w:hAnsi="Arial" w:cs="Arial"/>
          <w:sz w:val="22"/>
          <w:szCs w:val="22"/>
        </w:rPr>
        <w:t>Sweller</w:t>
      </w:r>
      <w:proofErr w:type="spellEnd"/>
      <w:r w:rsidR="000B74AF">
        <w:rPr>
          <w:rFonts w:ascii="Arial" w:hAnsi="Arial" w:cs="Arial"/>
          <w:sz w:val="22"/>
          <w:szCs w:val="22"/>
        </w:rPr>
        <w:t xml:space="preserve"> et al., 1998)</w:t>
      </w:r>
      <w:r>
        <w:rPr>
          <w:rFonts w:ascii="Arial" w:hAnsi="Arial" w:cs="Arial"/>
          <w:sz w:val="22"/>
          <w:szCs w:val="22"/>
        </w:rPr>
        <w:t xml:space="preserve">, the </w:t>
      </w:r>
      <w:r w:rsidR="00924A32">
        <w:rPr>
          <w:rFonts w:ascii="Arial" w:hAnsi="Arial" w:cs="Arial"/>
          <w:sz w:val="22"/>
          <w:szCs w:val="22"/>
        </w:rPr>
        <w:t>Pygmalion</w:t>
      </w:r>
      <w:r>
        <w:rPr>
          <w:rFonts w:ascii="Arial" w:hAnsi="Arial" w:cs="Arial"/>
          <w:sz w:val="22"/>
          <w:szCs w:val="22"/>
        </w:rPr>
        <w:t xml:space="preserve"> </w:t>
      </w:r>
      <w:r w:rsidR="007C5715">
        <w:rPr>
          <w:rFonts w:ascii="Arial" w:hAnsi="Arial" w:cs="Arial"/>
          <w:sz w:val="22"/>
          <w:szCs w:val="22"/>
        </w:rPr>
        <w:t>E</w:t>
      </w:r>
      <w:r>
        <w:rPr>
          <w:rFonts w:ascii="Arial" w:hAnsi="Arial" w:cs="Arial"/>
          <w:sz w:val="22"/>
          <w:szCs w:val="22"/>
        </w:rPr>
        <w:t>ffect</w:t>
      </w:r>
      <w:r w:rsidR="00167602">
        <w:rPr>
          <w:rFonts w:ascii="Arial" w:hAnsi="Arial" w:cs="Arial"/>
          <w:sz w:val="22"/>
          <w:szCs w:val="22"/>
        </w:rPr>
        <w:t xml:space="preserve"> (</w:t>
      </w:r>
      <w:proofErr w:type="spellStart"/>
      <w:r w:rsidR="00652FE3">
        <w:rPr>
          <w:rFonts w:ascii="Arial" w:hAnsi="Arial" w:cs="Arial"/>
          <w:sz w:val="22"/>
          <w:szCs w:val="22"/>
        </w:rPr>
        <w:t>Didau</w:t>
      </w:r>
      <w:proofErr w:type="spellEnd"/>
      <w:r w:rsidR="00652FE3">
        <w:rPr>
          <w:rFonts w:ascii="Arial" w:hAnsi="Arial" w:cs="Arial"/>
          <w:sz w:val="22"/>
          <w:szCs w:val="22"/>
        </w:rPr>
        <w:t>, 2015</w:t>
      </w:r>
      <w:r w:rsidR="00167602">
        <w:rPr>
          <w:rFonts w:ascii="Arial" w:hAnsi="Arial" w:cs="Arial"/>
          <w:sz w:val="22"/>
          <w:szCs w:val="22"/>
        </w:rPr>
        <w:t>)</w:t>
      </w:r>
      <w:r>
        <w:rPr>
          <w:rFonts w:ascii="Arial" w:hAnsi="Arial" w:cs="Arial"/>
          <w:sz w:val="22"/>
          <w:szCs w:val="22"/>
        </w:rPr>
        <w:t xml:space="preserve">, </w:t>
      </w:r>
      <w:r w:rsidR="00167602">
        <w:rPr>
          <w:rFonts w:ascii="Arial" w:hAnsi="Arial" w:cs="Arial"/>
          <w:sz w:val="22"/>
          <w:szCs w:val="22"/>
        </w:rPr>
        <w:t xml:space="preserve">and the </w:t>
      </w:r>
      <w:r w:rsidR="007C5715">
        <w:rPr>
          <w:rFonts w:ascii="Arial" w:hAnsi="Arial" w:cs="Arial"/>
          <w:sz w:val="22"/>
          <w:szCs w:val="22"/>
        </w:rPr>
        <w:t>Z</w:t>
      </w:r>
      <w:r w:rsidR="00167602">
        <w:rPr>
          <w:rFonts w:ascii="Arial" w:hAnsi="Arial" w:cs="Arial"/>
          <w:sz w:val="22"/>
          <w:szCs w:val="22"/>
        </w:rPr>
        <w:t xml:space="preserve">one of </w:t>
      </w:r>
      <w:r w:rsidR="007C5715">
        <w:rPr>
          <w:rFonts w:ascii="Arial" w:hAnsi="Arial" w:cs="Arial"/>
          <w:sz w:val="22"/>
          <w:szCs w:val="22"/>
        </w:rPr>
        <w:t>P</w:t>
      </w:r>
      <w:r w:rsidR="00167602">
        <w:rPr>
          <w:rFonts w:ascii="Arial" w:hAnsi="Arial" w:cs="Arial"/>
          <w:sz w:val="22"/>
          <w:szCs w:val="22"/>
        </w:rPr>
        <w:t xml:space="preserve">roximal </w:t>
      </w:r>
      <w:r w:rsidR="007C5715">
        <w:rPr>
          <w:rFonts w:ascii="Arial" w:hAnsi="Arial" w:cs="Arial"/>
          <w:sz w:val="22"/>
          <w:szCs w:val="22"/>
        </w:rPr>
        <w:t>D</w:t>
      </w:r>
      <w:r w:rsidR="00167602">
        <w:rPr>
          <w:rFonts w:ascii="Arial" w:hAnsi="Arial" w:cs="Arial"/>
          <w:sz w:val="22"/>
          <w:szCs w:val="22"/>
        </w:rPr>
        <w:t xml:space="preserve">evelopment </w:t>
      </w:r>
      <w:r w:rsidR="00872F51">
        <w:rPr>
          <w:rFonts w:ascii="Arial" w:hAnsi="Arial" w:cs="Arial"/>
          <w:sz w:val="22"/>
          <w:szCs w:val="22"/>
        </w:rPr>
        <w:t>(</w:t>
      </w:r>
      <w:r w:rsidR="00924A32">
        <w:rPr>
          <w:rFonts w:ascii="Arial" w:hAnsi="Arial" w:cs="Arial"/>
          <w:sz w:val="22"/>
          <w:szCs w:val="22"/>
        </w:rPr>
        <w:t>Vygotsky, 1962</w:t>
      </w:r>
      <w:r w:rsidR="00167602">
        <w:rPr>
          <w:rFonts w:ascii="Arial" w:hAnsi="Arial" w:cs="Arial"/>
          <w:sz w:val="22"/>
          <w:szCs w:val="22"/>
        </w:rPr>
        <w:t>).</w:t>
      </w:r>
      <w:r w:rsidR="00CD66F9">
        <w:rPr>
          <w:rFonts w:ascii="Arial" w:hAnsi="Arial" w:cs="Arial"/>
          <w:sz w:val="22"/>
          <w:szCs w:val="22"/>
        </w:rPr>
        <w:t xml:space="preserve"> CR</w:t>
      </w:r>
      <w:r w:rsidR="001507A4">
        <w:rPr>
          <w:rFonts w:ascii="Arial" w:hAnsi="Arial" w:cs="Arial"/>
          <w:sz w:val="22"/>
          <w:szCs w:val="22"/>
        </w:rPr>
        <w:t xml:space="preserve"> increases our awareness</w:t>
      </w:r>
      <w:r w:rsidR="0059798E" w:rsidRPr="00842E88">
        <w:rPr>
          <w:rFonts w:ascii="Arial" w:hAnsi="Arial" w:cs="Arial"/>
          <w:sz w:val="22"/>
          <w:szCs w:val="22"/>
        </w:rPr>
        <w:t xml:space="preserve"> of what could happen if we </w:t>
      </w:r>
      <w:r w:rsidR="00842E88" w:rsidRPr="00842E88">
        <w:rPr>
          <w:rFonts w:ascii="Arial" w:hAnsi="Arial" w:cs="Arial"/>
          <w:sz w:val="22"/>
          <w:szCs w:val="22"/>
        </w:rPr>
        <w:t xml:space="preserve">don’t keep these theories in mind when we teach, which can sometimes lead to </w:t>
      </w:r>
      <w:r w:rsidR="005C35C8">
        <w:rPr>
          <w:rFonts w:ascii="Arial" w:hAnsi="Arial" w:cs="Arial"/>
          <w:sz w:val="22"/>
          <w:szCs w:val="22"/>
        </w:rPr>
        <w:t>pupil disengagement</w:t>
      </w:r>
      <w:r w:rsidR="00D744DD">
        <w:rPr>
          <w:rFonts w:ascii="Arial" w:hAnsi="Arial" w:cs="Arial"/>
          <w:sz w:val="22"/>
          <w:szCs w:val="22"/>
        </w:rPr>
        <w:t xml:space="preserve"> or disruptive behaviour. </w:t>
      </w:r>
      <w:r w:rsidR="00D86D89">
        <w:rPr>
          <w:rFonts w:ascii="Arial" w:hAnsi="Arial" w:cs="Arial"/>
          <w:sz w:val="22"/>
          <w:szCs w:val="22"/>
        </w:rPr>
        <w:t>A</w:t>
      </w:r>
      <w:r w:rsidR="009E2AF5">
        <w:rPr>
          <w:rFonts w:ascii="Arial" w:hAnsi="Arial" w:cs="Arial"/>
          <w:sz w:val="22"/>
          <w:szCs w:val="22"/>
        </w:rPr>
        <w:t xml:space="preserve">s disruptive behaviour occurs for a myriad of reasons, we can use </w:t>
      </w:r>
      <w:r w:rsidR="00CD66F9">
        <w:rPr>
          <w:rFonts w:ascii="Arial" w:hAnsi="Arial" w:cs="Arial"/>
          <w:sz w:val="22"/>
          <w:szCs w:val="22"/>
        </w:rPr>
        <w:t>CR</w:t>
      </w:r>
      <w:r w:rsidR="009E2AF5">
        <w:rPr>
          <w:rFonts w:ascii="Arial" w:hAnsi="Arial" w:cs="Arial"/>
          <w:sz w:val="22"/>
          <w:szCs w:val="22"/>
        </w:rPr>
        <w:t xml:space="preserve"> to observe, </w:t>
      </w:r>
      <w:r w:rsidR="00721239">
        <w:rPr>
          <w:rFonts w:ascii="Arial" w:hAnsi="Arial" w:cs="Arial"/>
          <w:sz w:val="22"/>
          <w:szCs w:val="22"/>
        </w:rPr>
        <w:t>create</w:t>
      </w:r>
      <w:r w:rsidR="00A51FF1">
        <w:rPr>
          <w:rFonts w:ascii="Arial" w:hAnsi="Arial" w:cs="Arial"/>
          <w:sz w:val="22"/>
          <w:szCs w:val="22"/>
        </w:rPr>
        <w:t xml:space="preserve">, </w:t>
      </w:r>
      <w:r w:rsidR="00721239">
        <w:rPr>
          <w:rFonts w:ascii="Arial" w:hAnsi="Arial" w:cs="Arial"/>
          <w:sz w:val="22"/>
          <w:szCs w:val="22"/>
        </w:rPr>
        <w:t>plan</w:t>
      </w:r>
      <w:r w:rsidR="00A51FF1">
        <w:rPr>
          <w:rFonts w:ascii="Arial" w:hAnsi="Arial" w:cs="Arial"/>
          <w:sz w:val="22"/>
          <w:szCs w:val="22"/>
        </w:rPr>
        <w:t xml:space="preserve">, and </w:t>
      </w:r>
      <w:r w:rsidR="00721239">
        <w:rPr>
          <w:rFonts w:ascii="Arial" w:hAnsi="Arial" w:cs="Arial"/>
          <w:sz w:val="22"/>
          <w:szCs w:val="22"/>
        </w:rPr>
        <w:t>implement responses as part of Tripp’s methodology (2012)</w:t>
      </w:r>
      <w:r w:rsidR="00647FDD">
        <w:rPr>
          <w:rFonts w:ascii="Arial" w:hAnsi="Arial" w:cs="Arial"/>
          <w:sz w:val="22"/>
          <w:szCs w:val="22"/>
        </w:rPr>
        <w:t xml:space="preserve">. This can be used for </w:t>
      </w:r>
      <w:r w:rsidR="00A51FF1">
        <w:rPr>
          <w:rFonts w:ascii="Arial" w:hAnsi="Arial" w:cs="Arial"/>
          <w:sz w:val="22"/>
          <w:szCs w:val="22"/>
        </w:rPr>
        <w:t xml:space="preserve">behaviour management theories, such as logical consequences </w:t>
      </w:r>
      <w:r w:rsidR="001E6FBC" w:rsidRPr="001E6FBC">
        <w:rPr>
          <w:rFonts w:ascii="Arial" w:hAnsi="Arial" w:cs="Arial"/>
          <w:sz w:val="22"/>
          <w:szCs w:val="22"/>
        </w:rPr>
        <w:t>(Dreikurs and Grey, 1968</w:t>
      </w:r>
      <w:r w:rsidR="00A51FF1">
        <w:rPr>
          <w:rFonts w:ascii="Arial" w:hAnsi="Arial" w:cs="Arial"/>
          <w:sz w:val="22"/>
          <w:szCs w:val="22"/>
        </w:rPr>
        <w:t>)</w:t>
      </w:r>
      <w:r w:rsidR="00A711A2">
        <w:rPr>
          <w:rFonts w:ascii="Arial" w:hAnsi="Arial" w:cs="Arial"/>
          <w:sz w:val="22"/>
          <w:szCs w:val="22"/>
        </w:rPr>
        <w:t xml:space="preserve"> and </w:t>
      </w:r>
      <w:r w:rsidR="00647FDD">
        <w:rPr>
          <w:rFonts w:ascii="Arial" w:hAnsi="Arial" w:cs="Arial"/>
          <w:sz w:val="22"/>
          <w:szCs w:val="22"/>
        </w:rPr>
        <w:t>A</w:t>
      </w:r>
      <w:r w:rsidR="00FF5A60">
        <w:rPr>
          <w:rFonts w:ascii="Arial" w:hAnsi="Arial" w:cs="Arial"/>
          <w:sz w:val="22"/>
          <w:szCs w:val="22"/>
        </w:rPr>
        <w:t xml:space="preserve">ssertive </w:t>
      </w:r>
      <w:r w:rsidR="00647FDD">
        <w:rPr>
          <w:rFonts w:ascii="Arial" w:hAnsi="Arial" w:cs="Arial"/>
          <w:sz w:val="22"/>
          <w:szCs w:val="22"/>
        </w:rPr>
        <w:t>D</w:t>
      </w:r>
      <w:r w:rsidR="00FF5A60">
        <w:rPr>
          <w:rFonts w:ascii="Arial" w:hAnsi="Arial" w:cs="Arial"/>
          <w:sz w:val="22"/>
          <w:szCs w:val="22"/>
        </w:rPr>
        <w:t>iscipline</w:t>
      </w:r>
      <w:r w:rsidR="00542EE7">
        <w:rPr>
          <w:rFonts w:ascii="Arial" w:hAnsi="Arial" w:cs="Arial"/>
          <w:sz w:val="22"/>
          <w:szCs w:val="22"/>
        </w:rPr>
        <w:t xml:space="preserve"> (AD)</w:t>
      </w:r>
      <w:r w:rsidR="00FF5A60">
        <w:rPr>
          <w:rFonts w:ascii="Arial" w:hAnsi="Arial" w:cs="Arial"/>
          <w:sz w:val="22"/>
          <w:szCs w:val="22"/>
        </w:rPr>
        <w:t xml:space="preserve"> (</w:t>
      </w:r>
      <w:r w:rsidR="00A711A2">
        <w:rPr>
          <w:rFonts w:ascii="Arial" w:hAnsi="Arial" w:cs="Arial"/>
          <w:sz w:val="22"/>
          <w:szCs w:val="22"/>
        </w:rPr>
        <w:t xml:space="preserve">Canter and Canter, </w:t>
      </w:r>
      <w:r w:rsidR="007D38F2">
        <w:rPr>
          <w:rFonts w:ascii="Arial" w:hAnsi="Arial" w:cs="Arial"/>
          <w:sz w:val="22"/>
          <w:szCs w:val="22"/>
        </w:rPr>
        <w:t>1976</w:t>
      </w:r>
      <w:r w:rsidR="00FF5A60">
        <w:rPr>
          <w:rFonts w:ascii="Arial" w:hAnsi="Arial" w:cs="Arial"/>
          <w:sz w:val="22"/>
          <w:szCs w:val="22"/>
        </w:rPr>
        <w:t>)</w:t>
      </w:r>
      <w:r w:rsidR="00A711A2">
        <w:rPr>
          <w:rFonts w:ascii="Arial" w:hAnsi="Arial" w:cs="Arial"/>
          <w:sz w:val="22"/>
          <w:szCs w:val="22"/>
        </w:rPr>
        <w:t xml:space="preserve">. </w:t>
      </w:r>
      <w:r w:rsidR="00A45847">
        <w:rPr>
          <w:rFonts w:ascii="Arial" w:hAnsi="Arial" w:cs="Arial"/>
          <w:sz w:val="22"/>
          <w:szCs w:val="22"/>
        </w:rPr>
        <w:t>Additionally, t</w:t>
      </w:r>
      <w:r w:rsidR="00FF5A60" w:rsidRPr="00BE66F3">
        <w:rPr>
          <w:rFonts w:ascii="Arial" w:hAnsi="Arial" w:cs="Arial"/>
          <w:sz w:val="22"/>
          <w:szCs w:val="22"/>
        </w:rPr>
        <w:t>eachers</w:t>
      </w:r>
      <w:r w:rsidR="00B51AEA" w:rsidRPr="00BE66F3">
        <w:rPr>
          <w:rFonts w:ascii="Arial" w:hAnsi="Arial" w:cs="Arial"/>
          <w:sz w:val="22"/>
          <w:szCs w:val="22"/>
        </w:rPr>
        <w:t xml:space="preserve"> need to be aware of </w:t>
      </w:r>
      <w:r w:rsidR="00647FDD">
        <w:rPr>
          <w:rFonts w:ascii="Arial" w:hAnsi="Arial" w:cs="Arial"/>
          <w:sz w:val="22"/>
          <w:szCs w:val="22"/>
        </w:rPr>
        <w:t>a child’s</w:t>
      </w:r>
      <w:r w:rsidR="00D95B1C" w:rsidRPr="00BE66F3">
        <w:rPr>
          <w:rFonts w:ascii="Arial" w:hAnsi="Arial" w:cs="Arial"/>
          <w:sz w:val="22"/>
          <w:szCs w:val="22"/>
        </w:rPr>
        <w:t xml:space="preserve"> needs</w:t>
      </w:r>
      <w:r w:rsidR="00A45847">
        <w:rPr>
          <w:rFonts w:ascii="Arial" w:hAnsi="Arial" w:cs="Arial"/>
          <w:sz w:val="22"/>
          <w:szCs w:val="22"/>
        </w:rPr>
        <w:t>.</w:t>
      </w:r>
      <w:r w:rsidR="00D95B1C" w:rsidRPr="00BE66F3">
        <w:rPr>
          <w:rFonts w:ascii="Arial" w:hAnsi="Arial" w:cs="Arial"/>
          <w:sz w:val="22"/>
          <w:szCs w:val="22"/>
        </w:rPr>
        <w:t xml:space="preserve"> </w:t>
      </w:r>
      <w:r w:rsidR="00A45847">
        <w:rPr>
          <w:rFonts w:ascii="Arial" w:hAnsi="Arial" w:cs="Arial"/>
          <w:sz w:val="22"/>
          <w:szCs w:val="22"/>
        </w:rPr>
        <w:t>I</w:t>
      </w:r>
      <w:r w:rsidR="00D95B1C" w:rsidRPr="00BE66F3">
        <w:rPr>
          <w:rFonts w:ascii="Arial" w:hAnsi="Arial" w:cs="Arial"/>
          <w:sz w:val="22"/>
          <w:szCs w:val="22"/>
        </w:rPr>
        <w:t xml:space="preserve">f </w:t>
      </w:r>
      <w:r w:rsidR="00A711A2" w:rsidRPr="00BE66F3">
        <w:rPr>
          <w:rFonts w:ascii="Arial" w:hAnsi="Arial" w:cs="Arial"/>
          <w:sz w:val="22"/>
          <w:szCs w:val="22"/>
        </w:rPr>
        <w:t>Maslow’s</w:t>
      </w:r>
      <w:r w:rsidR="00D95B1C" w:rsidRPr="00BE66F3">
        <w:rPr>
          <w:rFonts w:ascii="Arial" w:hAnsi="Arial" w:cs="Arial"/>
          <w:sz w:val="22"/>
          <w:szCs w:val="22"/>
        </w:rPr>
        <w:t xml:space="preserve"> hierarchy of needs</w:t>
      </w:r>
      <w:r w:rsidR="00053540">
        <w:rPr>
          <w:rFonts w:ascii="Arial" w:hAnsi="Arial" w:cs="Arial"/>
          <w:sz w:val="22"/>
          <w:szCs w:val="22"/>
        </w:rPr>
        <w:t xml:space="preserve"> (</w:t>
      </w:r>
      <w:r w:rsidR="007B3201">
        <w:rPr>
          <w:rFonts w:ascii="Arial" w:hAnsi="Arial" w:cs="Arial"/>
          <w:sz w:val="22"/>
          <w:szCs w:val="22"/>
        </w:rPr>
        <w:t xml:space="preserve">Maslow, </w:t>
      </w:r>
      <w:r w:rsidR="00053540">
        <w:rPr>
          <w:rFonts w:ascii="Arial" w:hAnsi="Arial" w:cs="Arial"/>
          <w:sz w:val="22"/>
          <w:szCs w:val="22"/>
        </w:rPr>
        <w:t>1943</w:t>
      </w:r>
      <w:r w:rsidR="00135321">
        <w:rPr>
          <w:rFonts w:ascii="Arial" w:hAnsi="Arial" w:cs="Arial"/>
          <w:sz w:val="22"/>
          <w:szCs w:val="22"/>
        </w:rPr>
        <w:t>)</w:t>
      </w:r>
      <w:r w:rsidR="00D95B1C" w:rsidRPr="00BE66F3">
        <w:rPr>
          <w:rFonts w:ascii="Arial" w:hAnsi="Arial" w:cs="Arial"/>
          <w:sz w:val="22"/>
          <w:szCs w:val="22"/>
        </w:rPr>
        <w:t xml:space="preserve"> is not met within the child, </w:t>
      </w:r>
      <w:r w:rsidR="00DA3848" w:rsidRPr="00BE66F3">
        <w:rPr>
          <w:rFonts w:ascii="Arial" w:hAnsi="Arial" w:cs="Arial"/>
          <w:sz w:val="22"/>
          <w:szCs w:val="22"/>
        </w:rPr>
        <w:t xml:space="preserve">whether that be </w:t>
      </w:r>
      <w:r w:rsidR="00053540">
        <w:rPr>
          <w:rFonts w:ascii="Arial" w:hAnsi="Arial" w:cs="Arial"/>
          <w:sz w:val="22"/>
          <w:szCs w:val="22"/>
        </w:rPr>
        <w:t>their feeling of safety or self-esteem</w:t>
      </w:r>
      <w:r w:rsidR="00A711A2">
        <w:rPr>
          <w:rFonts w:ascii="Arial" w:hAnsi="Arial" w:cs="Arial"/>
          <w:sz w:val="22"/>
          <w:szCs w:val="22"/>
        </w:rPr>
        <w:t xml:space="preserve"> (fig </w:t>
      </w:r>
      <w:r w:rsidR="0094291B">
        <w:rPr>
          <w:rFonts w:ascii="Arial" w:hAnsi="Arial" w:cs="Arial"/>
          <w:sz w:val="22"/>
          <w:szCs w:val="22"/>
        </w:rPr>
        <w:t>2</w:t>
      </w:r>
      <w:r w:rsidR="00A711A2">
        <w:rPr>
          <w:rFonts w:ascii="Arial" w:hAnsi="Arial" w:cs="Arial"/>
          <w:sz w:val="22"/>
          <w:szCs w:val="22"/>
        </w:rPr>
        <w:t>)</w:t>
      </w:r>
      <w:r w:rsidR="00053540">
        <w:rPr>
          <w:rFonts w:ascii="Arial" w:hAnsi="Arial" w:cs="Arial"/>
          <w:sz w:val="22"/>
          <w:szCs w:val="22"/>
        </w:rPr>
        <w:t>, children can become disengaged</w:t>
      </w:r>
      <w:r w:rsidR="00147991">
        <w:rPr>
          <w:rFonts w:ascii="Arial" w:hAnsi="Arial" w:cs="Arial"/>
          <w:sz w:val="22"/>
          <w:szCs w:val="22"/>
        </w:rPr>
        <w:t xml:space="preserve"> with their education.</w:t>
      </w:r>
      <w:r w:rsidR="00EA6399">
        <w:rPr>
          <w:rFonts w:ascii="Arial" w:hAnsi="Arial" w:cs="Arial"/>
          <w:sz w:val="22"/>
          <w:szCs w:val="22"/>
        </w:rPr>
        <w:t xml:space="preserve"> </w:t>
      </w:r>
      <w:r w:rsidR="00135321">
        <w:rPr>
          <w:rFonts w:ascii="Arial" w:hAnsi="Arial" w:cs="Arial"/>
          <w:sz w:val="22"/>
          <w:szCs w:val="22"/>
        </w:rPr>
        <w:t xml:space="preserve">This is often </w:t>
      </w:r>
      <w:r w:rsidR="004603A5">
        <w:rPr>
          <w:rFonts w:ascii="Arial" w:hAnsi="Arial" w:cs="Arial"/>
          <w:sz w:val="22"/>
          <w:szCs w:val="22"/>
        </w:rPr>
        <w:t>leads to</w:t>
      </w:r>
      <w:r w:rsidR="00135321">
        <w:rPr>
          <w:rFonts w:ascii="Arial" w:hAnsi="Arial" w:cs="Arial"/>
          <w:sz w:val="22"/>
          <w:szCs w:val="22"/>
        </w:rPr>
        <w:t xml:space="preserve"> either </w:t>
      </w:r>
      <w:r w:rsidR="000768BC">
        <w:rPr>
          <w:rFonts w:ascii="Arial" w:hAnsi="Arial" w:cs="Arial"/>
          <w:sz w:val="22"/>
          <w:szCs w:val="22"/>
        </w:rPr>
        <w:t>surface learning</w:t>
      </w:r>
      <w:r w:rsidR="00B350F9">
        <w:rPr>
          <w:rFonts w:ascii="Arial" w:hAnsi="Arial" w:cs="Arial"/>
          <w:sz w:val="22"/>
          <w:szCs w:val="22"/>
        </w:rPr>
        <w:t xml:space="preserve"> </w:t>
      </w:r>
      <w:r w:rsidR="001C2D1E">
        <w:rPr>
          <w:rFonts w:ascii="Arial" w:hAnsi="Arial" w:cs="Arial"/>
          <w:sz w:val="22"/>
          <w:szCs w:val="22"/>
        </w:rPr>
        <w:t>as opposed to deep learning</w:t>
      </w:r>
      <w:r w:rsidR="000768BC">
        <w:rPr>
          <w:rFonts w:ascii="Arial" w:hAnsi="Arial" w:cs="Arial"/>
          <w:sz w:val="22"/>
          <w:szCs w:val="22"/>
        </w:rPr>
        <w:t xml:space="preserve"> </w:t>
      </w:r>
      <w:r w:rsidR="00FA4A9C">
        <w:rPr>
          <w:rFonts w:ascii="Arial" w:hAnsi="Arial" w:cs="Arial"/>
          <w:sz w:val="22"/>
          <w:szCs w:val="22"/>
        </w:rPr>
        <w:t>(</w:t>
      </w:r>
      <w:r w:rsidR="0092187A">
        <w:rPr>
          <w:rFonts w:ascii="Arial" w:hAnsi="Arial" w:cs="Arial"/>
          <w:sz w:val="22"/>
          <w:szCs w:val="22"/>
        </w:rPr>
        <w:t>Biggs and Tang, 2007)</w:t>
      </w:r>
      <w:r w:rsidR="00B350F9">
        <w:rPr>
          <w:rFonts w:ascii="Arial" w:hAnsi="Arial" w:cs="Arial"/>
          <w:sz w:val="22"/>
          <w:szCs w:val="22"/>
        </w:rPr>
        <w:t xml:space="preserve"> or </w:t>
      </w:r>
      <w:r w:rsidR="00596B1F">
        <w:rPr>
          <w:rFonts w:ascii="Arial" w:hAnsi="Arial" w:cs="Arial"/>
          <w:sz w:val="22"/>
          <w:szCs w:val="22"/>
        </w:rPr>
        <w:t xml:space="preserve">disruptive behaviour. </w:t>
      </w:r>
    </w:p>
    <w:p w14:paraId="6330FECF" w14:textId="77777777" w:rsidR="00EA6399" w:rsidRDefault="00EA6399" w:rsidP="00EA6399">
      <w:pPr>
        <w:spacing w:line="360" w:lineRule="auto"/>
        <w:jc w:val="both"/>
        <w:rPr>
          <w:rFonts w:ascii="Arial" w:hAnsi="Arial" w:cs="Arial"/>
          <w:sz w:val="22"/>
          <w:szCs w:val="22"/>
        </w:rPr>
      </w:pPr>
    </w:p>
    <w:p w14:paraId="0755C83F" w14:textId="77777777" w:rsidR="00084AB1" w:rsidRDefault="00084AB1" w:rsidP="00EA6399">
      <w:pPr>
        <w:spacing w:line="360" w:lineRule="auto"/>
        <w:jc w:val="both"/>
        <w:rPr>
          <w:rFonts w:ascii="Arial" w:hAnsi="Arial" w:cs="Arial"/>
          <w:sz w:val="22"/>
          <w:szCs w:val="22"/>
        </w:rPr>
      </w:pPr>
    </w:p>
    <w:p w14:paraId="7EFDC834" w14:textId="6AD7715D" w:rsidR="00084AB1" w:rsidRDefault="002E72CA" w:rsidP="00EA6399">
      <w:pPr>
        <w:spacing w:line="360" w:lineRule="auto"/>
        <w:jc w:val="both"/>
        <w:rPr>
          <w:rFonts w:ascii="Arial" w:hAnsi="Arial" w:cs="Arial"/>
          <w:sz w:val="22"/>
          <w:szCs w:val="22"/>
        </w:rPr>
      </w:pPr>
      <w:r>
        <w:rPr>
          <w:noProof/>
        </w:rPr>
        <w:drawing>
          <wp:anchor distT="0" distB="0" distL="114300" distR="114300" simplePos="0" relativeHeight="251615744" behindDoc="1" locked="0" layoutInCell="1" allowOverlap="1" wp14:anchorId="5A18A555" wp14:editId="2AE6DF12">
            <wp:simplePos x="0" y="0"/>
            <wp:positionH relativeFrom="margin">
              <wp:align>left</wp:align>
            </wp:positionH>
            <wp:positionV relativeFrom="paragraph">
              <wp:posOffset>0</wp:posOffset>
            </wp:positionV>
            <wp:extent cx="5021580" cy="2858135"/>
            <wp:effectExtent l="0" t="0" r="7620" b="0"/>
            <wp:wrapTight wrapText="bothSides">
              <wp:wrapPolygon edited="0">
                <wp:start x="0" y="0"/>
                <wp:lineTo x="0" y="21451"/>
                <wp:lineTo x="21551" y="21451"/>
                <wp:lineTo x="21551" y="0"/>
                <wp:lineTo x="0" y="0"/>
              </wp:wrapPolygon>
            </wp:wrapTight>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9">
                      <a:extLst>
                        <a:ext uri="{28A0092B-C50C-407E-A947-70E740481C1C}">
                          <a14:useLocalDpi xmlns:a14="http://schemas.microsoft.com/office/drawing/2010/main" val="0"/>
                        </a:ext>
                      </a:extLst>
                    </a:blip>
                    <a:srcRect l="40353" t="22249" r="20088" b="36129"/>
                    <a:stretch/>
                  </pic:blipFill>
                  <pic:spPr bwMode="auto">
                    <a:xfrm>
                      <a:off x="0" y="0"/>
                      <a:ext cx="5025127" cy="28606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9E2D9C" w14:textId="04F927EC" w:rsidR="00D92C6E" w:rsidRDefault="00D92C6E" w:rsidP="00EA6399">
      <w:pPr>
        <w:spacing w:line="360" w:lineRule="auto"/>
        <w:jc w:val="both"/>
        <w:rPr>
          <w:rFonts w:ascii="Arial" w:hAnsi="Arial" w:cs="Arial"/>
          <w:sz w:val="22"/>
          <w:szCs w:val="22"/>
        </w:rPr>
      </w:pPr>
    </w:p>
    <w:p w14:paraId="5958D0E4" w14:textId="77777777" w:rsidR="00D92C6E" w:rsidRDefault="00D92C6E" w:rsidP="00EA6399">
      <w:pPr>
        <w:spacing w:line="360" w:lineRule="auto"/>
        <w:jc w:val="both"/>
        <w:rPr>
          <w:rFonts w:ascii="Arial" w:hAnsi="Arial" w:cs="Arial"/>
          <w:sz w:val="22"/>
          <w:szCs w:val="22"/>
        </w:rPr>
      </w:pPr>
    </w:p>
    <w:p w14:paraId="62A4A1AC" w14:textId="27A2C033" w:rsidR="00D92C6E" w:rsidRDefault="00D92C6E" w:rsidP="00EA6399">
      <w:pPr>
        <w:spacing w:line="360" w:lineRule="auto"/>
        <w:jc w:val="both"/>
        <w:rPr>
          <w:rFonts w:ascii="Arial" w:hAnsi="Arial" w:cs="Arial"/>
          <w:sz w:val="22"/>
          <w:szCs w:val="22"/>
        </w:rPr>
      </w:pPr>
    </w:p>
    <w:p w14:paraId="4E520C1C" w14:textId="29B41F7F" w:rsidR="002E72CA" w:rsidRDefault="002E72CA" w:rsidP="00EA6399">
      <w:pPr>
        <w:spacing w:line="360" w:lineRule="auto"/>
        <w:jc w:val="both"/>
        <w:rPr>
          <w:rFonts w:ascii="Arial" w:hAnsi="Arial" w:cs="Arial"/>
          <w:sz w:val="22"/>
          <w:szCs w:val="22"/>
        </w:rPr>
      </w:pPr>
      <w:r w:rsidRPr="00196237">
        <w:rPr>
          <w:rFonts w:ascii="Arial" w:hAnsi="Arial" w:cs="Arial"/>
          <w:noProof/>
          <w:sz w:val="22"/>
          <w:szCs w:val="22"/>
        </w:rPr>
        <mc:AlternateContent>
          <mc:Choice Requires="wps">
            <w:drawing>
              <wp:anchor distT="45720" distB="45720" distL="114300" distR="114300" simplePos="0" relativeHeight="251613696" behindDoc="0" locked="0" layoutInCell="1" allowOverlap="1" wp14:anchorId="1AB8CA7E" wp14:editId="7E292319">
                <wp:simplePos x="0" y="0"/>
                <wp:positionH relativeFrom="margin">
                  <wp:align>left</wp:align>
                </wp:positionH>
                <wp:positionV relativeFrom="paragraph">
                  <wp:posOffset>1884680</wp:posOffset>
                </wp:positionV>
                <wp:extent cx="5753100" cy="140462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3100" cy="1404620"/>
                        </a:xfrm>
                        <a:prstGeom prst="rect">
                          <a:avLst/>
                        </a:prstGeom>
                        <a:solidFill>
                          <a:srgbClr val="FFFFFF"/>
                        </a:solidFill>
                        <a:ln w="9525">
                          <a:noFill/>
                          <a:miter lim="800000"/>
                          <a:headEnd/>
                          <a:tailEnd/>
                        </a:ln>
                      </wps:spPr>
                      <wps:txbx>
                        <w:txbxContent>
                          <w:p w14:paraId="61F7F322" w14:textId="0B347FBB" w:rsidR="002B0298" w:rsidRDefault="00196237">
                            <w:pPr>
                              <w:rPr>
                                <w:i/>
                                <w:iCs/>
                                <w:sz w:val="22"/>
                                <w:szCs w:val="22"/>
                              </w:rPr>
                            </w:pPr>
                            <w:r w:rsidRPr="002B0298">
                              <w:rPr>
                                <w:i/>
                                <w:iCs/>
                                <w:sz w:val="22"/>
                                <w:szCs w:val="22"/>
                              </w:rPr>
                              <w:t xml:space="preserve">Fig </w:t>
                            </w:r>
                            <w:r w:rsidR="0094291B">
                              <w:rPr>
                                <w:i/>
                                <w:iCs/>
                                <w:sz w:val="22"/>
                                <w:szCs w:val="22"/>
                              </w:rPr>
                              <w:t>2</w:t>
                            </w:r>
                            <w:r w:rsidRPr="002B0298">
                              <w:rPr>
                                <w:i/>
                                <w:iCs/>
                                <w:sz w:val="22"/>
                                <w:szCs w:val="22"/>
                              </w:rPr>
                              <w:t xml:space="preserve"> – Maslow</w:t>
                            </w:r>
                            <w:r w:rsidR="002B0298" w:rsidRPr="002B0298">
                              <w:rPr>
                                <w:i/>
                                <w:iCs/>
                                <w:sz w:val="22"/>
                                <w:szCs w:val="22"/>
                              </w:rPr>
                              <w:t>’</w:t>
                            </w:r>
                            <w:r w:rsidRPr="002B0298">
                              <w:rPr>
                                <w:i/>
                                <w:iCs/>
                                <w:sz w:val="22"/>
                                <w:szCs w:val="22"/>
                              </w:rPr>
                              <w:t>s hierarchy of needs, which progress from phy</w:t>
                            </w:r>
                            <w:r w:rsidR="00441D97" w:rsidRPr="002B0298">
                              <w:rPr>
                                <w:i/>
                                <w:iCs/>
                                <w:sz w:val="22"/>
                                <w:szCs w:val="22"/>
                              </w:rPr>
                              <w:t xml:space="preserve">siological to </w:t>
                            </w:r>
                            <w:r w:rsidR="002B0298" w:rsidRPr="002B0298">
                              <w:rPr>
                                <w:i/>
                                <w:iCs/>
                                <w:sz w:val="22"/>
                                <w:szCs w:val="22"/>
                              </w:rPr>
                              <w:t>self-actualisation</w:t>
                            </w:r>
                            <w:r w:rsidR="00441D97" w:rsidRPr="002B0298">
                              <w:rPr>
                                <w:i/>
                                <w:iCs/>
                                <w:sz w:val="22"/>
                                <w:szCs w:val="22"/>
                              </w:rPr>
                              <w:t xml:space="preserve"> (Maslow, 1943</w:t>
                            </w:r>
                            <w:r w:rsidR="002B0298" w:rsidRPr="002B0298">
                              <w:rPr>
                                <w:i/>
                                <w:iCs/>
                                <w:sz w:val="22"/>
                                <w:szCs w:val="22"/>
                              </w:rPr>
                              <w:t>)</w:t>
                            </w:r>
                          </w:p>
                          <w:p w14:paraId="7814CFF8" w14:textId="77777777" w:rsidR="002E72CA" w:rsidRPr="002B0298" w:rsidRDefault="002E72CA">
                            <w:pPr>
                              <w:rPr>
                                <w:i/>
                                <w:iCs/>
                                <w:sz w:val="22"/>
                                <w:szCs w:val="22"/>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B8CA7E" id="_x0000_s1027" type="#_x0000_t202" style="position:absolute;left:0;text-align:left;margin-left:0;margin-top:148.4pt;width:453pt;height:110.6pt;z-index:25161369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" stroked="f">
                <v:textbox style="mso-fit-shape-to-text:t">
                  <w:txbxContent>
                    <w:p w14:paraId="61F7F322" w14:textId="0B347FBB" w:rsidR="002B0298" w:rsidRDefault="00196237">
                      <w:pPr>
                        <w:rPr>
                          <w:i/>
                          <w:iCs/>
                          <w:sz w:val="22"/>
                          <w:szCs w:val="22"/>
                        </w:rPr>
                      </w:pPr>
                      <w:r w:rsidRPr="002B0298">
                        <w:rPr>
                          <w:i/>
                          <w:iCs/>
                          <w:sz w:val="22"/>
                          <w:szCs w:val="22"/>
                        </w:rPr>
                        <w:t xml:space="preserve">Fig </w:t>
                      </w:r>
                      <w:r w:rsidR="0094291B">
                        <w:rPr>
                          <w:i/>
                          <w:iCs/>
                          <w:sz w:val="22"/>
                          <w:szCs w:val="22"/>
                        </w:rPr>
                        <w:t>2</w:t>
                      </w:r>
                      <w:r w:rsidRPr="002B0298">
                        <w:rPr>
                          <w:i/>
                          <w:iCs/>
                          <w:sz w:val="22"/>
                          <w:szCs w:val="22"/>
                        </w:rPr>
                        <w:t xml:space="preserve"> – Maslow</w:t>
                      </w:r>
                      <w:r w:rsidR="002B0298" w:rsidRPr="002B0298">
                        <w:rPr>
                          <w:i/>
                          <w:iCs/>
                          <w:sz w:val="22"/>
                          <w:szCs w:val="22"/>
                        </w:rPr>
                        <w:t>’</w:t>
                      </w:r>
                      <w:r w:rsidRPr="002B0298">
                        <w:rPr>
                          <w:i/>
                          <w:iCs/>
                          <w:sz w:val="22"/>
                          <w:szCs w:val="22"/>
                        </w:rPr>
                        <w:t>s hierarchy of needs, which progress from phy</w:t>
                      </w:r>
                      <w:r w:rsidR="00441D97" w:rsidRPr="002B0298">
                        <w:rPr>
                          <w:i/>
                          <w:iCs/>
                          <w:sz w:val="22"/>
                          <w:szCs w:val="22"/>
                        </w:rPr>
                        <w:t xml:space="preserve">siological to </w:t>
                      </w:r>
                      <w:r w:rsidR="002B0298" w:rsidRPr="002B0298">
                        <w:rPr>
                          <w:i/>
                          <w:iCs/>
                          <w:sz w:val="22"/>
                          <w:szCs w:val="22"/>
                        </w:rPr>
                        <w:t>self-actualisation</w:t>
                      </w:r>
                      <w:r w:rsidR="00441D97" w:rsidRPr="002B0298">
                        <w:rPr>
                          <w:i/>
                          <w:iCs/>
                          <w:sz w:val="22"/>
                          <w:szCs w:val="22"/>
                        </w:rPr>
                        <w:t xml:space="preserve"> (Maslow, 1943</w:t>
                      </w:r>
                      <w:r w:rsidR="002B0298" w:rsidRPr="002B0298">
                        <w:rPr>
                          <w:i/>
                          <w:iCs/>
                          <w:sz w:val="22"/>
                          <w:szCs w:val="22"/>
                        </w:rPr>
                        <w:t>)</w:t>
                      </w:r>
                    </w:p>
                    <w:p w14:paraId="7814CFF8" w14:textId="77777777" w:rsidR="002E72CA" w:rsidRPr="002B0298" w:rsidRDefault="002E72CA">
                      <w:pPr>
                        <w:rPr>
                          <w:i/>
                          <w:iCs/>
                          <w:sz w:val="22"/>
                          <w:szCs w:val="22"/>
                        </w:rPr>
                      </w:pPr>
                    </w:p>
                  </w:txbxContent>
                </v:textbox>
                <w10:wrap type="square" anchorx="margin"/>
              </v:shape>
            </w:pict>
          </mc:Fallback>
        </mc:AlternateContent>
      </w:r>
    </w:p>
    <w:p w14:paraId="215C0DD7" w14:textId="77777777" w:rsidR="004603A5" w:rsidRDefault="004603A5" w:rsidP="00EA6399">
      <w:pPr>
        <w:spacing w:line="360" w:lineRule="auto"/>
        <w:jc w:val="both"/>
        <w:rPr>
          <w:rFonts w:ascii="Arial" w:hAnsi="Arial" w:cs="Arial"/>
          <w:sz w:val="22"/>
          <w:szCs w:val="22"/>
        </w:rPr>
      </w:pPr>
    </w:p>
    <w:p w14:paraId="048B27E0" w14:textId="77777777" w:rsidR="004603A5" w:rsidRDefault="004603A5" w:rsidP="00EA6399">
      <w:pPr>
        <w:spacing w:line="360" w:lineRule="auto"/>
        <w:jc w:val="both"/>
        <w:rPr>
          <w:rFonts w:ascii="Arial" w:hAnsi="Arial" w:cs="Arial"/>
          <w:sz w:val="22"/>
          <w:szCs w:val="22"/>
        </w:rPr>
      </w:pPr>
    </w:p>
    <w:p w14:paraId="411D98FA" w14:textId="77777777" w:rsidR="004603A5" w:rsidRDefault="004603A5" w:rsidP="00EA6399">
      <w:pPr>
        <w:spacing w:line="360" w:lineRule="auto"/>
        <w:jc w:val="both"/>
        <w:rPr>
          <w:rFonts w:ascii="Arial" w:hAnsi="Arial" w:cs="Arial"/>
          <w:sz w:val="22"/>
          <w:szCs w:val="22"/>
        </w:rPr>
      </w:pPr>
    </w:p>
    <w:p w14:paraId="559C2EBF" w14:textId="77777777" w:rsidR="004603A5" w:rsidRDefault="004603A5" w:rsidP="00EA6399">
      <w:pPr>
        <w:spacing w:line="360" w:lineRule="auto"/>
        <w:jc w:val="both"/>
        <w:rPr>
          <w:rFonts w:ascii="Arial" w:hAnsi="Arial" w:cs="Arial"/>
          <w:sz w:val="22"/>
          <w:szCs w:val="22"/>
        </w:rPr>
      </w:pPr>
    </w:p>
    <w:p w14:paraId="7AE8DC43" w14:textId="77777777" w:rsidR="004603A5" w:rsidRDefault="004603A5" w:rsidP="00EA6399">
      <w:pPr>
        <w:spacing w:line="360" w:lineRule="auto"/>
        <w:jc w:val="both"/>
        <w:rPr>
          <w:rFonts w:ascii="Arial" w:hAnsi="Arial" w:cs="Arial"/>
          <w:sz w:val="22"/>
          <w:szCs w:val="22"/>
        </w:rPr>
      </w:pPr>
    </w:p>
    <w:p w14:paraId="6C3D2FD3" w14:textId="77777777" w:rsidR="004603A5" w:rsidRDefault="004603A5" w:rsidP="00EA6399">
      <w:pPr>
        <w:spacing w:line="360" w:lineRule="auto"/>
        <w:jc w:val="both"/>
        <w:rPr>
          <w:rFonts w:ascii="Arial" w:hAnsi="Arial" w:cs="Arial"/>
          <w:sz w:val="22"/>
          <w:szCs w:val="22"/>
        </w:rPr>
      </w:pPr>
    </w:p>
    <w:p w14:paraId="06FD2AE7" w14:textId="1F4F2C14" w:rsidR="0068372B" w:rsidRDefault="004603A5" w:rsidP="00EA6399">
      <w:pPr>
        <w:spacing w:line="360" w:lineRule="auto"/>
        <w:jc w:val="both"/>
        <w:rPr>
          <w:rFonts w:ascii="Arial" w:hAnsi="Arial" w:cs="Arial"/>
          <w:sz w:val="22"/>
          <w:szCs w:val="22"/>
        </w:rPr>
      </w:pPr>
      <w:r>
        <w:rPr>
          <w:rFonts w:ascii="Arial" w:hAnsi="Arial" w:cs="Arial"/>
          <w:sz w:val="22"/>
          <w:szCs w:val="22"/>
        </w:rPr>
        <w:t>T</w:t>
      </w:r>
      <w:r w:rsidR="00596B1F">
        <w:rPr>
          <w:rFonts w:ascii="Arial" w:hAnsi="Arial" w:cs="Arial"/>
          <w:sz w:val="22"/>
          <w:szCs w:val="22"/>
        </w:rPr>
        <w:t xml:space="preserve">hrough </w:t>
      </w:r>
      <w:r w:rsidR="00CD66F9">
        <w:rPr>
          <w:rFonts w:ascii="Arial" w:hAnsi="Arial" w:cs="Arial"/>
          <w:sz w:val="22"/>
          <w:szCs w:val="22"/>
        </w:rPr>
        <w:t>CR</w:t>
      </w:r>
      <w:r w:rsidR="00596B1F">
        <w:rPr>
          <w:rFonts w:ascii="Arial" w:hAnsi="Arial" w:cs="Arial"/>
          <w:sz w:val="22"/>
          <w:szCs w:val="22"/>
        </w:rPr>
        <w:t xml:space="preserve"> of incidents, </w:t>
      </w:r>
      <w:r w:rsidR="00B02CE3">
        <w:rPr>
          <w:rFonts w:ascii="Arial" w:hAnsi="Arial" w:cs="Arial"/>
          <w:sz w:val="22"/>
          <w:szCs w:val="22"/>
        </w:rPr>
        <w:t xml:space="preserve">governments </w:t>
      </w:r>
      <w:r w:rsidR="00596B1F">
        <w:rPr>
          <w:rFonts w:ascii="Arial" w:hAnsi="Arial" w:cs="Arial"/>
          <w:sz w:val="22"/>
          <w:szCs w:val="22"/>
        </w:rPr>
        <w:t>can begin to understand how they can improve</w:t>
      </w:r>
      <w:r w:rsidR="002F3F77">
        <w:rPr>
          <w:rFonts w:ascii="Arial" w:hAnsi="Arial" w:cs="Arial"/>
          <w:sz w:val="22"/>
          <w:szCs w:val="22"/>
        </w:rPr>
        <w:t xml:space="preserve"> future </w:t>
      </w:r>
      <w:r w:rsidR="003F0B9B">
        <w:rPr>
          <w:rFonts w:ascii="Arial" w:hAnsi="Arial" w:cs="Arial"/>
          <w:sz w:val="22"/>
          <w:szCs w:val="22"/>
        </w:rPr>
        <w:t xml:space="preserve">educational </w:t>
      </w:r>
      <w:r w:rsidR="002F3F77">
        <w:rPr>
          <w:rFonts w:ascii="Arial" w:hAnsi="Arial" w:cs="Arial"/>
          <w:sz w:val="22"/>
          <w:szCs w:val="22"/>
        </w:rPr>
        <w:t xml:space="preserve">practice </w:t>
      </w:r>
      <w:r w:rsidR="00E3730A">
        <w:rPr>
          <w:rFonts w:ascii="Arial" w:hAnsi="Arial" w:cs="Arial"/>
          <w:sz w:val="22"/>
          <w:szCs w:val="22"/>
        </w:rPr>
        <w:t>through widescale change</w:t>
      </w:r>
      <w:r w:rsidR="008E64A6">
        <w:rPr>
          <w:rFonts w:ascii="Arial" w:hAnsi="Arial" w:cs="Arial"/>
          <w:sz w:val="22"/>
          <w:szCs w:val="22"/>
        </w:rPr>
        <w:t xml:space="preserve">. </w:t>
      </w:r>
      <w:r w:rsidR="00AA2DAB">
        <w:rPr>
          <w:rFonts w:ascii="Arial" w:hAnsi="Arial" w:cs="Arial"/>
          <w:sz w:val="22"/>
          <w:szCs w:val="22"/>
        </w:rPr>
        <w:t xml:space="preserve">An example of this was </w:t>
      </w:r>
      <w:r w:rsidR="00920A0D">
        <w:rPr>
          <w:rFonts w:ascii="Arial" w:hAnsi="Arial" w:cs="Arial"/>
          <w:sz w:val="22"/>
          <w:szCs w:val="22"/>
        </w:rPr>
        <w:t>in 2012, when</w:t>
      </w:r>
      <w:r w:rsidR="00A52227">
        <w:rPr>
          <w:rFonts w:ascii="Arial" w:hAnsi="Arial" w:cs="Arial"/>
          <w:sz w:val="22"/>
          <w:szCs w:val="22"/>
        </w:rPr>
        <w:t xml:space="preserve"> Wales </w:t>
      </w:r>
      <w:r w:rsidR="00DF355F">
        <w:rPr>
          <w:rFonts w:ascii="Arial" w:hAnsi="Arial" w:cs="Arial"/>
          <w:sz w:val="22"/>
          <w:szCs w:val="22"/>
        </w:rPr>
        <w:t xml:space="preserve">had a PISA mean score 145 </w:t>
      </w:r>
      <w:r w:rsidR="00D83094">
        <w:rPr>
          <w:rFonts w:ascii="Arial" w:hAnsi="Arial" w:cs="Arial"/>
          <w:sz w:val="22"/>
          <w:szCs w:val="22"/>
        </w:rPr>
        <w:t xml:space="preserve">lower than the top </w:t>
      </w:r>
      <w:r w:rsidR="00AA2DAB">
        <w:rPr>
          <w:rFonts w:ascii="Arial" w:hAnsi="Arial" w:cs="Arial"/>
          <w:sz w:val="22"/>
          <w:szCs w:val="22"/>
        </w:rPr>
        <w:t xml:space="preserve">international </w:t>
      </w:r>
      <w:r w:rsidR="00D83094">
        <w:rPr>
          <w:rFonts w:ascii="Arial" w:hAnsi="Arial" w:cs="Arial"/>
          <w:sz w:val="22"/>
          <w:szCs w:val="22"/>
        </w:rPr>
        <w:t xml:space="preserve">performer, </w:t>
      </w:r>
      <w:r w:rsidR="00483BA2">
        <w:rPr>
          <w:rFonts w:ascii="Arial" w:hAnsi="Arial" w:cs="Arial"/>
          <w:sz w:val="22"/>
          <w:szCs w:val="22"/>
        </w:rPr>
        <w:t xml:space="preserve">30 below the top UK performer (Scotland) and </w:t>
      </w:r>
      <w:r w:rsidR="00D62B0A">
        <w:rPr>
          <w:rFonts w:ascii="Arial" w:hAnsi="Arial" w:cs="Arial"/>
          <w:sz w:val="22"/>
          <w:szCs w:val="22"/>
        </w:rPr>
        <w:t>26 lower th</w:t>
      </w:r>
      <w:r w:rsidR="004B4C23">
        <w:rPr>
          <w:rFonts w:ascii="Arial" w:hAnsi="Arial" w:cs="Arial"/>
          <w:sz w:val="22"/>
          <w:szCs w:val="22"/>
        </w:rPr>
        <w:t>an the</w:t>
      </w:r>
      <w:r w:rsidR="00D62B0A">
        <w:rPr>
          <w:rFonts w:ascii="Arial" w:hAnsi="Arial" w:cs="Arial"/>
          <w:sz w:val="22"/>
          <w:szCs w:val="22"/>
        </w:rPr>
        <w:t xml:space="preserve"> UK average</w:t>
      </w:r>
      <w:r w:rsidR="006362C3">
        <w:rPr>
          <w:rFonts w:ascii="Arial" w:hAnsi="Arial" w:cs="Arial"/>
          <w:sz w:val="22"/>
          <w:szCs w:val="22"/>
        </w:rPr>
        <w:t xml:space="preserve"> (OECD, 2014)</w:t>
      </w:r>
      <w:r w:rsidR="00584F57">
        <w:rPr>
          <w:rFonts w:ascii="Arial" w:hAnsi="Arial" w:cs="Arial"/>
          <w:sz w:val="22"/>
          <w:szCs w:val="22"/>
        </w:rPr>
        <w:t>. Th</w:t>
      </w:r>
      <w:r w:rsidR="009F045E">
        <w:rPr>
          <w:rFonts w:ascii="Arial" w:hAnsi="Arial" w:cs="Arial"/>
          <w:sz w:val="22"/>
          <w:szCs w:val="22"/>
        </w:rPr>
        <w:t>e</w:t>
      </w:r>
      <w:r w:rsidR="00920A0D">
        <w:rPr>
          <w:rFonts w:ascii="Arial" w:hAnsi="Arial" w:cs="Arial"/>
          <w:sz w:val="22"/>
          <w:szCs w:val="22"/>
        </w:rPr>
        <w:t xml:space="preserve">se PISA findings </w:t>
      </w:r>
      <w:r w:rsidR="009F045E">
        <w:rPr>
          <w:rFonts w:ascii="Arial" w:hAnsi="Arial" w:cs="Arial"/>
          <w:sz w:val="22"/>
          <w:szCs w:val="22"/>
        </w:rPr>
        <w:t xml:space="preserve">were supported by </w:t>
      </w:r>
      <w:r w:rsidR="00C94D32">
        <w:rPr>
          <w:rFonts w:ascii="Arial" w:hAnsi="Arial" w:cs="Arial"/>
          <w:sz w:val="22"/>
          <w:szCs w:val="22"/>
        </w:rPr>
        <w:t xml:space="preserve">an additional publication from the OECD, </w:t>
      </w:r>
      <w:r w:rsidR="00104537">
        <w:rPr>
          <w:rFonts w:ascii="Arial" w:hAnsi="Arial" w:cs="Arial"/>
          <w:sz w:val="22"/>
          <w:szCs w:val="22"/>
        </w:rPr>
        <w:t>stating</w:t>
      </w:r>
      <w:r w:rsidR="00C94D32">
        <w:rPr>
          <w:rFonts w:ascii="Arial" w:hAnsi="Arial" w:cs="Arial"/>
          <w:sz w:val="22"/>
          <w:szCs w:val="22"/>
        </w:rPr>
        <w:t xml:space="preserve"> that </w:t>
      </w:r>
      <w:r w:rsidR="005150C5">
        <w:rPr>
          <w:rFonts w:ascii="Arial" w:hAnsi="Arial" w:cs="Arial"/>
          <w:sz w:val="22"/>
          <w:szCs w:val="22"/>
        </w:rPr>
        <w:t>‘the</w:t>
      </w:r>
      <w:r w:rsidR="00D72F0C">
        <w:rPr>
          <w:rFonts w:ascii="Arial" w:hAnsi="Arial" w:cs="Arial"/>
          <w:sz w:val="22"/>
          <w:szCs w:val="22"/>
        </w:rPr>
        <w:t xml:space="preserve"> disappointing PISA 2009 results [for Wales]</w:t>
      </w:r>
      <w:r w:rsidR="002B17E5">
        <w:rPr>
          <w:rFonts w:ascii="Arial" w:hAnsi="Arial" w:cs="Arial"/>
          <w:sz w:val="22"/>
          <w:szCs w:val="22"/>
        </w:rPr>
        <w:t xml:space="preserve"> </w:t>
      </w:r>
      <w:r w:rsidR="002B17E5" w:rsidRPr="002B17E5">
        <w:rPr>
          <w:rFonts w:ascii="Arial" w:hAnsi="Arial" w:cs="Arial"/>
          <w:sz w:val="22"/>
          <w:szCs w:val="22"/>
        </w:rPr>
        <w:t>sparked a national debate on the quality and future of education in Wales</w:t>
      </w:r>
      <w:r w:rsidR="004B4C23">
        <w:rPr>
          <w:rFonts w:ascii="Arial" w:hAnsi="Arial" w:cs="Arial"/>
          <w:sz w:val="22"/>
          <w:szCs w:val="22"/>
        </w:rPr>
        <w:t>...</w:t>
      </w:r>
      <w:r w:rsidR="002B17E5" w:rsidRPr="002B17E5">
        <w:rPr>
          <w:rFonts w:ascii="Arial" w:hAnsi="Arial" w:cs="Arial"/>
          <w:sz w:val="22"/>
          <w:szCs w:val="22"/>
        </w:rPr>
        <w:t xml:space="preserve"> which </w:t>
      </w:r>
      <w:r w:rsidR="00A840B0">
        <w:rPr>
          <w:rFonts w:ascii="Arial" w:hAnsi="Arial" w:cs="Arial"/>
          <w:sz w:val="22"/>
          <w:szCs w:val="22"/>
        </w:rPr>
        <w:t xml:space="preserve">has [led to universal agreement] </w:t>
      </w:r>
      <w:r w:rsidR="002B17E5" w:rsidRPr="002B17E5">
        <w:rPr>
          <w:rFonts w:ascii="Arial" w:hAnsi="Arial" w:cs="Arial"/>
          <w:sz w:val="22"/>
          <w:szCs w:val="22"/>
        </w:rPr>
        <w:t>on the need for change</w:t>
      </w:r>
      <w:r w:rsidR="002B17E5">
        <w:rPr>
          <w:rFonts w:ascii="Arial" w:hAnsi="Arial" w:cs="Arial"/>
          <w:sz w:val="22"/>
          <w:szCs w:val="22"/>
        </w:rPr>
        <w:t>’ (</w:t>
      </w:r>
      <w:proofErr w:type="spellStart"/>
      <w:r w:rsidR="00D04ACE" w:rsidRPr="00D04ACE">
        <w:rPr>
          <w:rFonts w:ascii="Arial" w:hAnsi="Arial" w:cs="Arial"/>
          <w:sz w:val="22"/>
          <w:szCs w:val="22"/>
        </w:rPr>
        <w:t>Schleicher</w:t>
      </w:r>
      <w:proofErr w:type="spellEnd"/>
      <w:r w:rsidR="00D04ACE">
        <w:rPr>
          <w:rFonts w:ascii="Arial" w:hAnsi="Arial" w:cs="Arial"/>
          <w:sz w:val="22"/>
          <w:szCs w:val="22"/>
        </w:rPr>
        <w:t>, 2014).</w:t>
      </w:r>
      <w:r w:rsidR="007B1557">
        <w:rPr>
          <w:rFonts w:ascii="Arial" w:hAnsi="Arial" w:cs="Arial"/>
          <w:sz w:val="22"/>
          <w:szCs w:val="22"/>
        </w:rPr>
        <w:t xml:space="preserve"> This is evidenced in </w:t>
      </w:r>
      <w:r w:rsidR="001269AD">
        <w:rPr>
          <w:rFonts w:ascii="Arial" w:hAnsi="Arial" w:cs="Arial"/>
          <w:sz w:val="22"/>
          <w:szCs w:val="22"/>
        </w:rPr>
        <w:t xml:space="preserve">fig 3, which shows </w:t>
      </w:r>
      <w:r w:rsidR="00D92C6E">
        <w:rPr>
          <w:rFonts w:ascii="Arial" w:hAnsi="Arial" w:cs="Arial"/>
          <w:sz w:val="22"/>
          <w:szCs w:val="22"/>
        </w:rPr>
        <w:t>stagnating reading</w:t>
      </w:r>
      <w:r w:rsidR="00A840B0">
        <w:rPr>
          <w:rFonts w:ascii="Arial" w:hAnsi="Arial" w:cs="Arial"/>
          <w:sz w:val="22"/>
          <w:szCs w:val="22"/>
        </w:rPr>
        <w:t xml:space="preserve">, </w:t>
      </w:r>
      <w:r w:rsidR="00D92C6E">
        <w:rPr>
          <w:rFonts w:ascii="Arial" w:hAnsi="Arial" w:cs="Arial"/>
          <w:sz w:val="22"/>
          <w:szCs w:val="22"/>
        </w:rPr>
        <w:t>and declining maths and science results for W</w:t>
      </w:r>
      <w:r w:rsidR="007B4F89">
        <w:rPr>
          <w:rFonts w:ascii="Arial" w:hAnsi="Arial" w:cs="Arial"/>
          <w:sz w:val="22"/>
          <w:szCs w:val="22"/>
        </w:rPr>
        <w:t>elsh students</w:t>
      </w:r>
      <w:r w:rsidR="00D92C6E">
        <w:rPr>
          <w:rFonts w:ascii="Arial" w:hAnsi="Arial" w:cs="Arial"/>
          <w:sz w:val="22"/>
          <w:szCs w:val="22"/>
        </w:rPr>
        <w:t xml:space="preserve"> in the 2006, 2009 and 2012 PISA tests (OECD, 2014).</w:t>
      </w:r>
    </w:p>
    <w:p w14:paraId="4FA6F15E" w14:textId="7002A4A0" w:rsidR="0068372B" w:rsidRDefault="0068372B" w:rsidP="00EA6399">
      <w:pPr>
        <w:spacing w:line="360" w:lineRule="auto"/>
        <w:jc w:val="both"/>
        <w:rPr>
          <w:rFonts w:ascii="Arial" w:hAnsi="Arial" w:cs="Arial"/>
          <w:sz w:val="22"/>
          <w:szCs w:val="22"/>
        </w:rPr>
      </w:pPr>
    </w:p>
    <w:p w14:paraId="3CEC31EC" w14:textId="3072881C" w:rsidR="0068372B" w:rsidRDefault="002E72CA" w:rsidP="00EA6399">
      <w:pPr>
        <w:spacing w:line="360" w:lineRule="auto"/>
        <w:jc w:val="both"/>
        <w:rPr>
          <w:rFonts w:ascii="Arial" w:hAnsi="Arial" w:cs="Arial"/>
          <w:sz w:val="22"/>
          <w:szCs w:val="22"/>
        </w:rPr>
      </w:pPr>
      <w:r>
        <w:rPr>
          <w:noProof/>
        </w:rPr>
        <w:drawing>
          <wp:anchor distT="0" distB="0" distL="114300" distR="114300" simplePos="0" relativeHeight="251617792" behindDoc="1" locked="0" layoutInCell="1" allowOverlap="1" wp14:anchorId="1192AFF0" wp14:editId="34DC68EC">
            <wp:simplePos x="0" y="0"/>
            <wp:positionH relativeFrom="margin">
              <wp:align>left</wp:align>
            </wp:positionH>
            <wp:positionV relativeFrom="paragraph">
              <wp:posOffset>92710</wp:posOffset>
            </wp:positionV>
            <wp:extent cx="4960620" cy="2590800"/>
            <wp:effectExtent l="0" t="0" r="0" b="0"/>
            <wp:wrapTight wrapText="bothSides">
              <wp:wrapPolygon edited="0">
                <wp:start x="0" y="0"/>
                <wp:lineTo x="0" y="21441"/>
                <wp:lineTo x="21484" y="21441"/>
                <wp:lineTo x="21484" y="0"/>
                <wp:lineTo x="0" y="0"/>
              </wp:wrapPolygon>
            </wp:wrapTight>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10">
                      <a:extLst>
                        <a:ext uri="{28A0092B-C50C-407E-A947-70E740481C1C}">
                          <a14:useLocalDpi xmlns:a14="http://schemas.microsoft.com/office/drawing/2010/main" val="0"/>
                        </a:ext>
                      </a:extLst>
                    </a:blip>
                    <a:srcRect l="26130" t="58100" r="28621" b="18799"/>
                    <a:stretch/>
                  </pic:blipFill>
                  <pic:spPr bwMode="auto">
                    <a:xfrm>
                      <a:off x="0" y="0"/>
                      <a:ext cx="4960620" cy="2590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47E35F" w14:textId="62700FD2" w:rsidR="0068372B" w:rsidRDefault="0068372B" w:rsidP="00EA6399">
      <w:pPr>
        <w:spacing w:line="360" w:lineRule="auto"/>
        <w:jc w:val="both"/>
        <w:rPr>
          <w:rFonts w:ascii="Arial" w:hAnsi="Arial" w:cs="Arial"/>
          <w:sz w:val="22"/>
          <w:szCs w:val="22"/>
        </w:rPr>
      </w:pPr>
    </w:p>
    <w:p w14:paraId="1798A9AE" w14:textId="4986C701" w:rsidR="0068372B" w:rsidRDefault="0068372B" w:rsidP="00EA6399">
      <w:pPr>
        <w:spacing w:line="360" w:lineRule="auto"/>
        <w:jc w:val="both"/>
        <w:rPr>
          <w:rFonts w:ascii="Arial" w:hAnsi="Arial" w:cs="Arial"/>
          <w:sz w:val="22"/>
          <w:szCs w:val="22"/>
        </w:rPr>
      </w:pPr>
    </w:p>
    <w:p w14:paraId="108FBF15" w14:textId="7A40EFDB" w:rsidR="0068372B" w:rsidRDefault="0068372B" w:rsidP="00EA6399">
      <w:pPr>
        <w:spacing w:line="360" w:lineRule="auto"/>
        <w:jc w:val="both"/>
        <w:rPr>
          <w:rFonts w:ascii="Arial" w:hAnsi="Arial" w:cs="Arial"/>
          <w:sz w:val="22"/>
          <w:szCs w:val="22"/>
        </w:rPr>
      </w:pPr>
    </w:p>
    <w:p w14:paraId="6B0593B2" w14:textId="64DEB0F2" w:rsidR="0068372B" w:rsidRDefault="0068372B" w:rsidP="00EA6399">
      <w:pPr>
        <w:spacing w:line="360" w:lineRule="auto"/>
        <w:jc w:val="both"/>
        <w:rPr>
          <w:rFonts w:ascii="Arial" w:hAnsi="Arial" w:cs="Arial"/>
          <w:sz w:val="22"/>
          <w:szCs w:val="22"/>
        </w:rPr>
      </w:pPr>
    </w:p>
    <w:p w14:paraId="2B04A00E" w14:textId="01F44012" w:rsidR="0068372B" w:rsidRDefault="0068372B" w:rsidP="00EA6399">
      <w:pPr>
        <w:spacing w:line="360" w:lineRule="auto"/>
        <w:jc w:val="both"/>
        <w:rPr>
          <w:rFonts w:ascii="Arial" w:hAnsi="Arial" w:cs="Arial"/>
          <w:sz w:val="22"/>
          <w:szCs w:val="22"/>
        </w:rPr>
      </w:pPr>
    </w:p>
    <w:p w14:paraId="380F827C" w14:textId="0800F9BB" w:rsidR="0068372B" w:rsidRDefault="0068372B" w:rsidP="00EA6399">
      <w:pPr>
        <w:spacing w:line="360" w:lineRule="auto"/>
        <w:jc w:val="both"/>
        <w:rPr>
          <w:rFonts w:ascii="Arial" w:hAnsi="Arial" w:cs="Arial"/>
          <w:sz w:val="22"/>
          <w:szCs w:val="22"/>
        </w:rPr>
      </w:pPr>
    </w:p>
    <w:p w14:paraId="167F0DD8" w14:textId="091D992B" w:rsidR="0068372B" w:rsidRDefault="0068372B" w:rsidP="00EA6399">
      <w:pPr>
        <w:spacing w:line="360" w:lineRule="auto"/>
        <w:jc w:val="both"/>
        <w:rPr>
          <w:rFonts w:ascii="Arial" w:hAnsi="Arial" w:cs="Arial"/>
          <w:sz w:val="22"/>
          <w:szCs w:val="22"/>
        </w:rPr>
      </w:pPr>
    </w:p>
    <w:p w14:paraId="570B5995" w14:textId="450405FC" w:rsidR="0068372B" w:rsidRDefault="0068372B" w:rsidP="00EA6399">
      <w:pPr>
        <w:spacing w:line="360" w:lineRule="auto"/>
        <w:jc w:val="both"/>
        <w:rPr>
          <w:rFonts w:ascii="Arial" w:hAnsi="Arial" w:cs="Arial"/>
          <w:sz w:val="22"/>
          <w:szCs w:val="22"/>
        </w:rPr>
      </w:pPr>
    </w:p>
    <w:p w14:paraId="779E8AD0" w14:textId="46666FBC" w:rsidR="00D92C6E" w:rsidRDefault="002E72CA" w:rsidP="00EA6399">
      <w:pPr>
        <w:spacing w:line="360" w:lineRule="auto"/>
        <w:jc w:val="both"/>
        <w:rPr>
          <w:rFonts w:ascii="Arial" w:hAnsi="Arial" w:cs="Arial"/>
          <w:sz w:val="22"/>
          <w:szCs w:val="22"/>
        </w:rPr>
      </w:pPr>
      <w:r w:rsidRPr="00196237">
        <w:rPr>
          <w:rFonts w:ascii="Arial" w:hAnsi="Arial" w:cs="Arial"/>
          <w:noProof/>
          <w:sz w:val="22"/>
          <w:szCs w:val="22"/>
        </w:rPr>
        <mc:AlternateContent>
          <mc:Choice Requires="wps">
            <w:drawing>
              <wp:anchor distT="45720" distB="45720" distL="114300" distR="114300" simplePos="0" relativeHeight="251619840" behindDoc="0" locked="0" layoutInCell="1" allowOverlap="1" wp14:anchorId="63CDC91C" wp14:editId="3B718438">
                <wp:simplePos x="0" y="0"/>
                <wp:positionH relativeFrom="margin">
                  <wp:align>left</wp:align>
                </wp:positionH>
                <wp:positionV relativeFrom="paragraph">
                  <wp:posOffset>523240</wp:posOffset>
                </wp:positionV>
                <wp:extent cx="5753100" cy="140462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3100" cy="1404620"/>
                        </a:xfrm>
                        <a:prstGeom prst="rect">
                          <a:avLst/>
                        </a:prstGeom>
                        <a:solidFill>
                          <a:srgbClr val="FFFFFF"/>
                        </a:solidFill>
                        <a:ln w="9525">
                          <a:noFill/>
                          <a:miter lim="800000"/>
                          <a:headEnd/>
                          <a:tailEnd/>
                        </a:ln>
                      </wps:spPr>
                      <wps:txbx>
                        <w:txbxContent>
                          <w:p w14:paraId="184056D5" w14:textId="73846E54" w:rsidR="00D92C6E" w:rsidRPr="002B0298" w:rsidRDefault="00D92C6E" w:rsidP="00D92C6E">
                            <w:pPr>
                              <w:rPr>
                                <w:i/>
                                <w:iCs/>
                                <w:sz w:val="22"/>
                                <w:szCs w:val="22"/>
                              </w:rPr>
                            </w:pPr>
                            <w:r w:rsidRPr="002B0298">
                              <w:rPr>
                                <w:i/>
                                <w:iCs/>
                                <w:sz w:val="22"/>
                                <w:szCs w:val="22"/>
                              </w:rPr>
                              <w:t xml:space="preserve">Fig </w:t>
                            </w:r>
                            <w:r w:rsidR="00A523CC">
                              <w:rPr>
                                <w:i/>
                                <w:iCs/>
                                <w:sz w:val="22"/>
                                <w:szCs w:val="22"/>
                              </w:rPr>
                              <w:t xml:space="preserve">3 </w:t>
                            </w:r>
                            <w:r w:rsidR="006E56C3">
                              <w:rPr>
                                <w:i/>
                                <w:iCs/>
                                <w:sz w:val="22"/>
                                <w:szCs w:val="22"/>
                              </w:rPr>
                              <w:t>–</w:t>
                            </w:r>
                            <w:r w:rsidR="00A523CC">
                              <w:rPr>
                                <w:i/>
                                <w:iCs/>
                                <w:sz w:val="22"/>
                                <w:szCs w:val="22"/>
                              </w:rPr>
                              <w:t xml:space="preserve"> </w:t>
                            </w:r>
                            <w:r w:rsidR="006E56C3">
                              <w:rPr>
                                <w:i/>
                                <w:iCs/>
                                <w:sz w:val="22"/>
                                <w:szCs w:val="22"/>
                              </w:rPr>
                              <w:t xml:space="preserve">Reading, maths and science PISA results </w:t>
                            </w:r>
                            <w:r w:rsidR="002E72CA">
                              <w:rPr>
                                <w:i/>
                                <w:iCs/>
                                <w:sz w:val="22"/>
                                <w:szCs w:val="22"/>
                              </w:rPr>
                              <w:t xml:space="preserve">for Wales in 2006, 2009 and 2012 (OECD, 2014).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CDC91C" id="_x0000_s1028" type="#_x0000_t202" style="position:absolute;left:0;text-align:left;margin-left:0;margin-top:41.2pt;width:453pt;height:110.6pt;z-index:25161984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" stroked="f">
                <v:textbox style="mso-fit-shape-to-text:t">
                  <w:txbxContent>
                    <w:p w14:paraId="184056D5" w14:textId="73846E54" w:rsidR="00D92C6E" w:rsidRPr="002B0298" w:rsidRDefault="00D92C6E" w:rsidP="00D92C6E">
                      <w:pPr>
                        <w:rPr>
                          <w:i/>
                          <w:iCs/>
                          <w:sz w:val="22"/>
                          <w:szCs w:val="22"/>
                        </w:rPr>
                      </w:pPr>
                      <w:r w:rsidRPr="002B0298">
                        <w:rPr>
                          <w:i/>
                          <w:iCs/>
                          <w:sz w:val="22"/>
                          <w:szCs w:val="22"/>
                        </w:rPr>
                        <w:t xml:space="preserve">Fig </w:t>
                      </w:r>
                      <w:r w:rsidR="00A523CC">
                        <w:rPr>
                          <w:i/>
                          <w:iCs/>
                          <w:sz w:val="22"/>
                          <w:szCs w:val="22"/>
                        </w:rPr>
                        <w:t xml:space="preserve">3 </w:t>
                      </w:r>
                      <w:r w:rsidR="006E56C3">
                        <w:rPr>
                          <w:i/>
                          <w:iCs/>
                          <w:sz w:val="22"/>
                          <w:szCs w:val="22"/>
                        </w:rPr>
                        <w:t>–</w:t>
                      </w:r>
                      <w:r w:rsidR="00A523CC">
                        <w:rPr>
                          <w:i/>
                          <w:iCs/>
                          <w:sz w:val="22"/>
                          <w:szCs w:val="22"/>
                        </w:rPr>
                        <w:t xml:space="preserve"> </w:t>
                      </w:r>
                      <w:r w:rsidR="006E56C3">
                        <w:rPr>
                          <w:i/>
                          <w:iCs/>
                          <w:sz w:val="22"/>
                          <w:szCs w:val="22"/>
                        </w:rPr>
                        <w:t xml:space="preserve">Reading, maths and science PISA results </w:t>
                      </w:r>
                      <w:r w:rsidR="002E72CA">
                        <w:rPr>
                          <w:i/>
                          <w:iCs/>
                          <w:sz w:val="22"/>
                          <w:szCs w:val="22"/>
                        </w:rPr>
                        <w:t xml:space="preserve">for Wales in 2006, 2009 and 2012 (OECD, 2014). </w:t>
                      </w:r>
                    </w:p>
                  </w:txbxContent>
                </v:textbox>
                <w10:wrap type="square" anchorx="margin"/>
              </v:shape>
            </w:pict>
          </mc:Fallback>
        </mc:AlternateContent>
      </w:r>
      <w:r w:rsidR="00D04ACE">
        <w:rPr>
          <w:rFonts w:ascii="Arial" w:hAnsi="Arial" w:cs="Arial"/>
          <w:sz w:val="22"/>
          <w:szCs w:val="22"/>
        </w:rPr>
        <w:t xml:space="preserve"> </w:t>
      </w:r>
    </w:p>
    <w:p w14:paraId="3AB338FB" w14:textId="77777777" w:rsidR="005217C0" w:rsidRDefault="005217C0" w:rsidP="00EA6399">
      <w:pPr>
        <w:spacing w:line="360" w:lineRule="auto"/>
        <w:jc w:val="both"/>
        <w:rPr>
          <w:rFonts w:ascii="Arial" w:hAnsi="Arial" w:cs="Arial"/>
          <w:sz w:val="22"/>
          <w:szCs w:val="22"/>
        </w:rPr>
      </w:pPr>
    </w:p>
    <w:p w14:paraId="286C92BE" w14:textId="77777777" w:rsidR="005217C0" w:rsidRDefault="005217C0" w:rsidP="00EA6399">
      <w:pPr>
        <w:spacing w:line="360" w:lineRule="auto"/>
        <w:jc w:val="both"/>
        <w:rPr>
          <w:rFonts w:ascii="Arial" w:hAnsi="Arial" w:cs="Arial"/>
          <w:sz w:val="22"/>
          <w:szCs w:val="22"/>
        </w:rPr>
      </w:pPr>
    </w:p>
    <w:p w14:paraId="1C32845B" w14:textId="0C2B0277" w:rsidR="00084AB1" w:rsidRDefault="00B400EA" w:rsidP="00EA6399">
      <w:pPr>
        <w:spacing w:line="360" w:lineRule="auto"/>
        <w:jc w:val="both"/>
        <w:rPr>
          <w:rFonts w:ascii="Arial" w:hAnsi="Arial" w:cs="Arial"/>
          <w:sz w:val="22"/>
          <w:szCs w:val="22"/>
        </w:rPr>
      </w:pPr>
      <w:r>
        <w:rPr>
          <w:rFonts w:ascii="Arial" w:hAnsi="Arial" w:cs="Arial"/>
          <w:sz w:val="22"/>
          <w:szCs w:val="22"/>
        </w:rPr>
        <w:t xml:space="preserve">These </w:t>
      </w:r>
      <w:r w:rsidR="009352F0">
        <w:rPr>
          <w:rFonts w:ascii="Arial" w:hAnsi="Arial" w:cs="Arial"/>
          <w:sz w:val="22"/>
          <w:szCs w:val="22"/>
        </w:rPr>
        <w:t>OECD publications</w:t>
      </w:r>
      <w:r>
        <w:rPr>
          <w:rFonts w:ascii="Arial" w:hAnsi="Arial" w:cs="Arial"/>
          <w:sz w:val="22"/>
          <w:szCs w:val="22"/>
        </w:rPr>
        <w:t xml:space="preserve"> </w:t>
      </w:r>
      <w:r w:rsidR="00A476DF">
        <w:rPr>
          <w:rFonts w:ascii="Arial" w:hAnsi="Arial" w:cs="Arial"/>
          <w:sz w:val="22"/>
          <w:szCs w:val="22"/>
        </w:rPr>
        <w:t xml:space="preserve">gave grounding for the Donaldson report (2015) which has </w:t>
      </w:r>
      <w:r w:rsidR="00810865">
        <w:rPr>
          <w:rFonts w:ascii="Arial" w:hAnsi="Arial" w:cs="Arial"/>
          <w:sz w:val="22"/>
          <w:szCs w:val="22"/>
        </w:rPr>
        <w:t xml:space="preserve">recommended significant change in </w:t>
      </w:r>
      <w:proofErr w:type="spellStart"/>
      <w:r w:rsidR="00403771">
        <w:rPr>
          <w:rFonts w:ascii="Arial" w:hAnsi="Arial" w:cs="Arial"/>
          <w:sz w:val="22"/>
          <w:szCs w:val="22"/>
        </w:rPr>
        <w:t>Wales’</w:t>
      </w:r>
      <w:proofErr w:type="spellEnd"/>
      <w:r w:rsidR="00810865">
        <w:rPr>
          <w:rFonts w:ascii="Arial" w:hAnsi="Arial" w:cs="Arial"/>
          <w:sz w:val="22"/>
          <w:szCs w:val="22"/>
        </w:rPr>
        <w:t xml:space="preserve"> education system. These include moving away fro</w:t>
      </w:r>
      <w:r w:rsidR="009352F0">
        <w:rPr>
          <w:rFonts w:ascii="Arial" w:hAnsi="Arial" w:cs="Arial"/>
          <w:sz w:val="22"/>
          <w:szCs w:val="22"/>
        </w:rPr>
        <w:t xml:space="preserve">m </w:t>
      </w:r>
      <w:r w:rsidR="00E1433F">
        <w:rPr>
          <w:rFonts w:ascii="Arial" w:hAnsi="Arial" w:cs="Arial"/>
          <w:sz w:val="22"/>
          <w:szCs w:val="22"/>
        </w:rPr>
        <w:t xml:space="preserve">key stages, and instead adopting a </w:t>
      </w:r>
      <w:r w:rsidR="002A7989">
        <w:rPr>
          <w:rFonts w:ascii="Arial" w:hAnsi="Arial" w:cs="Arial"/>
          <w:sz w:val="22"/>
          <w:szCs w:val="22"/>
        </w:rPr>
        <w:t>‘continuum of learning from 3 to 16’</w:t>
      </w:r>
      <w:r w:rsidR="005530A5">
        <w:rPr>
          <w:rFonts w:ascii="Arial" w:hAnsi="Arial" w:cs="Arial"/>
          <w:sz w:val="22"/>
          <w:szCs w:val="22"/>
        </w:rPr>
        <w:t xml:space="preserve"> (Donaldson, 2015</w:t>
      </w:r>
      <w:r w:rsidR="003B587E">
        <w:rPr>
          <w:rFonts w:ascii="Arial" w:hAnsi="Arial" w:cs="Arial"/>
          <w:sz w:val="22"/>
          <w:szCs w:val="22"/>
        </w:rPr>
        <w:t>).</w:t>
      </w:r>
      <w:r w:rsidR="00886E46">
        <w:rPr>
          <w:rFonts w:ascii="Arial" w:hAnsi="Arial" w:cs="Arial"/>
          <w:sz w:val="22"/>
          <w:szCs w:val="22"/>
        </w:rPr>
        <w:t xml:space="preserve"> </w:t>
      </w:r>
      <w:r w:rsidR="00645683">
        <w:rPr>
          <w:rFonts w:ascii="Arial" w:hAnsi="Arial" w:cs="Arial"/>
          <w:sz w:val="22"/>
          <w:szCs w:val="22"/>
        </w:rPr>
        <w:t>T</w:t>
      </w:r>
      <w:r w:rsidR="00CA5452">
        <w:rPr>
          <w:rFonts w:ascii="Arial" w:hAnsi="Arial" w:cs="Arial"/>
          <w:sz w:val="22"/>
          <w:szCs w:val="22"/>
        </w:rPr>
        <w:t>he Donaldson report (2</w:t>
      </w:r>
      <w:r w:rsidR="00AE0CE6">
        <w:rPr>
          <w:rFonts w:ascii="Arial" w:hAnsi="Arial" w:cs="Arial"/>
          <w:sz w:val="22"/>
          <w:szCs w:val="22"/>
        </w:rPr>
        <w:t>0</w:t>
      </w:r>
      <w:r w:rsidR="00CA5452">
        <w:rPr>
          <w:rFonts w:ascii="Arial" w:hAnsi="Arial" w:cs="Arial"/>
          <w:sz w:val="22"/>
          <w:szCs w:val="22"/>
        </w:rPr>
        <w:t>15)</w:t>
      </w:r>
      <w:r w:rsidR="00BD7BEC">
        <w:rPr>
          <w:rFonts w:ascii="Arial" w:hAnsi="Arial" w:cs="Arial"/>
          <w:sz w:val="22"/>
          <w:szCs w:val="22"/>
        </w:rPr>
        <w:t xml:space="preserve"> gave the Welsh government the </w:t>
      </w:r>
      <w:r w:rsidR="009B2DE9">
        <w:rPr>
          <w:rFonts w:ascii="Arial" w:hAnsi="Arial" w:cs="Arial"/>
          <w:sz w:val="22"/>
          <w:szCs w:val="22"/>
        </w:rPr>
        <w:t>opportunity</w:t>
      </w:r>
      <w:r w:rsidR="00D62B0A">
        <w:rPr>
          <w:rFonts w:ascii="Arial" w:hAnsi="Arial" w:cs="Arial"/>
          <w:sz w:val="22"/>
          <w:szCs w:val="22"/>
        </w:rPr>
        <w:t xml:space="preserve"> to</w:t>
      </w:r>
      <w:r w:rsidR="00886E46">
        <w:rPr>
          <w:rFonts w:ascii="Arial" w:hAnsi="Arial" w:cs="Arial"/>
          <w:sz w:val="22"/>
          <w:szCs w:val="22"/>
        </w:rPr>
        <w:t xml:space="preserve"> </w:t>
      </w:r>
      <w:r w:rsidR="00C21811">
        <w:rPr>
          <w:rFonts w:ascii="Arial" w:hAnsi="Arial" w:cs="Arial"/>
          <w:sz w:val="22"/>
          <w:szCs w:val="22"/>
        </w:rPr>
        <w:t xml:space="preserve">CR </w:t>
      </w:r>
      <w:r w:rsidR="00D62B0A">
        <w:rPr>
          <w:rFonts w:ascii="Arial" w:hAnsi="Arial" w:cs="Arial"/>
          <w:sz w:val="22"/>
          <w:szCs w:val="22"/>
        </w:rPr>
        <w:t>on the current curriculum and</w:t>
      </w:r>
      <w:r w:rsidR="0082161D">
        <w:rPr>
          <w:rFonts w:ascii="Arial" w:hAnsi="Arial" w:cs="Arial"/>
          <w:sz w:val="22"/>
          <w:szCs w:val="22"/>
        </w:rPr>
        <w:t xml:space="preserve"> to</w:t>
      </w:r>
      <w:r w:rsidR="00D62B0A">
        <w:rPr>
          <w:rFonts w:ascii="Arial" w:hAnsi="Arial" w:cs="Arial"/>
          <w:sz w:val="22"/>
          <w:szCs w:val="22"/>
        </w:rPr>
        <w:t xml:space="preserve"> make significant changes</w:t>
      </w:r>
      <w:r w:rsidR="00533264">
        <w:rPr>
          <w:rFonts w:ascii="Arial" w:hAnsi="Arial" w:cs="Arial"/>
          <w:sz w:val="22"/>
          <w:szCs w:val="22"/>
        </w:rPr>
        <w:t xml:space="preserve">. This was </w:t>
      </w:r>
      <w:r w:rsidR="00D62B0A">
        <w:rPr>
          <w:rFonts w:ascii="Arial" w:hAnsi="Arial" w:cs="Arial"/>
          <w:sz w:val="22"/>
          <w:szCs w:val="22"/>
        </w:rPr>
        <w:t>so that Wales could bridge the gap</w:t>
      </w:r>
      <w:r w:rsidR="00596B1F">
        <w:rPr>
          <w:rFonts w:ascii="Arial" w:hAnsi="Arial" w:cs="Arial"/>
          <w:sz w:val="22"/>
          <w:szCs w:val="22"/>
        </w:rPr>
        <w:t xml:space="preserve"> </w:t>
      </w:r>
      <w:r w:rsidR="006E5C69">
        <w:rPr>
          <w:rFonts w:ascii="Arial" w:hAnsi="Arial" w:cs="Arial"/>
          <w:sz w:val="22"/>
          <w:szCs w:val="22"/>
        </w:rPr>
        <w:t>between their current position and the rest of the</w:t>
      </w:r>
      <w:r w:rsidR="0082161D">
        <w:rPr>
          <w:rFonts w:ascii="Arial" w:hAnsi="Arial" w:cs="Arial"/>
          <w:sz w:val="22"/>
          <w:szCs w:val="22"/>
        </w:rPr>
        <w:t xml:space="preserve"> UK.</w:t>
      </w:r>
      <w:r w:rsidR="00533264">
        <w:rPr>
          <w:rFonts w:ascii="Arial" w:hAnsi="Arial" w:cs="Arial"/>
          <w:sz w:val="22"/>
          <w:szCs w:val="22"/>
        </w:rPr>
        <w:t xml:space="preserve"> </w:t>
      </w:r>
    </w:p>
    <w:p w14:paraId="4A8279B0" w14:textId="77777777" w:rsidR="00084AB1" w:rsidRDefault="00084AB1" w:rsidP="00EA6399">
      <w:pPr>
        <w:spacing w:line="360" w:lineRule="auto"/>
        <w:jc w:val="both"/>
        <w:rPr>
          <w:rFonts w:ascii="Arial" w:hAnsi="Arial" w:cs="Arial"/>
          <w:sz w:val="22"/>
          <w:szCs w:val="22"/>
        </w:rPr>
      </w:pPr>
    </w:p>
    <w:p w14:paraId="5DBF9A82" w14:textId="5676E17D" w:rsidR="00E94D9D" w:rsidRDefault="009B2DE9" w:rsidP="00EA6399">
      <w:pPr>
        <w:spacing w:line="360" w:lineRule="auto"/>
        <w:jc w:val="both"/>
        <w:rPr>
          <w:rFonts w:ascii="Arial" w:hAnsi="Arial" w:cs="Arial"/>
          <w:sz w:val="22"/>
          <w:szCs w:val="22"/>
        </w:rPr>
      </w:pPr>
      <w:r>
        <w:rPr>
          <w:rFonts w:ascii="Arial" w:hAnsi="Arial" w:cs="Arial"/>
          <w:sz w:val="22"/>
          <w:szCs w:val="22"/>
        </w:rPr>
        <w:t>Finally,</w:t>
      </w:r>
      <w:r w:rsidR="00886E46">
        <w:rPr>
          <w:rFonts w:ascii="Arial" w:hAnsi="Arial" w:cs="Arial"/>
          <w:sz w:val="22"/>
          <w:szCs w:val="22"/>
        </w:rPr>
        <w:t xml:space="preserve"> </w:t>
      </w:r>
      <w:r w:rsidR="00952B9F">
        <w:rPr>
          <w:rFonts w:ascii="Arial" w:hAnsi="Arial" w:cs="Arial"/>
          <w:sz w:val="22"/>
          <w:szCs w:val="22"/>
        </w:rPr>
        <w:t>we as teachers can use</w:t>
      </w:r>
      <w:r w:rsidR="00442FCF">
        <w:rPr>
          <w:rFonts w:ascii="Arial" w:hAnsi="Arial" w:cs="Arial"/>
          <w:sz w:val="22"/>
          <w:szCs w:val="22"/>
        </w:rPr>
        <w:t xml:space="preserve"> </w:t>
      </w:r>
      <w:r w:rsidR="00CD66F9">
        <w:rPr>
          <w:rFonts w:ascii="Arial" w:hAnsi="Arial" w:cs="Arial"/>
          <w:sz w:val="22"/>
          <w:szCs w:val="22"/>
        </w:rPr>
        <w:t>CR</w:t>
      </w:r>
      <w:r w:rsidR="00952B9F">
        <w:rPr>
          <w:rFonts w:ascii="Arial" w:hAnsi="Arial" w:cs="Arial"/>
          <w:sz w:val="22"/>
          <w:szCs w:val="22"/>
        </w:rPr>
        <w:t xml:space="preserve"> </w:t>
      </w:r>
      <w:r w:rsidR="00E94D9D">
        <w:rPr>
          <w:rFonts w:ascii="Arial" w:hAnsi="Arial" w:cs="Arial"/>
          <w:sz w:val="22"/>
          <w:szCs w:val="22"/>
        </w:rPr>
        <w:t xml:space="preserve">to </w:t>
      </w:r>
      <w:r w:rsidR="00442FCF">
        <w:rPr>
          <w:rFonts w:ascii="Arial" w:hAnsi="Arial" w:cs="Arial"/>
          <w:sz w:val="22"/>
          <w:szCs w:val="22"/>
        </w:rPr>
        <w:t xml:space="preserve">better </w:t>
      </w:r>
      <w:r w:rsidR="00E94D9D">
        <w:rPr>
          <w:rFonts w:ascii="Arial" w:hAnsi="Arial" w:cs="Arial"/>
          <w:sz w:val="22"/>
          <w:szCs w:val="22"/>
        </w:rPr>
        <w:t>our practice by amplifying the 4 purposes</w:t>
      </w:r>
      <w:r w:rsidR="00403771">
        <w:rPr>
          <w:rFonts w:ascii="Arial" w:hAnsi="Arial" w:cs="Arial"/>
          <w:sz w:val="22"/>
          <w:szCs w:val="22"/>
        </w:rPr>
        <w:t xml:space="preserve"> (</w:t>
      </w:r>
      <w:r w:rsidR="004D5C45">
        <w:rPr>
          <w:rFonts w:ascii="Arial" w:hAnsi="Arial" w:cs="Arial"/>
          <w:sz w:val="22"/>
          <w:szCs w:val="22"/>
        </w:rPr>
        <w:t>Hwb</w:t>
      </w:r>
      <w:r w:rsidR="00730C41">
        <w:rPr>
          <w:rFonts w:ascii="Arial" w:hAnsi="Arial" w:cs="Arial"/>
          <w:sz w:val="22"/>
          <w:szCs w:val="22"/>
        </w:rPr>
        <w:t>, n.d.)</w:t>
      </w:r>
      <w:r w:rsidR="00E94D9D">
        <w:rPr>
          <w:rFonts w:ascii="Arial" w:hAnsi="Arial" w:cs="Arial"/>
          <w:sz w:val="22"/>
          <w:szCs w:val="22"/>
        </w:rPr>
        <w:t xml:space="preserve"> of the new curriculum during a </w:t>
      </w:r>
      <w:r w:rsidR="008018FE">
        <w:rPr>
          <w:rFonts w:ascii="Arial" w:hAnsi="Arial" w:cs="Arial"/>
          <w:sz w:val="22"/>
          <w:szCs w:val="22"/>
        </w:rPr>
        <w:t xml:space="preserve">child’s </w:t>
      </w:r>
      <w:r w:rsidR="00E94D9D">
        <w:rPr>
          <w:rFonts w:ascii="Arial" w:hAnsi="Arial" w:cs="Arial"/>
          <w:sz w:val="22"/>
          <w:szCs w:val="22"/>
        </w:rPr>
        <w:t>learning</w:t>
      </w:r>
      <w:r w:rsidR="00107EB2">
        <w:rPr>
          <w:rFonts w:ascii="Arial" w:hAnsi="Arial" w:cs="Arial"/>
          <w:sz w:val="22"/>
          <w:szCs w:val="22"/>
        </w:rPr>
        <w:t xml:space="preserve"> (fig 4) (</w:t>
      </w:r>
      <w:r w:rsidR="00887079">
        <w:rPr>
          <w:rFonts w:ascii="Arial" w:hAnsi="Arial" w:cs="Arial"/>
          <w:sz w:val="22"/>
          <w:szCs w:val="22"/>
        </w:rPr>
        <w:t>Gov. Wales</w:t>
      </w:r>
      <w:r w:rsidR="000379A3">
        <w:rPr>
          <w:rFonts w:ascii="Arial" w:hAnsi="Arial" w:cs="Arial"/>
          <w:sz w:val="22"/>
          <w:szCs w:val="22"/>
        </w:rPr>
        <w:t>, 2018).</w:t>
      </w:r>
      <w:r w:rsidR="00464A0E">
        <w:rPr>
          <w:rFonts w:ascii="Arial" w:hAnsi="Arial" w:cs="Arial"/>
          <w:sz w:val="22"/>
          <w:szCs w:val="22"/>
        </w:rPr>
        <w:t xml:space="preserve"> </w:t>
      </w:r>
      <w:r w:rsidR="00227124">
        <w:rPr>
          <w:rFonts w:ascii="Arial" w:hAnsi="Arial" w:cs="Arial"/>
          <w:sz w:val="22"/>
          <w:szCs w:val="22"/>
        </w:rPr>
        <w:t>I</w:t>
      </w:r>
      <w:r w:rsidR="00464A0E">
        <w:rPr>
          <w:rFonts w:ascii="Arial" w:hAnsi="Arial" w:cs="Arial"/>
          <w:sz w:val="22"/>
          <w:szCs w:val="22"/>
        </w:rPr>
        <w:t xml:space="preserve">t is now widely </w:t>
      </w:r>
      <w:r w:rsidR="0082161D">
        <w:rPr>
          <w:rFonts w:ascii="Arial" w:hAnsi="Arial" w:cs="Arial"/>
          <w:sz w:val="22"/>
          <w:szCs w:val="22"/>
        </w:rPr>
        <w:t xml:space="preserve">accepted that </w:t>
      </w:r>
      <w:r w:rsidR="00464A0E">
        <w:rPr>
          <w:rFonts w:ascii="Arial" w:hAnsi="Arial" w:cs="Arial"/>
          <w:sz w:val="22"/>
          <w:szCs w:val="22"/>
        </w:rPr>
        <w:t xml:space="preserve">a child in Wales should </w:t>
      </w:r>
      <w:r w:rsidR="009511CF">
        <w:rPr>
          <w:rFonts w:ascii="Arial" w:hAnsi="Arial" w:cs="Arial"/>
          <w:sz w:val="22"/>
          <w:szCs w:val="22"/>
        </w:rPr>
        <w:t>receive a holistic education which prepares them emotionally, socially and cognitively for adult li</w:t>
      </w:r>
      <w:r w:rsidR="00403771">
        <w:rPr>
          <w:rFonts w:ascii="Arial" w:hAnsi="Arial" w:cs="Arial"/>
          <w:sz w:val="22"/>
          <w:szCs w:val="22"/>
        </w:rPr>
        <w:t xml:space="preserve">fe as a Welsh and global citizen. </w:t>
      </w:r>
    </w:p>
    <w:p w14:paraId="6415AB7A" w14:textId="56CE7955" w:rsidR="007307A0" w:rsidRDefault="007307A0" w:rsidP="00EA6399">
      <w:pPr>
        <w:spacing w:line="360" w:lineRule="auto"/>
        <w:jc w:val="both"/>
        <w:rPr>
          <w:rFonts w:ascii="Arial" w:hAnsi="Arial" w:cs="Arial"/>
          <w:sz w:val="22"/>
          <w:szCs w:val="22"/>
        </w:rPr>
      </w:pPr>
    </w:p>
    <w:p w14:paraId="06F9ED51" w14:textId="1BF09ED9" w:rsidR="00850E9A" w:rsidRPr="009E087C" w:rsidRDefault="00144208" w:rsidP="009E087C">
      <w:pPr>
        <w:spacing w:line="360" w:lineRule="auto"/>
        <w:jc w:val="both"/>
        <w:rPr>
          <w:rFonts w:ascii="Arial" w:hAnsi="Arial" w:cs="Arial"/>
          <w:sz w:val="22"/>
          <w:szCs w:val="22"/>
        </w:rPr>
      </w:pPr>
      <w:r w:rsidRPr="000379A3">
        <w:rPr>
          <w:rFonts w:ascii="Arial" w:hAnsi="Arial" w:cs="Arial"/>
          <w:noProof/>
          <w:sz w:val="22"/>
          <w:szCs w:val="22"/>
        </w:rPr>
        <mc:AlternateContent>
          <mc:Choice Requires="wps">
            <w:drawing>
              <wp:anchor distT="45720" distB="45720" distL="114300" distR="114300" simplePos="0" relativeHeight="251696640" behindDoc="0" locked="0" layoutInCell="1" allowOverlap="1" wp14:anchorId="2646932D" wp14:editId="38EC25F6">
                <wp:simplePos x="0" y="0"/>
                <wp:positionH relativeFrom="margin">
                  <wp:align>right</wp:align>
                </wp:positionH>
                <wp:positionV relativeFrom="paragraph">
                  <wp:posOffset>5480978</wp:posOffset>
                </wp:positionV>
                <wp:extent cx="5755640" cy="275492"/>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5640" cy="275492"/>
                        </a:xfrm>
                        <a:prstGeom prst="rect">
                          <a:avLst/>
                        </a:prstGeom>
                        <a:noFill/>
                        <a:ln w="9525">
                          <a:noFill/>
                          <a:miter lim="800000"/>
                          <a:headEnd/>
                          <a:tailEnd/>
                        </a:ln>
                      </wps:spPr>
                      <wps:txbx>
                        <w:txbxContent>
                          <w:p w14:paraId="1F0CB082" w14:textId="48BFDAAE" w:rsidR="000379A3" w:rsidRPr="00144208" w:rsidRDefault="000379A3" w:rsidP="00144208">
                            <w:pPr>
                              <w:rPr>
                                <w:i/>
                                <w:iCs/>
                                <w:sz w:val="22"/>
                                <w:szCs w:val="22"/>
                              </w:rPr>
                            </w:pPr>
                            <w:r w:rsidRPr="00144208">
                              <w:rPr>
                                <w:i/>
                                <w:iCs/>
                                <w:sz w:val="22"/>
                                <w:szCs w:val="22"/>
                              </w:rPr>
                              <w:t xml:space="preserve">Fig 4 – the </w:t>
                            </w:r>
                            <w:r w:rsidR="00144208" w:rsidRPr="00144208">
                              <w:rPr>
                                <w:i/>
                                <w:iCs/>
                                <w:sz w:val="22"/>
                                <w:szCs w:val="22"/>
                              </w:rPr>
                              <w:t>4 purposes of the new curriculum for Wales (</w:t>
                            </w:r>
                            <w:r w:rsidR="00757518">
                              <w:rPr>
                                <w:i/>
                                <w:iCs/>
                                <w:sz w:val="22"/>
                                <w:szCs w:val="22"/>
                              </w:rPr>
                              <w:t>Gov.</w:t>
                            </w:r>
                            <w:r w:rsidR="00887079">
                              <w:rPr>
                                <w:i/>
                                <w:iCs/>
                                <w:sz w:val="22"/>
                                <w:szCs w:val="22"/>
                              </w:rPr>
                              <w:t xml:space="preserve"> </w:t>
                            </w:r>
                            <w:r w:rsidR="00757518">
                              <w:rPr>
                                <w:i/>
                                <w:iCs/>
                                <w:sz w:val="22"/>
                                <w:szCs w:val="22"/>
                              </w:rPr>
                              <w:t>Wales</w:t>
                            </w:r>
                            <w:r w:rsidR="00887079">
                              <w:rPr>
                                <w:i/>
                                <w:iCs/>
                                <w:sz w:val="22"/>
                                <w:szCs w:val="22"/>
                              </w:rPr>
                              <w:t xml:space="preserve">, </w:t>
                            </w:r>
                            <w:r w:rsidR="00144208" w:rsidRPr="00144208">
                              <w:rPr>
                                <w:i/>
                                <w:iCs/>
                                <w:sz w:val="22"/>
                                <w:szCs w:val="22"/>
                              </w:rPr>
                              <w:t xml:space="preserve">2018).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46932D" id="_x0000_s1029" type="#_x0000_t202" style="position:absolute;left:0;text-align:left;margin-left:402pt;margin-top:431.55pt;width:453.2pt;height:21.7pt;z-index:2516966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" filled="f" stroked="f">
                <v:textbox>
                  <w:txbxContent>
                    <w:p w14:paraId="1F0CB082" w14:textId="48BFDAAE" w:rsidR="000379A3" w:rsidRPr="00144208" w:rsidRDefault="000379A3" w:rsidP="00144208">
                      <w:pPr>
                        <w:rPr>
                          <w:i/>
                          <w:iCs/>
                          <w:sz w:val="22"/>
                          <w:szCs w:val="22"/>
                        </w:rPr>
                      </w:pPr>
                      <w:r w:rsidRPr="00144208">
                        <w:rPr>
                          <w:i/>
                          <w:iCs/>
                          <w:sz w:val="22"/>
                          <w:szCs w:val="22"/>
                        </w:rPr>
                        <w:t xml:space="preserve">Fig 4 – the </w:t>
                      </w:r>
                      <w:r w:rsidR="00144208" w:rsidRPr="00144208">
                        <w:rPr>
                          <w:i/>
                          <w:iCs/>
                          <w:sz w:val="22"/>
                          <w:szCs w:val="22"/>
                        </w:rPr>
                        <w:t>4 purposes of the new curriculum for Wales (</w:t>
                      </w:r>
                      <w:r w:rsidR="00757518">
                        <w:rPr>
                          <w:i/>
                          <w:iCs/>
                          <w:sz w:val="22"/>
                          <w:szCs w:val="22"/>
                        </w:rPr>
                        <w:t>Gov.</w:t>
                      </w:r>
                      <w:r w:rsidR="00887079">
                        <w:rPr>
                          <w:i/>
                          <w:iCs/>
                          <w:sz w:val="22"/>
                          <w:szCs w:val="22"/>
                        </w:rPr>
                        <w:t xml:space="preserve"> </w:t>
                      </w:r>
                      <w:r w:rsidR="00757518">
                        <w:rPr>
                          <w:i/>
                          <w:iCs/>
                          <w:sz w:val="22"/>
                          <w:szCs w:val="22"/>
                        </w:rPr>
                        <w:t>Wales</w:t>
                      </w:r>
                      <w:r w:rsidR="00887079">
                        <w:rPr>
                          <w:i/>
                          <w:iCs/>
                          <w:sz w:val="22"/>
                          <w:szCs w:val="22"/>
                        </w:rPr>
                        <w:t xml:space="preserve">, </w:t>
                      </w:r>
                      <w:r w:rsidR="00144208" w:rsidRPr="00144208">
                        <w:rPr>
                          <w:i/>
                          <w:iCs/>
                          <w:sz w:val="22"/>
                          <w:szCs w:val="22"/>
                        </w:rPr>
                        <w:t xml:space="preserve">2018). </w:t>
                      </w:r>
                    </w:p>
                  </w:txbxContent>
                </v:textbox>
                <w10:wrap type="square" anchorx="margin"/>
              </v:shape>
            </w:pict>
          </mc:Fallback>
        </mc:AlternateContent>
      </w:r>
      <w:r w:rsidR="000379A3">
        <w:rPr>
          <w:noProof/>
        </w:rPr>
        <w:drawing>
          <wp:inline distT="0" distB="0" distL="0" distR="0" wp14:anchorId="3633B913" wp14:editId="409823C0">
            <wp:extent cx="4736123" cy="5425675"/>
            <wp:effectExtent l="0" t="0" r="7620" b="381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srcRect l="11908" t="3362" r="44927" b="5257"/>
                    <a:stretch/>
                  </pic:blipFill>
                  <pic:spPr bwMode="auto">
                    <a:xfrm>
                      <a:off x="0" y="0"/>
                      <a:ext cx="4761706" cy="5454982"/>
                    </a:xfrm>
                    <a:prstGeom prst="rect">
                      <a:avLst/>
                    </a:prstGeom>
                    <a:ln>
                      <a:noFill/>
                    </a:ln>
                    <a:extLst>
                      <a:ext uri="{53640926-AAD7-44D8-BBD7-CCE9431645EC}">
                        <a14:shadowObscured xmlns:a14="http://schemas.microsoft.com/office/drawing/2010/main"/>
                      </a:ext>
                    </a:extLst>
                  </pic:spPr>
                </pic:pic>
              </a:graphicData>
            </a:graphic>
          </wp:inline>
        </w:drawing>
      </w:r>
    </w:p>
    <w:p w14:paraId="51791BFA" w14:textId="71E6AED8" w:rsidR="00DB70F0" w:rsidRDefault="00735ACC" w:rsidP="00556D40">
      <w:pPr>
        <w:spacing w:line="360" w:lineRule="auto"/>
        <w:jc w:val="center"/>
        <w:rPr>
          <w:rFonts w:ascii="Arial" w:hAnsi="Arial" w:cs="Arial"/>
          <w:sz w:val="20"/>
          <w:szCs w:val="20"/>
        </w:rPr>
      </w:pPr>
      <w:r w:rsidRPr="007B1233">
        <w:rPr>
          <w:rFonts w:ascii="Arial" w:hAnsi="Arial" w:cs="Arial"/>
          <w:b/>
          <w:bCs/>
          <w:sz w:val="28"/>
          <w:szCs w:val="28"/>
          <w:u w:val="single"/>
        </w:rPr>
        <w:t>Observation of school and class context</w:t>
      </w:r>
    </w:p>
    <w:p w14:paraId="7C3B1214" w14:textId="5AC8974D" w:rsidR="00DB70F0" w:rsidRDefault="00A46EC7" w:rsidP="00527572">
      <w:pPr>
        <w:spacing w:line="360" w:lineRule="auto"/>
        <w:jc w:val="both"/>
        <w:rPr>
          <w:rFonts w:ascii="Arial" w:hAnsi="Arial" w:cs="Arial"/>
          <w:sz w:val="22"/>
          <w:szCs w:val="22"/>
        </w:rPr>
      </w:pPr>
      <w:r>
        <w:rPr>
          <w:rFonts w:ascii="Arial" w:hAnsi="Arial" w:cs="Arial"/>
          <w:sz w:val="22"/>
          <w:szCs w:val="22"/>
        </w:rPr>
        <w:t>In</w:t>
      </w:r>
      <w:r w:rsidR="00D8348C">
        <w:rPr>
          <w:rFonts w:ascii="Arial" w:hAnsi="Arial" w:cs="Arial"/>
          <w:sz w:val="22"/>
          <w:szCs w:val="22"/>
        </w:rPr>
        <w:t xml:space="preserve"> line with the BERA (2018) guidelines, the description of the school, </w:t>
      </w:r>
      <w:r w:rsidR="00F907A3">
        <w:rPr>
          <w:rFonts w:ascii="Arial" w:hAnsi="Arial" w:cs="Arial"/>
          <w:sz w:val="22"/>
          <w:szCs w:val="22"/>
        </w:rPr>
        <w:t>pupils and staff have been anonymised to protect their identity.</w:t>
      </w:r>
      <w:r w:rsidR="00D8348C">
        <w:rPr>
          <w:rFonts w:ascii="Arial" w:hAnsi="Arial" w:cs="Arial"/>
          <w:sz w:val="22"/>
          <w:szCs w:val="22"/>
        </w:rPr>
        <w:t xml:space="preserve"> </w:t>
      </w:r>
      <w:r>
        <w:rPr>
          <w:rFonts w:ascii="Arial" w:hAnsi="Arial" w:cs="Arial"/>
          <w:sz w:val="22"/>
          <w:szCs w:val="22"/>
        </w:rPr>
        <w:t>T</w:t>
      </w:r>
      <w:r w:rsidR="008B62E8" w:rsidRPr="00527572">
        <w:rPr>
          <w:rFonts w:ascii="Arial" w:hAnsi="Arial" w:cs="Arial"/>
          <w:sz w:val="22"/>
          <w:szCs w:val="22"/>
        </w:rPr>
        <w:t xml:space="preserve">he </w:t>
      </w:r>
      <w:r w:rsidR="003D3B24">
        <w:rPr>
          <w:rFonts w:ascii="Arial" w:hAnsi="Arial" w:cs="Arial"/>
          <w:sz w:val="22"/>
          <w:szCs w:val="22"/>
        </w:rPr>
        <w:t xml:space="preserve">CI </w:t>
      </w:r>
      <w:r w:rsidR="008B62E8" w:rsidRPr="00527572">
        <w:rPr>
          <w:rFonts w:ascii="Arial" w:hAnsi="Arial" w:cs="Arial"/>
          <w:sz w:val="22"/>
          <w:szCs w:val="22"/>
        </w:rPr>
        <w:t xml:space="preserve">was observed </w:t>
      </w:r>
      <w:r w:rsidR="003C6F41">
        <w:rPr>
          <w:rFonts w:ascii="Arial" w:hAnsi="Arial" w:cs="Arial"/>
          <w:sz w:val="22"/>
          <w:szCs w:val="22"/>
        </w:rPr>
        <w:t>in a mixed gender ‘</w:t>
      </w:r>
      <w:r w:rsidR="0088474E" w:rsidRPr="00527572">
        <w:rPr>
          <w:rFonts w:ascii="Arial" w:hAnsi="Arial" w:cs="Arial"/>
          <w:sz w:val="22"/>
          <w:szCs w:val="22"/>
        </w:rPr>
        <w:t>11 to 16 English</w:t>
      </w:r>
      <w:r w:rsidR="00D506F3">
        <w:rPr>
          <w:rFonts w:ascii="Arial" w:hAnsi="Arial" w:cs="Arial"/>
          <w:sz w:val="22"/>
          <w:szCs w:val="22"/>
        </w:rPr>
        <w:t>-</w:t>
      </w:r>
      <w:r w:rsidR="0088474E" w:rsidRPr="00527572">
        <w:rPr>
          <w:rFonts w:ascii="Arial" w:hAnsi="Arial" w:cs="Arial"/>
          <w:sz w:val="22"/>
          <w:szCs w:val="22"/>
        </w:rPr>
        <w:t>medium comprehensive school’</w:t>
      </w:r>
      <w:r w:rsidR="00143BD5">
        <w:rPr>
          <w:rFonts w:ascii="Arial" w:hAnsi="Arial" w:cs="Arial"/>
          <w:sz w:val="22"/>
          <w:szCs w:val="22"/>
        </w:rPr>
        <w:t>,</w:t>
      </w:r>
      <w:r w:rsidR="003C6F41">
        <w:rPr>
          <w:rFonts w:ascii="Arial" w:hAnsi="Arial" w:cs="Arial"/>
          <w:sz w:val="22"/>
          <w:szCs w:val="22"/>
        </w:rPr>
        <w:t xml:space="preserve"> </w:t>
      </w:r>
      <w:r w:rsidR="0088474E" w:rsidRPr="00527572">
        <w:rPr>
          <w:rFonts w:ascii="Arial" w:hAnsi="Arial" w:cs="Arial"/>
          <w:sz w:val="22"/>
          <w:szCs w:val="22"/>
        </w:rPr>
        <w:t>in the east of Swansea</w:t>
      </w:r>
      <w:r w:rsidR="003216FD" w:rsidRPr="00527572">
        <w:rPr>
          <w:rFonts w:ascii="Arial" w:hAnsi="Arial" w:cs="Arial"/>
          <w:sz w:val="22"/>
          <w:szCs w:val="22"/>
        </w:rPr>
        <w:t xml:space="preserve"> (Estyn, 2020).</w:t>
      </w:r>
      <w:r w:rsidR="00724586">
        <w:rPr>
          <w:rFonts w:ascii="Arial" w:hAnsi="Arial" w:cs="Arial"/>
          <w:sz w:val="22"/>
          <w:szCs w:val="22"/>
        </w:rPr>
        <w:t xml:space="preserve"> Please note that the following statistics are from an Estyn report from 2019, and some </w:t>
      </w:r>
      <w:r w:rsidR="005F2805">
        <w:rPr>
          <w:rFonts w:ascii="Arial" w:hAnsi="Arial" w:cs="Arial"/>
          <w:sz w:val="22"/>
          <w:szCs w:val="22"/>
        </w:rPr>
        <w:t xml:space="preserve">figures may have changed </w:t>
      </w:r>
      <w:r w:rsidR="00D37181">
        <w:rPr>
          <w:rFonts w:ascii="Arial" w:hAnsi="Arial" w:cs="Arial"/>
          <w:sz w:val="22"/>
          <w:szCs w:val="22"/>
        </w:rPr>
        <w:t>between</w:t>
      </w:r>
      <w:r w:rsidR="004A5036">
        <w:rPr>
          <w:rFonts w:ascii="Arial" w:hAnsi="Arial" w:cs="Arial"/>
          <w:sz w:val="22"/>
          <w:szCs w:val="22"/>
        </w:rPr>
        <w:t xml:space="preserve"> this inspection and when </w:t>
      </w:r>
      <w:r w:rsidR="00B404BF">
        <w:rPr>
          <w:rFonts w:ascii="Arial" w:hAnsi="Arial" w:cs="Arial"/>
          <w:sz w:val="22"/>
          <w:szCs w:val="22"/>
        </w:rPr>
        <w:t>I</w:t>
      </w:r>
      <w:r w:rsidR="004A5036">
        <w:rPr>
          <w:rFonts w:ascii="Arial" w:hAnsi="Arial" w:cs="Arial"/>
          <w:sz w:val="22"/>
          <w:szCs w:val="22"/>
        </w:rPr>
        <w:t xml:space="preserve"> </w:t>
      </w:r>
      <w:r w:rsidR="00176BF8">
        <w:rPr>
          <w:rFonts w:ascii="Arial" w:hAnsi="Arial" w:cs="Arial"/>
          <w:sz w:val="22"/>
          <w:szCs w:val="22"/>
        </w:rPr>
        <w:t xml:space="preserve">observed </w:t>
      </w:r>
      <w:r w:rsidR="00A05BFD">
        <w:rPr>
          <w:rFonts w:ascii="Arial" w:hAnsi="Arial" w:cs="Arial"/>
          <w:sz w:val="22"/>
          <w:szCs w:val="22"/>
        </w:rPr>
        <w:t xml:space="preserve">the </w:t>
      </w:r>
      <w:r w:rsidR="00356A15">
        <w:rPr>
          <w:rFonts w:ascii="Arial" w:hAnsi="Arial" w:cs="Arial"/>
          <w:sz w:val="22"/>
          <w:szCs w:val="22"/>
        </w:rPr>
        <w:t>CI</w:t>
      </w:r>
      <w:r w:rsidR="004A5036">
        <w:rPr>
          <w:rFonts w:ascii="Arial" w:hAnsi="Arial" w:cs="Arial"/>
          <w:sz w:val="22"/>
          <w:szCs w:val="22"/>
        </w:rPr>
        <w:t>.</w:t>
      </w:r>
      <w:r w:rsidR="003216FD" w:rsidRPr="00527572">
        <w:rPr>
          <w:rFonts w:ascii="Arial" w:hAnsi="Arial" w:cs="Arial"/>
          <w:sz w:val="22"/>
          <w:szCs w:val="22"/>
        </w:rPr>
        <w:t xml:space="preserve"> </w:t>
      </w:r>
      <w:r w:rsidR="002074B4">
        <w:rPr>
          <w:rFonts w:ascii="Arial" w:hAnsi="Arial" w:cs="Arial"/>
          <w:sz w:val="22"/>
          <w:szCs w:val="22"/>
        </w:rPr>
        <w:t>In 2019 there were</w:t>
      </w:r>
      <w:r w:rsidR="00A05BFD">
        <w:rPr>
          <w:rFonts w:ascii="Arial" w:hAnsi="Arial" w:cs="Arial"/>
          <w:sz w:val="22"/>
          <w:szCs w:val="22"/>
        </w:rPr>
        <w:t xml:space="preserve"> </w:t>
      </w:r>
      <w:r w:rsidR="00B539A8">
        <w:rPr>
          <w:rFonts w:ascii="Arial" w:hAnsi="Arial" w:cs="Arial"/>
          <w:sz w:val="22"/>
          <w:szCs w:val="22"/>
        </w:rPr>
        <w:t xml:space="preserve">1,035 learners </w:t>
      </w:r>
      <w:r w:rsidR="00176BF8">
        <w:rPr>
          <w:rFonts w:ascii="Arial" w:hAnsi="Arial" w:cs="Arial"/>
          <w:sz w:val="22"/>
          <w:szCs w:val="22"/>
        </w:rPr>
        <w:t>in attendance</w:t>
      </w:r>
      <w:r w:rsidR="00FA684A">
        <w:rPr>
          <w:rFonts w:ascii="Arial" w:hAnsi="Arial" w:cs="Arial"/>
          <w:sz w:val="22"/>
          <w:szCs w:val="22"/>
        </w:rPr>
        <w:t xml:space="preserve">, </w:t>
      </w:r>
      <w:r w:rsidR="00B539A8">
        <w:rPr>
          <w:rFonts w:ascii="Arial" w:hAnsi="Arial" w:cs="Arial"/>
          <w:sz w:val="22"/>
          <w:szCs w:val="22"/>
        </w:rPr>
        <w:t>and this figure has steadily risen o</w:t>
      </w:r>
      <w:r w:rsidR="00FA684A">
        <w:rPr>
          <w:rFonts w:ascii="Arial" w:hAnsi="Arial" w:cs="Arial"/>
          <w:sz w:val="22"/>
          <w:szCs w:val="22"/>
        </w:rPr>
        <w:t>ver</w:t>
      </w:r>
      <w:r w:rsidR="00B539A8">
        <w:rPr>
          <w:rFonts w:ascii="Arial" w:hAnsi="Arial" w:cs="Arial"/>
          <w:sz w:val="22"/>
          <w:szCs w:val="22"/>
        </w:rPr>
        <w:t xml:space="preserve"> the past few years</w:t>
      </w:r>
      <w:r w:rsidR="0044010C">
        <w:rPr>
          <w:rFonts w:ascii="Arial" w:hAnsi="Arial" w:cs="Arial"/>
          <w:sz w:val="22"/>
          <w:szCs w:val="22"/>
        </w:rPr>
        <w:t xml:space="preserve">. </w:t>
      </w:r>
      <w:r w:rsidR="00D03A87" w:rsidRPr="00527572">
        <w:rPr>
          <w:rFonts w:ascii="Arial" w:hAnsi="Arial" w:cs="Arial"/>
          <w:sz w:val="22"/>
          <w:szCs w:val="22"/>
        </w:rPr>
        <w:t xml:space="preserve">While the national average of pupils eligible for free school meals in </w:t>
      </w:r>
      <w:r w:rsidR="00FA684A">
        <w:rPr>
          <w:rFonts w:ascii="Arial" w:hAnsi="Arial" w:cs="Arial"/>
          <w:sz w:val="22"/>
          <w:szCs w:val="22"/>
        </w:rPr>
        <w:t xml:space="preserve">secondary schools in </w:t>
      </w:r>
      <w:r w:rsidR="00D03A87" w:rsidRPr="00527572">
        <w:rPr>
          <w:rFonts w:ascii="Arial" w:hAnsi="Arial" w:cs="Arial"/>
          <w:sz w:val="22"/>
          <w:szCs w:val="22"/>
        </w:rPr>
        <w:t xml:space="preserve">Wales is 16.4%, </w:t>
      </w:r>
      <w:r w:rsidR="00205E2B" w:rsidRPr="00527572">
        <w:rPr>
          <w:rFonts w:ascii="Arial" w:hAnsi="Arial" w:cs="Arial"/>
          <w:sz w:val="22"/>
          <w:szCs w:val="22"/>
        </w:rPr>
        <w:t>29% of</w:t>
      </w:r>
      <w:r w:rsidR="00243033">
        <w:rPr>
          <w:rFonts w:ascii="Arial" w:hAnsi="Arial" w:cs="Arial"/>
          <w:sz w:val="22"/>
          <w:szCs w:val="22"/>
        </w:rPr>
        <w:t xml:space="preserve"> the schools’</w:t>
      </w:r>
      <w:r w:rsidR="00205E2B" w:rsidRPr="00527572">
        <w:rPr>
          <w:rFonts w:ascii="Arial" w:hAnsi="Arial" w:cs="Arial"/>
          <w:sz w:val="22"/>
          <w:szCs w:val="22"/>
        </w:rPr>
        <w:t xml:space="preserve"> pupils </w:t>
      </w:r>
      <w:r w:rsidR="00D954CB">
        <w:rPr>
          <w:rFonts w:ascii="Arial" w:hAnsi="Arial" w:cs="Arial"/>
          <w:sz w:val="22"/>
          <w:szCs w:val="22"/>
        </w:rPr>
        <w:t xml:space="preserve">are eligible. </w:t>
      </w:r>
      <w:r w:rsidR="00953C9F" w:rsidRPr="00527572">
        <w:rPr>
          <w:rFonts w:ascii="Arial" w:hAnsi="Arial" w:cs="Arial"/>
          <w:sz w:val="22"/>
          <w:szCs w:val="22"/>
        </w:rPr>
        <w:t xml:space="preserve">‘84% of the pupils are from a white </w:t>
      </w:r>
      <w:r w:rsidR="00A65B58" w:rsidRPr="00527572">
        <w:rPr>
          <w:rFonts w:ascii="Arial" w:hAnsi="Arial" w:cs="Arial"/>
          <w:sz w:val="22"/>
          <w:szCs w:val="22"/>
        </w:rPr>
        <w:t>British</w:t>
      </w:r>
      <w:r w:rsidR="00953C9F" w:rsidRPr="00527572">
        <w:rPr>
          <w:rFonts w:ascii="Arial" w:hAnsi="Arial" w:cs="Arial"/>
          <w:sz w:val="22"/>
          <w:szCs w:val="22"/>
        </w:rPr>
        <w:t xml:space="preserve"> </w:t>
      </w:r>
      <w:r w:rsidR="00715C28" w:rsidRPr="00527572">
        <w:rPr>
          <w:rFonts w:ascii="Arial" w:hAnsi="Arial" w:cs="Arial"/>
          <w:sz w:val="22"/>
          <w:szCs w:val="22"/>
        </w:rPr>
        <w:t>ethnic background</w:t>
      </w:r>
      <w:r w:rsidR="00527572">
        <w:rPr>
          <w:rFonts w:ascii="Arial" w:hAnsi="Arial" w:cs="Arial"/>
          <w:sz w:val="22"/>
          <w:szCs w:val="22"/>
        </w:rPr>
        <w:t>’</w:t>
      </w:r>
      <w:r w:rsidR="00A14DAE">
        <w:rPr>
          <w:rFonts w:ascii="Arial" w:hAnsi="Arial" w:cs="Arial"/>
          <w:sz w:val="22"/>
          <w:szCs w:val="22"/>
        </w:rPr>
        <w:t xml:space="preserve">, and ‘around 15% of </w:t>
      </w:r>
      <w:r w:rsidR="00A77ACF">
        <w:rPr>
          <w:rFonts w:ascii="Arial" w:hAnsi="Arial" w:cs="Arial"/>
          <w:sz w:val="22"/>
          <w:szCs w:val="22"/>
        </w:rPr>
        <w:t>learners speak English as an additional language’</w:t>
      </w:r>
      <w:r w:rsidR="00192757">
        <w:rPr>
          <w:rFonts w:ascii="Arial" w:hAnsi="Arial" w:cs="Arial"/>
          <w:sz w:val="22"/>
          <w:szCs w:val="22"/>
        </w:rPr>
        <w:t xml:space="preserve"> (Estyn, 2020)</w:t>
      </w:r>
      <w:r w:rsidR="00A77ACF">
        <w:rPr>
          <w:rFonts w:ascii="Arial" w:hAnsi="Arial" w:cs="Arial"/>
          <w:sz w:val="22"/>
          <w:szCs w:val="22"/>
        </w:rPr>
        <w:t xml:space="preserve">. </w:t>
      </w:r>
      <w:r w:rsidR="00FA684A">
        <w:rPr>
          <w:rFonts w:ascii="Arial" w:hAnsi="Arial" w:cs="Arial"/>
          <w:sz w:val="22"/>
          <w:szCs w:val="22"/>
        </w:rPr>
        <w:t>A</w:t>
      </w:r>
      <w:r w:rsidR="003F1B02">
        <w:rPr>
          <w:rFonts w:ascii="Arial" w:hAnsi="Arial" w:cs="Arial"/>
          <w:sz w:val="22"/>
          <w:szCs w:val="22"/>
        </w:rPr>
        <w:t>round one third of pupils have a special</w:t>
      </w:r>
      <w:r w:rsidR="008A4FD0">
        <w:rPr>
          <w:rFonts w:ascii="Arial" w:hAnsi="Arial" w:cs="Arial"/>
          <w:sz w:val="22"/>
          <w:szCs w:val="22"/>
        </w:rPr>
        <w:t xml:space="preserve"> educational need</w:t>
      </w:r>
      <w:r w:rsidR="000A0B55">
        <w:rPr>
          <w:rFonts w:ascii="Arial" w:hAnsi="Arial" w:cs="Arial"/>
          <w:sz w:val="22"/>
          <w:szCs w:val="22"/>
        </w:rPr>
        <w:t xml:space="preserve"> (SEN)</w:t>
      </w:r>
      <w:r w:rsidR="008A4FD0">
        <w:rPr>
          <w:rFonts w:ascii="Arial" w:hAnsi="Arial" w:cs="Arial"/>
          <w:sz w:val="22"/>
          <w:szCs w:val="22"/>
        </w:rPr>
        <w:t xml:space="preserve"> (now </w:t>
      </w:r>
      <w:r w:rsidR="00DE2CAD">
        <w:rPr>
          <w:rFonts w:ascii="Arial" w:hAnsi="Arial" w:cs="Arial"/>
          <w:sz w:val="22"/>
          <w:szCs w:val="22"/>
        </w:rPr>
        <w:t>known as an additional</w:t>
      </w:r>
      <w:r w:rsidR="00192757">
        <w:rPr>
          <w:rFonts w:ascii="Arial" w:hAnsi="Arial" w:cs="Arial"/>
          <w:sz w:val="22"/>
          <w:szCs w:val="22"/>
        </w:rPr>
        <w:t xml:space="preserve"> learning need, or ‘ALN’), </w:t>
      </w:r>
      <w:r w:rsidR="006A4528">
        <w:rPr>
          <w:rFonts w:ascii="Arial" w:hAnsi="Arial" w:cs="Arial"/>
          <w:sz w:val="22"/>
          <w:szCs w:val="22"/>
        </w:rPr>
        <w:t>and</w:t>
      </w:r>
      <w:r w:rsidR="000A0B55">
        <w:rPr>
          <w:rFonts w:ascii="Arial" w:hAnsi="Arial" w:cs="Arial"/>
          <w:sz w:val="22"/>
          <w:szCs w:val="22"/>
        </w:rPr>
        <w:t xml:space="preserve"> 1 in 20</w:t>
      </w:r>
      <w:r w:rsidR="006A4528">
        <w:rPr>
          <w:rFonts w:ascii="Arial" w:hAnsi="Arial" w:cs="Arial"/>
          <w:sz w:val="22"/>
          <w:szCs w:val="22"/>
        </w:rPr>
        <w:t xml:space="preserve"> of these have </w:t>
      </w:r>
      <w:r w:rsidR="000A0B55">
        <w:rPr>
          <w:rFonts w:ascii="Arial" w:hAnsi="Arial" w:cs="Arial"/>
          <w:sz w:val="22"/>
          <w:szCs w:val="22"/>
        </w:rPr>
        <w:t xml:space="preserve">statements </w:t>
      </w:r>
      <w:r w:rsidR="00A9022F">
        <w:rPr>
          <w:rFonts w:ascii="Arial" w:hAnsi="Arial" w:cs="Arial"/>
          <w:sz w:val="22"/>
          <w:szCs w:val="22"/>
        </w:rPr>
        <w:t>of SEN</w:t>
      </w:r>
      <w:r w:rsidR="00DE2CAD">
        <w:rPr>
          <w:rFonts w:ascii="Arial" w:hAnsi="Arial" w:cs="Arial"/>
          <w:sz w:val="22"/>
          <w:szCs w:val="22"/>
        </w:rPr>
        <w:t xml:space="preserve">. </w:t>
      </w:r>
      <w:r w:rsidR="00744E48">
        <w:rPr>
          <w:rFonts w:ascii="Arial" w:hAnsi="Arial" w:cs="Arial"/>
          <w:sz w:val="22"/>
          <w:szCs w:val="22"/>
        </w:rPr>
        <w:t xml:space="preserve">For context, the national averages for these are </w:t>
      </w:r>
      <w:r w:rsidR="00A2391C">
        <w:rPr>
          <w:rFonts w:ascii="Arial" w:hAnsi="Arial" w:cs="Arial"/>
          <w:sz w:val="22"/>
          <w:szCs w:val="22"/>
        </w:rPr>
        <w:t xml:space="preserve">around </w:t>
      </w:r>
      <w:r w:rsidR="00760036">
        <w:rPr>
          <w:rFonts w:ascii="Arial" w:hAnsi="Arial" w:cs="Arial"/>
          <w:sz w:val="22"/>
          <w:szCs w:val="22"/>
        </w:rPr>
        <w:t>‘23% and 2% respectively’ (Estyn, 2020).</w:t>
      </w:r>
      <w:r w:rsidR="00BF2320">
        <w:rPr>
          <w:rFonts w:ascii="Arial" w:hAnsi="Arial" w:cs="Arial"/>
          <w:sz w:val="22"/>
          <w:szCs w:val="22"/>
        </w:rPr>
        <w:t xml:space="preserve"> In </w:t>
      </w:r>
      <w:r w:rsidR="00190249">
        <w:rPr>
          <w:rFonts w:ascii="Arial" w:hAnsi="Arial" w:cs="Arial"/>
          <w:sz w:val="22"/>
          <w:szCs w:val="22"/>
        </w:rPr>
        <w:t xml:space="preserve">the </w:t>
      </w:r>
      <w:r w:rsidR="00422A75">
        <w:rPr>
          <w:rFonts w:ascii="Arial" w:hAnsi="Arial" w:cs="Arial"/>
          <w:sz w:val="22"/>
          <w:szCs w:val="22"/>
        </w:rPr>
        <w:t>2019 Estyn report,</w:t>
      </w:r>
      <w:r w:rsidR="00BF2320">
        <w:rPr>
          <w:rFonts w:ascii="Arial" w:hAnsi="Arial" w:cs="Arial"/>
          <w:sz w:val="22"/>
          <w:szCs w:val="22"/>
        </w:rPr>
        <w:t xml:space="preserve"> the school received </w:t>
      </w:r>
      <w:r w:rsidR="00F959A8">
        <w:rPr>
          <w:rFonts w:ascii="Arial" w:hAnsi="Arial" w:cs="Arial"/>
          <w:sz w:val="22"/>
          <w:szCs w:val="22"/>
        </w:rPr>
        <w:t>a ‘good’ judgement for its standards</w:t>
      </w:r>
      <w:r w:rsidR="002F70E2">
        <w:rPr>
          <w:rFonts w:ascii="Arial" w:hAnsi="Arial" w:cs="Arial"/>
          <w:sz w:val="22"/>
          <w:szCs w:val="22"/>
        </w:rPr>
        <w:t>;</w:t>
      </w:r>
      <w:r w:rsidR="00F959A8">
        <w:rPr>
          <w:rFonts w:ascii="Arial" w:hAnsi="Arial" w:cs="Arial"/>
          <w:sz w:val="22"/>
          <w:szCs w:val="22"/>
        </w:rPr>
        <w:t xml:space="preserve"> wellbeing and attitudes to learning</w:t>
      </w:r>
      <w:r w:rsidR="002F70E2">
        <w:rPr>
          <w:rFonts w:ascii="Arial" w:hAnsi="Arial" w:cs="Arial"/>
          <w:sz w:val="22"/>
          <w:szCs w:val="22"/>
        </w:rPr>
        <w:t xml:space="preserve">; </w:t>
      </w:r>
      <w:r w:rsidR="00F959A8">
        <w:rPr>
          <w:rFonts w:ascii="Arial" w:hAnsi="Arial" w:cs="Arial"/>
          <w:sz w:val="22"/>
          <w:szCs w:val="22"/>
        </w:rPr>
        <w:t>teaching and learning experiences</w:t>
      </w:r>
      <w:r w:rsidR="00D53893">
        <w:rPr>
          <w:rFonts w:ascii="Arial" w:hAnsi="Arial" w:cs="Arial"/>
          <w:sz w:val="22"/>
          <w:szCs w:val="22"/>
        </w:rPr>
        <w:t>;</w:t>
      </w:r>
      <w:r w:rsidR="002F70E2">
        <w:rPr>
          <w:rFonts w:ascii="Arial" w:hAnsi="Arial" w:cs="Arial"/>
          <w:sz w:val="22"/>
          <w:szCs w:val="22"/>
        </w:rPr>
        <w:t xml:space="preserve"> and leadership and </w:t>
      </w:r>
      <w:r w:rsidR="00190DB5">
        <w:rPr>
          <w:rFonts w:ascii="Arial" w:hAnsi="Arial" w:cs="Arial"/>
          <w:sz w:val="22"/>
          <w:szCs w:val="22"/>
        </w:rPr>
        <w:t>management</w:t>
      </w:r>
      <w:r w:rsidR="00F97E29">
        <w:rPr>
          <w:rFonts w:ascii="Arial" w:hAnsi="Arial" w:cs="Arial"/>
          <w:sz w:val="22"/>
          <w:szCs w:val="22"/>
        </w:rPr>
        <w:t xml:space="preserve">. Additionally, the school </w:t>
      </w:r>
      <w:r w:rsidR="00384BDB">
        <w:rPr>
          <w:rFonts w:ascii="Arial" w:hAnsi="Arial" w:cs="Arial"/>
          <w:sz w:val="22"/>
          <w:szCs w:val="22"/>
        </w:rPr>
        <w:t>received a</w:t>
      </w:r>
      <w:r w:rsidR="00E973C1">
        <w:rPr>
          <w:rFonts w:ascii="Arial" w:hAnsi="Arial" w:cs="Arial"/>
          <w:sz w:val="22"/>
          <w:szCs w:val="22"/>
        </w:rPr>
        <w:t>n</w:t>
      </w:r>
      <w:r w:rsidR="00384BDB">
        <w:rPr>
          <w:rFonts w:ascii="Arial" w:hAnsi="Arial" w:cs="Arial"/>
          <w:sz w:val="22"/>
          <w:szCs w:val="22"/>
        </w:rPr>
        <w:t xml:space="preserve"> ‘excellent’ judgement for its </w:t>
      </w:r>
      <w:r w:rsidR="00190DB5">
        <w:rPr>
          <w:rFonts w:ascii="Arial" w:hAnsi="Arial" w:cs="Arial"/>
          <w:sz w:val="22"/>
          <w:szCs w:val="22"/>
        </w:rPr>
        <w:t>care, support and guidance</w:t>
      </w:r>
      <w:r w:rsidR="009A62AA">
        <w:rPr>
          <w:rFonts w:ascii="Arial" w:hAnsi="Arial" w:cs="Arial"/>
          <w:sz w:val="22"/>
          <w:szCs w:val="22"/>
        </w:rPr>
        <w:t xml:space="preserve"> (Estyn, 2020).</w:t>
      </w:r>
      <w:r w:rsidR="00190DB5">
        <w:rPr>
          <w:rFonts w:ascii="Arial" w:hAnsi="Arial" w:cs="Arial"/>
          <w:sz w:val="22"/>
          <w:szCs w:val="22"/>
        </w:rPr>
        <w:t xml:space="preserve"> This is a significant </w:t>
      </w:r>
      <w:r w:rsidR="00AC77EB">
        <w:rPr>
          <w:rFonts w:ascii="Arial" w:hAnsi="Arial" w:cs="Arial"/>
          <w:sz w:val="22"/>
          <w:szCs w:val="22"/>
        </w:rPr>
        <w:t xml:space="preserve">improvement </w:t>
      </w:r>
      <w:r w:rsidR="00AE57D4">
        <w:rPr>
          <w:rFonts w:ascii="Arial" w:hAnsi="Arial" w:cs="Arial"/>
          <w:sz w:val="22"/>
          <w:szCs w:val="22"/>
        </w:rPr>
        <w:t xml:space="preserve">in </w:t>
      </w:r>
      <w:r w:rsidR="009A62AA">
        <w:rPr>
          <w:rFonts w:ascii="Arial" w:hAnsi="Arial" w:cs="Arial"/>
          <w:sz w:val="22"/>
          <w:szCs w:val="22"/>
        </w:rPr>
        <w:t xml:space="preserve">comparison to their previous inspection in 2012, when the school received </w:t>
      </w:r>
      <w:r w:rsidR="00176BF8">
        <w:rPr>
          <w:rFonts w:ascii="Arial" w:hAnsi="Arial" w:cs="Arial"/>
          <w:sz w:val="22"/>
          <w:szCs w:val="22"/>
        </w:rPr>
        <w:t xml:space="preserve">a general ‘unsatisfactory’ judgement for performance. </w:t>
      </w:r>
    </w:p>
    <w:p w14:paraId="0FA6254E" w14:textId="77777777" w:rsidR="002D5EB3" w:rsidRDefault="002D5EB3" w:rsidP="007B1233">
      <w:pPr>
        <w:spacing w:line="360" w:lineRule="auto"/>
        <w:rPr>
          <w:rFonts w:ascii="Arial" w:hAnsi="Arial" w:cs="Arial"/>
          <w:b/>
          <w:bCs/>
          <w:sz w:val="28"/>
          <w:szCs w:val="28"/>
          <w:u w:val="single"/>
        </w:rPr>
      </w:pPr>
    </w:p>
    <w:p w14:paraId="1672B405" w14:textId="2E2A4E01" w:rsidR="00735ACC" w:rsidRPr="007B1233" w:rsidRDefault="00735ACC" w:rsidP="00556D40">
      <w:pPr>
        <w:spacing w:line="360" w:lineRule="auto"/>
        <w:jc w:val="center"/>
        <w:rPr>
          <w:rFonts w:ascii="Arial" w:hAnsi="Arial" w:cs="Arial"/>
          <w:b/>
          <w:bCs/>
          <w:sz w:val="28"/>
          <w:szCs w:val="28"/>
          <w:u w:val="single"/>
        </w:rPr>
      </w:pPr>
      <w:r w:rsidRPr="007B1233">
        <w:rPr>
          <w:rFonts w:ascii="Arial" w:hAnsi="Arial" w:cs="Arial"/>
          <w:b/>
          <w:bCs/>
          <w:sz w:val="28"/>
          <w:szCs w:val="28"/>
          <w:u w:val="single"/>
        </w:rPr>
        <w:t>Critical incident linked to Donaldson’s four purposes</w:t>
      </w:r>
    </w:p>
    <w:p w14:paraId="4C378886" w14:textId="31D425BC" w:rsidR="00FE2692" w:rsidRDefault="00B404BF" w:rsidP="00C85583">
      <w:pPr>
        <w:spacing w:line="360" w:lineRule="auto"/>
        <w:jc w:val="both"/>
        <w:rPr>
          <w:rFonts w:ascii="Arial" w:hAnsi="Arial" w:cs="Arial"/>
          <w:sz w:val="22"/>
          <w:szCs w:val="22"/>
        </w:rPr>
      </w:pPr>
      <w:r>
        <w:rPr>
          <w:rFonts w:ascii="Arial" w:hAnsi="Arial" w:cs="Arial"/>
          <w:sz w:val="22"/>
          <w:szCs w:val="22"/>
        </w:rPr>
        <w:t xml:space="preserve">I </w:t>
      </w:r>
      <w:r w:rsidR="005D724A" w:rsidRPr="005D724A">
        <w:rPr>
          <w:rFonts w:ascii="Arial" w:hAnsi="Arial" w:cs="Arial"/>
          <w:sz w:val="22"/>
          <w:szCs w:val="22"/>
        </w:rPr>
        <w:t xml:space="preserve">observed a </w:t>
      </w:r>
      <w:r w:rsidR="005D724A">
        <w:rPr>
          <w:rFonts w:ascii="Arial" w:hAnsi="Arial" w:cs="Arial"/>
          <w:sz w:val="22"/>
          <w:szCs w:val="22"/>
        </w:rPr>
        <w:t xml:space="preserve">year 8 </w:t>
      </w:r>
      <w:r w:rsidR="006A2319">
        <w:rPr>
          <w:rFonts w:ascii="Arial" w:hAnsi="Arial" w:cs="Arial"/>
          <w:sz w:val="22"/>
          <w:szCs w:val="22"/>
        </w:rPr>
        <w:t>class</w:t>
      </w:r>
      <w:r w:rsidR="005D724A">
        <w:rPr>
          <w:rFonts w:ascii="Arial" w:hAnsi="Arial" w:cs="Arial"/>
          <w:sz w:val="22"/>
          <w:szCs w:val="22"/>
        </w:rPr>
        <w:t xml:space="preserve"> arrive in the library </w:t>
      </w:r>
      <w:r w:rsidR="00EC680D">
        <w:rPr>
          <w:rFonts w:ascii="Arial" w:hAnsi="Arial" w:cs="Arial"/>
          <w:sz w:val="22"/>
          <w:szCs w:val="22"/>
        </w:rPr>
        <w:t xml:space="preserve">for their </w:t>
      </w:r>
      <w:r w:rsidR="006D1AE2">
        <w:rPr>
          <w:rFonts w:ascii="Arial" w:hAnsi="Arial" w:cs="Arial"/>
          <w:sz w:val="22"/>
          <w:szCs w:val="22"/>
        </w:rPr>
        <w:t>English</w:t>
      </w:r>
      <w:r w:rsidR="003E17DF">
        <w:rPr>
          <w:rFonts w:ascii="Arial" w:hAnsi="Arial" w:cs="Arial"/>
          <w:sz w:val="22"/>
          <w:szCs w:val="22"/>
        </w:rPr>
        <w:t xml:space="preserve"> lesson</w:t>
      </w:r>
      <w:r w:rsidR="006D5A71">
        <w:rPr>
          <w:rFonts w:ascii="Arial" w:hAnsi="Arial" w:cs="Arial"/>
          <w:sz w:val="22"/>
          <w:szCs w:val="22"/>
        </w:rPr>
        <w:t xml:space="preserve"> in September 2021.</w:t>
      </w:r>
      <w:r w:rsidR="006D1AE2">
        <w:rPr>
          <w:rFonts w:ascii="Arial" w:hAnsi="Arial" w:cs="Arial"/>
          <w:sz w:val="22"/>
          <w:szCs w:val="22"/>
        </w:rPr>
        <w:t xml:space="preserve"> As the lesson had succeeded the pupils’ </w:t>
      </w:r>
      <w:r w:rsidR="00B221C8">
        <w:rPr>
          <w:rFonts w:ascii="Arial" w:hAnsi="Arial" w:cs="Arial"/>
          <w:sz w:val="22"/>
          <w:szCs w:val="22"/>
        </w:rPr>
        <w:t>20-minute</w:t>
      </w:r>
      <w:r w:rsidR="006D1AE2">
        <w:rPr>
          <w:rFonts w:ascii="Arial" w:hAnsi="Arial" w:cs="Arial"/>
          <w:sz w:val="22"/>
          <w:szCs w:val="22"/>
        </w:rPr>
        <w:t xml:space="preserve"> break, </w:t>
      </w:r>
      <w:r w:rsidR="007E6A97">
        <w:rPr>
          <w:rFonts w:ascii="Arial" w:hAnsi="Arial" w:cs="Arial"/>
          <w:sz w:val="22"/>
          <w:szCs w:val="22"/>
        </w:rPr>
        <w:t>the atmosphere was quite lively</w:t>
      </w:r>
      <w:r w:rsidR="00B944A3">
        <w:rPr>
          <w:rFonts w:ascii="Arial" w:hAnsi="Arial" w:cs="Arial"/>
          <w:sz w:val="22"/>
          <w:szCs w:val="22"/>
        </w:rPr>
        <w:t xml:space="preserve"> when I arrived.</w:t>
      </w:r>
      <w:r w:rsidR="00EC680D">
        <w:rPr>
          <w:rFonts w:ascii="Arial" w:hAnsi="Arial" w:cs="Arial"/>
          <w:sz w:val="22"/>
          <w:szCs w:val="22"/>
        </w:rPr>
        <w:t xml:space="preserve"> Two librarians </w:t>
      </w:r>
      <w:r w:rsidR="00162FF6">
        <w:rPr>
          <w:rFonts w:ascii="Arial" w:hAnsi="Arial" w:cs="Arial"/>
          <w:sz w:val="22"/>
          <w:szCs w:val="22"/>
        </w:rPr>
        <w:t>were going to assist</w:t>
      </w:r>
      <w:r w:rsidR="00B70667">
        <w:rPr>
          <w:rFonts w:ascii="Arial" w:hAnsi="Arial" w:cs="Arial"/>
          <w:sz w:val="22"/>
          <w:szCs w:val="22"/>
        </w:rPr>
        <w:t xml:space="preserve"> the teacher with the lesson, </w:t>
      </w:r>
      <w:r w:rsidR="001044BD">
        <w:rPr>
          <w:rFonts w:ascii="Arial" w:hAnsi="Arial" w:cs="Arial"/>
          <w:sz w:val="22"/>
          <w:szCs w:val="22"/>
        </w:rPr>
        <w:t xml:space="preserve">which was going to operate on </w:t>
      </w:r>
      <w:r w:rsidR="005C2E0E">
        <w:rPr>
          <w:rFonts w:ascii="Arial" w:hAnsi="Arial" w:cs="Arial"/>
          <w:sz w:val="22"/>
          <w:szCs w:val="22"/>
        </w:rPr>
        <w:t xml:space="preserve">a </w:t>
      </w:r>
      <w:r w:rsidR="00C92EBA">
        <w:rPr>
          <w:rFonts w:ascii="Arial" w:hAnsi="Arial" w:cs="Arial"/>
          <w:sz w:val="22"/>
          <w:szCs w:val="22"/>
        </w:rPr>
        <w:t>‘carousel’ approach</w:t>
      </w:r>
      <w:r w:rsidR="00E215DB">
        <w:rPr>
          <w:rFonts w:ascii="Arial" w:hAnsi="Arial" w:cs="Arial"/>
          <w:sz w:val="22"/>
          <w:szCs w:val="22"/>
        </w:rPr>
        <w:t xml:space="preserve">, where 3 different </w:t>
      </w:r>
      <w:r w:rsidR="00F33A8B">
        <w:rPr>
          <w:rFonts w:ascii="Arial" w:hAnsi="Arial" w:cs="Arial"/>
          <w:sz w:val="22"/>
          <w:szCs w:val="22"/>
        </w:rPr>
        <w:t xml:space="preserve">activities </w:t>
      </w:r>
      <w:r w:rsidR="00E215DB">
        <w:rPr>
          <w:rFonts w:ascii="Arial" w:hAnsi="Arial" w:cs="Arial"/>
          <w:sz w:val="22"/>
          <w:szCs w:val="22"/>
        </w:rPr>
        <w:t>occur</w:t>
      </w:r>
      <w:r w:rsidR="00F33A8B">
        <w:rPr>
          <w:rFonts w:ascii="Arial" w:hAnsi="Arial" w:cs="Arial"/>
          <w:sz w:val="22"/>
          <w:szCs w:val="22"/>
        </w:rPr>
        <w:t xml:space="preserve"> simultaneously</w:t>
      </w:r>
      <w:r w:rsidR="00E215DB">
        <w:rPr>
          <w:rFonts w:ascii="Arial" w:hAnsi="Arial" w:cs="Arial"/>
          <w:sz w:val="22"/>
          <w:szCs w:val="22"/>
        </w:rPr>
        <w:t xml:space="preserve">, and the students rotate around </w:t>
      </w:r>
      <w:r w:rsidR="00F33A8B">
        <w:rPr>
          <w:rFonts w:ascii="Arial" w:hAnsi="Arial" w:cs="Arial"/>
          <w:sz w:val="22"/>
          <w:szCs w:val="22"/>
        </w:rPr>
        <w:t>the room.</w:t>
      </w:r>
      <w:r w:rsidR="00C85583">
        <w:rPr>
          <w:rFonts w:ascii="Arial" w:hAnsi="Arial" w:cs="Arial"/>
          <w:sz w:val="22"/>
          <w:szCs w:val="22"/>
        </w:rPr>
        <w:t xml:space="preserve"> Student A arrived </w:t>
      </w:r>
      <w:r w:rsidR="00FE65F2">
        <w:rPr>
          <w:rFonts w:ascii="Arial" w:hAnsi="Arial" w:cs="Arial"/>
          <w:sz w:val="22"/>
          <w:szCs w:val="22"/>
        </w:rPr>
        <w:t>late and</w:t>
      </w:r>
      <w:r w:rsidR="00341826">
        <w:rPr>
          <w:rFonts w:ascii="Arial" w:hAnsi="Arial" w:cs="Arial"/>
          <w:sz w:val="22"/>
          <w:szCs w:val="22"/>
        </w:rPr>
        <w:t xml:space="preserve"> was unapologetic when questioned by the teacher </w:t>
      </w:r>
      <w:r w:rsidR="003B100B">
        <w:rPr>
          <w:rFonts w:ascii="Arial" w:hAnsi="Arial" w:cs="Arial"/>
          <w:sz w:val="22"/>
          <w:szCs w:val="22"/>
        </w:rPr>
        <w:t>for</w:t>
      </w:r>
      <w:r w:rsidR="00341826">
        <w:rPr>
          <w:rFonts w:ascii="Arial" w:hAnsi="Arial" w:cs="Arial"/>
          <w:sz w:val="22"/>
          <w:szCs w:val="22"/>
        </w:rPr>
        <w:t xml:space="preserve"> the reaso</w:t>
      </w:r>
      <w:r w:rsidR="009561AA">
        <w:rPr>
          <w:rFonts w:ascii="Arial" w:hAnsi="Arial" w:cs="Arial"/>
          <w:sz w:val="22"/>
          <w:szCs w:val="22"/>
        </w:rPr>
        <w:t>n</w:t>
      </w:r>
      <w:r w:rsidR="00AC702B">
        <w:rPr>
          <w:rFonts w:ascii="Arial" w:hAnsi="Arial" w:cs="Arial"/>
          <w:sz w:val="22"/>
          <w:szCs w:val="22"/>
        </w:rPr>
        <w:t xml:space="preserve"> why</w:t>
      </w:r>
      <w:r w:rsidR="00341826">
        <w:rPr>
          <w:rFonts w:ascii="Arial" w:hAnsi="Arial" w:cs="Arial"/>
          <w:sz w:val="22"/>
          <w:szCs w:val="22"/>
        </w:rPr>
        <w:t xml:space="preserve">. </w:t>
      </w:r>
      <w:r w:rsidR="00162FF6">
        <w:rPr>
          <w:rFonts w:ascii="Arial" w:hAnsi="Arial" w:cs="Arial"/>
          <w:sz w:val="22"/>
          <w:szCs w:val="22"/>
        </w:rPr>
        <w:t>As the pupil</w:t>
      </w:r>
      <w:r w:rsidR="00B221C8">
        <w:rPr>
          <w:rFonts w:ascii="Arial" w:hAnsi="Arial" w:cs="Arial"/>
          <w:sz w:val="22"/>
          <w:szCs w:val="22"/>
        </w:rPr>
        <w:t xml:space="preserve">s’ were </w:t>
      </w:r>
      <w:r w:rsidR="008D47DD">
        <w:rPr>
          <w:rFonts w:ascii="Arial" w:hAnsi="Arial" w:cs="Arial"/>
          <w:sz w:val="22"/>
          <w:szCs w:val="22"/>
        </w:rPr>
        <w:t>quite unsettled</w:t>
      </w:r>
      <w:r w:rsidR="00B221C8">
        <w:rPr>
          <w:rFonts w:ascii="Arial" w:hAnsi="Arial" w:cs="Arial"/>
          <w:sz w:val="22"/>
          <w:szCs w:val="22"/>
        </w:rPr>
        <w:t xml:space="preserve">, the lesson started slightly late. </w:t>
      </w:r>
    </w:p>
    <w:p w14:paraId="2BCB5731" w14:textId="77777777" w:rsidR="00FE2692" w:rsidRDefault="00FE2692" w:rsidP="00C85583">
      <w:pPr>
        <w:spacing w:line="360" w:lineRule="auto"/>
        <w:jc w:val="both"/>
        <w:rPr>
          <w:rFonts w:ascii="Arial" w:hAnsi="Arial" w:cs="Arial"/>
          <w:sz w:val="22"/>
          <w:szCs w:val="22"/>
        </w:rPr>
      </w:pPr>
    </w:p>
    <w:p w14:paraId="5A44D107" w14:textId="2576006E" w:rsidR="00FE2692" w:rsidRDefault="007043CA" w:rsidP="00C85583">
      <w:pPr>
        <w:spacing w:line="360" w:lineRule="auto"/>
        <w:jc w:val="both"/>
        <w:rPr>
          <w:rFonts w:ascii="Arial" w:hAnsi="Arial" w:cs="Arial"/>
          <w:sz w:val="22"/>
          <w:szCs w:val="22"/>
        </w:rPr>
      </w:pPr>
      <w:r>
        <w:rPr>
          <w:rFonts w:ascii="Arial" w:hAnsi="Arial" w:cs="Arial"/>
          <w:sz w:val="22"/>
          <w:szCs w:val="22"/>
        </w:rPr>
        <w:t xml:space="preserve">The </w:t>
      </w:r>
      <w:r w:rsidR="00B221C8">
        <w:rPr>
          <w:rFonts w:ascii="Arial" w:hAnsi="Arial" w:cs="Arial"/>
          <w:sz w:val="22"/>
          <w:szCs w:val="22"/>
        </w:rPr>
        <w:t xml:space="preserve">teacher </w:t>
      </w:r>
      <w:r>
        <w:rPr>
          <w:rFonts w:ascii="Arial" w:hAnsi="Arial" w:cs="Arial"/>
          <w:sz w:val="22"/>
          <w:szCs w:val="22"/>
        </w:rPr>
        <w:t xml:space="preserve">then </w:t>
      </w:r>
      <w:r w:rsidR="004233DB">
        <w:rPr>
          <w:rFonts w:ascii="Arial" w:hAnsi="Arial" w:cs="Arial"/>
          <w:sz w:val="22"/>
          <w:szCs w:val="22"/>
        </w:rPr>
        <w:t xml:space="preserve">explained the </w:t>
      </w:r>
      <w:r w:rsidR="008D47DD">
        <w:rPr>
          <w:rFonts w:ascii="Arial" w:hAnsi="Arial" w:cs="Arial"/>
          <w:sz w:val="22"/>
          <w:szCs w:val="22"/>
        </w:rPr>
        <w:t xml:space="preserve">lesson </w:t>
      </w:r>
      <w:r w:rsidR="00A665B8">
        <w:rPr>
          <w:rFonts w:ascii="Arial" w:hAnsi="Arial" w:cs="Arial"/>
          <w:sz w:val="22"/>
          <w:szCs w:val="22"/>
        </w:rPr>
        <w:t xml:space="preserve">and </w:t>
      </w:r>
      <w:r w:rsidR="00B221C8">
        <w:rPr>
          <w:rFonts w:ascii="Arial" w:hAnsi="Arial" w:cs="Arial"/>
          <w:sz w:val="22"/>
          <w:szCs w:val="22"/>
        </w:rPr>
        <w:t>split the students into 3 groups.</w:t>
      </w:r>
      <w:r w:rsidR="004233DB">
        <w:rPr>
          <w:rFonts w:ascii="Arial" w:hAnsi="Arial" w:cs="Arial"/>
          <w:sz w:val="22"/>
          <w:szCs w:val="22"/>
        </w:rPr>
        <w:t xml:space="preserve"> </w:t>
      </w:r>
      <w:r w:rsidR="00384B6B">
        <w:rPr>
          <w:rFonts w:ascii="Arial" w:hAnsi="Arial" w:cs="Arial"/>
          <w:sz w:val="22"/>
          <w:szCs w:val="22"/>
        </w:rPr>
        <w:t xml:space="preserve">The first group </w:t>
      </w:r>
      <w:r w:rsidR="00B221C8">
        <w:rPr>
          <w:rFonts w:ascii="Arial" w:hAnsi="Arial" w:cs="Arial"/>
          <w:sz w:val="22"/>
          <w:szCs w:val="22"/>
        </w:rPr>
        <w:t>w</w:t>
      </w:r>
      <w:r w:rsidR="00384B6B">
        <w:rPr>
          <w:rFonts w:ascii="Arial" w:hAnsi="Arial" w:cs="Arial"/>
          <w:sz w:val="22"/>
          <w:szCs w:val="22"/>
        </w:rPr>
        <w:t>ere</w:t>
      </w:r>
      <w:r w:rsidR="00B221C8">
        <w:rPr>
          <w:rFonts w:ascii="Arial" w:hAnsi="Arial" w:cs="Arial"/>
          <w:sz w:val="22"/>
          <w:szCs w:val="22"/>
        </w:rPr>
        <w:t xml:space="preserve"> </w:t>
      </w:r>
      <w:r w:rsidR="00FE65F2">
        <w:rPr>
          <w:rFonts w:ascii="Arial" w:hAnsi="Arial" w:cs="Arial"/>
          <w:sz w:val="22"/>
          <w:szCs w:val="22"/>
        </w:rPr>
        <w:t>going to be supervised</w:t>
      </w:r>
      <w:r w:rsidR="00B221C8">
        <w:rPr>
          <w:rFonts w:ascii="Arial" w:hAnsi="Arial" w:cs="Arial"/>
          <w:sz w:val="22"/>
          <w:szCs w:val="22"/>
        </w:rPr>
        <w:t xml:space="preserve"> by librarian X, who </w:t>
      </w:r>
      <w:r w:rsidR="00FE65F2">
        <w:rPr>
          <w:rFonts w:ascii="Arial" w:hAnsi="Arial" w:cs="Arial"/>
          <w:sz w:val="22"/>
          <w:szCs w:val="22"/>
        </w:rPr>
        <w:t xml:space="preserve">had a wordsearch task. Librarian Y was going to </w:t>
      </w:r>
      <w:r w:rsidR="00696434">
        <w:rPr>
          <w:rFonts w:ascii="Arial" w:hAnsi="Arial" w:cs="Arial"/>
          <w:sz w:val="22"/>
          <w:szCs w:val="22"/>
        </w:rPr>
        <w:t xml:space="preserve">supervise </w:t>
      </w:r>
      <w:r w:rsidR="00FE65F2">
        <w:rPr>
          <w:rFonts w:ascii="Arial" w:hAnsi="Arial" w:cs="Arial"/>
          <w:sz w:val="22"/>
          <w:szCs w:val="22"/>
        </w:rPr>
        <w:t xml:space="preserve">the </w:t>
      </w:r>
      <w:r w:rsidR="00E8065A">
        <w:rPr>
          <w:rFonts w:ascii="Arial" w:hAnsi="Arial" w:cs="Arial"/>
          <w:sz w:val="22"/>
          <w:szCs w:val="22"/>
        </w:rPr>
        <w:t xml:space="preserve">second group </w:t>
      </w:r>
      <w:r w:rsidR="0078293C">
        <w:rPr>
          <w:rFonts w:ascii="Arial" w:hAnsi="Arial" w:cs="Arial"/>
          <w:sz w:val="22"/>
          <w:szCs w:val="22"/>
        </w:rPr>
        <w:t xml:space="preserve">who were reading </w:t>
      </w:r>
      <w:r w:rsidR="00384B6B">
        <w:rPr>
          <w:rFonts w:ascii="Arial" w:hAnsi="Arial" w:cs="Arial"/>
          <w:sz w:val="22"/>
          <w:szCs w:val="22"/>
        </w:rPr>
        <w:t xml:space="preserve">independently, </w:t>
      </w:r>
      <w:r w:rsidR="00E22819">
        <w:rPr>
          <w:rFonts w:ascii="Arial" w:hAnsi="Arial" w:cs="Arial"/>
          <w:sz w:val="22"/>
          <w:szCs w:val="22"/>
        </w:rPr>
        <w:t>and</w:t>
      </w:r>
      <w:r w:rsidR="00E8065A">
        <w:rPr>
          <w:rFonts w:ascii="Arial" w:hAnsi="Arial" w:cs="Arial"/>
          <w:sz w:val="22"/>
          <w:szCs w:val="22"/>
        </w:rPr>
        <w:t xml:space="preserve"> the teacher </w:t>
      </w:r>
      <w:r w:rsidR="00E22819">
        <w:rPr>
          <w:rFonts w:ascii="Arial" w:hAnsi="Arial" w:cs="Arial"/>
          <w:sz w:val="22"/>
          <w:szCs w:val="22"/>
        </w:rPr>
        <w:t xml:space="preserve">was going </w:t>
      </w:r>
      <w:r w:rsidR="00E8065A">
        <w:rPr>
          <w:rFonts w:ascii="Arial" w:hAnsi="Arial" w:cs="Arial"/>
          <w:sz w:val="22"/>
          <w:szCs w:val="22"/>
        </w:rPr>
        <w:t>read a book to the</w:t>
      </w:r>
      <w:r w:rsidR="004233DB">
        <w:rPr>
          <w:rFonts w:ascii="Arial" w:hAnsi="Arial" w:cs="Arial"/>
          <w:sz w:val="22"/>
          <w:szCs w:val="22"/>
        </w:rPr>
        <w:t xml:space="preserve"> final group. </w:t>
      </w:r>
      <w:r w:rsidR="00A665B8">
        <w:rPr>
          <w:rFonts w:ascii="Arial" w:hAnsi="Arial" w:cs="Arial"/>
          <w:sz w:val="22"/>
          <w:szCs w:val="22"/>
        </w:rPr>
        <w:t xml:space="preserve">Student A, who had </w:t>
      </w:r>
      <w:r w:rsidR="00D2286F">
        <w:rPr>
          <w:rFonts w:ascii="Arial" w:hAnsi="Arial" w:cs="Arial"/>
          <w:sz w:val="22"/>
          <w:szCs w:val="22"/>
        </w:rPr>
        <w:t xml:space="preserve">continued to talk throughout the start of the lesson, </w:t>
      </w:r>
      <w:r w:rsidR="008A4C98">
        <w:rPr>
          <w:rFonts w:ascii="Arial" w:hAnsi="Arial" w:cs="Arial"/>
          <w:sz w:val="22"/>
          <w:szCs w:val="22"/>
        </w:rPr>
        <w:t>was placed in the first group</w:t>
      </w:r>
      <w:r w:rsidR="00E22819">
        <w:rPr>
          <w:rFonts w:ascii="Arial" w:hAnsi="Arial" w:cs="Arial"/>
          <w:sz w:val="22"/>
          <w:szCs w:val="22"/>
        </w:rPr>
        <w:t xml:space="preserve">. </w:t>
      </w:r>
      <w:r w:rsidR="00E3331A">
        <w:rPr>
          <w:rFonts w:ascii="Arial" w:hAnsi="Arial" w:cs="Arial"/>
          <w:sz w:val="22"/>
          <w:szCs w:val="22"/>
        </w:rPr>
        <w:t xml:space="preserve">As the wordsearch </w:t>
      </w:r>
      <w:r w:rsidR="004E22F3">
        <w:rPr>
          <w:rFonts w:ascii="Arial" w:hAnsi="Arial" w:cs="Arial"/>
          <w:sz w:val="22"/>
          <w:szCs w:val="22"/>
        </w:rPr>
        <w:t>task was being explained to the group, student A interrupt</w:t>
      </w:r>
      <w:r w:rsidR="00FF77D6">
        <w:rPr>
          <w:rFonts w:ascii="Arial" w:hAnsi="Arial" w:cs="Arial"/>
          <w:sz w:val="22"/>
          <w:szCs w:val="22"/>
        </w:rPr>
        <w:t>ed</w:t>
      </w:r>
      <w:r w:rsidR="004E22F3">
        <w:rPr>
          <w:rFonts w:ascii="Arial" w:hAnsi="Arial" w:cs="Arial"/>
          <w:sz w:val="22"/>
          <w:szCs w:val="22"/>
        </w:rPr>
        <w:t xml:space="preserve"> Librarian X </w:t>
      </w:r>
      <w:r w:rsidR="00B44279">
        <w:rPr>
          <w:rFonts w:ascii="Arial" w:hAnsi="Arial" w:cs="Arial"/>
          <w:sz w:val="22"/>
          <w:szCs w:val="22"/>
        </w:rPr>
        <w:t>and talked to their peers.</w:t>
      </w:r>
      <w:r w:rsidR="00487706">
        <w:rPr>
          <w:rFonts w:ascii="Arial" w:hAnsi="Arial" w:cs="Arial"/>
          <w:sz w:val="22"/>
          <w:szCs w:val="22"/>
        </w:rPr>
        <w:t xml:space="preserve"> </w:t>
      </w:r>
      <w:r w:rsidR="00FF77D6">
        <w:rPr>
          <w:rFonts w:ascii="Arial" w:hAnsi="Arial" w:cs="Arial"/>
          <w:sz w:val="22"/>
          <w:szCs w:val="22"/>
        </w:rPr>
        <w:t xml:space="preserve">The </w:t>
      </w:r>
      <w:r w:rsidR="00BF3E75">
        <w:rPr>
          <w:rFonts w:ascii="Arial" w:hAnsi="Arial" w:cs="Arial"/>
          <w:sz w:val="22"/>
          <w:szCs w:val="22"/>
        </w:rPr>
        <w:t>teacher gave student A their first warning for their behaviour.</w:t>
      </w:r>
      <w:r w:rsidR="00B44279">
        <w:rPr>
          <w:rFonts w:ascii="Arial" w:hAnsi="Arial" w:cs="Arial"/>
          <w:sz w:val="22"/>
          <w:szCs w:val="22"/>
        </w:rPr>
        <w:t xml:space="preserve"> </w:t>
      </w:r>
      <w:r w:rsidR="00F16CB1">
        <w:rPr>
          <w:rFonts w:ascii="Arial" w:hAnsi="Arial" w:cs="Arial"/>
          <w:sz w:val="22"/>
          <w:szCs w:val="22"/>
        </w:rPr>
        <w:t>Additionally,</w:t>
      </w:r>
      <w:r w:rsidR="00527A1A">
        <w:rPr>
          <w:rFonts w:ascii="Arial" w:hAnsi="Arial" w:cs="Arial"/>
          <w:sz w:val="22"/>
          <w:szCs w:val="22"/>
        </w:rPr>
        <w:t xml:space="preserve"> student A </w:t>
      </w:r>
      <w:r w:rsidR="00F277F1">
        <w:rPr>
          <w:rFonts w:ascii="Arial" w:hAnsi="Arial" w:cs="Arial"/>
          <w:sz w:val="22"/>
          <w:szCs w:val="22"/>
        </w:rPr>
        <w:t xml:space="preserve">was </w:t>
      </w:r>
      <w:r w:rsidR="00527A1A">
        <w:rPr>
          <w:rFonts w:ascii="Arial" w:hAnsi="Arial" w:cs="Arial"/>
          <w:sz w:val="22"/>
          <w:szCs w:val="22"/>
        </w:rPr>
        <w:t>disruptive through</w:t>
      </w:r>
      <w:r w:rsidR="00F277F1">
        <w:rPr>
          <w:rFonts w:ascii="Arial" w:hAnsi="Arial" w:cs="Arial"/>
          <w:sz w:val="22"/>
          <w:szCs w:val="22"/>
        </w:rPr>
        <w:t xml:space="preserve"> </w:t>
      </w:r>
      <w:r w:rsidR="00527A1A">
        <w:rPr>
          <w:rFonts w:ascii="Arial" w:hAnsi="Arial" w:cs="Arial"/>
          <w:sz w:val="22"/>
          <w:szCs w:val="22"/>
        </w:rPr>
        <w:t>the further two tasks, which were independent and teacher-led reading respectively</w:t>
      </w:r>
      <w:r w:rsidR="00F16CB1">
        <w:rPr>
          <w:rFonts w:ascii="Arial" w:hAnsi="Arial" w:cs="Arial"/>
          <w:sz w:val="22"/>
          <w:szCs w:val="22"/>
        </w:rPr>
        <w:t xml:space="preserve">. </w:t>
      </w:r>
      <w:r w:rsidR="00BF3E75">
        <w:rPr>
          <w:rFonts w:ascii="Arial" w:hAnsi="Arial" w:cs="Arial"/>
          <w:sz w:val="22"/>
          <w:szCs w:val="22"/>
        </w:rPr>
        <w:t xml:space="preserve">In the </w:t>
      </w:r>
      <w:r w:rsidR="00D245EA">
        <w:rPr>
          <w:rFonts w:ascii="Arial" w:hAnsi="Arial" w:cs="Arial"/>
          <w:sz w:val="22"/>
          <w:szCs w:val="22"/>
        </w:rPr>
        <w:t xml:space="preserve">former </w:t>
      </w:r>
      <w:r w:rsidR="00607FCE">
        <w:rPr>
          <w:rFonts w:ascii="Arial" w:hAnsi="Arial" w:cs="Arial"/>
          <w:sz w:val="22"/>
          <w:szCs w:val="22"/>
        </w:rPr>
        <w:t xml:space="preserve">activity, </w:t>
      </w:r>
      <w:r w:rsidR="00D245EA">
        <w:rPr>
          <w:rFonts w:ascii="Arial" w:hAnsi="Arial" w:cs="Arial"/>
          <w:sz w:val="22"/>
          <w:szCs w:val="22"/>
        </w:rPr>
        <w:t>student A was warned again by the teacher about their behaviour. The teacher stated that if they continued to be disruptive, student A would receive a negative consequence</w:t>
      </w:r>
      <w:r w:rsidR="007C5D5D">
        <w:rPr>
          <w:rFonts w:ascii="Arial" w:hAnsi="Arial" w:cs="Arial"/>
          <w:sz w:val="22"/>
          <w:szCs w:val="22"/>
        </w:rPr>
        <w:t xml:space="preserve"> (NC)</w:t>
      </w:r>
      <w:r w:rsidR="00D245EA">
        <w:rPr>
          <w:rFonts w:ascii="Arial" w:hAnsi="Arial" w:cs="Arial"/>
          <w:sz w:val="22"/>
          <w:szCs w:val="22"/>
        </w:rPr>
        <w:t xml:space="preserve"> which was to put</w:t>
      </w:r>
      <w:r w:rsidR="006A1CC7">
        <w:rPr>
          <w:rFonts w:ascii="Arial" w:hAnsi="Arial" w:cs="Arial"/>
          <w:sz w:val="22"/>
          <w:szCs w:val="22"/>
        </w:rPr>
        <w:t xml:space="preserve"> </w:t>
      </w:r>
      <w:r w:rsidR="00D245EA">
        <w:rPr>
          <w:rFonts w:ascii="Arial" w:hAnsi="Arial" w:cs="Arial"/>
          <w:sz w:val="22"/>
          <w:szCs w:val="22"/>
        </w:rPr>
        <w:t xml:space="preserve">student A on ‘PARS’. </w:t>
      </w:r>
      <w:r w:rsidR="0092387B">
        <w:rPr>
          <w:rFonts w:ascii="Arial" w:hAnsi="Arial" w:cs="Arial"/>
          <w:sz w:val="22"/>
          <w:szCs w:val="22"/>
        </w:rPr>
        <w:t xml:space="preserve">Although the teacher told student A to sit down during the former of the two tasks, </w:t>
      </w:r>
      <w:r w:rsidR="00065B04">
        <w:rPr>
          <w:rFonts w:ascii="Arial" w:hAnsi="Arial" w:cs="Arial"/>
          <w:sz w:val="22"/>
          <w:szCs w:val="22"/>
        </w:rPr>
        <w:t xml:space="preserve">this </w:t>
      </w:r>
      <w:r w:rsidR="00FC1EC3">
        <w:rPr>
          <w:rFonts w:ascii="Arial" w:hAnsi="Arial" w:cs="Arial"/>
          <w:sz w:val="22"/>
          <w:szCs w:val="22"/>
        </w:rPr>
        <w:t xml:space="preserve">only temporarily had a positive effect on their behaviour. </w:t>
      </w:r>
    </w:p>
    <w:p w14:paraId="1D2B2211" w14:textId="77777777" w:rsidR="00FE2692" w:rsidRDefault="00FE2692" w:rsidP="00C85583">
      <w:pPr>
        <w:spacing w:line="360" w:lineRule="auto"/>
        <w:jc w:val="both"/>
        <w:rPr>
          <w:rFonts w:ascii="Arial" w:hAnsi="Arial" w:cs="Arial"/>
          <w:sz w:val="22"/>
          <w:szCs w:val="22"/>
        </w:rPr>
      </w:pPr>
    </w:p>
    <w:p w14:paraId="55A0A49C" w14:textId="681BDDBD" w:rsidR="00735ACC" w:rsidRPr="005D724A" w:rsidRDefault="00F16CB1" w:rsidP="00C85583">
      <w:pPr>
        <w:spacing w:line="360" w:lineRule="auto"/>
        <w:jc w:val="both"/>
        <w:rPr>
          <w:rFonts w:ascii="Arial" w:hAnsi="Arial" w:cs="Arial"/>
          <w:sz w:val="22"/>
          <w:szCs w:val="22"/>
        </w:rPr>
      </w:pPr>
      <w:r>
        <w:rPr>
          <w:rFonts w:ascii="Arial" w:hAnsi="Arial" w:cs="Arial"/>
          <w:sz w:val="22"/>
          <w:szCs w:val="22"/>
        </w:rPr>
        <w:t xml:space="preserve">At the end of the lesson, </w:t>
      </w:r>
      <w:r w:rsidR="00FE2692">
        <w:rPr>
          <w:rFonts w:ascii="Arial" w:hAnsi="Arial" w:cs="Arial"/>
          <w:sz w:val="22"/>
          <w:szCs w:val="22"/>
        </w:rPr>
        <w:t>I</w:t>
      </w:r>
      <w:r>
        <w:rPr>
          <w:rFonts w:ascii="Arial" w:hAnsi="Arial" w:cs="Arial"/>
          <w:sz w:val="22"/>
          <w:szCs w:val="22"/>
        </w:rPr>
        <w:t xml:space="preserve"> observed the </w:t>
      </w:r>
      <w:proofErr w:type="gramStart"/>
      <w:r w:rsidR="002C07F3">
        <w:rPr>
          <w:rFonts w:ascii="Arial" w:hAnsi="Arial" w:cs="Arial"/>
          <w:sz w:val="22"/>
          <w:szCs w:val="22"/>
        </w:rPr>
        <w:t>incident</w:t>
      </w:r>
      <w:proofErr w:type="gramEnd"/>
      <w:r w:rsidR="00615CE7">
        <w:rPr>
          <w:rFonts w:ascii="Arial" w:hAnsi="Arial" w:cs="Arial"/>
          <w:sz w:val="22"/>
          <w:szCs w:val="22"/>
        </w:rPr>
        <w:t xml:space="preserve"> </w:t>
      </w:r>
      <w:r>
        <w:rPr>
          <w:rFonts w:ascii="Arial" w:hAnsi="Arial" w:cs="Arial"/>
          <w:sz w:val="22"/>
          <w:szCs w:val="22"/>
        </w:rPr>
        <w:t xml:space="preserve">which is the focus of </w:t>
      </w:r>
      <w:r w:rsidR="000C78F1">
        <w:rPr>
          <w:rFonts w:ascii="Arial" w:hAnsi="Arial" w:cs="Arial"/>
          <w:sz w:val="22"/>
          <w:szCs w:val="22"/>
        </w:rPr>
        <w:t xml:space="preserve">my </w:t>
      </w:r>
      <w:r w:rsidR="00CD66F9">
        <w:rPr>
          <w:rFonts w:ascii="Arial" w:hAnsi="Arial" w:cs="Arial"/>
          <w:sz w:val="22"/>
          <w:szCs w:val="22"/>
        </w:rPr>
        <w:t>CR</w:t>
      </w:r>
      <w:r w:rsidR="00520B54">
        <w:rPr>
          <w:rFonts w:ascii="Arial" w:hAnsi="Arial" w:cs="Arial"/>
          <w:sz w:val="22"/>
          <w:szCs w:val="22"/>
        </w:rPr>
        <w:t xml:space="preserve">, which is step 1 in Tripp’s (2012) methodology (fig 1). </w:t>
      </w:r>
      <w:r>
        <w:rPr>
          <w:rFonts w:ascii="Arial" w:hAnsi="Arial" w:cs="Arial"/>
          <w:sz w:val="22"/>
          <w:szCs w:val="22"/>
        </w:rPr>
        <w:t xml:space="preserve">The teacher used </w:t>
      </w:r>
      <w:r w:rsidR="00256D80">
        <w:rPr>
          <w:rFonts w:ascii="Arial" w:hAnsi="Arial" w:cs="Arial"/>
          <w:sz w:val="22"/>
          <w:szCs w:val="22"/>
        </w:rPr>
        <w:t xml:space="preserve">the </w:t>
      </w:r>
      <w:r w:rsidR="00542EE7">
        <w:rPr>
          <w:rFonts w:ascii="Arial" w:hAnsi="Arial" w:cs="Arial"/>
          <w:sz w:val="22"/>
          <w:szCs w:val="22"/>
        </w:rPr>
        <w:t>AD</w:t>
      </w:r>
      <w:r w:rsidR="002C07F3">
        <w:rPr>
          <w:rFonts w:ascii="Arial" w:hAnsi="Arial" w:cs="Arial"/>
          <w:sz w:val="22"/>
          <w:szCs w:val="22"/>
        </w:rPr>
        <w:t xml:space="preserve"> m</w:t>
      </w:r>
      <w:r w:rsidR="00542EE7">
        <w:rPr>
          <w:rFonts w:ascii="Arial" w:hAnsi="Arial" w:cs="Arial"/>
          <w:sz w:val="22"/>
          <w:szCs w:val="22"/>
        </w:rPr>
        <w:t>odel</w:t>
      </w:r>
      <w:r w:rsidR="00F7463F">
        <w:rPr>
          <w:rFonts w:ascii="Arial" w:hAnsi="Arial" w:cs="Arial"/>
          <w:sz w:val="22"/>
          <w:szCs w:val="22"/>
        </w:rPr>
        <w:t xml:space="preserve"> (Canter</w:t>
      </w:r>
      <w:r w:rsidR="006D7744">
        <w:rPr>
          <w:rFonts w:ascii="Arial" w:hAnsi="Arial" w:cs="Arial"/>
          <w:sz w:val="22"/>
          <w:szCs w:val="22"/>
        </w:rPr>
        <w:t xml:space="preserve"> and Canter, 1976) </w:t>
      </w:r>
      <w:r w:rsidR="00610852">
        <w:rPr>
          <w:rFonts w:ascii="Arial" w:hAnsi="Arial" w:cs="Arial"/>
          <w:sz w:val="22"/>
          <w:szCs w:val="22"/>
        </w:rPr>
        <w:t>in conjunction with</w:t>
      </w:r>
      <w:r w:rsidR="00525155">
        <w:rPr>
          <w:rFonts w:ascii="Arial" w:hAnsi="Arial" w:cs="Arial"/>
          <w:sz w:val="22"/>
          <w:szCs w:val="22"/>
        </w:rPr>
        <w:t xml:space="preserve"> </w:t>
      </w:r>
      <w:r w:rsidR="00D67E15">
        <w:rPr>
          <w:rFonts w:ascii="Arial" w:hAnsi="Arial" w:cs="Arial"/>
          <w:sz w:val="22"/>
          <w:szCs w:val="22"/>
        </w:rPr>
        <w:t>‘</w:t>
      </w:r>
      <w:r w:rsidR="00256D80">
        <w:rPr>
          <w:rFonts w:ascii="Arial" w:hAnsi="Arial" w:cs="Arial"/>
          <w:sz w:val="22"/>
          <w:szCs w:val="22"/>
        </w:rPr>
        <w:t>O</w:t>
      </w:r>
      <w:r w:rsidR="00D67E15">
        <w:rPr>
          <w:rFonts w:ascii="Arial" w:hAnsi="Arial" w:cs="Arial"/>
          <w:sz w:val="22"/>
          <w:szCs w:val="22"/>
        </w:rPr>
        <w:t xml:space="preserve">perant </w:t>
      </w:r>
      <w:r w:rsidR="00256D80">
        <w:rPr>
          <w:rFonts w:ascii="Arial" w:hAnsi="Arial" w:cs="Arial"/>
          <w:sz w:val="22"/>
          <w:szCs w:val="22"/>
        </w:rPr>
        <w:t>C</w:t>
      </w:r>
      <w:r w:rsidR="00D67E15">
        <w:rPr>
          <w:rFonts w:ascii="Arial" w:hAnsi="Arial" w:cs="Arial"/>
          <w:sz w:val="22"/>
          <w:szCs w:val="22"/>
        </w:rPr>
        <w:t xml:space="preserve">onditioning’ </w:t>
      </w:r>
      <w:r w:rsidR="00953DEC">
        <w:rPr>
          <w:rFonts w:ascii="Arial" w:hAnsi="Arial" w:cs="Arial"/>
          <w:sz w:val="22"/>
          <w:szCs w:val="22"/>
        </w:rPr>
        <w:t>(OC)</w:t>
      </w:r>
      <w:r w:rsidR="006D7744">
        <w:rPr>
          <w:rFonts w:ascii="Arial" w:hAnsi="Arial" w:cs="Arial"/>
          <w:sz w:val="22"/>
          <w:szCs w:val="22"/>
        </w:rPr>
        <w:t xml:space="preserve"> (</w:t>
      </w:r>
      <w:r w:rsidR="006E1E76">
        <w:rPr>
          <w:rFonts w:ascii="Arial" w:hAnsi="Arial" w:cs="Arial"/>
          <w:sz w:val="22"/>
          <w:szCs w:val="22"/>
        </w:rPr>
        <w:t xml:space="preserve">Skinner, 1938; 1953). </w:t>
      </w:r>
      <w:r w:rsidR="00DD1BA3">
        <w:rPr>
          <w:rFonts w:ascii="Arial" w:hAnsi="Arial" w:cs="Arial"/>
          <w:sz w:val="22"/>
          <w:szCs w:val="22"/>
        </w:rPr>
        <w:t>T</w:t>
      </w:r>
      <w:r w:rsidR="00366B05">
        <w:rPr>
          <w:rFonts w:ascii="Arial" w:hAnsi="Arial" w:cs="Arial"/>
          <w:sz w:val="22"/>
          <w:szCs w:val="22"/>
        </w:rPr>
        <w:t xml:space="preserve">he teacher </w:t>
      </w:r>
      <w:r w:rsidR="00364DD6">
        <w:rPr>
          <w:rFonts w:ascii="Arial" w:hAnsi="Arial" w:cs="Arial"/>
          <w:sz w:val="22"/>
          <w:szCs w:val="22"/>
        </w:rPr>
        <w:t xml:space="preserve">told </w:t>
      </w:r>
      <w:r w:rsidR="0092387B">
        <w:rPr>
          <w:rFonts w:ascii="Arial" w:hAnsi="Arial" w:cs="Arial"/>
          <w:sz w:val="22"/>
          <w:szCs w:val="22"/>
        </w:rPr>
        <w:t>student A that as a consequence of their disruptive beh</w:t>
      </w:r>
      <w:r w:rsidR="00710DA0">
        <w:rPr>
          <w:rFonts w:ascii="Arial" w:hAnsi="Arial" w:cs="Arial"/>
          <w:sz w:val="22"/>
          <w:szCs w:val="22"/>
        </w:rPr>
        <w:t xml:space="preserve">aviour throughout the lesson, the teacher would </w:t>
      </w:r>
      <w:r w:rsidR="00D84D24">
        <w:rPr>
          <w:rFonts w:ascii="Arial" w:hAnsi="Arial" w:cs="Arial"/>
          <w:sz w:val="22"/>
          <w:szCs w:val="22"/>
        </w:rPr>
        <w:t>plac</w:t>
      </w:r>
      <w:r w:rsidR="00896776">
        <w:rPr>
          <w:rFonts w:ascii="Arial" w:hAnsi="Arial" w:cs="Arial"/>
          <w:sz w:val="22"/>
          <w:szCs w:val="22"/>
        </w:rPr>
        <w:t>e</w:t>
      </w:r>
      <w:r w:rsidR="00D84D24">
        <w:rPr>
          <w:rFonts w:ascii="Arial" w:hAnsi="Arial" w:cs="Arial"/>
          <w:sz w:val="22"/>
          <w:szCs w:val="22"/>
        </w:rPr>
        <w:t xml:space="preserve"> a record of their behaviour on ‘PARS’ (</w:t>
      </w:r>
      <w:r w:rsidR="008E7163">
        <w:rPr>
          <w:rFonts w:ascii="Arial" w:hAnsi="Arial" w:cs="Arial"/>
          <w:sz w:val="22"/>
          <w:szCs w:val="22"/>
        </w:rPr>
        <w:t>TASC software, n.d.).</w:t>
      </w:r>
      <w:r w:rsidR="004756B5">
        <w:rPr>
          <w:rFonts w:ascii="Arial" w:hAnsi="Arial" w:cs="Arial"/>
          <w:sz w:val="22"/>
          <w:szCs w:val="22"/>
        </w:rPr>
        <w:t xml:space="preserve"> </w:t>
      </w:r>
      <w:r w:rsidR="00A672D4">
        <w:rPr>
          <w:rFonts w:ascii="Arial" w:hAnsi="Arial" w:cs="Arial"/>
          <w:sz w:val="22"/>
          <w:szCs w:val="22"/>
        </w:rPr>
        <w:t xml:space="preserve">PARS is considered a NC as it keeps a record </w:t>
      </w:r>
      <w:r w:rsidR="009F5A98">
        <w:rPr>
          <w:rFonts w:ascii="Arial" w:hAnsi="Arial" w:cs="Arial"/>
          <w:sz w:val="22"/>
          <w:szCs w:val="22"/>
        </w:rPr>
        <w:t xml:space="preserve">of all </w:t>
      </w:r>
      <w:r w:rsidR="00AC1D47">
        <w:rPr>
          <w:rFonts w:ascii="Arial" w:hAnsi="Arial" w:cs="Arial"/>
          <w:sz w:val="22"/>
          <w:szCs w:val="22"/>
        </w:rPr>
        <w:t xml:space="preserve">positive and negative student behaviour. </w:t>
      </w:r>
      <w:r w:rsidR="00057719">
        <w:rPr>
          <w:rFonts w:ascii="Arial" w:hAnsi="Arial" w:cs="Arial"/>
          <w:sz w:val="22"/>
          <w:szCs w:val="22"/>
        </w:rPr>
        <w:t xml:space="preserve">If </w:t>
      </w:r>
      <w:r w:rsidR="00685726">
        <w:rPr>
          <w:rFonts w:ascii="Arial" w:hAnsi="Arial" w:cs="Arial"/>
          <w:sz w:val="22"/>
          <w:szCs w:val="22"/>
        </w:rPr>
        <w:t xml:space="preserve">multiple </w:t>
      </w:r>
      <w:r w:rsidR="00E1159E">
        <w:rPr>
          <w:rFonts w:ascii="Arial" w:hAnsi="Arial" w:cs="Arial"/>
          <w:sz w:val="22"/>
          <w:szCs w:val="22"/>
        </w:rPr>
        <w:t>disruptive behavioural incidents occur, the school can easily progress the student</w:t>
      </w:r>
      <w:r w:rsidR="00B05A51">
        <w:rPr>
          <w:rFonts w:ascii="Arial" w:hAnsi="Arial" w:cs="Arial"/>
          <w:sz w:val="22"/>
          <w:szCs w:val="22"/>
        </w:rPr>
        <w:t xml:space="preserve"> through the </w:t>
      </w:r>
      <w:r w:rsidR="0026724D">
        <w:rPr>
          <w:rFonts w:ascii="Arial" w:hAnsi="Arial" w:cs="Arial"/>
          <w:sz w:val="22"/>
          <w:szCs w:val="22"/>
        </w:rPr>
        <w:t>hierarchical</w:t>
      </w:r>
      <w:r w:rsidR="006302AA">
        <w:rPr>
          <w:rFonts w:ascii="Arial" w:hAnsi="Arial" w:cs="Arial"/>
          <w:sz w:val="22"/>
          <w:szCs w:val="22"/>
        </w:rPr>
        <w:t xml:space="preserve"> </w:t>
      </w:r>
      <w:r w:rsidR="0026724D">
        <w:rPr>
          <w:rFonts w:ascii="Arial" w:hAnsi="Arial" w:cs="Arial"/>
          <w:sz w:val="22"/>
          <w:szCs w:val="22"/>
        </w:rPr>
        <w:t>‘</w:t>
      </w:r>
      <w:r w:rsidR="006302AA">
        <w:rPr>
          <w:rFonts w:ascii="Arial" w:hAnsi="Arial" w:cs="Arial"/>
          <w:sz w:val="22"/>
          <w:szCs w:val="22"/>
        </w:rPr>
        <w:t>referral system’ (TASC software, n.d.) in</w:t>
      </w:r>
      <w:r w:rsidR="00C423B6">
        <w:rPr>
          <w:rFonts w:ascii="Arial" w:hAnsi="Arial" w:cs="Arial"/>
          <w:sz w:val="22"/>
          <w:szCs w:val="22"/>
        </w:rPr>
        <w:t xml:space="preserve"> the school</w:t>
      </w:r>
      <w:r w:rsidR="003864E8">
        <w:rPr>
          <w:rFonts w:ascii="Arial" w:hAnsi="Arial" w:cs="Arial"/>
          <w:sz w:val="22"/>
          <w:szCs w:val="22"/>
        </w:rPr>
        <w:t xml:space="preserve">. </w:t>
      </w:r>
      <w:r w:rsidR="008C1586">
        <w:rPr>
          <w:rFonts w:ascii="Arial" w:hAnsi="Arial" w:cs="Arial"/>
          <w:sz w:val="22"/>
          <w:szCs w:val="22"/>
        </w:rPr>
        <w:t>T</w:t>
      </w:r>
      <w:r w:rsidR="00E97E24">
        <w:rPr>
          <w:rFonts w:ascii="Arial" w:hAnsi="Arial" w:cs="Arial"/>
          <w:sz w:val="22"/>
          <w:szCs w:val="22"/>
        </w:rPr>
        <w:t xml:space="preserve">his </w:t>
      </w:r>
      <w:r w:rsidR="008952A1">
        <w:rPr>
          <w:rFonts w:ascii="Arial" w:hAnsi="Arial" w:cs="Arial"/>
          <w:sz w:val="22"/>
          <w:szCs w:val="22"/>
        </w:rPr>
        <w:t>incident has</w:t>
      </w:r>
      <w:r w:rsidR="0003779F">
        <w:rPr>
          <w:rFonts w:ascii="Arial" w:hAnsi="Arial" w:cs="Arial"/>
          <w:sz w:val="22"/>
          <w:szCs w:val="22"/>
        </w:rPr>
        <w:t xml:space="preserve"> a</w:t>
      </w:r>
      <w:r w:rsidR="008952A1">
        <w:rPr>
          <w:rFonts w:ascii="Arial" w:hAnsi="Arial" w:cs="Arial"/>
          <w:sz w:val="22"/>
          <w:szCs w:val="22"/>
        </w:rPr>
        <w:t xml:space="preserve"> direct link to </w:t>
      </w:r>
      <w:r w:rsidR="006924E1">
        <w:rPr>
          <w:rFonts w:ascii="Arial" w:hAnsi="Arial" w:cs="Arial"/>
          <w:sz w:val="22"/>
          <w:szCs w:val="22"/>
        </w:rPr>
        <w:t xml:space="preserve">one of the four </w:t>
      </w:r>
      <w:r w:rsidR="0003779F">
        <w:rPr>
          <w:rFonts w:ascii="Arial" w:hAnsi="Arial" w:cs="Arial"/>
          <w:sz w:val="22"/>
          <w:szCs w:val="22"/>
        </w:rPr>
        <w:t>purposes of the new curriculum in Wales</w:t>
      </w:r>
      <w:r w:rsidR="006924E1">
        <w:rPr>
          <w:rFonts w:ascii="Arial" w:hAnsi="Arial" w:cs="Arial"/>
          <w:sz w:val="22"/>
          <w:szCs w:val="22"/>
        </w:rPr>
        <w:t xml:space="preserve">, </w:t>
      </w:r>
      <w:r w:rsidR="00081246">
        <w:rPr>
          <w:rFonts w:ascii="Arial" w:hAnsi="Arial" w:cs="Arial"/>
          <w:sz w:val="22"/>
          <w:szCs w:val="22"/>
        </w:rPr>
        <w:t xml:space="preserve">where </w:t>
      </w:r>
      <w:r w:rsidR="00B1205F">
        <w:rPr>
          <w:rFonts w:ascii="Arial" w:hAnsi="Arial" w:cs="Arial"/>
          <w:sz w:val="22"/>
          <w:szCs w:val="22"/>
        </w:rPr>
        <w:t>students strive to</w:t>
      </w:r>
      <w:r w:rsidR="002E594E">
        <w:rPr>
          <w:rFonts w:ascii="Arial" w:hAnsi="Arial" w:cs="Arial"/>
          <w:sz w:val="22"/>
          <w:szCs w:val="22"/>
        </w:rPr>
        <w:t xml:space="preserve"> become ‘ethical and informed citizens</w:t>
      </w:r>
      <w:r w:rsidR="00D21AB8">
        <w:rPr>
          <w:rFonts w:ascii="Arial" w:hAnsi="Arial" w:cs="Arial"/>
          <w:sz w:val="22"/>
          <w:szCs w:val="22"/>
        </w:rPr>
        <w:t xml:space="preserve">’ </w:t>
      </w:r>
      <w:r w:rsidR="00582AC2">
        <w:rPr>
          <w:rFonts w:ascii="Arial" w:hAnsi="Arial" w:cs="Arial"/>
          <w:sz w:val="22"/>
          <w:szCs w:val="22"/>
        </w:rPr>
        <w:t>(</w:t>
      </w:r>
      <w:r w:rsidR="004D5C45">
        <w:rPr>
          <w:rFonts w:ascii="Arial" w:hAnsi="Arial" w:cs="Arial"/>
          <w:sz w:val="22"/>
          <w:szCs w:val="22"/>
        </w:rPr>
        <w:t>Hwb</w:t>
      </w:r>
      <w:r w:rsidR="00582AC2">
        <w:rPr>
          <w:rFonts w:ascii="Arial" w:hAnsi="Arial" w:cs="Arial"/>
          <w:sz w:val="22"/>
          <w:szCs w:val="22"/>
        </w:rPr>
        <w:t>, n.d.)</w:t>
      </w:r>
      <w:r w:rsidR="00B1205F">
        <w:rPr>
          <w:rFonts w:ascii="Arial" w:hAnsi="Arial" w:cs="Arial"/>
          <w:sz w:val="22"/>
          <w:szCs w:val="22"/>
        </w:rPr>
        <w:t xml:space="preserve"> t</w:t>
      </w:r>
      <w:r w:rsidR="00582AC2">
        <w:rPr>
          <w:rFonts w:ascii="Arial" w:hAnsi="Arial" w:cs="Arial"/>
          <w:sz w:val="22"/>
          <w:szCs w:val="22"/>
        </w:rPr>
        <w:t xml:space="preserve">hrough the delivery of </w:t>
      </w:r>
      <w:r w:rsidR="006012EE">
        <w:rPr>
          <w:rFonts w:ascii="Arial" w:hAnsi="Arial" w:cs="Arial"/>
          <w:sz w:val="22"/>
          <w:szCs w:val="22"/>
        </w:rPr>
        <w:t>a NC.</w:t>
      </w:r>
      <w:r w:rsidR="00F370CB">
        <w:rPr>
          <w:rFonts w:ascii="Arial" w:hAnsi="Arial" w:cs="Arial"/>
          <w:sz w:val="22"/>
          <w:szCs w:val="22"/>
        </w:rPr>
        <w:t xml:space="preserve"> </w:t>
      </w:r>
      <w:r w:rsidR="00266A8A" w:rsidRPr="00266A8A">
        <w:rPr>
          <w:rFonts w:ascii="Arial" w:hAnsi="Arial" w:cs="Arial"/>
          <w:sz w:val="22"/>
          <w:szCs w:val="22"/>
        </w:rPr>
        <w:t>The behaviour of student A was not meeting the requirements of an ‘ethical and informed citizen who… understand[s] and consider[s] the impact of their actions when making choices and acting’ and ‘respect[</w:t>
      </w:r>
      <w:proofErr w:type="spellStart"/>
      <w:r w:rsidR="00266A8A" w:rsidRPr="00266A8A">
        <w:rPr>
          <w:rFonts w:ascii="Arial" w:hAnsi="Arial" w:cs="Arial"/>
          <w:sz w:val="22"/>
          <w:szCs w:val="22"/>
        </w:rPr>
        <w:t>ing</w:t>
      </w:r>
      <w:proofErr w:type="spellEnd"/>
      <w:r w:rsidR="00266A8A" w:rsidRPr="00266A8A">
        <w:rPr>
          <w:rFonts w:ascii="Arial" w:hAnsi="Arial" w:cs="Arial"/>
          <w:sz w:val="22"/>
          <w:szCs w:val="22"/>
        </w:rPr>
        <w:t>] the needs and rights of others, as a member of a diverse society’ (</w:t>
      </w:r>
      <w:r w:rsidR="00C90C08">
        <w:rPr>
          <w:rFonts w:ascii="Arial" w:hAnsi="Arial" w:cs="Arial"/>
          <w:sz w:val="22"/>
          <w:szCs w:val="22"/>
        </w:rPr>
        <w:t>Hwb</w:t>
      </w:r>
      <w:r w:rsidR="00266A8A" w:rsidRPr="00266A8A">
        <w:rPr>
          <w:rFonts w:ascii="Arial" w:hAnsi="Arial" w:cs="Arial"/>
          <w:sz w:val="22"/>
          <w:szCs w:val="22"/>
        </w:rPr>
        <w:t xml:space="preserve">, n.d.). I have come to this inference for the former as student A was hampering the learning of </w:t>
      </w:r>
      <w:r w:rsidR="008D1853">
        <w:rPr>
          <w:rFonts w:ascii="Arial" w:hAnsi="Arial" w:cs="Arial"/>
          <w:sz w:val="22"/>
          <w:szCs w:val="22"/>
        </w:rPr>
        <w:t xml:space="preserve">their peers </w:t>
      </w:r>
      <w:r w:rsidR="00266A8A" w:rsidRPr="00266A8A">
        <w:rPr>
          <w:rFonts w:ascii="Arial" w:hAnsi="Arial" w:cs="Arial"/>
          <w:sz w:val="22"/>
          <w:szCs w:val="22"/>
        </w:rPr>
        <w:t>in the class as a result of their actions, and for the latter they were not considering the other students right to learn in the classroom.</w:t>
      </w:r>
      <w:r w:rsidR="00582AC2">
        <w:rPr>
          <w:rFonts w:ascii="Arial" w:hAnsi="Arial" w:cs="Arial"/>
          <w:sz w:val="22"/>
          <w:szCs w:val="22"/>
        </w:rPr>
        <w:t xml:space="preserve"> </w:t>
      </w:r>
      <w:r w:rsidR="00B404BF">
        <w:rPr>
          <w:rFonts w:ascii="Arial" w:hAnsi="Arial" w:cs="Arial"/>
          <w:sz w:val="22"/>
          <w:szCs w:val="22"/>
        </w:rPr>
        <w:t xml:space="preserve">I </w:t>
      </w:r>
      <w:r w:rsidR="00582AC2">
        <w:rPr>
          <w:rFonts w:ascii="Arial" w:hAnsi="Arial" w:cs="Arial"/>
          <w:sz w:val="22"/>
          <w:szCs w:val="22"/>
        </w:rPr>
        <w:t xml:space="preserve">believe that the teacher was trying to make student A see the severity of </w:t>
      </w:r>
      <w:r w:rsidR="000931A9">
        <w:rPr>
          <w:rFonts w:ascii="Arial" w:hAnsi="Arial" w:cs="Arial"/>
          <w:sz w:val="22"/>
          <w:szCs w:val="22"/>
        </w:rPr>
        <w:t xml:space="preserve">their </w:t>
      </w:r>
      <w:r w:rsidR="00582AC2">
        <w:rPr>
          <w:rFonts w:ascii="Arial" w:hAnsi="Arial" w:cs="Arial"/>
          <w:sz w:val="22"/>
          <w:szCs w:val="22"/>
        </w:rPr>
        <w:t>disruptive behaviour</w:t>
      </w:r>
      <w:r w:rsidR="00174077">
        <w:rPr>
          <w:rFonts w:ascii="Arial" w:hAnsi="Arial" w:cs="Arial"/>
          <w:sz w:val="22"/>
          <w:szCs w:val="22"/>
        </w:rPr>
        <w:t>,</w:t>
      </w:r>
      <w:r w:rsidR="0052190A">
        <w:rPr>
          <w:rFonts w:ascii="Arial" w:hAnsi="Arial" w:cs="Arial"/>
          <w:sz w:val="22"/>
          <w:szCs w:val="22"/>
        </w:rPr>
        <w:t xml:space="preserve"> and to make them reflect on the </w:t>
      </w:r>
      <w:r w:rsidR="00365544">
        <w:rPr>
          <w:rFonts w:ascii="Arial" w:hAnsi="Arial" w:cs="Arial"/>
          <w:sz w:val="22"/>
          <w:szCs w:val="22"/>
        </w:rPr>
        <w:t>behaviour</w:t>
      </w:r>
      <w:r w:rsidR="0052190A">
        <w:rPr>
          <w:rFonts w:ascii="Arial" w:hAnsi="Arial" w:cs="Arial"/>
          <w:sz w:val="22"/>
          <w:szCs w:val="22"/>
        </w:rPr>
        <w:t xml:space="preserve"> that has resulted in the PARS log</w:t>
      </w:r>
      <w:r w:rsidR="00365544">
        <w:rPr>
          <w:rFonts w:ascii="Arial" w:hAnsi="Arial" w:cs="Arial"/>
          <w:sz w:val="22"/>
          <w:szCs w:val="22"/>
        </w:rPr>
        <w:t xml:space="preserve">, as well as the impact on the learning of the </w:t>
      </w:r>
      <w:r w:rsidR="00523C36">
        <w:rPr>
          <w:rFonts w:ascii="Arial" w:hAnsi="Arial" w:cs="Arial"/>
          <w:sz w:val="22"/>
          <w:szCs w:val="22"/>
        </w:rPr>
        <w:t xml:space="preserve">of their peers. </w:t>
      </w:r>
    </w:p>
    <w:p w14:paraId="2AD671D5" w14:textId="77777777" w:rsidR="00A63978" w:rsidRPr="007B1233" w:rsidRDefault="00A63978" w:rsidP="007B1233">
      <w:pPr>
        <w:spacing w:line="360" w:lineRule="auto"/>
        <w:rPr>
          <w:rFonts w:ascii="Arial" w:hAnsi="Arial" w:cs="Arial"/>
          <w:b/>
          <w:bCs/>
          <w:sz w:val="28"/>
          <w:szCs w:val="28"/>
          <w:u w:val="single"/>
        </w:rPr>
      </w:pPr>
    </w:p>
    <w:p w14:paraId="097339BF" w14:textId="3598C3D7" w:rsidR="00735ACC" w:rsidRPr="007B1233" w:rsidRDefault="00735ACC" w:rsidP="00556D40">
      <w:pPr>
        <w:spacing w:line="360" w:lineRule="auto"/>
        <w:jc w:val="center"/>
        <w:rPr>
          <w:rFonts w:ascii="Arial" w:hAnsi="Arial" w:cs="Arial"/>
          <w:b/>
          <w:bCs/>
          <w:sz w:val="28"/>
          <w:szCs w:val="28"/>
          <w:u w:val="single"/>
        </w:rPr>
      </w:pPr>
      <w:r w:rsidRPr="007B1233">
        <w:rPr>
          <w:rFonts w:ascii="Arial" w:hAnsi="Arial" w:cs="Arial"/>
          <w:b/>
          <w:bCs/>
          <w:sz w:val="28"/>
          <w:szCs w:val="28"/>
          <w:u w:val="single"/>
        </w:rPr>
        <w:t>Literature Review</w:t>
      </w:r>
    </w:p>
    <w:p w14:paraId="4B84C310" w14:textId="16EA44BF" w:rsidR="001C743A" w:rsidRDefault="00F3738A" w:rsidP="00DF5A1C">
      <w:pPr>
        <w:spacing w:line="360" w:lineRule="auto"/>
        <w:jc w:val="both"/>
        <w:rPr>
          <w:rFonts w:ascii="Arial" w:hAnsi="Arial" w:cs="Arial"/>
          <w:sz w:val="22"/>
          <w:szCs w:val="22"/>
        </w:rPr>
      </w:pPr>
      <w:r>
        <w:rPr>
          <w:rFonts w:ascii="Arial" w:hAnsi="Arial" w:cs="Arial"/>
          <w:sz w:val="22"/>
          <w:szCs w:val="22"/>
        </w:rPr>
        <w:t>AD</w:t>
      </w:r>
      <w:r w:rsidR="00542EE7">
        <w:rPr>
          <w:rFonts w:ascii="Arial" w:hAnsi="Arial" w:cs="Arial"/>
          <w:sz w:val="22"/>
          <w:szCs w:val="22"/>
        </w:rPr>
        <w:t xml:space="preserve"> </w:t>
      </w:r>
      <w:r w:rsidR="007A1CA1">
        <w:rPr>
          <w:rFonts w:ascii="Arial" w:hAnsi="Arial" w:cs="Arial"/>
          <w:sz w:val="22"/>
          <w:szCs w:val="22"/>
        </w:rPr>
        <w:t>is defined by Canter and Canter (1976) as ‘</w:t>
      </w:r>
      <w:r w:rsidR="00700DBF">
        <w:rPr>
          <w:rFonts w:ascii="Arial" w:hAnsi="Arial" w:cs="Arial"/>
          <w:sz w:val="22"/>
          <w:szCs w:val="22"/>
        </w:rPr>
        <w:t xml:space="preserve">a </w:t>
      </w:r>
      <w:r w:rsidR="00700DBF" w:rsidRPr="00700DBF">
        <w:rPr>
          <w:rFonts w:ascii="Arial" w:hAnsi="Arial" w:cs="Arial"/>
          <w:sz w:val="22"/>
          <w:szCs w:val="22"/>
        </w:rPr>
        <w:t xml:space="preserve">systematic approach to discipline based on a written code of behaviour expectations and utilizing hierarchies of </w:t>
      </w:r>
      <w:r w:rsidR="006012EE">
        <w:rPr>
          <w:rFonts w:ascii="Arial" w:hAnsi="Arial" w:cs="Arial"/>
          <w:sz w:val="22"/>
          <w:szCs w:val="22"/>
        </w:rPr>
        <w:t>N</w:t>
      </w:r>
      <w:r w:rsidR="00AD6C40">
        <w:rPr>
          <w:rFonts w:ascii="Arial" w:hAnsi="Arial" w:cs="Arial"/>
          <w:sz w:val="22"/>
          <w:szCs w:val="22"/>
        </w:rPr>
        <w:t>egative consequences</w:t>
      </w:r>
      <w:r w:rsidR="00700DBF" w:rsidRPr="00700DBF">
        <w:rPr>
          <w:rFonts w:ascii="Arial" w:hAnsi="Arial" w:cs="Arial"/>
          <w:sz w:val="22"/>
          <w:szCs w:val="22"/>
        </w:rPr>
        <w:t xml:space="preserve"> and </w:t>
      </w:r>
      <w:r w:rsidR="00AD6C40">
        <w:rPr>
          <w:rFonts w:ascii="Arial" w:hAnsi="Arial" w:cs="Arial"/>
          <w:sz w:val="22"/>
          <w:szCs w:val="22"/>
        </w:rPr>
        <w:t xml:space="preserve">positive rewards </w:t>
      </w:r>
      <w:r w:rsidR="00700DBF" w:rsidRPr="00700DBF">
        <w:rPr>
          <w:rFonts w:ascii="Arial" w:hAnsi="Arial" w:cs="Arial"/>
          <w:sz w:val="22"/>
          <w:szCs w:val="22"/>
        </w:rPr>
        <w:t>as sanctions</w:t>
      </w:r>
      <w:r w:rsidR="00700DBF">
        <w:rPr>
          <w:rFonts w:ascii="Arial" w:hAnsi="Arial" w:cs="Arial"/>
          <w:sz w:val="22"/>
          <w:szCs w:val="22"/>
        </w:rPr>
        <w:t>’</w:t>
      </w:r>
      <w:r w:rsidR="00700DBF" w:rsidRPr="00700DBF">
        <w:rPr>
          <w:rFonts w:ascii="Arial" w:hAnsi="Arial" w:cs="Arial"/>
          <w:sz w:val="22"/>
          <w:szCs w:val="22"/>
        </w:rPr>
        <w:t xml:space="preserve"> </w:t>
      </w:r>
      <w:r w:rsidR="00700DBF">
        <w:rPr>
          <w:rFonts w:ascii="Arial" w:hAnsi="Arial" w:cs="Arial"/>
          <w:sz w:val="22"/>
          <w:szCs w:val="22"/>
        </w:rPr>
        <w:t>(p.10).</w:t>
      </w:r>
      <w:r w:rsidR="00ED44DA">
        <w:rPr>
          <w:rFonts w:ascii="Arial" w:hAnsi="Arial" w:cs="Arial"/>
          <w:sz w:val="22"/>
          <w:szCs w:val="22"/>
        </w:rPr>
        <w:t xml:space="preserve"> Later,</w:t>
      </w:r>
      <w:r w:rsidR="00700DBF" w:rsidRPr="00700DBF">
        <w:rPr>
          <w:rFonts w:ascii="Arial" w:hAnsi="Arial" w:cs="Arial"/>
          <w:sz w:val="22"/>
          <w:szCs w:val="22"/>
        </w:rPr>
        <w:t xml:space="preserve"> </w:t>
      </w:r>
      <w:r w:rsidR="00D22240">
        <w:rPr>
          <w:rFonts w:ascii="Arial" w:hAnsi="Arial" w:cs="Arial"/>
          <w:sz w:val="22"/>
          <w:szCs w:val="22"/>
        </w:rPr>
        <w:t>Canter (19</w:t>
      </w:r>
      <w:r w:rsidR="009D2D2E">
        <w:rPr>
          <w:rFonts w:ascii="Arial" w:hAnsi="Arial" w:cs="Arial"/>
          <w:sz w:val="22"/>
          <w:szCs w:val="22"/>
        </w:rPr>
        <w:t>89</w:t>
      </w:r>
      <w:r w:rsidR="00D22240">
        <w:rPr>
          <w:rFonts w:ascii="Arial" w:hAnsi="Arial" w:cs="Arial"/>
          <w:sz w:val="22"/>
          <w:szCs w:val="22"/>
        </w:rPr>
        <w:t xml:space="preserve">) </w:t>
      </w:r>
      <w:r w:rsidR="00ED44DA">
        <w:rPr>
          <w:rFonts w:ascii="Arial" w:hAnsi="Arial" w:cs="Arial"/>
          <w:sz w:val="22"/>
          <w:szCs w:val="22"/>
        </w:rPr>
        <w:t xml:space="preserve">states </w:t>
      </w:r>
      <w:r>
        <w:rPr>
          <w:rFonts w:ascii="Arial" w:hAnsi="Arial" w:cs="Arial"/>
          <w:sz w:val="22"/>
          <w:szCs w:val="22"/>
        </w:rPr>
        <w:t>that AD</w:t>
      </w:r>
      <w:r w:rsidR="00656B49">
        <w:rPr>
          <w:rFonts w:ascii="Arial" w:hAnsi="Arial" w:cs="Arial"/>
          <w:sz w:val="22"/>
          <w:szCs w:val="22"/>
        </w:rPr>
        <w:t xml:space="preserve"> </w:t>
      </w:r>
      <w:r>
        <w:rPr>
          <w:rFonts w:ascii="Arial" w:hAnsi="Arial" w:cs="Arial"/>
          <w:sz w:val="22"/>
          <w:szCs w:val="22"/>
        </w:rPr>
        <w:t>is</w:t>
      </w:r>
      <w:r w:rsidR="00656B49">
        <w:rPr>
          <w:rFonts w:ascii="Arial" w:hAnsi="Arial" w:cs="Arial"/>
          <w:sz w:val="22"/>
          <w:szCs w:val="22"/>
        </w:rPr>
        <w:t xml:space="preserve"> </w:t>
      </w:r>
      <w:r w:rsidR="00557A9F">
        <w:rPr>
          <w:rFonts w:ascii="Arial" w:hAnsi="Arial" w:cs="Arial"/>
          <w:sz w:val="22"/>
          <w:szCs w:val="22"/>
        </w:rPr>
        <w:t>when a teacher ‘catch</w:t>
      </w:r>
      <w:r w:rsidR="003808E6">
        <w:rPr>
          <w:rFonts w:ascii="Arial" w:hAnsi="Arial" w:cs="Arial"/>
          <w:sz w:val="22"/>
          <w:szCs w:val="22"/>
        </w:rPr>
        <w:t>[es] students being good</w:t>
      </w:r>
      <w:r w:rsidR="00B31DAE">
        <w:rPr>
          <w:rFonts w:ascii="Arial" w:hAnsi="Arial" w:cs="Arial"/>
          <w:sz w:val="22"/>
          <w:szCs w:val="22"/>
        </w:rPr>
        <w:t>’ and</w:t>
      </w:r>
      <w:r w:rsidR="003808E6">
        <w:rPr>
          <w:rFonts w:ascii="Arial" w:hAnsi="Arial" w:cs="Arial"/>
          <w:sz w:val="22"/>
          <w:szCs w:val="22"/>
        </w:rPr>
        <w:t xml:space="preserve"> making them aware </w:t>
      </w:r>
      <w:r w:rsidR="00DF5A1C">
        <w:rPr>
          <w:rFonts w:ascii="Arial" w:hAnsi="Arial" w:cs="Arial"/>
          <w:sz w:val="22"/>
          <w:szCs w:val="22"/>
        </w:rPr>
        <w:t>that you approve of their good behaviour</w:t>
      </w:r>
      <w:r w:rsidR="00ED44DA">
        <w:rPr>
          <w:rFonts w:ascii="Arial" w:hAnsi="Arial" w:cs="Arial"/>
          <w:sz w:val="22"/>
          <w:szCs w:val="22"/>
        </w:rPr>
        <w:t>. C</w:t>
      </w:r>
      <w:r w:rsidR="004C1087">
        <w:rPr>
          <w:rFonts w:ascii="Arial" w:hAnsi="Arial" w:cs="Arial"/>
          <w:sz w:val="22"/>
          <w:szCs w:val="22"/>
        </w:rPr>
        <w:t xml:space="preserve">anter (1989) </w:t>
      </w:r>
      <w:r w:rsidR="00DF5A1C">
        <w:rPr>
          <w:rFonts w:ascii="Arial" w:hAnsi="Arial" w:cs="Arial"/>
          <w:sz w:val="22"/>
          <w:szCs w:val="22"/>
        </w:rPr>
        <w:t xml:space="preserve">emphasises that </w:t>
      </w:r>
      <w:r w:rsidR="003A40D8">
        <w:rPr>
          <w:rFonts w:ascii="Arial" w:hAnsi="Arial" w:cs="Arial"/>
          <w:sz w:val="22"/>
          <w:szCs w:val="22"/>
        </w:rPr>
        <w:t>positive consequences</w:t>
      </w:r>
      <w:r w:rsidR="00EE2DC0">
        <w:rPr>
          <w:rFonts w:ascii="Arial" w:hAnsi="Arial" w:cs="Arial"/>
          <w:sz w:val="22"/>
          <w:szCs w:val="22"/>
        </w:rPr>
        <w:t xml:space="preserve"> </w:t>
      </w:r>
      <w:r w:rsidR="00EA1B7B">
        <w:rPr>
          <w:rFonts w:ascii="Arial" w:hAnsi="Arial" w:cs="Arial"/>
          <w:sz w:val="22"/>
          <w:szCs w:val="22"/>
        </w:rPr>
        <w:t>(PC)</w:t>
      </w:r>
      <w:r w:rsidR="00DC606A">
        <w:rPr>
          <w:rFonts w:ascii="Arial" w:hAnsi="Arial" w:cs="Arial"/>
          <w:sz w:val="22"/>
          <w:szCs w:val="22"/>
        </w:rPr>
        <w:t xml:space="preserve"> </w:t>
      </w:r>
      <w:r w:rsidR="003A40D8">
        <w:rPr>
          <w:rFonts w:ascii="Arial" w:hAnsi="Arial" w:cs="Arial"/>
          <w:sz w:val="22"/>
          <w:szCs w:val="22"/>
        </w:rPr>
        <w:t xml:space="preserve">are </w:t>
      </w:r>
      <w:r w:rsidR="00AD6C40">
        <w:rPr>
          <w:rFonts w:ascii="Arial" w:hAnsi="Arial" w:cs="Arial"/>
          <w:sz w:val="22"/>
          <w:szCs w:val="22"/>
        </w:rPr>
        <w:t>key,</w:t>
      </w:r>
      <w:r w:rsidR="003A40D8">
        <w:rPr>
          <w:rFonts w:ascii="Arial" w:hAnsi="Arial" w:cs="Arial"/>
          <w:sz w:val="22"/>
          <w:szCs w:val="22"/>
        </w:rPr>
        <w:t xml:space="preserve"> and </w:t>
      </w:r>
      <w:r w:rsidR="006012EE">
        <w:rPr>
          <w:rFonts w:ascii="Arial" w:hAnsi="Arial" w:cs="Arial"/>
          <w:sz w:val="22"/>
          <w:szCs w:val="22"/>
        </w:rPr>
        <w:t xml:space="preserve">NC </w:t>
      </w:r>
      <w:r w:rsidR="003A40D8">
        <w:rPr>
          <w:rFonts w:ascii="Arial" w:hAnsi="Arial" w:cs="Arial"/>
          <w:sz w:val="22"/>
          <w:szCs w:val="22"/>
        </w:rPr>
        <w:t>are a ‘last resort’</w:t>
      </w:r>
      <w:r w:rsidR="008852BA">
        <w:rPr>
          <w:rFonts w:ascii="Arial" w:hAnsi="Arial" w:cs="Arial"/>
          <w:sz w:val="22"/>
          <w:szCs w:val="22"/>
        </w:rPr>
        <w:t xml:space="preserve">. </w:t>
      </w:r>
      <w:proofErr w:type="spellStart"/>
      <w:r w:rsidR="00BA1017" w:rsidRPr="00BA1017">
        <w:rPr>
          <w:rFonts w:ascii="Arial" w:hAnsi="Arial" w:cs="Arial"/>
          <w:sz w:val="22"/>
          <w:szCs w:val="22"/>
        </w:rPr>
        <w:t>Sandidge</w:t>
      </w:r>
      <w:proofErr w:type="spellEnd"/>
      <w:r w:rsidR="00BA1017" w:rsidRPr="00BA1017">
        <w:rPr>
          <w:rFonts w:ascii="Arial" w:hAnsi="Arial" w:cs="Arial"/>
          <w:sz w:val="22"/>
          <w:szCs w:val="22"/>
        </w:rPr>
        <w:t xml:space="preserve"> (2009) </w:t>
      </w:r>
      <w:r w:rsidR="00DA2782">
        <w:rPr>
          <w:rFonts w:ascii="Arial" w:hAnsi="Arial" w:cs="Arial"/>
          <w:sz w:val="22"/>
          <w:szCs w:val="22"/>
        </w:rPr>
        <w:t>stresses</w:t>
      </w:r>
      <w:r w:rsidR="00BA1017" w:rsidRPr="00BA1017">
        <w:rPr>
          <w:rFonts w:ascii="Arial" w:hAnsi="Arial" w:cs="Arial"/>
          <w:sz w:val="22"/>
          <w:szCs w:val="22"/>
        </w:rPr>
        <w:t xml:space="preserve"> that </w:t>
      </w:r>
      <w:r w:rsidR="00542EE7">
        <w:rPr>
          <w:rFonts w:ascii="Arial" w:hAnsi="Arial" w:cs="Arial"/>
          <w:sz w:val="22"/>
          <w:szCs w:val="22"/>
        </w:rPr>
        <w:t>AD</w:t>
      </w:r>
      <w:r w:rsidR="00BA1017" w:rsidRPr="00BA1017">
        <w:rPr>
          <w:rFonts w:ascii="Arial" w:hAnsi="Arial" w:cs="Arial"/>
          <w:sz w:val="22"/>
          <w:szCs w:val="22"/>
        </w:rPr>
        <w:t xml:space="preserve"> is based on the values of students having the right to learn, and nobody having the right to disrupt the lesson. </w:t>
      </w:r>
    </w:p>
    <w:p w14:paraId="007CE7FD" w14:textId="77777777" w:rsidR="001C743A" w:rsidRDefault="001C743A" w:rsidP="00DF5A1C">
      <w:pPr>
        <w:spacing w:line="360" w:lineRule="auto"/>
        <w:jc w:val="both"/>
        <w:rPr>
          <w:rFonts w:ascii="Arial" w:hAnsi="Arial" w:cs="Arial"/>
          <w:sz w:val="22"/>
          <w:szCs w:val="22"/>
        </w:rPr>
      </w:pPr>
    </w:p>
    <w:p w14:paraId="070A25E0" w14:textId="5C7B8581" w:rsidR="005C6D0B" w:rsidRDefault="008852BA" w:rsidP="00DF5A1C">
      <w:pPr>
        <w:spacing w:line="360" w:lineRule="auto"/>
        <w:jc w:val="both"/>
        <w:rPr>
          <w:rFonts w:ascii="Arial" w:hAnsi="Arial" w:cs="Arial"/>
          <w:sz w:val="22"/>
          <w:szCs w:val="22"/>
        </w:rPr>
      </w:pPr>
      <w:r>
        <w:rPr>
          <w:rFonts w:ascii="Arial" w:hAnsi="Arial" w:cs="Arial"/>
          <w:sz w:val="22"/>
          <w:szCs w:val="22"/>
        </w:rPr>
        <w:t>Canter (19</w:t>
      </w:r>
      <w:r w:rsidR="009D2D2E">
        <w:rPr>
          <w:rFonts w:ascii="Arial" w:hAnsi="Arial" w:cs="Arial"/>
          <w:sz w:val="22"/>
          <w:szCs w:val="22"/>
        </w:rPr>
        <w:t>89</w:t>
      </w:r>
      <w:r>
        <w:rPr>
          <w:rFonts w:ascii="Arial" w:hAnsi="Arial" w:cs="Arial"/>
          <w:sz w:val="22"/>
          <w:szCs w:val="22"/>
        </w:rPr>
        <w:t xml:space="preserve">) </w:t>
      </w:r>
      <w:r w:rsidR="00D12F6B">
        <w:rPr>
          <w:rFonts w:ascii="Arial" w:hAnsi="Arial" w:cs="Arial"/>
          <w:sz w:val="22"/>
          <w:szCs w:val="22"/>
        </w:rPr>
        <w:t xml:space="preserve">states </w:t>
      </w:r>
      <w:r>
        <w:rPr>
          <w:rFonts w:ascii="Arial" w:hAnsi="Arial" w:cs="Arial"/>
          <w:sz w:val="22"/>
          <w:szCs w:val="22"/>
        </w:rPr>
        <w:t xml:space="preserve">teachers </w:t>
      </w:r>
      <w:r w:rsidR="00280415">
        <w:rPr>
          <w:rFonts w:ascii="Arial" w:hAnsi="Arial" w:cs="Arial"/>
          <w:sz w:val="22"/>
          <w:szCs w:val="22"/>
        </w:rPr>
        <w:t>assume</w:t>
      </w:r>
      <w:r w:rsidR="006130DC">
        <w:rPr>
          <w:rFonts w:ascii="Arial" w:hAnsi="Arial" w:cs="Arial"/>
          <w:sz w:val="22"/>
          <w:szCs w:val="22"/>
        </w:rPr>
        <w:t xml:space="preserve"> </w:t>
      </w:r>
      <w:r w:rsidR="00280415">
        <w:rPr>
          <w:rFonts w:ascii="Arial" w:hAnsi="Arial" w:cs="Arial"/>
          <w:sz w:val="22"/>
          <w:szCs w:val="22"/>
        </w:rPr>
        <w:t xml:space="preserve">‘students know how to behave’. Instead, </w:t>
      </w:r>
      <w:r w:rsidR="008D25F9">
        <w:rPr>
          <w:rFonts w:ascii="Arial" w:hAnsi="Arial" w:cs="Arial"/>
          <w:sz w:val="22"/>
          <w:szCs w:val="22"/>
        </w:rPr>
        <w:t xml:space="preserve">teachers should base </w:t>
      </w:r>
      <w:r w:rsidR="00BA34F4">
        <w:rPr>
          <w:rFonts w:ascii="Arial" w:hAnsi="Arial" w:cs="Arial"/>
          <w:sz w:val="22"/>
          <w:szCs w:val="22"/>
        </w:rPr>
        <w:t xml:space="preserve">their behaviour management strategy on choice, and should clearly </w:t>
      </w:r>
      <w:r w:rsidR="00B9002E">
        <w:rPr>
          <w:rFonts w:ascii="Arial" w:hAnsi="Arial" w:cs="Arial"/>
          <w:sz w:val="22"/>
          <w:szCs w:val="22"/>
        </w:rPr>
        <w:t>state</w:t>
      </w:r>
      <w:r w:rsidR="00BA34F4">
        <w:rPr>
          <w:rFonts w:ascii="Arial" w:hAnsi="Arial" w:cs="Arial"/>
          <w:sz w:val="22"/>
          <w:szCs w:val="22"/>
        </w:rPr>
        <w:t xml:space="preserve"> </w:t>
      </w:r>
      <w:r w:rsidR="00691CDD">
        <w:rPr>
          <w:rFonts w:ascii="Arial" w:hAnsi="Arial" w:cs="Arial"/>
          <w:sz w:val="22"/>
          <w:szCs w:val="22"/>
        </w:rPr>
        <w:t>the consequences</w:t>
      </w:r>
      <w:r w:rsidR="00867705">
        <w:rPr>
          <w:rFonts w:ascii="Arial" w:hAnsi="Arial" w:cs="Arial"/>
          <w:sz w:val="22"/>
          <w:szCs w:val="22"/>
        </w:rPr>
        <w:t xml:space="preserve"> of their behaviour. </w:t>
      </w:r>
      <w:r w:rsidR="00691CDD">
        <w:rPr>
          <w:rFonts w:ascii="Arial" w:hAnsi="Arial" w:cs="Arial"/>
          <w:sz w:val="22"/>
          <w:szCs w:val="22"/>
        </w:rPr>
        <w:t>I</w:t>
      </w:r>
      <w:r w:rsidR="0055603E">
        <w:rPr>
          <w:rFonts w:ascii="Arial" w:hAnsi="Arial" w:cs="Arial"/>
          <w:sz w:val="22"/>
          <w:szCs w:val="22"/>
        </w:rPr>
        <w:t xml:space="preserve">f students to behave badly, there should be around 5 </w:t>
      </w:r>
      <w:r w:rsidR="00062B5C">
        <w:rPr>
          <w:rFonts w:ascii="Arial" w:hAnsi="Arial" w:cs="Arial"/>
          <w:sz w:val="22"/>
          <w:szCs w:val="22"/>
        </w:rPr>
        <w:t>NC</w:t>
      </w:r>
      <w:r w:rsidR="0055603E">
        <w:rPr>
          <w:rFonts w:ascii="Arial" w:hAnsi="Arial" w:cs="Arial"/>
          <w:sz w:val="22"/>
          <w:szCs w:val="22"/>
        </w:rPr>
        <w:t xml:space="preserve"> already in place that students are aware of beforehand. This mitigates the element of surprise </w:t>
      </w:r>
      <w:r w:rsidR="00C12812">
        <w:rPr>
          <w:rFonts w:ascii="Arial" w:hAnsi="Arial" w:cs="Arial"/>
          <w:sz w:val="22"/>
          <w:szCs w:val="22"/>
        </w:rPr>
        <w:t xml:space="preserve">when they receive a </w:t>
      </w:r>
      <w:r w:rsidR="00062B5C">
        <w:rPr>
          <w:rFonts w:ascii="Arial" w:hAnsi="Arial" w:cs="Arial"/>
          <w:sz w:val="22"/>
          <w:szCs w:val="22"/>
        </w:rPr>
        <w:t xml:space="preserve">NC </w:t>
      </w:r>
      <w:r w:rsidR="004C0225">
        <w:rPr>
          <w:rFonts w:ascii="Arial" w:hAnsi="Arial" w:cs="Arial"/>
          <w:sz w:val="22"/>
          <w:szCs w:val="22"/>
        </w:rPr>
        <w:t xml:space="preserve">for their </w:t>
      </w:r>
      <w:r w:rsidR="00C12812">
        <w:rPr>
          <w:rFonts w:ascii="Arial" w:hAnsi="Arial" w:cs="Arial"/>
          <w:sz w:val="22"/>
          <w:szCs w:val="22"/>
        </w:rPr>
        <w:t>disruptive behaviour</w:t>
      </w:r>
      <w:r w:rsidR="009B5C0E">
        <w:rPr>
          <w:rFonts w:ascii="Arial" w:hAnsi="Arial" w:cs="Arial"/>
          <w:sz w:val="22"/>
          <w:szCs w:val="22"/>
        </w:rPr>
        <w:t>. Thi</w:t>
      </w:r>
      <w:r w:rsidR="00832E01">
        <w:rPr>
          <w:rFonts w:ascii="Arial" w:hAnsi="Arial" w:cs="Arial"/>
          <w:sz w:val="22"/>
          <w:szCs w:val="22"/>
        </w:rPr>
        <w:t>s</w:t>
      </w:r>
      <w:r w:rsidR="00AC5602">
        <w:rPr>
          <w:rFonts w:ascii="Arial" w:hAnsi="Arial" w:cs="Arial"/>
          <w:sz w:val="22"/>
          <w:szCs w:val="22"/>
        </w:rPr>
        <w:t xml:space="preserve"> is supported </w:t>
      </w:r>
      <w:r w:rsidR="009D2D2E">
        <w:rPr>
          <w:rFonts w:ascii="Arial" w:hAnsi="Arial" w:cs="Arial"/>
          <w:sz w:val="22"/>
          <w:szCs w:val="22"/>
        </w:rPr>
        <w:t>Birch (1999)</w:t>
      </w:r>
      <w:r w:rsidR="00A614F3">
        <w:rPr>
          <w:rFonts w:ascii="Arial" w:hAnsi="Arial" w:cs="Arial"/>
          <w:sz w:val="22"/>
          <w:szCs w:val="22"/>
        </w:rPr>
        <w:t xml:space="preserve">, </w:t>
      </w:r>
      <w:r w:rsidR="009D2D2E">
        <w:rPr>
          <w:rFonts w:ascii="Arial" w:hAnsi="Arial" w:cs="Arial"/>
          <w:sz w:val="22"/>
          <w:szCs w:val="22"/>
        </w:rPr>
        <w:t xml:space="preserve">who reported the findings of using </w:t>
      </w:r>
      <w:r w:rsidR="00542EE7">
        <w:rPr>
          <w:rFonts w:ascii="Arial" w:hAnsi="Arial" w:cs="Arial"/>
          <w:sz w:val="22"/>
          <w:szCs w:val="22"/>
        </w:rPr>
        <w:t>AD</w:t>
      </w:r>
      <w:r w:rsidR="009D2D2E">
        <w:rPr>
          <w:rFonts w:ascii="Arial" w:hAnsi="Arial" w:cs="Arial"/>
          <w:sz w:val="22"/>
          <w:szCs w:val="22"/>
        </w:rPr>
        <w:t xml:space="preserve"> </w:t>
      </w:r>
      <w:r w:rsidR="001D0BAA">
        <w:rPr>
          <w:rFonts w:ascii="Arial" w:hAnsi="Arial" w:cs="Arial"/>
          <w:sz w:val="22"/>
          <w:szCs w:val="22"/>
        </w:rPr>
        <w:t xml:space="preserve">on </w:t>
      </w:r>
      <w:r w:rsidR="001A4DBB">
        <w:rPr>
          <w:rFonts w:ascii="Arial" w:hAnsi="Arial" w:cs="Arial"/>
          <w:sz w:val="22"/>
          <w:szCs w:val="22"/>
        </w:rPr>
        <w:t xml:space="preserve">year </w:t>
      </w:r>
      <w:r w:rsidR="00BD14F0">
        <w:rPr>
          <w:rFonts w:ascii="Arial" w:hAnsi="Arial" w:cs="Arial"/>
          <w:sz w:val="22"/>
          <w:szCs w:val="22"/>
        </w:rPr>
        <w:t>7 and 8</w:t>
      </w:r>
      <w:r w:rsidR="009A0080">
        <w:rPr>
          <w:rFonts w:ascii="Arial" w:hAnsi="Arial" w:cs="Arial"/>
          <w:sz w:val="22"/>
          <w:szCs w:val="22"/>
        </w:rPr>
        <w:t xml:space="preserve"> students,</w:t>
      </w:r>
      <w:r w:rsidR="00BD14F0">
        <w:rPr>
          <w:rFonts w:ascii="Arial" w:hAnsi="Arial" w:cs="Arial"/>
          <w:sz w:val="22"/>
          <w:szCs w:val="22"/>
        </w:rPr>
        <w:t xml:space="preserve"> in a ‘small, successful 11-16 </w:t>
      </w:r>
      <w:r w:rsidR="005F671A">
        <w:rPr>
          <w:rFonts w:ascii="Arial" w:hAnsi="Arial" w:cs="Arial"/>
          <w:sz w:val="22"/>
          <w:szCs w:val="22"/>
        </w:rPr>
        <w:t xml:space="preserve">rural mixed secondary school’ in </w:t>
      </w:r>
      <w:r w:rsidR="0079166B">
        <w:rPr>
          <w:rFonts w:ascii="Arial" w:hAnsi="Arial" w:cs="Arial"/>
          <w:sz w:val="22"/>
          <w:szCs w:val="22"/>
        </w:rPr>
        <w:t>Lincolnshire</w:t>
      </w:r>
      <w:r w:rsidR="00D00728">
        <w:rPr>
          <w:rFonts w:ascii="Arial" w:hAnsi="Arial" w:cs="Arial"/>
          <w:sz w:val="22"/>
          <w:szCs w:val="22"/>
        </w:rPr>
        <w:t xml:space="preserve">. Birch found that by </w:t>
      </w:r>
      <w:r w:rsidR="005668E8">
        <w:rPr>
          <w:rFonts w:ascii="Arial" w:hAnsi="Arial" w:cs="Arial"/>
          <w:sz w:val="22"/>
          <w:szCs w:val="22"/>
        </w:rPr>
        <w:t xml:space="preserve">introducing the </w:t>
      </w:r>
      <w:r w:rsidR="00062B5C">
        <w:rPr>
          <w:rFonts w:ascii="Arial" w:hAnsi="Arial" w:cs="Arial"/>
          <w:sz w:val="22"/>
          <w:szCs w:val="22"/>
        </w:rPr>
        <w:t xml:space="preserve">NC </w:t>
      </w:r>
      <w:r w:rsidR="00142531">
        <w:rPr>
          <w:rFonts w:ascii="Arial" w:hAnsi="Arial" w:cs="Arial"/>
          <w:sz w:val="22"/>
          <w:szCs w:val="22"/>
        </w:rPr>
        <w:t xml:space="preserve">as </w:t>
      </w:r>
      <w:r w:rsidR="00914563">
        <w:rPr>
          <w:rFonts w:ascii="Arial" w:hAnsi="Arial" w:cs="Arial"/>
          <w:sz w:val="22"/>
          <w:szCs w:val="22"/>
        </w:rPr>
        <w:t xml:space="preserve">a </w:t>
      </w:r>
      <w:r w:rsidR="00142531">
        <w:rPr>
          <w:rFonts w:ascii="Arial" w:hAnsi="Arial" w:cs="Arial"/>
          <w:sz w:val="22"/>
          <w:szCs w:val="22"/>
        </w:rPr>
        <w:t xml:space="preserve">choice, the teacher enforcing it </w:t>
      </w:r>
      <w:r w:rsidR="00FC6106">
        <w:rPr>
          <w:rFonts w:ascii="Arial" w:hAnsi="Arial" w:cs="Arial"/>
          <w:sz w:val="22"/>
          <w:szCs w:val="22"/>
        </w:rPr>
        <w:t xml:space="preserve">was no </w:t>
      </w:r>
      <w:r w:rsidR="002418E8">
        <w:rPr>
          <w:rFonts w:ascii="Arial" w:hAnsi="Arial" w:cs="Arial"/>
          <w:sz w:val="22"/>
          <w:szCs w:val="22"/>
        </w:rPr>
        <w:t xml:space="preserve">longer </w:t>
      </w:r>
      <w:r w:rsidR="00755945">
        <w:rPr>
          <w:rFonts w:ascii="Arial" w:hAnsi="Arial" w:cs="Arial"/>
          <w:sz w:val="22"/>
          <w:szCs w:val="22"/>
        </w:rPr>
        <w:t>considered a</w:t>
      </w:r>
      <w:r w:rsidR="002418E8">
        <w:rPr>
          <w:rFonts w:ascii="Arial" w:hAnsi="Arial" w:cs="Arial"/>
          <w:sz w:val="22"/>
          <w:szCs w:val="22"/>
        </w:rPr>
        <w:t xml:space="preserve"> ‘bad person’</w:t>
      </w:r>
      <w:r w:rsidR="004E6F32">
        <w:rPr>
          <w:rFonts w:ascii="Arial" w:hAnsi="Arial" w:cs="Arial"/>
          <w:sz w:val="22"/>
          <w:szCs w:val="22"/>
        </w:rPr>
        <w:t xml:space="preserve">. </w:t>
      </w:r>
      <w:r w:rsidR="0079166B">
        <w:rPr>
          <w:rFonts w:ascii="Arial" w:hAnsi="Arial" w:cs="Arial"/>
          <w:sz w:val="22"/>
          <w:szCs w:val="22"/>
        </w:rPr>
        <w:t xml:space="preserve">Birch </w:t>
      </w:r>
      <w:r w:rsidR="009B2383">
        <w:rPr>
          <w:rFonts w:ascii="Arial" w:hAnsi="Arial" w:cs="Arial"/>
          <w:sz w:val="22"/>
          <w:szCs w:val="22"/>
        </w:rPr>
        <w:t>supports Canter’s belief th</w:t>
      </w:r>
      <w:r w:rsidR="009227D4">
        <w:rPr>
          <w:rFonts w:ascii="Arial" w:hAnsi="Arial" w:cs="Arial"/>
          <w:sz w:val="22"/>
          <w:szCs w:val="22"/>
        </w:rPr>
        <w:t>at AD</w:t>
      </w:r>
      <w:r w:rsidR="009B2383">
        <w:rPr>
          <w:rFonts w:ascii="Arial" w:hAnsi="Arial" w:cs="Arial"/>
          <w:sz w:val="22"/>
          <w:szCs w:val="22"/>
        </w:rPr>
        <w:t xml:space="preserve"> </w:t>
      </w:r>
      <w:r w:rsidR="007D57A3">
        <w:rPr>
          <w:rFonts w:ascii="Arial" w:hAnsi="Arial" w:cs="Arial"/>
          <w:sz w:val="22"/>
          <w:szCs w:val="22"/>
        </w:rPr>
        <w:t xml:space="preserve">is more about </w:t>
      </w:r>
      <w:r w:rsidR="00A52D3C">
        <w:rPr>
          <w:rFonts w:ascii="Arial" w:hAnsi="Arial" w:cs="Arial"/>
          <w:sz w:val="22"/>
          <w:szCs w:val="22"/>
        </w:rPr>
        <w:t>P</w:t>
      </w:r>
      <w:r w:rsidR="00DC1651">
        <w:rPr>
          <w:rFonts w:ascii="Arial" w:hAnsi="Arial" w:cs="Arial"/>
          <w:sz w:val="22"/>
          <w:szCs w:val="22"/>
        </w:rPr>
        <w:t>C</w:t>
      </w:r>
      <w:r w:rsidR="007D57A3">
        <w:rPr>
          <w:rFonts w:ascii="Arial" w:hAnsi="Arial" w:cs="Arial"/>
          <w:sz w:val="22"/>
          <w:szCs w:val="22"/>
        </w:rPr>
        <w:t xml:space="preserve"> </w:t>
      </w:r>
      <w:r w:rsidR="00755945">
        <w:rPr>
          <w:rFonts w:ascii="Arial" w:hAnsi="Arial" w:cs="Arial"/>
          <w:sz w:val="22"/>
          <w:szCs w:val="22"/>
        </w:rPr>
        <w:t xml:space="preserve">rather </w:t>
      </w:r>
      <w:r w:rsidR="007D57A3">
        <w:rPr>
          <w:rFonts w:ascii="Arial" w:hAnsi="Arial" w:cs="Arial"/>
          <w:sz w:val="22"/>
          <w:szCs w:val="22"/>
        </w:rPr>
        <w:t xml:space="preserve">than </w:t>
      </w:r>
      <w:r w:rsidR="00DC1651">
        <w:rPr>
          <w:rFonts w:ascii="Arial" w:hAnsi="Arial" w:cs="Arial"/>
          <w:sz w:val="22"/>
          <w:szCs w:val="22"/>
        </w:rPr>
        <w:t>NC</w:t>
      </w:r>
      <w:r w:rsidR="00BB3BA3">
        <w:rPr>
          <w:rFonts w:ascii="Arial" w:hAnsi="Arial" w:cs="Arial"/>
          <w:sz w:val="22"/>
          <w:szCs w:val="22"/>
        </w:rPr>
        <w:t xml:space="preserve"> </w:t>
      </w:r>
      <w:r w:rsidR="00832E01">
        <w:rPr>
          <w:rFonts w:ascii="Arial" w:hAnsi="Arial" w:cs="Arial"/>
          <w:sz w:val="22"/>
          <w:szCs w:val="22"/>
        </w:rPr>
        <w:t xml:space="preserve">and </w:t>
      </w:r>
      <w:r w:rsidR="00E40772">
        <w:rPr>
          <w:rFonts w:ascii="Arial" w:hAnsi="Arial" w:cs="Arial"/>
          <w:sz w:val="22"/>
          <w:szCs w:val="22"/>
        </w:rPr>
        <w:t>states</w:t>
      </w:r>
      <w:r w:rsidR="00762AE8">
        <w:rPr>
          <w:rFonts w:ascii="Arial" w:hAnsi="Arial" w:cs="Arial"/>
          <w:sz w:val="22"/>
          <w:szCs w:val="22"/>
        </w:rPr>
        <w:t xml:space="preserve"> that</w:t>
      </w:r>
      <w:r w:rsidR="007D57A3">
        <w:rPr>
          <w:rFonts w:ascii="Arial" w:hAnsi="Arial" w:cs="Arial"/>
          <w:sz w:val="22"/>
          <w:szCs w:val="22"/>
        </w:rPr>
        <w:t xml:space="preserve"> </w:t>
      </w:r>
      <w:r w:rsidR="00ED4B55">
        <w:rPr>
          <w:rFonts w:ascii="Arial" w:hAnsi="Arial" w:cs="Arial"/>
          <w:sz w:val="22"/>
          <w:szCs w:val="22"/>
        </w:rPr>
        <w:t>[they] ‘set about rewarding the behaviour</w:t>
      </w:r>
      <w:r w:rsidR="002326D3">
        <w:rPr>
          <w:rFonts w:ascii="Arial" w:hAnsi="Arial" w:cs="Arial"/>
          <w:sz w:val="22"/>
          <w:szCs w:val="22"/>
        </w:rPr>
        <w:t xml:space="preserve">… [they] wanted to achieve’. </w:t>
      </w:r>
      <w:r w:rsidR="009227D4">
        <w:rPr>
          <w:rFonts w:ascii="Arial" w:hAnsi="Arial" w:cs="Arial"/>
          <w:sz w:val="22"/>
          <w:szCs w:val="22"/>
        </w:rPr>
        <w:t>AD</w:t>
      </w:r>
      <w:r w:rsidR="00524E61">
        <w:rPr>
          <w:rFonts w:ascii="Arial" w:hAnsi="Arial" w:cs="Arial"/>
          <w:sz w:val="22"/>
          <w:szCs w:val="22"/>
        </w:rPr>
        <w:t xml:space="preserve"> has been proven to not only be effective for children </w:t>
      </w:r>
      <w:r w:rsidR="00D76BFB">
        <w:rPr>
          <w:rFonts w:ascii="Arial" w:hAnsi="Arial" w:cs="Arial"/>
          <w:sz w:val="22"/>
          <w:szCs w:val="22"/>
        </w:rPr>
        <w:t>regarding classroom behaviour management</w:t>
      </w:r>
      <w:r w:rsidR="00AF202A">
        <w:rPr>
          <w:rFonts w:ascii="Arial" w:hAnsi="Arial" w:cs="Arial"/>
          <w:sz w:val="22"/>
          <w:szCs w:val="22"/>
        </w:rPr>
        <w:t>, but</w:t>
      </w:r>
      <w:r w:rsidR="00090926">
        <w:rPr>
          <w:rFonts w:ascii="Arial" w:hAnsi="Arial" w:cs="Arial"/>
          <w:sz w:val="22"/>
          <w:szCs w:val="22"/>
        </w:rPr>
        <w:t xml:space="preserve"> also</w:t>
      </w:r>
      <w:r w:rsidR="00AF202A">
        <w:rPr>
          <w:rFonts w:ascii="Arial" w:hAnsi="Arial" w:cs="Arial"/>
          <w:sz w:val="22"/>
          <w:szCs w:val="22"/>
        </w:rPr>
        <w:t xml:space="preserve"> for </w:t>
      </w:r>
      <w:r w:rsidR="00842C4B">
        <w:rPr>
          <w:rFonts w:ascii="Arial" w:hAnsi="Arial" w:cs="Arial"/>
          <w:sz w:val="22"/>
          <w:szCs w:val="22"/>
        </w:rPr>
        <w:t>other aspects of a child’s life</w:t>
      </w:r>
      <w:r w:rsidR="00090926">
        <w:rPr>
          <w:rFonts w:ascii="Arial" w:hAnsi="Arial" w:cs="Arial"/>
          <w:sz w:val="22"/>
          <w:szCs w:val="22"/>
        </w:rPr>
        <w:t xml:space="preserve">. </w:t>
      </w:r>
      <w:r w:rsidR="007667FD">
        <w:rPr>
          <w:rFonts w:ascii="Arial" w:hAnsi="Arial" w:cs="Arial"/>
          <w:sz w:val="22"/>
          <w:szCs w:val="22"/>
        </w:rPr>
        <w:t>M</w:t>
      </w:r>
      <w:r w:rsidR="00452CC1">
        <w:rPr>
          <w:rFonts w:ascii="Arial" w:hAnsi="Arial" w:cs="Arial"/>
          <w:sz w:val="22"/>
          <w:szCs w:val="22"/>
        </w:rPr>
        <w:t xml:space="preserve">unawar and </w:t>
      </w:r>
      <w:proofErr w:type="spellStart"/>
      <w:r w:rsidR="00452CC1">
        <w:rPr>
          <w:rFonts w:ascii="Arial" w:hAnsi="Arial" w:cs="Arial"/>
          <w:sz w:val="22"/>
          <w:szCs w:val="22"/>
        </w:rPr>
        <w:t>Nisfah</w:t>
      </w:r>
      <w:proofErr w:type="spellEnd"/>
      <w:r w:rsidR="00452CC1">
        <w:rPr>
          <w:rFonts w:ascii="Arial" w:hAnsi="Arial" w:cs="Arial"/>
          <w:sz w:val="22"/>
          <w:szCs w:val="22"/>
        </w:rPr>
        <w:t xml:space="preserve"> (2019) found a ‘negative correlation</w:t>
      </w:r>
      <w:r w:rsidR="0068437A">
        <w:rPr>
          <w:rFonts w:ascii="Arial" w:hAnsi="Arial" w:cs="Arial"/>
          <w:sz w:val="22"/>
          <w:szCs w:val="22"/>
        </w:rPr>
        <w:t xml:space="preserve"> between </w:t>
      </w:r>
      <w:r w:rsidR="00BE58D2">
        <w:rPr>
          <w:rFonts w:ascii="Arial" w:hAnsi="Arial" w:cs="Arial"/>
          <w:sz w:val="22"/>
          <w:szCs w:val="22"/>
        </w:rPr>
        <w:t xml:space="preserve">assertive </w:t>
      </w:r>
      <w:r w:rsidR="00E85DBB">
        <w:rPr>
          <w:rFonts w:ascii="Arial" w:hAnsi="Arial" w:cs="Arial"/>
          <w:sz w:val="22"/>
          <w:szCs w:val="22"/>
        </w:rPr>
        <w:t>discipline and gadget addiction’</w:t>
      </w:r>
      <w:r w:rsidR="00153381">
        <w:rPr>
          <w:rFonts w:ascii="Arial" w:hAnsi="Arial" w:cs="Arial"/>
          <w:sz w:val="22"/>
          <w:szCs w:val="22"/>
        </w:rPr>
        <w:t xml:space="preserve"> in </w:t>
      </w:r>
      <w:r w:rsidR="007242DA">
        <w:rPr>
          <w:rFonts w:ascii="Arial" w:hAnsi="Arial" w:cs="Arial"/>
          <w:sz w:val="22"/>
          <w:szCs w:val="22"/>
        </w:rPr>
        <w:t xml:space="preserve">early-years </w:t>
      </w:r>
      <w:r w:rsidR="00153381">
        <w:rPr>
          <w:rFonts w:ascii="Arial" w:hAnsi="Arial" w:cs="Arial"/>
          <w:sz w:val="22"/>
          <w:szCs w:val="22"/>
        </w:rPr>
        <w:t>children</w:t>
      </w:r>
      <w:r w:rsidR="007446D7">
        <w:rPr>
          <w:rFonts w:ascii="Arial" w:hAnsi="Arial" w:cs="Arial"/>
          <w:sz w:val="22"/>
          <w:szCs w:val="22"/>
        </w:rPr>
        <w:t xml:space="preserve">, with a </w:t>
      </w:r>
      <w:r w:rsidR="00674B1A">
        <w:rPr>
          <w:rFonts w:ascii="Arial" w:hAnsi="Arial" w:cs="Arial"/>
          <w:sz w:val="22"/>
          <w:szCs w:val="22"/>
        </w:rPr>
        <w:t>confidence level of &gt;95%.</w:t>
      </w:r>
      <w:r w:rsidR="00153381">
        <w:rPr>
          <w:rFonts w:ascii="Arial" w:hAnsi="Arial" w:cs="Arial"/>
          <w:sz w:val="22"/>
          <w:szCs w:val="22"/>
        </w:rPr>
        <w:t xml:space="preserve"> </w:t>
      </w:r>
      <w:r w:rsidR="00622788">
        <w:rPr>
          <w:rFonts w:ascii="Arial" w:hAnsi="Arial" w:cs="Arial"/>
          <w:sz w:val="22"/>
          <w:szCs w:val="22"/>
        </w:rPr>
        <w:t>P</w:t>
      </w:r>
      <w:r w:rsidR="009A4422">
        <w:rPr>
          <w:rFonts w:ascii="Arial" w:hAnsi="Arial" w:cs="Arial"/>
          <w:sz w:val="22"/>
          <w:szCs w:val="22"/>
        </w:rPr>
        <w:t>arents implement</w:t>
      </w:r>
      <w:r w:rsidR="00044095">
        <w:rPr>
          <w:rFonts w:ascii="Arial" w:hAnsi="Arial" w:cs="Arial"/>
          <w:sz w:val="22"/>
          <w:szCs w:val="22"/>
        </w:rPr>
        <w:t>ed</w:t>
      </w:r>
      <w:r w:rsidR="009A4422">
        <w:rPr>
          <w:rFonts w:ascii="Arial" w:hAnsi="Arial" w:cs="Arial"/>
          <w:sz w:val="22"/>
          <w:szCs w:val="22"/>
        </w:rPr>
        <w:t xml:space="preserve"> rules surrounding their </w:t>
      </w:r>
      <w:r w:rsidR="00D93556">
        <w:rPr>
          <w:rFonts w:ascii="Arial" w:hAnsi="Arial" w:cs="Arial"/>
          <w:sz w:val="22"/>
          <w:szCs w:val="22"/>
        </w:rPr>
        <w:t>child’s</w:t>
      </w:r>
      <w:r w:rsidR="009A4422">
        <w:rPr>
          <w:rFonts w:ascii="Arial" w:hAnsi="Arial" w:cs="Arial"/>
          <w:sz w:val="22"/>
          <w:szCs w:val="22"/>
        </w:rPr>
        <w:t xml:space="preserve"> ‘gadget time’</w:t>
      </w:r>
      <w:r w:rsidR="00E479C9">
        <w:rPr>
          <w:rFonts w:ascii="Arial" w:hAnsi="Arial" w:cs="Arial"/>
          <w:sz w:val="22"/>
          <w:szCs w:val="22"/>
        </w:rPr>
        <w:t xml:space="preserve">, </w:t>
      </w:r>
      <w:r w:rsidR="00452291">
        <w:rPr>
          <w:rFonts w:ascii="Arial" w:hAnsi="Arial" w:cs="Arial"/>
          <w:sz w:val="22"/>
          <w:szCs w:val="22"/>
        </w:rPr>
        <w:t>and</w:t>
      </w:r>
      <w:r w:rsidR="00E479C9">
        <w:rPr>
          <w:rFonts w:ascii="Arial" w:hAnsi="Arial" w:cs="Arial"/>
          <w:sz w:val="22"/>
          <w:szCs w:val="22"/>
        </w:rPr>
        <w:t xml:space="preserve"> they would </w:t>
      </w:r>
      <w:r w:rsidR="00674B1A">
        <w:rPr>
          <w:rFonts w:ascii="Arial" w:hAnsi="Arial" w:cs="Arial"/>
          <w:sz w:val="22"/>
          <w:szCs w:val="22"/>
        </w:rPr>
        <w:t>reward their children for</w:t>
      </w:r>
      <w:r w:rsidR="0017752E">
        <w:rPr>
          <w:rFonts w:ascii="Arial" w:hAnsi="Arial" w:cs="Arial"/>
          <w:sz w:val="22"/>
          <w:szCs w:val="22"/>
        </w:rPr>
        <w:t xml:space="preserve"> choosing </w:t>
      </w:r>
      <w:r w:rsidR="00323A59">
        <w:rPr>
          <w:rFonts w:ascii="Arial" w:hAnsi="Arial" w:cs="Arial"/>
          <w:sz w:val="22"/>
          <w:szCs w:val="22"/>
        </w:rPr>
        <w:t xml:space="preserve">a </w:t>
      </w:r>
      <w:r w:rsidR="0017752E">
        <w:rPr>
          <w:rFonts w:ascii="Arial" w:hAnsi="Arial" w:cs="Arial"/>
          <w:sz w:val="22"/>
          <w:szCs w:val="22"/>
        </w:rPr>
        <w:t>reduced gadget time.</w:t>
      </w:r>
      <w:r w:rsidR="00635510">
        <w:rPr>
          <w:rFonts w:ascii="Arial" w:hAnsi="Arial" w:cs="Arial"/>
          <w:sz w:val="22"/>
          <w:szCs w:val="22"/>
        </w:rPr>
        <w:t xml:space="preserve"> Th</w:t>
      </w:r>
      <w:r w:rsidR="00135862">
        <w:rPr>
          <w:rFonts w:ascii="Arial" w:hAnsi="Arial" w:cs="Arial"/>
          <w:sz w:val="22"/>
          <w:szCs w:val="22"/>
        </w:rPr>
        <w:t xml:space="preserve">is </w:t>
      </w:r>
      <w:r w:rsidR="00635510">
        <w:rPr>
          <w:rFonts w:ascii="Arial" w:hAnsi="Arial" w:cs="Arial"/>
          <w:sz w:val="22"/>
          <w:szCs w:val="22"/>
        </w:rPr>
        <w:t>support</w:t>
      </w:r>
      <w:r w:rsidR="00135862">
        <w:rPr>
          <w:rFonts w:ascii="Arial" w:hAnsi="Arial" w:cs="Arial"/>
          <w:sz w:val="22"/>
          <w:szCs w:val="22"/>
        </w:rPr>
        <w:t>s</w:t>
      </w:r>
      <w:r w:rsidR="00635510">
        <w:rPr>
          <w:rFonts w:ascii="Arial" w:hAnsi="Arial" w:cs="Arial"/>
          <w:sz w:val="22"/>
          <w:szCs w:val="22"/>
        </w:rPr>
        <w:t xml:space="preserve"> the </w:t>
      </w:r>
      <w:r w:rsidR="00C815C4">
        <w:rPr>
          <w:rFonts w:ascii="Arial" w:hAnsi="Arial" w:cs="Arial"/>
          <w:sz w:val="22"/>
          <w:szCs w:val="22"/>
        </w:rPr>
        <w:t xml:space="preserve">use of </w:t>
      </w:r>
      <w:r w:rsidR="00635510">
        <w:rPr>
          <w:rFonts w:ascii="Arial" w:hAnsi="Arial" w:cs="Arial"/>
          <w:sz w:val="22"/>
          <w:szCs w:val="22"/>
        </w:rPr>
        <w:t xml:space="preserve">AD, as it can be applied to </w:t>
      </w:r>
      <w:r w:rsidR="008B05DA">
        <w:rPr>
          <w:rFonts w:ascii="Arial" w:hAnsi="Arial" w:cs="Arial"/>
          <w:sz w:val="22"/>
          <w:szCs w:val="22"/>
        </w:rPr>
        <w:t xml:space="preserve">multiple </w:t>
      </w:r>
      <w:r w:rsidR="00635510">
        <w:rPr>
          <w:rFonts w:ascii="Arial" w:hAnsi="Arial" w:cs="Arial"/>
          <w:sz w:val="22"/>
          <w:szCs w:val="22"/>
        </w:rPr>
        <w:t>scenarios and still be effective</w:t>
      </w:r>
      <w:r w:rsidR="00C815C4">
        <w:rPr>
          <w:rFonts w:ascii="Arial" w:hAnsi="Arial" w:cs="Arial"/>
          <w:sz w:val="22"/>
          <w:szCs w:val="22"/>
        </w:rPr>
        <w:t xml:space="preserve">. </w:t>
      </w:r>
      <w:r w:rsidR="0017752E">
        <w:rPr>
          <w:rFonts w:ascii="Arial" w:hAnsi="Arial" w:cs="Arial"/>
          <w:sz w:val="22"/>
          <w:szCs w:val="22"/>
        </w:rPr>
        <w:t xml:space="preserve">Additionally, </w:t>
      </w:r>
      <w:r w:rsidR="00FC7A3A">
        <w:rPr>
          <w:rFonts w:ascii="Arial" w:hAnsi="Arial" w:cs="Arial"/>
          <w:sz w:val="22"/>
          <w:szCs w:val="22"/>
        </w:rPr>
        <w:t>children were welcomed to discuss the rule</w:t>
      </w:r>
      <w:r w:rsidR="008B05DA">
        <w:rPr>
          <w:rFonts w:ascii="Arial" w:hAnsi="Arial" w:cs="Arial"/>
          <w:sz w:val="22"/>
          <w:szCs w:val="22"/>
        </w:rPr>
        <w:t>s</w:t>
      </w:r>
      <w:r w:rsidR="00FC7A3A">
        <w:rPr>
          <w:rFonts w:ascii="Arial" w:hAnsi="Arial" w:cs="Arial"/>
          <w:sz w:val="22"/>
          <w:szCs w:val="22"/>
        </w:rPr>
        <w:t xml:space="preserve">, which supports the choice element which Birch (1999) </w:t>
      </w:r>
      <w:r w:rsidR="00FE2692">
        <w:rPr>
          <w:rFonts w:ascii="Arial" w:hAnsi="Arial" w:cs="Arial"/>
          <w:sz w:val="22"/>
          <w:szCs w:val="22"/>
        </w:rPr>
        <w:t xml:space="preserve">used. </w:t>
      </w:r>
    </w:p>
    <w:p w14:paraId="0BC66E81" w14:textId="77777777" w:rsidR="00985A43" w:rsidRDefault="00985A43" w:rsidP="00DF5A1C">
      <w:pPr>
        <w:spacing w:line="360" w:lineRule="auto"/>
        <w:jc w:val="both"/>
        <w:rPr>
          <w:rFonts w:ascii="Arial" w:hAnsi="Arial" w:cs="Arial"/>
          <w:sz w:val="22"/>
          <w:szCs w:val="22"/>
        </w:rPr>
      </w:pPr>
    </w:p>
    <w:p w14:paraId="1335F0D5" w14:textId="1BC09B94" w:rsidR="005C6D0B" w:rsidRDefault="004A1F8F" w:rsidP="00DF5A1C">
      <w:pPr>
        <w:spacing w:line="360" w:lineRule="auto"/>
        <w:jc w:val="both"/>
        <w:rPr>
          <w:rFonts w:ascii="Arial" w:hAnsi="Arial" w:cs="Arial"/>
          <w:sz w:val="22"/>
          <w:szCs w:val="22"/>
        </w:rPr>
      </w:pPr>
      <w:r>
        <w:rPr>
          <w:rFonts w:ascii="Arial" w:hAnsi="Arial" w:cs="Arial"/>
          <w:sz w:val="22"/>
          <w:szCs w:val="22"/>
        </w:rPr>
        <w:t xml:space="preserve">Canter has repeatedly stated that </w:t>
      </w:r>
      <w:r w:rsidR="00684DFE">
        <w:rPr>
          <w:rFonts w:ascii="Arial" w:hAnsi="Arial" w:cs="Arial"/>
          <w:sz w:val="22"/>
          <w:szCs w:val="22"/>
        </w:rPr>
        <w:t xml:space="preserve">the adoption of </w:t>
      </w:r>
      <w:r w:rsidR="002B49E8">
        <w:rPr>
          <w:rFonts w:ascii="Arial" w:hAnsi="Arial" w:cs="Arial"/>
          <w:sz w:val="22"/>
          <w:szCs w:val="22"/>
        </w:rPr>
        <w:t>AD</w:t>
      </w:r>
      <w:r w:rsidR="00684DFE">
        <w:rPr>
          <w:rFonts w:ascii="Arial" w:hAnsi="Arial" w:cs="Arial"/>
          <w:sz w:val="22"/>
          <w:szCs w:val="22"/>
        </w:rPr>
        <w:t xml:space="preserve"> would </w:t>
      </w:r>
      <w:r w:rsidR="009E2B01">
        <w:rPr>
          <w:rFonts w:ascii="Arial" w:hAnsi="Arial" w:cs="Arial"/>
          <w:sz w:val="22"/>
          <w:szCs w:val="22"/>
        </w:rPr>
        <w:t>result in an 80% reduction in disruptive behaviour (</w:t>
      </w:r>
      <w:r w:rsidR="00CF5C41">
        <w:rPr>
          <w:rFonts w:ascii="Arial" w:hAnsi="Arial" w:cs="Arial"/>
          <w:sz w:val="22"/>
          <w:szCs w:val="22"/>
        </w:rPr>
        <w:t>Canter, 1979a; 1979b; 1983; 198</w:t>
      </w:r>
      <w:r w:rsidR="008E741E">
        <w:rPr>
          <w:rFonts w:ascii="Arial" w:hAnsi="Arial" w:cs="Arial"/>
          <w:sz w:val="22"/>
          <w:szCs w:val="22"/>
        </w:rPr>
        <w:t>8</w:t>
      </w:r>
      <w:r w:rsidR="00CF5C41">
        <w:rPr>
          <w:rFonts w:ascii="Arial" w:hAnsi="Arial" w:cs="Arial"/>
          <w:sz w:val="22"/>
          <w:szCs w:val="22"/>
        </w:rPr>
        <w:t>)</w:t>
      </w:r>
      <w:r w:rsidR="00A3240F">
        <w:rPr>
          <w:rFonts w:ascii="Arial" w:hAnsi="Arial" w:cs="Arial"/>
          <w:sz w:val="22"/>
          <w:szCs w:val="22"/>
        </w:rPr>
        <w:t>. A</w:t>
      </w:r>
      <w:r w:rsidR="00CD1151">
        <w:rPr>
          <w:rFonts w:ascii="Arial" w:hAnsi="Arial" w:cs="Arial"/>
          <w:sz w:val="22"/>
          <w:szCs w:val="22"/>
        </w:rPr>
        <w:t xml:space="preserve">lthough there are </w:t>
      </w:r>
      <w:r w:rsidR="00AB2969">
        <w:rPr>
          <w:rFonts w:ascii="Arial" w:hAnsi="Arial" w:cs="Arial"/>
          <w:sz w:val="22"/>
          <w:szCs w:val="22"/>
        </w:rPr>
        <w:t>some</w:t>
      </w:r>
      <w:r w:rsidR="00CD1151">
        <w:rPr>
          <w:rFonts w:ascii="Arial" w:hAnsi="Arial" w:cs="Arial"/>
          <w:sz w:val="22"/>
          <w:szCs w:val="22"/>
        </w:rPr>
        <w:t xml:space="preserve"> studies </w:t>
      </w:r>
      <w:r w:rsidR="009021F7">
        <w:rPr>
          <w:rFonts w:ascii="Arial" w:hAnsi="Arial" w:cs="Arial"/>
          <w:sz w:val="22"/>
          <w:szCs w:val="22"/>
        </w:rPr>
        <w:t xml:space="preserve">which </w:t>
      </w:r>
      <w:r w:rsidR="00CD1151">
        <w:rPr>
          <w:rFonts w:ascii="Arial" w:hAnsi="Arial" w:cs="Arial"/>
          <w:sz w:val="22"/>
          <w:szCs w:val="22"/>
        </w:rPr>
        <w:t>have proved its effectiveness (</w:t>
      </w:r>
      <w:proofErr w:type="spellStart"/>
      <w:r w:rsidR="009E7B05">
        <w:rPr>
          <w:rFonts w:ascii="Arial" w:hAnsi="Arial" w:cs="Arial"/>
          <w:sz w:val="22"/>
          <w:szCs w:val="22"/>
        </w:rPr>
        <w:t>Mandlebaum</w:t>
      </w:r>
      <w:proofErr w:type="spellEnd"/>
      <w:r w:rsidR="008F2C5B">
        <w:rPr>
          <w:rFonts w:ascii="Arial" w:hAnsi="Arial" w:cs="Arial"/>
          <w:sz w:val="22"/>
          <w:szCs w:val="22"/>
        </w:rPr>
        <w:t xml:space="preserve">, Russel, Krause and </w:t>
      </w:r>
      <w:proofErr w:type="spellStart"/>
      <w:r w:rsidR="008F2C5B">
        <w:rPr>
          <w:rFonts w:ascii="Arial" w:hAnsi="Arial" w:cs="Arial"/>
          <w:sz w:val="22"/>
          <w:szCs w:val="22"/>
        </w:rPr>
        <w:t>Gonter</w:t>
      </w:r>
      <w:proofErr w:type="spellEnd"/>
      <w:r w:rsidR="008F2C5B">
        <w:rPr>
          <w:rFonts w:ascii="Arial" w:hAnsi="Arial" w:cs="Arial"/>
          <w:sz w:val="22"/>
          <w:szCs w:val="22"/>
        </w:rPr>
        <w:t>, 1983</w:t>
      </w:r>
      <w:r w:rsidR="00A10986">
        <w:rPr>
          <w:rFonts w:ascii="Arial" w:hAnsi="Arial" w:cs="Arial"/>
          <w:sz w:val="22"/>
          <w:szCs w:val="22"/>
        </w:rPr>
        <w:t>;</w:t>
      </w:r>
      <w:r w:rsidR="00AB2969">
        <w:rPr>
          <w:rFonts w:ascii="Arial" w:hAnsi="Arial" w:cs="Arial"/>
          <w:sz w:val="22"/>
          <w:szCs w:val="22"/>
        </w:rPr>
        <w:t xml:space="preserve"> </w:t>
      </w:r>
      <w:r w:rsidR="00552107" w:rsidRPr="00552107">
        <w:rPr>
          <w:rFonts w:ascii="Arial" w:hAnsi="Arial" w:cs="Arial"/>
          <w:sz w:val="22"/>
          <w:szCs w:val="22"/>
        </w:rPr>
        <w:t>Nicholls and Houghton, 1995</w:t>
      </w:r>
      <w:r w:rsidR="00A1517A">
        <w:rPr>
          <w:rFonts w:ascii="Arial" w:hAnsi="Arial" w:cs="Arial"/>
          <w:sz w:val="22"/>
          <w:szCs w:val="22"/>
        </w:rPr>
        <w:t>;</w:t>
      </w:r>
      <w:r w:rsidR="00394455">
        <w:rPr>
          <w:rFonts w:ascii="Arial" w:hAnsi="Arial" w:cs="Arial"/>
          <w:sz w:val="22"/>
          <w:szCs w:val="22"/>
        </w:rPr>
        <w:t xml:space="preserve"> </w:t>
      </w:r>
      <w:r w:rsidR="00CD1151">
        <w:rPr>
          <w:rFonts w:ascii="Arial" w:hAnsi="Arial" w:cs="Arial"/>
          <w:sz w:val="22"/>
          <w:szCs w:val="22"/>
        </w:rPr>
        <w:t xml:space="preserve">Munawar and </w:t>
      </w:r>
      <w:proofErr w:type="spellStart"/>
      <w:r w:rsidR="00CD1151">
        <w:rPr>
          <w:rFonts w:ascii="Arial" w:hAnsi="Arial" w:cs="Arial"/>
          <w:sz w:val="22"/>
          <w:szCs w:val="22"/>
        </w:rPr>
        <w:t>Nisfah</w:t>
      </w:r>
      <w:proofErr w:type="spellEnd"/>
      <w:r w:rsidR="00CD1151">
        <w:rPr>
          <w:rFonts w:ascii="Arial" w:hAnsi="Arial" w:cs="Arial"/>
          <w:sz w:val="22"/>
          <w:szCs w:val="22"/>
        </w:rPr>
        <w:t>, 2019</w:t>
      </w:r>
      <w:r w:rsidR="00A10986">
        <w:rPr>
          <w:rFonts w:ascii="Arial" w:hAnsi="Arial" w:cs="Arial"/>
          <w:sz w:val="22"/>
          <w:szCs w:val="22"/>
        </w:rPr>
        <w:t>),</w:t>
      </w:r>
      <w:r w:rsidR="00FA007E">
        <w:rPr>
          <w:rFonts w:ascii="Arial" w:hAnsi="Arial" w:cs="Arial"/>
          <w:sz w:val="22"/>
          <w:szCs w:val="22"/>
        </w:rPr>
        <w:t xml:space="preserve"> no such study can support the claim of an 80% reduction in </w:t>
      </w:r>
      <w:r w:rsidR="00AC3126">
        <w:rPr>
          <w:rFonts w:ascii="Arial" w:hAnsi="Arial" w:cs="Arial"/>
          <w:sz w:val="22"/>
          <w:szCs w:val="22"/>
        </w:rPr>
        <w:t xml:space="preserve">classroom </w:t>
      </w:r>
      <w:r w:rsidR="00FA007E">
        <w:rPr>
          <w:rFonts w:ascii="Arial" w:hAnsi="Arial" w:cs="Arial"/>
          <w:sz w:val="22"/>
          <w:szCs w:val="22"/>
        </w:rPr>
        <w:t>behavioural issues as a consequence of AD.</w:t>
      </w:r>
      <w:r w:rsidR="00A10986">
        <w:rPr>
          <w:rFonts w:ascii="Arial" w:hAnsi="Arial" w:cs="Arial"/>
          <w:sz w:val="22"/>
          <w:szCs w:val="22"/>
        </w:rPr>
        <w:t xml:space="preserve"> </w:t>
      </w:r>
      <w:proofErr w:type="spellStart"/>
      <w:r w:rsidR="001C743A">
        <w:rPr>
          <w:rFonts w:ascii="Arial" w:hAnsi="Arial" w:cs="Arial"/>
          <w:sz w:val="22"/>
          <w:szCs w:val="22"/>
        </w:rPr>
        <w:t>Egeberg</w:t>
      </w:r>
      <w:proofErr w:type="spellEnd"/>
      <w:r w:rsidR="001C743A">
        <w:rPr>
          <w:rFonts w:ascii="Arial" w:hAnsi="Arial" w:cs="Arial"/>
          <w:sz w:val="22"/>
          <w:szCs w:val="22"/>
        </w:rPr>
        <w:t xml:space="preserve">, </w:t>
      </w:r>
      <w:proofErr w:type="spellStart"/>
      <w:r w:rsidR="001C743A">
        <w:rPr>
          <w:rFonts w:ascii="Arial" w:hAnsi="Arial" w:cs="Arial"/>
          <w:sz w:val="22"/>
          <w:szCs w:val="22"/>
        </w:rPr>
        <w:t>McConney</w:t>
      </w:r>
      <w:proofErr w:type="spellEnd"/>
      <w:r w:rsidR="001C743A">
        <w:rPr>
          <w:rFonts w:ascii="Arial" w:hAnsi="Arial" w:cs="Arial"/>
          <w:sz w:val="22"/>
          <w:szCs w:val="22"/>
        </w:rPr>
        <w:t xml:space="preserve"> and Price (2016) </w:t>
      </w:r>
      <w:r w:rsidR="00B405E6">
        <w:rPr>
          <w:rFonts w:ascii="Arial" w:hAnsi="Arial" w:cs="Arial"/>
          <w:sz w:val="22"/>
          <w:szCs w:val="22"/>
        </w:rPr>
        <w:t xml:space="preserve">highlight that </w:t>
      </w:r>
      <w:r w:rsidR="002B49E8">
        <w:rPr>
          <w:rFonts w:ascii="Arial" w:hAnsi="Arial" w:cs="Arial"/>
          <w:sz w:val="22"/>
          <w:szCs w:val="22"/>
        </w:rPr>
        <w:t>AD</w:t>
      </w:r>
      <w:r>
        <w:rPr>
          <w:rFonts w:ascii="Arial" w:hAnsi="Arial" w:cs="Arial"/>
          <w:sz w:val="22"/>
          <w:szCs w:val="22"/>
        </w:rPr>
        <w:t xml:space="preserve"> </w:t>
      </w:r>
      <w:r w:rsidR="003A143A">
        <w:rPr>
          <w:rFonts w:ascii="Arial" w:hAnsi="Arial" w:cs="Arial"/>
          <w:sz w:val="22"/>
          <w:szCs w:val="22"/>
        </w:rPr>
        <w:t>is</w:t>
      </w:r>
      <w:r>
        <w:rPr>
          <w:rFonts w:ascii="Arial" w:hAnsi="Arial" w:cs="Arial"/>
          <w:sz w:val="22"/>
          <w:szCs w:val="22"/>
        </w:rPr>
        <w:t xml:space="preserve"> one </w:t>
      </w:r>
      <w:r w:rsidR="00A3240F">
        <w:rPr>
          <w:rFonts w:ascii="Arial" w:hAnsi="Arial" w:cs="Arial"/>
          <w:sz w:val="22"/>
          <w:szCs w:val="22"/>
        </w:rPr>
        <w:t>of the most controlling types of behaviour management</w:t>
      </w:r>
      <w:r w:rsidR="00FA007E">
        <w:rPr>
          <w:rFonts w:ascii="Arial" w:hAnsi="Arial" w:cs="Arial"/>
          <w:sz w:val="22"/>
          <w:szCs w:val="22"/>
        </w:rPr>
        <w:t xml:space="preserve">. </w:t>
      </w:r>
      <w:r w:rsidR="00EA17D2">
        <w:rPr>
          <w:rFonts w:ascii="Arial" w:hAnsi="Arial" w:cs="Arial"/>
          <w:sz w:val="22"/>
          <w:szCs w:val="22"/>
        </w:rPr>
        <w:t>Braun, Render and Moon (1984)</w:t>
      </w:r>
      <w:r w:rsidR="00AC3126">
        <w:rPr>
          <w:rFonts w:ascii="Arial" w:hAnsi="Arial" w:cs="Arial"/>
          <w:sz w:val="22"/>
          <w:szCs w:val="22"/>
        </w:rPr>
        <w:t xml:space="preserve"> support this</w:t>
      </w:r>
      <w:r w:rsidR="007C2972">
        <w:rPr>
          <w:rFonts w:ascii="Arial" w:hAnsi="Arial" w:cs="Arial"/>
          <w:sz w:val="22"/>
          <w:szCs w:val="22"/>
        </w:rPr>
        <w:t xml:space="preserve">, </w:t>
      </w:r>
      <w:r w:rsidR="00AC3126">
        <w:rPr>
          <w:rFonts w:ascii="Arial" w:hAnsi="Arial" w:cs="Arial"/>
          <w:sz w:val="22"/>
          <w:szCs w:val="22"/>
        </w:rPr>
        <w:t>and</w:t>
      </w:r>
      <w:r w:rsidR="007C2972">
        <w:rPr>
          <w:rFonts w:ascii="Arial" w:hAnsi="Arial" w:cs="Arial"/>
          <w:sz w:val="22"/>
          <w:szCs w:val="22"/>
        </w:rPr>
        <w:t xml:space="preserve"> found that</w:t>
      </w:r>
      <w:r w:rsidR="00166606">
        <w:rPr>
          <w:rFonts w:ascii="Arial" w:hAnsi="Arial" w:cs="Arial"/>
          <w:sz w:val="22"/>
          <w:szCs w:val="22"/>
        </w:rPr>
        <w:t xml:space="preserve"> </w:t>
      </w:r>
      <w:r w:rsidR="00B52A85">
        <w:rPr>
          <w:rFonts w:ascii="Arial" w:hAnsi="Arial" w:cs="Arial"/>
          <w:sz w:val="22"/>
          <w:szCs w:val="22"/>
        </w:rPr>
        <w:t>almost</w:t>
      </w:r>
      <w:r w:rsidR="00763E59">
        <w:rPr>
          <w:rFonts w:ascii="Arial" w:hAnsi="Arial" w:cs="Arial"/>
          <w:sz w:val="22"/>
          <w:szCs w:val="22"/>
        </w:rPr>
        <w:t xml:space="preserve"> 3 quarters</w:t>
      </w:r>
      <w:r w:rsidR="00B52A85">
        <w:rPr>
          <w:rFonts w:ascii="Arial" w:hAnsi="Arial" w:cs="Arial"/>
          <w:sz w:val="22"/>
          <w:szCs w:val="22"/>
        </w:rPr>
        <w:t xml:space="preserve"> of pupils </w:t>
      </w:r>
      <w:r w:rsidR="007C2972">
        <w:rPr>
          <w:rFonts w:ascii="Arial" w:hAnsi="Arial" w:cs="Arial"/>
          <w:sz w:val="22"/>
          <w:szCs w:val="22"/>
        </w:rPr>
        <w:t xml:space="preserve">in their study </w:t>
      </w:r>
      <w:r w:rsidR="00B52A85">
        <w:rPr>
          <w:rFonts w:ascii="Arial" w:hAnsi="Arial" w:cs="Arial"/>
          <w:sz w:val="22"/>
          <w:szCs w:val="22"/>
        </w:rPr>
        <w:t xml:space="preserve">felt they had </w:t>
      </w:r>
      <w:r w:rsidR="005110B4">
        <w:rPr>
          <w:rFonts w:ascii="Arial" w:hAnsi="Arial" w:cs="Arial"/>
          <w:sz w:val="22"/>
          <w:szCs w:val="22"/>
        </w:rPr>
        <w:t>limited to no</w:t>
      </w:r>
      <w:r w:rsidR="00B52A85">
        <w:rPr>
          <w:rFonts w:ascii="Arial" w:hAnsi="Arial" w:cs="Arial"/>
          <w:sz w:val="22"/>
          <w:szCs w:val="22"/>
        </w:rPr>
        <w:t xml:space="preserve"> input in</w:t>
      </w:r>
      <w:r w:rsidR="005110B4">
        <w:rPr>
          <w:rFonts w:ascii="Arial" w:hAnsi="Arial" w:cs="Arial"/>
          <w:sz w:val="22"/>
          <w:szCs w:val="22"/>
        </w:rPr>
        <w:t xml:space="preserve"> the creation of rules.</w:t>
      </w:r>
      <w:r w:rsidR="00584442">
        <w:rPr>
          <w:rFonts w:ascii="Arial" w:hAnsi="Arial" w:cs="Arial"/>
          <w:sz w:val="22"/>
          <w:szCs w:val="22"/>
        </w:rPr>
        <w:t xml:space="preserve"> </w:t>
      </w:r>
      <w:r w:rsidR="0019274A">
        <w:rPr>
          <w:rFonts w:ascii="Arial" w:hAnsi="Arial" w:cs="Arial"/>
          <w:sz w:val="22"/>
          <w:szCs w:val="22"/>
        </w:rPr>
        <w:t xml:space="preserve">Kohn (2006) </w:t>
      </w:r>
      <w:r w:rsidR="00102EC1">
        <w:rPr>
          <w:rFonts w:ascii="Arial" w:hAnsi="Arial" w:cs="Arial"/>
          <w:sz w:val="22"/>
          <w:szCs w:val="22"/>
        </w:rPr>
        <w:t>underscores</w:t>
      </w:r>
      <w:r w:rsidR="0019274A">
        <w:rPr>
          <w:rFonts w:ascii="Arial" w:hAnsi="Arial" w:cs="Arial"/>
          <w:sz w:val="22"/>
          <w:szCs w:val="22"/>
        </w:rPr>
        <w:t xml:space="preserve"> t</w:t>
      </w:r>
      <w:r w:rsidR="00234FFD">
        <w:rPr>
          <w:rFonts w:ascii="Arial" w:hAnsi="Arial" w:cs="Arial"/>
          <w:sz w:val="22"/>
          <w:szCs w:val="22"/>
        </w:rPr>
        <w:t xml:space="preserve">he </w:t>
      </w:r>
      <w:r w:rsidR="00B120D2">
        <w:rPr>
          <w:rFonts w:ascii="Arial" w:hAnsi="Arial" w:cs="Arial"/>
          <w:sz w:val="22"/>
          <w:szCs w:val="22"/>
        </w:rPr>
        <w:t>ineffectiveness</w:t>
      </w:r>
      <w:r w:rsidR="00234FFD">
        <w:rPr>
          <w:rFonts w:ascii="Arial" w:hAnsi="Arial" w:cs="Arial"/>
          <w:sz w:val="22"/>
          <w:szCs w:val="22"/>
        </w:rPr>
        <w:t xml:space="preserve"> of AD</w:t>
      </w:r>
      <w:r w:rsidR="00584442">
        <w:rPr>
          <w:rFonts w:ascii="Arial" w:hAnsi="Arial" w:cs="Arial"/>
          <w:sz w:val="22"/>
          <w:szCs w:val="22"/>
        </w:rPr>
        <w:t xml:space="preserve">, </w:t>
      </w:r>
      <w:r w:rsidR="00234FFD">
        <w:rPr>
          <w:rFonts w:ascii="Arial" w:hAnsi="Arial" w:cs="Arial"/>
          <w:sz w:val="22"/>
          <w:szCs w:val="22"/>
        </w:rPr>
        <w:t>stating that many studies show</w:t>
      </w:r>
      <w:r w:rsidR="0019274A">
        <w:rPr>
          <w:rFonts w:ascii="Arial" w:hAnsi="Arial" w:cs="Arial"/>
          <w:sz w:val="22"/>
          <w:szCs w:val="22"/>
        </w:rPr>
        <w:t xml:space="preserve"> </w:t>
      </w:r>
      <w:r w:rsidR="00D6201F">
        <w:rPr>
          <w:rFonts w:ascii="Arial" w:hAnsi="Arial" w:cs="Arial"/>
          <w:sz w:val="22"/>
          <w:szCs w:val="22"/>
        </w:rPr>
        <w:t xml:space="preserve">AD has no effect on </w:t>
      </w:r>
      <w:r w:rsidR="00D05786">
        <w:rPr>
          <w:rFonts w:ascii="Arial" w:hAnsi="Arial" w:cs="Arial"/>
          <w:sz w:val="22"/>
          <w:szCs w:val="22"/>
        </w:rPr>
        <w:t>pupil</w:t>
      </w:r>
      <w:r w:rsidR="00D6201F">
        <w:rPr>
          <w:rFonts w:ascii="Arial" w:hAnsi="Arial" w:cs="Arial"/>
          <w:sz w:val="22"/>
          <w:szCs w:val="22"/>
        </w:rPr>
        <w:t xml:space="preserve"> behaviour (Render, Padilla and </w:t>
      </w:r>
      <w:proofErr w:type="spellStart"/>
      <w:r w:rsidR="00D6201F">
        <w:rPr>
          <w:rFonts w:ascii="Arial" w:hAnsi="Arial" w:cs="Arial"/>
          <w:sz w:val="22"/>
          <w:szCs w:val="22"/>
        </w:rPr>
        <w:t>Krank</w:t>
      </w:r>
      <w:proofErr w:type="spellEnd"/>
      <w:r w:rsidR="00D6201F">
        <w:rPr>
          <w:rFonts w:ascii="Arial" w:hAnsi="Arial" w:cs="Arial"/>
          <w:sz w:val="22"/>
          <w:szCs w:val="22"/>
        </w:rPr>
        <w:t xml:space="preserve">, 1989; Emmer and </w:t>
      </w:r>
      <w:proofErr w:type="spellStart"/>
      <w:r w:rsidR="00D6201F">
        <w:rPr>
          <w:rFonts w:ascii="Arial" w:hAnsi="Arial" w:cs="Arial"/>
          <w:sz w:val="22"/>
          <w:szCs w:val="22"/>
        </w:rPr>
        <w:t>Aussiker</w:t>
      </w:r>
      <w:proofErr w:type="spellEnd"/>
      <w:r w:rsidR="00D6201F">
        <w:rPr>
          <w:rFonts w:ascii="Arial" w:hAnsi="Arial" w:cs="Arial"/>
          <w:sz w:val="22"/>
          <w:szCs w:val="22"/>
        </w:rPr>
        <w:t>, 1990)</w:t>
      </w:r>
      <w:r w:rsidR="00234FFD">
        <w:rPr>
          <w:rFonts w:ascii="Arial" w:hAnsi="Arial" w:cs="Arial"/>
          <w:sz w:val="22"/>
          <w:szCs w:val="22"/>
        </w:rPr>
        <w:t xml:space="preserve">. </w:t>
      </w:r>
    </w:p>
    <w:p w14:paraId="111E5C35" w14:textId="77777777" w:rsidR="005C6D0B" w:rsidRDefault="005C6D0B" w:rsidP="00DF5A1C">
      <w:pPr>
        <w:spacing w:line="360" w:lineRule="auto"/>
        <w:jc w:val="both"/>
        <w:rPr>
          <w:rFonts w:ascii="Arial" w:hAnsi="Arial" w:cs="Arial"/>
          <w:sz w:val="22"/>
          <w:szCs w:val="22"/>
        </w:rPr>
      </w:pPr>
    </w:p>
    <w:p w14:paraId="6D020630" w14:textId="4DEE714B" w:rsidR="004513C4" w:rsidRDefault="00001A62" w:rsidP="00DF5A1C">
      <w:pPr>
        <w:spacing w:line="360" w:lineRule="auto"/>
        <w:jc w:val="both"/>
        <w:rPr>
          <w:rFonts w:ascii="Arial" w:hAnsi="Arial" w:cs="Arial"/>
          <w:sz w:val="22"/>
          <w:szCs w:val="22"/>
        </w:rPr>
      </w:pPr>
      <w:r>
        <w:rPr>
          <w:rFonts w:ascii="Arial" w:hAnsi="Arial" w:cs="Arial"/>
          <w:sz w:val="22"/>
          <w:szCs w:val="22"/>
        </w:rPr>
        <w:t xml:space="preserve">Kohn (2006) </w:t>
      </w:r>
      <w:r w:rsidR="00080F5C">
        <w:rPr>
          <w:rFonts w:ascii="Arial" w:hAnsi="Arial" w:cs="Arial"/>
          <w:sz w:val="22"/>
          <w:szCs w:val="22"/>
        </w:rPr>
        <w:t>criticises</w:t>
      </w:r>
      <w:r>
        <w:rPr>
          <w:rFonts w:ascii="Arial" w:hAnsi="Arial" w:cs="Arial"/>
          <w:sz w:val="22"/>
          <w:szCs w:val="22"/>
        </w:rPr>
        <w:t xml:space="preserve"> </w:t>
      </w:r>
      <w:r w:rsidR="00080F5C">
        <w:rPr>
          <w:rFonts w:ascii="Arial" w:hAnsi="Arial" w:cs="Arial"/>
          <w:sz w:val="22"/>
          <w:szCs w:val="22"/>
        </w:rPr>
        <w:t xml:space="preserve">AD for its </w:t>
      </w:r>
      <w:r w:rsidR="00943315">
        <w:rPr>
          <w:rFonts w:ascii="Arial" w:hAnsi="Arial" w:cs="Arial"/>
          <w:sz w:val="22"/>
          <w:szCs w:val="22"/>
        </w:rPr>
        <w:t>rigidity</w:t>
      </w:r>
      <w:r w:rsidR="00173772">
        <w:rPr>
          <w:rFonts w:ascii="Arial" w:hAnsi="Arial" w:cs="Arial"/>
          <w:sz w:val="22"/>
          <w:szCs w:val="22"/>
        </w:rPr>
        <w:t>, and</w:t>
      </w:r>
      <w:r w:rsidR="00943315">
        <w:rPr>
          <w:rFonts w:ascii="Arial" w:hAnsi="Arial" w:cs="Arial"/>
          <w:sz w:val="22"/>
          <w:szCs w:val="22"/>
        </w:rPr>
        <w:t xml:space="preserve"> the e</w:t>
      </w:r>
      <w:r w:rsidR="00173772">
        <w:rPr>
          <w:rFonts w:ascii="Arial" w:hAnsi="Arial" w:cs="Arial"/>
          <w:sz w:val="22"/>
          <w:szCs w:val="22"/>
        </w:rPr>
        <w:t>xertion of power from teacher</w:t>
      </w:r>
      <w:r w:rsidR="00D05786">
        <w:rPr>
          <w:rFonts w:ascii="Arial" w:hAnsi="Arial" w:cs="Arial"/>
          <w:sz w:val="22"/>
          <w:szCs w:val="22"/>
        </w:rPr>
        <w:t>s</w:t>
      </w:r>
      <w:r w:rsidR="00173772">
        <w:rPr>
          <w:rFonts w:ascii="Arial" w:hAnsi="Arial" w:cs="Arial"/>
          <w:sz w:val="22"/>
          <w:szCs w:val="22"/>
        </w:rPr>
        <w:t xml:space="preserve"> with little regard for pupil wellbeing</w:t>
      </w:r>
      <w:r w:rsidR="00447EE9">
        <w:rPr>
          <w:rFonts w:ascii="Arial" w:hAnsi="Arial" w:cs="Arial"/>
          <w:sz w:val="22"/>
          <w:szCs w:val="22"/>
        </w:rPr>
        <w:t xml:space="preserve">. </w:t>
      </w:r>
      <w:r w:rsidR="00A3240F">
        <w:rPr>
          <w:rFonts w:ascii="Arial" w:hAnsi="Arial" w:cs="Arial"/>
          <w:sz w:val="22"/>
          <w:szCs w:val="22"/>
        </w:rPr>
        <w:t>Consequently</w:t>
      </w:r>
      <w:r w:rsidR="00BC0B6D">
        <w:rPr>
          <w:rFonts w:ascii="Arial" w:hAnsi="Arial" w:cs="Arial"/>
          <w:sz w:val="22"/>
          <w:szCs w:val="22"/>
        </w:rPr>
        <w:t xml:space="preserve">, </w:t>
      </w:r>
      <w:r w:rsidR="00890634">
        <w:rPr>
          <w:rFonts w:ascii="Arial" w:hAnsi="Arial" w:cs="Arial"/>
          <w:sz w:val="22"/>
          <w:szCs w:val="22"/>
        </w:rPr>
        <w:t>AD</w:t>
      </w:r>
      <w:r w:rsidR="00541DDE">
        <w:rPr>
          <w:rFonts w:ascii="Arial" w:hAnsi="Arial" w:cs="Arial"/>
          <w:sz w:val="22"/>
          <w:szCs w:val="22"/>
        </w:rPr>
        <w:t xml:space="preserve"> </w:t>
      </w:r>
      <w:r w:rsidR="00DC3490">
        <w:rPr>
          <w:rFonts w:ascii="Arial" w:hAnsi="Arial" w:cs="Arial"/>
          <w:sz w:val="22"/>
          <w:szCs w:val="22"/>
        </w:rPr>
        <w:t>could be considered</w:t>
      </w:r>
      <w:r w:rsidR="00541DDE">
        <w:rPr>
          <w:rFonts w:ascii="Arial" w:hAnsi="Arial" w:cs="Arial"/>
          <w:sz w:val="22"/>
          <w:szCs w:val="22"/>
        </w:rPr>
        <w:t xml:space="preserve"> </w:t>
      </w:r>
      <w:r w:rsidR="00DC3490">
        <w:rPr>
          <w:rFonts w:ascii="Arial" w:hAnsi="Arial" w:cs="Arial"/>
          <w:sz w:val="22"/>
          <w:szCs w:val="22"/>
        </w:rPr>
        <w:t>in</w:t>
      </w:r>
      <w:r w:rsidR="00541DDE">
        <w:rPr>
          <w:rFonts w:ascii="Arial" w:hAnsi="Arial" w:cs="Arial"/>
          <w:sz w:val="22"/>
          <w:szCs w:val="22"/>
        </w:rPr>
        <w:t xml:space="preserve">appropriate </w:t>
      </w:r>
      <w:r w:rsidR="00DC3490">
        <w:rPr>
          <w:rFonts w:ascii="Arial" w:hAnsi="Arial" w:cs="Arial"/>
          <w:sz w:val="22"/>
          <w:szCs w:val="22"/>
        </w:rPr>
        <w:t xml:space="preserve">to adopt </w:t>
      </w:r>
      <w:r w:rsidR="00541DDE">
        <w:rPr>
          <w:rFonts w:ascii="Arial" w:hAnsi="Arial" w:cs="Arial"/>
          <w:sz w:val="22"/>
          <w:szCs w:val="22"/>
        </w:rPr>
        <w:t xml:space="preserve">for students with </w:t>
      </w:r>
      <w:r w:rsidR="00C77530">
        <w:rPr>
          <w:rFonts w:ascii="Arial" w:hAnsi="Arial" w:cs="Arial"/>
          <w:sz w:val="22"/>
          <w:szCs w:val="22"/>
        </w:rPr>
        <w:t xml:space="preserve">certain </w:t>
      </w:r>
      <w:r w:rsidR="00684803">
        <w:rPr>
          <w:rFonts w:ascii="Arial" w:hAnsi="Arial" w:cs="Arial"/>
          <w:sz w:val="22"/>
          <w:szCs w:val="22"/>
        </w:rPr>
        <w:t>ALN,</w:t>
      </w:r>
      <w:r w:rsidR="00C77530">
        <w:rPr>
          <w:rFonts w:ascii="Arial" w:hAnsi="Arial" w:cs="Arial"/>
          <w:sz w:val="22"/>
          <w:szCs w:val="22"/>
        </w:rPr>
        <w:t xml:space="preserve"> such as </w:t>
      </w:r>
      <w:r w:rsidR="00EB1CDD">
        <w:rPr>
          <w:rFonts w:ascii="Arial" w:hAnsi="Arial" w:cs="Arial"/>
          <w:sz w:val="22"/>
          <w:szCs w:val="22"/>
        </w:rPr>
        <w:t>autism spectrum disorder</w:t>
      </w:r>
      <w:r w:rsidR="008E741E">
        <w:rPr>
          <w:rFonts w:ascii="Arial" w:hAnsi="Arial" w:cs="Arial"/>
          <w:sz w:val="22"/>
          <w:szCs w:val="22"/>
        </w:rPr>
        <w:t xml:space="preserve">. </w:t>
      </w:r>
      <w:r w:rsidR="00D6468B">
        <w:rPr>
          <w:rFonts w:ascii="Arial" w:hAnsi="Arial" w:cs="Arial"/>
          <w:sz w:val="22"/>
          <w:szCs w:val="22"/>
        </w:rPr>
        <w:t xml:space="preserve">Feldman, </w:t>
      </w:r>
      <w:r w:rsidR="00C974CA">
        <w:rPr>
          <w:rFonts w:ascii="Arial" w:hAnsi="Arial" w:cs="Arial"/>
          <w:sz w:val="22"/>
          <w:szCs w:val="22"/>
        </w:rPr>
        <w:t>(</w:t>
      </w:r>
      <w:r w:rsidR="00D6468B">
        <w:rPr>
          <w:rFonts w:ascii="Arial" w:hAnsi="Arial" w:cs="Arial"/>
          <w:sz w:val="22"/>
          <w:szCs w:val="22"/>
        </w:rPr>
        <w:t>1994</w:t>
      </w:r>
      <w:r w:rsidR="00C974CA">
        <w:rPr>
          <w:rFonts w:ascii="Arial" w:hAnsi="Arial" w:cs="Arial"/>
          <w:sz w:val="22"/>
          <w:szCs w:val="22"/>
        </w:rPr>
        <w:t>)</w:t>
      </w:r>
      <w:r w:rsidR="00954547">
        <w:rPr>
          <w:rFonts w:ascii="Arial" w:hAnsi="Arial" w:cs="Arial"/>
          <w:sz w:val="22"/>
          <w:szCs w:val="22"/>
        </w:rPr>
        <w:t xml:space="preserve"> found that</w:t>
      </w:r>
      <w:r w:rsidR="00D6468B">
        <w:rPr>
          <w:rFonts w:ascii="Arial" w:hAnsi="Arial" w:cs="Arial"/>
          <w:sz w:val="22"/>
          <w:szCs w:val="22"/>
        </w:rPr>
        <w:t xml:space="preserve"> </w:t>
      </w:r>
      <w:r w:rsidR="001D2AAE">
        <w:rPr>
          <w:rFonts w:ascii="Arial" w:hAnsi="Arial" w:cs="Arial"/>
          <w:sz w:val="22"/>
          <w:szCs w:val="22"/>
        </w:rPr>
        <w:t xml:space="preserve">the implementation of AD </w:t>
      </w:r>
      <w:r w:rsidR="002B0C38">
        <w:rPr>
          <w:rFonts w:ascii="Arial" w:hAnsi="Arial" w:cs="Arial"/>
          <w:sz w:val="22"/>
          <w:szCs w:val="22"/>
        </w:rPr>
        <w:t>on</w:t>
      </w:r>
      <w:r w:rsidR="001D2AAE">
        <w:rPr>
          <w:rFonts w:ascii="Arial" w:hAnsi="Arial" w:cs="Arial"/>
          <w:sz w:val="22"/>
          <w:szCs w:val="22"/>
        </w:rPr>
        <w:t xml:space="preserve"> two pupils with </w:t>
      </w:r>
      <w:r w:rsidR="00D33EBB">
        <w:rPr>
          <w:rFonts w:ascii="Arial" w:hAnsi="Arial" w:cs="Arial"/>
          <w:sz w:val="22"/>
          <w:szCs w:val="22"/>
        </w:rPr>
        <w:t xml:space="preserve">‘developmental delays’ and a history of behaviour problems was </w:t>
      </w:r>
      <w:r w:rsidR="00C974CA">
        <w:rPr>
          <w:rFonts w:ascii="Arial" w:hAnsi="Arial" w:cs="Arial"/>
          <w:sz w:val="22"/>
          <w:szCs w:val="22"/>
        </w:rPr>
        <w:t xml:space="preserve">initially </w:t>
      </w:r>
      <w:r w:rsidR="00D33EBB">
        <w:rPr>
          <w:rFonts w:ascii="Arial" w:hAnsi="Arial" w:cs="Arial"/>
          <w:sz w:val="22"/>
          <w:szCs w:val="22"/>
        </w:rPr>
        <w:t xml:space="preserve">counter-productive for one </w:t>
      </w:r>
      <w:r w:rsidR="0012155D">
        <w:rPr>
          <w:rFonts w:ascii="Arial" w:hAnsi="Arial" w:cs="Arial"/>
          <w:sz w:val="22"/>
          <w:szCs w:val="22"/>
        </w:rPr>
        <w:t>pupil</w:t>
      </w:r>
      <w:r w:rsidR="005335CD">
        <w:rPr>
          <w:rFonts w:ascii="Arial" w:hAnsi="Arial" w:cs="Arial"/>
          <w:sz w:val="22"/>
          <w:szCs w:val="22"/>
        </w:rPr>
        <w:t xml:space="preserve">, ‘Steven’. </w:t>
      </w:r>
      <w:r w:rsidR="00C974CA">
        <w:rPr>
          <w:rFonts w:ascii="Arial" w:hAnsi="Arial" w:cs="Arial"/>
          <w:sz w:val="22"/>
          <w:szCs w:val="22"/>
        </w:rPr>
        <w:t>T</w:t>
      </w:r>
      <w:r w:rsidR="005335CD">
        <w:rPr>
          <w:rFonts w:ascii="Arial" w:hAnsi="Arial" w:cs="Arial"/>
          <w:sz w:val="22"/>
          <w:szCs w:val="22"/>
        </w:rPr>
        <w:t xml:space="preserve">he study also found AD had a </w:t>
      </w:r>
      <w:r w:rsidR="004403BB">
        <w:rPr>
          <w:rFonts w:ascii="Arial" w:hAnsi="Arial" w:cs="Arial"/>
          <w:sz w:val="22"/>
          <w:szCs w:val="22"/>
        </w:rPr>
        <w:t xml:space="preserve">limited </w:t>
      </w:r>
      <w:r w:rsidR="00370454">
        <w:rPr>
          <w:rFonts w:ascii="Arial" w:hAnsi="Arial" w:cs="Arial"/>
          <w:sz w:val="22"/>
          <w:szCs w:val="22"/>
        </w:rPr>
        <w:t xml:space="preserve">effect for the other </w:t>
      </w:r>
      <w:r w:rsidR="005335CD">
        <w:rPr>
          <w:rFonts w:ascii="Arial" w:hAnsi="Arial" w:cs="Arial"/>
          <w:sz w:val="22"/>
          <w:szCs w:val="22"/>
        </w:rPr>
        <w:t xml:space="preserve">pupil, </w:t>
      </w:r>
      <w:r w:rsidR="008310B9">
        <w:rPr>
          <w:rFonts w:ascii="Arial" w:hAnsi="Arial" w:cs="Arial"/>
          <w:sz w:val="22"/>
          <w:szCs w:val="22"/>
        </w:rPr>
        <w:t>(known as ‘John’)</w:t>
      </w:r>
      <w:r w:rsidR="005335CD">
        <w:rPr>
          <w:rFonts w:ascii="Arial" w:hAnsi="Arial" w:cs="Arial"/>
          <w:sz w:val="22"/>
          <w:szCs w:val="22"/>
        </w:rPr>
        <w:t xml:space="preserve">. </w:t>
      </w:r>
      <w:r w:rsidR="008A6C56">
        <w:rPr>
          <w:rFonts w:ascii="Arial" w:hAnsi="Arial" w:cs="Arial"/>
          <w:sz w:val="22"/>
          <w:szCs w:val="22"/>
        </w:rPr>
        <w:t>T</w:t>
      </w:r>
      <w:r w:rsidR="005335CD">
        <w:rPr>
          <w:rFonts w:ascii="Arial" w:hAnsi="Arial" w:cs="Arial"/>
          <w:sz w:val="22"/>
          <w:szCs w:val="22"/>
        </w:rPr>
        <w:t xml:space="preserve">hese findings were </w:t>
      </w:r>
      <w:r w:rsidR="00252882">
        <w:rPr>
          <w:rFonts w:ascii="Arial" w:hAnsi="Arial" w:cs="Arial"/>
          <w:sz w:val="22"/>
          <w:szCs w:val="22"/>
        </w:rPr>
        <w:t>observed</w:t>
      </w:r>
      <w:r w:rsidR="008310B9">
        <w:rPr>
          <w:rFonts w:ascii="Arial" w:hAnsi="Arial" w:cs="Arial"/>
          <w:sz w:val="22"/>
          <w:szCs w:val="22"/>
        </w:rPr>
        <w:t xml:space="preserve"> </w:t>
      </w:r>
      <w:r w:rsidR="00370454">
        <w:rPr>
          <w:rFonts w:ascii="Arial" w:hAnsi="Arial" w:cs="Arial"/>
          <w:sz w:val="22"/>
          <w:szCs w:val="22"/>
        </w:rPr>
        <w:t xml:space="preserve">in the initial stages of AD being used in their learning environments. </w:t>
      </w:r>
      <w:r w:rsidR="008E3E7E">
        <w:rPr>
          <w:rFonts w:ascii="Arial" w:hAnsi="Arial" w:cs="Arial"/>
          <w:sz w:val="22"/>
          <w:szCs w:val="22"/>
        </w:rPr>
        <w:t>On the other hand, Feldman does specify that once the pupils became</w:t>
      </w:r>
      <w:r w:rsidR="0087706C">
        <w:rPr>
          <w:rFonts w:ascii="Arial" w:hAnsi="Arial" w:cs="Arial"/>
          <w:sz w:val="22"/>
          <w:szCs w:val="22"/>
        </w:rPr>
        <w:t xml:space="preserve"> acquainted with A</w:t>
      </w:r>
      <w:r w:rsidR="004100BF">
        <w:rPr>
          <w:rFonts w:ascii="Arial" w:hAnsi="Arial" w:cs="Arial"/>
          <w:sz w:val="22"/>
          <w:szCs w:val="22"/>
        </w:rPr>
        <w:t>D,</w:t>
      </w:r>
      <w:r w:rsidR="0087706C">
        <w:rPr>
          <w:rFonts w:ascii="Arial" w:hAnsi="Arial" w:cs="Arial"/>
          <w:sz w:val="22"/>
          <w:szCs w:val="22"/>
        </w:rPr>
        <w:t xml:space="preserve"> their behaviour improve</w:t>
      </w:r>
      <w:r w:rsidR="008A6C56">
        <w:rPr>
          <w:rFonts w:ascii="Arial" w:hAnsi="Arial" w:cs="Arial"/>
          <w:sz w:val="22"/>
          <w:szCs w:val="22"/>
        </w:rPr>
        <w:t>d</w:t>
      </w:r>
      <w:r w:rsidR="0087706C">
        <w:rPr>
          <w:rFonts w:ascii="Arial" w:hAnsi="Arial" w:cs="Arial"/>
          <w:sz w:val="22"/>
          <w:szCs w:val="22"/>
        </w:rPr>
        <w:t xml:space="preserve"> significantly. This is evidenced in fig </w:t>
      </w:r>
      <w:r w:rsidR="00BD7A3E">
        <w:rPr>
          <w:rFonts w:ascii="Arial" w:hAnsi="Arial" w:cs="Arial"/>
          <w:sz w:val="22"/>
          <w:szCs w:val="22"/>
        </w:rPr>
        <w:t>5</w:t>
      </w:r>
      <w:r w:rsidR="0087706C">
        <w:rPr>
          <w:rFonts w:ascii="Arial" w:hAnsi="Arial" w:cs="Arial"/>
          <w:sz w:val="22"/>
          <w:szCs w:val="22"/>
        </w:rPr>
        <w:t xml:space="preserve">, which indicates mean incidents per hour of </w:t>
      </w:r>
      <w:r w:rsidR="0012155D">
        <w:rPr>
          <w:rFonts w:ascii="Arial" w:hAnsi="Arial" w:cs="Arial"/>
          <w:sz w:val="22"/>
          <w:szCs w:val="22"/>
        </w:rPr>
        <w:t xml:space="preserve">disruptive behaviour of the two pupils at the various stages of AD being </w:t>
      </w:r>
      <w:r w:rsidR="00252882">
        <w:rPr>
          <w:rFonts w:ascii="Arial" w:hAnsi="Arial" w:cs="Arial"/>
          <w:sz w:val="22"/>
          <w:szCs w:val="22"/>
        </w:rPr>
        <w:t xml:space="preserve">used in their classrooms </w:t>
      </w:r>
      <w:r w:rsidR="0012155D">
        <w:rPr>
          <w:rFonts w:ascii="Arial" w:hAnsi="Arial" w:cs="Arial"/>
          <w:sz w:val="22"/>
          <w:szCs w:val="22"/>
        </w:rPr>
        <w:t>(Feldman, 1994).</w:t>
      </w:r>
      <w:r w:rsidR="00356197">
        <w:rPr>
          <w:rFonts w:ascii="Arial" w:hAnsi="Arial" w:cs="Arial"/>
          <w:sz w:val="22"/>
          <w:szCs w:val="22"/>
        </w:rPr>
        <w:t xml:space="preserve"> Th</w:t>
      </w:r>
      <w:r w:rsidR="009E1FA4">
        <w:rPr>
          <w:rFonts w:ascii="Arial" w:hAnsi="Arial" w:cs="Arial"/>
          <w:sz w:val="22"/>
          <w:szCs w:val="22"/>
        </w:rPr>
        <w:t>e</w:t>
      </w:r>
      <w:r w:rsidR="00356197">
        <w:rPr>
          <w:rFonts w:ascii="Arial" w:hAnsi="Arial" w:cs="Arial"/>
          <w:sz w:val="22"/>
          <w:szCs w:val="22"/>
        </w:rPr>
        <w:t xml:space="preserve"> </w:t>
      </w:r>
      <w:r w:rsidR="00652659">
        <w:rPr>
          <w:rFonts w:ascii="Arial" w:hAnsi="Arial" w:cs="Arial"/>
          <w:sz w:val="22"/>
          <w:szCs w:val="22"/>
        </w:rPr>
        <w:t xml:space="preserve">decrease in disruptive behaviour on the two focus pupils </w:t>
      </w:r>
      <w:r w:rsidR="000035C1">
        <w:rPr>
          <w:rFonts w:ascii="Arial" w:hAnsi="Arial" w:cs="Arial"/>
          <w:sz w:val="22"/>
          <w:szCs w:val="22"/>
        </w:rPr>
        <w:t>was mirrored by ‘Steven’ and ‘John’s</w:t>
      </w:r>
      <w:r w:rsidR="00190787">
        <w:rPr>
          <w:rFonts w:ascii="Arial" w:hAnsi="Arial" w:cs="Arial"/>
          <w:sz w:val="22"/>
          <w:szCs w:val="22"/>
        </w:rPr>
        <w:t xml:space="preserve"> peers in fig </w:t>
      </w:r>
      <w:r w:rsidR="00763E59">
        <w:rPr>
          <w:rFonts w:ascii="Arial" w:hAnsi="Arial" w:cs="Arial"/>
          <w:sz w:val="22"/>
          <w:szCs w:val="22"/>
        </w:rPr>
        <w:t>6</w:t>
      </w:r>
      <w:r w:rsidR="00190787">
        <w:rPr>
          <w:rFonts w:ascii="Arial" w:hAnsi="Arial" w:cs="Arial"/>
          <w:sz w:val="22"/>
          <w:szCs w:val="22"/>
        </w:rPr>
        <w:t xml:space="preserve">. Fig </w:t>
      </w:r>
      <w:r w:rsidR="00763E59">
        <w:rPr>
          <w:rFonts w:ascii="Arial" w:hAnsi="Arial" w:cs="Arial"/>
          <w:sz w:val="22"/>
          <w:szCs w:val="22"/>
        </w:rPr>
        <w:t>6</w:t>
      </w:r>
      <w:r w:rsidR="00190787">
        <w:rPr>
          <w:rFonts w:ascii="Arial" w:hAnsi="Arial" w:cs="Arial"/>
          <w:sz w:val="22"/>
          <w:szCs w:val="22"/>
        </w:rPr>
        <w:t xml:space="preserve"> is instrumental in </w:t>
      </w:r>
      <w:r w:rsidR="002B7ADA">
        <w:rPr>
          <w:rFonts w:ascii="Arial" w:hAnsi="Arial" w:cs="Arial"/>
          <w:sz w:val="22"/>
          <w:szCs w:val="22"/>
        </w:rPr>
        <w:t xml:space="preserve">proving </w:t>
      </w:r>
      <w:r w:rsidR="000D08A4">
        <w:rPr>
          <w:rFonts w:ascii="Arial" w:hAnsi="Arial" w:cs="Arial"/>
          <w:sz w:val="22"/>
          <w:szCs w:val="22"/>
        </w:rPr>
        <w:t xml:space="preserve">that AD is an effective behavioural management technique, contrary to </w:t>
      </w:r>
      <w:r w:rsidR="00D55AC9">
        <w:rPr>
          <w:rFonts w:ascii="Arial" w:hAnsi="Arial" w:cs="Arial"/>
          <w:sz w:val="22"/>
          <w:szCs w:val="22"/>
        </w:rPr>
        <w:t xml:space="preserve">Render, </w:t>
      </w:r>
      <w:r w:rsidR="00245428">
        <w:rPr>
          <w:rFonts w:ascii="Arial" w:hAnsi="Arial" w:cs="Arial"/>
          <w:sz w:val="22"/>
          <w:szCs w:val="22"/>
        </w:rPr>
        <w:t>Padilla</w:t>
      </w:r>
      <w:r w:rsidR="001C4844">
        <w:rPr>
          <w:rFonts w:ascii="Arial" w:hAnsi="Arial" w:cs="Arial"/>
          <w:sz w:val="22"/>
          <w:szCs w:val="22"/>
        </w:rPr>
        <w:t xml:space="preserve"> and </w:t>
      </w:r>
      <w:proofErr w:type="spellStart"/>
      <w:r w:rsidR="001C4844">
        <w:rPr>
          <w:rFonts w:ascii="Arial" w:hAnsi="Arial" w:cs="Arial"/>
          <w:sz w:val="22"/>
          <w:szCs w:val="22"/>
        </w:rPr>
        <w:t>Krank</w:t>
      </w:r>
      <w:proofErr w:type="spellEnd"/>
      <w:r w:rsidR="001C4844">
        <w:rPr>
          <w:rFonts w:ascii="Arial" w:hAnsi="Arial" w:cs="Arial"/>
          <w:sz w:val="22"/>
          <w:szCs w:val="22"/>
        </w:rPr>
        <w:t xml:space="preserve"> (1989) who state that </w:t>
      </w:r>
      <w:r w:rsidR="00AB43CB">
        <w:rPr>
          <w:rFonts w:ascii="Arial" w:hAnsi="Arial" w:cs="Arial"/>
          <w:sz w:val="22"/>
          <w:szCs w:val="22"/>
        </w:rPr>
        <w:t xml:space="preserve">the research is ‘sparse and unsophisticated’. </w:t>
      </w:r>
      <w:r w:rsidR="0000558D">
        <w:rPr>
          <w:rFonts w:ascii="Arial" w:hAnsi="Arial" w:cs="Arial"/>
          <w:sz w:val="22"/>
          <w:szCs w:val="22"/>
        </w:rPr>
        <w:t xml:space="preserve">The findings of Feldman (1994) suggest </w:t>
      </w:r>
      <w:r w:rsidR="00A5522F">
        <w:rPr>
          <w:rFonts w:ascii="Arial" w:hAnsi="Arial" w:cs="Arial"/>
          <w:sz w:val="22"/>
          <w:szCs w:val="22"/>
        </w:rPr>
        <w:t>that AD is effective to multiple students</w:t>
      </w:r>
      <w:r w:rsidR="000E3DDD">
        <w:rPr>
          <w:rFonts w:ascii="Arial" w:hAnsi="Arial" w:cs="Arial"/>
          <w:sz w:val="22"/>
          <w:szCs w:val="22"/>
        </w:rPr>
        <w:t xml:space="preserve"> who have </w:t>
      </w:r>
      <w:r w:rsidR="00297824">
        <w:rPr>
          <w:rFonts w:ascii="Arial" w:hAnsi="Arial" w:cs="Arial"/>
          <w:sz w:val="22"/>
          <w:szCs w:val="22"/>
        </w:rPr>
        <w:t xml:space="preserve">what is </w:t>
      </w:r>
      <w:r w:rsidR="00184C46">
        <w:rPr>
          <w:rFonts w:ascii="Arial" w:hAnsi="Arial" w:cs="Arial"/>
          <w:sz w:val="22"/>
          <w:szCs w:val="22"/>
        </w:rPr>
        <w:t>now referred to as ALN, who were ‘</w:t>
      </w:r>
      <w:r w:rsidR="000E3DDD">
        <w:rPr>
          <w:rFonts w:ascii="Arial" w:hAnsi="Arial" w:cs="Arial"/>
          <w:sz w:val="22"/>
          <w:szCs w:val="22"/>
        </w:rPr>
        <w:t>John</w:t>
      </w:r>
      <w:r w:rsidR="00184C46">
        <w:rPr>
          <w:rFonts w:ascii="Arial" w:hAnsi="Arial" w:cs="Arial"/>
          <w:sz w:val="22"/>
          <w:szCs w:val="22"/>
        </w:rPr>
        <w:t>’s peers) and those who don’t have a diagnosis of ALN</w:t>
      </w:r>
      <w:r w:rsidR="00DA49E2">
        <w:rPr>
          <w:rFonts w:ascii="Arial" w:hAnsi="Arial" w:cs="Arial"/>
          <w:sz w:val="22"/>
          <w:szCs w:val="22"/>
        </w:rPr>
        <w:t xml:space="preserve"> (‘Steven’s peers).</w:t>
      </w:r>
      <w:r w:rsidR="00184C46">
        <w:rPr>
          <w:rFonts w:ascii="Arial" w:hAnsi="Arial" w:cs="Arial"/>
          <w:sz w:val="22"/>
          <w:szCs w:val="22"/>
        </w:rPr>
        <w:t xml:space="preserve"> </w:t>
      </w:r>
      <w:r w:rsidR="0000558D">
        <w:rPr>
          <w:rFonts w:ascii="Arial" w:hAnsi="Arial" w:cs="Arial"/>
          <w:sz w:val="22"/>
          <w:szCs w:val="22"/>
        </w:rPr>
        <w:t xml:space="preserve">However, </w:t>
      </w:r>
      <w:r w:rsidR="0034566A">
        <w:rPr>
          <w:rFonts w:ascii="Arial" w:hAnsi="Arial" w:cs="Arial"/>
          <w:sz w:val="22"/>
          <w:szCs w:val="22"/>
        </w:rPr>
        <w:t xml:space="preserve">the sample size for these </w:t>
      </w:r>
      <w:r w:rsidR="00DA49E2">
        <w:rPr>
          <w:rFonts w:ascii="Arial" w:hAnsi="Arial" w:cs="Arial"/>
          <w:sz w:val="22"/>
          <w:szCs w:val="22"/>
        </w:rPr>
        <w:t xml:space="preserve">observations is very small, amounting to </w:t>
      </w:r>
      <w:r w:rsidR="005C6D0B">
        <w:rPr>
          <w:rFonts w:ascii="Arial" w:hAnsi="Arial" w:cs="Arial"/>
          <w:sz w:val="22"/>
          <w:szCs w:val="22"/>
        </w:rPr>
        <w:t>9 and 11 respectively</w:t>
      </w:r>
      <w:r w:rsidR="00F639D6">
        <w:rPr>
          <w:rFonts w:ascii="Arial" w:hAnsi="Arial" w:cs="Arial"/>
          <w:sz w:val="22"/>
          <w:szCs w:val="22"/>
        </w:rPr>
        <w:t xml:space="preserve">. </w:t>
      </w:r>
      <w:r w:rsidR="00C6260C">
        <w:rPr>
          <w:rFonts w:ascii="Arial" w:hAnsi="Arial" w:cs="Arial"/>
          <w:sz w:val="22"/>
          <w:szCs w:val="22"/>
        </w:rPr>
        <w:t xml:space="preserve">Even though this </w:t>
      </w:r>
      <w:r w:rsidR="004A1132" w:rsidRPr="00F75D63">
        <w:rPr>
          <w:rFonts w:ascii="Arial" w:hAnsi="Arial" w:cs="Arial"/>
          <w:noProof/>
          <w:sz w:val="22"/>
          <w:szCs w:val="22"/>
        </w:rPr>
        <mc:AlternateContent>
          <mc:Choice Requires="wps">
            <w:drawing>
              <wp:anchor distT="45720" distB="45720" distL="114300" distR="114300" simplePos="0" relativeHeight="251649536" behindDoc="0" locked="0" layoutInCell="1" allowOverlap="1" wp14:anchorId="1E96CFD2" wp14:editId="0BFF36F7">
                <wp:simplePos x="0" y="0"/>
                <wp:positionH relativeFrom="margin">
                  <wp:align>right</wp:align>
                </wp:positionH>
                <wp:positionV relativeFrom="paragraph">
                  <wp:posOffset>3933190</wp:posOffset>
                </wp:positionV>
                <wp:extent cx="5761355" cy="8763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1355" cy="876300"/>
                        </a:xfrm>
                        <a:prstGeom prst="rect">
                          <a:avLst/>
                        </a:prstGeom>
                        <a:solidFill>
                          <a:schemeClr val="bg1"/>
                        </a:solidFill>
                        <a:ln w="9525">
                          <a:noFill/>
                          <a:miter lim="800000"/>
                          <a:headEnd/>
                          <a:tailEnd/>
                        </a:ln>
                      </wps:spPr>
                      <wps:txbx>
                        <w:txbxContent>
                          <w:p w14:paraId="49672783" w14:textId="2106B5E6" w:rsidR="00F75D63" w:rsidRPr="00B0190B" w:rsidRDefault="00F75D63" w:rsidP="005B0B53">
                            <w:pPr>
                              <w:jc w:val="both"/>
                              <w:rPr>
                                <w:i/>
                                <w:iCs/>
                                <w:sz w:val="22"/>
                                <w:szCs w:val="22"/>
                              </w:rPr>
                            </w:pPr>
                            <w:r w:rsidRPr="00B0190B">
                              <w:rPr>
                                <w:i/>
                                <w:iCs/>
                                <w:sz w:val="22"/>
                                <w:szCs w:val="22"/>
                              </w:rPr>
                              <w:t xml:space="preserve">Fig </w:t>
                            </w:r>
                            <w:r w:rsidR="00763E59">
                              <w:rPr>
                                <w:i/>
                                <w:iCs/>
                                <w:sz w:val="22"/>
                                <w:szCs w:val="22"/>
                              </w:rPr>
                              <w:t>5</w:t>
                            </w:r>
                            <w:r w:rsidRPr="00B0190B">
                              <w:rPr>
                                <w:i/>
                                <w:iCs/>
                                <w:sz w:val="22"/>
                                <w:szCs w:val="22"/>
                              </w:rPr>
                              <w:t xml:space="preserve"> – the </w:t>
                            </w:r>
                            <w:r w:rsidR="00B0190B" w:rsidRPr="00B0190B">
                              <w:rPr>
                                <w:i/>
                                <w:iCs/>
                                <w:sz w:val="22"/>
                                <w:szCs w:val="22"/>
                              </w:rPr>
                              <w:t>frequency of disruptive behaviour incidents (aggression, tantrums and non-compliance) before, during and after the</w:t>
                            </w:r>
                            <w:r w:rsidR="00B0190B">
                              <w:rPr>
                                <w:i/>
                                <w:iCs/>
                                <w:sz w:val="22"/>
                                <w:szCs w:val="22"/>
                              </w:rPr>
                              <w:t xml:space="preserve"> Canter’s</w:t>
                            </w:r>
                            <w:r w:rsidR="00B0190B" w:rsidRPr="00B0190B">
                              <w:rPr>
                                <w:i/>
                                <w:iCs/>
                                <w:sz w:val="22"/>
                                <w:szCs w:val="22"/>
                              </w:rPr>
                              <w:t xml:space="preserve"> Assertive Discipline model was introduced to two young pupils with ‘developmental delays’ and a history of behavioural issues (</w:t>
                            </w:r>
                            <w:r w:rsidR="00C6214A">
                              <w:rPr>
                                <w:i/>
                                <w:iCs/>
                                <w:sz w:val="22"/>
                                <w:szCs w:val="22"/>
                              </w:rPr>
                              <w:t xml:space="preserve">adapted </w:t>
                            </w:r>
                            <w:r w:rsidR="00B0190B" w:rsidRPr="00B0190B">
                              <w:rPr>
                                <w:i/>
                                <w:iCs/>
                                <w:sz w:val="22"/>
                                <w:szCs w:val="22"/>
                              </w:rPr>
                              <w:t xml:space="preserve">Feldman, 1994).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96CFD2" id="_x0000_s1030" type="#_x0000_t202" style="position:absolute;left:0;text-align:left;margin-left:402.45pt;margin-top:309.7pt;width:453.65pt;height:69pt;z-index:2516495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" fillcolor="white [3212]" stroked="f">
                <v:textbox>
                  <w:txbxContent>
                    <w:p w14:paraId="49672783" w14:textId="2106B5E6" w:rsidR="00F75D63" w:rsidRPr="00B0190B" w:rsidRDefault="00F75D63" w:rsidP="005B0B53">
                      <w:pPr>
                        <w:jc w:val="both"/>
                        <w:rPr>
                          <w:i/>
                          <w:iCs/>
                          <w:sz w:val="22"/>
                          <w:szCs w:val="22"/>
                        </w:rPr>
                      </w:pPr>
                      <w:r w:rsidRPr="00B0190B">
                        <w:rPr>
                          <w:i/>
                          <w:iCs/>
                          <w:sz w:val="22"/>
                          <w:szCs w:val="22"/>
                        </w:rPr>
                        <w:t xml:space="preserve">Fig </w:t>
                      </w:r>
                      <w:r w:rsidR="00763E59">
                        <w:rPr>
                          <w:i/>
                          <w:iCs/>
                          <w:sz w:val="22"/>
                          <w:szCs w:val="22"/>
                        </w:rPr>
                        <w:t>5</w:t>
                      </w:r>
                      <w:r w:rsidRPr="00B0190B">
                        <w:rPr>
                          <w:i/>
                          <w:iCs/>
                          <w:sz w:val="22"/>
                          <w:szCs w:val="22"/>
                        </w:rPr>
                        <w:t xml:space="preserve"> – the </w:t>
                      </w:r>
                      <w:r w:rsidR="00B0190B" w:rsidRPr="00B0190B">
                        <w:rPr>
                          <w:i/>
                          <w:iCs/>
                          <w:sz w:val="22"/>
                          <w:szCs w:val="22"/>
                        </w:rPr>
                        <w:t>frequency of disruptive behaviour incidents (aggression, tantrums and non-compliance) before, during and after the</w:t>
                      </w:r>
                      <w:r w:rsidR="00B0190B">
                        <w:rPr>
                          <w:i/>
                          <w:iCs/>
                          <w:sz w:val="22"/>
                          <w:szCs w:val="22"/>
                        </w:rPr>
                        <w:t xml:space="preserve"> Canter’s</w:t>
                      </w:r>
                      <w:r w:rsidR="00B0190B" w:rsidRPr="00B0190B">
                        <w:rPr>
                          <w:i/>
                          <w:iCs/>
                          <w:sz w:val="22"/>
                          <w:szCs w:val="22"/>
                        </w:rPr>
                        <w:t xml:space="preserve"> Assertive Discipline model was introduced to two young pupils with ‘developmental delays’ and a history of behavioural issues (</w:t>
                      </w:r>
                      <w:r w:rsidR="00C6214A">
                        <w:rPr>
                          <w:i/>
                          <w:iCs/>
                          <w:sz w:val="22"/>
                          <w:szCs w:val="22"/>
                        </w:rPr>
                        <w:t xml:space="preserve">adapted </w:t>
                      </w:r>
                      <w:r w:rsidR="00B0190B" w:rsidRPr="00B0190B">
                        <w:rPr>
                          <w:i/>
                          <w:iCs/>
                          <w:sz w:val="22"/>
                          <w:szCs w:val="22"/>
                        </w:rPr>
                        <w:t xml:space="preserve">Feldman, 1994). </w:t>
                      </w:r>
                    </w:p>
                  </w:txbxContent>
                </v:textbox>
                <w10:wrap type="square" anchorx="margin"/>
              </v:shape>
            </w:pict>
          </mc:Fallback>
        </mc:AlternateContent>
      </w:r>
      <w:r w:rsidR="004A1132">
        <w:rPr>
          <w:noProof/>
        </w:rPr>
        <w:drawing>
          <wp:anchor distT="0" distB="0" distL="114300" distR="114300" simplePos="0" relativeHeight="251659776" behindDoc="1" locked="0" layoutInCell="1" allowOverlap="1" wp14:anchorId="363AC0C0" wp14:editId="4495545D">
            <wp:simplePos x="0" y="0"/>
            <wp:positionH relativeFrom="margin">
              <wp:align>right</wp:align>
            </wp:positionH>
            <wp:positionV relativeFrom="paragraph">
              <wp:posOffset>4916170</wp:posOffset>
            </wp:positionV>
            <wp:extent cx="5761355" cy="2120265"/>
            <wp:effectExtent l="0" t="0" r="0" b="0"/>
            <wp:wrapTight wrapText="bothSides">
              <wp:wrapPolygon edited="0">
                <wp:start x="0" y="0"/>
                <wp:lineTo x="0" y="21348"/>
                <wp:lineTo x="21498" y="21348"/>
                <wp:lineTo x="21498" y="0"/>
                <wp:lineTo x="0" y="0"/>
              </wp:wrapPolygon>
            </wp:wrapTight>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12">
                      <a:extLst>
                        <a:ext uri="{28A0092B-C50C-407E-A947-70E740481C1C}">
                          <a14:useLocalDpi xmlns:a14="http://schemas.microsoft.com/office/drawing/2010/main" val="0"/>
                        </a:ext>
                      </a:extLst>
                    </a:blip>
                    <a:srcRect l="21169" t="38065" r="23633" b="24374"/>
                    <a:stretch/>
                  </pic:blipFill>
                  <pic:spPr bwMode="auto">
                    <a:xfrm>
                      <a:off x="0" y="0"/>
                      <a:ext cx="5761355" cy="2120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A1132" w:rsidRPr="00F75D63">
        <w:rPr>
          <w:rFonts w:ascii="Arial" w:hAnsi="Arial" w:cs="Arial"/>
          <w:noProof/>
          <w:sz w:val="22"/>
          <w:szCs w:val="22"/>
        </w:rPr>
        <mc:AlternateContent>
          <mc:Choice Requires="wps">
            <w:drawing>
              <wp:anchor distT="45720" distB="45720" distL="114300" distR="114300" simplePos="0" relativeHeight="251678208" behindDoc="0" locked="0" layoutInCell="1" allowOverlap="1" wp14:anchorId="0EBA63CB" wp14:editId="1191A272">
                <wp:simplePos x="0" y="0"/>
                <wp:positionH relativeFrom="margin">
                  <wp:posOffset>-1270</wp:posOffset>
                </wp:positionH>
                <wp:positionV relativeFrom="paragraph">
                  <wp:posOffset>7008495</wp:posOffset>
                </wp:positionV>
                <wp:extent cx="5761355" cy="1404620"/>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1355" cy="1404620"/>
                        </a:xfrm>
                        <a:prstGeom prst="rect">
                          <a:avLst/>
                        </a:prstGeom>
                        <a:noFill/>
                        <a:ln w="9525">
                          <a:noFill/>
                          <a:miter lim="800000"/>
                          <a:headEnd/>
                          <a:tailEnd/>
                        </a:ln>
                      </wps:spPr>
                      <wps:txbx>
                        <w:txbxContent>
                          <w:p w14:paraId="05402D37" w14:textId="2E5C3D08" w:rsidR="009701AC" w:rsidRPr="00B0190B" w:rsidRDefault="009701AC" w:rsidP="009701AC">
                            <w:pPr>
                              <w:jc w:val="both"/>
                              <w:rPr>
                                <w:i/>
                                <w:iCs/>
                                <w:sz w:val="22"/>
                                <w:szCs w:val="22"/>
                              </w:rPr>
                            </w:pPr>
                            <w:r w:rsidRPr="00B0190B">
                              <w:rPr>
                                <w:i/>
                                <w:iCs/>
                                <w:sz w:val="22"/>
                                <w:szCs w:val="22"/>
                              </w:rPr>
                              <w:t xml:space="preserve">Fig </w:t>
                            </w:r>
                            <w:r w:rsidR="00763E59">
                              <w:rPr>
                                <w:i/>
                                <w:iCs/>
                                <w:sz w:val="22"/>
                                <w:szCs w:val="22"/>
                              </w:rPr>
                              <w:t xml:space="preserve">6 </w:t>
                            </w:r>
                            <w:r w:rsidRPr="00B0190B">
                              <w:rPr>
                                <w:i/>
                                <w:iCs/>
                                <w:sz w:val="22"/>
                                <w:szCs w:val="22"/>
                              </w:rPr>
                              <w:t>– the frequency of disruptive behaviour incidents (aggression, tantrums and non-compliance) before, during and after the</w:t>
                            </w:r>
                            <w:r>
                              <w:rPr>
                                <w:i/>
                                <w:iCs/>
                                <w:sz w:val="22"/>
                                <w:szCs w:val="22"/>
                              </w:rPr>
                              <w:t xml:space="preserve"> Canter’s</w:t>
                            </w:r>
                            <w:r w:rsidRPr="00B0190B">
                              <w:rPr>
                                <w:i/>
                                <w:iCs/>
                                <w:sz w:val="22"/>
                                <w:szCs w:val="22"/>
                              </w:rPr>
                              <w:t xml:space="preserve"> Assertive Discipline model was introduced to </w:t>
                            </w:r>
                            <w:r>
                              <w:rPr>
                                <w:i/>
                                <w:iCs/>
                                <w:sz w:val="22"/>
                                <w:szCs w:val="22"/>
                              </w:rPr>
                              <w:t>two classes, one of which with</w:t>
                            </w:r>
                            <w:r w:rsidRPr="00B0190B">
                              <w:rPr>
                                <w:i/>
                                <w:iCs/>
                                <w:sz w:val="22"/>
                                <w:szCs w:val="22"/>
                              </w:rPr>
                              <w:t xml:space="preserve"> ‘developmental delays’</w:t>
                            </w:r>
                            <w:r>
                              <w:rPr>
                                <w:i/>
                                <w:iCs/>
                                <w:sz w:val="22"/>
                                <w:szCs w:val="22"/>
                              </w:rPr>
                              <w:t xml:space="preserve"> and a history of behavioural issues (left)</w:t>
                            </w:r>
                            <w:r w:rsidRPr="00B0190B">
                              <w:rPr>
                                <w:i/>
                                <w:iCs/>
                                <w:sz w:val="22"/>
                                <w:szCs w:val="22"/>
                              </w:rPr>
                              <w:t xml:space="preserve"> </w:t>
                            </w:r>
                            <w:r>
                              <w:rPr>
                                <w:i/>
                                <w:iCs/>
                                <w:sz w:val="22"/>
                                <w:szCs w:val="22"/>
                              </w:rPr>
                              <w:t xml:space="preserve">and the </w:t>
                            </w:r>
                            <w:r w:rsidR="00D75750">
                              <w:rPr>
                                <w:i/>
                                <w:iCs/>
                                <w:sz w:val="22"/>
                                <w:szCs w:val="22"/>
                              </w:rPr>
                              <w:t>other with</w:t>
                            </w:r>
                            <w:r w:rsidR="00EC425D">
                              <w:rPr>
                                <w:i/>
                                <w:iCs/>
                                <w:sz w:val="22"/>
                                <w:szCs w:val="22"/>
                              </w:rPr>
                              <w:t xml:space="preserve">out (right) </w:t>
                            </w:r>
                            <w:r w:rsidRPr="00B0190B">
                              <w:rPr>
                                <w:i/>
                                <w:iCs/>
                                <w:sz w:val="22"/>
                                <w:szCs w:val="22"/>
                              </w:rPr>
                              <w:t>(</w:t>
                            </w:r>
                            <w:r>
                              <w:rPr>
                                <w:i/>
                                <w:iCs/>
                                <w:sz w:val="22"/>
                                <w:szCs w:val="22"/>
                              </w:rPr>
                              <w:t xml:space="preserve">adapted </w:t>
                            </w:r>
                            <w:r w:rsidRPr="00B0190B">
                              <w:rPr>
                                <w:i/>
                                <w:iCs/>
                                <w:sz w:val="22"/>
                                <w:szCs w:val="22"/>
                              </w:rPr>
                              <w:t xml:space="preserve">Feldman, 1994).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BA63CB" id="_x0000_s1031" type="#_x0000_t202" style="position:absolute;left:0;text-align:left;margin-left:-.1pt;margin-top:551.85pt;width:453.65pt;height:110.6pt;z-index:2516782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" filled="f" stroked="f">
                <v:textbox style="mso-fit-shape-to-text:t">
                  <w:txbxContent>
                    <w:p w14:paraId="05402D37" w14:textId="2E5C3D08" w:rsidR="009701AC" w:rsidRPr="00B0190B" w:rsidRDefault="009701AC" w:rsidP="009701AC">
                      <w:pPr>
                        <w:jc w:val="both"/>
                        <w:rPr>
                          <w:i/>
                          <w:iCs/>
                          <w:sz w:val="22"/>
                          <w:szCs w:val="22"/>
                        </w:rPr>
                      </w:pPr>
                      <w:r w:rsidRPr="00B0190B">
                        <w:rPr>
                          <w:i/>
                          <w:iCs/>
                          <w:sz w:val="22"/>
                          <w:szCs w:val="22"/>
                        </w:rPr>
                        <w:t xml:space="preserve">Fig </w:t>
                      </w:r>
                      <w:r w:rsidR="00763E59">
                        <w:rPr>
                          <w:i/>
                          <w:iCs/>
                          <w:sz w:val="22"/>
                          <w:szCs w:val="22"/>
                        </w:rPr>
                        <w:t xml:space="preserve">6 </w:t>
                      </w:r>
                      <w:r w:rsidRPr="00B0190B">
                        <w:rPr>
                          <w:i/>
                          <w:iCs/>
                          <w:sz w:val="22"/>
                          <w:szCs w:val="22"/>
                        </w:rPr>
                        <w:t>– the frequency of disruptive behaviour incidents (aggression, tantrums and non-compliance) before, during and after the</w:t>
                      </w:r>
                      <w:r>
                        <w:rPr>
                          <w:i/>
                          <w:iCs/>
                          <w:sz w:val="22"/>
                          <w:szCs w:val="22"/>
                        </w:rPr>
                        <w:t xml:space="preserve"> Canter’s</w:t>
                      </w:r>
                      <w:r w:rsidRPr="00B0190B">
                        <w:rPr>
                          <w:i/>
                          <w:iCs/>
                          <w:sz w:val="22"/>
                          <w:szCs w:val="22"/>
                        </w:rPr>
                        <w:t xml:space="preserve"> Assertive Discipline model was introduced to </w:t>
                      </w:r>
                      <w:r>
                        <w:rPr>
                          <w:i/>
                          <w:iCs/>
                          <w:sz w:val="22"/>
                          <w:szCs w:val="22"/>
                        </w:rPr>
                        <w:t>two classes, one of which with</w:t>
                      </w:r>
                      <w:r w:rsidRPr="00B0190B">
                        <w:rPr>
                          <w:i/>
                          <w:iCs/>
                          <w:sz w:val="22"/>
                          <w:szCs w:val="22"/>
                        </w:rPr>
                        <w:t xml:space="preserve"> ‘developmental delays’</w:t>
                      </w:r>
                      <w:r>
                        <w:rPr>
                          <w:i/>
                          <w:iCs/>
                          <w:sz w:val="22"/>
                          <w:szCs w:val="22"/>
                        </w:rPr>
                        <w:t xml:space="preserve"> and a history of behavioural issues (left)</w:t>
                      </w:r>
                      <w:r w:rsidRPr="00B0190B">
                        <w:rPr>
                          <w:i/>
                          <w:iCs/>
                          <w:sz w:val="22"/>
                          <w:szCs w:val="22"/>
                        </w:rPr>
                        <w:t xml:space="preserve"> </w:t>
                      </w:r>
                      <w:r>
                        <w:rPr>
                          <w:i/>
                          <w:iCs/>
                          <w:sz w:val="22"/>
                          <w:szCs w:val="22"/>
                        </w:rPr>
                        <w:t xml:space="preserve">and the </w:t>
                      </w:r>
                      <w:r w:rsidR="00D75750">
                        <w:rPr>
                          <w:i/>
                          <w:iCs/>
                          <w:sz w:val="22"/>
                          <w:szCs w:val="22"/>
                        </w:rPr>
                        <w:t>other with</w:t>
                      </w:r>
                      <w:r w:rsidR="00EC425D">
                        <w:rPr>
                          <w:i/>
                          <w:iCs/>
                          <w:sz w:val="22"/>
                          <w:szCs w:val="22"/>
                        </w:rPr>
                        <w:t xml:space="preserve">out (right) </w:t>
                      </w:r>
                      <w:r w:rsidRPr="00B0190B">
                        <w:rPr>
                          <w:i/>
                          <w:iCs/>
                          <w:sz w:val="22"/>
                          <w:szCs w:val="22"/>
                        </w:rPr>
                        <w:t>(</w:t>
                      </w:r>
                      <w:r>
                        <w:rPr>
                          <w:i/>
                          <w:iCs/>
                          <w:sz w:val="22"/>
                          <w:szCs w:val="22"/>
                        </w:rPr>
                        <w:t xml:space="preserve">adapted </w:t>
                      </w:r>
                      <w:r w:rsidRPr="00B0190B">
                        <w:rPr>
                          <w:i/>
                          <w:iCs/>
                          <w:sz w:val="22"/>
                          <w:szCs w:val="22"/>
                        </w:rPr>
                        <w:t xml:space="preserve">Feldman, 1994). </w:t>
                      </w:r>
                    </w:p>
                  </w:txbxContent>
                </v:textbox>
                <w10:wrap type="square" anchorx="margin"/>
              </v:shape>
            </w:pict>
          </mc:Fallback>
        </mc:AlternateContent>
      </w:r>
      <w:r w:rsidR="004A1132">
        <w:rPr>
          <w:noProof/>
        </w:rPr>
        <w:drawing>
          <wp:anchor distT="0" distB="0" distL="114300" distR="114300" simplePos="0" relativeHeight="251664896" behindDoc="1" locked="0" layoutInCell="1" allowOverlap="1" wp14:anchorId="4EBB2DCA" wp14:editId="2821D19C">
            <wp:simplePos x="0" y="0"/>
            <wp:positionH relativeFrom="margin">
              <wp:align>right</wp:align>
            </wp:positionH>
            <wp:positionV relativeFrom="paragraph">
              <wp:posOffset>1989455</wp:posOffset>
            </wp:positionV>
            <wp:extent cx="5761355" cy="2003425"/>
            <wp:effectExtent l="0" t="0" r="0" b="0"/>
            <wp:wrapTight wrapText="bothSides">
              <wp:wrapPolygon edited="0">
                <wp:start x="0" y="0"/>
                <wp:lineTo x="0" y="21360"/>
                <wp:lineTo x="21498" y="21360"/>
                <wp:lineTo x="21498" y="0"/>
                <wp:lineTo x="0" y="0"/>
              </wp:wrapPolygon>
            </wp:wrapTight>
            <wp:docPr id="19" name="Picture 19"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10;&#10;Description automatically generated with low confidence"/>
                    <pic:cNvPicPr/>
                  </pic:nvPicPr>
                  <pic:blipFill rotWithShape="1">
                    <a:blip r:embed="rId13">
                      <a:extLst>
                        <a:ext uri="{28A0092B-C50C-407E-A947-70E740481C1C}">
                          <a14:useLocalDpi xmlns:a14="http://schemas.microsoft.com/office/drawing/2010/main" val="0"/>
                        </a:ext>
                      </a:extLst>
                    </a:blip>
                    <a:srcRect l="17365" t="36816" r="20354" b="23136"/>
                    <a:stretch/>
                  </pic:blipFill>
                  <pic:spPr bwMode="auto">
                    <a:xfrm>
                      <a:off x="0" y="0"/>
                      <a:ext cx="5761355" cy="2003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6260C">
        <w:rPr>
          <w:rFonts w:ascii="Arial" w:hAnsi="Arial" w:cs="Arial"/>
          <w:sz w:val="22"/>
          <w:szCs w:val="22"/>
        </w:rPr>
        <w:t>sample size is small, it contradicts one of the key criticisms of AD</w:t>
      </w:r>
      <w:r w:rsidR="00480078">
        <w:rPr>
          <w:rFonts w:ascii="Arial" w:hAnsi="Arial" w:cs="Arial"/>
          <w:sz w:val="22"/>
          <w:szCs w:val="22"/>
        </w:rPr>
        <w:t>.</w:t>
      </w:r>
      <w:r w:rsidR="00126841">
        <w:rPr>
          <w:rFonts w:ascii="Arial" w:hAnsi="Arial" w:cs="Arial"/>
          <w:sz w:val="22"/>
          <w:szCs w:val="22"/>
        </w:rPr>
        <w:t xml:space="preserve"> </w:t>
      </w:r>
    </w:p>
    <w:p w14:paraId="7E83F6CE" w14:textId="65B7BD66" w:rsidR="004513C4" w:rsidRDefault="004513C4" w:rsidP="00DF5A1C">
      <w:pPr>
        <w:spacing w:line="360" w:lineRule="auto"/>
        <w:jc w:val="both"/>
        <w:rPr>
          <w:rFonts w:ascii="Arial" w:hAnsi="Arial" w:cs="Arial"/>
          <w:sz w:val="22"/>
          <w:szCs w:val="22"/>
        </w:rPr>
      </w:pPr>
    </w:p>
    <w:p w14:paraId="71C7EB5E" w14:textId="2822D5A7" w:rsidR="001C743A" w:rsidRDefault="00126841" w:rsidP="00DF5A1C">
      <w:pPr>
        <w:spacing w:line="360" w:lineRule="auto"/>
        <w:jc w:val="both"/>
        <w:rPr>
          <w:rFonts w:ascii="Arial" w:hAnsi="Arial" w:cs="Arial"/>
          <w:sz w:val="22"/>
          <w:szCs w:val="22"/>
        </w:rPr>
      </w:pPr>
      <w:r>
        <w:rPr>
          <w:rFonts w:ascii="Arial" w:hAnsi="Arial" w:cs="Arial"/>
          <w:sz w:val="22"/>
          <w:szCs w:val="22"/>
        </w:rPr>
        <w:t xml:space="preserve">Kohn (2006) insist that </w:t>
      </w:r>
      <w:r w:rsidR="000F7E84">
        <w:rPr>
          <w:rFonts w:ascii="Arial" w:hAnsi="Arial" w:cs="Arial"/>
          <w:sz w:val="22"/>
          <w:szCs w:val="22"/>
        </w:rPr>
        <w:t xml:space="preserve">the restrictiveness of AD means that it is unsuitable for pupils with ALN. </w:t>
      </w:r>
      <w:r w:rsidR="0087694D">
        <w:rPr>
          <w:rFonts w:ascii="Arial" w:hAnsi="Arial" w:cs="Arial"/>
          <w:sz w:val="22"/>
          <w:szCs w:val="22"/>
        </w:rPr>
        <w:t xml:space="preserve">However, </w:t>
      </w:r>
      <w:r w:rsidR="00BB7C39">
        <w:rPr>
          <w:rFonts w:ascii="Arial" w:hAnsi="Arial" w:cs="Arial"/>
          <w:sz w:val="22"/>
          <w:szCs w:val="22"/>
        </w:rPr>
        <w:t xml:space="preserve">just like the reasons for </w:t>
      </w:r>
      <w:r w:rsidR="0087694D">
        <w:rPr>
          <w:rFonts w:ascii="Arial" w:hAnsi="Arial" w:cs="Arial"/>
          <w:sz w:val="22"/>
          <w:szCs w:val="22"/>
        </w:rPr>
        <w:t xml:space="preserve">children’s </w:t>
      </w:r>
      <w:r w:rsidR="00BB7C39">
        <w:rPr>
          <w:rFonts w:ascii="Arial" w:hAnsi="Arial" w:cs="Arial"/>
          <w:sz w:val="22"/>
          <w:szCs w:val="22"/>
        </w:rPr>
        <w:t>poor behaviou</w:t>
      </w:r>
      <w:r w:rsidR="00516752">
        <w:rPr>
          <w:rFonts w:ascii="Arial" w:hAnsi="Arial" w:cs="Arial"/>
          <w:sz w:val="22"/>
          <w:szCs w:val="22"/>
        </w:rPr>
        <w:t>r are numerous, there are also numerous ALN</w:t>
      </w:r>
      <w:r w:rsidR="0087694D">
        <w:rPr>
          <w:rFonts w:ascii="Arial" w:hAnsi="Arial" w:cs="Arial"/>
          <w:sz w:val="22"/>
          <w:szCs w:val="22"/>
        </w:rPr>
        <w:t>.</w:t>
      </w:r>
      <w:r w:rsidR="00516752">
        <w:rPr>
          <w:rFonts w:ascii="Arial" w:hAnsi="Arial" w:cs="Arial"/>
          <w:sz w:val="22"/>
          <w:szCs w:val="22"/>
        </w:rPr>
        <w:t xml:space="preserve"> </w:t>
      </w:r>
      <w:r w:rsidR="00B12E52">
        <w:rPr>
          <w:rFonts w:ascii="Arial" w:hAnsi="Arial" w:cs="Arial"/>
          <w:sz w:val="22"/>
          <w:szCs w:val="22"/>
        </w:rPr>
        <w:t xml:space="preserve">ALN is an umbrella term, and therefore </w:t>
      </w:r>
      <w:r w:rsidR="00295453">
        <w:rPr>
          <w:rFonts w:ascii="Arial" w:hAnsi="Arial" w:cs="Arial"/>
          <w:sz w:val="22"/>
          <w:szCs w:val="22"/>
        </w:rPr>
        <w:t xml:space="preserve">we can conclude </w:t>
      </w:r>
      <w:r w:rsidR="00985E19">
        <w:rPr>
          <w:rFonts w:ascii="Arial" w:hAnsi="Arial" w:cs="Arial"/>
          <w:sz w:val="22"/>
          <w:szCs w:val="22"/>
        </w:rPr>
        <w:t xml:space="preserve">that while AD isn’t appropriate for </w:t>
      </w:r>
      <w:r w:rsidR="004C1299">
        <w:rPr>
          <w:rFonts w:ascii="Arial" w:hAnsi="Arial" w:cs="Arial"/>
          <w:sz w:val="22"/>
          <w:szCs w:val="22"/>
        </w:rPr>
        <w:t xml:space="preserve">some </w:t>
      </w:r>
      <w:r w:rsidR="00985E19">
        <w:rPr>
          <w:rFonts w:ascii="Arial" w:hAnsi="Arial" w:cs="Arial"/>
          <w:sz w:val="22"/>
          <w:szCs w:val="22"/>
        </w:rPr>
        <w:t xml:space="preserve">pupils with ALN, it is appropriate for </w:t>
      </w:r>
      <w:r w:rsidR="00FD744B">
        <w:rPr>
          <w:rFonts w:ascii="Arial" w:hAnsi="Arial" w:cs="Arial"/>
          <w:sz w:val="22"/>
          <w:szCs w:val="22"/>
        </w:rPr>
        <w:t>others</w:t>
      </w:r>
      <w:r w:rsidR="00F13153">
        <w:rPr>
          <w:rFonts w:ascii="Arial" w:hAnsi="Arial" w:cs="Arial"/>
          <w:sz w:val="22"/>
          <w:szCs w:val="22"/>
        </w:rPr>
        <w:t xml:space="preserve">. </w:t>
      </w:r>
      <w:r w:rsidR="00234FFD">
        <w:rPr>
          <w:rFonts w:ascii="Arial" w:hAnsi="Arial" w:cs="Arial"/>
          <w:sz w:val="22"/>
          <w:szCs w:val="22"/>
        </w:rPr>
        <w:t xml:space="preserve">Nicholls and Houghton (1995) saw ‘on-task’ behaviour </w:t>
      </w:r>
      <w:r w:rsidR="00046E0F">
        <w:rPr>
          <w:rFonts w:ascii="Arial" w:hAnsi="Arial" w:cs="Arial"/>
          <w:sz w:val="22"/>
          <w:szCs w:val="22"/>
        </w:rPr>
        <w:t xml:space="preserve">rise </w:t>
      </w:r>
      <w:r w:rsidR="00234FFD">
        <w:rPr>
          <w:rFonts w:ascii="Arial" w:hAnsi="Arial" w:cs="Arial"/>
          <w:sz w:val="22"/>
          <w:szCs w:val="22"/>
        </w:rPr>
        <w:t>from 61</w:t>
      </w:r>
      <w:r w:rsidR="00046E0F">
        <w:rPr>
          <w:rFonts w:ascii="Arial" w:hAnsi="Arial" w:cs="Arial"/>
          <w:sz w:val="22"/>
          <w:szCs w:val="22"/>
        </w:rPr>
        <w:t>.34% to 87.18%</w:t>
      </w:r>
      <w:r w:rsidR="00596927">
        <w:rPr>
          <w:rFonts w:ascii="Arial" w:hAnsi="Arial" w:cs="Arial"/>
          <w:sz w:val="22"/>
          <w:szCs w:val="22"/>
        </w:rPr>
        <w:t xml:space="preserve"> </w:t>
      </w:r>
      <w:r w:rsidR="00F95D43">
        <w:rPr>
          <w:rFonts w:ascii="Arial" w:hAnsi="Arial" w:cs="Arial"/>
          <w:sz w:val="22"/>
          <w:szCs w:val="22"/>
        </w:rPr>
        <w:t>6 days after educators had received AD training</w:t>
      </w:r>
      <w:r w:rsidR="00AB6FA0">
        <w:rPr>
          <w:rFonts w:ascii="Arial" w:hAnsi="Arial" w:cs="Arial"/>
          <w:sz w:val="22"/>
          <w:szCs w:val="22"/>
        </w:rPr>
        <w:t xml:space="preserve"> for pupils aged 7-10. </w:t>
      </w:r>
      <w:r w:rsidR="004B10AC">
        <w:rPr>
          <w:rFonts w:ascii="Arial" w:hAnsi="Arial" w:cs="Arial"/>
          <w:sz w:val="22"/>
          <w:szCs w:val="22"/>
        </w:rPr>
        <w:t>This study is a much better gauge of the</w:t>
      </w:r>
      <w:r w:rsidR="00AB6FA0">
        <w:rPr>
          <w:rFonts w:ascii="Arial" w:hAnsi="Arial" w:cs="Arial"/>
          <w:sz w:val="22"/>
          <w:szCs w:val="22"/>
        </w:rPr>
        <w:t xml:space="preserve"> AD effectiveness</w:t>
      </w:r>
      <w:r w:rsidR="004B10AC">
        <w:rPr>
          <w:rFonts w:ascii="Arial" w:hAnsi="Arial" w:cs="Arial"/>
          <w:sz w:val="22"/>
          <w:szCs w:val="22"/>
        </w:rPr>
        <w:t xml:space="preserve">, as the sample size </w:t>
      </w:r>
      <w:r w:rsidR="008A2283">
        <w:rPr>
          <w:rFonts w:ascii="Arial" w:hAnsi="Arial" w:cs="Arial"/>
          <w:sz w:val="22"/>
          <w:szCs w:val="22"/>
        </w:rPr>
        <w:t xml:space="preserve">was </w:t>
      </w:r>
      <w:r w:rsidR="004B10AC">
        <w:rPr>
          <w:rFonts w:ascii="Arial" w:hAnsi="Arial" w:cs="Arial"/>
          <w:sz w:val="22"/>
          <w:szCs w:val="22"/>
        </w:rPr>
        <w:t xml:space="preserve">120 students and 15 teachers. </w:t>
      </w:r>
      <w:r w:rsidR="009C14CB">
        <w:rPr>
          <w:rFonts w:ascii="Arial" w:hAnsi="Arial" w:cs="Arial"/>
          <w:sz w:val="22"/>
          <w:szCs w:val="22"/>
        </w:rPr>
        <w:t xml:space="preserve">Swinson and Cording (2003) found that </w:t>
      </w:r>
      <w:r w:rsidR="0000464E">
        <w:rPr>
          <w:rFonts w:ascii="Arial" w:hAnsi="Arial" w:cs="Arial"/>
          <w:sz w:val="22"/>
          <w:szCs w:val="22"/>
        </w:rPr>
        <w:t>most of the 12 pupils</w:t>
      </w:r>
      <w:r w:rsidR="00D55806">
        <w:rPr>
          <w:rFonts w:ascii="Arial" w:hAnsi="Arial" w:cs="Arial"/>
          <w:sz w:val="22"/>
          <w:szCs w:val="22"/>
        </w:rPr>
        <w:t xml:space="preserve"> studied</w:t>
      </w:r>
      <w:r w:rsidR="0000464E">
        <w:rPr>
          <w:rFonts w:ascii="Arial" w:hAnsi="Arial" w:cs="Arial"/>
          <w:sz w:val="22"/>
          <w:szCs w:val="22"/>
        </w:rPr>
        <w:t xml:space="preserve"> with emotional and behavioural difficulties reacted well to AD as they were being introduced to mainstream secondary school. </w:t>
      </w:r>
      <w:r w:rsidR="001A6F50">
        <w:rPr>
          <w:rFonts w:ascii="Arial" w:hAnsi="Arial" w:cs="Arial"/>
          <w:sz w:val="22"/>
          <w:szCs w:val="22"/>
        </w:rPr>
        <w:t xml:space="preserve">Additionally, </w:t>
      </w:r>
      <w:r w:rsidR="006C5872">
        <w:rPr>
          <w:rFonts w:ascii="Arial" w:hAnsi="Arial" w:cs="Arial"/>
          <w:sz w:val="22"/>
          <w:szCs w:val="22"/>
        </w:rPr>
        <w:t xml:space="preserve">only two of the pupils’ behaviour deteriorated due to AD, and </w:t>
      </w:r>
      <w:r w:rsidR="00251337">
        <w:rPr>
          <w:rFonts w:ascii="Arial" w:hAnsi="Arial" w:cs="Arial"/>
          <w:sz w:val="22"/>
          <w:szCs w:val="22"/>
        </w:rPr>
        <w:t xml:space="preserve">behaviour </w:t>
      </w:r>
      <w:r w:rsidR="009B0237">
        <w:rPr>
          <w:rFonts w:ascii="Arial" w:hAnsi="Arial" w:cs="Arial"/>
          <w:sz w:val="22"/>
          <w:szCs w:val="22"/>
        </w:rPr>
        <w:t xml:space="preserve">seemed to deteriorate </w:t>
      </w:r>
      <w:r w:rsidR="00922E44">
        <w:rPr>
          <w:rFonts w:ascii="Arial" w:hAnsi="Arial" w:cs="Arial"/>
          <w:sz w:val="22"/>
          <w:szCs w:val="22"/>
        </w:rPr>
        <w:t>with less</w:t>
      </w:r>
      <w:r w:rsidR="00260920">
        <w:rPr>
          <w:rFonts w:ascii="Arial" w:hAnsi="Arial" w:cs="Arial"/>
          <w:sz w:val="22"/>
          <w:szCs w:val="22"/>
        </w:rPr>
        <w:t xml:space="preserve">-organised lessons. </w:t>
      </w:r>
    </w:p>
    <w:p w14:paraId="532EDD47" w14:textId="77777777" w:rsidR="00352B78" w:rsidRDefault="00352B78" w:rsidP="00DF5A1C">
      <w:pPr>
        <w:spacing w:line="360" w:lineRule="auto"/>
        <w:jc w:val="both"/>
        <w:rPr>
          <w:rFonts w:ascii="Arial" w:hAnsi="Arial" w:cs="Arial"/>
          <w:sz w:val="22"/>
          <w:szCs w:val="22"/>
        </w:rPr>
      </w:pPr>
    </w:p>
    <w:p w14:paraId="09377F6B" w14:textId="5F136538" w:rsidR="00520B54" w:rsidRDefault="00E87573" w:rsidP="00DF5A1C">
      <w:pPr>
        <w:spacing w:line="360" w:lineRule="auto"/>
        <w:jc w:val="both"/>
        <w:rPr>
          <w:rFonts w:ascii="Arial" w:hAnsi="Arial" w:cs="Arial"/>
          <w:sz w:val="22"/>
          <w:szCs w:val="22"/>
        </w:rPr>
      </w:pPr>
      <w:r>
        <w:rPr>
          <w:rFonts w:ascii="Arial" w:hAnsi="Arial" w:cs="Arial"/>
          <w:sz w:val="22"/>
          <w:szCs w:val="22"/>
        </w:rPr>
        <w:t xml:space="preserve">A key aspect of </w:t>
      </w:r>
      <w:r w:rsidR="003C2AD0">
        <w:rPr>
          <w:rFonts w:ascii="Arial" w:hAnsi="Arial" w:cs="Arial"/>
          <w:sz w:val="22"/>
          <w:szCs w:val="22"/>
        </w:rPr>
        <w:t xml:space="preserve">AD is where students are rewarded for good </w:t>
      </w:r>
      <w:r w:rsidR="00D0660D">
        <w:rPr>
          <w:rFonts w:ascii="Arial" w:hAnsi="Arial" w:cs="Arial"/>
          <w:sz w:val="22"/>
          <w:szCs w:val="22"/>
        </w:rPr>
        <w:t>behaviour and</w:t>
      </w:r>
      <w:r w:rsidR="003C2AD0">
        <w:rPr>
          <w:rFonts w:ascii="Arial" w:hAnsi="Arial" w:cs="Arial"/>
          <w:sz w:val="22"/>
          <w:szCs w:val="22"/>
        </w:rPr>
        <w:t xml:space="preserve"> receive </w:t>
      </w:r>
      <w:r w:rsidR="00515EA9">
        <w:rPr>
          <w:rFonts w:ascii="Arial" w:hAnsi="Arial" w:cs="Arial"/>
          <w:sz w:val="22"/>
          <w:szCs w:val="22"/>
        </w:rPr>
        <w:t>NC</w:t>
      </w:r>
      <w:r w:rsidR="003C2AD0">
        <w:rPr>
          <w:rFonts w:ascii="Arial" w:hAnsi="Arial" w:cs="Arial"/>
          <w:sz w:val="22"/>
          <w:szCs w:val="22"/>
        </w:rPr>
        <w:t xml:space="preserve"> for bad behaviour. This </w:t>
      </w:r>
      <w:r w:rsidR="00614BB6">
        <w:rPr>
          <w:rFonts w:ascii="Arial" w:hAnsi="Arial" w:cs="Arial"/>
          <w:sz w:val="22"/>
          <w:szCs w:val="22"/>
        </w:rPr>
        <w:t xml:space="preserve">originates from the ideas of </w:t>
      </w:r>
      <w:r w:rsidR="00953DEC">
        <w:rPr>
          <w:rFonts w:ascii="Arial" w:hAnsi="Arial" w:cs="Arial"/>
          <w:sz w:val="22"/>
          <w:szCs w:val="22"/>
        </w:rPr>
        <w:t>OC</w:t>
      </w:r>
      <w:r w:rsidR="006F7601">
        <w:rPr>
          <w:rFonts w:ascii="Arial" w:hAnsi="Arial" w:cs="Arial"/>
          <w:sz w:val="22"/>
          <w:szCs w:val="22"/>
        </w:rPr>
        <w:t>, (</w:t>
      </w:r>
      <w:r w:rsidR="00463FFB">
        <w:rPr>
          <w:rFonts w:ascii="Arial" w:hAnsi="Arial" w:cs="Arial"/>
          <w:sz w:val="22"/>
          <w:szCs w:val="22"/>
        </w:rPr>
        <w:t>Skinner</w:t>
      </w:r>
      <w:r w:rsidR="006F7601">
        <w:rPr>
          <w:rFonts w:ascii="Arial" w:hAnsi="Arial" w:cs="Arial"/>
          <w:sz w:val="22"/>
          <w:szCs w:val="22"/>
        </w:rPr>
        <w:t xml:space="preserve">, </w:t>
      </w:r>
      <w:r w:rsidR="00463FFB">
        <w:rPr>
          <w:rFonts w:ascii="Arial" w:hAnsi="Arial" w:cs="Arial"/>
          <w:sz w:val="22"/>
          <w:szCs w:val="22"/>
        </w:rPr>
        <w:t>1938; 1953)</w:t>
      </w:r>
      <w:r w:rsidR="008417D2">
        <w:rPr>
          <w:rFonts w:ascii="Arial" w:hAnsi="Arial" w:cs="Arial"/>
          <w:sz w:val="22"/>
          <w:szCs w:val="22"/>
        </w:rPr>
        <w:t xml:space="preserve"> </w:t>
      </w:r>
      <w:r w:rsidR="001D1393">
        <w:rPr>
          <w:rFonts w:ascii="Arial" w:hAnsi="Arial" w:cs="Arial"/>
          <w:sz w:val="22"/>
          <w:szCs w:val="22"/>
        </w:rPr>
        <w:t>and would later be labelled ‘Operant Behaviour’ (OB).</w:t>
      </w:r>
      <w:r w:rsidR="008B670F">
        <w:rPr>
          <w:rFonts w:ascii="Arial" w:hAnsi="Arial" w:cs="Arial"/>
          <w:sz w:val="22"/>
          <w:szCs w:val="22"/>
        </w:rPr>
        <w:t xml:space="preserve"> H</w:t>
      </w:r>
      <w:r w:rsidR="00A47BF3">
        <w:rPr>
          <w:rFonts w:ascii="Arial" w:hAnsi="Arial" w:cs="Arial"/>
          <w:sz w:val="22"/>
          <w:szCs w:val="22"/>
        </w:rPr>
        <w:t xml:space="preserve">owever, Skinner’s work is based upon of </w:t>
      </w:r>
      <w:r w:rsidR="0043088C">
        <w:rPr>
          <w:rFonts w:ascii="Arial" w:hAnsi="Arial" w:cs="Arial"/>
          <w:sz w:val="22"/>
          <w:szCs w:val="22"/>
        </w:rPr>
        <w:t>Thorndike</w:t>
      </w:r>
      <w:r w:rsidR="000C7A97">
        <w:rPr>
          <w:rFonts w:ascii="Arial" w:hAnsi="Arial" w:cs="Arial"/>
          <w:sz w:val="22"/>
          <w:szCs w:val="22"/>
        </w:rPr>
        <w:t>’s ‘Law and Effect’</w:t>
      </w:r>
      <w:r w:rsidR="0043088C">
        <w:rPr>
          <w:rFonts w:ascii="Arial" w:hAnsi="Arial" w:cs="Arial"/>
          <w:sz w:val="22"/>
          <w:szCs w:val="22"/>
        </w:rPr>
        <w:t xml:space="preserve"> (1898). Thorndike</w:t>
      </w:r>
      <w:r w:rsidR="000C7A97">
        <w:rPr>
          <w:rFonts w:ascii="Arial" w:hAnsi="Arial" w:cs="Arial"/>
          <w:sz w:val="22"/>
          <w:szCs w:val="22"/>
        </w:rPr>
        <w:t xml:space="preserve"> </w:t>
      </w:r>
      <w:r w:rsidR="000E1FB7">
        <w:rPr>
          <w:rFonts w:ascii="Arial" w:hAnsi="Arial" w:cs="Arial"/>
          <w:sz w:val="22"/>
          <w:szCs w:val="22"/>
        </w:rPr>
        <w:t>investigated how a cats behaviour change</w:t>
      </w:r>
      <w:r w:rsidR="001759BD">
        <w:rPr>
          <w:rFonts w:ascii="Arial" w:hAnsi="Arial" w:cs="Arial"/>
          <w:sz w:val="22"/>
          <w:szCs w:val="22"/>
        </w:rPr>
        <w:t>d</w:t>
      </w:r>
      <w:r w:rsidR="000E1FB7">
        <w:rPr>
          <w:rFonts w:ascii="Arial" w:hAnsi="Arial" w:cs="Arial"/>
          <w:sz w:val="22"/>
          <w:szCs w:val="22"/>
        </w:rPr>
        <w:t xml:space="preserve"> due to positive stimuli. Thorndike repeatedly placed </w:t>
      </w:r>
      <w:r w:rsidR="001759BD">
        <w:rPr>
          <w:rFonts w:ascii="Arial" w:hAnsi="Arial" w:cs="Arial"/>
          <w:sz w:val="22"/>
          <w:szCs w:val="22"/>
        </w:rPr>
        <w:t>cats</w:t>
      </w:r>
      <w:r w:rsidR="000E1FB7">
        <w:rPr>
          <w:rFonts w:ascii="Arial" w:hAnsi="Arial" w:cs="Arial"/>
          <w:sz w:val="22"/>
          <w:szCs w:val="22"/>
        </w:rPr>
        <w:t xml:space="preserve"> inside </w:t>
      </w:r>
      <w:r w:rsidR="001759BD">
        <w:rPr>
          <w:rFonts w:ascii="Arial" w:hAnsi="Arial" w:cs="Arial"/>
          <w:sz w:val="22"/>
          <w:szCs w:val="22"/>
        </w:rPr>
        <w:t>boxes</w:t>
      </w:r>
      <w:r w:rsidR="00355F15">
        <w:rPr>
          <w:rFonts w:ascii="Arial" w:hAnsi="Arial" w:cs="Arial"/>
          <w:sz w:val="22"/>
          <w:szCs w:val="22"/>
        </w:rPr>
        <w:t xml:space="preserve"> and</w:t>
      </w:r>
      <w:r w:rsidR="000E1FB7">
        <w:rPr>
          <w:rFonts w:ascii="Arial" w:hAnsi="Arial" w:cs="Arial"/>
          <w:sz w:val="22"/>
          <w:szCs w:val="22"/>
        </w:rPr>
        <w:t xml:space="preserve"> incentivised the cat to escape by placing a treat outside the box. </w:t>
      </w:r>
      <w:r w:rsidR="00957D93">
        <w:rPr>
          <w:rFonts w:ascii="Arial" w:hAnsi="Arial" w:cs="Arial"/>
          <w:sz w:val="22"/>
          <w:szCs w:val="22"/>
        </w:rPr>
        <w:t>T</w:t>
      </w:r>
      <w:r w:rsidR="000E1FB7">
        <w:rPr>
          <w:rFonts w:ascii="Arial" w:hAnsi="Arial" w:cs="Arial"/>
          <w:sz w:val="22"/>
          <w:szCs w:val="22"/>
        </w:rPr>
        <w:t xml:space="preserve">he cat learnt that to escape, they had to press a lever </w:t>
      </w:r>
      <w:r w:rsidR="00FB1CB6">
        <w:rPr>
          <w:rFonts w:ascii="Arial" w:hAnsi="Arial" w:cs="Arial"/>
          <w:sz w:val="22"/>
          <w:szCs w:val="22"/>
        </w:rPr>
        <w:t xml:space="preserve">inside the box. </w:t>
      </w:r>
      <w:r w:rsidR="000E1FB7">
        <w:rPr>
          <w:rFonts w:ascii="Arial" w:hAnsi="Arial" w:cs="Arial"/>
          <w:sz w:val="22"/>
          <w:szCs w:val="22"/>
        </w:rPr>
        <w:t xml:space="preserve">This </w:t>
      </w:r>
      <w:r w:rsidR="00FB1CB6">
        <w:rPr>
          <w:rFonts w:ascii="Arial" w:hAnsi="Arial" w:cs="Arial"/>
          <w:sz w:val="22"/>
          <w:szCs w:val="22"/>
        </w:rPr>
        <w:t xml:space="preserve">was key </w:t>
      </w:r>
      <w:r w:rsidR="000E1FB7">
        <w:rPr>
          <w:rFonts w:ascii="Arial" w:hAnsi="Arial" w:cs="Arial"/>
          <w:sz w:val="22"/>
          <w:szCs w:val="22"/>
        </w:rPr>
        <w:t xml:space="preserve">in developing Skinner’s </w:t>
      </w:r>
      <w:r w:rsidR="00953DEC">
        <w:rPr>
          <w:rFonts w:ascii="Arial" w:hAnsi="Arial" w:cs="Arial"/>
          <w:sz w:val="22"/>
          <w:szCs w:val="22"/>
        </w:rPr>
        <w:t xml:space="preserve">OC </w:t>
      </w:r>
      <w:r w:rsidR="000E1FB7">
        <w:rPr>
          <w:rFonts w:ascii="Arial" w:hAnsi="Arial" w:cs="Arial"/>
          <w:sz w:val="22"/>
          <w:szCs w:val="22"/>
        </w:rPr>
        <w:t xml:space="preserve">model, as </w:t>
      </w:r>
      <w:r w:rsidR="0006419E">
        <w:rPr>
          <w:rFonts w:ascii="Arial" w:hAnsi="Arial" w:cs="Arial"/>
          <w:sz w:val="22"/>
          <w:szCs w:val="22"/>
        </w:rPr>
        <w:t xml:space="preserve">Thorndike </w:t>
      </w:r>
      <w:r w:rsidR="000E1FB7">
        <w:rPr>
          <w:rFonts w:ascii="Arial" w:hAnsi="Arial" w:cs="Arial"/>
          <w:sz w:val="22"/>
          <w:szCs w:val="22"/>
        </w:rPr>
        <w:t xml:space="preserve">showed how </w:t>
      </w:r>
      <w:r w:rsidR="00AB0E21">
        <w:rPr>
          <w:rFonts w:ascii="Arial" w:hAnsi="Arial" w:cs="Arial"/>
          <w:sz w:val="22"/>
          <w:szCs w:val="22"/>
        </w:rPr>
        <w:t xml:space="preserve">animals could learn certain behaviour through the introduction of </w:t>
      </w:r>
      <w:r w:rsidR="00861DDD">
        <w:rPr>
          <w:rFonts w:ascii="Arial" w:hAnsi="Arial" w:cs="Arial"/>
          <w:sz w:val="22"/>
          <w:szCs w:val="22"/>
        </w:rPr>
        <w:t xml:space="preserve">PC, </w:t>
      </w:r>
      <w:r w:rsidR="0006419E">
        <w:rPr>
          <w:rFonts w:ascii="Arial" w:hAnsi="Arial" w:cs="Arial"/>
          <w:sz w:val="22"/>
          <w:szCs w:val="22"/>
        </w:rPr>
        <w:t xml:space="preserve">and that if </w:t>
      </w:r>
      <w:r w:rsidR="00925F9E">
        <w:rPr>
          <w:rFonts w:ascii="Arial" w:hAnsi="Arial" w:cs="Arial"/>
          <w:sz w:val="22"/>
          <w:szCs w:val="22"/>
        </w:rPr>
        <w:t xml:space="preserve">an action follows a </w:t>
      </w:r>
      <w:r w:rsidR="00861DDD">
        <w:rPr>
          <w:rFonts w:ascii="Arial" w:hAnsi="Arial" w:cs="Arial"/>
          <w:sz w:val="22"/>
          <w:szCs w:val="22"/>
        </w:rPr>
        <w:t xml:space="preserve">PC, </w:t>
      </w:r>
      <w:r w:rsidR="00925F9E">
        <w:rPr>
          <w:rFonts w:ascii="Arial" w:hAnsi="Arial" w:cs="Arial"/>
          <w:sz w:val="22"/>
          <w:szCs w:val="22"/>
        </w:rPr>
        <w:t xml:space="preserve">it is likely to be repeated. </w:t>
      </w:r>
      <w:r w:rsidR="005217C0">
        <w:rPr>
          <w:rFonts w:ascii="Arial" w:hAnsi="Arial" w:cs="Arial"/>
          <w:sz w:val="22"/>
          <w:szCs w:val="22"/>
        </w:rPr>
        <w:t>Like Thorndike, Skinner (19</w:t>
      </w:r>
      <w:r w:rsidR="00632063">
        <w:rPr>
          <w:rFonts w:ascii="Arial" w:hAnsi="Arial" w:cs="Arial"/>
          <w:sz w:val="22"/>
          <w:szCs w:val="22"/>
        </w:rPr>
        <w:t>48</w:t>
      </w:r>
      <w:r w:rsidR="005217C0">
        <w:rPr>
          <w:rFonts w:ascii="Arial" w:hAnsi="Arial" w:cs="Arial"/>
          <w:sz w:val="22"/>
          <w:szCs w:val="22"/>
        </w:rPr>
        <w:t xml:space="preserve">) placed </w:t>
      </w:r>
      <w:r w:rsidR="00882BAE">
        <w:rPr>
          <w:rFonts w:ascii="Arial" w:hAnsi="Arial" w:cs="Arial"/>
          <w:sz w:val="22"/>
          <w:szCs w:val="22"/>
        </w:rPr>
        <w:t>a rat in</w:t>
      </w:r>
      <w:r w:rsidR="003D651C">
        <w:rPr>
          <w:rFonts w:ascii="Arial" w:hAnsi="Arial" w:cs="Arial"/>
          <w:sz w:val="22"/>
          <w:szCs w:val="22"/>
        </w:rPr>
        <w:t xml:space="preserve"> what </w:t>
      </w:r>
      <w:r w:rsidR="00755DD5">
        <w:rPr>
          <w:rFonts w:ascii="Arial" w:hAnsi="Arial" w:cs="Arial"/>
          <w:sz w:val="22"/>
          <w:szCs w:val="22"/>
        </w:rPr>
        <w:t>is now known</w:t>
      </w:r>
      <w:r w:rsidR="003D651C">
        <w:rPr>
          <w:rFonts w:ascii="Arial" w:hAnsi="Arial" w:cs="Arial"/>
          <w:sz w:val="22"/>
          <w:szCs w:val="22"/>
        </w:rPr>
        <w:t xml:space="preserve"> as ‘Skinner’s box’ to</w:t>
      </w:r>
      <w:r w:rsidR="00E40A63">
        <w:rPr>
          <w:rFonts w:ascii="Arial" w:hAnsi="Arial" w:cs="Arial"/>
          <w:sz w:val="22"/>
          <w:szCs w:val="22"/>
        </w:rPr>
        <w:t xml:space="preserve"> observe </w:t>
      </w:r>
      <w:r w:rsidR="005415CF">
        <w:rPr>
          <w:rFonts w:ascii="Arial" w:hAnsi="Arial" w:cs="Arial"/>
          <w:sz w:val="22"/>
          <w:szCs w:val="22"/>
        </w:rPr>
        <w:t>how the rat’s behaviour change</w:t>
      </w:r>
      <w:r w:rsidR="00755DD5">
        <w:rPr>
          <w:rFonts w:ascii="Arial" w:hAnsi="Arial" w:cs="Arial"/>
          <w:sz w:val="22"/>
          <w:szCs w:val="22"/>
        </w:rPr>
        <w:t>d</w:t>
      </w:r>
      <w:r w:rsidR="00B44988">
        <w:rPr>
          <w:rFonts w:ascii="Arial" w:hAnsi="Arial" w:cs="Arial"/>
          <w:sz w:val="22"/>
          <w:szCs w:val="22"/>
        </w:rPr>
        <w:t>, environment depending.</w:t>
      </w:r>
      <w:r w:rsidR="005415CF">
        <w:rPr>
          <w:rFonts w:ascii="Arial" w:hAnsi="Arial" w:cs="Arial"/>
          <w:sz w:val="22"/>
          <w:szCs w:val="22"/>
        </w:rPr>
        <w:t xml:space="preserve"> Skinner concluded that through </w:t>
      </w:r>
      <w:r w:rsidR="00DB1AA9">
        <w:rPr>
          <w:rFonts w:ascii="Arial" w:hAnsi="Arial" w:cs="Arial"/>
          <w:sz w:val="22"/>
          <w:szCs w:val="22"/>
        </w:rPr>
        <w:t xml:space="preserve">the rat </w:t>
      </w:r>
      <w:r w:rsidR="00B95975">
        <w:rPr>
          <w:rFonts w:ascii="Arial" w:hAnsi="Arial" w:cs="Arial"/>
          <w:sz w:val="22"/>
          <w:szCs w:val="22"/>
        </w:rPr>
        <w:t xml:space="preserve">receiving </w:t>
      </w:r>
      <w:r w:rsidR="00755DD5">
        <w:rPr>
          <w:rFonts w:ascii="Arial" w:hAnsi="Arial" w:cs="Arial"/>
          <w:sz w:val="22"/>
          <w:szCs w:val="22"/>
        </w:rPr>
        <w:t xml:space="preserve">a food pellet as </w:t>
      </w:r>
      <w:r w:rsidR="00B95975">
        <w:rPr>
          <w:rFonts w:ascii="Arial" w:hAnsi="Arial" w:cs="Arial"/>
          <w:sz w:val="22"/>
          <w:szCs w:val="22"/>
        </w:rPr>
        <w:t xml:space="preserve">positive </w:t>
      </w:r>
      <w:r w:rsidR="00695308">
        <w:rPr>
          <w:rFonts w:ascii="Arial" w:hAnsi="Arial" w:cs="Arial"/>
          <w:sz w:val="22"/>
          <w:szCs w:val="22"/>
        </w:rPr>
        <w:t xml:space="preserve">stimuli, </w:t>
      </w:r>
      <w:r w:rsidR="00967A0E">
        <w:rPr>
          <w:rFonts w:ascii="Arial" w:hAnsi="Arial" w:cs="Arial"/>
          <w:sz w:val="22"/>
          <w:szCs w:val="22"/>
        </w:rPr>
        <w:t xml:space="preserve">the chance of the rat repeating such behaviour increased. Skinner also concluded that through the rat receiving negative stimuli, </w:t>
      </w:r>
      <w:r w:rsidR="001A3668">
        <w:rPr>
          <w:rFonts w:ascii="Arial" w:hAnsi="Arial" w:cs="Arial"/>
          <w:sz w:val="22"/>
          <w:szCs w:val="22"/>
        </w:rPr>
        <w:t xml:space="preserve">(a </w:t>
      </w:r>
      <w:r w:rsidR="00967A0E">
        <w:rPr>
          <w:rFonts w:ascii="Arial" w:hAnsi="Arial" w:cs="Arial"/>
          <w:sz w:val="22"/>
          <w:szCs w:val="22"/>
        </w:rPr>
        <w:t>mild electrical current</w:t>
      </w:r>
      <w:r w:rsidR="001A3668">
        <w:rPr>
          <w:rFonts w:ascii="Arial" w:hAnsi="Arial" w:cs="Arial"/>
          <w:sz w:val="22"/>
          <w:szCs w:val="22"/>
        </w:rPr>
        <w:t>)</w:t>
      </w:r>
      <w:r w:rsidR="00967A0E">
        <w:rPr>
          <w:rFonts w:ascii="Arial" w:hAnsi="Arial" w:cs="Arial"/>
          <w:sz w:val="22"/>
          <w:szCs w:val="22"/>
        </w:rPr>
        <w:t xml:space="preserve"> the chance of the rat repeating that behaviour decreased. These were coined ‘reinforcers’ and ‘punishers’ respectively</w:t>
      </w:r>
      <w:r w:rsidR="00520B54">
        <w:rPr>
          <w:rFonts w:ascii="Arial" w:hAnsi="Arial" w:cs="Arial"/>
          <w:sz w:val="22"/>
          <w:szCs w:val="22"/>
        </w:rPr>
        <w:t xml:space="preserve"> </w:t>
      </w:r>
      <w:r w:rsidR="0036456F">
        <w:rPr>
          <w:rFonts w:ascii="Arial" w:hAnsi="Arial" w:cs="Arial"/>
          <w:sz w:val="22"/>
          <w:szCs w:val="22"/>
        </w:rPr>
        <w:t xml:space="preserve">(McLeod, 2018). </w:t>
      </w:r>
      <w:r w:rsidR="00520B54" w:rsidRPr="00520B54">
        <w:rPr>
          <w:rFonts w:ascii="Arial" w:hAnsi="Arial" w:cs="Arial"/>
          <w:sz w:val="22"/>
          <w:szCs w:val="22"/>
        </w:rPr>
        <w:t xml:space="preserve">Although we have moved on significantly in the field of education since OC was coined by Skinner (1938; 1948; 1953), and ‘reinforcers’ and ‘punishers’ are now called </w:t>
      </w:r>
      <w:r w:rsidR="00861DDD">
        <w:rPr>
          <w:rFonts w:ascii="Arial" w:hAnsi="Arial" w:cs="Arial"/>
          <w:sz w:val="22"/>
          <w:szCs w:val="22"/>
        </w:rPr>
        <w:t xml:space="preserve">PC and NC, </w:t>
      </w:r>
      <w:r w:rsidR="00520B54" w:rsidRPr="00520B54">
        <w:rPr>
          <w:rFonts w:ascii="Arial" w:hAnsi="Arial" w:cs="Arial"/>
          <w:sz w:val="22"/>
          <w:szCs w:val="22"/>
        </w:rPr>
        <w:t>respectively, OC still remains a significant part of educational practice in the UK</w:t>
      </w:r>
      <w:r w:rsidR="00C658D9">
        <w:rPr>
          <w:rFonts w:ascii="Arial" w:hAnsi="Arial" w:cs="Arial"/>
          <w:sz w:val="22"/>
          <w:szCs w:val="22"/>
        </w:rPr>
        <w:t xml:space="preserve">. </w:t>
      </w:r>
      <w:r w:rsidR="00520B54" w:rsidRPr="00520B54">
        <w:rPr>
          <w:rFonts w:ascii="Arial" w:hAnsi="Arial" w:cs="Arial"/>
          <w:sz w:val="22"/>
          <w:szCs w:val="22"/>
        </w:rPr>
        <w:t xml:space="preserve">OC is </w:t>
      </w:r>
      <w:r w:rsidR="00E8351A">
        <w:rPr>
          <w:rFonts w:ascii="Arial" w:hAnsi="Arial" w:cs="Arial"/>
          <w:sz w:val="22"/>
          <w:szCs w:val="22"/>
        </w:rPr>
        <w:t xml:space="preserve">key to </w:t>
      </w:r>
      <w:r w:rsidR="00520B54" w:rsidRPr="00520B54">
        <w:rPr>
          <w:rFonts w:ascii="Arial" w:hAnsi="Arial" w:cs="Arial"/>
          <w:sz w:val="22"/>
          <w:szCs w:val="22"/>
        </w:rPr>
        <w:t xml:space="preserve">AD, which is </w:t>
      </w:r>
      <w:r w:rsidR="004A2E5C">
        <w:rPr>
          <w:rFonts w:ascii="Arial" w:hAnsi="Arial" w:cs="Arial"/>
          <w:sz w:val="22"/>
          <w:szCs w:val="22"/>
        </w:rPr>
        <w:t xml:space="preserve">a </w:t>
      </w:r>
      <w:r w:rsidR="00520B54" w:rsidRPr="00520B54">
        <w:rPr>
          <w:rFonts w:ascii="Arial" w:hAnsi="Arial" w:cs="Arial"/>
          <w:sz w:val="22"/>
          <w:szCs w:val="22"/>
        </w:rPr>
        <w:t>pillar</w:t>
      </w:r>
      <w:r w:rsidR="004A2E5C">
        <w:rPr>
          <w:rFonts w:ascii="Arial" w:hAnsi="Arial" w:cs="Arial"/>
          <w:sz w:val="22"/>
          <w:szCs w:val="22"/>
        </w:rPr>
        <w:t xml:space="preserve"> </w:t>
      </w:r>
      <w:r w:rsidR="00520B54" w:rsidRPr="00520B54">
        <w:rPr>
          <w:rFonts w:ascii="Arial" w:hAnsi="Arial" w:cs="Arial"/>
          <w:sz w:val="22"/>
          <w:szCs w:val="22"/>
        </w:rPr>
        <w:t xml:space="preserve">of behaviourism. This is evidenced </w:t>
      </w:r>
      <w:r w:rsidR="006511C6">
        <w:rPr>
          <w:rFonts w:ascii="Arial" w:hAnsi="Arial" w:cs="Arial"/>
          <w:sz w:val="22"/>
          <w:szCs w:val="22"/>
        </w:rPr>
        <w:t xml:space="preserve">by </w:t>
      </w:r>
      <w:r w:rsidR="00520B54" w:rsidRPr="00520B54">
        <w:rPr>
          <w:rFonts w:ascii="Arial" w:hAnsi="Arial" w:cs="Arial"/>
          <w:sz w:val="22"/>
          <w:szCs w:val="22"/>
        </w:rPr>
        <w:t>many pupils hav</w:t>
      </w:r>
      <w:r w:rsidR="000C0802">
        <w:rPr>
          <w:rFonts w:ascii="Arial" w:hAnsi="Arial" w:cs="Arial"/>
          <w:sz w:val="22"/>
          <w:szCs w:val="22"/>
        </w:rPr>
        <w:t>ing</w:t>
      </w:r>
      <w:r w:rsidR="00520B54" w:rsidRPr="00520B54">
        <w:rPr>
          <w:rFonts w:ascii="Arial" w:hAnsi="Arial" w:cs="Arial"/>
          <w:sz w:val="22"/>
          <w:szCs w:val="22"/>
        </w:rPr>
        <w:t xml:space="preserve"> their behaviour shaped by educational practitioners, who use detentions or ‘PARS’ as </w:t>
      </w:r>
      <w:r w:rsidR="00515EA9">
        <w:rPr>
          <w:rFonts w:ascii="Arial" w:hAnsi="Arial" w:cs="Arial"/>
          <w:sz w:val="22"/>
          <w:szCs w:val="22"/>
        </w:rPr>
        <w:t>NC</w:t>
      </w:r>
      <w:r w:rsidR="00520B54" w:rsidRPr="00520B54">
        <w:rPr>
          <w:rFonts w:ascii="Arial" w:hAnsi="Arial" w:cs="Arial"/>
          <w:sz w:val="22"/>
          <w:szCs w:val="22"/>
        </w:rPr>
        <w:t xml:space="preserve"> for disruptive behaviour, and merit systems or verbal praise for good behaviour.</w:t>
      </w:r>
    </w:p>
    <w:p w14:paraId="0F1A0F20" w14:textId="4A17B340" w:rsidR="00520B54" w:rsidRDefault="00520B54" w:rsidP="00DF5A1C">
      <w:pPr>
        <w:spacing w:line="360" w:lineRule="auto"/>
        <w:jc w:val="both"/>
        <w:rPr>
          <w:rFonts w:ascii="Arial" w:hAnsi="Arial" w:cs="Arial"/>
          <w:sz w:val="22"/>
          <w:szCs w:val="22"/>
        </w:rPr>
      </w:pPr>
    </w:p>
    <w:p w14:paraId="15DEBFE5" w14:textId="4EBAA285" w:rsidR="00EA1D1B" w:rsidRDefault="003448D0" w:rsidP="00DF5A1C">
      <w:pPr>
        <w:spacing w:line="360" w:lineRule="auto"/>
        <w:jc w:val="both"/>
        <w:rPr>
          <w:rFonts w:ascii="Arial" w:hAnsi="Arial" w:cs="Arial"/>
          <w:sz w:val="22"/>
          <w:szCs w:val="22"/>
        </w:rPr>
      </w:pPr>
      <w:r>
        <w:rPr>
          <w:rFonts w:ascii="Arial" w:hAnsi="Arial" w:cs="Arial"/>
          <w:sz w:val="22"/>
          <w:szCs w:val="22"/>
        </w:rPr>
        <w:t xml:space="preserve">According to </w:t>
      </w:r>
      <w:proofErr w:type="spellStart"/>
      <w:r>
        <w:rPr>
          <w:rFonts w:ascii="Arial" w:hAnsi="Arial" w:cs="Arial"/>
          <w:sz w:val="22"/>
          <w:szCs w:val="22"/>
        </w:rPr>
        <w:t>Overskeid</w:t>
      </w:r>
      <w:proofErr w:type="spellEnd"/>
      <w:r w:rsidR="00316894">
        <w:rPr>
          <w:rFonts w:ascii="Arial" w:hAnsi="Arial" w:cs="Arial"/>
          <w:sz w:val="22"/>
          <w:szCs w:val="22"/>
        </w:rPr>
        <w:t xml:space="preserve"> (2018) and Li</w:t>
      </w:r>
      <w:r w:rsidR="00592536">
        <w:rPr>
          <w:rFonts w:ascii="Arial" w:hAnsi="Arial" w:cs="Arial"/>
          <w:sz w:val="22"/>
          <w:szCs w:val="22"/>
        </w:rPr>
        <w:t xml:space="preserve">eberman (2012), OC is a key process in which we as humans learn what is right and wrong, as the consequences of our actions modify our future </w:t>
      </w:r>
      <w:r w:rsidR="00AF1A3A">
        <w:rPr>
          <w:rFonts w:ascii="Arial" w:hAnsi="Arial" w:cs="Arial"/>
          <w:sz w:val="22"/>
          <w:szCs w:val="22"/>
        </w:rPr>
        <w:t>behaviour</w:t>
      </w:r>
      <w:r w:rsidR="00592536">
        <w:rPr>
          <w:rFonts w:ascii="Arial" w:hAnsi="Arial" w:cs="Arial"/>
          <w:sz w:val="22"/>
          <w:szCs w:val="22"/>
        </w:rPr>
        <w:t xml:space="preserve">. </w:t>
      </w:r>
      <w:r w:rsidR="00497747">
        <w:rPr>
          <w:rFonts w:ascii="Arial" w:hAnsi="Arial" w:cs="Arial"/>
          <w:sz w:val="22"/>
          <w:szCs w:val="22"/>
        </w:rPr>
        <w:t>M</w:t>
      </w:r>
      <w:r w:rsidR="00E76BCC">
        <w:rPr>
          <w:rFonts w:ascii="Arial" w:hAnsi="Arial" w:cs="Arial"/>
          <w:sz w:val="22"/>
          <w:szCs w:val="22"/>
        </w:rPr>
        <w:t xml:space="preserve">ultiple studies have proved the effectiveness of </w:t>
      </w:r>
      <w:r w:rsidR="00861DDD">
        <w:rPr>
          <w:rFonts w:ascii="Arial" w:hAnsi="Arial" w:cs="Arial"/>
          <w:sz w:val="22"/>
          <w:szCs w:val="22"/>
        </w:rPr>
        <w:t>PC</w:t>
      </w:r>
      <w:r w:rsidR="00497747">
        <w:rPr>
          <w:rFonts w:ascii="Arial" w:hAnsi="Arial" w:cs="Arial"/>
          <w:sz w:val="22"/>
          <w:szCs w:val="22"/>
        </w:rPr>
        <w:t>. Gill (</w:t>
      </w:r>
      <w:r w:rsidR="00E76BCC">
        <w:rPr>
          <w:rFonts w:ascii="Arial" w:hAnsi="Arial" w:cs="Arial"/>
          <w:sz w:val="22"/>
          <w:szCs w:val="22"/>
        </w:rPr>
        <w:t>2016)</w:t>
      </w:r>
      <w:r w:rsidR="00497747">
        <w:rPr>
          <w:rFonts w:ascii="Arial" w:hAnsi="Arial" w:cs="Arial"/>
          <w:sz w:val="22"/>
          <w:szCs w:val="22"/>
        </w:rPr>
        <w:t xml:space="preserve"> found that praise as a </w:t>
      </w:r>
      <w:r w:rsidR="00861DDD">
        <w:rPr>
          <w:rFonts w:ascii="Arial" w:hAnsi="Arial" w:cs="Arial"/>
          <w:sz w:val="22"/>
          <w:szCs w:val="22"/>
        </w:rPr>
        <w:t xml:space="preserve">PC </w:t>
      </w:r>
      <w:r w:rsidR="00497747">
        <w:rPr>
          <w:rFonts w:ascii="Arial" w:hAnsi="Arial" w:cs="Arial"/>
          <w:sz w:val="22"/>
          <w:szCs w:val="22"/>
        </w:rPr>
        <w:t>strategy was effective</w:t>
      </w:r>
      <w:r w:rsidR="007B6ADC">
        <w:rPr>
          <w:rFonts w:ascii="Arial" w:hAnsi="Arial" w:cs="Arial"/>
          <w:sz w:val="22"/>
          <w:szCs w:val="22"/>
        </w:rPr>
        <w:t xml:space="preserve"> </w:t>
      </w:r>
      <w:r w:rsidR="00A27135">
        <w:rPr>
          <w:rFonts w:ascii="Arial" w:hAnsi="Arial" w:cs="Arial"/>
          <w:sz w:val="22"/>
          <w:szCs w:val="22"/>
        </w:rPr>
        <w:t>in</w:t>
      </w:r>
      <w:r w:rsidR="007B6ADC">
        <w:rPr>
          <w:rFonts w:ascii="Arial" w:hAnsi="Arial" w:cs="Arial"/>
          <w:sz w:val="22"/>
          <w:szCs w:val="22"/>
        </w:rPr>
        <w:t xml:space="preserve"> motivating pup</w:t>
      </w:r>
      <w:r w:rsidR="00254E15">
        <w:rPr>
          <w:rFonts w:ascii="Arial" w:hAnsi="Arial" w:cs="Arial"/>
          <w:sz w:val="22"/>
          <w:szCs w:val="22"/>
        </w:rPr>
        <w:t>ils to learn</w:t>
      </w:r>
      <w:r w:rsidR="00497747">
        <w:rPr>
          <w:rFonts w:ascii="Arial" w:hAnsi="Arial" w:cs="Arial"/>
          <w:sz w:val="22"/>
          <w:szCs w:val="22"/>
        </w:rPr>
        <w:t xml:space="preserve">, </w:t>
      </w:r>
      <w:r w:rsidR="00850E37">
        <w:rPr>
          <w:rFonts w:ascii="Arial" w:hAnsi="Arial" w:cs="Arial"/>
          <w:sz w:val="22"/>
          <w:szCs w:val="22"/>
        </w:rPr>
        <w:t xml:space="preserve">and Hewson and Little (1998) who reinforce the effectiveness of constructive feedback as a form of </w:t>
      </w:r>
      <w:r w:rsidR="00861DDD">
        <w:rPr>
          <w:rFonts w:ascii="Arial" w:hAnsi="Arial" w:cs="Arial"/>
          <w:sz w:val="22"/>
          <w:szCs w:val="22"/>
        </w:rPr>
        <w:t>PC</w:t>
      </w:r>
      <w:r w:rsidR="0023540F">
        <w:rPr>
          <w:rFonts w:ascii="Arial" w:hAnsi="Arial" w:cs="Arial"/>
          <w:sz w:val="22"/>
          <w:szCs w:val="22"/>
        </w:rPr>
        <w:t xml:space="preserve">. </w:t>
      </w:r>
      <w:proofErr w:type="spellStart"/>
      <w:r w:rsidR="00CA23F6">
        <w:rPr>
          <w:rFonts w:ascii="Arial" w:hAnsi="Arial" w:cs="Arial"/>
          <w:sz w:val="22"/>
          <w:szCs w:val="22"/>
        </w:rPr>
        <w:t>Musti</w:t>
      </w:r>
      <w:proofErr w:type="spellEnd"/>
      <w:r w:rsidR="00CA23F6">
        <w:rPr>
          <w:rFonts w:ascii="Arial" w:hAnsi="Arial" w:cs="Arial"/>
          <w:sz w:val="22"/>
          <w:szCs w:val="22"/>
        </w:rPr>
        <w:t xml:space="preserve">-Rao and Haydon (2011) </w:t>
      </w:r>
      <w:r w:rsidR="0023540F">
        <w:rPr>
          <w:rFonts w:ascii="Arial" w:hAnsi="Arial" w:cs="Arial"/>
          <w:sz w:val="22"/>
          <w:szCs w:val="22"/>
        </w:rPr>
        <w:t xml:space="preserve">stress </w:t>
      </w:r>
      <w:r w:rsidR="00CA23F6">
        <w:rPr>
          <w:rFonts w:ascii="Arial" w:hAnsi="Arial" w:cs="Arial"/>
          <w:sz w:val="22"/>
          <w:szCs w:val="22"/>
        </w:rPr>
        <w:t xml:space="preserve">the importance of </w:t>
      </w:r>
      <w:r w:rsidR="00DC1651">
        <w:rPr>
          <w:rFonts w:ascii="Arial" w:hAnsi="Arial" w:cs="Arial"/>
          <w:sz w:val="22"/>
          <w:szCs w:val="22"/>
        </w:rPr>
        <w:t xml:space="preserve">PC, </w:t>
      </w:r>
      <w:r w:rsidR="00CA23F6">
        <w:rPr>
          <w:rFonts w:ascii="Arial" w:hAnsi="Arial" w:cs="Arial"/>
          <w:sz w:val="22"/>
          <w:szCs w:val="22"/>
        </w:rPr>
        <w:t xml:space="preserve">as they found that </w:t>
      </w:r>
      <w:r w:rsidR="00EA1D1B">
        <w:rPr>
          <w:rFonts w:ascii="Arial" w:hAnsi="Arial" w:cs="Arial"/>
          <w:sz w:val="22"/>
          <w:szCs w:val="22"/>
        </w:rPr>
        <w:t xml:space="preserve">students </w:t>
      </w:r>
      <w:r w:rsidR="00F850D7">
        <w:rPr>
          <w:rFonts w:ascii="Arial" w:hAnsi="Arial" w:cs="Arial"/>
          <w:sz w:val="22"/>
          <w:szCs w:val="22"/>
        </w:rPr>
        <w:t>value praise</w:t>
      </w:r>
      <w:r w:rsidR="00254E15">
        <w:rPr>
          <w:rFonts w:ascii="Arial" w:hAnsi="Arial" w:cs="Arial"/>
          <w:sz w:val="22"/>
          <w:szCs w:val="22"/>
        </w:rPr>
        <w:t xml:space="preserve"> more if</w:t>
      </w:r>
      <w:r w:rsidR="00F850D7">
        <w:rPr>
          <w:rFonts w:ascii="Arial" w:hAnsi="Arial" w:cs="Arial"/>
          <w:sz w:val="22"/>
          <w:szCs w:val="22"/>
        </w:rPr>
        <w:t xml:space="preserve"> the</w:t>
      </w:r>
      <w:r w:rsidR="00254E15">
        <w:rPr>
          <w:rFonts w:ascii="Arial" w:hAnsi="Arial" w:cs="Arial"/>
          <w:sz w:val="22"/>
          <w:szCs w:val="22"/>
        </w:rPr>
        <w:t xml:space="preserve"> pra</w:t>
      </w:r>
      <w:r w:rsidR="00626E6A">
        <w:rPr>
          <w:rFonts w:ascii="Arial" w:hAnsi="Arial" w:cs="Arial"/>
          <w:sz w:val="22"/>
          <w:szCs w:val="22"/>
        </w:rPr>
        <w:t>ise they</w:t>
      </w:r>
      <w:r w:rsidR="00F850D7">
        <w:rPr>
          <w:rFonts w:ascii="Arial" w:hAnsi="Arial" w:cs="Arial"/>
          <w:sz w:val="22"/>
          <w:szCs w:val="22"/>
        </w:rPr>
        <w:t xml:space="preserve"> receive from teachers is specific to their </w:t>
      </w:r>
      <w:r w:rsidR="00987BFA">
        <w:rPr>
          <w:rFonts w:ascii="Arial" w:hAnsi="Arial" w:cs="Arial"/>
          <w:sz w:val="22"/>
          <w:szCs w:val="22"/>
        </w:rPr>
        <w:t>behaviour</w:t>
      </w:r>
      <w:r w:rsidR="00626E6A">
        <w:rPr>
          <w:rFonts w:ascii="Arial" w:hAnsi="Arial" w:cs="Arial"/>
          <w:sz w:val="22"/>
          <w:szCs w:val="22"/>
        </w:rPr>
        <w:t xml:space="preserve"> and them</w:t>
      </w:r>
      <w:r w:rsidR="00987BFA">
        <w:rPr>
          <w:rFonts w:ascii="Arial" w:hAnsi="Arial" w:cs="Arial"/>
          <w:sz w:val="22"/>
          <w:szCs w:val="22"/>
        </w:rPr>
        <w:t xml:space="preserve">. </w:t>
      </w:r>
      <w:r w:rsidR="00514780">
        <w:rPr>
          <w:rFonts w:ascii="Arial" w:hAnsi="Arial" w:cs="Arial"/>
          <w:sz w:val="22"/>
          <w:szCs w:val="22"/>
        </w:rPr>
        <w:t>Namely,</w:t>
      </w:r>
      <w:r w:rsidR="00626E6A">
        <w:rPr>
          <w:rFonts w:ascii="Arial" w:hAnsi="Arial" w:cs="Arial"/>
          <w:sz w:val="22"/>
          <w:szCs w:val="22"/>
        </w:rPr>
        <w:t xml:space="preserve"> the teacher could say </w:t>
      </w:r>
      <w:r w:rsidR="000D4250">
        <w:rPr>
          <w:rFonts w:ascii="Arial" w:hAnsi="Arial" w:cs="Arial"/>
          <w:sz w:val="22"/>
          <w:szCs w:val="22"/>
        </w:rPr>
        <w:t xml:space="preserve">‘well done </w:t>
      </w:r>
      <w:r w:rsidR="003B7A60">
        <w:rPr>
          <w:rFonts w:ascii="Arial" w:hAnsi="Arial" w:cs="Arial"/>
          <w:sz w:val="22"/>
          <w:szCs w:val="22"/>
        </w:rPr>
        <w:t xml:space="preserve">John </w:t>
      </w:r>
      <w:r w:rsidR="000D4250">
        <w:rPr>
          <w:rFonts w:ascii="Arial" w:hAnsi="Arial" w:cs="Arial"/>
          <w:sz w:val="22"/>
          <w:szCs w:val="22"/>
        </w:rPr>
        <w:t xml:space="preserve">on your reading task’. </w:t>
      </w:r>
      <w:r w:rsidR="00077844">
        <w:rPr>
          <w:rFonts w:ascii="Arial" w:hAnsi="Arial" w:cs="Arial"/>
          <w:sz w:val="22"/>
          <w:szCs w:val="22"/>
        </w:rPr>
        <w:t xml:space="preserve">This facilitation of </w:t>
      </w:r>
      <w:r w:rsidR="00DC1651">
        <w:rPr>
          <w:rFonts w:ascii="Arial" w:hAnsi="Arial" w:cs="Arial"/>
          <w:sz w:val="22"/>
          <w:szCs w:val="22"/>
        </w:rPr>
        <w:t>PC</w:t>
      </w:r>
      <w:r w:rsidR="00077844">
        <w:rPr>
          <w:rFonts w:ascii="Arial" w:hAnsi="Arial" w:cs="Arial"/>
          <w:sz w:val="22"/>
          <w:szCs w:val="22"/>
        </w:rPr>
        <w:t xml:space="preserve"> is intrinsic to both OC</w:t>
      </w:r>
      <w:r w:rsidR="006132A4">
        <w:rPr>
          <w:rFonts w:ascii="Arial" w:hAnsi="Arial" w:cs="Arial"/>
          <w:sz w:val="22"/>
          <w:szCs w:val="22"/>
        </w:rPr>
        <w:t xml:space="preserve"> and AD. For the former, </w:t>
      </w:r>
      <w:r w:rsidR="00723224">
        <w:rPr>
          <w:rFonts w:ascii="Arial" w:hAnsi="Arial" w:cs="Arial"/>
          <w:sz w:val="22"/>
          <w:szCs w:val="22"/>
        </w:rPr>
        <w:t>that chance of that behaviour being repeated increases,</w:t>
      </w:r>
      <w:r w:rsidR="006132A4">
        <w:rPr>
          <w:rFonts w:ascii="Arial" w:hAnsi="Arial" w:cs="Arial"/>
          <w:sz w:val="22"/>
          <w:szCs w:val="22"/>
        </w:rPr>
        <w:t xml:space="preserve"> therefore the teacher </w:t>
      </w:r>
      <w:r w:rsidR="00E6252F">
        <w:rPr>
          <w:rFonts w:ascii="Arial" w:hAnsi="Arial" w:cs="Arial"/>
          <w:sz w:val="22"/>
          <w:szCs w:val="22"/>
        </w:rPr>
        <w:t>has more influence within the classroom</w:t>
      </w:r>
      <w:r w:rsidR="00C509C7">
        <w:rPr>
          <w:rFonts w:ascii="Arial" w:hAnsi="Arial" w:cs="Arial"/>
          <w:sz w:val="22"/>
          <w:szCs w:val="22"/>
        </w:rPr>
        <w:t>.</w:t>
      </w:r>
      <w:r w:rsidR="00E6252F">
        <w:rPr>
          <w:rFonts w:ascii="Arial" w:hAnsi="Arial" w:cs="Arial"/>
          <w:sz w:val="22"/>
          <w:szCs w:val="22"/>
        </w:rPr>
        <w:t xml:space="preserve"> For the latter, it </w:t>
      </w:r>
      <w:r w:rsidR="00BA78CC">
        <w:rPr>
          <w:rFonts w:ascii="Arial" w:hAnsi="Arial" w:cs="Arial"/>
          <w:sz w:val="22"/>
          <w:szCs w:val="22"/>
        </w:rPr>
        <w:t>reinforces the idea</w:t>
      </w:r>
      <w:r w:rsidR="00C509C7">
        <w:rPr>
          <w:rFonts w:ascii="Arial" w:hAnsi="Arial" w:cs="Arial"/>
          <w:sz w:val="22"/>
          <w:szCs w:val="22"/>
        </w:rPr>
        <w:t xml:space="preserve"> </w:t>
      </w:r>
      <w:r w:rsidR="00BA78CC">
        <w:rPr>
          <w:rFonts w:ascii="Arial" w:hAnsi="Arial" w:cs="Arial"/>
          <w:sz w:val="22"/>
          <w:szCs w:val="22"/>
        </w:rPr>
        <w:t xml:space="preserve">that </w:t>
      </w:r>
      <w:r w:rsidR="00AD5A8F">
        <w:rPr>
          <w:rFonts w:ascii="Arial" w:hAnsi="Arial" w:cs="Arial"/>
          <w:sz w:val="22"/>
          <w:szCs w:val="22"/>
        </w:rPr>
        <w:t>PC</w:t>
      </w:r>
      <w:r w:rsidR="00BA78CC">
        <w:rPr>
          <w:rFonts w:ascii="Arial" w:hAnsi="Arial" w:cs="Arial"/>
          <w:sz w:val="22"/>
          <w:szCs w:val="22"/>
        </w:rPr>
        <w:t xml:space="preserve"> </w:t>
      </w:r>
      <w:r w:rsidR="00C2444A">
        <w:rPr>
          <w:rFonts w:ascii="Arial" w:hAnsi="Arial" w:cs="Arial"/>
          <w:sz w:val="22"/>
          <w:szCs w:val="22"/>
        </w:rPr>
        <w:t xml:space="preserve">and not NC is the focus of behaviour management. </w:t>
      </w:r>
    </w:p>
    <w:p w14:paraId="159A3E38" w14:textId="77777777" w:rsidR="00520B54" w:rsidRDefault="00520B54" w:rsidP="00DF5A1C">
      <w:pPr>
        <w:spacing w:line="360" w:lineRule="auto"/>
        <w:jc w:val="both"/>
        <w:rPr>
          <w:rFonts w:ascii="Arial" w:hAnsi="Arial" w:cs="Arial"/>
          <w:sz w:val="22"/>
          <w:szCs w:val="22"/>
        </w:rPr>
      </w:pPr>
    </w:p>
    <w:p w14:paraId="0A446CB4" w14:textId="5027AED3" w:rsidR="00A47824" w:rsidRDefault="00E56B8B" w:rsidP="00DF5A1C">
      <w:pPr>
        <w:spacing w:line="360" w:lineRule="auto"/>
        <w:jc w:val="both"/>
        <w:rPr>
          <w:rFonts w:ascii="Arial" w:hAnsi="Arial" w:cs="Arial"/>
          <w:sz w:val="22"/>
          <w:szCs w:val="22"/>
        </w:rPr>
      </w:pPr>
      <w:r>
        <w:rPr>
          <w:rFonts w:ascii="Arial" w:hAnsi="Arial" w:cs="Arial"/>
          <w:sz w:val="22"/>
          <w:szCs w:val="22"/>
        </w:rPr>
        <w:t>E</w:t>
      </w:r>
      <w:r w:rsidR="0074398E">
        <w:rPr>
          <w:rFonts w:ascii="Arial" w:hAnsi="Arial" w:cs="Arial"/>
          <w:sz w:val="22"/>
          <w:szCs w:val="22"/>
        </w:rPr>
        <w:t>ven wi</w:t>
      </w:r>
      <w:r w:rsidR="00AE0256">
        <w:rPr>
          <w:rFonts w:ascii="Arial" w:hAnsi="Arial" w:cs="Arial"/>
          <w:sz w:val="22"/>
          <w:szCs w:val="22"/>
        </w:rPr>
        <w:t>th</w:t>
      </w:r>
      <w:r w:rsidR="0074398E">
        <w:rPr>
          <w:rFonts w:ascii="Arial" w:hAnsi="Arial" w:cs="Arial"/>
          <w:sz w:val="22"/>
          <w:szCs w:val="22"/>
        </w:rPr>
        <w:t xml:space="preserve"> multiple </w:t>
      </w:r>
      <w:r w:rsidR="009C3CB1">
        <w:rPr>
          <w:rFonts w:ascii="Arial" w:hAnsi="Arial" w:cs="Arial"/>
          <w:sz w:val="22"/>
          <w:szCs w:val="22"/>
        </w:rPr>
        <w:t>sources supporting OC, there are still criticisms</w:t>
      </w:r>
      <w:r w:rsidR="00DC750F">
        <w:rPr>
          <w:rFonts w:ascii="Arial" w:hAnsi="Arial" w:cs="Arial"/>
          <w:sz w:val="22"/>
          <w:szCs w:val="22"/>
        </w:rPr>
        <w:t xml:space="preserve">. </w:t>
      </w:r>
      <w:r w:rsidR="00A82F2F">
        <w:rPr>
          <w:rFonts w:ascii="Arial" w:hAnsi="Arial" w:cs="Arial"/>
          <w:sz w:val="22"/>
          <w:szCs w:val="22"/>
        </w:rPr>
        <w:t xml:space="preserve">Skinner (1986) </w:t>
      </w:r>
      <w:r w:rsidR="00776934">
        <w:rPr>
          <w:rFonts w:ascii="Arial" w:hAnsi="Arial" w:cs="Arial"/>
          <w:sz w:val="22"/>
          <w:szCs w:val="22"/>
        </w:rPr>
        <w:t xml:space="preserve">stated </w:t>
      </w:r>
      <w:r w:rsidR="007C3627" w:rsidRPr="007C3627">
        <w:rPr>
          <w:rFonts w:ascii="Arial" w:hAnsi="Arial" w:cs="Arial"/>
          <w:sz w:val="22"/>
          <w:szCs w:val="22"/>
        </w:rPr>
        <w:t>we will ‘not achieve total control of operant behaviour until we know more about the role of stimuli’ (p.232).</w:t>
      </w:r>
      <w:r w:rsidR="007C3627">
        <w:rPr>
          <w:rFonts w:ascii="Arial" w:hAnsi="Arial" w:cs="Arial"/>
          <w:sz w:val="22"/>
          <w:szCs w:val="22"/>
        </w:rPr>
        <w:t xml:space="preserve"> </w:t>
      </w:r>
      <w:r w:rsidR="008930DC">
        <w:rPr>
          <w:rFonts w:ascii="Arial" w:hAnsi="Arial" w:cs="Arial"/>
          <w:sz w:val="22"/>
          <w:szCs w:val="22"/>
        </w:rPr>
        <w:t>T</w:t>
      </w:r>
      <w:r w:rsidR="00E62072">
        <w:rPr>
          <w:rFonts w:ascii="Arial" w:hAnsi="Arial" w:cs="Arial"/>
          <w:sz w:val="22"/>
          <w:szCs w:val="22"/>
        </w:rPr>
        <w:t>his focus on educators having maximum control over the classroom</w:t>
      </w:r>
      <w:r w:rsidR="008930DC">
        <w:rPr>
          <w:rFonts w:ascii="Arial" w:hAnsi="Arial" w:cs="Arial"/>
          <w:sz w:val="22"/>
          <w:szCs w:val="22"/>
        </w:rPr>
        <w:t xml:space="preserve"> </w:t>
      </w:r>
      <w:r w:rsidR="008417D2">
        <w:rPr>
          <w:rFonts w:ascii="Arial" w:hAnsi="Arial" w:cs="Arial"/>
          <w:sz w:val="22"/>
          <w:szCs w:val="22"/>
        </w:rPr>
        <w:t xml:space="preserve">inadvertently supports the works of </w:t>
      </w:r>
      <w:proofErr w:type="spellStart"/>
      <w:r w:rsidR="00B120D2" w:rsidRPr="00B120D2">
        <w:rPr>
          <w:rFonts w:ascii="Arial" w:hAnsi="Arial" w:cs="Arial"/>
          <w:sz w:val="22"/>
          <w:szCs w:val="22"/>
        </w:rPr>
        <w:t>Egeberg</w:t>
      </w:r>
      <w:proofErr w:type="spellEnd"/>
      <w:r w:rsidR="00B120D2" w:rsidRPr="00B120D2">
        <w:rPr>
          <w:rFonts w:ascii="Arial" w:hAnsi="Arial" w:cs="Arial"/>
          <w:sz w:val="22"/>
          <w:szCs w:val="22"/>
        </w:rPr>
        <w:t xml:space="preserve">, </w:t>
      </w:r>
      <w:proofErr w:type="spellStart"/>
      <w:r w:rsidR="00B120D2" w:rsidRPr="00B120D2">
        <w:rPr>
          <w:rFonts w:ascii="Arial" w:hAnsi="Arial" w:cs="Arial"/>
          <w:sz w:val="22"/>
          <w:szCs w:val="22"/>
        </w:rPr>
        <w:t>McConney</w:t>
      </w:r>
      <w:proofErr w:type="spellEnd"/>
      <w:r w:rsidR="00B120D2" w:rsidRPr="00B120D2">
        <w:rPr>
          <w:rFonts w:ascii="Arial" w:hAnsi="Arial" w:cs="Arial"/>
          <w:sz w:val="22"/>
          <w:szCs w:val="22"/>
        </w:rPr>
        <w:t xml:space="preserve"> and Price (2016)</w:t>
      </w:r>
      <w:r w:rsidR="00B120D2">
        <w:rPr>
          <w:rFonts w:ascii="Arial" w:hAnsi="Arial" w:cs="Arial"/>
          <w:sz w:val="22"/>
          <w:szCs w:val="22"/>
        </w:rPr>
        <w:t xml:space="preserve"> and Moon (1984) who state that </w:t>
      </w:r>
      <w:r w:rsidR="006F13BC">
        <w:rPr>
          <w:rFonts w:ascii="Arial" w:hAnsi="Arial" w:cs="Arial"/>
          <w:sz w:val="22"/>
          <w:szCs w:val="22"/>
        </w:rPr>
        <w:t>AD and OC ha</w:t>
      </w:r>
      <w:r w:rsidR="00C0785F">
        <w:rPr>
          <w:rFonts w:ascii="Arial" w:hAnsi="Arial" w:cs="Arial"/>
          <w:sz w:val="22"/>
          <w:szCs w:val="22"/>
        </w:rPr>
        <w:t>ve</w:t>
      </w:r>
      <w:r w:rsidR="006F13BC">
        <w:rPr>
          <w:rFonts w:ascii="Arial" w:hAnsi="Arial" w:cs="Arial"/>
          <w:sz w:val="22"/>
          <w:szCs w:val="22"/>
        </w:rPr>
        <w:t xml:space="preserve"> negative connotations in a </w:t>
      </w:r>
      <w:r w:rsidR="00106BD9">
        <w:rPr>
          <w:rFonts w:ascii="Arial" w:hAnsi="Arial" w:cs="Arial"/>
          <w:sz w:val="22"/>
          <w:szCs w:val="22"/>
        </w:rPr>
        <w:t>learning environment</w:t>
      </w:r>
      <w:r w:rsidR="00C0785F">
        <w:rPr>
          <w:rFonts w:ascii="Arial" w:hAnsi="Arial" w:cs="Arial"/>
          <w:sz w:val="22"/>
          <w:szCs w:val="22"/>
        </w:rPr>
        <w:t xml:space="preserve">. </w:t>
      </w:r>
      <w:r w:rsidR="00BA3668">
        <w:rPr>
          <w:rFonts w:ascii="Arial" w:hAnsi="Arial" w:cs="Arial"/>
          <w:sz w:val="22"/>
          <w:szCs w:val="22"/>
        </w:rPr>
        <w:t xml:space="preserve">This could be perceived to be </w:t>
      </w:r>
      <w:r w:rsidR="0030372E">
        <w:rPr>
          <w:rFonts w:ascii="Arial" w:hAnsi="Arial" w:cs="Arial"/>
          <w:sz w:val="22"/>
          <w:szCs w:val="22"/>
        </w:rPr>
        <w:t>authoritarian</w:t>
      </w:r>
      <w:r w:rsidR="00BA3668">
        <w:rPr>
          <w:rFonts w:ascii="Arial" w:hAnsi="Arial" w:cs="Arial"/>
          <w:sz w:val="22"/>
          <w:szCs w:val="22"/>
        </w:rPr>
        <w:t xml:space="preserve">, with little room for empathy </w:t>
      </w:r>
      <w:r w:rsidR="00D06E6B">
        <w:rPr>
          <w:rFonts w:ascii="Arial" w:hAnsi="Arial" w:cs="Arial"/>
          <w:sz w:val="22"/>
          <w:szCs w:val="22"/>
        </w:rPr>
        <w:t xml:space="preserve">for </w:t>
      </w:r>
      <w:r w:rsidR="00BA3668">
        <w:rPr>
          <w:rFonts w:ascii="Arial" w:hAnsi="Arial" w:cs="Arial"/>
          <w:sz w:val="22"/>
          <w:szCs w:val="22"/>
        </w:rPr>
        <w:t>why students misbehav</w:t>
      </w:r>
      <w:r w:rsidR="00106BD9">
        <w:rPr>
          <w:rFonts w:ascii="Arial" w:hAnsi="Arial" w:cs="Arial"/>
          <w:sz w:val="22"/>
          <w:szCs w:val="22"/>
        </w:rPr>
        <w:t>e</w:t>
      </w:r>
      <w:r w:rsidR="0010561A">
        <w:rPr>
          <w:rFonts w:ascii="Arial" w:hAnsi="Arial" w:cs="Arial"/>
          <w:sz w:val="22"/>
          <w:szCs w:val="22"/>
        </w:rPr>
        <w:t xml:space="preserve">. </w:t>
      </w:r>
      <w:r w:rsidR="00EC6576">
        <w:rPr>
          <w:rFonts w:ascii="Arial" w:hAnsi="Arial" w:cs="Arial"/>
          <w:sz w:val="22"/>
          <w:szCs w:val="22"/>
        </w:rPr>
        <w:t>T</w:t>
      </w:r>
      <w:r w:rsidR="00142A7F">
        <w:rPr>
          <w:rFonts w:ascii="Arial" w:hAnsi="Arial" w:cs="Arial"/>
          <w:sz w:val="22"/>
          <w:szCs w:val="22"/>
        </w:rPr>
        <w:t xml:space="preserve">he </w:t>
      </w:r>
      <w:r w:rsidR="00B4091A">
        <w:rPr>
          <w:rFonts w:ascii="Arial" w:hAnsi="Arial" w:cs="Arial"/>
          <w:sz w:val="22"/>
          <w:szCs w:val="22"/>
        </w:rPr>
        <w:t>implementation of teacher-centred learning moves</w:t>
      </w:r>
      <w:r w:rsidR="00CB64BB">
        <w:rPr>
          <w:rFonts w:ascii="Arial" w:hAnsi="Arial" w:cs="Arial"/>
          <w:sz w:val="22"/>
          <w:szCs w:val="22"/>
        </w:rPr>
        <w:t xml:space="preserve"> us</w:t>
      </w:r>
      <w:r w:rsidR="00B4091A">
        <w:rPr>
          <w:rFonts w:ascii="Arial" w:hAnsi="Arial" w:cs="Arial"/>
          <w:sz w:val="22"/>
          <w:szCs w:val="22"/>
        </w:rPr>
        <w:t xml:space="preserve"> away from the pupil-centred learning that Wales </w:t>
      </w:r>
      <w:r w:rsidR="00A30705">
        <w:rPr>
          <w:rFonts w:ascii="Arial" w:hAnsi="Arial" w:cs="Arial"/>
          <w:sz w:val="22"/>
          <w:szCs w:val="22"/>
        </w:rPr>
        <w:t>is</w:t>
      </w:r>
      <w:r w:rsidR="00B4091A">
        <w:rPr>
          <w:rFonts w:ascii="Arial" w:hAnsi="Arial" w:cs="Arial"/>
          <w:sz w:val="22"/>
          <w:szCs w:val="22"/>
        </w:rPr>
        <w:t xml:space="preserve"> striving to achieve </w:t>
      </w:r>
      <w:r w:rsidR="0030372E">
        <w:rPr>
          <w:rFonts w:ascii="Arial" w:hAnsi="Arial" w:cs="Arial"/>
          <w:sz w:val="22"/>
          <w:szCs w:val="22"/>
        </w:rPr>
        <w:t>(</w:t>
      </w:r>
      <w:proofErr w:type="spellStart"/>
      <w:r w:rsidR="00757518">
        <w:rPr>
          <w:rFonts w:ascii="Arial" w:hAnsi="Arial" w:cs="Arial"/>
          <w:sz w:val="22"/>
          <w:szCs w:val="22"/>
        </w:rPr>
        <w:t>Gov.Wales</w:t>
      </w:r>
      <w:proofErr w:type="spellEnd"/>
      <w:r w:rsidR="00757518">
        <w:rPr>
          <w:rFonts w:ascii="Arial" w:hAnsi="Arial" w:cs="Arial"/>
          <w:sz w:val="22"/>
          <w:szCs w:val="22"/>
        </w:rPr>
        <w:t>,</w:t>
      </w:r>
      <w:r w:rsidR="00E2016E">
        <w:rPr>
          <w:rFonts w:ascii="Arial" w:hAnsi="Arial" w:cs="Arial"/>
          <w:sz w:val="22"/>
          <w:szCs w:val="22"/>
        </w:rPr>
        <w:t xml:space="preserve"> 2015; </w:t>
      </w:r>
      <w:r w:rsidR="0030372E">
        <w:rPr>
          <w:rFonts w:ascii="Arial" w:hAnsi="Arial" w:cs="Arial"/>
          <w:sz w:val="22"/>
          <w:szCs w:val="22"/>
        </w:rPr>
        <w:t>Power et al., 201</w:t>
      </w:r>
      <w:r w:rsidR="00E45BC5">
        <w:rPr>
          <w:rFonts w:ascii="Arial" w:hAnsi="Arial" w:cs="Arial"/>
          <w:sz w:val="22"/>
          <w:szCs w:val="22"/>
        </w:rPr>
        <w:t>8</w:t>
      </w:r>
      <w:r w:rsidR="00E2016E">
        <w:rPr>
          <w:rFonts w:ascii="Arial" w:hAnsi="Arial" w:cs="Arial"/>
          <w:sz w:val="22"/>
          <w:szCs w:val="22"/>
        </w:rPr>
        <w:t>)</w:t>
      </w:r>
      <w:r w:rsidR="0030372E">
        <w:rPr>
          <w:rFonts w:ascii="Arial" w:hAnsi="Arial" w:cs="Arial"/>
          <w:sz w:val="22"/>
          <w:szCs w:val="22"/>
        </w:rPr>
        <w:t xml:space="preserve"> </w:t>
      </w:r>
      <w:r w:rsidR="00B4091A">
        <w:rPr>
          <w:rFonts w:ascii="Arial" w:hAnsi="Arial" w:cs="Arial"/>
          <w:sz w:val="22"/>
          <w:szCs w:val="22"/>
        </w:rPr>
        <w:t>in the new curriculum</w:t>
      </w:r>
      <w:r w:rsidR="00090328">
        <w:rPr>
          <w:rFonts w:ascii="Arial" w:hAnsi="Arial" w:cs="Arial"/>
          <w:sz w:val="22"/>
          <w:szCs w:val="22"/>
        </w:rPr>
        <w:t xml:space="preserve">. </w:t>
      </w:r>
    </w:p>
    <w:p w14:paraId="34A0A917" w14:textId="77777777" w:rsidR="007B1233" w:rsidRPr="007B1233" w:rsidRDefault="007B1233" w:rsidP="007B1233">
      <w:pPr>
        <w:spacing w:line="360" w:lineRule="auto"/>
        <w:rPr>
          <w:rFonts w:ascii="Arial" w:hAnsi="Arial" w:cs="Arial"/>
          <w:b/>
          <w:bCs/>
          <w:sz w:val="28"/>
          <w:szCs w:val="28"/>
          <w:u w:val="single"/>
        </w:rPr>
      </w:pPr>
    </w:p>
    <w:p w14:paraId="69A54C65" w14:textId="10639060" w:rsidR="00735ACC" w:rsidRPr="00DD3EC2" w:rsidRDefault="00735ACC" w:rsidP="0084190F">
      <w:pPr>
        <w:spacing w:line="360" w:lineRule="auto"/>
        <w:jc w:val="center"/>
        <w:rPr>
          <w:rFonts w:ascii="Arial" w:hAnsi="Arial" w:cs="Arial"/>
          <w:b/>
          <w:bCs/>
          <w:sz w:val="28"/>
          <w:szCs w:val="28"/>
          <w:u w:val="single"/>
        </w:rPr>
      </w:pPr>
      <w:r w:rsidRPr="00DD3EC2">
        <w:rPr>
          <w:rFonts w:ascii="Arial" w:hAnsi="Arial" w:cs="Arial"/>
          <w:b/>
          <w:bCs/>
          <w:sz w:val="28"/>
          <w:szCs w:val="28"/>
          <w:u w:val="single"/>
        </w:rPr>
        <w:t>Reflection</w:t>
      </w:r>
      <w:r w:rsidR="000B52A7">
        <w:rPr>
          <w:rFonts w:ascii="Arial" w:hAnsi="Arial" w:cs="Arial"/>
          <w:b/>
          <w:bCs/>
          <w:sz w:val="28"/>
          <w:szCs w:val="28"/>
          <w:u w:val="single"/>
        </w:rPr>
        <w:t xml:space="preserve"> </w:t>
      </w:r>
    </w:p>
    <w:p w14:paraId="0B3489B2" w14:textId="16BC2BFF" w:rsidR="002B679A" w:rsidRDefault="00C40084" w:rsidP="00EA312B">
      <w:pPr>
        <w:spacing w:line="360" w:lineRule="auto"/>
        <w:jc w:val="both"/>
        <w:rPr>
          <w:rFonts w:ascii="Arial" w:hAnsi="Arial" w:cs="Arial"/>
          <w:sz w:val="22"/>
          <w:szCs w:val="22"/>
        </w:rPr>
      </w:pPr>
      <w:r>
        <w:rPr>
          <w:rFonts w:ascii="Arial" w:hAnsi="Arial" w:cs="Arial"/>
          <w:sz w:val="22"/>
          <w:szCs w:val="22"/>
        </w:rPr>
        <w:t>Throug</w:t>
      </w:r>
      <w:r w:rsidR="00F97336">
        <w:rPr>
          <w:rFonts w:ascii="Arial" w:hAnsi="Arial" w:cs="Arial"/>
          <w:sz w:val="22"/>
          <w:szCs w:val="22"/>
        </w:rPr>
        <w:t>h</w:t>
      </w:r>
      <w:r w:rsidR="00FB6CE7">
        <w:rPr>
          <w:rFonts w:ascii="Arial" w:hAnsi="Arial" w:cs="Arial"/>
          <w:sz w:val="22"/>
          <w:szCs w:val="22"/>
        </w:rPr>
        <w:t xml:space="preserve"> </w:t>
      </w:r>
      <w:r>
        <w:rPr>
          <w:rFonts w:ascii="Arial" w:hAnsi="Arial" w:cs="Arial"/>
          <w:sz w:val="22"/>
          <w:szCs w:val="22"/>
        </w:rPr>
        <w:t>the combination of Tripp’s methodology</w:t>
      </w:r>
      <w:r w:rsidR="006F58F0">
        <w:rPr>
          <w:rFonts w:ascii="Arial" w:hAnsi="Arial" w:cs="Arial"/>
          <w:sz w:val="22"/>
          <w:szCs w:val="22"/>
        </w:rPr>
        <w:t xml:space="preserve"> for </w:t>
      </w:r>
      <w:r w:rsidR="00CD66F9">
        <w:rPr>
          <w:rFonts w:ascii="Arial" w:hAnsi="Arial" w:cs="Arial"/>
          <w:sz w:val="22"/>
          <w:szCs w:val="22"/>
        </w:rPr>
        <w:t xml:space="preserve">CR </w:t>
      </w:r>
      <w:r>
        <w:rPr>
          <w:rFonts w:ascii="Arial" w:hAnsi="Arial" w:cs="Arial"/>
          <w:sz w:val="22"/>
          <w:szCs w:val="22"/>
        </w:rPr>
        <w:t xml:space="preserve">(1993; 2012) and </w:t>
      </w:r>
      <w:proofErr w:type="spellStart"/>
      <w:r w:rsidR="006F58F0">
        <w:rPr>
          <w:rFonts w:ascii="Arial" w:hAnsi="Arial" w:cs="Arial"/>
          <w:sz w:val="22"/>
          <w:szCs w:val="22"/>
        </w:rPr>
        <w:t>Bass</w:t>
      </w:r>
      <w:r w:rsidR="00BA69A6">
        <w:rPr>
          <w:rFonts w:ascii="Arial" w:hAnsi="Arial" w:cs="Arial"/>
          <w:sz w:val="22"/>
          <w:szCs w:val="22"/>
        </w:rPr>
        <w:t>ot’s</w:t>
      </w:r>
      <w:proofErr w:type="spellEnd"/>
      <w:r w:rsidR="00BA69A6">
        <w:rPr>
          <w:rFonts w:ascii="Arial" w:hAnsi="Arial" w:cs="Arial"/>
          <w:sz w:val="22"/>
          <w:szCs w:val="22"/>
        </w:rPr>
        <w:t xml:space="preserve"> (2016)</w:t>
      </w:r>
      <w:r w:rsidR="006F58F0">
        <w:rPr>
          <w:rFonts w:ascii="Arial" w:hAnsi="Arial" w:cs="Arial"/>
          <w:sz w:val="22"/>
          <w:szCs w:val="22"/>
        </w:rPr>
        <w:t xml:space="preserve"> list of questions</w:t>
      </w:r>
      <w:r w:rsidR="00B70D23">
        <w:rPr>
          <w:rFonts w:ascii="Arial" w:hAnsi="Arial" w:cs="Arial"/>
          <w:sz w:val="22"/>
          <w:szCs w:val="22"/>
        </w:rPr>
        <w:t xml:space="preserve">, </w:t>
      </w:r>
      <w:r w:rsidR="008424E5">
        <w:rPr>
          <w:rFonts w:ascii="Arial" w:hAnsi="Arial" w:cs="Arial"/>
          <w:sz w:val="22"/>
          <w:szCs w:val="22"/>
        </w:rPr>
        <w:t xml:space="preserve">I have </w:t>
      </w:r>
      <w:r w:rsidR="00FB2102">
        <w:rPr>
          <w:rFonts w:ascii="Arial" w:hAnsi="Arial" w:cs="Arial"/>
          <w:sz w:val="22"/>
          <w:szCs w:val="22"/>
        </w:rPr>
        <w:t xml:space="preserve">found </w:t>
      </w:r>
      <w:r w:rsidR="00FB6CE7">
        <w:rPr>
          <w:rFonts w:ascii="Arial" w:hAnsi="Arial" w:cs="Arial"/>
          <w:sz w:val="22"/>
          <w:szCs w:val="22"/>
        </w:rPr>
        <w:t xml:space="preserve">that </w:t>
      </w:r>
      <w:r w:rsidR="00F27896">
        <w:rPr>
          <w:rFonts w:ascii="Arial" w:hAnsi="Arial" w:cs="Arial"/>
          <w:sz w:val="22"/>
          <w:szCs w:val="22"/>
        </w:rPr>
        <w:t xml:space="preserve">I </w:t>
      </w:r>
      <w:r w:rsidR="008424E5">
        <w:rPr>
          <w:rFonts w:ascii="Arial" w:hAnsi="Arial" w:cs="Arial"/>
          <w:sz w:val="22"/>
          <w:szCs w:val="22"/>
        </w:rPr>
        <w:t xml:space="preserve">would </w:t>
      </w:r>
      <w:r w:rsidR="00421317">
        <w:rPr>
          <w:rFonts w:ascii="Arial" w:hAnsi="Arial" w:cs="Arial"/>
          <w:sz w:val="22"/>
          <w:szCs w:val="22"/>
        </w:rPr>
        <w:t xml:space="preserve">still </w:t>
      </w:r>
      <w:r w:rsidR="00AF05A7">
        <w:rPr>
          <w:rFonts w:ascii="Arial" w:hAnsi="Arial" w:cs="Arial"/>
          <w:sz w:val="22"/>
          <w:szCs w:val="22"/>
        </w:rPr>
        <w:t xml:space="preserve">give student A </w:t>
      </w:r>
      <w:proofErr w:type="spellStart"/>
      <w:r w:rsidR="00AF05A7">
        <w:rPr>
          <w:rFonts w:ascii="Arial" w:hAnsi="Arial" w:cs="Arial"/>
          <w:sz w:val="22"/>
          <w:szCs w:val="22"/>
        </w:rPr>
        <w:t>a</w:t>
      </w:r>
      <w:proofErr w:type="spellEnd"/>
      <w:r w:rsidR="00AF05A7">
        <w:rPr>
          <w:rFonts w:ascii="Arial" w:hAnsi="Arial" w:cs="Arial"/>
          <w:sz w:val="22"/>
          <w:szCs w:val="22"/>
        </w:rPr>
        <w:t xml:space="preserve"> </w:t>
      </w:r>
      <w:r w:rsidR="00515EA9">
        <w:rPr>
          <w:rFonts w:ascii="Arial" w:hAnsi="Arial" w:cs="Arial"/>
          <w:sz w:val="22"/>
          <w:szCs w:val="22"/>
        </w:rPr>
        <w:t>NC</w:t>
      </w:r>
      <w:r w:rsidR="00AF05A7">
        <w:rPr>
          <w:rFonts w:ascii="Arial" w:hAnsi="Arial" w:cs="Arial"/>
          <w:sz w:val="22"/>
          <w:szCs w:val="22"/>
        </w:rPr>
        <w:t xml:space="preserve"> </w:t>
      </w:r>
      <w:r w:rsidR="00577F2C">
        <w:rPr>
          <w:rFonts w:ascii="Arial" w:hAnsi="Arial" w:cs="Arial"/>
          <w:sz w:val="22"/>
          <w:szCs w:val="22"/>
        </w:rPr>
        <w:t xml:space="preserve">for </w:t>
      </w:r>
      <w:r w:rsidR="00AF05A7">
        <w:rPr>
          <w:rFonts w:ascii="Arial" w:hAnsi="Arial" w:cs="Arial"/>
          <w:sz w:val="22"/>
          <w:szCs w:val="22"/>
        </w:rPr>
        <w:t xml:space="preserve">their </w:t>
      </w:r>
      <w:r w:rsidR="00601713">
        <w:rPr>
          <w:rFonts w:ascii="Arial" w:hAnsi="Arial" w:cs="Arial"/>
          <w:sz w:val="22"/>
          <w:szCs w:val="22"/>
        </w:rPr>
        <w:t>behaviour</w:t>
      </w:r>
      <w:r w:rsidR="00AF05A7">
        <w:rPr>
          <w:rFonts w:ascii="Arial" w:hAnsi="Arial" w:cs="Arial"/>
          <w:sz w:val="22"/>
          <w:szCs w:val="22"/>
        </w:rPr>
        <w:t>.</w:t>
      </w:r>
      <w:r w:rsidR="00FB6CE7">
        <w:rPr>
          <w:rFonts w:ascii="Arial" w:hAnsi="Arial" w:cs="Arial"/>
          <w:sz w:val="22"/>
          <w:szCs w:val="22"/>
        </w:rPr>
        <w:t xml:space="preserve"> This is based on if I w</w:t>
      </w:r>
      <w:r w:rsidR="00CE101D">
        <w:rPr>
          <w:rFonts w:ascii="Arial" w:hAnsi="Arial" w:cs="Arial"/>
          <w:sz w:val="22"/>
          <w:szCs w:val="22"/>
        </w:rPr>
        <w:t>ere</w:t>
      </w:r>
      <w:r w:rsidR="00FB6CE7">
        <w:rPr>
          <w:rFonts w:ascii="Arial" w:hAnsi="Arial" w:cs="Arial"/>
          <w:sz w:val="22"/>
          <w:szCs w:val="22"/>
        </w:rPr>
        <w:t xml:space="preserve"> to encounter a similar situation in educational practice, which is likely given the nature of the CI.</w:t>
      </w:r>
      <w:r w:rsidR="00AF05A7">
        <w:rPr>
          <w:rFonts w:ascii="Arial" w:hAnsi="Arial" w:cs="Arial"/>
          <w:sz w:val="22"/>
          <w:szCs w:val="22"/>
        </w:rPr>
        <w:t xml:space="preserve"> However, </w:t>
      </w:r>
      <w:r w:rsidR="00BA69A6">
        <w:rPr>
          <w:rFonts w:ascii="Arial" w:hAnsi="Arial" w:cs="Arial"/>
          <w:sz w:val="22"/>
          <w:szCs w:val="22"/>
        </w:rPr>
        <w:t xml:space="preserve">I </w:t>
      </w:r>
      <w:r w:rsidR="0067587C">
        <w:rPr>
          <w:rFonts w:ascii="Arial" w:hAnsi="Arial" w:cs="Arial"/>
          <w:sz w:val="22"/>
          <w:szCs w:val="22"/>
        </w:rPr>
        <w:t>wouldn’t solely</w:t>
      </w:r>
      <w:r w:rsidR="0036456F">
        <w:rPr>
          <w:rFonts w:ascii="Arial" w:hAnsi="Arial" w:cs="Arial"/>
          <w:sz w:val="22"/>
          <w:szCs w:val="22"/>
        </w:rPr>
        <w:t xml:space="preserve"> use</w:t>
      </w:r>
      <w:r w:rsidR="0067587C">
        <w:rPr>
          <w:rFonts w:ascii="Arial" w:hAnsi="Arial" w:cs="Arial"/>
          <w:sz w:val="22"/>
          <w:szCs w:val="22"/>
        </w:rPr>
        <w:t xml:space="preserve"> AD </w:t>
      </w:r>
      <w:r w:rsidR="00577F2C">
        <w:rPr>
          <w:rFonts w:ascii="Arial" w:hAnsi="Arial" w:cs="Arial"/>
          <w:sz w:val="22"/>
          <w:szCs w:val="22"/>
        </w:rPr>
        <w:t xml:space="preserve">for </w:t>
      </w:r>
      <w:r w:rsidR="0067587C">
        <w:rPr>
          <w:rFonts w:ascii="Arial" w:hAnsi="Arial" w:cs="Arial"/>
          <w:sz w:val="22"/>
          <w:szCs w:val="22"/>
        </w:rPr>
        <w:t xml:space="preserve">behaviour management, </w:t>
      </w:r>
      <w:r w:rsidR="00577F2C">
        <w:rPr>
          <w:rFonts w:ascii="Arial" w:hAnsi="Arial" w:cs="Arial"/>
          <w:sz w:val="22"/>
          <w:szCs w:val="22"/>
        </w:rPr>
        <w:t>a</w:t>
      </w:r>
      <w:r w:rsidR="00213039">
        <w:rPr>
          <w:rFonts w:ascii="Arial" w:hAnsi="Arial" w:cs="Arial"/>
          <w:sz w:val="22"/>
          <w:szCs w:val="22"/>
        </w:rPr>
        <w:t>nd instead</w:t>
      </w:r>
      <w:r w:rsidR="00577F2C">
        <w:rPr>
          <w:rFonts w:ascii="Arial" w:hAnsi="Arial" w:cs="Arial"/>
          <w:sz w:val="22"/>
          <w:szCs w:val="22"/>
        </w:rPr>
        <w:t xml:space="preserve"> </w:t>
      </w:r>
      <w:r w:rsidR="0067587C">
        <w:rPr>
          <w:rFonts w:ascii="Arial" w:hAnsi="Arial" w:cs="Arial"/>
          <w:sz w:val="22"/>
          <w:szCs w:val="22"/>
        </w:rPr>
        <w:t>I would use a myriad of learning theories</w:t>
      </w:r>
      <w:r w:rsidR="00213039">
        <w:rPr>
          <w:rFonts w:ascii="Arial" w:hAnsi="Arial" w:cs="Arial"/>
          <w:sz w:val="22"/>
          <w:szCs w:val="22"/>
        </w:rPr>
        <w:t>.</w:t>
      </w:r>
      <w:r w:rsidR="0067587C">
        <w:rPr>
          <w:rFonts w:ascii="Arial" w:hAnsi="Arial" w:cs="Arial"/>
          <w:sz w:val="22"/>
          <w:szCs w:val="22"/>
        </w:rPr>
        <w:t xml:space="preserve"> </w:t>
      </w:r>
      <w:r w:rsidR="003A42F6">
        <w:rPr>
          <w:rFonts w:ascii="Arial" w:hAnsi="Arial" w:cs="Arial"/>
          <w:sz w:val="22"/>
          <w:szCs w:val="22"/>
        </w:rPr>
        <w:t xml:space="preserve">I think that it is important to note that </w:t>
      </w:r>
      <w:r w:rsidR="00281152">
        <w:rPr>
          <w:rFonts w:ascii="Arial" w:hAnsi="Arial" w:cs="Arial"/>
          <w:sz w:val="22"/>
          <w:szCs w:val="22"/>
        </w:rPr>
        <w:t>the CI I observed was a snapshot in time for the teacher</w:t>
      </w:r>
      <w:r w:rsidR="00185B77">
        <w:rPr>
          <w:rFonts w:ascii="Arial" w:hAnsi="Arial" w:cs="Arial"/>
          <w:sz w:val="22"/>
          <w:szCs w:val="22"/>
        </w:rPr>
        <w:t xml:space="preserve"> and student A, </w:t>
      </w:r>
      <w:r w:rsidR="00281152">
        <w:rPr>
          <w:rFonts w:ascii="Arial" w:hAnsi="Arial" w:cs="Arial"/>
          <w:sz w:val="22"/>
          <w:szCs w:val="22"/>
        </w:rPr>
        <w:t xml:space="preserve">and I am in no way criticising </w:t>
      </w:r>
      <w:r w:rsidR="00206E36">
        <w:rPr>
          <w:rFonts w:ascii="Arial" w:hAnsi="Arial" w:cs="Arial"/>
          <w:sz w:val="22"/>
          <w:szCs w:val="22"/>
        </w:rPr>
        <w:t>any party</w:t>
      </w:r>
      <w:r w:rsidR="00185B77">
        <w:rPr>
          <w:rFonts w:ascii="Arial" w:hAnsi="Arial" w:cs="Arial"/>
          <w:sz w:val="22"/>
          <w:szCs w:val="22"/>
        </w:rPr>
        <w:t xml:space="preserve">. </w:t>
      </w:r>
      <w:r w:rsidR="00206E36">
        <w:rPr>
          <w:rFonts w:ascii="Arial" w:hAnsi="Arial" w:cs="Arial"/>
          <w:sz w:val="22"/>
          <w:szCs w:val="22"/>
        </w:rPr>
        <w:t xml:space="preserve">I am only trying to become an enquiring educational practitioner. </w:t>
      </w:r>
    </w:p>
    <w:p w14:paraId="4EF013D7" w14:textId="77777777" w:rsidR="003A42F6" w:rsidRDefault="003A42F6" w:rsidP="00EA312B">
      <w:pPr>
        <w:spacing w:line="360" w:lineRule="auto"/>
        <w:jc w:val="both"/>
        <w:rPr>
          <w:rFonts w:ascii="Arial" w:hAnsi="Arial" w:cs="Arial"/>
          <w:sz w:val="22"/>
          <w:szCs w:val="22"/>
        </w:rPr>
      </w:pPr>
    </w:p>
    <w:p w14:paraId="717111F8" w14:textId="750F4257" w:rsidR="00A314D5" w:rsidRDefault="003A42F6" w:rsidP="00EA312B">
      <w:pPr>
        <w:spacing w:line="360" w:lineRule="auto"/>
        <w:jc w:val="both"/>
        <w:rPr>
          <w:rFonts w:ascii="Arial" w:hAnsi="Arial" w:cs="Arial"/>
          <w:sz w:val="22"/>
          <w:szCs w:val="22"/>
        </w:rPr>
      </w:pPr>
      <w:r>
        <w:rPr>
          <w:rFonts w:ascii="Arial" w:hAnsi="Arial" w:cs="Arial"/>
          <w:sz w:val="22"/>
          <w:szCs w:val="22"/>
        </w:rPr>
        <w:t xml:space="preserve">When </w:t>
      </w:r>
      <w:r w:rsidR="002B679A">
        <w:rPr>
          <w:rFonts w:ascii="Arial" w:hAnsi="Arial" w:cs="Arial"/>
          <w:sz w:val="22"/>
          <w:szCs w:val="22"/>
        </w:rPr>
        <w:t xml:space="preserve">I asked myself  </w:t>
      </w:r>
      <w:r w:rsidR="002B679A" w:rsidRPr="002B679A">
        <w:rPr>
          <w:rFonts w:ascii="Arial" w:hAnsi="Arial" w:cs="Arial"/>
          <w:sz w:val="22"/>
          <w:szCs w:val="22"/>
        </w:rPr>
        <w:t>‘is this what I expected?’</w:t>
      </w:r>
      <w:r w:rsidR="002B679A">
        <w:rPr>
          <w:rFonts w:ascii="Arial" w:hAnsi="Arial" w:cs="Arial"/>
          <w:sz w:val="22"/>
          <w:szCs w:val="22"/>
        </w:rPr>
        <w:t xml:space="preserve"> (</w:t>
      </w:r>
      <w:proofErr w:type="spellStart"/>
      <w:r w:rsidR="002B679A">
        <w:rPr>
          <w:rFonts w:ascii="Arial" w:hAnsi="Arial" w:cs="Arial"/>
          <w:sz w:val="22"/>
          <w:szCs w:val="22"/>
        </w:rPr>
        <w:t>Bassot</w:t>
      </w:r>
      <w:proofErr w:type="spellEnd"/>
      <w:r w:rsidR="002B679A">
        <w:rPr>
          <w:rFonts w:ascii="Arial" w:hAnsi="Arial" w:cs="Arial"/>
          <w:sz w:val="22"/>
          <w:szCs w:val="22"/>
        </w:rPr>
        <w:t>, 2016)</w:t>
      </w:r>
      <w:r w:rsidR="00BD7A16">
        <w:rPr>
          <w:rFonts w:ascii="Arial" w:hAnsi="Arial" w:cs="Arial"/>
          <w:sz w:val="22"/>
          <w:szCs w:val="22"/>
        </w:rPr>
        <w:t xml:space="preserve"> I found that the teacher </w:t>
      </w:r>
      <w:r w:rsidR="001463D4">
        <w:rPr>
          <w:rFonts w:ascii="Arial" w:hAnsi="Arial" w:cs="Arial"/>
          <w:sz w:val="22"/>
          <w:szCs w:val="22"/>
        </w:rPr>
        <w:t>using</w:t>
      </w:r>
      <w:r w:rsidR="002706C1">
        <w:rPr>
          <w:rFonts w:ascii="Arial" w:hAnsi="Arial" w:cs="Arial"/>
          <w:sz w:val="22"/>
          <w:szCs w:val="22"/>
        </w:rPr>
        <w:t xml:space="preserve"> a NC was </w:t>
      </w:r>
      <w:r w:rsidR="00A61B77">
        <w:rPr>
          <w:rFonts w:ascii="Arial" w:hAnsi="Arial" w:cs="Arial"/>
          <w:sz w:val="22"/>
          <w:szCs w:val="22"/>
        </w:rPr>
        <w:t>completely</w:t>
      </w:r>
      <w:r w:rsidR="00BD7A16">
        <w:rPr>
          <w:rFonts w:ascii="Arial" w:hAnsi="Arial" w:cs="Arial"/>
          <w:sz w:val="22"/>
          <w:szCs w:val="22"/>
        </w:rPr>
        <w:t xml:space="preserve"> </w:t>
      </w:r>
      <w:r w:rsidR="00DE2D30">
        <w:rPr>
          <w:rFonts w:ascii="Arial" w:hAnsi="Arial" w:cs="Arial"/>
          <w:sz w:val="22"/>
          <w:szCs w:val="22"/>
        </w:rPr>
        <w:t>expected and</w:t>
      </w:r>
      <w:r w:rsidR="00BD7A16">
        <w:rPr>
          <w:rFonts w:ascii="Arial" w:hAnsi="Arial" w:cs="Arial"/>
          <w:sz w:val="22"/>
          <w:szCs w:val="22"/>
        </w:rPr>
        <w:t xml:space="preserve"> didn’t surprise me. Student A’s disruptive behaviour had continued throughout </w:t>
      </w:r>
      <w:r w:rsidR="00A61B77">
        <w:rPr>
          <w:rFonts w:ascii="Arial" w:hAnsi="Arial" w:cs="Arial"/>
          <w:sz w:val="22"/>
          <w:szCs w:val="22"/>
        </w:rPr>
        <w:t xml:space="preserve">the lesson, and although the teacher had repeatedly asked them to continue with their work, they </w:t>
      </w:r>
      <w:r w:rsidR="009D65CB">
        <w:rPr>
          <w:rFonts w:ascii="Arial" w:hAnsi="Arial" w:cs="Arial"/>
          <w:sz w:val="22"/>
          <w:szCs w:val="22"/>
        </w:rPr>
        <w:t xml:space="preserve">disrupted </w:t>
      </w:r>
      <w:r w:rsidR="00A61B77">
        <w:rPr>
          <w:rFonts w:ascii="Arial" w:hAnsi="Arial" w:cs="Arial"/>
          <w:sz w:val="22"/>
          <w:szCs w:val="22"/>
        </w:rPr>
        <w:t>the learning of others.</w:t>
      </w:r>
      <w:r w:rsidR="00E31A81">
        <w:rPr>
          <w:rFonts w:ascii="Arial" w:hAnsi="Arial" w:cs="Arial"/>
          <w:sz w:val="22"/>
          <w:szCs w:val="22"/>
        </w:rPr>
        <w:t xml:space="preserve"> P</w:t>
      </w:r>
      <w:r w:rsidR="00033D4F">
        <w:rPr>
          <w:rFonts w:ascii="Arial" w:hAnsi="Arial" w:cs="Arial"/>
          <w:sz w:val="22"/>
          <w:szCs w:val="22"/>
        </w:rPr>
        <w:t xml:space="preserve">resenting </w:t>
      </w:r>
      <w:proofErr w:type="gramStart"/>
      <w:r w:rsidR="00033D4F">
        <w:rPr>
          <w:rFonts w:ascii="Arial" w:hAnsi="Arial" w:cs="Arial"/>
          <w:sz w:val="22"/>
          <w:szCs w:val="22"/>
        </w:rPr>
        <w:t>student</w:t>
      </w:r>
      <w:proofErr w:type="gramEnd"/>
      <w:r w:rsidR="00033D4F">
        <w:rPr>
          <w:rFonts w:ascii="Arial" w:hAnsi="Arial" w:cs="Arial"/>
          <w:sz w:val="22"/>
          <w:szCs w:val="22"/>
        </w:rPr>
        <w:t xml:space="preserve"> A with a </w:t>
      </w:r>
      <w:r w:rsidR="00AF67D2">
        <w:rPr>
          <w:rFonts w:ascii="Arial" w:hAnsi="Arial" w:cs="Arial"/>
          <w:sz w:val="22"/>
          <w:szCs w:val="22"/>
        </w:rPr>
        <w:t>NC</w:t>
      </w:r>
      <w:r w:rsidR="00033D4F">
        <w:rPr>
          <w:rFonts w:ascii="Arial" w:hAnsi="Arial" w:cs="Arial"/>
          <w:sz w:val="22"/>
          <w:szCs w:val="22"/>
        </w:rPr>
        <w:t xml:space="preserve"> for the</w:t>
      </w:r>
      <w:r w:rsidR="00390C61">
        <w:rPr>
          <w:rFonts w:ascii="Arial" w:hAnsi="Arial" w:cs="Arial"/>
          <w:sz w:val="22"/>
          <w:szCs w:val="22"/>
        </w:rPr>
        <w:t>ir</w:t>
      </w:r>
      <w:r w:rsidR="00033D4F">
        <w:rPr>
          <w:rFonts w:ascii="Arial" w:hAnsi="Arial" w:cs="Arial"/>
          <w:sz w:val="22"/>
          <w:szCs w:val="22"/>
        </w:rPr>
        <w:t xml:space="preserve"> behaviour</w:t>
      </w:r>
      <w:r w:rsidR="00A61B77">
        <w:rPr>
          <w:rFonts w:ascii="Arial" w:hAnsi="Arial" w:cs="Arial"/>
          <w:sz w:val="22"/>
          <w:szCs w:val="22"/>
        </w:rPr>
        <w:t xml:space="preserve"> </w:t>
      </w:r>
      <w:r w:rsidR="001523E6">
        <w:rPr>
          <w:rFonts w:ascii="Arial" w:hAnsi="Arial" w:cs="Arial"/>
          <w:sz w:val="22"/>
          <w:szCs w:val="22"/>
        </w:rPr>
        <w:t>was a</w:t>
      </w:r>
      <w:r w:rsidR="00D20581">
        <w:rPr>
          <w:rFonts w:ascii="Arial" w:hAnsi="Arial" w:cs="Arial"/>
          <w:sz w:val="22"/>
          <w:szCs w:val="22"/>
        </w:rPr>
        <w:t>n</w:t>
      </w:r>
      <w:r w:rsidR="001523E6">
        <w:rPr>
          <w:rFonts w:ascii="Arial" w:hAnsi="Arial" w:cs="Arial"/>
          <w:sz w:val="22"/>
          <w:szCs w:val="22"/>
        </w:rPr>
        <w:t xml:space="preserve"> example of what happens in many </w:t>
      </w:r>
      <w:r w:rsidR="00422CFB">
        <w:rPr>
          <w:rFonts w:ascii="Arial" w:hAnsi="Arial" w:cs="Arial"/>
          <w:sz w:val="22"/>
          <w:szCs w:val="22"/>
        </w:rPr>
        <w:t xml:space="preserve">schools </w:t>
      </w:r>
      <w:r w:rsidR="007942BC">
        <w:rPr>
          <w:rFonts w:ascii="Arial" w:hAnsi="Arial" w:cs="Arial"/>
          <w:sz w:val="22"/>
          <w:szCs w:val="22"/>
        </w:rPr>
        <w:t xml:space="preserve">when teachers are faced with disruptive students. </w:t>
      </w:r>
      <w:r w:rsidR="00AF59A0">
        <w:rPr>
          <w:rFonts w:ascii="Arial" w:hAnsi="Arial" w:cs="Arial"/>
          <w:sz w:val="22"/>
          <w:szCs w:val="22"/>
        </w:rPr>
        <w:t>As for ‘how do I feel?’ (</w:t>
      </w:r>
      <w:proofErr w:type="spellStart"/>
      <w:r w:rsidR="00AF59A0">
        <w:rPr>
          <w:rFonts w:ascii="Arial" w:hAnsi="Arial" w:cs="Arial"/>
          <w:sz w:val="22"/>
          <w:szCs w:val="22"/>
        </w:rPr>
        <w:t>Bassot</w:t>
      </w:r>
      <w:proofErr w:type="spellEnd"/>
      <w:r w:rsidR="00AF59A0">
        <w:rPr>
          <w:rFonts w:ascii="Arial" w:hAnsi="Arial" w:cs="Arial"/>
          <w:sz w:val="22"/>
          <w:szCs w:val="22"/>
        </w:rPr>
        <w:t xml:space="preserve">, 2016), I </w:t>
      </w:r>
      <w:r w:rsidR="00AC57B0">
        <w:rPr>
          <w:rFonts w:ascii="Arial" w:hAnsi="Arial" w:cs="Arial"/>
          <w:sz w:val="22"/>
          <w:szCs w:val="22"/>
        </w:rPr>
        <w:t>think</w:t>
      </w:r>
      <w:r w:rsidR="00AF59A0">
        <w:rPr>
          <w:rFonts w:ascii="Arial" w:hAnsi="Arial" w:cs="Arial"/>
          <w:sz w:val="22"/>
          <w:szCs w:val="22"/>
        </w:rPr>
        <w:t xml:space="preserve"> giving student A </w:t>
      </w:r>
      <w:proofErr w:type="spellStart"/>
      <w:r w:rsidR="00AF59A0">
        <w:rPr>
          <w:rFonts w:ascii="Arial" w:hAnsi="Arial" w:cs="Arial"/>
          <w:sz w:val="22"/>
          <w:szCs w:val="22"/>
        </w:rPr>
        <w:t>a</w:t>
      </w:r>
      <w:proofErr w:type="spellEnd"/>
      <w:r w:rsidR="00AF59A0">
        <w:rPr>
          <w:rFonts w:ascii="Arial" w:hAnsi="Arial" w:cs="Arial"/>
          <w:sz w:val="22"/>
          <w:szCs w:val="22"/>
        </w:rPr>
        <w:t xml:space="preserve"> </w:t>
      </w:r>
      <w:r w:rsidR="00A72077">
        <w:rPr>
          <w:rFonts w:ascii="Arial" w:hAnsi="Arial" w:cs="Arial"/>
          <w:sz w:val="22"/>
          <w:szCs w:val="22"/>
        </w:rPr>
        <w:t>NC</w:t>
      </w:r>
      <w:r w:rsidR="00AF59A0">
        <w:rPr>
          <w:rFonts w:ascii="Arial" w:hAnsi="Arial" w:cs="Arial"/>
          <w:sz w:val="22"/>
          <w:szCs w:val="22"/>
        </w:rPr>
        <w:t xml:space="preserve"> was </w:t>
      </w:r>
      <w:r w:rsidR="00C9219D">
        <w:rPr>
          <w:rFonts w:ascii="Arial" w:hAnsi="Arial" w:cs="Arial"/>
          <w:sz w:val="22"/>
          <w:szCs w:val="22"/>
        </w:rPr>
        <w:t>completely justified</w:t>
      </w:r>
      <w:r w:rsidR="00BC09A5">
        <w:rPr>
          <w:rFonts w:ascii="Arial" w:hAnsi="Arial" w:cs="Arial"/>
          <w:sz w:val="22"/>
          <w:szCs w:val="22"/>
        </w:rPr>
        <w:t xml:space="preserve">. </w:t>
      </w:r>
      <w:r w:rsidR="00C9219D">
        <w:rPr>
          <w:rFonts w:ascii="Arial" w:hAnsi="Arial" w:cs="Arial"/>
          <w:sz w:val="22"/>
          <w:szCs w:val="22"/>
        </w:rPr>
        <w:t xml:space="preserve">Although OC and the wider umbrella of AD is a contested subject among academics, most criticism originates from </w:t>
      </w:r>
      <w:r w:rsidR="00360DB8">
        <w:rPr>
          <w:rFonts w:ascii="Arial" w:hAnsi="Arial" w:cs="Arial"/>
          <w:sz w:val="22"/>
          <w:szCs w:val="22"/>
        </w:rPr>
        <w:t xml:space="preserve">its use with </w:t>
      </w:r>
      <w:r w:rsidR="00D335D6">
        <w:rPr>
          <w:rFonts w:ascii="Arial" w:hAnsi="Arial" w:cs="Arial"/>
          <w:sz w:val="22"/>
          <w:szCs w:val="22"/>
        </w:rPr>
        <w:t>pupils who have ALN</w:t>
      </w:r>
      <w:r w:rsidR="003136BB">
        <w:rPr>
          <w:rFonts w:ascii="Arial" w:hAnsi="Arial" w:cs="Arial"/>
          <w:sz w:val="22"/>
          <w:szCs w:val="22"/>
        </w:rPr>
        <w:t xml:space="preserve"> and whose </w:t>
      </w:r>
      <w:r w:rsidR="00752BB0">
        <w:rPr>
          <w:rFonts w:ascii="Arial" w:hAnsi="Arial" w:cs="Arial"/>
          <w:sz w:val="22"/>
          <w:szCs w:val="22"/>
        </w:rPr>
        <w:t>disruptive</w:t>
      </w:r>
      <w:r w:rsidR="003136BB">
        <w:rPr>
          <w:rFonts w:ascii="Arial" w:hAnsi="Arial" w:cs="Arial"/>
          <w:sz w:val="22"/>
          <w:szCs w:val="22"/>
        </w:rPr>
        <w:t xml:space="preserve"> behaviour is a result of their </w:t>
      </w:r>
      <w:r w:rsidR="00A72077">
        <w:rPr>
          <w:rFonts w:ascii="Arial" w:hAnsi="Arial" w:cs="Arial"/>
          <w:sz w:val="22"/>
          <w:szCs w:val="22"/>
        </w:rPr>
        <w:t>ALN</w:t>
      </w:r>
      <w:r w:rsidR="003136BB">
        <w:rPr>
          <w:rFonts w:ascii="Arial" w:hAnsi="Arial" w:cs="Arial"/>
          <w:sz w:val="22"/>
          <w:szCs w:val="22"/>
        </w:rPr>
        <w:t xml:space="preserve"> rather than them choosing to be disruptive.</w:t>
      </w:r>
      <w:r w:rsidR="00F5449C">
        <w:rPr>
          <w:rFonts w:ascii="Arial" w:hAnsi="Arial" w:cs="Arial"/>
          <w:sz w:val="22"/>
          <w:szCs w:val="22"/>
        </w:rPr>
        <w:t xml:space="preserve"> Although I cannot assume that</w:t>
      </w:r>
      <w:r w:rsidR="00EA2296">
        <w:rPr>
          <w:rFonts w:ascii="Arial" w:hAnsi="Arial" w:cs="Arial"/>
          <w:sz w:val="22"/>
          <w:szCs w:val="22"/>
        </w:rPr>
        <w:t xml:space="preserve"> student A has no ALN</w:t>
      </w:r>
      <w:r w:rsidR="003136BB">
        <w:rPr>
          <w:rFonts w:ascii="Arial" w:hAnsi="Arial" w:cs="Arial"/>
          <w:sz w:val="22"/>
          <w:szCs w:val="22"/>
        </w:rPr>
        <w:t xml:space="preserve">, </w:t>
      </w:r>
      <w:r w:rsidR="00D55C3F">
        <w:rPr>
          <w:rFonts w:ascii="Arial" w:hAnsi="Arial" w:cs="Arial"/>
          <w:sz w:val="22"/>
          <w:szCs w:val="22"/>
        </w:rPr>
        <w:t xml:space="preserve">there appears to be no </w:t>
      </w:r>
      <w:r w:rsidR="008718C2">
        <w:rPr>
          <w:rFonts w:ascii="Arial" w:hAnsi="Arial" w:cs="Arial"/>
          <w:sz w:val="22"/>
          <w:szCs w:val="22"/>
        </w:rPr>
        <w:t>ALN present</w:t>
      </w:r>
      <w:r w:rsidR="00D55C3F">
        <w:rPr>
          <w:rFonts w:ascii="Arial" w:hAnsi="Arial" w:cs="Arial"/>
          <w:sz w:val="22"/>
          <w:szCs w:val="22"/>
        </w:rPr>
        <w:t>. Therefore</w:t>
      </w:r>
      <w:r w:rsidR="00D3088B">
        <w:rPr>
          <w:rFonts w:ascii="Arial" w:hAnsi="Arial" w:cs="Arial"/>
          <w:sz w:val="22"/>
          <w:szCs w:val="22"/>
        </w:rPr>
        <w:t>,</w:t>
      </w:r>
      <w:r w:rsidR="00D55C3F">
        <w:rPr>
          <w:rFonts w:ascii="Arial" w:hAnsi="Arial" w:cs="Arial"/>
          <w:sz w:val="22"/>
          <w:szCs w:val="22"/>
        </w:rPr>
        <w:t xml:space="preserve"> I do</w:t>
      </w:r>
      <w:r w:rsidR="00E36EDD">
        <w:rPr>
          <w:rFonts w:ascii="Arial" w:hAnsi="Arial" w:cs="Arial"/>
          <w:sz w:val="22"/>
          <w:szCs w:val="22"/>
        </w:rPr>
        <w:t>n’t</w:t>
      </w:r>
      <w:r w:rsidR="00D55C3F">
        <w:rPr>
          <w:rFonts w:ascii="Arial" w:hAnsi="Arial" w:cs="Arial"/>
          <w:sz w:val="22"/>
          <w:szCs w:val="22"/>
        </w:rPr>
        <w:t xml:space="preserve"> believe that the use of OC and AD </w:t>
      </w:r>
      <w:r w:rsidR="00D0049D">
        <w:rPr>
          <w:rFonts w:ascii="Arial" w:hAnsi="Arial" w:cs="Arial"/>
          <w:sz w:val="22"/>
          <w:szCs w:val="22"/>
        </w:rPr>
        <w:t>for student A is detrimental to them in any way.</w:t>
      </w:r>
    </w:p>
    <w:p w14:paraId="677974B0" w14:textId="397E7FCB" w:rsidR="00D55C3F" w:rsidRDefault="00D55C3F" w:rsidP="00EA312B">
      <w:pPr>
        <w:spacing w:line="360" w:lineRule="auto"/>
        <w:jc w:val="both"/>
        <w:rPr>
          <w:rFonts w:ascii="Arial" w:hAnsi="Arial" w:cs="Arial"/>
          <w:sz w:val="22"/>
          <w:szCs w:val="22"/>
        </w:rPr>
      </w:pPr>
    </w:p>
    <w:p w14:paraId="25D959DA" w14:textId="648825DD" w:rsidR="00E64242" w:rsidRDefault="00D3088B" w:rsidP="000F4978">
      <w:pPr>
        <w:spacing w:line="360" w:lineRule="auto"/>
        <w:jc w:val="both"/>
        <w:rPr>
          <w:rFonts w:ascii="Arial" w:hAnsi="Arial" w:cs="Arial"/>
          <w:sz w:val="22"/>
          <w:szCs w:val="22"/>
        </w:rPr>
      </w:pPr>
      <w:r>
        <w:rPr>
          <w:rFonts w:ascii="Arial" w:hAnsi="Arial" w:cs="Arial"/>
          <w:sz w:val="22"/>
          <w:szCs w:val="22"/>
        </w:rPr>
        <w:t xml:space="preserve">When presented with my </w:t>
      </w:r>
      <w:r w:rsidR="00157B01">
        <w:rPr>
          <w:rFonts w:ascii="Arial" w:hAnsi="Arial" w:cs="Arial"/>
          <w:sz w:val="22"/>
          <w:szCs w:val="22"/>
        </w:rPr>
        <w:t>final question ‘what do I do now? (</w:t>
      </w:r>
      <w:proofErr w:type="spellStart"/>
      <w:r w:rsidR="000A1A11">
        <w:rPr>
          <w:rFonts w:ascii="Arial" w:hAnsi="Arial" w:cs="Arial"/>
          <w:sz w:val="22"/>
          <w:szCs w:val="22"/>
        </w:rPr>
        <w:t>Bassot</w:t>
      </w:r>
      <w:proofErr w:type="spellEnd"/>
      <w:r w:rsidR="000A1A11">
        <w:rPr>
          <w:rFonts w:ascii="Arial" w:hAnsi="Arial" w:cs="Arial"/>
          <w:sz w:val="22"/>
          <w:szCs w:val="22"/>
        </w:rPr>
        <w:t xml:space="preserve">, 2016), I come to multiple conclusions </w:t>
      </w:r>
      <w:r w:rsidR="006407AC">
        <w:rPr>
          <w:rFonts w:ascii="Arial" w:hAnsi="Arial" w:cs="Arial"/>
          <w:sz w:val="22"/>
          <w:szCs w:val="22"/>
        </w:rPr>
        <w:t xml:space="preserve">due to </w:t>
      </w:r>
      <w:r w:rsidR="000A1A11">
        <w:rPr>
          <w:rFonts w:ascii="Arial" w:hAnsi="Arial" w:cs="Arial"/>
          <w:sz w:val="22"/>
          <w:szCs w:val="22"/>
        </w:rPr>
        <w:t xml:space="preserve">my critical analysis of the </w:t>
      </w:r>
      <w:r w:rsidR="00F156BF">
        <w:rPr>
          <w:rFonts w:ascii="Arial" w:hAnsi="Arial" w:cs="Arial"/>
          <w:sz w:val="22"/>
          <w:szCs w:val="22"/>
        </w:rPr>
        <w:t xml:space="preserve">incident </w:t>
      </w:r>
      <w:r w:rsidR="000A1A11">
        <w:rPr>
          <w:rFonts w:ascii="Arial" w:hAnsi="Arial" w:cs="Arial"/>
          <w:sz w:val="22"/>
          <w:szCs w:val="22"/>
        </w:rPr>
        <w:t>a</w:t>
      </w:r>
      <w:r w:rsidR="00912DA5">
        <w:rPr>
          <w:rFonts w:ascii="Arial" w:hAnsi="Arial" w:cs="Arial"/>
          <w:sz w:val="22"/>
          <w:szCs w:val="22"/>
        </w:rPr>
        <w:t>nd as</w:t>
      </w:r>
      <w:r w:rsidR="000A1A11">
        <w:rPr>
          <w:rFonts w:ascii="Arial" w:hAnsi="Arial" w:cs="Arial"/>
          <w:sz w:val="22"/>
          <w:szCs w:val="22"/>
        </w:rPr>
        <w:t xml:space="preserve"> a consequence of me following </w:t>
      </w:r>
      <w:r w:rsidR="004741E3">
        <w:rPr>
          <w:rFonts w:ascii="Arial" w:hAnsi="Arial" w:cs="Arial"/>
          <w:sz w:val="22"/>
          <w:szCs w:val="22"/>
        </w:rPr>
        <w:t xml:space="preserve">step 3 of </w:t>
      </w:r>
      <w:r w:rsidR="000A1A11">
        <w:rPr>
          <w:rFonts w:ascii="Arial" w:hAnsi="Arial" w:cs="Arial"/>
          <w:sz w:val="22"/>
          <w:szCs w:val="22"/>
        </w:rPr>
        <w:t>Tripp’s (1993; 2012) methodology</w:t>
      </w:r>
      <w:r w:rsidR="004741E3">
        <w:rPr>
          <w:rFonts w:ascii="Arial" w:hAnsi="Arial" w:cs="Arial"/>
          <w:sz w:val="22"/>
          <w:szCs w:val="22"/>
        </w:rPr>
        <w:t xml:space="preserve">. </w:t>
      </w:r>
      <w:r w:rsidR="00E64242">
        <w:rPr>
          <w:rFonts w:ascii="Arial" w:hAnsi="Arial" w:cs="Arial"/>
          <w:sz w:val="22"/>
          <w:szCs w:val="22"/>
        </w:rPr>
        <w:t xml:space="preserve">When faced with how I would apply AD and OC to my practice, I would maybe have replaced one of the two warnings that student A received with ‘removing the audience’. </w:t>
      </w:r>
      <w:r w:rsidR="008718C2">
        <w:rPr>
          <w:rFonts w:ascii="Arial" w:hAnsi="Arial" w:cs="Arial"/>
          <w:sz w:val="22"/>
          <w:szCs w:val="22"/>
        </w:rPr>
        <w:t>I</w:t>
      </w:r>
      <w:r w:rsidR="00CE240E">
        <w:rPr>
          <w:rFonts w:ascii="Arial" w:hAnsi="Arial" w:cs="Arial"/>
          <w:sz w:val="22"/>
          <w:szCs w:val="22"/>
        </w:rPr>
        <w:t xml:space="preserve"> believe</w:t>
      </w:r>
      <w:r w:rsidR="008718C2">
        <w:rPr>
          <w:rFonts w:ascii="Arial" w:hAnsi="Arial" w:cs="Arial"/>
          <w:sz w:val="22"/>
          <w:szCs w:val="22"/>
        </w:rPr>
        <w:t xml:space="preserve"> student A was </w:t>
      </w:r>
      <w:r w:rsidR="007827ED">
        <w:rPr>
          <w:rFonts w:ascii="Arial" w:hAnsi="Arial" w:cs="Arial"/>
          <w:sz w:val="22"/>
          <w:szCs w:val="22"/>
        </w:rPr>
        <w:t xml:space="preserve">bolstered by the </w:t>
      </w:r>
      <w:r w:rsidR="00E64242">
        <w:rPr>
          <w:rFonts w:ascii="Arial" w:hAnsi="Arial" w:cs="Arial"/>
          <w:sz w:val="22"/>
          <w:szCs w:val="22"/>
        </w:rPr>
        <w:t xml:space="preserve">attention from </w:t>
      </w:r>
      <w:r w:rsidR="008718C2">
        <w:rPr>
          <w:rFonts w:ascii="Arial" w:hAnsi="Arial" w:cs="Arial"/>
          <w:sz w:val="22"/>
          <w:szCs w:val="22"/>
        </w:rPr>
        <w:t xml:space="preserve">their peers </w:t>
      </w:r>
      <w:r w:rsidR="00E64242">
        <w:rPr>
          <w:rFonts w:ascii="Arial" w:hAnsi="Arial" w:cs="Arial"/>
          <w:sz w:val="22"/>
          <w:szCs w:val="22"/>
        </w:rPr>
        <w:t xml:space="preserve">which was driving </w:t>
      </w:r>
      <w:r w:rsidR="00993E5C">
        <w:rPr>
          <w:rFonts w:ascii="Arial" w:hAnsi="Arial" w:cs="Arial"/>
          <w:sz w:val="22"/>
          <w:szCs w:val="22"/>
        </w:rPr>
        <w:t>them</w:t>
      </w:r>
      <w:r w:rsidR="00E64242">
        <w:rPr>
          <w:rFonts w:ascii="Arial" w:hAnsi="Arial" w:cs="Arial"/>
          <w:sz w:val="22"/>
          <w:szCs w:val="22"/>
        </w:rPr>
        <w:t xml:space="preserve"> to be more disruptive</w:t>
      </w:r>
      <w:r w:rsidR="008718C2">
        <w:rPr>
          <w:rFonts w:ascii="Arial" w:hAnsi="Arial" w:cs="Arial"/>
          <w:sz w:val="22"/>
          <w:szCs w:val="22"/>
        </w:rPr>
        <w:t>. Consequently,</w:t>
      </w:r>
      <w:r w:rsidR="00E64242">
        <w:rPr>
          <w:rFonts w:ascii="Arial" w:hAnsi="Arial" w:cs="Arial"/>
          <w:sz w:val="22"/>
          <w:szCs w:val="22"/>
        </w:rPr>
        <w:t xml:space="preserve"> I would have asked </w:t>
      </w:r>
      <w:r w:rsidR="00993E5C">
        <w:rPr>
          <w:rFonts w:ascii="Arial" w:hAnsi="Arial" w:cs="Arial"/>
          <w:sz w:val="22"/>
          <w:szCs w:val="22"/>
        </w:rPr>
        <w:t>them</w:t>
      </w:r>
      <w:r w:rsidR="00E64242">
        <w:rPr>
          <w:rFonts w:ascii="Arial" w:hAnsi="Arial" w:cs="Arial"/>
          <w:sz w:val="22"/>
          <w:szCs w:val="22"/>
        </w:rPr>
        <w:t xml:space="preserve"> to step out of the classroom. Once we could talk without being overheard</w:t>
      </w:r>
      <w:r w:rsidR="008718C2">
        <w:rPr>
          <w:rFonts w:ascii="Arial" w:hAnsi="Arial" w:cs="Arial"/>
          <w:sz w:val="22"/>
          <w:szCs w:val="22"/>
        </w:rPr>
        <w:t xml:space="preserve"> by other students</w:t>
      </w:r>
      <w:r w:rsidR="00E64242">
        <w:rPr>
          <w:rFonts w:ascii="Arial" w:hAnsi="Arial" w:cs="Arial"/>
          <w:sz w:val="22"/>
          <w:szCs w:val="22"/>
        </w:rPr>
        <w:t xml:space="preserve">, I would </w:t>
      </w:r>
      <w:r w:rsidR="007827ED">
        <w:rPr>
          <w:rFonts w:ascii="Arial" w:hAnsi="Arial" w:cs="Arial"/>
          <w:sz w:val="22"/>
          <w:szCs w:val="22"/>
        </w:rPr>
        <w:t>ask if</w:t>
      </w:r>
      <w:r w:rsidR="00E64242">
        <w:rPr>
          <w:rFonts w:ascii="Arial" w:hAnsi="Arial" w:cs="Arial"/>
          <w:sz w:val="22"/>
          <w:szCs w:val="22"/>
        </w:rPr>
        <w:t xml:space="preserve"> student A knew why they were misbehaving. I would ask if there </w:t>
      </w:r>
      <w:r w:rsidR="004E4874">
        <w:rPr>
          <w:rFonts w:ascii="Arial" w:hAnsi="Arial" w:cs="Arial"/>
          <w:sz w:val="22"/>
          <w:szCs w:val="22"/>
        </w:rPr>
        <w:t>was</w:t>
      </w:r>
      <w:r w:rsidR="00E64242">
        <w:rPr>
          <w:rFonts w:ascii="Arial" w:hAnsi="Arial" w:cs="Arial"/>
          <w:sz w:val="22"/>
          <w:szCs w:val="22"/>
        </w:rPr>
        <w:t xml:space="preserve"> anything that they would like to tell me, and</w:t>
      </w:r>
      <w:r w:rsidR="004E4874">
        <w:rPr>
          <w:rFonts w:ascii="Arial" w:hAnsi="Arial" w:cs="Arial"/>
          <w:sz w:val="22"/>
          <w:szCs w:val="22"/>
        </w:rPr>
        <w:t xml:space="preserve"> more importantly I would ask if </w:t>
      </w:r>
      <w:r w:rsidR="00E64242">
        <w:rPr>
          <w:rFonts w:ascii="Arial" w:hAnsi="Arial" w:cs="Arial"/>
          <w:sz w:val="22"/>
          <w:szCs w:val="22"/>
        </w:rPr>
        <w:t>they found the work to</w:t>
      </w:r>
      <w:r w:rsidR="00DD4414">
        <w:rPr>
          <w:rFonts w:ascii="Arial" w:hAnsi="Arial" w:cs="Arial"/>
          <w:sz w:val="22"/>
          <w:szCs w:val="22"/>
        </w:rPr>
        <w:t>o</w:t>
      </w:r>
      <w:r w:rsidR="00E64242">
        <w:rPr>
          <w:rFonts w:ascii="Arial" w:hAnsi="Arial" w:cs="Arial"/>
          <w:sz w:val="22"/>
          <w:szCs w:val="22"/>
        </w:rPr>
        <w:t xml:space="preserve"> easy or </w:t>
      </w:r>
      <w:r w:rsidR="008C147B">
        <w:rPr>
          <w:rFonts w:ascii="Arial" w:hAnsi="Arial" w:cs="Arial"/>
          <w:sz w:val="22"/>
          <w:szCs w:val="22"/>
        </w:rPr>
        <w:t xml:space="preserve">too </w:t>
      </w:r>
      <w:r w:rsidR="002770FA">
        <w:rPr>
          <w:rFonts w:ascii="Arial" w:hAnsi="Arial" w:cs="Arial"/>
          <w:sz w:val="22"/>
          <w:szCs w:val="22"/>
        </w:rPr>
        <w:t>challenging</w:t>
      </w:r>
      <w:r w:rsidR="00E64242">
        <w:rPr>
          <w:rFonts w:ascii="Arial" w:hAnsi="Arial" w:cs="Arial"/>
          <w:sz w:val="22"/>
          <w:szCs w:val="22"/>
        </w:rPr>
        <w:t xml:space="preserve">. </w:t>
      </w:r>
      <w:r w:rsidR="0020479C">
        <w:rPr>
          <w:rFonts w:ascii="Arial" w:hAnsi="Arial" w:cs="Arial"/>
          <w:sz w:val="22"/>
          <w:szCs w:val="22"/>
        </w:rPr>
        <w:t>For</w:t>
      </w:r>
      <w:r w:rsidR="0073280A">
        <w:rPr>
          <w:rFonts w:ascii="Arial" w:hAnsi="Arial" w:cs="Arial"/>
          <w:sz w:val="22"/>
          <w:szCs w:val="22"/>
        </w:rPr>
        <w:t xml:space="preserve"> the former, I would ask this </w:t>
      </w:r>
      <w:r w:rsidR="006148D7">
        <w:rPr>
          <w:rFonts w:ascii="Arial" w:hAnsi="Arial" w:cs="Arial"/>
          <w:sz w:val="22"/>
          <w:szCs w:val="22"/>
        </w:rPr>
        <w:t xml:space="preserve">because </w:t>
      </w:r>
      <w:r w:rsidR="0073280A">
        <w:rPr>
          <w:rFonts w:ascii="Arial" w:hAnsi="Arial" w:cs="Arial"/>
          <w:sz w:val="22"/>
          <w:szCs w:val="22"/>
        </w:rPr>
        <w:t xml:space="preserve">they </w:t>
      </w:r>
      <w:r w:rsidR="002F5BAA">
        <w:rPr>
          <w:rFonts w:ascii="Arial" w:hAnsi="Arial" w:cs="Arial"/>
          <w:sz w:val="22"/>
          <w:szCs w:val="22"/>
        </w:rPr>
        <w:t>might become bored and disengaged. However</w:t>
      </w:r>
      <w:r w:rsidR="00AF67D2">
        <w:rPr>
          <w:rFonts w:ascii="Arial" w:hAnsi="Arial" w:cs="Arial"/>
          <w:sz w:val="22"/>
          <w:szCs w:val="22"/>
        </w:rPr>
        <w:t>,</w:t>
      </w:r>
      <w:r w:rsidR="002F5BAA">
        <w:rPr>
          <w:rFonts w:ascii="Arial" w:hAnsi="Arial" w:cs="Arial"/>
          <w:sz w:val="22"/>
          <w:szCs w:val="22"/>
        </w:rPr>
        <w:t xml:space="preserve"> </w:t>
      </w:r>
      <w:r w:rsidR="00E64242">
        <w:rPr>
          <w:rFonts w:ascii="Arial" w:hAnsi="Arial" w:cs="Arial"/>
          <w:sz w:val="22"/>
          <w:szCs w:val="22"/>
        </w:rPr>
        <w:t xml:space="preserve">the latter is especially important, as students who find the work too difficult will resort to disruptive behaviour as they would rather ‘not try at all’, than </w:t>
      </w:r>
      <w:r w:rsidR="00BB433D">
        <w:rPr>
          <w:rFonts w:ascii="Arial" w:hAnsi="Arial" w:cs="Arial"/>
          <w:sz w:val="22"/>
          <w:szCs w:val="22"/>
        </w:rPr>
        <w:t>‘</w:t>
      </w:r>
      <w:r w:rsidR="00B9629E">
        <w:rPr>
          <w:rFonts w:ascii="Arial" w:hAnsi="Arial" w:cs="Arial"/>
          <w:sz w:val="22"/>
          <w:szCs w:val="22"/>
        </w:rPr>
        <w:t xml:space="preserve">try and </w:t>
      </w:r>
      <w:r w:rsidR="00BB433D">
        <w:rPr>
          <w:rFonts w:ascii="Arial" w:hAnsi="Arial" w:cs="Arial"/>
          <w:sz w:val="22"/>
          <w:szCs w:val="22"/>
        </w:rPr>
        <w:t xml:space="preserve">fail’. </w:t>
      </w:r>
      <w:r w:rsidR="004F33A6">
        <w:rPr>
          <w:rFonts w:ascii="Arial" w:hAnsi="Arial" w:cs="Arial"/>
          <w:sz w:val="22"/>
          <w:szCs w:val="22"/>
        </w:rPr>
        <w:t xml:space="preserve">If student A continued </w:t>
      </w:r>
      <w:r w:rsidR="00674AE2">
        <w:rPr>
          <w:rFonts w:ascii="Arial" w:hAnsi="Arial" w:cs="Arial"/>
          <w:sz w:val="22"/>
          <w:szCs w:val="22"/>
        </w:rPr>
        <w:t>with their disruptive behaviour,</w:t>
      </w:r>
      <w:r w:rsidR="004F33A6">
        <w:rPr>
          <w:rFonts w:ascii="Arial" w:hAnsi="Arial" w:cs="Arial"/>
          <w:sz w:val="22"/>
          <w:szCs w:val="22"/>
        </w:rPr>
        <w:t xml:space="preserve"> I would then give them a </w:t>
      </w:r>
      <w:r w:rsidR="00B9629E">
        <w:rPr>
          <w:rFonts w:ascii="Arial" w:hAnsi="Arial" w:cs="Arial"/>
          <w:sz w:val="22"/>
          <w:szCs w:val="22"/>
        </w:rPr>
        <w:t>NC</w:t>
      </w:r>
      <w:r w:rsidR="007561A7">
        <w:rPr>
          <w:rFonts w:ascii="Arial" w:hAnsi="Arial" w:cs="Arial"/>
          <w:sz w:val="22"/>
          <w:szCs w:val="22"/>
        </w:rPr>
        <w:t>,</w:t>
      </w:r>
      <w:r w:rsidR="004F33A6">
        <w:rPr>
          <w:rFonts w:ascii="Arial" w:hAnsi="Arial" w:cs="Arial"/>
          <w:sz w:val="22"/>
          <w:szCs w:val="22"/>
        </w:rPr>
        <w:t xml:space="preserve"> as they have had a previous warning and a </w:t>
      </w:r>
      <w:r w:rsidR="00B91631">
        <w:rPr>
          <w:rFonts w:ascii="Arial" w:hAnsi="Arial" w:cs="Arial"/>
          <w:sz w:val="22"/>
          <w:szCs w:val="22"/>
        </w:rPr>
        <w:t>one-to-one</w:t>
      </w:r>
      <w:r w:rsidR="002770FA">
        <w:rPr>
          <w:rFonts w:ascii="Arial" w:hAnsi="Arial" w:cs="Arial"/>
          <w:sz w:val="22"/>
          <w:szCs w:val="22"/>
        </w:rPr>
        <w:t xml:space="preserve"> discussion</w:t>
      </w:r>
      <w:r w:rsidR="004F33A6">
        <w:rPr>
          <w:rFonts w:ascii="Arial" w:hAnsi="Arial" w:cs="Arial"/>
          <w:sz w:val="22"/>
          <w:szCs w:val="22"/>
        </w:rPr>
        <w:t xml:space="preserve"> with me about their behaviour</w:t>
      </w:r>
      <w:r w:rsidR="002770FA">
        <w:rPr>
          <w:rFonts w:ascii="Arial" w:hAnsi="Arial" w:cs="Arial"/>
          <w:sz w:val="22"/>
          <w:szCs w:val="22"/>
        </w:rPr>
        <w:t>.</w:t>
      </w:r>
      <w:r w:rsidR="004F33A6">
        <w:rPr>
          <w:rFonts w:ascii="Arial" w:hAnsi="Arial" w:cs="Arial"/>
          <w:sz w:val="22"/>
          <w:szCs w:val="22"/>
        </w:rPr>
        <w:t xml:space="preserve"> To reflect on my practice in the long term, if I was still encountering the same behaviour with student A, I would consult </w:t>
      </w:r>
      <w:r w:rsidR="002770FA">
        <w:rPr>
          <w:rFonts w:ascii="Arial" w:hAnsi="Arial" w:cs="Arial"/>
          <w:sz w:val="22"/>
          <w:szCs w:val="22"/>
        </w:rPr>
        <w:t>my</w:t>
      </w:r>
      <w:r w:rsidR="004F33A6">
        <w:rPr>
          <w:rFonts w:ascii="Arial" w:hAnsi="Arial" w:cs="Arial"/>
          <w:sz w:val="22"/>
          <w:szCs w:val="22"/>
        </w:rPr>
        <w:t xml:space="preserve"> colleagues who also teach student </w:t>
      </w:r>
      <w:r w:rsidR="00475102">
        <w:rPr>
          <w:rFonts w:ascii="Arial" w:hAnsi="Arial" w:cs="Arial"/>
          <w:sz w:val="22"/>
          <w:szCs w:val="22"/>
        </w:rPr>
        <w:t>A</w:t>
      </w:r>
      <w:r w:rsidR="00DE0111">
        <w:rPr>
          <w:rFonts w:ascii="Arial" w:hAnsi="Arial" w:cs="Arial"/>
          <w:sz w:val="22"/>
          <w:szCs w:val="22"/>
        </w:rPr>
        <w:t>.</w:t>
      </w:r>
      <w:r w:rsidR="00475102">
        <w:rPr>
          <w:rFonts w:ascii="Arial" w:hAnsi="Arial" w:cs="Arial"/>
          <w:sz w:val="22"/>
          <w:szCs w:val="22"/>
        </w:rPr>
        <w:t xml:space="preserve"> </w:t>
      </w:r>
      <w:r w:rsidR="00DE0111">
        <w:rPr>
          <w:rFonts w:ascii="Arial" w:hAnsi="Arial" w:cs="Arial"/>
          <w:sz w:val="22"/>
          <w:szCs w:val="22"/>
        </w:rPr>
        <w:t xml:space="preserve">I would </w:t>
      </w:r>
      <w:r w:rsidR="004F33A6">
        <w:rPr>
          <w:rFonts w:ascii="Arial" w:hAnsi="Arial" w:cs="Arial"/>
          <w:sz w:val="22"/>
          <w:szCs w:val="22"/>
        </w:rPr>
        <w:t>find out if the</w:t>
      </w:r>
      <w:r w:rsidR="002770FA">
        <w:rPr>
          <w:rFonts w:ascii="Arial" w:hAnsi="Arial" w:cs="Arial"/>
          <w:sz w:val="22"/>
          <w:szCs w:val="22"/>
        </w:rPr>
        <w:t>y</w:t>
      </w:r>
      <w:r w:rsidR="004F33A6">
        <w:rPr>
          <w:rFonts w:ascii="Arial" w:hAnsi="Arial" w:cs="Arial"/>
          <w:sz w:val="22"/>
          <w:szCs w:val="22"/>
        </w:rPr>
        <w:t xml:space="preserve"> are struggling in their lessons.</w:t>
      </w:r>
      <w:r w:rsidR="004E6FED">
        <w:rPr>
          <w:rFonts w:ascii="Arial" w:hAnsi="Arial" w:cs="Arial"/>
          <w:sz w:val="22"/>
          <w:szCs w:val="22"/>
        </w:rPr>
        <w:t xml:space="preserve"> </w:t>
      </w:r>
      <w:r w:rsidR="00B12073">
        <w:rPr>
          <w:rFonts w:ascii="Arial" w:hAnsi="Arial" w:cs="Arial"/>
          <w:sz w:val="22"/>
          <w:szCs w:val="22"/>
        </w:rPr>
        <w:t xml:space="preserve">This is so we could develop a plan to improve their behaviour so </w:t>
      </w:r>
      <w:r w:rsidR="0014174C">
        <w:rPr>
          <w:rFonts w:ascii="Arial" w:hAnsi="Arial" w:cs="Arial"/>
          <w:sz w:val="22"/>
          <w:szCs w:val="22"/>
        </w:rPr>
        <w:t xml:space="preserve">student A’s behaviour and understanding of topics is improved across the school and not just in my </w:t>
      </w:r>
      <w:r w:rsidR="00124C01">
        <w:rPr>
          <w:rFonts w:ascii="Arial" w:hAnsi="Arial" w:cs="Arial"/>
          <w:sz w:val="22"/>
          <w:szCs w:val="22"/>
        </w:rPr>
        <w:t>lessons</w:t>
      </w:r>
      <w:r w:rsidR="0014174C">
        <w:rPr>
          <w:rFonts w:ascii="Arial" w:hAnsi="Arial" w:cs="Arial"/>
          <w:sz w:val="22"/>
          <w:szCs w:val="22"/>
        </w:rPr>
        <w:t>.</w:t>
      </w:r>
      <w:r w:rsidR="00124C01">
        <w:rPr>
          <w:rFonts w:ascii="Arial" w:hAnsi="Arial" w:cs="Arial"/>
          <w:sz w:val="22"/>
          <w:szCs w:val="22"/>
        </w:rPr>
        <w:t xml:space="preserve"> I</w:t>
      </w:r>
      <w:r w:rsidR="004F33A6">
        <w:rPr>
          <w:rFonts w:ascii="Arial" w:hAnsi="Arial" w:cs="Arial"/>
          <w:sz w:val="22"/>
          <w:szCs w:val="22"/>
        </w:rPr>
        <w:t xml:space="preserve">f I </w:t>
      </w:r>
      <w:r w:rsidR="005472F2">
        <w:rPr>
          <w:rFonts w:ascii="Arial" w:hAnsi="Arial" w:cs="Arial"/>
          <w:sz w:val="22"/>
          <w:szCs w:val="22"/>
        </w:rPr>
        <w:t xml:space="preserve">thought </w:t>
      </w:r>
      <w:r w:rsidR="00790158">
        <w:rPr>
          <w:rFonts w:ascii="Arial" w:hAnsi="Arial" w:cs="Arial"/>
          <w:sz w:val="22"/>
          <w:szCs w:val="22"/>
        </w:rPr>
        <w:t xml:space="preserve">student A’s work was too difficult, </w:t>
      </w:r>
      <w:r w:rsidR="00E64242">
        <w:rPr>
          <w:rFonts w:ascii="Arial" w:hAnsi="Arial" w:cs="Arial"/>
          <w:sz w:val="22"/>
          <w:szCs w:val="22"/>
        </w:rPr>
        <w:t>I would differentiat</w:t>
      </w:r>
      <w:r w:rsidR="00180FF1">
        <w:rPr>
          <w:rFonts w:ascii="Arial" w:hAnsi="Arial" w:cs="Arial"/>
          <w:sz w:val="22"/>
          <w:szCs w:val="22"/>
        </w:rPr>
        <w:t>e</w:t>
      </w:r>
      <w:r w:rsidR="00E64242">
        <w:rPr>
          <w:rFonts w:ascii="Arial" w:hAnsi="Arial" w:cs="Arial"/>
          <w:sz w:val="22"/>
          <w:szCs w:val="22"/>
        </w:rPr>
        <w:t xml:space="preserve"> the </w:t>
      </w:r>
      <w:r w:rsidR="00764FCE">
        <w:rPr>
          <w:rFonts w:ascii="Arial" w:hAnsi="Arial" w:cs="Arial"/>
          <w:sz w:val="22"/>
          <w:szCs w:val="22"/>
        </w:rPr>
        <w:t>work</w:t>
      </w:r>
      <w:r w:rsidR="00E64242">
        <w:rPr>
          <w:rFonts w:ascii="Arial" w:hAnsi="Arial" w:cs="Arial"/>
          <w:sz w:val="22"/>
          <w:szCs w:val="22"/>
        </w:rPr>
        <w:t xml:space="preserve"> I provide</w:t>
      </w:r>
      <w:r w:rsidR="004F33A6">
        <w:rPr>
          <w:rFonts w:ascii="Arial" w:hAnsi="Arial" w:cs="Arial"/>
          <w:sz w:val="22"/>
          <w:szCs w:val="22"/>
        </w:rPr>
        <w:t>.</w:t>
      </w:r>
      <w:r w:rsidR="00E64242">
        <w:rPr>
          <w:rFonts w:ascii="Arial" w:hAnsi="Arial" w:cs="Arial"/>
          <w:sz w:val="22"/>
          <w:szCs w:val="22"/>
        </w:rPr>
        <w:t xml:space="preserve"> </w:t>
      </w:r>
      <w:r w:rsidR="003F0522">
        <w:rPr>
          <w:rFonts w:ascii="Arial" w:hAnsi="Arial" w:cs="Arial"/>
          <w:sz w:val="22"/>
          <w:szCs w:val="22"/>
        </w:rPr>
        <w:t xml:space="preserve">Consequently, </w:t>
      </w:r>
      <w:r w:rsidR="004F33A6">
        <w:rPr>
          <w:rFonts w:ascii="Arial" w:hAnsi="Arial" w:cs="Arial"/>
          <w:sz w:val="22"/>
          <w:szCs w:val="22"/>
        </w:rPr>
        <w:t xml:space="preserve">student A </w:t>
      </w:r>
      <w:r w:rsidR="003F0522">
        <w:rPr>
          <w:rFonts w:ascii="Arial" w:hAnsi="Arial" w:cs="Arial"/>
          <w:sz w:val="22"/>
          <w:szCs w:val="22"/>
        </w:rPr>
        <w:t>would feel</w:t>
      </w:r>
      <w:r w:rsidR="004F33A6">
        <w:rPr>
          <w:rFonts w:ascii="Arial" w:hAnsi="Arial" w:cs="Arial"/>
          <w:sz w:val="22"/>
          <w:szCs w:val="22"/>
        </w:rPr>
        <w:t xml:space="preserve"> more included in lesson</w:t>
      </w:r>
      <w:r w:rsidR="002C6E02">
        <w:rPr>
          <w:rFonts w:ascii="Arial" w:hAnsi="Arial" w:cs="Arial"/>
          <w:sz w:val="22"/>
          <w:szCs w:val="22"/>
        </w:rPr>
        <w:t>s</w:t>
      </w:r>
      <w:r w:rsidR="004F33A6">
        <w:rPr>
          <w:rFonts w:ascii="Arial" w:hAnsi="Arial" w:cs="Arial"/>
          <w:sz w:val="22"/>
          <w:szCs w:val="22"/>
        </w:rPr>
        <w:t xml:space="preserve">, </w:t>
      </w:r>
      <w:r w:rsidR="00674AE2">
        <w:rPr>
          <w:rFonts w:ascii="Arial" w:hAnsi="Arial" w:cs="Arial"/>
          <w:sz w:val="22"/>
          <w:szCs w:val="22"/>
        </w:rPr>
        <w:t>as the work will be more tailored to their abilities. Inclusion</w:t>
      </w:r>
      <w:r w:rsidR="004F33A6">
        <w:rPr>
          <w:rFonts w:ascii="Arial" w:hAnsi="Arial" w:cs="Arial"/>
          <w:sz w:val="22"/>
          <w:szCs w:val="22"/>
        </w:rPr>
        <w:t xml:space="preserve"> is a </w:t>
      </w:r>
      <w:r w:rsidR="002C6E02">
        <w:rPr>
          <w:rFonts w:ascii="Arial" w:hAnsi="Arial" w:cs="Arial"/>
          <w:sz w:val="22"/>
          <w:szCs w:val="22"/>
        </w:rPr>
        <w:t xml:space="preserve">pillar </w:t>
      </w:r>
      <w:r w:rsidR="004F33A6">
        <w:rPr>
          <w:rFonts w:ascii="Arial" w:hAnsi="Arial" w:cs="Arial"/>
          <w:sz w:val="22"/>
          <w:szCs w:val="22"/>
        </w:rPr>
        <w:t xml:space="preserve">of the new curriculum for Wales, </w:t>
      </w:r>
      <w:r w:rsidR="00674AE2">
        <w:rPr>
          <w:rFonts w:ascii="Arial" w:hAnsi="Arial" w:cs="Arial"/>
          <w:sz w:val="22"/>
          <w:szCs w:val="22"/>
        </w:rPr>
        <w:t>as</w:t>
      </w:r>
      <w:r w:rsidR="004F33A6">
        <w:rPr>
          <w:rFonts w:ascii="Arial" w:hAnsi="Arial" w:cs="Arial"/>
          <w:sz w:val="22"/>
          <w:szCs w:val="22"/>
        </w:rPr>
        <w:t xml:space="preserve"> we should strive to provide a ‘high quality education for every child and young person’</w:t>
      </w:r>
      <w:r w:rsidR="00674AE2">
        <w:rPr>
          <w:rFonts w:ascii="Arial" w:hAnsi="Arial" w:cs="Arial"/>
          <w:sz w:val="22"/>
          <w:szCs w:val="22"/>
        </w:rPr>
        <w:t xml:space="preserve"> (Donaldson, 2015). I believe CR in this context is </w:t>
      </w:r>
      <w:r w:rsidR="00847100">
        <w:rPr>
          <w:rFonts w:ascii="Arial" w:hAnsi="Arial" w:cs="Arial"/>
          <w:sz w:val="22"/>
          <w:szCs w:val="22"/>
        </w:rPr>
        <w:t xml:space="preserve">essential </w:t>
      </w:r>
      <w:r w:rsidR="00674AE2">
        <w:rPr>
          <w:rFonts w:ascii="Arial" w:hAnsi="Arial" w:cs="Arial"/>
          <w:sz w:val="22"/>
          <w:szCs w:val="22"/>
        </w:rPr>
        <w:t xml:space="preserve">to becoming a reflective practitioner, as behaviour management is cited </w:t>
      </w:r>
      <w:r w:rsidR="00475102">
        <w:rPr>
          <w:rFonts w:ascii="Arial" w:hAnsi="Arial" w:cs="Arial"/>
          <w:sz w:val="22"/>
          <w:szCs w:val="22"/>
        </w:rPr>
        <w:t>as ‘one of the most dominant discourses of schooling’ (Ball, Maguire and Braun, 2012, p.98).</w:t>
      </w:r>
    </w:p>
    <w:p w14:paraId="7FA7502A" w14:textId="77777777" w:rsidR="00475102" w:rsidRDefault="00475102" w:rsidP="000F4978">
      <w:pPr>
        <w:spacing w:line="360" w:lineRule="auto"/>
        <w:jc w:val="both"/>
        <w:rPr>
          <w:rFonts w:ascii="Arial" w:hAnsi="Arial" w:cs="Arial"/>
          <w:sz w:val="22"/>
          <w:szCs w:val="22"/>
        </w:rPr>
      </w:pPr>
    </w:p>
    <w:p w14:paraId="32D81AB4" w14:textId="78F64FAA" w:rsidR="00DD5553" w:rsidRPr="00CF6F20" w:rsidRDefault="00945527" w:rsidP="00CF6F20">
      <w:pPr>
        <w:spacing w:line="360" w:lineRule="auto"/>
        <w:jc w:val="both"/>
        <w:rPr>
          <w:rFonts w:ascii="Arial" w:hAnsi="Arial" w:cs="Arial"/>
          <w:sz w:val="22"/>
          <w:szCs w:val="22"/>
        </w:rPr>
      </w:pPr>
      <w:r>
        <w:rPr>
          <w:rFonts w:ascii="Arial" w:hAnsi="Arial" w:cs="Arial"/>
          <w:sz w:val="22"/>
          <w:szCs w:val="22"/>
        </w:rPr>
        <w:t>T</w:t>
      </w:r>
      <w:r w:rsidR="00BC73C9">
        <w:rPr>
          <w:rFonts w:ascii="Arial" w:hAnsi="Arial" w:cs="Arial"/>
          <w:sz w:val="22"/>
          <w:szCs w:val="22"/>
        </w:rPr>
        <w:t xml:space="preserve">hrough the use of </w:t>
      </w:r>
      <w:r w:rsidR="00FE747D">
        <w:rPr>
          <w:rFonts w:ascii="Arial" w:hAnsi="Arial" w:cs="Arial"/>
          <w:sz w:val="22"/>
          <w:szCs w:val="22"/>
        </w:rPr>
        <w:t xml:space="preserve">OC, </w:t>
      </w:r>
      <w:r w:rsidR="005550B3">
        <w:rPr>
          <w:rFonts w:ascii="Arial" w:hAnsi="Arial" w:cs="Arial"/>
          <w:sz w:val="22"/>
          <w:szCs w:val="22"/>
        </w:rPr>
        <w:t xml:space="preserve">the CI has </w:t>
      </w:r>
      <w:r w:rsidR="005E2396">
        <w:rPr>
          <w:rFonts w:ascii="Arial" w:hAnsi="Arial" w:cs="Arial"/>
          <w:sz w:val="22"/>
          <w:szCs w:val="22"/>
        </w:rPr>
        <w:t>a direct link</w:t>
      </w:r>
      <w:r w:rsidR="00B31DAE">
        <w:rPr>
          <w:rFonts w:ascii="Arial" w:hAnsi="Arial" w:cs="Arial"/>
          <w:sz w:val="22"/>
          <w:szCs w:val="22"/>
        </w:rPr>
        <w:t xml:space="preserve"> to the four purposes of the new curriculum</w:t>
      </w:r>
      <w:r w:rsidR="000F4978">
        <w:rPr>
          <w:rFonts w:ascii="Arial" w:hAnsi="Arial" w:cs="Arial"/>
          <w:sz w:val="22"/>
          <w:szCs w:val="22"/>
        </w:rPr>
        <w:t xml:space="preserve">. </w:t>
      </w:r>
      <w:r w:rsidR="004D5C45">
        <w:rPr>
          <w:rFonts w:ascii="Arial" w:hAnsi="Arial" w:cs="Arial"/>
          <w:sz w:val="22"/>
          <w:szCs w:val="22"/>
        </w:rPr>
        <w:t>Through their behaviour, s</w:t>
      </w:r>
      <w:r w:rsidR="001E5DF8">
        <w:rPr>
          <w:rFonts w:ascii="Arial" w:hAnsi="Arial" w:cs="Arial"/>
          <w:sz w:val="22"/>
          <w:szCs w:val="22"/>
        </w:rPr>
        <w:t xml:space="preserve">tudent A wasn’t meeting the requirements of </w:t>
      </w:r>
      <w:r w:rsidR="004D5C45">
        <w:rPr>
          <w:rFonts w:ascii="Arial" w:hAnsi="Arial" w:cs="Arial"/>
          <w:sz w:val="22"/>
          <w:szCs w:val="22"/>
        </w:rPr>
        <w:t>being an ethical and informed citizen under the 4 purposes of the new curriculum (</w:t>
      </w:r>
      <w:r w:rsidR="00F206BF">
        <w:rPr>
          <w:rFonts w:ascii="Arial" w:hAnsi="Arial" w:cs="Arial"/>
          <w:sz w:val="22"/>
          <w:szCs w:val="22"/>
        </w:rPr>
        <w:t>Hwb</w:t>
      </w:r>
      <w:r w:rsidR="004D5C45">
        <w:rPr>
          <w:rFonts w:ascii="Arial" w:hAnsi="Arial" w:cs="Arial"/>
          <w:sz w:val="22"/>
          <w:szCs w:val="22"/>
        </w:rPr>
        <w:t xml:space="preserve">, n.d.). </w:t>
      </w:r>
      <w:r>
        <w:rPr>
          <w:rFonts w:ascii="Arial" w:hAnsi="Arial" w:cs="Arial"/>
          <w:sz w:val="22"/>
          <w:szCs w:val="22"/>
        </w:rPr>
        <w:t xml:space="preserve">Consequently, </w:t>
      </w:r>
      <w:r w:rsidR="00520B54">
        <w:rPr>
          <w:rFonts w:ascii="Arial" w:hAnsi="Arial" w:cs="Arial"/>
          <w:sz w:val="22"/>
          <w:szCs w:val="22"/>
        </w:rPr>
        <w:t xml:space="preserve">the teacher was completely justified in giving student A </w:t>
      </w:r>
      <w:proofErr w:type="spellStart"/>
      <w:r w:rsidR="00520B54">
        <w:rPr>
          <w:rFonts w:ascii="Arial" w:hAnsi="Arial" w:cs="Arial"/>
          <w:sz w:val="22"/>
          <w:szCs w:val="22"/>
        </w:rPr>
        <w:t>a</w:t>
      </w:r>
      <w:proofErr w:type="spellEnd"/>
      <w:r w:rsidR="00520B54">
        <w:rPr>
          <w:rFonts w:ascii="Arial" w:hAnsi="Arial" w:cs="Arial"/>
          <w:sz w:val="22"/>
          <w:szCs w:val="22"/>
        </w:rPr>
        <w:t xml:space="preserve"> </w:t>
      </w:r>
      <w:r w:rsidR="00AF67D2">
        <w:rPr>
          <w:rFonts w:ascii="Arial" w:hAnsi="Arial" w:cs="Arial"/>
          <w:sz w:val="22"/>
          <w:szCs w:val="22"/>
        </w:rPr>
        <w:t>NC</w:t>
      </w:r>
      <w:r w:rsidR="00520B54">
        <w:rPr>
          <w:rFonts w:ascii="Arial" w:hAnsi="Arial" w:cs="Arial"/>
          <w:sz w:val="22"/>
          <w:szCs w:val="22"/>
        </w:rPr>
        <w:t xml:space="preserve"> as they do not have the right to disrupt the lesson under the AD model (</w:t>
      </w:r>
      <w:proofErr w:type="spellStart"/>
      <w:r w:rsidR="00520B54">
        <w:rPr>
          <w:rFonts w:ascii="Arial" w:hAnsi="Arial" w:cs="Arial"/>
          <w:sz w:val="22"/>
          <w:szCs w:val="22"/>
        </w:rPr>
        <w:t>Sandidge</w:t>
      </w:r>
      <w:proofErr w:type="spellEnd"/>
      <w:r w:rsidR="00520B54">
        <w:rPr>
          <w:rFonts w:ascii="Arial" w:hAnsi="Arial" w:cs="Arial"/>
          <w:sz w:val="22"/>
          <w:szCs w:val="22"/>
        </w:rPr>
        <w:t>, 2009).</w:t>
      </w:r>
      <w:r w:rsidR="00343202">
        <w:rPr>
          <w:rFonts w:ascii="Arial" w:hAnsi="Arial" w:cs="Arial"/>
          <w:sz w:val="22"/>
          <w:szCs w:val="22"/>
        </w:rPr>
        <w:t xml:space="preserve"> However</w:t>
      </w:r>
      <w:r w:rsidR="00F636F4">
        <w:rPr>
          <w:rFonts w:ascii="Arial" w:hAnsi="Arial" w:cs="Arial"/>
          <w:sz w:val="22"/>
          <w:szCs w:val="22"/>
        </w:rPr>
        <w:t>,</w:t>
      </w:r>
      <w:r w:rsidR="00FE4BFF">
        <w:rPr>
          <w:rFonts w:ascii="Arial" w:hAnsi="Arial" w:cs="Arial"/>
          <w:sz w:val="22"/>
          <w:szCs w:val="22"/>
        </w:rPr>
        <w:t xml:space="preserve"> </w:t>
      </w:r>
      <w:r w:rsidR="00343202">
        <w:rPr>
          <w:rFonts w:ascii="Arial" w:hAnsi="Arial" w:cs="Arial"/>
          <w:sz w:val="22"/>
          <w:szCs w:val="22"/>
        </w:rPr>
        <w:t xml:space="preserve">through my CR, I have </w:t>
      </w:r>
      <w:r w:rsidR="00D72386">
        <w:rPr>
          <w:rFonts w:ascii="Arial" w:hAnsi="Arial" w:cs="Arial"/>
          <w:sz w:val="22"/>
          <w:szCs w:val="22"/>
        </w:rPr>
        <w:t>devised multiple steps that would</w:t>
      </w:r>
      <w:r w:rsidR="00DA48DC">
        <w:rPr>
          <w:rFonts w:ascii="Arial" w:hAnsi="Arial" w:cs="Arial"/>
          <w:sz w:val="22"/>
          <w:szCs w:val="22"/>
        </w:rPr>
        <w:t xml:space="preserve"> potentially</w:t>
      </w:r>
      <w:r w:rsidR="00D72386">
        <w:rPr>
          <w:rFonts w:ascii="Arial" w:hAnsi="Arial" w:cs="Arial"/>
          <w:sz w:val="22"/>
          <w:szCs w:val="22"/>
        </w:rPr>
        <w:t xml:space="preserve"> mean student A could become an ‘ethical and informed citizen’</w:t>
      </w:r>
      <w:r w:rsidR="00B51638">
        <w:rPr>
          <w:rFonts w:ascii="Arial" w:hAnsi="Arial" w:cs="Arial"/>
          <w:sz w:val="22"/>
          <w:szCs w:val="22"/>
        </w:rPr>
        <w:t xml:space="preserve"> (Hwb, n.d.). </w:t>
      </w:r>
      <w:r w:rsidR="00AA48B9">
        <w:rPr>
          <w:rFonts w:ascii="Arial" w:hAnsi="Arial" w:cs="Arial"/>
          <w:sz w:val="22"/>
          <w:szCs w:val="22"/>
        </w:rPr>
        <w:t>T</w:t>
      </w:r>
      <w:r w:rsidR="00B51638">
        <w:rPr>
          <w:rFonts w:ascii="Arial" w:hAnsi="Arial" w:cs="Arial"/>
          <w:sz w:val="22"/>
          <w:szCs w:val="22"/>
        </w:rPr>
        <w:t>his</w:t>
      </w:r>
      <w:r w:rsidR="00986093">
        <w:rPr>
          <w:rFonts w:ascii="Arial" w:hAnsi="Arial" w:cs="Arial"/>
          <w:sz w:val="22"/>
          <w:szCs w:val="22"/>
        </w:rPr>
        <w:t xml:space="preserve"> would be </w:t>
      </w:r>
      <w:r w:rsidR="00C858E3">
        <w:rPr>
          <w:rFonts w:ascii="Arial" w:hAnsi="Arial" w:cs="Arial"/>
          <w:sz w:val="22"/>
          <w:szCs w:val="22"/>
        </w:rPr>
        <w:t xml:space="preserve">through </w:t>
      </w:r>
      <w:r w:rsidR="00986093">
        <w:rPr>
          <w:rFonts w:ascii="Arial" w:hAnsi="Arial" w:cs="Arial"/>
          <w:sz w:val="22"/>
          <w:szCs w:val="22"/>
        </w:rPr>
        <w:t xml:space="preserve">a </w:t>
      </w:r>
      <w:r w:rsidR="004914FB">
        <w:rPr>
          <w:rFonts w:ascii="Arial" w:hAnsi="Arial" w:cs="Arial"/>
          <w:sz w:val="22"/>
          <w:szCs w:val="22"/>
        </w:rPr>
        <w:t xml:space="preserve">combination </w:t>
      </w:r>
      <w:r w:rsidR="00B51638">
        <w:rPr>
          <w:rFonts w:ascii="Arial" w:hAnsi="Arial" w:cs="Arial"/>
          <w:sz w:val="22"/>
          <w:szCs w:val="22"/>
        </w:rPr>
        <w:t xml:space="preserve">of AD, </w:t>
      </w:r>
      <w:r w:rsidR="004914FB">
        <w:rPr>
          <w:rFonts w:ascii="Arial" w:hAnsi="Arial" w:cs="Arial"/>
          <w:sz w:val="22"/>
          <w:szCs w:val="22"/>
        </w:rPr>
        <w:t>differentiation</w:t>
      </w:r>
      <w:r w:rsidR="00520B54">
        <w:rPr>
          <w:rFonts w:ascii="Arial" w:hAnsi="Arial" w:cs="Arial"/>
          <w:sz w:val="22"/>
          <w:szCs w:val="22"/>
        </w:rPr>
        <w:t xml:space="preserve"> </w:t>
      </w:r>
      <w:r w:rsidR="004914FB">
        <w:rPr>
          <w:rFonts w:ascii="Arial" w:hAnsi="Arial" w:cs="Arial"/>
          <w:sz w:val="22"/>
          <w:szCs w:val="22"/>
        </w:rPr>
        <w:t xml:space="preserve">and removing the </w:t>
      </w:r>
      <w:r w:rsidR="00567C73">
        <w:rPr>
          <w:rFonts w:ascii="Arial" w:hAnsi="Arial" w:cs="Arial"/>
          <w:sz w:val="22"/>
          <w:szCs w:val="22"/>
        </w:rPr>
        <w:t>audience when student A is disruptive</w:t>
      </w:r>
      <w:r w:rsidR="006A67D6">
        <w:rPr>
          <w:rFonts w:ascii="Arial" w:hAnsi="Arial" w:cs="Arial"/>
          <w:sz w:val="22"/>
          <w:szCs w:val="22"/>
        </w:rPr>
        <w:t>.</w:t>
      </w:r>
      <w:r w:rsidR="00BE3C30">
        <w:rPr>
          <w:rFonts w:ascii="Arial" w:hAnsi="Arial" w:cs="Arial"/>
          <w:sz w:val="22"/>
          <w:szCs w:val="22"/>
        </w:rPr>
        <w:t xml:space="preserve"> </w:t>
      </w:r>
      <w:r w:rsidR="00567C73">
        <w:rPr>
          <w:rFonts w:ascii="Arial" w:hAnsi="Arial" w:cs="Arial"/>
          <w:sz w:val="22"/>
          <w:szCs w:val="22"/>
        </w:rPr>
        <w:t xml:space="preserve">I believe </w:t>
      </w:r>
      <w:r w:rsidR="00BE3C30">
        <w:rPr>
          <w:rFonts w:ascii="Arial" w:hAnsi="Arial" w:cs="Arial"/>
          <w:sz w:val="22"/>
          <w:szCs w:val="22"/>
        </w:rPr>
        <w:t xml:space="preserve">these aspects </w:t>
      </w:r>
      <w:r w:rsidR="00567C73">
        <w:rPr>
          <w:rFonts w:ascii="Arial" w:hAnsi="Arial" w:cs="Arial"/>
          <w:sz w:val="22"/>
          <w:szCs w:val="22"/>
        </w:rPr>
        <w:t>would allow student A to feel more included in</w:t>
      </w:r>
      <w:r w:rsidR="00BE3C30">
        <w:rPr>
          <w:rFonts w:ascii="Arial" w:hAnsi="Arial" w:cs="Arial"/>
          <w:sz w:val="22"/>
          <w:szCs w:val="22"/>
        </w:rPr>
        <w:t xml:space="preserve"> lessons. I have confidence that student A would n</w:t>
      </w:r>
      <w:r w:rsidR="006A67D6">
        <w:rPr>
          <w:rFonts w:ascii="Arial" w:hAnsi="Arial" w:cs="Arial"/>
          <w:sz w:val="22"/>
          <w:szCs w:val="22"/>
        </w:rPr>
        <w:t>ow be ‘respect[</w:t>
      </w:r>
      <w:proofErr w:type="spellStart"/>
      <w:r w:rsidR="006A67D6">
        <w:rPr>
          <w:rFonts w:ascii="Arial" w:hAnsi="Arial" w:cs="Arial"/>
          <w:sz w:val="22"/>
          <w:szCs w:val="22"/>
        </w:rPr>
        <w:t>ing</w:t>
      </w:r>
      <w:proofErr w:type="spellEnd"/>
      <w:r w:rsidR="006A67D6">
        <w:rPr>
          <w:rFonts w:ascii="Arial" w:hAnsi="Arial" w:cs="Arial"/>
          <w:sz w:val="22"/>
          <w:szCs w:val="22"/>
        </w:rPr>
        <w:t xml:space="preserve">] the </w:t>
      </w:r>
      <w:r w:rsidR="009D11B6">
        <w:rPr>
          <w:rFonts w:ascii="Arial" w:hAnsi="Arial" w:cs="Arial"/>
          <w:sz w:val="22"/>
          <w:szCs w:val="22"/>
        </w:rPr>
        <w:t xml:space="preserve">needs and rights of others’ and </w:t>
      </w:r>
      <w:r w:rsidR="00CF6F20">
        <w:rPr>
          <w:rFonts w:ascii="Arial" w:hAnsi="Arial" w:cs="Arial"/>
          <w:sz w:val="22"/>
          <w:szCs w:val="22"/>
        </w:rPr>
        <w:t>‘</w:t>
      </w:r>
      <w:r w:rsidR="00460B2B" w:rsidRPr="00460B2B">
        <w:rPr>
          <w:rFonts w:ascii="Arial" w:hAnsi="Arial" w:cs="Arial"/>
          <w:sz w:val="22"/>
          <w:szCs w:val="22"/>
        </w:rPr>
        <w:t>understand</w:t>
      </w:r>
      <w:r w:rsidR="00CF6F20">
        <w:rPr>
          <w:rFonts w:ascii="Arial" w:hAnsi="Arial" w:cs="Arial"/>
          <w:sz w:val="22"/>
          <w:szCs w:val="22"/>
        </w:rPr>
        <w:t>[</w:t>
      </w:r>
      <w:proofErr w:type="spellStart"/>
      <w:r w:rsidR="00CF6F20">
        <w:rPr>
          <w:rFonts w:ascii="Arial" w:hAnsi="Arial" w:cs="Arial"/>
          <w:sz w:val="22"/>
          <w:szCs w:val="22"/>
        </w:rPr>
        <w:t>ing</w:t>
      </w:r>
      <w:proofErr w:type="spellEnd"/>
      <w:r w:rsidR="00CF6F20">
        <w:rPr>
          <w:rFonts w:ascii="Arial" w:hAnsi="Arial" w:cs="Arial"/>
          <w:sz w:val="22"/>
          <w:szCs w:val="22"/>
        </w:rPr>
        <w:t xml:space="preserve">] </w:t>
      </w:r>
      <w:r w:rsidR="00460B2B" w:rsidRPr="00460B2B">
        <w:rPr>
          <w:rFonts w:ascii="Arial" w:hAnsi="Arial" w:cs="Arial"/>
          <w:sz w:val="22"/>
          <w:szCs w:val="22"/>
        </w:rPr>
        <w:t>and consider</w:t>
      </w:r>
      <w:r w:rsidR="00CF6F20">
        <w:rPr>
          <w:rFonts w:ascii="Arial" w:hAnsi="Arial" w:cs="Arial"/>
          <w:sz w:val="22"/>
          <w:szCs w:val="22"/>
        </w:rPr>
        <w:t>[</w:t>
      </w:r>
      <w:proofErr w:type="spellStart"/>
      <w:r w:rsidR="00CF6F20">
        <w:rPr>
          <w:rFonts w:ascii="Arial" w:hAnsi="Arial" w:cs="Arial"/>
          <w:sz w:val="22"/>
          <w:szCs w:val="22"/>
        </w:rPr>
        <w:t>ing</w:t>
      </w:r>
      <w:proofErr w:type="spellEnd"/>
      <w:r w:rsidR="00CF6F20">
        <w:rPr>
          <w:rFonts w:ascii="Arial" w:hAnsi="Arial" w:cs="Arial"/>
          <w:sz w:val="22"/>
          <w:szCs w:val="22"/>
        </w:rPr>
        <w:t>]</w:t>
      </w:r>
      <w:r w:rsidR="00460B2B" w:rsidRPr="00460B2B">
        <w:rPr>
          <w:rFonts w:ascii="Arial" w:hAnsi="Arial" w:cs="Arial"/>
          <w:sz w:val="22"/>
          <w:szCs w:val="22"/>
        </w:rPr>
        <w:t xml:space="preserve"> the impact of their actions when making choices and acting</w:t>
      </w:r>
      <w:r w:rsidR="00CF6F20">
        <w:rPr>
          <w:rFonts w:ascii="Arial" w:hAnsi="Arial" w:cs="Arial"/>
          <w:sz w:val="22"/>
          <w:szCs w:val="22"/>
        </w:rPr>
        <w:t xml:space="preserve">’ (Hwb, n.d.). </w:t>
      </w:r>
      <w:r w:rsidR="00CD0A0E">
        <w:rPr>
          <w:rFonts w:ascii="Arial" w:hAnsi="Arial" w:cs="Arial"/>
          <w:sz w:val="22"/>
          <w:szCs w:val="22"/>
        </w:rPr>
        <w:t xml:space="preserve">I believe student A would </w:t>
      </w:r>
      <w:r w:rsidR="003C49BF">
        <w:rPr>
          <w:rFonts w:ascii="Arial" w:hAnsi="Arial" w:cs="Arial"/>
          <w:sz w:val="22"/>
          <w:szCs w:val="22"/>
        </w:rPr>
        <w:t>feel that the work matched their abilities, so they d</w:t>
      </w:r>
      <w:r w:rsidR="001643EC">
        <w:rPr>
          <w:rFonts w:ascii="Arial" w:hAnsi="Arial" w:cs="Arial"/>
          <w:sz w:val="22"/>
          <w:szCs w:val="22"/>
        </w:rPr>
        <w:t>on’t</w:t>
      </w:r>
      <w:r w:rsidR="003C49BF">
        <w:rPr>
          <w:rFonts w:ascii="Arial" w:hAnsi="Arial" w:cs="Arial"/>
          <w:sz w:val="22"/>
          <w:szCs w:val="22"/>
        </w:rPr>
        <w:t xml:space="preserve"> feel the need to </w:t>
      </w:r>
      <w:r w:rsidR="00815516">
        <w:rPr>
          <w:rFonts w:ascii="Arial" w:hAnsi="Arial" w:cs="Arial"/>
          <w:sz w:val="22"/>
          <w:szCs w:val="22"/>
        </w:rPr>
        <w:t>disrupt</w:t>
      </w:r>
      <w:r w:rsidR="003C49BF">
        <w:rPr>
          <w:rFonts w:ascii="Arial" w:hAnsi="Arial" w:cs="Arial"/>
          <w:sz w:val="22"/>
          <w:szCs w:val="22"/>
        </w:rPr>
        <w:t xml:space="preserve"> the </w:t>
      </w:r>
      <w:r w:rsidR="00815516">
        <w:rPr>
          <w:rFonts w:ascii="Arial" w:hAnsi="Arial" w:cs="Arial"/>
          <w:sz w:val="22"/>
          <w:szCs w:val="22"/>
        </w:rPr>
        <w:t>education of other learners in the class.</w:t>
      </w:r>
      <w:r w:rsidR="00460B2B" w:rsidRPr="00CF6F20">
        <w:rPr>
          <w:rFonts w:ascii="Arial" w:hAnsi="Arial" w:cs="Arial"/>
          <w:sz w:val="22"/>
          <w:szCs w:val="22"/>
        </w:rPr>
        <w:t xml:space="preserve"> </w:t>
      </w:r>
      <w:r w:rsidR="00DD5553" w:rsidRPr="00CF6F20">
        <w:rPr>
          <w:rFonts w:ascii="Arial" w:hAnsi="Arial" w:cs="Arial"/>
          <w:sz w:val="22"/>
          <w:szCs w:val="22"/>
        </w:rPr>
        <w:t xml:space="preserve">Through this </w:t>
      </w:r>
      <w:r w:rsidR="001643EC">
        <w:rPr>
          <w:rFonts w:ascii="Arial" w:hAnsi="Arial" w:cs="Arial"/>
          <w:sz w:val="22"/>
          <w:szCs w:val="22"/>
        </w:rPr>
        <w:t xml:space="preserve">CR </w:t>
      </w:r>
      <w:r w:rsidR="00DD5553" w:rsidRPr="00CF6F20">
        <w:rPr>
          <w:rFonts w:ascii="Arial" w:hAnsi="Arial" w:cs="Arial"/>
          <w:sz w:val="22"/>
          <w:szCs w:val="22"/>
        </w:rPr>
        <w:t xml:space="preserve">of the incident along with my literature review, I have now completed step 2 of Tripp’s methodology (2012) (fig 1). </w:t>
      </w:r>
    </w:p>
    <w:p w14:paraId="1D64A885" w14:textId="39A1AFCA" w:rsidR="00DD5553" w:rsidRDefault="00DD5553" w:rsidP="000F4978">
      <w:pPr>
        <w:spacing w:line="360" w:lineRule="auto"/>
        <w:jc w:val="both"/>
        <w:rPr>
          <w:rFonts w:ascii="Arial" w:hAnsi="Arial" w:cs="Arial"/>
          <w:sz w:val="22"/>
          <w:szCs w:val="22"/>
        </w:rPr>
      </w:pPr>
    </w:p>
    <w:p w14:paraId="0AE19813" w14:textId="4E90DC08" w:rsidR="00DD5553" w:rsidRDefault="00AD0196" w:rsidP="000F4978">
      <w:pPr>
        <w:spacing w:line="360" w:lineRule="auto"/>
        <w:jc w:val="both"/>
        <w:rPr>
          <w:rFonts w:ascii="Arial" w:hAnsi="Arial" w:cs="Arial"/>
          <w:sz w:val="22"/>
          <w:szCs w:val="22"/>
        </w:rPr>
      </w:pPr>
      <w:r>
        <w:rPr>
          <w:rFonts w:ascii="Arial" w:hAnsi="Arial" w:cs="Arial"/>
          <w:sz w:val="22"/>
          <w:szCs w:val="22"/>
        </w:rPr>
        <w:t xml:space="preserve">For </w:t>
      </w:r>
      <w:r w:rsidR="00DD5553">
        <w:rPr>
          <w:rFonts w:ascii="Arial" w:hAnsi="Arial" w:cs="Arial"/>
          <w:sz w:val="22"/>
          <w:szCs w:val="22"/>
        </w:rPr>
        <w:t xml:space="preserve">step 3 of Tripp’s methodology (2012), I will prepare a response for if I was ever faced with this situation in educational practice. </w:t>
      </w:r>
      <w:r w:rsidR="007A68DA">
        <w:rPr>
          <w:rFonts w:ascii="Arial" w:hAnsi="Arial" w:cs="Arial"/>
          <w:sz w:val="22"/>
          <w:szCs w:val="22"/>
        </w:rPr>
        <w:t xml:space="preserve">The </w:t>
      </w:r>
      <w:r w:rsidR="00507235">
        <w:rPr>
          <w:rFonts w:ascii="Arial" w:hAnsi="Arial" w:cs="Arial"/>
          <w:sz w:val="22"/>
          <w:szCs w:val="22"/>
        </w:rPr>
        <w:t xml:space="preserve">CR </w:t>
      </w:r>
      <w:r w:rsidR="00DD5553">
        <w:rPr>
          <w:rFonts w:ascii="Arial" w:hAnsi="Arial" w:cs="Arial"/>
          <w:sz w:val="22"/>
          <w:szCs w:val="22"/>
        </w:rPr>
        <w:t>of the incident is paramount, as I will be faced with multiple similar situations throughout my</w:t>
      </w:r>
      <w:r w:rsidR="00936E7D">
        <w:rPr>
          <w:rFonts w:ascii="Arial" w:hAnsi="Arial" w:cs="Arial"/>
          <w:sz w:val="22"/>
          <w:szCs w:val="22"/>
        </w:rPr>
        <w:t xml:space="preserve"> practice</w:t>
      </w:r>
      <w:r w:rsidR="00DD5553">
        <w:rPr>
          <w:rFonts w:ascii="Arial" w:hAnsi="Arial" w:cs="Arial"/>
          <w:sz w:val="22"/>
          <w:szCs w:val="22"/>
        </w:rPr>
        <w:t xml:space="preserve">. I want to build on this experience and continue to critically reflect on </w:t>
      </w:r>
      <w:r w:rsidR="0092530C">
        <w:rPr>
          <w:rFonts w:ascii="Arial" w:hAnsi="Arial" w:cs="Arial"/>
          <w:sz w:val="22"/>
          <w:szCs w:val="22"/>
        </w:rPr>
        <w:t xml:space="preserve">my responses </w:t>
      </w:r>
      <w:r w:rsidR="00DD5553">
        <w:rPr>
          <w:rFonts w:ascii="Arial" w:hAnsi="Arial" w:cs="Arial"/>
          <w:sz w:val="22"/>
          <w:szCs w:val="22"/>
        </w:rPr>
        <w:t xml:space="preserve">so I can continue to be </w:t>
      </w:r>
      <w:proofErr w:type="gramStart"/>
      <w:r w:rsidR="00DD5553">
        <w:rPr>
          <w:rFonts w:ascii="Arial" w:hAnsi="Arial" w:cs="Arial"/>
          <w:sz w:val="22"/>
          <w:szCs w:val="22"/>
        </w:rPr>
        <w:t>an</w:t>
      </w:r>
      <w:proofErr w:type="gramEnd"/>
      <w:r w:rsidR="00DD5553">
        <w:rPr>
          <w:rFonts w:ascii="Arial" w:hAnsi="Arial" w:cs="Arial"/>
          <w:sz w:val="22"/>
          <w:szCs w:val="22"/>
        </w:rPr>
        <w:t xml:space="preserve"> </w:t>
      </w:r>
      <w:r w:rsidR="0092530C">
        <w:rPr>
          <w:rFonts w:ascii="Arial" w:hAnsi="Arial" w:cs="Arial"/>
          <w:sz w:val="22"/>
          <w:szCs w:val="22"/>
        </w:rPr>
        <w:t xml:space="preserve">reflective </w:t>
      </w:r>
      <w:r w:rsidR="00DD5553">
        <w:rPr>
          <w:rFonts w:ascii="Arial" w:hAnsi="Arial" w:cs="Arial"/>
          <w:sz w:val="22"/>
          <w:szCs w:val="22"/>
        </w:rPr>
        <w:t>practitioner.</w:t>
      </w:r>
      <w:r w:rsidR="007A0CA6">
        <w:rPr>
          <w:rFonts w:ascii="Arial" w:hAnsi="Arial" w:cs="Arial"/>
          <w:sz w:val="22"/>
          <w:szCs w:val="22"/>
        </w:rPr>
        <w:t xml:space="preserve"> </w:t>
      </w:r>
      <w:r w:rsidR="00015CF1">
        <w:rPr>
          <w:rFonts w:ascii="Arial" w:hAnsi="Arial" w:cs="Arial"/>
          <w:sz w:val="22"/>
          <w:szCs w:val="22"/>
        </w:rPr>
        <w:t xml:space="preserve">This </w:t>
      </w:r>
      <w:r w:rsidR="00656261">
        <w:rPr>
          <w:rFonts w:ascii="Arial" w:hAnsi="Arial" w:cs="Arial"/>
          <w:sz w:val="22"/>
          <w:szCs w:val="22"/>
        </w:rPr>
        <w:t>CR</w:t>
      </w:r>
      <w:r w:rsidR="00015CF1">
        <w:rPr>
          <w:rFonts w:ascii="Arial" w:hAnsi="Arial" w:cs="Arial"/>
          <w:sz w:val="22"/>
          <w:szCs w:val="22"/>
        </w:rPr>
        <w:t xml:space="preserve"> will be structured using Tripp’s methodology, as well as </w:t>
      </w:r>
      <w:proofErr w:type="spellStart"/>
      <w:r w:rsidR="00015CF1">
        <w:rPr>
          <w:rFonts w:ascii="Arial" w:hAnsi="Arial" w:cs="Arial"/>
          <w:sz w:val="22"/>
          <w:szCs w:val="22"/>
        </w:rPr>
        <w:t>Bassot’s</w:t>
      </w:r>
      <w:proofErr w:type="spellEnd"/>
      <w:r w:rsidR="00D94651">
        <w:rPr>
          <w:rFonts w:ascii="Arial" w:hAnsi="Arial" w:cs="Arial"/>
          <w:sz w:val="22"/>
          <w:szCs w:val="22"/>
        </w:rPr>
        <w:t xml:space="preserve"> (2016)</w:t>
      </w:r>
      <w:r w:rsidR="00015CF1">
        <w:rPr>
          <w:rFonts w:ascii="Arial" w:hAnsi="Arial" w:cs="Arial"/>
          <w:sz w:val="22"/>
          <w:szCs w:val="22"/>
        </w:rPr>
        <w:t xml:space="preserve"> </w:t>
      </w:r>
      <w:r w:rsidR="00D94651">
        <w:rPr>
          <w:rFonts w:ascii="Arial" w:hAnsi="Arial" w:cs="Arial"/>
          <w:sz w:val="22"/>
          <w:szCs w:val="22"/>
        </w:rPr>
        <w:t xml:space="preserve">questions so that I can continually reflect on this and other </w:t>
      </w:r>
      <w:r w:rsidR="00D264E1">
        <w:rPr>
          <w:rFonts w:ascii="Arial" w:hAnsi="Arial" w:cs="Arial"/>
          <w:sz w:val="22"/>
          <w:szCs w:val="22"/>
        </w:rPr>
        <w:t xml:space="preserve">CIs. </w:t>
      </w:r>
    </w:p>
    <w:p w14:paraId="0A22A191" w14:textId="77777777" w:rsidR="00F020AA" w:rsidRPr="007B1233" w:rsidRDefault="00F020AA" w:rsidP="007B1233">
      <w:pPr>
        <w:spacing w:line="360" w:lineRule="auto"/>
        <w:rPr>
          <w:rFonts w:ascii="Arial" w:hAnsi="Arial" w:cs="Arial"/>
          <w:b/>
          <w:bCs/>
          <w:sz w:val="28"/>
          <w:szCs w:val="28"/>
          <w:u w:val="single"/>
        </w:rPr>
      </w:pPr>
    </w:p>
    <w:p w14:paraId="3783FC99" w14:textId="03EF339F" w:rsidR="00735ACC" w:rsidRPr="007B1233" w:rsidRDefault="00735ACC" w:rsidP="0084190F">
      <w:pPr>
        <w:spacing w:line="360" w:lineRule="auto"/>
        <w:jc w:val="center"/>
        <w:rPr>
          <w:rFonts w:ascii="Arial" w:hAnsi="Arial" w:cs="Arial"/>
          <w:b/>
          <w:bCs/>
          <w:sz w:val="28"/>
          <w:szCs w:val="28"/>
          <w:u w:val="single"/>
        </w:rPr>
      </w:pPr>
      <w:r w:rsidRPr="007B1233">
        <w:rPr>
          <w:rFonts w:ascii="Arial" w:hAnsi="Arial" w:cs="Arial"/>
          <w:b/>
          <w:bCs/>
          <w:sz w:val="28"/>
          <w:szCs w:val="28"/>
          <w:u w:val="single"/>
        </w:rPr>
        <w:t>Conclusion</w:t>
      </w:r>
    </w:p>
    <w:p w14:paraId="517A1D0C" w14:textId="4098D4EF" w:rsidR="00735ACC" w:rsidRPr="003D383C" w:rsidRDefault="0076605E" w:rsidP="00990D94">
      <w:pPr>
        <w:spacing w:line="360" w:lineRule="auto"/>
        <w:jc w:val="both"/>
        <w:rPr>
          <w:rFonts w:ascii="Arial" w:hAnsi="Arial" w:cs="Arial"/>
          <w:sz w:val="22"/>
          <w:szCs w:val="22"/>
        </w:rPr>
      </w:pPr>
      <w:r>
        <w:rPr>
          <w:rFonts w:ascii="Arial" w:hAnsi="Arial" w:cs="Arial"/>
          <w:sz w:val="22"/>
          <w:szCs w:val="22"/>
        </w:rPr>
        <w:t>I have found th</w:t>
      </w:r>
      <w:r w:rsidR="003E224B">
        <w:rPr>
          <w:rFonts w:ascii="Arial" w:hAnsi="Arial" w:cs="Arial"/>
          <w:sz w:val="22"/>
          <w:szCs w:val="22"/>
        </w:rPr>
        <w:t>at</w:t>
      </w:r>
      <w:r>
        <w:rPr>
          <w:rFonts w:ascii="Arial" w:hAnsi="Arial" w:cs="Arial"/>
          <w:sz w:val="22"/>
          <w:szCs w:val="22"/>
        </w:rPr>
        <w:t xml:space="preserve"> </w:t>
      </w:r>
      <w:r w:rsidR="00232A2F">
        <w:rPr>
          <w:rFonts w:ascii="Arial" w:hAnsi="Arial" w:cs="Arial"/>
          <w:sz w:val="22"/>
          <w:szCs w:val="22"/>
        </w:rPr>
        <w:t xml:space="preserve">Tripp’s Methodology (1993; 2012) </w:t>
      </w:r>
      <w:proofErr w:type="spellStart"/>
      <w:r w:rsidR="00232A2F">
        <w:rPr>
          <w:rFonts w:ascii="Arial" w:hAnsi="Arial" w:cs="Arial"/>
          <w:sz w:val="22"/>
          <w:szCs w:val="22"/>
        </w:rPr>
        <w:t>Bassot’s</w:t>
      </w:r>
      <w:proofErr w:type="spellEnd"/>
      <w:r w:rsidR="00232A2F">
        <w:rPr>
          <w:rFonts w:ascii="Arial" w:hAnsi="Arial" w:cs="Arial"/>
          <w:sz w:val="22"/>
          <w:szCs w:val="22"/>
        </w:rPr>
        <w:t xml:space="preserve"> (2016) questions to be inconceivably useful </w:t>
      </w:r>
      <w:r w:rsidR="0023496E">
        <w:rPr>
          <w:rFonts w:ascii="Arial" w:hAnsi="Arial" w:cs="Arial"/>
          <w:sz w:val="22"/>
          <w:szCs w:val="22"/>
        </w:rPr>
        <w:t xml:space="preserve">in providing guidance to </w:t>
      </w:r>
      <w:r w:rsidR="00CF1805">
        <w:rPr>
          <w:rFonts w:ascii="Arial" w:hAnsi="Arial" w:cs="Arial"/>
          <w:sz w:val="22"/>
          <w:szCs w:val="22"/>
        </w:rPr>
        <w:t>critically reflect</w:t>
      </w:r>
      <w:r w:rsidR="0023496E">
        <w:rPr>
          <w:rFonts w:ascii="Arial" w:hAnsi="Arial" w:cs="Arial"/>
          <w:sz w:val="22"/>
          <w:szCs w:val="22"/>
        </w:rPr>
        <w:t xml:space="preserve"> on my </w:t>
      </w:r>
      <w:r w:rsidR="00FC4B7B">
        <w:rPr>
          <w:rFonts w:ascii="Arial" w:hAnsi="Arial" w:cs="Arial"/>
          <w:sz w:val="22"/>
          <w:szCs w:val="22"/>
        </w:rPr>
        <w:t xml:space="preserve">CI. </w:t>
      </w:r>
      <w:r w:rsidR="0023389C">
        <w:rPr>
          <w:rFonts w:ascii="Arial" w:hAnsi="Arial" w:cs="Arial"/>
          <w:sz w:val="22"/>
          <w:szCs w:val="22"/>
        </w:rPr>
        <w:t xml:space="preserve">Because of the nature of my CI, </w:t>
      </w:r>
      <w:r w:rsidR="00015584">
        <w:rPr>
          <w:rFonts w:ascii="Arial" w:hAnsi="Arial" w:cs="Arial"/>
          <w:sz w:val="22"/>
          <w:szCs w:val="22"/>
        </w:rPr>
        <w:t xml:space="preserve">a myriad of academic resources </w:t>
      </w:r>
      <w:r w:rsidR="000B488A">
        <w:rPr>
          <w:rFonts w:ascii="Arial" w:hAnsi="Arial" w:cs="Arial"/>
          <w:sz w:val="22"/>
          <w:szCs w:val="22"/>
        </w:rPr>
        <w:t xml:space="preserve">are available to me, which </w:t>
      </w:r>
      <w:r w:rsidR="00015584">
        <w:rPr>
          <w:rFonts w:ascii="Arial" w:hAnsi="Arial" w:cs="Arial"/>
          <w:sz w:val="22"/>
          <w:szCs w:val="22"/>
        </w:rPr>
        <w:t>have given me a profound insight into behaviourism, AD</w:t>
      </w:r>
      <w:r w:rsidR="009F636A">
        <w:rPr>
          <w:rFonts w:ascii="Arial" w:hAnsi="Arial" w:cs="Arial"/>
          <w:sz w:val="22"/>
          <w:szCs w:val="22"/>
        </w:rPr>
        <w:t xml:space="preserve">, </w:t>
      </w:r>
      <w:r w:rsidR="00015584">
        <w:rPr>
          <w:rFonts w:ascii="Arial" w:hAnsi="Arial" w:cs="Arial"/>
          <w:sz w:val="22"/>
          <w:szCs w:val="22"/>
        </w:rPr>
        <w:t xml:space="preserve">OC and </w:t>
      </w:r>
      <w:r w:rsidR="00BB3132">
        <w:rPr>
          <w:rFonts w:ascii="Arial" w:hAnsi="Arial" w:cs="Arial"/>
          <w:sz w:val="22"/>
          <w:szCs w:val="22"/>
        </w:rPr>
        <w:t xml:space="preserve">their </w:t>
      </w:r>
      <w:r w:rsidR="00015584">
        <w:rPr>
          <w:rFonts w:ascii="Arial" w:hAnsi="Arial" w:cs="Arial"/>
          <w:sz w:val="22"/>
          <w:szCs w:val="22"/>
        </w:rPr>
        <w:t xml:space="preserve">uses in </w:t>
      </w:r>
      <w:r w:rsidR="00BB3132">
        <w:rPr>
          <w:rFonts w:ascii="Arial" w:hAnsi="Arial" w:cs="Arial"/>
          <w:sz w:val="22"/>
          <w:szCs w:val="22"/>
        </w:rPr>
        <w:t>Welsh classrooms. T</w:t>
      </w:r>
      <w:r w:rsidR="007C491A">
        <w:rPr>
          <w:rFonts w:ascii="Arial" w:hAnsi="Arial" w:cs="Arial"/>
          <w:sz w:val="22"/>
          <w:szCs w:val="22"/>
        </w:rPr>
        <w:t>hrough CR</w:t>
      </w:r>
      <w:r w:rsidR="00F87DD8">
        <w:rPr>
          <w:rFonts w:ascii="Arial" w:hAnsi="Arial" w:cs="Arial"/>
          <w:sz w:val="22"/>
          <w:szCs w:val="22"/>
        </w:rPr>
        <w:t xml:space="preserve">, </w:t>
      </w:r>
      <w:r w:rsidR="007C491A">
        <w:rPr>
          <w:rFonts w:ascii="Arial" w:hAnsi="Arial" w:cs="Arial"/>
          <w:sz w:val="22"/>
          <w:szCs w:val="22"/>
        </w:rPr>
        <w:t xml:space="preserve">I have </w:t>
      </w:r>
      <w:r w:rsidR="00481037">
        <w:rPr>
          <w:rFonts w:ascii="Arial" w:hAnsi="Arial" w:cs="Arial"/>
          <w:sz w:val="22"/>
          <w:szCs w:val="22"/>
        </w:rPr>
        <w:t xml:space="preserve">proposed multiple </w:t>
      </w:r>
      <w:r w:rsidR="001C493A">
        <w:rPr>
          <w:rFonts w:ascii="Arial" w:hAnsi="Arial" w:cs="Arial"/>
          <w:sz w:val="22"/>
          <w:szCs w:val="22"/>
        </w:rPr>
        <w:t>techniques which I could use an educator</w:t>
      </w:r>
      <w:r w:rsidR="003310E9">
        <w:rPr>
          <w:rFonts w:ascii="Arial" w:hAnsi="Arial" w:cs="Arial"/>
          <w:sz w:val="22"/>
          <w:szCs w:val="22"/>
        </w:rPr>
        <w:t>.</w:t>
      </w:r>
      <w:r w:rsidR="000B488A">
        <w:rPr>
          <w:rFonts w:ascii="Arial" w:hAnsi="Arial" w:cs="Arial"/>
          <w:sz w:val="22"/>
          <w:szCs w:val="22"/>
        </w:rPr>
        <w:t xml:space="preserve"> </w:t>
      </w:r>
      <w:r w:rsidR="00467656">
        <w:rPr>
          <w:rFonts w:ascii="Arial" w:hAnsi="Arial" w:cs="Arial"/>
          <w:sz w:val="22"/>
          <w:szCs w:val="22"/>
        </w:rPr>
        <w:t>T</w:t>
      </w:r>
      <w:r w:rsidR="003310E9">
        <w:rPr>
          <w:rFonts w:ascii="Arial" w:hAnsi="Arial" w:cs="Arial"/>
          <w:sz w:val="22"/>
          <w:szCs w:val="22"/>
        </w:rPr>
        <w:t xml:space="preserve">he outcomes of my CR provide solutions to disruptive </w:t>
      </w:r>
      <w:r w:rsidR="00476500">
        <w:rPr>
          <w:rFonts w:ascii="Arial" w:hAnsi="Arial" w:cs="Arial"/>
          <w:sz w:val="22"/>
          <w:szCs w:val="22"/>
        </w:rPr>
        <w:t>behaviour</w:t>
      </w:r>
      <w:r w:rsidR="003310E9">
        <w:rPr>
          <w:rFonts w:ascii="Arial" w:hAnsi="Arial" w:cs="Arial"/>
          <w:sz w:val="22"/>
          <w:szCs w:val="22"/>
        </w:rPr>
        <w:t xml:space="preserve">, which is cited by </w:t>
      </w:r>
      <w:r w:rsidR="00835AEF" w:rsidRPr="00835AEF">
        <w:rPr>
          <w:rFonts w:ascii="Arial" w:hAnsi="Arial" w:cs="Arial"/>
          <w:sz w:val="22"/>
          <w:szCs w:val="22"/>
        </w:rPr>
        <w:t xml:space="preserve">Ball, Maguire and Braun, </w:t>
      </w:r>
      <w:r w:rsidR="005A2BB1">
        <w:rPr>
          <w:rFonts w:ascii="Arial" w:hAnsi="Arial" w:cs="Arial"/>
          <w:sz w:val="22"/>
          <w:szCs w:val="22"/>
        </w:rPr>
        <w:t>(</w:t>
      </w:r>
      <w:r w:rsidR="00835AEF" w:rsidRPr="00835AEF">
        <w:rPr>
          <w:rFonts w:ascii="Arial" w:hAnsi="Arial" w:cs="Arial"/>
          <w:sz w:val="22"/>
          <w:szCs w:val="22"/>
        </w:rPr>
        <w:t>2012</w:t>
      </w:r>
      <w:r w:rsidR="00835AEF">
        <w:rPr>
          <w:rFonts w:ascii="Arial" w:hAnsi="Arial" w:cs="Arial"/>
          <w:sz w:val="22"/>
          <w:szCs w:val="22"/>
        </w:rPr>
        <w:t>) as one of the most debated topics</w:t>
      </w:r>
      <w:r w:rsidR="00287961">
        <w:rPr>
          <w:rFonts w:ascii="Arial" w:hAnsi="Arial" w:cs="Arial"/>
          <w:sz w:val="22"/>
          <w:szCs w:val="22"/>
        </w:rPr>
        <w:t xml:space="preserve"> currently</w:t>
      </w:r>
      <w:r w:rsidR="00835AEF">
        <w:rPr>
          <w:rFonts w:ascii="Arial" w:hAnsi="Arial" w:cs="Arial"/>
          <w:sz w:val="22"/>
          <w:szCs w:val="22"/>
        </w:rPr>
        <w:t xml:space="preserve"> within </w:t>
      </w:r>
      <w:r w:rsidR="00C740CD">
        <w:rPr>
          <w:rFonts w:ascii="Arial" w:hAnsi="Arial" w:cs="Arial"/>
          <w:sz w:val="22"/>
          <w:szCs w:val="22"/>
        </w:rPr>
        <w:t>education</w:t>
      </w:r>
      <w:r w:rsidR="00287961">
        <w:rPr>
          <w:rFonts w:ascii="Arial" w:hAnsi="Arial" w:cs="Arial"/>
          <w:sz w:val="22"/>
          <w:szCs w:val="22"/>
        </w:rPr>
        <w:t>.</w:t>
      </w:r>
      <w:r w:rsidR="00FC4B7B">
        <w:rPr>
          <w:rFonts w:ascii="Arial" w:hAnsi="Arial" w:cs="Arial"/>
          <w:sz w:val="22"/>
          <w:szCs w:val="22"/>
        </w:rPr>
        <w:t xml:space="preserve"> T</w:t>
      </w:r>
      <w:r w:rsidR="00EB0042">
        <w:rPr>
          <w:rFonts w:ascii="Arial" w:hAnsi="Arial" w:cs="Arial"/>
          <w:sz w:val="22"/>
          <w:szCs w:val="22"/>
        </w:rPr>
        <w:t xml:space="preserve">hrough CR, I have </w:t>
      </w:r>
      <w:r w:rsidR="00287961">
        <w:rPr>
          <w:rFonts w:ascii="Arial" w:hAnsi="Arial" w:cs="Arial"/>
          <w:sz w:val="22"/>
          <w:szCs w:val="22"/>
        </w:rPr>
        <w:t xml:space="preserve">combined </w:t>
      </w:r>
      <w:r w:rsidR="00EB0042">
        <w:rPr>
          <w:rFonts w:ascii="Arial" w:hAnsi="Arial" w:cs="Arial"/>
          <w:sz w:val="22"/>
          <w:szCs w:val="22"/>
        </w:rPr>
        <w:t>behaviourism</w:t>
      </w:r>
      <w:r w:rsidR="00287961">
        <w:rPr>
          <w:rFonts w:ascii="Arial" w:hAnsi="Arial" w:cs="Arial"/>
          <w:sz w:val="22"/>
          <w:szCs w:val="22"/>
        </w:rPr>
        <w:t xml:space="preserve"> (</w:t>
      </w:r>
      <w:r w:rsidR="00EB0042">
        <w:rPr>
          <w:rFonts w:ascii="Arial" w:hAnsi="Arial" w:cs="Arial"/>
          <w:sz w:val="22"/>
          <w:szCs w:val="22"/>
        </w:rPr>
        <w:t>arguably the most dominant behaviour management practice in education currently</w:t>
      </w:r>
      <w:r w:rsidR="00287961">
        <w:rPr>
          <w:rFonts w:ascii="Arial" w:hAnsi="Arial" w:cs="Arial"/>
          <w:sz w:val="22"/>
          <w:szCs w:val="22"/>
        </w:rPr>
        <w:t xml:space="preserve">) </w:t>
      </w:r>
      <w:r w:rsidR="00B01715">
        <w:rPr>
          <w:rFonts w:ascii="Arial" w:hAnsi="Arial" w:cs="Arial"/>
          <w:sz w:val="22"/>
          <w:szCs w:val="22"/>
        </w:rPr>
        <w:t xml:space="preserve">with </w:t>
      </w:r>
      <w:r w:rsidR="00EB0042">
        <w:rPr>
          <w:rFonts w:ascii="Arial" w:hAnsi="Arial" w:cs="Arial"/>
          <w:sz w:val="22"/>
          <w:szCs w:val="22"/>
        </w:rPr>
        <w:t>other techniques</w:t>
      </w:r>
      <w:r w:rsidR="00287961">
        <w:rPr>
          <w:rFonts w:ascii="Arial" w:hAnsi="Arial" w:cs="Arial"/>
          <w:sz w:val="22"/>
          <w:szCs w:val="22"/>
        </w:rPr>
        <w:t xml:space="preserve"> into my future practice.</w:t>
      </w:r>
      <w:r w:rsidR="00EB0042">
        <w:rPr>
          <w:rFonts w:ascii="Arial" w:hAnsi="Arial" w:cs="Arial"/>
          <w:sz w:val="22"/>
          <w:szCs w:val="22"/>
        </w:rPr>
        <w:t xml:space="preserve"> </w:t>
      </w:r>
      <w:r w:rsidR="006A6425">
        <w:rPr>
          <w:rFonts w:ascii="Arial" w:hAnsi="Arial" w:cs="Arial"/>
          <w:sz w:val="22"/>
          <w:szCs w:val="22"/>
        </w:rPr>
        <w:t>T</w:t>
      </w:r>
      <w:r w:rsidR="00EB0042">
        <w:rPr>
          <w:rFonts w:ascii="Arial" w:hAnsi="Arial" w:cs="Arial"/>
          <w:sz w:val="22"/>
          <w:szCs w:val="22"/>
        </w:rPr>
        <w:t>h</w:t>
      </w:r>
      <w:r w:rsidR="00FD4F31">
        <w:rPr>
          <w:rFonts w:ascii="Arial" w:hAnsi="Arial" w:cs="Arial"/>
          <w:sz w:val="22"/>
          <w:szCs w:val="22"/>
        </w:rPr>
        <w:t xml:space="preserve">ese blended solutions </w:t>
      </w:r>
      <w:r w:rsidR="00656B31">
        <w:rPr>
          <w:rFonts w:ascii="Arial" w:hAnsi="Arial" w:cs="Arial"/>
          <w:sz w:val="22"/>
          <w:szCs w:val="22"/>
        </w:rPr>
        <w:t xml:space="preserve">allow </w:t>
      </w:r>
      <w:r w:rsidR="009125E3">
        <w:rPr>
          <w:rFonts w:ascii="Arial" w:hAnsi="Arial" w:cs="Arial"/>
          <w:sz w:val="22"/>
          <w:szCs w:val="22"/>
        </w:rPr>
        <w:t xml:space="preserve">me to </w:t>
      </w:r>
      <w:r w:rsidR="00287961">
        <w:rPr>
          <w:rFonts w:ascii="Arial" w:hAnsi="Arial" w:cs="Arial"/>
          <w:sz w:val="22"/>
          <w:szCs w:val="22"/>
        </w:rPr>
        <w:t>successfully</w:t>
      </w:r>
      <w:r w:rsidR="00C80E78">
        <w:rPr>
          <w:rFonts w:ascii="Arial" w:hAnsi="Arial" w:cs="Arial"/>
          <w:sz w:val="22"/>
          <w:szCs w:val="22"/>
        </w:rPr>
        <w:t xml:space="preserve"> </w:t>
      </w:r>
      <w:r w:rsidR="009125E3">
        <w:rPr>
          <w:rFonts w:ascii="Arial" w:hAnsi="Arial" w:cs="Arial"/>
          <w:sz w:val="22"/>
          <w:szCs w:val="22"/>
        </w:rPr>
        <w:t>address a</w:t>
      </w:r>
      <w:r w:rsidR="00E47D4D">
        <w:rPr>
          <w:rFonts w:ascii="Arial" w:hAnsi="Arial" w:cs="Arial"/>
          <w:sz w:val="22"/>
          <w:szCs w:val="22"/>
        </w:rPr>
        <w:t>n</w:t>
      </w:r>
      <w:r w:rsidR="009125E3">
        <w:rPr>
          <w:rFonts w:ascii="Arial" w:hAnsi="Arial" w:cs="Arial"/>
          <w:sz w:val="22"/>
          <w:szCs w:val="22"/>
        </w:rPr>
        <w:t xml:space="preserve"> </w:t>
      </w:r>
      <w:r w:rsidR="00C80E78">
        <w:rPr>
          <w:rFonts w:ascii="Arial" w:hAnsi="Arial" w:cs="Arial"/>
          <w:sz w:val="22"/>
          <w:szCs w:val="22"/>
        </w:rPr>
        <w:t xml:space="preserve">issue that effects </w:t>
      </w:r>
      <w:r w:rsidR="00D705A6">
        <w:rPr>
          <w:rFonts w:ascii="Arial" w:hAnsi="Arial" w:cs="Arial"/>
          <w:sz w:val="22"/>
          <w:szCs w:val="22"/>
        </w:rPr>
        <w:t>numerous</w:t>
      </w:r>
      <w:r w:rsidR="00C80E78">
        <w:rPr>
          <w:rFonts w:ascii="Arial" w:hAnsi="Arial" w:cs="Arial"/>
          <w:sz w:val="22"/>
          <w:szCs w:val="22"/>
        </w:rPr>
        <w:t xml:space="preserve"> </w:t>
      </w:r>
      <w:r w:rsidR="00FD4F31">
        <w:rPr>
          <w:rFonts w:ascii="Arial" w:hAnsi="Arial" w:cs="Arial"/>
          <w:sz w:val="22"/>
          <w:szCs w:val="22"/>
        </w:rPr>
        <w:t xml:space="preserve">schools. </w:t>
      </w:r>
      <w:r w:rsidR="00866F11">
        <w:rPr>
          <w:rFonts w:ascii="Arial" w:hAnsi="Arial" w:cs="Arial"/>
          <w:sz w:val="22"/>
          <w:szCs w:val="22"/>
        </w:rPr>
        <w:t>T</w:t>
      </w:r>
      <w:r w:rsidR="00E47D4D">
        <w:rPr>
          <w:rFonts w:ascii="Arial" w:hAnsi="Arial" w:cs="Arial"/>
          <w:sz w:val="22"/>
          <w:szCs w:val="22"/>
        </w:rPr>
        <w:t xml:space="preserve">hrough my CR, I </w:t>
      </w:r>
      <w:r w:rsidR="00886C38">
        <w:rPr>
          <w:rFonts w:ascii="Arial" w:hAnsi="Arial" w:cs="Arial"/>
          <w:sz w:val="22"/>
          <w:szCs w:val="22"/>
        </w:rPr>
        <w:t xml:space="preserve">will </w:t>
      </w:r>
      <w:r w:rsidR="00E47D4D">
        <w:rPr>
          <w:rFonts w:ascii="Arial" w:hAnsi="Arial" w:cs="Arial"/>
          <w:sz w:val="22"/>
          <w:szCs w:val="22"/>
        </w:rPr>
        <w:t xml:space="preserve">strive to allow students to meet all four purposes of the new curriculum. Disruptive behaviour has a ripple effect, </w:t>
      </w:r>
      <w:r w:rsidR="00886C38">
        <w:rPr>
          <w:rFonts w:ascii="Arial" w:hAnsi="Arial" w:cs="Arial"/>
          <w:sz w:val="22"/>
          <w:szCs w:val="22"/>
        </w:rPr>
        <w:t>where</w:t>
      </w:r>
      <w:r w:rsidR="006A6425">
        <w:rPr>
          <w:rFonts w:ascii="Arial" w:hAnsi="Arial" w:cs="Arial"/>
          <w:sz w:val="22"/>
          <w:szCs w:val="22"/>
        </w:rPr>
        <w:t>by</w:t>
      </w:r>
      <w:r w:rsidR="00886C38">
        <w:rPr>
          <w:rFonts w:ascii="Arial" w:hAnsi="Arial" w:cs="Arial"/>
          <w:sz w:val="22"/>
          <w:szCs w:val="22"/>
        </w:rPr>
        <w:t xml:space="preserve"> </w:t>
      </w:r>
      <w:r w:rsidR="00E47D4D">
        <w:rPr>
          <w:rFonts w:ascii="Arial" w:hAnsi="Arial" w:cs="Arial"/>
          <w:sz w:val="22"/>
          <w:szCs w:val="22"/>
        </w:rPr>
        <w:t xml:space="preserve">the struggles of one pupil can affect </w:t>
      </w:r>
      <w:r w:rsidR="00412D1D">
        <w:rPr>
          <w:rFonts w:ascii="Arial" w:hAnsi="Arial" w:cs="Arial"/>
          <w:sz w:val="22"/>
          <w:szCs w:val="22"/>
        </w:rPr>
        <w:t xml:space="preserve">another’s education. </w:t>
      </w:r>
      <w:r w:rsidR="00476500">
        <w:rPr>
          <w:rFonts w:ascii="Arial" w:hAnsi="Arial" w:cs="Arial"/>
          <w:sz w:val="22"/>
          <w:szCs w:val="22"/>
        </w:rPr>
        <w:t xml:space="preserve">If I can </w:t>
      </w:r>
      <w:r w:rsidR="00262C39">
        <w:rPr>
          <w:rFonts w:ascii="Arial" w:hAnsi="Arial" w:cs="Arial"/>
          <w:sz w:val="22"/>
          <w:szCs w:val="22"/>
        </w:rPr>
        <w:t>uncover the reason for the disruptive behaviour</w:t>
      </w:r>
      <w:r w:rsidR="00493304">
        <w:rPr>
          <w:rFonts w:ascii="Arial" w:hAnsi="Arial" w:cs="Arial"/>
          <w:sz w:val="22"/>
          <w:szCs w:val="22"/>
        </w:rPr>
        <w:t xml:space="preserve"> </w:t>
      </w:r>
      <w:r w:rsidR="00262C39">
        <w:rPr>
          <w:rFonts w:ascii="Arial" w:hAnsi="Arial" w:cs="Arial"/>
          <w:sz w:val="22"/>
          <w:szCs w:val="22"/>
        </w:rPr>
        <w:t xml:space="preserve">through the techniques previously listed, I believe </w:t>
      </w:r>
      <w:r w:rsidR="00635833">
        <w:rPr>
          <w:rFonts w:ascii="Arial" w:hAnsi="Arial" w:cs="Arial"/>
          <w:sz w:val="22"/>
          <w:szCs w:val="22"/>
        </w:rPr>
        <w:t>I can strengthen my ability as an educational practitioner</w:t>
      </w:r>
      <w:r w:rsidR="005C7E2B">
        <w:rPr>
          <w:rFonts w:ascii="Arial" w:hAnsi="Arial" w:cs="Arial"/>
          <w:sz w:val="22"/>
          <w:szCs w:val="22"/>
        </w:rPr>
        <w:t xml:space="preserve">. Through my CR, I have </w:t>
      </w:r>
      <w:r w:rsidR="00C35B93">
        <w:rPr>
          <w:rFonts w:ascii="Arial" w:hAnsi="Arial" w:cs="Arial"/>
          <w:sz w:val="22"/>
          <w:szCs w:val="22"/>
        </w:rPr>
        <w:t xml:space="preserve">evidenced </w:t>
      </w:r>
      <w:r w:rsidR="00A85361">
        <w:rPr>
          <w:rFonts w:ascii="Arial" w:hAnsi="Arial" w:cs="Arial"/>
          <w:sz w:val="22"/>
          <w:szCs w:val="22"/>
        </w:rPr>
        <w:t>7</w:t>
      </w:r>
      <w:r w:rsidR="0046075C">
        <w:rPr>
          <w:rFonts w:ascii="Arial" w:hAnsi="Arial" w:cs="Arial"/>
          <w:sz w:val="22"/>
          <w:szCs w:val="22"/>
        </w:rPr>
        <w:t xml:space="preserve"> </w:t>
      </w:r>
      <w:r w:rsidR="00772D2C">
        <w:rPr>
          <w:rFonts w:ascii="Arial" w:hAnsi="Arial" w:cs="Arial"/>
          <w:sz w:val="22"/>
          <w:szCs w:val="22"/>
        </w:rPr>
        <w:t>of the 32 professional teaching standards in my practice. These include differentiation</w:t>
      </w:r>
      <w:r w:rsidR="00A85361">
        <w:rPr>
          <w:rFonts w:ascii="Arial" w:hAnsi="Arial" w:cs="Arial"/>
          <w:sz w:val="22"/>
          <w:szCs w:val="22"/>
        </w:rPr>
        <w:t>;</w:t>
      </w:r>
      <w:r w:rsidR="00B41A00">
        <w:rPr>
          <w:rFonts w:ascii="Arial" w:hAnsi="Arial" w:cs="Arial"/>
          <w:sz w:val="22"/>
          <w:szCs w:val="22"/>
        </w:rPr>
        <w:t xml:space="preserve"> managing the learning environment</w:t>
      </w:r>
      <w:r w:rsidR="00A85361">
        <w:rPr>
          <w:rFonts w:ascii="Arial" w:hAnsi="Arial" w:cs="Arial"/>
          <w:sz w:val="22"/>
          <w:szCs w:val="22"/>
        </w:rPr>
        <w:t>;</w:t>
      </w:r>
      <w:r w:rsidR="00B41A00">
        <w:rPr>
          <w:rFonts w:ascii="Arial" w:hAnsi="Arial" w:cs="Arial"/>
          <w:sz w:val="22"/>
          <w:szCs w:val="22"/>
        </w:rPr>
        <w:t xml:space="preserve"> the 4 purposes for the new curriculum</w:t>
      </w:r>
      <w:r w:rsidR="00A85361">
        <w:rPr>
          <w:rFonts w:ascii="Arial" w:hAnsi="Arial" w:cs="Arial"/>
          <w:sz w:val="22"/>
          <w:szCs w:val="22"/>
        </w:rPr>
        <w:t>;</w:t>
      </w:r>
      <w:r w:rsidR="00EC5B0B">
        <w:rPr>
          <w:rFonts w:ascii="Arial" w:hAnsi="Arial" w:cs="Arial"/>
          <w:sz w:val="22"/>
          <w:szCs w:val="22"/>
        </w:rPr>
        <w:t xml:space="preserve"> wider reading and research findings;</w:t>
      </w:r>
      <w:r w:rsidR="00B41A00">
        <w:rPr>
          <w:rFonts w:ascii="Arial" w:hAnsi="Arial" w:cs="Arial"/>
          <w:sz w:val="22"/>
          <w:szCs w:val="22"/>
        </w:rPr>
        <w:t xml:space="preserve"> listening to learners</w:t>
      </w:r>
      <w:r w:rsidR="00B66219">
        <w:rPr>
          <w:rFonts w:ascii="Arial" w:hAnsi="Arial" w:cs="Arial"/>
          <w:sz w:val="22"/>
          <w:szCs w:val="22"/>
        </w:rPr>
        <w:t>; seeking advice and support;</w:t>
      </w:r>
      <w:r w:rsidR="00EC5B0B">
        <w:rPr>
          <w:rFonts w:ascii="Arial" w:hAnsi="Arial" w:cs="Arial"/>
          <w:sz w:val="22"/>
          <w:szCs w:val="22"/>
        </w:rPr>
        <w:t xml:space="preserve"> and </w:t>
      </w:r>
      <w:r w:rsidR="004F7B7A">
        <w:rPr>
          <w:rFonts w:ascii="Arial" w:hAnsi="Arial" w:cs="Arial"/>
          <w:sz w:val="22"/>
          <w:szCs w:val="22"/>
        </w:rPr>
        <w:t>working with in-school colleagues</w:t>
      </w:r>
      <w:r w:rsidR="00EC5B0B">
        <w:rPr>
          <w:rFonts w:ascii="Arial" w:hAnsi="Arial" w:cs="Arial"/>
          <w:sz w:val="22"/>
          <w:szCs w:val="22"/>
        </w:rPr>
        <w:t>.</w:t>
      </w:r>
      <w:r w:rsidR="00635833">
        <w:rPr>
          <w:rFonts w:ascii="Arial" w:hAnsi="Arial" w:cs="Arial"/>
          <w:sz w:val="22"/>
          <w:szCs w:val="22"/>
        </w:rPr>
        <w:t xml:space="preserve"> </w:t>
      </w:r>
      <w:r w:rsidR="001343A1">
        <w:rPr>
          <w:rFonts w:ascii="Arial" w:hAnsi="Arial" w:cs="Arial"/>
          <w:sz w:val="22"/>
          <w:szCs w:val="22"/>
        </w:rPr>
        <w:t>However</w:t>
      </w:r>
      <w:r w:rsidR="007F66BC">
        <w:rPr>
          <w:rFonts w:ascii="Arial" w:hAnsi="Arial" w:cs="Arial"/>
          <w:sz w:val="22"/>
          <w:szCs w:val="22"/>
        </w:rPr>
        <w:t xml:space="preserve">, </w:t>
      </w:r>
      <w:r w:rsidR="001343A1">
        <w:rPr>
          <w:rFonts w:ascii="Arial" w:hAnsi="Arial" w:cs="Arial"/>
          <w:sz w:val="22"/>
          <w:szCs w:val="22"/>
        </w:rPr>
        <w:t>t</w:t>
      </w:r>
      <w:r w:rsidR="00635833">
        <w:rPr>
          <w:rFonts w:ascii="Arial" w:hAnsi="Arial" w:cs="Arial"/>
          <w:sz w:val="22"/>
          <w:szCs w:val="22"/>
        </w:rPr>
        <w:t>o be</w:t>
      </w:r>
      <w:r w:rsidR="00990BBD">
        <w:rPr>
          <w:rFonts w:ascii="Arial" w:hAnsi="Arial" w:cs="Arial"/>
          <w:sz w:val="22"/>
          <w:szCs w:val="22"/>
        </w:rPr>
        <w:t xml:space="preserve"> a</w:t>
      </w:r>
      <w:r w:rsidR="008D0E2A">
        <w:rPr>
          <w:rFonts w:ascii="Arial" w:hAnsi="Arial" w:cs="Arial"/>
          <w:sz w:val="22"/>
          <w:szCs w:val="22"/>
        </w:rPr>
        <w:t>n enquiring</w:t>
      </w:r>
      <w:r w:rsidR="00990BBD">
        <w:rPr>
          <w:rFonts w:ascii="Arial" w:hAnsi="Arial" w:cs="Arial"/>
          <w:sz w:val="22"/>
          <w:szCs w:val="22"/>
        </w:rPr>
        <w:t xml:space="preserve"> practitioner, I need to continu</w:t>
      </w:r>
      <w:r w:rsidR="001343A1">
        <w:rPr>
          <w:rFonts w:ascii="Arial" w:hAnsi="Arial" w:cs="Arial"/>
          <w:sz w:val="22"/>
          <w:szCs w:val="22"/>
        </w:rPr>
        <w:t>ally</w:t>
      </w:r>
      <w:r w:rsidR="00990BBD">
        <w:rPr>
          <w:rFonts w:ascii="Arial" w:hAnsi="Arial" w:cs="Arial"/>
          <w:sz w:val="22"/>
          <w:szCs w:val="22"/>
        </w:rPr>
        <w:t xml:space="preserve"> reflect</w:t>
      </w:r>
      <w:r w:rsidR="00C30C5C">
        <w:rPr>
          <w:rFonts w:ascii="Arial" w:hAnsi="Arial" w:cs="Arial"/>
          <w:sz w:val="22"/>
          <w:szCs w:val="22"/>
        </w:rPr>
        <w:t xml:space="preserve"> on incidents</w:t>
      </w:r>
      <w:r w:rsidR="00822E63">
        <w:rPr>
          <w:rFonts w:ascii="Arial" w:hAnsi="Arial" w:cs="Arial"/>
          <w:sz w:val="22"/>
          <w:szCs w:val="22"/>
        </w:rPr>
        <w:t xml:space="preserve">. </w:t>
      </w:r>
      <w:r w:rsidR="00990BBD">
        <w:rPr>
          <w:rFonts w:ascii="Arial" w:hAnsi="Arial" w:cs="Arial"/>
          <w:sz w:val="22"/>
          <w:szCs w:val="22"/>
        </w:rPr>
        <w:t>I plan to</w:t>
      </w:r>
      <w:r w:rsidR="007F66BC">
        <w:rPr>
          <w:rFonts w:ascii="Arial" w:hAnsi="Arial" w:cs="Arial"/>
          <w:sz w:val="22"/>
          <w:szCs w:val="22"/>
        </w:rPr>
        <w:t xml:space="preserve"> reflect</w:t>
      </w:r>
      <w:r w:rsidR="00990BBD">
        <w:rPr>
          <w:rFonts w:ascii="Arial" w:hAnsi="Arial" w:cs="Arial"/>
          <w:sz w:val="22"/>
          <w:szCs w:val="22"/>
        </w:rPr>
        <w:t xml:space="preserve"> on </w:t>
      </w:r>
      <w:r w:rsidR="00D73BC6">
        <w:rPr>
          <w:rFonts w:ascii="Arial" w:hAnsi="Arial" w:cs="Arial"/>
          <w:sz w:val="22"/>
          <w:szCs w:val="22"/>
        </w:rPr>
        <w:t>incidents that are similar to what</w:t>
      </w:r>
      <w:r w:rsidR="00990BBD">
        <w:rPr>
          <w:rFonts w:ascii="Arial" w:hAnsi="Arial" w:cs="Arial"/>
          <w:sz w:val="22"/>
          <w:szCs w:val="22"/>
        </w:rPr>
        <w:t xml:space="preserve"> I observe</w:t>
      </w:r>
      <w:r w:rsidR="00822E63">
        <w:rPr>
          <w:rFonts w:ascii="Arial" w:hAnsi="Arial" w:cs="Arial"/>
          <w:sz w:val="22"/>
          <w:szCs w:val="22"/>
        </w:rPr>
        <w:t>d</w:t>
      </w:r>
      <w:r w:rsidR="00990BBD">
        <w:rPr>
          <w:rFonts w:ascii="Arial" w:hAnsi="Arial" w:cs="Arial"/>
          <w:sz w:val="22"/>
          <w:szCs w:val="22"/>
        </w:rPr>
        <w:t xml:space="preserve"> with student A, but also others. With the aid of </w:t>
      </w:r>
      <w:r w:rsidR="001F147F">
        <w:rPr>
          <w:rFonts w:ascii="Arial" w:hAnsi="Arial" w:cs="Arial"/>
          <w:sz w:val="22"/>
          <w:szCs w:val="22"/>
        </w:rPr>
        <w:t xml:space="preserve">CR alongside </w:t>
      </w:r>
      <w:r w:rsidR="00F17DD3">
        <w:rPr>
          <w:rFonts w:ascii="Arial" w:hAnsi="Arial" w:cs="Arial"/>
          <w:sz w:val="22"/>
          <w:szCs w:val="22"/>
        </w:rPr>
        <w:t>academic research surrounding learning theory, behaviour management and childhood development</w:t>
      </w:r>
      <w:r w:rsidR="00C43412">
        <w:rPr>
          <w:rFonts w:ascii="Arial" w:hAnsi="Arial" w:cs="Arial"/>
          <w:sz w:val="22"/>
          <w:szCs w:val="22"/>
        </w:rPr>
        <w:t xml:space="preserve"> and psychology, I will strive to continually meet the standards of a</w:t>
      </w:r>
      <w:r w:rsidR="00A41DAA">
        <w:rPr>
          <w:rFonts w:ascii="Arial" w:hAnsi="Arial" w:cs="Arial"/>
          <w:sz w:val="22"/>
          <w:szCs w:val="22"/>
        </w:rPr>
        <w:t xml:space="preserve"> reflective </w:t>
      </w:r>
      <w:r w:rsidR="00C43412">
        <w:rPr>
          <w:rFonts w:ascii="Arial" w:hAnsi="Arial" w:cs="Arial"/>
          <w:sz w:val="22"/>
          <w:szCs w:val="22"/>
        </w:rPr>
        <w:t xml:space="preserve">practitioner. </w:t>
      </w:r>
    </w:p>
    <w:p w14:paraId="441AC10C" w14:textId="352B8B29" w:rsidR="00735ACC" w:rsidRDefault="00735ACC" w:rsidP="007B1233">
      <w:pPr>
        <w:spacing w:line="360" w:lineRule="auto"/>
        <w:rPr>
          <w:rFonts w:ascii="Arial" w:hAnsi="Arial" w:cs="Arial"/>
          <w:b/>
          <w:bCs/>
          <w:sz w:val="28"/>
          <w:szCs w:val="28"/>
          <w:u w:val="single"/>
        </w:rPr>
      </w:pPr>
    </w:p>
    <w:p w14:paraId="628662AF" w14:textId="77777777" w:rsidR="00003D1B" w:rsidRDefault="00003D1B" w:rsidP="007B1233">
      <w:pPr>
        <w:spacing w:line="360" w:lineRule="auto"/>
        <w:rPr>
          <w:rFonts w:ascii="Arial" w:hAnsi="Arial" w:cs="Arial"/>
          <w:b/>
          <w:bCs/>
          <w:sz w:val="28"/>
          <w:szCs w:val="28"/>
          <w:u w:val="single"/>
        </w:rPr>
      </w:pPr>
    </w:p>
    <w:p w14:paraId="6D293C42" w14:textId="08FFC659" w:rsidR="007B1233" w:rsidRPr="00A003CB" w:rsidRDefault="00E363B0" w:rsidP="007B1233">
      <w:pPr>
        <w:spacing w:line="360" w:lineRule="auto"/>
        <w:rPr>
          <w:rFonts w:ascii="Arial" w:hAnsi="Arial" w:cs="Arial"/>
          <w:sz w:val="22"/>
          <w:szCs w:val="22"/>
        </w:rPr>
      </w:pPr>
      <w:r w:rsidRPr="00A003CB">
        <w:rPr>
          <w:rFonts w:ascii="Arial" w:hAnsi="Arial" w:cs="Arial"/>
          <w:sz w:val="22"/>
          <w:szCs w:val="22"/>
        </w:rPr>
        <w:t xml:space="preserve">Word count excluding </w:t>
      </w:r>
      <w:r w:rsidR="007C6096" w:rsidRPr="00A003CB">
        <w:rPr>
          <w:rFonts w:ascii="Arial" w:hAnsi="Arial" w:cs="Arial"/>
          <w:sz w:val="22"/>
          <w:szCs w:val="22"/>
        </w:rPr>
        <w:t xml:space="preserve">heading, </w:t>
      </w:r>
      <w:r w:rsidRPr="00A003CB">
        <w:rPr>
          <w:rFonts w:ascii="Arial" w:hAnsi="Arial" w:cs="Arial"/>
          <w:sz w:val="22"/>
          <w:szCs w:val="22"/>
        </w:rPr>
        <w:t>subheadings</w:t>
      </w:r>
      <w:r w:rsidR="007C6096" w:rsidRPr="00A003CB">
        <w:rPr>
          <w:rFonts w:ascii="Arial" w:hAnsi="Arial" w:cs="Arial"/>
          <w:sz w:val="22"/>
          <w:szCs w:val="22"/>
        </w:rPr>
        <w:t xml:space="preserve"> and </w:t>
      </w:r>
      <w:r w:rsidRPr="00A003CB">
        <w:rPr>
          <w:rFonts w:ascii="Arial" w:hAnsi="Arial" w:cs="Arial"/>
          <w:sz w:val="22"/>
          <w:szCs w:val="22"/>
        </w:rPr>
        <w:t xml:space="preserve">figure captions </w:t>
      </w:r>
      <w:r w:rsidR="00A003CB" w:rsidRPr="00A003CB">
        <w:rPr>
          <w:rFonts w:ascii="Arial" w:hAnsi="Arial" w:cs="Arial"/>
          <w:sz w:val="22"/>
          <w:szCs w:val="22"/>
        </w:rPr>
        <w:t>–</w:t>
      </w:r>
      <w:r w:rsidR="007C6096" w:rsidRPr="00A003CB">
        <w:rPr>
          <w:rFonts w:ascii="Arial" w:hAnsi="Arial" w:cs="Arial"/>
          <w:sz w:val="22"/>
          <w:szCs w:val="22"/>
        </w:rPr>
        <w:t xml:space="preserve"> </w:t>
      </w:r>
      <w:r w:rsidR="00A003CB" w:rsidRPr="00A003CB">
        <w:rPr>
          <w:rFonts w:ascii="Arial" w:hAnsi="Arial" w:cs="Arial"/>
          <w:sz w:val="22"/>
          <w:szCs w:val="22"/>
        </w:rPr>
        <w:t>4,4</w:t>
      </w:r>
      <w:r w:rsidR="00003D1B">
        <w:rPr>
          <w:rFonts w:ascii="Arial" w:hAnsi="Arial" w:cs="Arial"/>
          <w:sz w:val="22"/>
          <w:szCs w:val="22"/>
        </w:rPr>
        <w:t>00</w:t>
      </w:r>
    </w:p>
    <w:p w14:paraId="422B05EC" w14:textId="078F0282" w:rsidR="007B1233" w:rsidRDefault="007B1233" w:rsidP="007B1233">
      <w:pPr>
        <w:spacing w:line="360" w:lineRule="auto"/>
        <w:rPr>
          <w:rFonts w:ascii="Arial" w:hAnsi="Arial" w:cs="Arial"/>
          <w:b/>
          <w:bCs/>
          <w:sz w:val="28"/>
          <w:szCs w:val="28"/>
          <w:u w:val="single"/>
        </w:rPr>
      </w:pPr>
    </w:p>
    <w:p w14:paraId="145FEB8D" w14:textId="5805590F" w:rsidR="007B1233" w:rsidRDefault="007B1233" w:rsidP="007B1233">
      <w:pPr>
        <w:spacing w:line="360" w:lineRule="auto"/>
        <w:rPr>
          <w:rFonts w:ascii="Arial" w:hAnsi="Arial" w:cs="Arial"/>
          <w:b/>
          <w:bCs/>
          <w:sz w:val="28"/>
          <w:szCs w:val="28"/>
          <w:u w:val="single"/>
        </w:rPr>
      </w:pPr>
    </w:p>
    <w:p w14:paraId="60366765" w14:textId="6CF86063" w:rsidR="00912DA5" w:rsidRDefault="00912DA5" w:rsidP="007B1233">
      <w:pPr>
        <w:spacing w:line="360" w:lineRule="auto"/>
        <w:rPr>
          <w:rFonts w:ascii="Arial" w:hAnsi="Arial" w:cs="Arial"/>
          <w:b/>
          <w:bCs/>
          <w:sz w:val="28"/>
          <w:szCs w:val="28"/>
          <w:u w:val="single"/>
        </w:rPr>
      </w:pPr>
    </w:p>
    <w:p w14:paraId="0F96B92B" w14:textId="244A5C32" w:rsidR="00912DA5" w:rsidRDefault="00912DA5" w:rsidP="007B1233">
      <w:pPr>
        <w:spacing w:line="360" w:lineRule="auto"/>
        <w:rPr>
          <w:rFonts w:ascii="Arial" w:hAnsi="Arial" w:cs="Arial"/>
          <w:b/>
          <w:bCs/>
          <w:sz w:val="28"/>
          <w:szCs w:val="28"/>
          <w:u w:val="single"/>
        </w:rPr>
      </w:pPr>
    </w:p>
    <w:p w14:paraId="53BFBF22" w14:textId="7E145470" w:rsidR="00912DA5" w:rsidRDefault="00912DA5" w:rsidP="007B1233">
      <w:pPr>
        <w:spacing w:line="360" w:lineRule="auto"/>
        <w:rPr>
          <w:rFonts w:ascii="Arial" w:hAnsi="Arial" w:cs="Arial"/>
          <w:b/>
          <w:bCs/>
          <w:sz w:val="28"/>
          <w:szCs w:val="28"/>
          <w:u w:val="single"/>
        </w:rPr>
      </w:pPr>
    </w:p>
    <w:p w14:paraId="6CF84BC3" w14:textId="0C7F7A71" w:rsidR="00912DA5" w:rsidRDefault="00912DA5" w:rsidP="007B1233">
      <w:pPr>
        <w:spacing w:line="360" w:lineRule="auto"/>
        <w:rPr>
          <w:rFonts w:ascii="Arial" w:hAnsi="Arial" w:cs="Arial"/>
          <w:b/>
          <w:bCs/>
          <w:sz w:val="28"/>
          <w:szCs w:val="28"/>
          <w:u w:val="single"/>
        </w:rPr>
      </w:pPr>
    </w:p>
    <w:p w14:paraId="11890B9C" w14:textId="19BBE5C2" w:rsidR="00912DA5" w:rsidRDefault="00912DA5" w:rsidP="007B1233">
      <w:pPr>
        <w:spacing w:line="360" w:lineRule="auto"/>
        <w:rPr>
          <w:rFonts w:ascii="Arial" w:hAnsi="Arial" w:cs="Arial"/>
          <w:b/>
          <w:bCs/>
          <w:sz w:val="28"/>
          <w:szCs w:val="28"/>
          <w:u w:val="single"/>
        </w:rPr>
      </w:pPr>
    </w:p>
    <w:p w14:paraId="586A1419" w14:textId="7891EE00" w:rsidR="0084190F" w:rsidRDefault="0084190F" w:rsidP="007B1233">
      <w:pPr>
        <w:spacing w:line="360" w:lineRule="auto"/>
        <w:rPr>
          <w:rFonts w:ascii="Arial" w:hAnsi="Arial" w:cs="Arial"/>
          <w:b/>
          <w:bCs/>
          <w:sz w:val="28"/>
          <w:szCs w:val="28"/>
          <w:u w:val="single"/>
        </w:rPr>
      </w:pPr>
    </w:p>
    <w:p w14:paraId="11647DEC" w14:textId="47A0A4C4" w:rsidR="0084190F" w:rsidRDefault="0084190F" w:rsidP="007B1233">
      <w:pPr>
        <w:spacing w:line="360" w:lineRule="auto"/>
        <w:rPr>
          <w:rFonts w:ascii="Arial" w:hAnsi="Arial" w:cs="Arial"/>
          <w:b/>
          <w:bCs/>
          <w:sz w:val="28"/>
          <w:szCs w:val="28"/>
          <w:u w:val="single"/>
        </w:rPr>
      </w:pPr>
    </w:p>
    <w:p w14:paraId="78DDC2D9" w14:textId="6E890241" w:rsidR="009E1F88" w:rsidRDefault="009E1F88" w:rsidP="007B1233">
      <w:pPr>
        <w:spacing w:line="360" w:lineRule="auto"/>
        <w:rPr>
          <w:rFonts w:ascii="Arial" w:hAnsi="Arial" w:cs="Arial"/>
          <w:b/>
          <w:bCs/>
          <w:sz w:val="28"/>
          <w:szCs w:val="28"/>
          <w:u w:val="single"/>
        </w:rPr>
      </w:pPr>
    </w:p>
    <w:p w14:paraId="19286888" w14:textId="3E3EF90E" w:rsidR="009E1F88" w:rsidRDefault="009E1F88" w:rsidP="007B1233">
      <w:pPr>
        <w:spacing w:line="360" w:lineRule="auto"/>
        <w:rPr>
          <w:rFonts w:ascii="Arial" w:hAnsi="Arial" w:cs="Arial"/>
          <w:b/>
          <w:bCs/>
          <w:sz w:val="28"/>
          <w:szCs w:val="28"/>
          <w:u w:val="single"/>
        </w:rPr>
      </w:pPr>
    </w:p>
    <w:p w14:paraId="3DA11489" w14:textId="4668AAAB" w:rsidR="009E1F88" w:rsidRDefault="009E1F88" w:rsidP="007B1233">
      <w:pPr>
        <w:spacing w:line="360" w:lineRule="auto"/>
        <w:rPr>
          <w:rFonts w:ascii="Arial" w:hAnsi="Arial" w:cs="Arial"/>
          <w:b/>
          <w:bCs/>
          <w:sz w:val="28"/>
          <w:szCs w:val="28"/>
          <w:u w:val="single"/>
        </w:rPr>
      </w:pPr>
    </w:p>
    <w:p w14:paraId="38682ACD" w14:textId="0F3EDBA8" w:rsidR="00500CD0" w:rsidRDefault="00500CD0" w:rsidP="007B1233">
      <w:pPr>
        <w:spacing w:line="360" w:lineRule="auto"/>
        <w:rPr>
          <w:rFonts w:ascii="Arial" w:hAnsi="Arial" w:cs="Arial"/>
          <w:b/>
          <w:bCs/>
          <w:sz w:val="28"/>
          <w:szCs w:val="28"/>
          <w:u w:val="single"/>
        </w:rPr>
      </w:pPr>
    </w:p>
    <w:p w14:paraId="797D860F" w14:textId="41E318FC" w:rsidR="00500CD0" w:rsidRDefault="00500CD0" w:rsidP="007B1233">
      <w:pPr>
        <w:spacing w:line="360" w:lineRule="auto"/>
        <w:rPr>
          <w:rFonts w:ascii="Arial" w:hAnsi="Arial" w:cs="Arial"/>
          <w:b/>
          <w:bCs/>
          <w:sz w:val="28"/>
          <w:szCs w:val="28"/>
          <w:u w:val="single"/>
        </w:rPr>
      </w:pPr>
    </w:p>
    <w:p w14:paraId="40425EAD" w14:textId="5884B5A7" w:rsidR="00611F3E" w:rsidRDefault="00611F3E" w:rsidP="007B1233">
      <w:pPr>
        <w:spacing w:line="360" w:lineRule="auto"/>
        <w:rPr>
          <w:rFonts w:ascii="Arial" w:hAnsi="Arial" w:cs="Arial"/>
          <w:b/>
          <w:bCs/>
          <w:sz w:val="28"/>
          <w:szCs w:val="28"/>
          <w:u w:val="single"/>
        </w:rPr>
      </w:pPr>
    </w:p>
    <w:p w14:paraId="7639BEF3" w14:textId="205F7713" w:rsidR="00003D1B" w:rsidRDefault="00003D1B" w:rsidP="007B1233">
      <w:pPr>
        <w:spacing w:line="360" w:lineRule="auto"/>
        <w:rPr>
          <w:rFonts w:ascii="Arial" w:hAnsi="Arial" w:cs="Arial"/>
          <w:b/>
          <w:bCs/>
          <w:sz w:val="28"/>
          <w:szCs w:val="28"/>
          <w:u w:val="single"/>
        </w:rPr>
      </w:pPr>
    </w:p>
    <w:p w14:paraId="0967E50E" w14:textId="71CAF2B2" w:rsidR="00003D1B" w:rsidRDefault="00003D1B" w:rsidP="007B1233">
      <w:pPr>
        <w:spacing w:line="360" w:lineRule="auto"/>
        <w:rPr>
          <w:rFonts w:ascii="Arial" w:hAnsi="Arial" w:cs="Arial"/>
          <w:b/>
          <w:bCs/>
          <w:sz w:val="28"/>
          <w:szCs w:val="28"/>
          <w:u w:val="single"/>
        </w:rPr>
      </w:pPr>
    </w:p>
    <w:p w14:paraId="11CD81BD" w14:textId="13F6F8DE" w:rsidR="00003D1B" w:rsidRDefault="00003D1B" w:rsidP="007B1233">
      <w:pPr>
        <w:spacing w:line="360" w:lineRule="auto"/>
        <w:rPr>
          <w:rFonts w:ascii="Arial" w:hAnsi="Arial" w:cs="Arial"/>
          <w:b/>
          <w:bCs/>
          <w:sz w:val="28"/>
          <w:szCs w:val="28"/>
          <w:u w:val="single"/>
        </w:rPr>
      </w:pPr>
    </w:p>
    <w:p w14:paraId="04B621E3" w14:textId="5A3EAEA5" w:rsidR="00003D1B" w:rsidRDefault="00003D1B" w:rsidP="007B1233">
      <w:pPr>
        <w:spacing w:line="360" w:lineRule="auto"/>
        <w:rPr>
          <w:rFonts w:ascii="Arial" w:hAnsi="Arial" w:cs="Arial"/>
          <w:b/>
          <w:bCs/>
          <w:sz w:val="28"/>
          <w:szCs w:val="28"/>
          <w:u w:val="single"/>
        </w:rPr>
      </w:pPr>
    </w:p>
    <w:p w14:paraId="31BEDE16" w14:textId="025ACC49" w:rsidR="00003D1B" w:rsidRDefault="00003D1B" w:rsidP="007B1233">
      <w:pPr>
        <w:spacing w:line="360" w:lineRule="auto"/>
        <w:rPr>
          <w:rFonts w:ascii="Arial" w:hAnsi="Arial" w:cs="Arial"/>
          <w:b/>
          <w:bCs/>
          <w:sz w:val="28"/>
          <w:szCs w:val="28"/>
          <w:u w:val="single"/>
        </w:rPr>
      </w:pPr>
    </w:p>
    <w:p w14:paraId="705BBB46" w14:textId="0A2C5376" w:rsidR="00003D1B" w:rsidRDefault="00003D1B" w:rsidP="007B1233">
      <w:pPr>
        <w:spacing w:line="360" w:lineRule="auto"/>
        <w:rPr>
          <w:rFonts w:ascii="Arial" w:hAnsi="Arial" w:cs="Arial"/>
          <w:b/>
          <w:bCs/>
          <w:sz w:val="28"/>
          <w:szCs w:val="28"/>
          <w:u w:val="single"/>
        </w:rPr>
      </w:pPr>
    </w:p>
    <w:p w14:paraId="618A96FA" w14:textId="1CCEEF1B" w:rsidR="00003D1B" w:rsidRDefault="00003D1B" w:rsidP="007B1233">
      <w:pPr>
        <w:spacing w:line="360" w:lineRule="auto"/>
        <w:rPr>
          <w:rFonts w:ascii="Arial" w:hAnsi="Arial" w:cs="Arial"/>
          <w:b/>
          <w:bCs/>
          <w:sz w:val="28"/>
          <w:szCs w:val="28"/>
          <w:u w:val="single"/>
        </w:rPr>
      </w:pPr>
    </w:p>
    <w:p w14:paraId="49B7A311" w14:textId="24F7AF39" w:rsidR="00003D1B" w:rsidRDefault="00003D1B" w:rsidP="007B1233">
      <w:pPr>
        <w:spacing w:line="360" w:lineRule="auto"/>
        <w:rPr>
          <w:rFonts w:ascii="Arial" w:hAnsi="Arial" w:cs="Arial"/>
          <w:b/>
          <w:bCs/>
          <w:sz w:val="28"/>
          <w:szCs w:val="28"/>
          <w:u w:val="single"/>
        </w:rPr>
      </w:pPr>
    </w:p>
    <w:p w14:paraId="4D09F4B3" w14:textId="11FD4C73" w:rsidR="00003D1B" w:rsidRDefault="00003D1B" w:rsidP="007B1233">
      <w:pPr>
        <w:spacing w:line="360" w:lineRule="auto"/>
        <w:rPr>
          <w:rFonts w:ascii="Arial" w:hAnsi="Arial" w:cs="Arial"/>
          <w:b/>
          <w:bCs/>
          <w:sz w:val="28"/>
          <w:szCs w:val="28"/>
          <w:u w:val="single"/>
        </w:rPr>
      </w:pPr>
    </w:p>
    <w:p w14:paraId="3D6A8DF3" w14:textId="3BD489A1" w:rsidR="00003D1B" w:rsidRDefault="00003D1B" w:rsidP="007B1233">
      <w:pPr>
        <w:spacing w:line="360" w:lineRule="auto"/>
        <w:rPr>
          <w:rFonts w:ascii="Arial" w:hAnsi="Arial" w:cs="Arial"/>
          <w:b/>
          <w:bCs/>
          <w:sz w:val="28"/>
          <w:szCs w:val="28"/>
          <w:u w:val="single"/>
        </w:rPr>
      </w:pPr>
    </w:p>
    <w:p w14:paraId="63B0C3F9" w14:textId="0F5B032C" w:rsidR="00003D1B" w:rsidRDefault="00003D1B" w:rsidP="007B1233">
      <w:pPr>
        <w:spacing w:line="360" w:lineRule="auto"/>
        <w:rPr>
          <w:rFonts w:ascii="Arial" w:hAnsi="Arial" w:cs="Arial"/>
          <w:b/>
          <w:bCs/>
          <w:sz w:val="28"/>
          <w:szCs w:val="28"/>
          <w:u w:val="single"/>
        </w:rPr>
      </w:pPr>
    </w:p>
    <w:p w14:paraId="31956F0D" w14:textId="77777777" w:rsidR="00003D1B" w:rsidRDefault="00003D1B" w:rsidP="007B1233">
      <w:pPr>
        <w:spacing w:line="360" w:lineRule="auto"/>
        <w:rPr>
          <w:rFonts w:ascii="Arial" w:hAnsi="Arial" w:cs="Arial"/>
          <w:b/>
          <w:bCs/>
          <w:sz w:val="28"/>
          <w:szCs w:val="28"/>
          <w:u w:val="single"/>
        </w:rPr>
      </w:pPr>
    </w:p>
    <w:p w14:paraId="7DFC1274" w14:textId="77777777" w:rsidR="00611F3E" w:rsidRPr="007B1233" w:rsidRDefault="00611F3E" w:rsidP="007B1233">
      <w:pPr>
        <w:spacing w:line="360" w:lineRule="auto"/>
        <w:rPr>
          <w:rFonts w:ascii="Arial" w:hAnsi="Arial" w:cs="Arial"/>
          <w:b/>
          <w:bCs/>
          <w:sz w:val="28"/>
          <w:szCs w:val="28"/>
          <w:u w:val="single"/>
        </w:rPr>
      </w:pPr>
    </w:p>
    <w:p w14:paraId="51E8AB76" w14:textId="4E119947" w:rsidR="00735ACC" w:rsidRPr="007B1233" w:rsidRDefault="004C1401" w:rsidP="0084190F">
      <w:pPr>
        <w:spacing w:line="360" w:lineRule="auto"/>
        <w:jc w:val="center"/>
        <w:rPr>
          <w:rFonts w:ascii="Arial" w:hAnsi="Arial" w:cs="Arial"/>
          <w:b/>
          <w:bCs/>
          <w:sz w:val="28"/>
          <w:szCs w:val="28"/>
          <w:u w:val="single"/>
        </w:rPr>
      </w:pPr>
      <w:r>
        <w:rPr>
          <w:rFonts w:ascii="Arial" w:hAnsi="Arial" w:cs="Arial"/>
          <w:b/>
          <w:bCs/>
          <w:sz w:val="28"/>
          <w:szCs w:val="28"/>
          <w:u w:val="single"/>
        </w:rPr>
        <w:t>References</w:t>
      </w:r>
    </w:p>
    <w:p w14:paraId="6FE79AD7" w14:textId="77777777" w:rsidR="0001208C" w:rsidRPr="0001208C" w:rsidRDefault="0001208C" w:rsidP="0001208C">
      <w:r w:rsidRPr="0001208C">
        <w:t>Ball, S. J., Maguire, M., &amp; Braun, A. (2012). How schools do policy: Policy enactments in secondary schools. Oxon, London: Routledge.</w:t>
      </w:r>
    </w:p>
    <w:p w14:paraId="232C22D1" w14:textId="77777777" w:rsidR="0001208C" w:rsidRPr="0001208C" w:rsidRDefault="0001208C" w:rsidP="0001208C"/>
    <w:p w14:paraId="6F407760" w14:textId="77777777" w:rsidR="0001208C" w:rsidRPr="0001208C" w:rsidRDefault="0001208C" w:rsidP="0001208C">
      <w:proofErr w:type="spellStart"/>
      <w:r w:rsidRPr="0001208C">
        <w:t>Bassot</w:t>
      </w:r>
      <w:proofErr w:type="spellEnd"/>
      <w:r w:rsidRPr="0001208C">
        <w:t>, B., (2016) </w:t>
      </w:r>
      <w:r w:rsidRPr="0001208C">
        <w:rPr>
          <w:i/>
          <w:iCs/>
        </w:rPr>
        <w:t>The reflective practice guide</w:t>
      </w:r>
      <w:r w:rsidRPr="0001208C">
        <w:t>. New York: Routledge.</w:t>
      </w:r>
    </w:p>
    <w:p w14:paraId="17309AB5" w14:textId="309D6EE0" w:rsidR="0001208C" w:rsidRDefault="0001208C" w:rsidP="0001208C"/>
    <w:p w14:paraId="22B3560D" w14:textId="3B80649D" w:rsidR="00755D62" w:rsidRDefault="00755D62" w:rsidP="0001208C">
      <w:r w:rsidRPr="00755D62">
        <w:t>B</w:t>
      </w:r>
      <w:r>
        <w:t>ERA</w:t>
      </w:r>
      <w:r w:rsidR="009E1F88">
        <w:t xml:space="preserve"> (</w:t>
      </w:r>
      <w:r w:rsidRPr="00755D62">
        <w:t>2018</w:t>
      </w:r>
      <w:r w:rsidR="009E1F88">
        <w:t>)</w:t>
      </w:r>
      <w:r w:rsidRPr="00755D62">
        <w:t> </w:t>
      </w:r>
      <w:r w:rsidRPr="00755D62">
        <w:rPr>
          <w:i/>
          <w:iCs/>
        </w:rPr>
        <w:t>Ethical Guidelines for Educational Research, fourth edition</w:t>
      </w:r>
      <w:r w:rsidR="009E1F88">
        <w:rPr>
          <w:i/>
          <w:iCs/>
        </w:rPr>
        <w:t>.</w:t>
      </w:r>
      <w:r w:rsidRPr="00755D62">
        <w:t xml:space="preserve"> [online] Available at: &lt;https://www.bera.ac.uk/publication/ethical-guidelines-for-educational-research-2018&gt; [Accessed 26 October 2021].</w:t>
      </w:r>
    </w:p>
    <w:p w14:paraId="6F7EDA59" w14:textId="77777777" w:rsidR="00755D62" w:rsidRPr="0001208C" w:rsidRDefault="00755D62" w:rsidP="0001208C"/>
    <w:p w14:paraId="3EABDCE8" w14:textId="77777777" w:rsidR="0001208C" w:rsidRPr="0001208C" w:rsidRDefault="0001208C" w:rsidP="0001208C">
      <w:r w:rsidRPr="0001208C">
        <w:t xml:space="preserve">Biggs, J.B., and C. Tang. (2007) </w:t>
      </w:r>
      <w:r w:rsidRPr="0001208C">
        <w:rPr>
          <w:i/>
          <w:iCs/>
        </w:rPr>
        <w:t>Teaching for quality learning at university</w:t>
      </w:r>
      <w:r w:rsidRPr="0001208C">
        <w:t>, 3rd ed. Berkshire: Open University Press</w:t>
      </w:r>
    </w:p>
    <w:p w14:paraId="6246913D" w14:textId="77777777" w:rsidR="0001208C" w:rsidRPr="0001208C" w:rsidRDefault="0001208C" w:rsidP="0001208C"/>
    <w:p w14:paraId="483EACA6" w14:textId="77777777" w:rsidR="0001208C" w:rsidRPr="0001208C" w:rsidRDefault="0001208C" w:rsidP="0001208C">
      <w:r w:rsidRPr="0001208C">
        <w:t>Birch, A., (1999) Improving Student Performance Using Assertive Discipline. </w:t>
      </w:r>
      <w:r w:rsidRPr="0001208C">
        <w:rPr>
          <w:i/>
          <w:iCs/>
        </w:rPr>
        <w:t>Improving Schools</w:t>
      </w:r>
      <w:r w:rsidRPr="0001208C">
        <w:t>, [online] 2(2), pp.16-19. Available at: &lt;https://journals.sagepub.com/doi/pdf/10.1177/136548029900200204&gt; [Accessed 8 October 2021].</w:t>
      </w:r>
    </w:p>
    <w:p w14:paraId="27722DD4" w14:textId="77777777" w:rsidR="0001208C" w:rsidRPr="0001208C" w:rsidRDefault="0001208C" w:rsidP="0001208C"/>
    <w:p w14:paraId="6254E977" w14:textId="77777777" w:rsidR="0001208C" w:rsidRPr="0001208C" w:rsidRDefault="0001208C" w:rsidP="0001208C">
      <w:r w:rsidRPr="0001208C">
        <w:t>Braun, J. A., Render, G. F. and Moon, C. E. (1984) Assertive Discipline: A report of student, teacher and parent perceptions. Journal of the association for the study of perception, 19 (1), pp.18-25</w:t>
      </w:r>
    </w:p>
    <w:p w14:paraId="6E8D770F" w14:textId="77777777" w:rsidR="0001208C" w:rsidRPr="0001208C" w:rsidRDefault="0001208C" w:rsidP="0001208C"/>
    <w:p w14:paraId="441D6BD1" w14:textId="77777777" w:rsidR="0001208C" w:rsidRPr="0001208C" w:rsidRDefault="0001208C" w:rsidP="0001208C">
      <w:pPr>
        <w:rPr>
          <w:i/>
          <w:iCs/>
        </w:rPr>
      </w:pPr>
      <w:r w:rsidRPr="0001208C">
        <w:t>Canter, L. &amp; Canter, M</w:t>
      </w:r>
      <w:r w:rsidRPr="0001208C">
        <w:rPr>
          <w:rFonts w:hint="eastAsia"/>
        </w:rPr>
        <w:t>. (1976). </w:t>
      </w:r>
      <w:r w:rsidRPr="0001208C">
        <w:rPr>
          <w:rFonts w:hint="eastAsia"/>
          <w:i/>
          <w:iCs/>
        </w:rPr>
        <w:t>Assertive discipline: a take charge approach for today's educator</w:t>
      </w:r>
      <w:r w:rsidRPr="0001208C">
        <w:rPr>
          <w:i/>
          <w:iCs/>
        </w:rPr>
        <w:t>.</w:t>
      </w:r>
      <w:r w:rsidRPr="0001208C">
        <w:t xml:space="preserve"> Seal Beach, CA: Lee Canter &amp; Associates.</w:t>
      </w:r>
    </w:p>
    <w:p w14:paraId="37BE0406" w14:textId="77777777" w:rsidR="0001208C" w:rsidRPr="0001208C" w:rsidRDefault="0001208C" w:rsidP="0001208C">
      <w:pPr>
        <w:rPr>
          <w:i/>
          <w:iCs/>
        </w:rPr>
      </w:pPr>
    </w:p>
    <w:p w14:paraId="0FAD1E84" w14:textId="77777777" w:rsidR="0001208C" w:rsidRPr="0001208C" w:rsidRDefault="0001208C" w:rsidP="0001208C">
      <w:r w:rsidRPr="0001208C">
        <w:t xml:space="preserve">Canter, L. (1979a) Competency-based approach to discipline – Its assertive’ </w:t>
      </w:r>
      <w:r w:rsidRPr="0001208C">
        <w:rPr>
          <w:i/>
          <w:iCs/>
        </w:rPr>
        <w:t>Thrust for Educational Leadership,</w:t>
      </w:r>
      <w:r w:rsidRPr="0001208C">
        <w:t xml:space="preserve"> 8, pp.11-13 </w:t>
      </w:r>
    </w:p>
    <w:p w14:paraId="7F787A9A" w14:textId="77777777" w:rsidR="0001208C" w:rsidRPr="0001208C" w:rsidRDefault="0001208C" w:rsidP="0001208C"/>
    <w:p w14:paraId="4C045F2E" w14:textId="77777777" w:rsidR="0001208C" w:rsidRPr="0001208C" w:rsidRDefault="0001208C" w:rsidP="0001208C">
      <w:r w:rsidRPr="0001208C">
        <w:t xml:space="preserve">Canter, L. (1979b) Taking charge of student behaviour’ </w:t>
      </w:r>
      <w:r w:rsidRPr="0001208C">
        <w:rPr>
          <w:i/>
          <w:iCs/>
        </w:rPr>
        <w:t>National Elementary Principal,</w:t>
      </w:r>
      <w:r w:rsidRPr="0001208C">
        <w:t xml:space="preserve"> 58 (4), pp.33-36</w:t>
      </w:r>
    </w:p>
    <w:p w14:paraId="5EC43DA7" w14:textId="77777777" w:rsidR="0001208C" w:rsidRPr="0001208C" w:rsidRDefault="0001208C" w:rsidP="0001208C"/>
    <w:p w14:paraId="297E169F" w14:textId="77777777" w:rsidR="0001208C" w:rsidRPr="0001208C" w:rsidRDefault="0001208C" w:rsidP="0001208C">
      <w:r w:rsidRPr="0001208C">
        <w:t xml:space="preserve">Canter, L. (1983) Assertive Discipline: A proven approach, </w:t>
      </w:r>
      <w:r w:rsidRPr="0001208C">
        <w:rPr>
          <w:i/>
          <w:iCs/>
        </w:rPr>
        <w:t>Today’s catholic teacher</w:t>
      </w:r>
      <w:r w:rsidRPr="0001208C">
        <w:t>, pp.36-37</w:t>
      </w:r>
    </w:p>
    <w:p w14:paraId="65369B44" w14:textId="77777777" w:rsidR="0001208C" w:rsidRPr="0001208C" w:rsidRDefault="0001208C" w:rsidP="0001208C">
      <w:r w:rsidRPr="0001208C">
        <w:t xml:space="preserve"> </w:t>
      </w:r>
    </w:p>
    <w:p w14:paraId="7AEF60CF" w14:textId="77777777" w:rsidR="0001208C" w:rsidRPr="0001208C" w:rsidRDefault="0001208C" w:rsidP="0001208C">
      <w:r w:rsidRPr="0001208C">
        <w:t xml:space="preserve">Canter, L. (1988) Let the Educator behave: A response to </w:t>
      </w:r>
      <w:proofErr w:type="spellStart"/>
      <w:r w:rsidRPr="0001208C">
        <w:t>Curwin</w:t>
      </w:r>
      <w:proofErr w:type="spellEnd"/>
      <w:r w:rsidRPr="0001208C">
        <w:t xml:space="preserve"> and </w:t>
      </w:r>
      <w:proofErr w:type="spellStart"/>
      <w:r w:rsidRPr="0001208C">
        <w:t>Mendler</w:t>
      </w:r>
      <w:proofErr w:type="spellEnd"/>
      <w:r w:rsidRPr="0001208C">
        <w:t xml:space="preserve">, </w:t>
      </w:r>
      <w:r w:rsidRPr="0001208C">
        <w:rPr>
          <w:i/>
          <w:iCs/>
        </w:rPr>
        <w:t>Educational Leadership</w:t>
      </w:r>
      <w:r w:rsidRPr="0001208C">
        <w:t>, 46 (2), pp.71-73</w:t>
      </w:r>
    </w:p>
    <w:p w14:paraId="4C61CE9F" w14:textId="77777777" w:rsidR="0001208C" w:rsidRPr="0001208C" w:rsidRDefault="0001208C" w:rsidP="0001208C"/>
    <w:p w14:paraId="5F40997A" w14:textId="77777777" w:rsidR="0001208C" w:rsidRPr="0001208C" w:rsidRDefault="0001208C" w:rsidP="0001208C">
      <w:r w:rsidRPr="0001208C">
        <w:t>Canter, M., (1989) </w:t>
      </w:r>
      <w:r w:rsidRPr="0001208C">
        <w:rPr>
          <w:i/>
          <w:iCs/>
        </w:rPr>
        <w:t>Assertive Discipline: More than Names on the Board and Marbles in a Jar</w:t>
      </w:r>
      <w:r w:rsidRPr="0001208C">
        <w:t>. [online] Bottemabeutel.com. Available at: &lt;http://bottemabeutel.com/wp-content/uploads/2014/01/Canter_Assertive-Discipline.pdf&gt; [Accessed 8 October 2021].</w:t>
      </w:r>
    </w:p>
    <w:p w14:paraId="4C4CD6DB" w14:textId="77777777" w:rsidR="0001208C" w:rsidRPr="0001208C" w:rsidRDefault="0001208C" w:rsidP="0001208C"/>
    <w:p w14:paraId="3ADB5ADD" w14:textId="77777777" w:rsidR="0001208C" w:rsidRPr="0001208C" w:rsidRDefault="0001208C" w:rsidP="0001208C">
      <w:proofErr w:type="spellStart"/>
      <w:r w:rsidRPr="0001208C">
        <w:t>Didau</w:t>
      </w:r>
      <w:proofErr w:type="spellEnd"/>
      <w:r w:rsidRPr="0001208C">
        <w:t xml:space="preserve">, D. (2015) </w:t>
      </w:r>
      <w:r w:rsidRPr="0001208C">
        <w:rPr>
          <w:i/>
          <w:iCs/>
        </w:rPr>
        <w:t>What if everything you knew about education was wrong?</w:t>
      </w:r>
      <w:r w:rsidRPr="0001208C">
        <w:t xml:space="preserve"> [edition missing]. Crown House Publishing. Available at: https://www.perlego.com/book/568113/what-if-everything-you-knew-about-education-was-wrong-pdf (Accessed: 5 October 2021).</w:t>
      </w:r>
    </w:p>
    <w:p w14:paraId="0C3998D2" w14:textId="77777777" w:rsidR="0001208C" w:rsidRPr="0001208C" w:rsidRDefault="0001208C" w:rsidP="0001208C"/>
    <w:p w14:paraId="18A85D2D" w14:textId="77777777" w:rsidR="0001208C" w:rsidRPr="0001208C" w:rsidRDefault="0001208C" w:rsidP="0001208C">
      <w:r w:rsidRPr="0001208C">
        <w:t>Donaldson, G., (2015) </w:t>
      </w:r>
      <w:r w:rsidRPr="0001208C">
        <w:rPr>
          <w:i/>
          <w:iCs/>
        </w:rPr>
        <w:t>Independent Review of Curriculum and Assessment Arrangements in Wales</w:t>
      </w:r>
      <w:r w:rsidRPr="0001208C">
        <w:t xml:space="preserve">. [online] </w:t>
      </w:r>
      <w:proofErr w:type="spellStart"/>
      <w:r w:rsidRPr="0001208C">
        <w:t>Gov.wales</w:t>
      </w:r>
      <w:proofErr w:type="spellEnd"/>
      <w:r w:rsidRPr="0001208C">
        <w:t>. Available at: &lt;https://gov.wales/sites/default/files/publications/2018-03/succesful-futures-a-summary-of-professor-graham-donaldsons-report.pdf&gt; [Accessed 5 October 2021].</w:t>
      </w:r>
    </w:p>
    <w:p w14:paraId="0E0B3342" w14:textId="77777777" w:rsidR="0001208C" w:rsidRPr="0001208C" w:rsidRDefault="0001208C" w:rsidP="0001208C"/>
    <w:p w14:paraId="5EBA2F62" w14:textId="77777777" w:rsidR="0001208C" w:rsidRPr="0001208C" w:rsidRDefault="0001208C" w:rsidP="0001208C">
      <w:r w:rsidRPr="0001208C">
        <w:t>Dreikurs, R. and Grey, L., (1968) </w:t>
      </w:r>
      <w:r w:rsidRPr="0001208C">
        <w:rPr>
          <w:i/>
          <w:iCs/>
        </w:rPr>
        <w:t>A new approach to discipline</w:t>
      </w:r>
      <w:r w:rsidRPr="0001208C">
        <w:t>. 1st ed. New York: Hawthorn Books.</w:t>
      </w:r>
    </w:p>
    <w:p w14:paraId="27B8BC96" w14:textId="77777777" w:rsidR="0001208C" w:rsidRPr="0001208C" w:rsidRDefault="0001208C" w:rsidP="0001208C"/>
    <w:p w14:paraId="7527953D" w14:textId="77777777" w:rsidR="0001208C" w:rsidRPr="0001208C" w:rsidRDefault="0001208C" w:rsidP="0001208C">
      <w:proofErr w:type="spellStart"/>
      <w:r w:rsidRPr="0001208C">
        <w:t>Egeberg</w:t>
      </w:r>
      <w:proofErr w:type="spellEnd"/>
      <w:r w:rsidRPr="0001208C">
        <w:t xml:space="preserve">, H., </w:t>
      </w:r>
      <w:proofErr w:type="spellStart"/>
      <w:r w:rsidRPr="0001208C">
        <w:t>McConney</w:t>
      </w:r>
      <w:proofErr w:type="spellEnd"/>
      <w:r w:rsidRPr="0001208C">
        <w:t>, A. and Price, A., (2016) Classroom Management and National Professional Standards for Teachers: A Review of the Literature on Theory and Practice. </w:t>
      </w:r>
      <w:r w:rsidRPr="0001208C">
        <w:rPr>
          <w:i/>
          <w:iCs/>
        </w:rPr>
        <w:t>Australian Journal of Teacher Education</w:t>
      </w:r>
      <w:r w:rsidRPr="0001208C">
        <w:t>, [online] 41(7), pp.1-18. Available at: &lt;https://ro.ecu.edu.au/cgi/viewcontent.cgi?article=3239&amp;context=ajte&gt; [Accessed 9 October 2021].</w:t>
      </w:r>
    </w:p>
    <w:p w14:paraId="0A9541B2" w14:textId="77777777" w:rsidR="0001208C" w:rsidRPr="0001208C" w:rsidRDefault="0001208C" w:rsidP="0001208C"/>
    <w:p w14:paraId="1B05F8F2" w14:textId="77777777" w:rsidR="0001208C" w:rsidRPr="0001208C" w:rsidRDefault="0001208C" w:rsidP="0001208C">
      <w:r w:rsidRPr="0001208C">
        <w:t xml:space="preserve">Emmer, E. T. and </w:t>
      </w:r>
      <w:proofErr w:type="spellStart"/>
      <w:r w:rsidRPr="0001208C">
        <w:t>Aussiker</w:t>
      </w:r>
      <w:proofErr w:type="spellEnd"/>
      <w:r w:rsidRPr="0001208C">
        <w:t>, A. ‘School and Classroom discipline programs: how well do they work? in Moles, O., (1990) </w:t>
      </w:r>
      <w:r w:rsidRPr="0001208C">
        <w:rPr>
          <w:i/>
          <w:iCs/>
        </w:rPr>
        <w:t>Student discipline strategies</w:t>
      </w:r>
      <w:r w:rsidRPr="0001208C">
        <w:t>. Albany, N.Y.: State University of New York Press.</w:t>
      </w:r>
    </w:p>
    <w:p w14:paraId="4F2C26FE" w14:textId="77777777" w:rsidR="0001208C" w:rsidRPr="0001208C" w:rsidRDefault="0001208C" w:rsidP="0001208C"/>
    <w:p w14:paraId="6BE0B843" w14:textId="77777777" w:rsidR="0001208C" w:rsidRPr="0001208C" w:rsidRDefault="0001208C" w:rsidP="0001208C">
      <w:r w:rsidRPr="0001208C">
        <w:t>Estyn, (2012) </w:t>
      </w:r>
      <w:r w:rsidRPr="0001208C">
        <w:rPr>
          <w:i/>
          <w:iCs/>
        </w:rPr>
        <w:t xml:space="preserve">A Report on </w:t>
      </w:r>
      <w:proofErr w:type="spellStart"/>
      <w:r w:rsidRPr="00B01AEC">
        <w:rPr>
          <w:i/>
          <w:iCs/>
          <w:highlight w:val="black"/>
        </w:rPr>
        <w:t>Pentrehafod</w:t>
      </w:r>
      <w:proofErr w:type="spellEnd"/>
      <w:r w:rsidRPr="00B01AEC">
        <w:rPr>
          <w:i/>
          <w:iCs/>
          <w:highlight w:val="black"/>
        </w:rPr>
        <w:t xml:space="preserve"> School</w:t>
      </w:r>
      <w:r w:rsidRPr="00B01AEC">
        <w:rPr>
          <w:highlight w:val="black"/>
        </w:rPr>
        <w:t>.</w:t>
      </w:r>
      <w:r w:rsidRPr="0001208C">
        <w:t xml:space="preserve"> [online] Cardiff: Estyn, p.2. Available at: &lt;https://www.estyn.gov.wales/system/files/2020-08/Inspection%2520report%2520</w:t>
      </w:r>
      <w:r w:rsidRPr="005A5A0B">
        <w:rPr>
          <w:highlight w:val="black"/>
        </w:rPr>
        <w:t>Pentrehafod</w:t>
      </w:r>
      <w:r w:rsidRPr="0001208C">
        <w:t>%2520School%2520Eng%25202012%2520%2528English%2520only%2529_0.pdf.pdf.pdf.pdf.pdf.pdf.pdf.pdf.pdf.pdf.pdf.pdf.pdf.pdf.pdf.pdf.pdf.pdf.pdf.pdf.pdf.pdf.pdf.pdf.pdf.pdf.pdf.pdf&gt; [Accessed 1 October 2021].</w:t>
      </w:r>
    </w:p>
    <w:p w14:paraId="2709C1F3" w14:textId="77777777" w:rsidR="0001208C" w:rsidRPr="0001208C" w:rsidRDefault="0001208C" w:rsidP="0001208C"/>
    <w:p w14:paraId="3C62586D" w14:textId="22EE6E34" w:rsidR="0001208C" w:rsidRPr="0001208C" w:rsidRDefault="0001208C" w:rsidP="0001208C">
      <w:r w:rsidRPr="0001208C">
        <w:t>Estyn, (2020) </w:t>
      </w:r>
      <w:r w:rsidRPr="0001208C">
        <w:rPr>
          <w:i/>
          <w:iCs/>
        </w:rPr>
        <w:t xml:space="preserve">A </w:t>
      </w:r>
      <w:r w:rsidR="005A5A0B">
        <w:rPr>
          <w:i/>
          <w:iCs/>
        </w:rPr>
        <w:t>R</w:t>
      </w:r>
      <w:r w:rsidRPr="0001208C">
        <w:rPr>
          <w:i/>
          <w:iCs/>
        </w:rPr>
        <w:t xml:space="preserve">eport on </w:t>
      </w:r>
      <w:proofErr w:type="spellStart"/>
      <w:r w:rsidRPr="00B01AEC">
        <w:rPr>
          <w:i/>
          <w:iCs/>
          <w:highlight w:val="black"/>
        </w:rPr>
        <w:t>Pentrehafod</w:t>
      </w:r>
      <w:proofErr w:type="spellEnd"/>
      <w:r w:rsidRPr="00B01AEC">
        <w:rPr>
          <w:i/>
          <w:iCs/>
          <w:highlight w:val="black"/>
        </w:rPr>
        <w:t xml:space="preserve"> School</w:t>
      </w:r>
      <w:r w:rsidRPr="00B01AEC">
        <w:rPr>
          <w:highlight w:val="black"/>
        </w:rPr>
        <w:t>.</w:t>
      </w:r>
      <w:r w:rsidRPr="0001208C">
        <w:t xml:space="preserve"> [online] Cardiff: Estyn, p.1. Available at: &lt;https://www.estyn.gov.wales/system/files/2020-08/</w:t>
      </w:r>
      <w:r w:rsidRPr="005A5A0B">
        <w:rPr>
          <w:highlight w:val="black"/>
        </w:rPr>
        <w:t>Pentrehafod</w:t>
      </w:r>
      <w:r w:rsidRPr="0001208C">
        <w:t>%2520School_0.pdf&gt; [Accessed 1 October 2021].</w:t>
      </w:r>
    </w:p>
    <w:p w14:paraId="23E71C93" w14:textId="77777777" w:rsidR="0001208C" w:rsidRPr="0001208C" w:rsidRDefault="0001208C" w:rsidP="0001208C"/>
    <w:p w14:paraId="743FF81C" w14:textId="77777777" w:rsidR="0001208C" w:rsidRPr="0001208C" w:rsidRDefault="0001208C" w:rsidP="0001208C">
      <w:r w:rsidRPr="0001208C">
        <w:t>Feldman, D., (1994) The Effect of Assertive Discipline Procedures on Preschool Children in Segregated and Integrated Settings: A Longitudinal Study. </w:t>
      </w:r>
      <w:r w:rsidRPr="0001208C">
        <w:rPr>
          <w:i/>
          <w:iCs/>
        </w:rPr>
        <w:t>Education and Training in Mental Retardation and Developmental Disabilities</w:t>
      </w:r>
      <w:r w:rsidRPr="0001208C">
        <w:t>, [online] 29(4), pp.291-306. Available at: &lt;https://www-jstor-org.ezproxy.uwtsd.ac.uk/stable/23879117?seq=1#metadata_info_tab_contents&gt; [Accessed 13 October 2021].</w:t>
      </w:r>
    </w:p>
    <w:p w14:paraId="551E39AA" w14:textId="77777777" w:rsidR="0001208C" w:rsidRPr="0001208C" w:rsidRDefault="0001208C" w:rsidP="0001208C"/>
    <w:p w14:paraId="03971364" w14:textId="77777777" w:rsidR="0001208C" w:rsidRPr="0001208C" w:rsidRDefault="0001208C" w:rsidP="0001208C">
      <w:r w:rsidRPr="0001208C">
        <w:t xml:space="preserve">Gill, F.A. (2016) The Role of Positive and Negative Reinforcement in Motivating Student Learning. </w:t>
      </w:r>
      <w:r w:rsidRPr="0001208C">
        <w:rPr>
          <w:i/>
          <w:iCs/>
        </w:rPr>
        <w:t xml:space="preserve">AJMS </w:t>
      </w:r>
      <w:r w:rsidRPr="0001208C">
        <w:t>4(8), pp.2348-56.</w:t>
      </w:r>
    </w:p>
    <w:p w14:paraId="55CF94A1" w14:textId="77777777" w:rsidR="0001208C" w:rsidRPr="0001208C" w:rsidRDefault="0001208C" w:rsidP="0001208C"/>
    <w:p w14:paraId="1785D243" w14:textId="77777777" w:rsidR="0001208C" w:rsidRPr="0001208C" w:rsidRDefault="0001208C" w:rsidP="0001208C">
      <w:proofErr w:type="spellStart"/>
      <w:r w:rsidRPr="0001208C">
        <w:t>Gov.wales</w:t>
      </w:r>
      <w:proofErr w:type="spellEnd"/>
      <w:r w:rsidRPr="0001208C">
        <w:t>. (2015) </w:t>
      </w:r>
      <w:r w:rsidRPr="0001208C">
        <w:rPr>
          <w:i/>
          <w:iCs/>
        </w:rPr>
        <w:t>Person-centred practice in education: a guide for early years, schools and colleges in Wales</w:t>
      </w:r>
      <w:r w:rsidRPr="0001208C">
        <w:t>. [online] Available at: &lt;https://gov.wales/sites/default/files/publications/2019-01/person-centred-practice-in-education-a-guide-for-early-years-schools-and-colleges-in-wales.pdf&gt; [Accessed 16 October 2021].</w:t>
      </w:r>
    </w:p>
    <w:p w14:paraId="03E00BCA" w14:textId="77777777" w:rsidR="0001208C" w:rsidRPr="0001208C" w:rsidRDefault="0001208C" w:rsidP="0001208C"/>
    <w:p w14:paraId="453107BE" w14:textId="2F6585E8" w:rsidR="0001208C" w:rsidRDefault="0001208C" w:rsidP="0001208C">
      <w:r w:rsidRPr="0001208C">
        <w:t>Hayes, S. C., Levin, M. E., Plumb-</w:t>
      </w:r>
      <w:proofErr w:type="spellStart"/>
      <w:r w:rsidRPr="0001208C">
        <w:t>Vilardaga</w:t>
      </w:r>
      <w:proofErr w:type="spellEnd"/>
      <w:r w:rsidRPr="0001208C">
        <w:t xml:space="preserve">, J., </w:t>
      </w:r>
      <w:proofErr w:type="spellStart"/>
      <w:r w:rsidRPr="0001208C">
        <w:t>Villatte</w:t>
      </w:r>
      <w:proofErr w:type="spellEnd"/>
      <w:r w:rsidRPr="0001208C">
        <w:t xml:space="preserve">, J. L., and </w:t>
      </w:r>
      <w:proofErr w:type="spellStart"/>
      <w:r w:rsidRPr="0001208C">
        <w:t>Pistorello</w:t>
      </w:r>
      <w:proofErr w:type="spellEnd"/>
      <w:r w:rsidRPr="0001208C">
        <w:t xml:space="preserve">, J. (2013). Acceptance and commitment therapy and contextual </w:t>
      </w:r>
      <w:proofErr w:type="spellStart"/>
      <w:r w:rsidRPr="0001208C">
        <w:t>behavioral</w:t>
      </w:r>
      <w:proofErr w:type="spellEnd"/>
      <w:r w:rsidRPr="0001208C">
        <w:t xml:space="preserve"> science: examining the progress of a distinctive model of </w:t>
      </w:r>
      <w:proofErr w:type="spellStart"/>
      <w:r w:rsidRPr="0001208C">
        <w:t>behavioral</w:t>
      </w:r>
      <w:proofErr w:type="spellEnd"/>
      <w:r w:rsidRPr="0001208C">
        <w:t xml:space="preserve"> and cognitive therapy. </w:t>
      </w:r>
      <w:proofErr w:type="spellStart"/>
      <w:r w:rsidRPr="0001208C">
        <w:rPr>
          <w:i/>
          <w:iCs/>
        </w:rPr>
        <w:t>Behav</w:t>
      </w:r>
      <w:proofErr w:type="spellEnd"/>
      <w:r w:rsidRPr="0001208C">
        <w:rPr>
          <w:i/>
          <w:iCs/>
        </w:rPr>
        <w:t xml:space="preserve">. </w:t>
      </w:r>
      <w:proofErr w:type="spellStart"/>
      <w:r w:rsidRPr="0001208C">
        <w:rPr>
          <w:i/>
          <w:iCs/>
        </w:rPr>
        <w:t>Ther</w:t>
      </w:r>
      <w:proofErr w:type="spellEnd"/>
      <w:r w:rsidRPr="0001208C">
        <w:rPr>
          <w:i/>
          <w:iCs/>
        </w:rPr>
        <w:t>.</w:t>
      </w:r>
      <w:r w:rsidRPr="0001208C">
        <w:t xml:space="preserve"> 44, 180–198. </w:t>
      </w:r>
      <w:proofErr w:type="spellStart"/>
      <w:r w:rsidRPr="0001208C">
        <w:t>doi</w:t>
      </w:r>
      <w:proofErr w:type="spellEnd"/>
      <w:r w:rsidRPr="0001208C">
        <w:t>: 10.1016/j.beth.2009.08.002</w:t>
      </w:r>
    </w:p>
    <w:p w14:paraId="64CED172" w14:textId="77777777" w:rsidR="00305752" w:rsidRPr="0001208C" w:rsidRDefault="00305752" w:rsidP="0001208C"/>
    <w:p w14:paraId="0502E92E" w14:textId="77777777" w:rsidR="0001208C" w:rsidRPr="0001208C" w:rsidRDefault="0001208C" w:rsidP="0001208C">
      <w:r w:rsidRPr="0001208C">
        <w:t xml:space="preserve">Hewson, M.G. and Little, M.L. (1998) Giving feedback in medical education: verification of recommended techniques. </w:t>
      </w:r>
      <w:r w:rsidRPr="0001208C">
        <w:rPr>
          <w:i/>
          <w:iCs/>
        </w:rPr>
        <w:t xml:space="preserve">Journal of general internal medicine. </w:t>
      </w:r>
      <w:r w:rsidRPr="0001208C">
        <w:t xml:space="preserve">13(2), pp.111-6. </w:t>
      </w:r>
    </w:p>
    <w:p w14:paraId="5BB8456D" w14:textId="77777777" w:rsidR="0001208C" w:rsidRPr="0001208C" w:rsidRDefault="006B24A4" w:rsidP="0001208C">
      <w:hyperlink r:id="rId14" w:history="1">
        <w:r w:rsidR="0001208C" w:rsidRPr="0001208C">
          <w:rPr>
            <w:rStyle w:val="Hyperlink"/>
          </w:rPr>
          <w:t>https://doi.org/10.1046/j.1525-1497.1998.00027.x</w:t>
        </w:r>
      </w:hyperlink>
      <w:r w:rsidR="0001208C" w:rsidRPr="0001208C">
        <w:t xml:space="preserve"> </w:t>
      </w:r>
    </w:p>
    <w:p w14:paraId="474C5DE2" w14:textId="77777777" w:rsidR="0001208C" w:rsidRPr="0001208C" w:rsidRDefault="0001208C" w:rsidP="0001208C"/>
    <w:p w14:paraId="57BA8788" w14:textId="77777777" w:rsidR="0001208C" w:rsidRPr="0001208C" w:rsidRDefault="0001208C" w:rsidP="0001208C">
      <w:r w:rsidRPr="0001208C">
        <w:t>Hwb (n.d.) </w:t>
      </w:r>
      <w:r w:rsidRPr="0001208C">
        <w:rPr>
          <w:i/>
          <w:iCs/>
        </w:rPr>
        <w:t>Developing a vision for curriculum design - Hwb</w:t>
      </w:r>
      <w:r w:rsidRPr="0001208C">
        <w:t>. [online] Available at: &lt;https://hwb.gov.wales/curriculum-for-wales/designing-your-curriculum/developing-a-vision-for-curriculum-design/#curriculum-design-and-the-four-purposes&gt; [Accessed 2 October 2021].</w:t>
      </w:r>
    </w:p>
    <w:p w14:paraId="29EE63D8" w14:textId="77777777" w:rsidR="0001208C" w:rsidRPr="0001208C" w:rsidRDefault="0001208C" w:rsidP="0001208C"/>
    <w:p w14:paraId="39791D7A" w14:textId="77777777" w:rsidR="0001208C" w:rsidRPr="0001208C" w:rsidRDefault="0001208C" w:rsidP="0001208C">
      <w:r w:rsidRPr="0001208C">
        <w:t>Joshi, K., (2018) Critical Incidents for Teachers’ Professional Development. </w:t>
      </w:r>
      <w:r w:rsidRPr="0001208C">
        <w:rPr>
          <w:i/>
          <w:iCs/>
        </w:rPr>
        <w:t xml:space="preserve">Journal of NELTA </w:t>
      </w:r>
      <w:proofErr w:type="spellStart"/>
      <w:r w:rsidRPr="0001208C">
        <w:rPr>
          <w:i/>
          <w:iCs/>
        </w:rPr>
        <w:t>Surkhet</w:t>
      </w:r>
      <w:proofErr w:type="spellEnd"/>
      <w:r w:rsidRPr="0001208C">
        <w:t>, [online] 5, pp.82-88. Available at: &lt;http://file:///C:/Users/miss_/Downloads/15936.pdf&gt; [Accessed 29 September 2021].</w:t>
      </w:r>
    </w:p>
    <w:p w14:paraId="766C9A26" w14:textId="77777777" w:rsidR="0001208C" w:rsidRPr="0001208C" w:rsidRDefault="0001208C" w:rsidP="0001208C">
      <w:r w:rsidRPr="0001208C">
        <w:t xml:space="preserve">Kohn, A., (2006) </w:t>
      </w:r>
      <w:r w:rsidRPr="0001208C">
        <w:rPr>
          <w:i/>
          <w:iCs/>
        </w:rPr>
        <w:t>Beyond Discipline</w:t>
      </w:r>
      <w:r w:rsidRPr="0001208C">
        <w:t>. Alexandria: ASCD.</w:t>
      </w:r>
    </w:p>
    <w:p w14:paraId="3F6292EC" w14:textId="77777777" w:rsidR="0001208C" w:rsidRPr="0001208C" w:rsidRDefault="0001208C" w:rsidP="0001208C"/>
    <w:p w14:paraId="43AB4FF6" w14:textId="77777777" w:rsidR="0001208C" w:rsidRPr="0001208C" w:rsidRDefault="0001208C" w:rsidP="0001208C">
      <w:r w:rsidRPr="0001208C">
        <w:t>Lieberman, D. A. (2012). </w:t>
      </w:r>
      <w:r w:rsidRPr="0001208C">
        <w:rPr>
          <w:i/>
          <w:iCs/>
        </w:rPr>
        <w:t>Human Learning and Memory.</w:t>
      </w:r>
      <w:r w:rsidRPr="0001208C">
        <w:t> Cambridge: Cambridge University Press.</w:t>
      </w:r>
    </w:p>
    <w:p w14:paraId="1E275D3F" w14:textId="77777777" w:rsidR="0001208C" w:rsidRPr="0001208C" w:rsidRDefault="0001208C" w:rsidP="0001208C"/>
    <w:p w14:paraId="6730FB4C" w14:textId="77777777" w:rsidR="0001208C" w:rsidRPr="0001208C" w:rsidRDefault="0001208C" w:rsidP="0001208C">
      <w:proofErr w:type="spellStart"/>
      <w:r w:rsidRPr="0001208C">
        <w:t>Mandlebaum</w:t>
      </w:r>
      <w:proofErr w:type="spellEnd"/>
      <w:r w:rsidRPr="0001208C">
        <w:t xml:space="preserve">, L. H., Russell, S., Krause, J. and </w:t>
      </w:r>
      <w:proofErr w:type="spellStart"/>
      <w:r w:rsidRPr="0001208C">
        <w:t>Gonter</w:t>
      </w:r>
      <w:proofErr w:type="spellEnd"/>
      <w:r w:rsidRPr="0001208C">
        <w:t xml:space="preserve">, M., (1983) Assertive Discipline: An Effective </w:t>
      </w:r>
      <w:proofErr w:type="spellStart"/>
      <w:r w:rsidRPr="0001208C">
        <w:t>Classwide</w:t>
      </w:r>
      <w:proofErr w:type="spellEnd"/>
      <w:r w:rsidRPr="0001208C">
        <w:t xml:space="preserve"> </w:t>
      </w:r>
      <w:proofErr w:type="spellStart"/>
      <w:r w:rsidRPr="0001208C">
        <w:t>Behavior</w:t>
      </w:r>
      <w:proofErr w:type="spellEnd"/>
      <w:r w:rsidRPr="0001208C">
        <w:t xml:space="preserve"> Management Program. </w:t>
      </w:r>
      <w:proofErr w:type="spellStart"/>
      <w:r w:rsidRPr="0001208C">
        <w:rPr>
          <w:i/>
          <w:iCs/>
        </w:rPr>
        <w:t>Behavioral</w:t>
      </w:r>
      <w:proofErr w:type="spellEnd"/>
      <w:r w:rsidRPr="0001208C">
        <w:rPr>
          <w:i/>
          <w:iCs/>
        </w:rPr>
        <w:t xml:space="preserve"> Disorders</w:t>
      </w:r>
      <w:r w:rsidRPr="0001208C">
        <w:t>, [online] 8(4), pp.258-264. Available at: &lt;https://www.jstor.org/stable/43153257&gt; [Accessed 10 October 2021].</w:t>
      </w:r>
    </w:p>
    <w:p w14:paraId="5D258267" w14:textId="77777777" w:rsidR="0001208C" w:rsidRPr="0001208C" w:rsidRDefault="0001208C" w:rsidP="0001208C"/>
    <w:p w14:paraId="03088390" w14:textId="77777777" w:rsidR="0001208C" w:rsidRPr="0001208C" w:rsidRDefault="0001208C" w:rsidP="0001208C">
      <w:r w:rsidRPr="0001208C">
        <w:t>Maslow, A. H. (1943). A theory of human motivation. </w:t>
      </w:r>
      <w:r w:rsidRPr="0001208C">
        <w:rPr>
          <w:i/>
          <w:iCs/>
        </w:rPr>
        <w:t>Psychological Review, 50</w:t>
      </w:r>
      <w:r w:rsidRPr="0001208C">
        <w:t>(4), 370–396. </w:t>
      </w:r>
      <w:hyperlink r:id="rId15" w:tgtFrame="_blank" w:history="1">
        <w:r w:rsidRPr="0001208C">
          <w:rPr>
            <w:rStyle w:val="Hyperlink"/>
          </w:rPr>
          <w:t>https://doi.org/10.1037/h0054346</w:t>
        </w:r>
      </w:hyperlink>
    </w:p>
    <w:p w14:paraId="78ABCC21" w14:textId="77777777" w:rsidR="0001208C" w:rsidRPr="0001208C" w:rsidRDefault="0001208C" w:rsidP="0001208C"/>
    <w:p w14:paraId="71C2FD42" w14:textId="77777777" w:rsidR="0001208C" w:rsidRPr="0001208C" w:rsidRDefault="0001208C" w:rsidP="0001208C">
      <w:r w:rsidRPr="0001208C">
        <w:t>McLeod, S. A. (2018) </w:t>
      </w:r>
      <w:r w:rsidRPr="0001208C">
        <w:rPr>
          <w:i/>
          <w:iCs/>
        </w:rPr>
        <w:t>Skinner - operant conditioning</w:t>
      </w:r>
      <w:r w:rsidRPr="0001208C">
        <w:t xml:space="preserve">. Simply Psychology. </w:t>
      </w:r>
      <w:hyperlink r:id="rId16" w:history="1">
        <w:r w:rsidRPr="0001208C">
          <w:rPr>
            <w:rStyle w:val="Hyperlink"/>
          </w:rPr>
          <w:t>https://www.simplypsychology.org/operant-conditioning.html</w:t>
        </w:r>
      </w:hyperlink>
      <w:r w:rsidRPr="0001208C">
        <w:t xml:space="preserve"> </w:t>
      </w:r>
    </w:p>
    <w:p w14:paraId="607AB3B4" w14:textId="77777777" w:rsidR="0001208C" w:rsidRPr="0001208C" w:rsidRDefault="0001208C" w:rsidP="0001208C"/>
    <w:p w14:paraId="5E4CDB6D" w14:textId="77777777" w:rsidR="0001208C" w:rsidRPr="0001208C" w:rsidRDefault="0001208C" w:rsidP="0001208C">
      <w:r w:rsidRPr="0001208C">
        <w:t xml:space="preserve">Munawar, M. and </w:t>
      </w:r>
      <w:proofErr w:type="spellStart"/>
      <w:r w:rsidRPr="0001208C">
        <w:t>Nisfah</w:t>
      </w:r>
      <w:proofErr w:type="spellEnd"/>
      <w:r w:rsidRPr="0001208C">
        <w:t>, N., (2019) The Effect of Assertive Discipline on Early-Aged Children’s Gadget Addiction. </w:t>
      </w:r>
      <w:r w:rsidRPr="0001208C">
        <w:rPr>
          <w:i/>
          <w:iCs/>
        </w:rPr>
        <w:t>Journal of Early Childhood Care and Education</w:t>
      </w:r>
      <w:r w:rsidRPr="0001208C">
        <w:t>, [online] 2(2), p.64. Available at: &lt;https://core.ac.uk/reader/287171240&gt; [Accessed 9 October 2021].</w:t>
      </w:r>
    </w:p>
    <w:p w14:paraId="458AD909" w14:textId="77777777" w:rsidR="0001208C" w:rsidRPr="0001208C" w:rsidRDefault="0001208C" w:rsidP="0001208C"/>
    <w:p w14:paraId="7AB51272" w14:textId="77777777" w:rsidR="0001208C" w:rsidRPr="0001208C" w:rsidRDefault="0001208C" w:rsidP="0001208C">
      <w:proofErr w:type="spellStart"/>
      <w:r w:rsidRPr="0001208C">
        <w:t>Musti</w:t>
      </w:r>
      <w:proofErr w:type="spellEnd"/>
      <w:r w:rsidRPr="0001208C">
        <w:t xml:space="preserve">-Rao S. and Haydon, T. (2011) Strategies to increase </w:t>
      </w:r>
      <w:proofErr w:type="spellStart"/>
      <w:r w:rsidRPr="0001208C">
        <w:t>behavior</w:t>
      </w:r>
      <w:proofErr w:type="spellEnd"/>
      <w:r w:rsidRPr="0001208C">
        <w:t xml:space="preserve"> specific teacher praise in an inclusive environment. </w:t>
      </w:r>
      <w:r w:rsidRPr="0001208C">
        <w:rPr>
          <w:i/>
          <w:iCs/>
        </w:rPr>
        <w:t xml:space="preserve">Intervention in School and Clinic. </w:t>
      </w:r>
      <w:r w:rsidRPr="0001208C">
        <w:t xml:space="preserve">47(2), pp.91-7. </w:t>
      </w:r>
      <w:hyperlink r:id="rId17" w:history="1">
        <w:r w:rsidRPr="0001208C">
          <w:rPr>
            <w:rStyle w:val="Hyperlink"/>
          </w:rPr>
          <w:t>https://doi.org/10.1177/1053451211414187</w:t>
        </w:r>
      </w:hyperlink>
      <w:r w:rsidRPr="0001208C">
        <w:t xml:space="preserve"> </w:t>
      </w:r>
    </w:p>
    <w:p w14:paraId="0F919A00" w14:textId="77777777" w:rsidR="0001208C" w:rsidRPr="0001208C" w:rsidRDefault="0001208C" w:rsidP="0001208C"/>
    <w:p w14:paraId="5FCDABC5" w14:textId="77777777" w:rsidR="0001208C" w:rsidRPr="0001208C" w:rsidRDefault="0001208C" w:rsidP="0001208C">
      <w:r w:rsidRPr="0001208C">
        <w:t>Nicholls, D. and Houghton, S., (1995) The effect of Canter's Assertive Discipline Program on teacher and student behaviour. </w:t>
      </w:r>
      <w:r w:rsidRPr="0001208C">
        <w:rPr>
          <w:i/>
          <w:iCs/>
        </w:rPr>
        <w:t>British Journal of Educational Psychology</w:t>
      </w:r>
      <w:r w:rsidRPr="0001208C">
        <w:t>, 65(2), pp.197-210.</w:t>
      </w:r>
    </w:p>
    <w:p w14:paraId="70438020" w14:textId="77777777" w:rsidR="0001208C" w:rsidRPr="0001208C" w:rsidRDefault="0001208C" w:rsidP="0001208C"/>
    <w:p w14:paraId="68974A7A" w14:textId="77777777" w:rsidR="0001208C" w:rsidRPr="0001208C" w:rsidRDefault="0001208C" w:rsidP="0001208C">
      <w:r w:rsidRPr="0001208C">
        <w:t>OECD (2014) </w:t>
      </w:r>
      <w:r w:rsidRPr="0001208C">
        <w:rPr>
          <w:i/>
          <w:iCs/>
        </w:rPr>
        <w:t>PISA 2012 Results in Focus: What 15-year-olds know and what they can do with what they know</w:t>
      </w:r>
      <w:r w:rsidRPr="0001208C">
        <w:t>. [online] Available at: &lt;https://www.oecd.org/pisa/keyfindings/pisa-2012-results-overview.pdf&gt; [Accessed 5 October 2021].</w:t>
      </w:r>
    </w:p>
    <w:p w14:paraId="0F111818" w14:textId="77777777" w:rsidR="0001208C" w:rsidRPr="0001208C" w:rsidRDefault="0001208C" w:rsidP="0001208C"/>
    <w:p w14:paraId="1DD6082B" w14:textId="77777777" w:rsidR="0001208C" w:rsidRPr="0001208C" w:rsidRDefault="0001208C" w:rsidP="0001208C">
      <w:proofErr w:type="spellStart"/>
      <w:r w:rsidRPr="0001208C">
        <w:t>Overskeid</w:t>
      </w:r>
      <w:proofErr w:type="spellEnd"/>
      <w:r w:rsidRPr="0001208C">
        <w:t>, G., (2018) Do We Need the Environment to Explain Operant Behaviour?. </w:t>
      </w:r>
      <w:r w:rsidRPr="0001208C">
        <w:rPr>
          <w:i/>
          <w:iCs/>
        </w:rPr>
        <w:t>Frontiers in Psychology</w:t>
      </w:r>
      <w:r w:rsidRPr="0001208C">
        <w:t>, 9.</w:t>
      </w:r>
    </w:p>
    <w:p w14:paraId="37041CFC" w14:textId="77777777" w:rsidR="0001208C" w:rsidRPr="0001208C" w:rsidRDefault="0001208C" w:rsidP="0001208C"/>
    <w:p w14:paraId="33D8AE56" w14:textId="77777777" w:rsidR="0001208C" w:rsidRPr="0001208C" w:rsidRDefault="0001208C" w:rsidP="0001208C">
      <w:r w:rsidRPr="0001208C">
        <w:t>Power, S., Rhys, M., Taylor, C. and Waldron, S., (2018) How child‐centred education favours some learners more than others. </w:t>
      </w:r>
      <w:r w:rsidRPr="0001208C">
        <w:rPr>
          <w:i/>
          <w:iCs/>
        </w:rPr>
        <w:t>Review of Education</w:t>
      </w:r>
      <w:r w:rsidRPr="0001208C">
        <w:t>, 7(3), pp.570-592.</w:t>
      </w:r>
    </w:p>
    <w:p w14:paraId="1AA4FB53" w14:textId="77777777" w:rsidR="0001208C" w:rsidRPr="0001208C" w:rsidRDefault="0001208C" w:rsidP="0001208C"/>
    <w:p w14:paraId="464A7013" w14:textId="77777777" w:rsidR="0001208C" w:rsidRPr="0001208C" w:rsidRDefault="0001208C" w:rsidP="0001208C">
      <w:r w:rsidRPr="0001208C">
        <w:t xml:space="preserve">Render, G., Padilla, J. and </w:t>
      </w:r>
      <w:proofErr w:type="spellStart"/>
      <w:r w:rsidRPr="0001208C">
        <w:t>Krank</w:t>
      </w:r>
      <w:proofErr w:type="spellEnd"/>
      <w:r w:rsidRPr="0001208C">
        <w:t>, H., (1989) What research really shows about assertive discipline. </w:t>
      </w:r>
      <w:r w:rsidRPr="0001208C">
        <w:rPr>
          <w:i/>
          <w:iCs/>
        </w:rPr>
        <w:t>Educational Leadership</w:t>
      </w:r>
      <w:r w:rsidRPr="0001208C">
        <w:t>, 46(6), pp.72-75.</w:t>
      </w:r>
    </w:p>
    <w:p w14:paraId="30BA6956" w14:textId="77777777" w:rsidR="0001208C" w:rsidRPr="0001208C" w:rsidRDefault="0001208C" w:rsidP="0001208C"/>
    <w:p w14:paraId="7A67D950" w14:textId="77777777" w:rsidR="0001208C" w:rsidRPr="0001208C" w:rsidRDefault="0001208C" w:rsidP="0001208C">
      <w:proofErr w:type="spellStart"/>
      <w:r w:rsidRPr="0001208C">
        <w:t>Sandidge</w:t>
      </w:r>
      <w:proofErr w:type="spellEnd"/>
      <w:r w:rsidRPr="0001208C">
        <w:t xml:space="preserve">, R. F. (2009). </w:t>
      </w:r>
      <w:r w:rsidRPr="0001208C">
        <w:rPr>
          <w:i/>
          <w:iCs/>
        </w:rPr>
        <w:t>Assertive Discipline</w:t>
      </w:r>
      <w:r w:rsidRPr="0001208C">
        <w:t xml:space="preserve">. In E. M. Anderman, &amp; L. H. Anderman (Eds.), </w:t>
      </w:r>
      <w:r w:rsidRPr="0001208C">
        <w:rPr>
          <w:i/>
          <w:iCs/>
        </w:rPr>
        <w:t xml:space="preserve">Psychology of Classroom Learning: An </w:t>
      </w:r>
      <w:proofErr w:type="spellStart"/>
      <w:r w:rsidRPr="0001208C">
        <w:rPr>
          <w:i/>
          <w:iCs/>
        </w:rPr>
        <w:t>Encyclopedia</w:t>
      </w:r>
      <w:proofErr w:type="spellEnd"/>
      <w:r w:rsidRPr="0001208C">
        <w:t xml:space="preserve"> pp. 166-168</w:t>
      </w:r>
    </w:p>
    <w:p w14:paraId="7D08C06E" w14:textId="77777777" w:rsidR="0001208C" w:rsidRPr="0001208C" w:rsidRDefault="0001208C" w:rsidP="0001208C"/>
    <w:p w14:paraId="53CB2B3B" w14:textId="77777777" w:rsidR="0001208C" w:rsidRPr="0001208C" w:rsidRDefault="0001208C" w:rsidP="0001208C">
      <w:proofErr w:type="spellStart"/>
      <w:r w:rsidRPr="0001208C">
        <w:t>Schleicher</w:t>
      </w:r>
      <w:proofErr w:type="spellEnd"/>
      <w:r w:rsidRPr="0001208C">
        <w:t xml:space="preserve">, A. </w:t>
      </w:r>
      <w:proofErr w:type="spellStart"/>
      <w:r w:rsidRPr="0001208C">
        <w:rPr>
          <w:i/>
          <w:iCs/>
        </w:rPr>
        <w:t>Foreward</w:t>
      </w:r>
      <w:proofErr w:type="spellEnd"/>
      <w:r w:rsidRPr="0001208C">
        <w:rPr>
          <w:i/>
          <w:iCs/>
        </w:rPr>
        <w:t xml:space="preserve"> </w:t>
      </w:r>
      <w:r w:rsidRPr="0001208C">
        <w:t xml:space="preserve">in Point, B., </w:t>
      </w:r>
      <w:proofErr w:type="spellStart"/>
      <w:r w:rsidRPr="0001208C">
        <w:t>Kools</w:t>
      </w:r>
      <w:proofErr w:type="spellEnd"/>
      <w:r w:rsidRPr="0001208C">
        <w:t>, M. and Zapata, J., (2014) </w:t>
      </w:r>
      <w:r w:rsidRPr="0001208C">
        <w:rPr>
          <w:i/>
          <w:iCs/>
        </w:rPr>
        <w:t>Improving schools in Wales: An OECD perspective</w:t>
      </w:r>
      <w:r w:rsidRPr="0001208C">
        <w:t>. [online] Oecd.org. Available at: &lt;https://www.oecd.org/education/Improving-schools-in-Wales.pdf&gt; [Accessed 5 October 2021].</w:t>
      </w:r>
    </w:p>
    <w:p w14:paraId="3446463C" w14:textId="77777777" w:rsidR="0001208C" w:rsidRPr="0001208C" w:rsidRDefault="0001208C" w:rsidP="0001208C"/>
    <w:p w14:paraId="0701306F" w14:textId="77777777" w:rsidR="0001208C" w:rsidRPr="0001208C" w:rsidRDefault="0001208C" w:rsidP="0001208C">
      <w:r w:rsidRPr="0001208C">
        <w:t>Skinner, B. F. (1938). The Behaviour of organisms: An experimental analysis. New York: Appleton-Century.</w:t>
      </w:r>
    </w:p>
    <w:p w14:paraId="53ABD47C" w14:textId="77777777" w:rsidR="0001208C" w:rsidRPr="0001208C" w:rsidRDefault="0001208C" w:rsidP="0001208C"/>
    <w:p w14:paraId="020381CD" w14:textId="77777777" w:rsidR="0001208C" w:rsidRPr="0001208C" w:rsidRDefault="0001208C" w:rsidP="0001208C">
      <w:r w:rsidRPr="0001208C">
        <w:t>Skinner, B. F. (1948). 'Superstition' in the pigeon. </w:t>
      </w:r>
      <w:r w:rsidRPr="0001208C">
        <w:rPr>
          <w:i/>
          <w:iCs/>
        </w:rPr>
        <w:t>Journal of Experimental Psychology, 38</w:t>
      </w:r>
      <w:r w:rsidRPr="0001208C">
        <w:t>(2), 168–172</w:t>
      </w:r>
    </w:p>
    <w:p w14:paraId="5B974666" w14:textId="77777777" w:rsidR="0001208C" w:rsidRPr="0001208C" w:rsidRDefault="0001208C" w:rsidP="0001208C"/>
    <w:p w14:paraId="5574A859" w14:textId="77777777" w:rsidR="0001208C" w:rsidRPr="0001208C" w:rsidRDefault="0001208C" w:rsidP="0001208C">
      <w:r w:rsidRPr="0001208C">
        <w:t>Skinner, B. F. (1953). Science and human behaviour. SimonandSchuster.com</w:t>
      </w:r>
    </w:p>
    <w:p w14:paraId="776B4162" w14:textId="77777777" w:rsidR="0001208C" w:rsidRPr="0001208C" w:rsidRDefault="0001208C" w:rsidP="0001208C"/>
    <w:p w14:paraId="68B851BF" w14:textId="77777777" w:rsidR="0001208C" w:rsidRPr="0001208C" w:rsidRDefault="0001208C" w:rsidP="0001208C">
      <w:r w:rsidRPr="0001208C">
        <w:t>Skinner, B. F. (1986). Some thoughts about the future. </w:t>
      </w:r>
      <w:r w:rsidRPr="0001208C">
        <w:rPr>
          <w:i/>
          <w:iCs/>
        </w:rPr>
        <w:t xml:space="preserve">J. Exp. Anal. </w:t>
      </w:r>
      <w:proofErr w:type="spellStart"/>
      <w:r w:rsidRPr="0001208C">
        <w:rPr>
          <w:i/>
          <w:iCs/>
        </w:rPr>
        <w:t>Behav</w:t>
      </w:r>
      <w:proofErr w:type="spellEnd"/>
      <w:r w:rsidRPr="0001208C">
        <w:rPr>
          <w:i/>
          <w:iCs/>
        </w:rPr>
        <w:t>.</w:t>
      </w:r>
      <w:r w:rsidRPr="0001208C">
        <w:t xml:space="preserve"> 45, 229–235. </w:t>
      </w:r>
      <w:proofErr w:type="spellStart"/>
      <w:r w:rsidRPr="0001208C">
        <w:t>doi</w:t>
      </w:r>
      <w:proofErr w:type="spellEnd"/>
      <w:r w:rsidRPr="0001208C">
        <w:t xml:space="preserve">: 10.1901/jeab.1986.45-229 </w:t>
      </w:r>
    </w:p>
    <w:p w14:paraId="0225040D" w14:textId="77777777" w:rsidR="0001208C" w:rsidRPr="0001208C" w:rsidRDefault="0001208C" w:rsidP="0001208C"/>
    <w:p w14:paraId="61191D45" w14:textId="77777777" w:rsidR="0001208C" w:rsidRPr="0001208C" w:rsidRDefault="0001208C" w:rsidP="0001208C">
      <w:proofErr w:type="spellStart"/>
      <w:r w:rsidRPr="0001208C">
        <w:t>Sweller</w:t>
      </w:r>
      <w:proofErr w:type="spellEnd"/>
      <w:r w:rsidRPr="0001208C">
        <w:t xml:space="preserve">, J., van </w:t>
      </w:r>
      <w:proofErr w:type="spellStart"/>
      <w:r w:rsidRPr="0001208C">
        <w:t>Merrienboer</w:t>
      </w:r>
      <w:proofErr w:type="spellEnd"/>
      <w:r w:rsidRPr="0001208C">
        <w:t xml:space="preserve">, J. and </w:t>
      </w:r>
      <w:proofErr w:type="spellStart"/>
      <w:r w:rsidRPr="0001208C">
        <w:t>Paas</w:t>
      </w:r>
      <w:proofErr w:type="spellEnd"/>
      <w:r w:rsidRPr="0001208C">
        <w:t>, F., (1998) Cognitive Architecture and Instructional Design. </w:t>
      </w:r>
      <w:r w:rsidRPr="0001208C">
        <w:rPr>
          <w:i/>
          <w:iCs/>
        </w:rPr>
        <w:t>Educational Psychology Review</w:t>
      </w:r>
      <w:r w:rsidRPr="0001208C">
        <w:t>, [online] 10(3), pp.251-296. Available at: &lt;https://link.springer.com/article/10.1023/A:1022193728205&gt; [Accessed 3 October 2021].</w:t>
      </w:r>
    </w:p>
    <w:p w14:paraId="1B84C2E7" w14:textId="77777777" w:rsidR="0001208C" w:rsidRPr="0001208C" w:rsidRDefault="0001208C" w:rsidP="0001208C"/>
    <w:p w14:paraId="4F35D270" w14:textId="77777777" w:rsidR="0001208C" w:rsidRPr="0001208C" w:rsidRDefault="0001208C" w:rsidP="0001208C">
      <w:r w:rsidRPr="0001208C">
        <w:t>Swinson, J. and Cording, M., (2003) Focus on Practice: Assertive Discipline in a school for pupils with emotional and behavioural difficulties. </w:t>
      </w:r>
      <w:r w:rsidRPr="0001208C">
        <w:rPr>
          <w:i/>
          <w:iCs/>
        </w:rPr>
        <w:t>British Journal of Special Education</w:t>
      </w:r>
      <w:r w:rsidRPr="0001208C">
        <w:t>, [online] 29(2), pp.72-75. Available at: &lt;https://nasenjournals.onlinelibrary.wiley.com/doi/10.1111/1467-8527.00243&gt; [Accessed 9 October 2021].</w:t>
      </w:r>
    </w:p>
    <w:p w14:paraId="5ED6E734" w14:textId="77777777" w:rsidR="0001208C" w:rsidRPr="0001208C" w:rsidRDefault="0001208C" w:rsidP="0001208C"/>
    <w:p w14:paraId="7570B1E5" w14:textId="77777777" w:rsidR="0001208C" w:rsidRPr="0001208C" w:rsidRDefault="0001208C" w:rsidP="0001208C">
      <w:r w:rsidRPr="0001208C">
        <w:t>TASC Software, (n.d.) </w:t>
      </w:r>
      <w:r w:rsidRPr="0001208C">
        <w:rPr>
          <w:i/>
          <w:iCs/>
        </w:rPr>
        <w:t>PARS Connect Features</w:t>
      </w:r>
      <w:r w:rsidRPr="0001208C">
        <w:t>. [online] Available at: &lt;https://www.tascsoftware.co.uk/software-titles/pars-connect/pars-connect-features/&gt; [Accessed 7 October 2021].</w:t>
      </w:r>
    </w:p>
    <w:p w14:paraId="7F658FA1" w14:textId="77777777" w:rsidR="0001208C" w:rsidRPr="0001208C" w:rsidRDefault="0001208C" w:rsidP="0001208C"/>
    <w:p w14:paraId="764413FD" w14:textId="77777777" w:rsidR="0001208C" w:rsidRPr="0001208C" w:rsidRDefault="0001208C" w:rsidP="0001208C">
      <w:r w:rsidRPr="0001208C">
        <w:t>Thorndike, E. L. (1898). Animal intelligence: An experimental study of the associative processes in animals. </w:t>
      </w:r>
      <w:r w:rsidRPr="0001208C">
        <w:rPr>
          <w:i/>
          <w:iCs/>
        </w:rPr>
        <w:t>Psychological Monographs: General and Applied,</w:t>
      </w:r>
      <w:r w:rsidRPr="0001208C">
        <w:t> 2(4), i-109.</w:t>
      </w:r>
    </w:p>
    <w:p w14:paraId="2CBFBE88" w14:textId="77777777" w:rsidR="0001208C" w:rsidRPr="0001208C" w:rsidRDefault="0001208C" w:rsidP="0001208C"/>
    <w:p w14:paraId="52FD375B" w14:textId="77777777" w:rsidR="0001208C" w:rsidRPr="0001208C" w:rsidRDefault="0001208C" w:rsidP="0001208C">
      <w:r w:rsidRPr="0001208C">
        <w:t>Tripp, D. (1993). </w:t>
      </w:r>
      <w:r w:rsidRPr="0001208C">
        <w:rPr>
          <w:i/>
          <w:iCs/>
        </w:rPr>
        <w:t>Critical Incidents in Teaching: Developing Professional Judgement</w:t>
      </w:r>
      <w:r w:rsidRPr="0001208C">
        <w:t>. London: Routledge.</w:t>
      </w:r>
    </w:p>
    <w:p w14:paraId="574170A1" w14:textId="77777777" w:rsidR="0001208C" w:rsidRPr="0001208C" w:rsidRDefault="0001208C" w:rsidP="0001208C"/>
    <w:p w14:paraId="048AB0C6" w14:textId="77777777" w:rsidR="0001208C" w:rsidRPr="0001208C" w:rsidRDefault="0001208C" w:rsidP="0001208C">
      <w:r w:rsidRPr="0001208C">
        <w:t>Tripp, D., (2012) </w:t>
      </w:r>
      <w:r w:rsidRPr="0001208C">
        <w:rPr>
          <w:i/>
          <w:iCs/>
        </w:rPr>
        <w:t>Critical Incidents in Teaching (Classic Edition)</w:t>
      </w:r>
      <w:r w:rsidRPr="0001208C">
        <w:t>. 2nd ed. New York: Routledge.</w:t>
      </w:r>
    </w:p>
    <w:p w14:paraId="57AC5F10" w14:textId="77777777" w:rsidR="0001208C" w:rsidRPr="0001208C" w:rsidRDefault="0001208C" w:rsidP="0001208C">
      <w:r w:rsidRPr="0001208C">
        <w:t xml:space="preserve">Vygotsky, L. (1962). Thought and language (E. </w:t>
      </w:r>
      <w:proofErr w:type="spellStart"/>
      <w:r w:rsidRPr="0001208C">
        <w:t>Hanf-mann</w:t>
      </w:r>
      <w:proofErr w:type="spellEnd"/>
      <w:r w:rsidRPr="0001208C">
        <w:t xml:space="preserve"> &amp; G. </w:t>
      </w:r>
      <w:proofErr w:type="spellStart"/>
      <w:r w:rsidRPr="0001208C">
        <w:t>Vakar</w:t>
      </w:r>
      <w:proofErr w:type="spellEnd"/>
      <w:r w:rsidRPr="0001208C">
        <w:t>, Trans.).. Cambridge, MA: MIT Press</w:t>
      </w:r>
    </w:p>
    <w:p w14:paraId="0AC7DF6D" w14:textId="77777777" w:rsidR="0001208C" w:rsidRPr="0001208C" w:rsidRDefault="0001208C" w:rsidP="0001208C"/>
    <w:p w14:paraId="30D320AE" w14:textId="47B458A2" w:rsidR="0001208C" w:rsidRDefault="0001208C" w:rsidP="0001208C">
      <w:r w:rsidRPr="0001208C">
        <w:t>Watson, J., (1913) Psychology as the behaviourist views it. </w:t>
      </w:r>
      <w:r w:rsidRPr="0001208C">
        <w:rPr>
          <w:i/>
          <w:iCs/>
        </w:rPr>
        <w:t>Psychological Review</w:t>
      </w:r>
      <w:r w:rsidRPr="0001208C">
        <w:t>, [online] 20(2), pp.158-177. Available at: &lt;http://psychclassics.yorku.ca/Watson/views.htm&gt; [Accessed 2 October 2021].</w:t>
      </w:r>
    </w:p>
    <w:p w14:paraId="6CB9117F" w14:textId="12E11C64" w:rsidR="00E13401" w:rsidRDefault="00E13401" w:rsidP="0001208C"/>
    <w:p w14:paraId="610AE77E" w14:textId="14320D3D" w:rsidR="00E13401" w:rsidRDefault="00E13401" w:rsidP="0001208C">
      <w:r w:rsidRPr="00E13401">
        <w:t xml:space="preserve">Welsh Government. </w:t>
      </w:r>
      <w:r>
        <w:t>(</w:t>
      </w:r>
      <w:r w:rsidRPr="00E13401">
        <w:t>2018</w:t>
      </w:r>
      <w:r>
        <w:t>)</w:t>
      </w:r>
      <w:r w:rsidRPr="00E13401">
        <w:t> </w:t>
      </w:r>
      <w:r w:rsidRPr="00E13401">
        <w:rPr>
          <w:i/>
          <w:iCs/>
        </w:rPr>
        <w:t>The four purposes of the new curriculum for Wales</w:t>
      </w:r>
      <w:r w:rsidRPr="00E13401">
        <w:t>. [online] Available at: &lt;https://gov.wales/sites/default/files/publications/2018-03/the-four-purposes-of-the-curriculum-for-wales.pdf&gt; [Accessed 26 October 2021].</w:t>
      </w:r>
    </w:p>
    <w:p w14:paraId="5F32ABD5" w14:textId="35F6FFF1" w:rsidR="004C1401" w:rsidRDefault="004C1401" w:rsidP="0001208C"/>
    <w:p w14:paraId="5FC59A2A" w14:textId="3AB82063" w:rsidR="004C1401" w:rsidRDefault="004C1401" w:rsidP="0001208C"/>
    <w:p w14:paraId="44BF5BB8" w14:textId="7C2E6EF1" w:rsidR="004C1401" w:rsidRDefault="004C1401" w:rsidP="0001208C"/>
    <w:p w14:paraId="1C63103C" w14:textId="1F728ADE" w:rsidR="004C1401" w:rsidRDefault="004C1401" w:rsidP="0001208C"/>
    <w:p w14:paraId="08461B8D" w14:textId="049BACD8" w:rsidR="004C1401" w:rsidRDefault="004C1401" w:rsidP="0001208C"/>
    <w:p w14:paraId="63428BEB" w14:textId="0AFEB215" w:rsidR="004C1401" w:rsidRDefault="004C1401" w:rsidP="0001208C"/>
    <w:p w14:paraId="68027ED5" w14:textId="42C89BDA" w:rsidR="004C1401" w:rsidRDefault="004C1401" w:rsidP="0001208C"/>
    <w:p w14:paraId="250FD84F" w14:textId="6BEA0791" w:rsidR="004C1401" w:rsidRDefault="004C1401" w:rsidP="0001208C"/>
    <w:p w14:paraId="0C3140B6" w14:textId="588C437B" w:rsidR="004C1401" w:rsidRDefault="004C1401" w:rsidP="0001208C"/>
    <w:p w14:paraId="1805BCD3" w14:textId="2F2996C9" w:rsidR="004C1401" w:rsidRDefault="004C1401" w:rsidP="0001208C"/>
    <w:p w14:paraId="698A7655" w14:textId="7FEA887F" w:rsidR="004C1401" w:rsidRDefault="004C1401" w:rsidP="0001208C"/>
    <w:p w14:paraId="6383665F" w14:textId="42FB3CA1" w:rsidR="004C1401" w:rsidRDefault="004C1401" w:rsidP="0001208C"/>
    <w:p w14:paraId="3B51B877" w14:textId="491E8E1D" w:rsidR="004C1401" w:rsidRDefault="004C1401" w:rsidP="0001208C"/>
    <w:p w14:paraId="343EC30E" w14:textId="66CDC5BA" w:rsidR="004C1401" w:rsidRDefault="004C1401" w:rsidP="0001208C"/>
    <w:p w14:paraId="7F276202" w14:textId="24E7E715" w:rsidR="004C1401" w:rsidRDefault="004C1401" w:rsidP="0001208C"/>
    <w:p w14:paraId="6F98C9F2" w14:textId="53884764" w:rsidR="004C1401" w:rsidRDefault="004C1401" w:rsidP="0001208C"/>
    <w:p w14:paraId="2E27B88C" w14:textId="44DF97F1" w:rsidR="004C1401" w:rsidRDefault="004C1401" w:rsidP="0001208C"/>
    <w:p w14:paraId="50D4E486" w14:textId="124FB8B5" w:rsidR="004C1401" w:rsidRDefault="004C1401" w:rsidP="0001208C"/>
    <w:p w14:paraId="176DAAEF" w14:textId="6543489F" w:rsidR="004C1401" w:rsidRDefault="004C1401" w:rsidP="0001208C"/>
    <w:p w14:paraId="6145E5A2" w14:textId="51876AF1" w:rsidR="004C1401" w:rsidRDefault="004C1401" w:rsidP="0001208C"/>
    <w:p w14:paraId="531E7964" w14:textId="5323C300" w:rsidR="004C1401" w:rsidRDefault="004C1401" w:rsidP="0001208C"/>
    <w:p w14:paraId="1DFCB064" w14:textId="0207BA8F" w:rsidR="004C1401" w:rsidRDefault="004C1401" w:rsidP="0001208C"/>
    <w:p w14:paraId="7D8CA556" w14:textId="17AFC697" w:rsidR="004C1401" w:rsidRDefault="004C1401" w:rsidP="0001208C"/>
    <w:p w14:paraId="4D623A17" w14:textId="4C5B56C7" w:rsidR="004C1401" w:rsidRDefault="004C1401" w:rsidP="0001208C"/>
    <w:p w14:paraId="671CE2A3" w14:textId="5A2F78F4" w:rsidR="004C1401" w:rsidRDefault="004C1401" w:rsidP="0001208C"/>
    <w:p w14:paraId="6A401E80" w14:textId="38DF09FD" w:rsidR="004C1401" w:rsidRDefault="004C1401" w:rsidP="0001208C"/>
    <w:p w14:paraId="5F8F018E" w14:textId="0C3B8BD7" w:rsidR="004C1401" w:rsidRDefault="004C1401" w:rsidP="0001208C"/>
    <w:p w14:paraId="6370761E" w14:textId="6C7053E2" w:rsidR="004C1401" w:rsidRDefault="004C1401" w:rsidP="0001208C"/>
    <w:p w14:paraId="2C4EF007" w14:textId="6B5AF7CF" w:rsidR="004C1401" w:rsidRDefault="004C1401" w:rsidP="0001208C"/>
    <w:p w14:paraId="1BE1B40A" w14:textId="3CC4B694" w:rsidR="004C1401" w:rsidRDefault="004C1401" w:rsidP="0001208C"/>
    <w:p w14:paraId="619D2886" w14:textId="652897EF" w:rsidR="004C1401" w:rsidRDefault="004C1401" w:rsidP="0001208C"/>
    <w:p w14:paraId="6159A44F" w14:textId="47014789" w:rsidR="004C1401" w:rsidRDefault="004C1401" w:rsidP="0001208C"/>
    <w:p w14:paraId="17222EA2" w14:textId="1563CADB" w:rsidR="004C1401" w:rsidRDefault="004C1401" w:rsidP="0001208C"/>
    <w:p w14:paraId="3069EA68" w14:textId="6A52701F" w:rsidR="004C1401" w:rsidRDefault="004C1401" w:rsidP="0001208C"/>
    <w:p w14:paraId="77A43504" w14:textId="7192DFE6" w:rsidR="004C1401" w:rsidRDefault="004C1401" w:rsidP="0001208C"/>
    <w:p w14:paraId="2AA467BA" w14:textId="002C1714" w:rsidR="004C1401" w:rsidRDefault="004C1401" w:rsidP="0001208C"/>
    <w:p w14:paraId="367DF8D6" w14:textId="19C007C8" w:rsidR="004C1401" w:rsidRDefault="004C1401" w:rsidP="0001208C"/>
    <w:p w14:paraId="76F743F1" w14:textId="519AEB63" w:rsidR="004C1401" w:rsidRDefault="004C1401" w:rsidP="004C1401">
      <w:pPr>
        <w:jc w:val="center"/>
        <w:rPr>
          <w:rFonts w:ascii="Arial" w:hAnsi="Arial" w:cs="Arial"/>
          <w:b/>
          <w:bCs/>
          <w:sz w:val="28"/>
          <w:szCs w:val="28"/>
          <w:u w:val="single"/>
        </w:rPr>
      </w:pPr>
      <w:r w:rsidRPr="004C1401">
        <w:rPr>
          <w:rFonts w:ascii="Arial" w:hAnsi="Arial" w:cs="Arial"/>
          <w:b/>
          <w:bCs/>
          <w:sz w:val="28"/>
          <w:szCs w:val="28"/>
          <w:u w:val="single"/>
        </w:rPr>
        <w:t>Appendix</w:t>
      </w:r>
      <w:r w:rsidR="003C6443">
        <w:rPr>
          <w:rFonts w:ascii="Arial" w:hAnsi="Arial" w:cs="Arial"/>
          <w:b/>
          <w:bCs/>
          <w:sz w:val="28"/>
          <w:szCs w:val="28"/>
          <w:u w:val="single"/>
        </w:rPr>
        <w:t xml:space="preserve"> </w:t>
      </w:r>
    </w:p>
    <w:p w14:paraId="0BACE677" w14:textId="03120853" w:rsidR="004C1401" w:rsidRDefault="004C1401" w:rsidP="004C1401">
      <w:pPr>
        <w:jc w:val="center"/>
        <w:rPr>
          <w:rFonts w:ascii="Arial" w:hAnsi="Arial" w:cs="Arial"/>
          <w:b/>
          <w:bCs/>
          <w:sz w:val="28"/>
          <w:szCs w:val="28"/>
          <w:u w:val="single"/>
        </w:rPr>
      </w:pPr>
    </w:p>
    <w:p w14:paraId="339142C4" w14:textId="78C0829D" w:rsidR="000E7C75" w:rsidRPr="000E7C75" w:rsidRDefault="000E7C75" w:rsidP="000E7C75">
      <w:pPr>
        <w:widowControl w:val="0"/>
        <w:autoSpaceDE w:val="0"/>
        <w:autoSpaceDN w:val="0"/>
        <w:adjustRightInd w:val="0"/>
        <w:jc w:val="both"/>
        <w:rPr>
          <w:rFonts w:ascii="Calibri" w:eastAsia="Times New Roman" w:hAnsi="Calibri" w:cs="Times New Roman"/>
          <w:b/>
          <w:lang w:val="cy-GB" w:eastAsia="cy-GB"/>
        </w:rPr>
      </w:pPr>
      <w:r w:rsidRPr="000E7C75">
        <w:rPr>
          <w:rFonts w:ascii="Calibri" w:eastAsia="Times New Roman" w:hAnsi="Calibri" w:cs="Times New Roman"/>
          <w:b/>
          <w:u w:val="single"/>
          <w:lang w:val="cy-GB" w:eastAsia="cy-GB"/>
        </w:rPr>
        <w:t>OBSERVATION/FIELD NOTES</w:t>
      </w:r>
      <w:r w:rsidR="00A96DB5">
        <w:rPr>
          <w:rFonts w:ascii="Calibri" w:eastAsia="Times New Roman" w:hAnsi="Calibri" w:cs="Times New Roman"/>
          <w:b/>
          <w:lang w:val="cy-GB" w:eastAsia="cy-GB"/>
        </w:rPr>
        <w:t xml:space="preserve">: </w:t>
      </w:r>
      <w:r w:rsidR="00A96DB5">
        <w:rPr>
          <w:rFonts w:ascii="Calibri" w:eastAsia="Times New Roman" w:hAnsi="Calibri" w:cs="Times New Roman"/>
          <w:sz w:val="22"/>
          <w:szCs w:val="22"/>
          <w:lang w:val="cy-GB" w:eastAsia="cy-GB"/>
        </w:rPr>
        <w:t>P</w:t>
      </w:r>
      <w:r w:rsidR="00A96DB5" w:rsidRPr="00A96DB5">
        <w:rPr>
          <w:rFonts w:ascii="Calibri" w:eastAsia="Times New Roman" w:hAnsi="Calibri" w:cs="Times New Roman"/>
          <w:sz w:val="22"/>
          <w:szCs w:val="22"/>
          <w:lang w:val="cy-GB" w:eastAsia="cy-GB"/>
        </w:rPr>
        <w:t>lease note that these</w:t>
      </w:r>
      <w:r w:rsidR="008525A3">
        <w:rPr>
          <w:rFonts w:ascii="Calibri" w:eastAsia="Times New Roman" w:hAnsi="Calibri" w:cs="Times New Roman"/>
          <w:sz w:val="22"/>
          <w:szCs w:val="22"/>
          <w:lang w:val="cy-GB" w:eastAsia="cy-GB"/>
        </w:rPr>
        <w:t xml:space="preserve"> records</w:t>
      </w:r>
      <w:r w:rsidR="00A96DB5" w:rsidRPr="00A96DB5">
        <w:rPr>
          <w:rFonts w:ascii="Calibri" w:eastAsia="Times New Roman" w:hAnsi="Calibri" w:cs="Times New Roman"/>
          <w:sz w:val="22"/>
          <w:szCs w:val="22"/>
          <w:lang w:val="cy-GB" w:eastAsia="cy-GB"/>
        </w:rPr>
        <w:t xml:space="preserve"> have been copied in from my STEER document. </w:t>
      </w:r>
    </w:p>
    <w:p w14:paraId="66BB3810" w14:textId="77777777" w:rsidR="000E7C75" w:rsidRPr="000E7C75" w:rsidRDefault="000E7C75" w:rsidP="000E7C75">
      <w:pPr>
        <w:widowControl w:val="0"/>
        <w:autoSpaceDE w:val="0"/>
        <w:autoSpaceDN w:val="0"/>
        <w:adjustRightInd w:val="0"/>
        <w:rPr>
          <w:rFonts w:ascii="Calibri" w:eastAsia="Times New Roman" w:hAnsi="Calibri" w:cs="Times New Roman"/>
          <w:sz w:val="16"/>
          <w:szCs w:val="16"/>
          <w:lang w:val="cy-GB" w:eastAsia="cy-GB"/>
        </w:rPr>
      </w:pPr>
    </w:p>
    <w:p w14:paraId="3762A181" w14:textId="77777777" w:rsidR="000E7C75" w:rsidRPr="000E7C75" w:rsidRDefault="000E7C75" w:rsidP="000E7C75">
      <w:pPr>
        <w:widowControl w:val="0"/>
        <w:autoSpaceDE w:val="0"/>
        <w:autoSpaceDN w:val="0"/>
        <w:adjustRightInd w:val="0"/>
        <w:rPr>
          <w:rFonts w:ascii="Calibri" w:eastAsia="Times New Roman" w:hAnsi="Calibri" w:cs="Times New Roman"/>
          <w:b/>
          <w:bCs/>
          <w:sz w:val="22"/>
          <w:szCs w:val="22"/>
          <w:lang w:val="cy-GB" w:eastAsia="cy-GB"/>
        </w:rPr>
      </w:pPr>
      <w:r w:rsidRPr="000E7C75">
        <w:rPr>
          <w:rFonts w:ascii="Calibri" w:eastAsia="Times New Roman" w:hAnsi="Calibri" w:cs="Times New Roman"/>
          <w:b/>
          <w:bCs/>
          <w:sz w:val="22"/>
          <w:szCs w:val="22"/>
          <w:lang w:val="cy-GB" w:eastAsia="cy-GB"/>
        </w:rPr>
        <w:t>Record 1</w:t>
      </w:r>
    </w:p>
    <w:tbl>
      <w:tblPr>
        <w:tblStyle w:val="TableGrid"/>
        <w:tblW w:w="0" w:type="auto"/>
        <w:tblLook w:val="04A0" w:firstRow="1" w:lastRow="0" w:firstColumn="1" w:lastColumn="0" w:noHBand="0" w:noVBand="1"/>
      </w:tblPr>
      <w:tblGrid>
        <w:gridCol w:w="8926"/>
      </w:tblGrid>
      <w:tr w:rsidR="000E7C75" w:rsidRPr="000E7C75" w14:paraId="29F9BE8E" w14:textId="77777777" w:rsidTr="00F76322">
        <w:tc>
          <w:tcPr>
            <w:tcW w:w="8926" w:type="dxa"/>
          </w:tcPr>
          <w:p w14:paraId="5DDAB25F" w14:textId="77777777" w:rsidR="000E7C75" w:rsidRPr="000E7C75" w:rsidRDefault="000E7C75" w:rsidP="000E7C75">
            <w:pPr>
              <w:widowControl w:val="0"/>
              <w:autoSpaceDE w:val="0"/>
              <w:autoSpaceDN w:val="0"/>
              <w:adjustRightInd w:val="0"/>
              <w:jc w:val="both"/>
              <w:rPr>
                <w:rFonts w:eastAsia="Times New Roman"/>
                <w:lang w:val="cy-GB" w:eastAsia="cy-GB"/>
              </w:rPr>
            </w:pPr>
            <w:r w:rsidRPr="000E7C75">
              <w:rPr>
                <w:rFonts w:eastAsia="Times New Roman"/>
                <w:lang w:val="cy-GB" w:eastAsia="cy-GB"/>
              </w:rPr>
              <w:t>Date and time, year group: 23/09/21, 9am, year 7</w:t>
            </w:r>
          </w:p>
        </w:tc>
      </w:tr>
      <w:tr w:rsidR="000E7C75" w:rsidRPr="000E7C75" w14:paraId="6ACD3D30" w14:textId="77777777" w:rsidTr="00F76322">
        <w:tc>
          <w:tcPr>
            <w:tcW w:w="8926" w:type="dxa"/>
          </w:tcPr>
          <w:p w14:paraId="6D101178" w14:textId="77777777" w:rsidR="000E7C75" w:rsidRPr="000E7C75" w:rsidRDefault="000E7C75" w:rsidP="000E7C75">
            <w:pPr>
              <w:widowControl w:val="0"/>
              <w:autoSpaceDE w:val="0"/>
              <w:autoSpaceDN w:val="0"/>
              <w:adjustRightInd w:val="0"/>
              <w:jc w:val="both"/>
              <w:rPr>
                <w:rFonts w:eastAsia="Times New Roman"/>
                <w:u w:val="single"/>
                <w:lang w:val="cy-GB" w:eastAsia="cy-GB"/>
              </w:rPr>
            </w:pPr>
            <w:r w:rsidRPr="000E7C75">
              <w:rPr>
                <w:rFonts w:eastAsia="Times New Roman"/>
                <w:b/>
                <w:bCs/>
                <w:u w:val="single"/>
                <w:lang w:val="cy-GB" w:eastAsia="cy-GB"/>
              </w:rPr>
              <w:t>Where and When:</w:t>
            </w:r>
            <w:r w:rsidRPr="000E7C75">
              <w:rPr>
                <w:rFonts w:eastAsia="Times New Roman"/>
                <w:u w:val="single"/>
                <w:lang w:val="cy-GB" w:eastAsia="cy-GB"/>
              </w:rPr>
              <w:t xml:space="preserve"> Context of the observation – subject/AOLE, general classroom context</w:t>
            </w:r>
          </w:p>
          <w:p w14:paraId="1C7B182A" w14:textId="77777777" w:rsidR="000E7C75" w:rsidRPr="000E7C75" w:rsidRDefault="000E7C75" w:rsidP="000E7C75">
            <w:pPr>
              <w:widowControl w:val="0"/>
              <w:autoSpaceDE w:val="0"/>
              <w:autoSpaceDN w:val="0"/>
              <w:adjustRightInd w:val="0"/>
              <w:jc w:val="both"/>
              <w:rPr>
                <w:rFonts w:eastAsia="Times New Roman"/>
                <w:lang w:val="cy-GB" w:eastAsia="cy-GB"/>
              </w:rPr>
            </w:pPr>
            <w:r w:rsidRPr="000E7C75">
              <w:rPr>
                <w:rFonts w:eastAsia="Times New Roman"/>
                <w:lang w:val="cy-GB" w:eastAsia="cy-GB"/>
              </w:rPr>
              <w:t>I observed a busy classroom environment as pupils arrived at their seats for their first lesson, which was literacy.</w:t>
            </w:r>
          </w:p>
          <w:p w14:paraId="395AC891" w14:textId="77777777" w:rsidR="000E7C75" w:rsidRPr="000E7C75" w:rsidRDefault="000E7C75" w:rsidP="000E7C75">
            <w:pPr>
              <w:widowControl w:val="0"/>
              <w:autoSpaceDE w:val="0"/>
              <w:autoSpaceDN w:val="0"/>
              <w:adjustRightInd w:val="0"/>
              <w:jc w:val="both"/>
              <w:rPr>
                <w:rFonts w:eastAsia="Times New Roman"/>
                <w:lang w:val="cy-GB" w:eastAsia="cy-GB"/>
              </w:rPr>
            </w:pPr>
          </w:p>
        </w:tc>
      </w:tr>
      <w:tr w:rsidR="000E7C75" w:rsidRPr="000E7C75" w14:paraId="41A9CEAD" w14:textId="77777777" w:rsidTr="00F76322">
        <w:tc>
          <w:tcPr>
            <w:tcW w:w="8926" w:type="dxa"/>
          </w:tcPr>
          <w:p w14:paraId="5EB14476" w14:textId="77777777" w:rsidR="000E7C75" w:rsidRPr="000E7C75" w:rsidRDefault="000E7C75" w:rsidP="000E7C75">
            <w:pPr>
              <w:widowControl w:val="0"/>
              <w:autoSpaceDE w:val="0"/>
              <w:autoSpaceDN w:val="0"/>
              <w:adjustRightInd w:val="0"/>
              <w:jc w:val="both"/>
              <w:rPr>
                <w:rFonts w:eastAsia="Times New Roman"/>
                <w:u w:val="single"/>
                <w:lang w:val="en-US" w:eastAsia="cy-GB"/>
              </w:rPr>
            </w:pPr>
            <w:r w:rsidRPr="000E7C75">
              <w:rPr>
                <w:rFonts w:eastAsia="Times New Roman"/>
                <w:b/>
                <w:bCs/>
                <w:u w:val="single"/>
                <w:lang w:val="en-US" w:eastAsia="cy-GB"/>
              </w:rPr>
              <w:t xml:space="preserve">What happened: </w:t>
            </w:r>
            <w:r w:rsidRPr="000E7C75">
              <w:rPr>
                <w:rFonts w:eastAsia="Times New Roman"/>
                <w:u w:val="single"/>
                <w:lang w:val="en-US" w:eastAsia="cy-GB"/>
              </w:rPr>
              <w:t>a detailed description of the critical incident (the more detail the better to refer to in your later work)</w:t>
            </w:r>
          </w:p>
          <w:p w14:paraId="519C3D9B" w14:textId="78A0DE14" w:rsidR="000E7C75" w:rsidRPr="000E7C75" w:rsidRDefault="000E7C75" w:rsidP="000E7C75">
            <w:pPr>
              <w:widowControl w:val="0"/>
              <w:autoSpaceDE w:val="0"/>
              <w:autoSpaceDN w:val="0"/>
              <w:adjustRightInd w:val="0"/>
              <w:jc w:val="both"/>
              <w:rPr>
                <w:rFonts w:eastAsia="Times New Roman"/>
                <w:lang w:val="en-US" w:eastAsia="cy-GB"/>
              </w:rPr>
            </w:pPr>
            <w:r w:rsidRPr="000E7C75">
              <w:rPr>
                <w:rFonts w:eastAsia="Times New Roman"/>
                <w:lang w:val="en-US" w:eastAsia="cy-GB"/>
              </w:rPr>
              <w:t xml:space="preserve">I observed pupil </w:t>
            </w:r>
            <w:r w:rsidR="00936C17">
              <w:rPr>
                <w:rFonts w:eastAsia="Times New Roman"/>
                <w:lang w:val="en-US" w:eastAsia="cy-GB"/>
              </w:rPr>
              <w:t>C</w:t>
            </w:r>
            <w:r w:rsidRPr="000E7C75">
              <w:rPr>
                <w:rFonts w:eastAsia="Times New Roman"/>
                <w:lang w:val="en-US" w:eastAsia="cy-GB"/>
              </w:rPr>
              <w:t xml:space="preserve"> sitting in their assigned seat that was from a different seating plan (same classroom, but different teacher and lesson). Pupil </w:t>
            </w:r>
            <w:r w:rsidR="00936C17">
              <w:rPr>
                <w:rFonts w:eastAsia="Times New Roman"/>
                <w:lang w:val="en-US" w:eastAsia="cy-GB"/>
              </w:rPr>
              <w:t>C</w:t>
            </w:r>
            <w:r w:rsidRPr="000E7C75">
              <w:rPr>
                <w:rFonts w:eastAsia="Times New Roman"/>
                <w:lang w:val="en-US" w:eastAsia="cy-GB"/>
              </w:rPr>
              <w:t xml:space="preserve"> became agitated, and they didn’t understand why they had to sit in a different seat than the one that had been assigned to them in a previous class (For context, pupil </w:t>
            </w:r>
            <w:r w:rsidR="00936C17">
              <w:rPr>
                <w:rFonts w:eastAsia="Times New Roman"/>
                <w:lang w:val="en-US" w:eastAsia="cy-GB"/>
              </w:rPr>
              <w:t>C</w:t>
            </w:r>
            <w:r w:rsidRPr="000E7C75">
              <w:rPr>
                <w:rFonts w:eastAsia="Times New Roman"/>
                <w:lang w:val="en-US" w:eastAsia="cy-GB"/>
              </w:rPr>
              <w:t xml:space="preserve"> has an undisclosed ALN). Pupil </w:t>
            </w:r>
            <w:r w:rsidR="00936C17">
              <w:rPr>
                <w:rFonts w:eastAsia="Times New Roman"/>
                <w:lang w:val="en-US" w:eastAsia="cy-GB"/>
              </w:rPr>
              <w:t xml:space="preserve">C </w:t>
            </w:r>
            <w:r w:rsidRPr="000E7C75">
              <w:rPr>
                <w:rFonts w:eastAsia="Times New Roman"/>
                <w:lang w:val="en-US" w:eastAsia="cy-GB"/>
              </w:rPr>
              <w:t>explained to the teacher that they had already sat in this particular seat in a previous lesson, and therefore this was their seat. Pupil</w:t>
            </w:r>
            <w:r w:rsidR="00936C17">
              <w:rPr>
                <w:rFonts w:eastAsia="Times New Roman"/>
                <w:lang w:val="en-US" w:eastAsia="cy-GB"/>
              </w:rPr>
              <w:t xml:space="preserve"> </w:t>
            </w:r>
            <w:r w:rsidR="00111BC3">
              <w:rPr>
                <w:rFonts w:eastAsia="Times New Roman"/>
                <w:lang w:val="en-US" w:eastAsia="cy-GB"/>
              </w:rPr>
              <w:t>C</w:t>
            </w:r>
            <w:r w:rsidR="00111BC3" w:rsidRPr="000E7C75">
              <w:rPr>
                <w:rFonts w:eastAsia="Times New Roman"/>
                <w:lang w:val="en-US" w:eastAsia="cy-GB"/>
              </w:rPr>
              <w:t xml:space="preserve"> became</w:t>
            </w:r>
            <w:r w:rsidRPr="000E7C75">
              <w:rPr>
                <w:rFonts w:eastAsia="Times New Roman"/>
                <w:lang w:val="en-US" w:eastAsia="cy-GB"/>
              </w:rPr>
              <w:t xml:space="preserve"> more anxious as other students suggested that pupil </w:t>
            </w:r>
            <w:r w:rsidR="00936C17">
              <w:rPr>
                <w:rFonts w:eastAsia="Times New Roman"/>
                <w:lang w:val="en-US" w:eastAsia="cy-GB"/>
              </w:rPr>
              <w:t>C</w:t>
            </w:r>
            <w:r w:rsidRPr="000E7C75">
              <w:rPr>
                <w:rFonts w:eastAsia="Times New Roman"/>
                <w:lang w:val="en-US" w:eastAsia="cy-GB"/>
              </w:rPr>
              <w:t xml:space="preserve"> should move to their assigned seat. Eventually, two teaching assistants and the teacher convinced pupil </w:t>
            </w:r>
            <w:r w:rsidR="00936C17">
              <w:rPr>
                <w:rFonts w:eastAsia="Times New Roman"/>
                <w:lang w:val="en-US" w:eastAsia="cy-GB"/>
              </w:rPr>
              <w:t xml:space="preserve">C </w:t>
            </w:r>
            <w:r w:rsidRPr="000E7C75">
              <w:rPr>
                <w:rFonts w:eastAsia="Times New Roman"/>
                <w:lang w:val="en-US" w:eastAsia="cy-GB"/>
              </w:rPr>
              <w:t>to move to their assigned seat. The teacher explained that they would consider synchronizing their seating plan with the teacher who shares the classroom, in order to avoid this situation from reoccurring.</w:t>
            </w:r>
          </w:p>
          <w:p w14:paraId="71F43BDF" w14:textId="77777777" w:rsidR="000E7C75" w:rsidRPr="000E7C75" w:rsidRDefault="000E7C75" w:rsidP="000E7C75">
            <w:pPr>
              <w:widowControl w:val="0"/>
              <w:autoSpaceDE w:val="0"/>
              <w:autoSpaceDN w:val="0"/>
              <w:adjustRightInd w:val="0"/>
              <w:ind w:left="720"/>
              <w:jc w:val="both"/>
              <w:rPr>
                <w:rFonts w:eastAsia="Times New Roman"/>
                <w:lang w:val="cy-GB" w:eastAsia="cy-GB"/>
              </w:rPr>
            </w:pPr>
          </w:p>
        </w:tc>
      </w:tr>
      <w:tr w:rsidR="000E7C75" w:rsidRPr="000E7C75" w14:paraId="23B657FB" w14:textId="77777777" w:rsidTr="00F76322">
        <w:tc>
          <w:tcPr>
            <w:tcW w:w="8926" w:type="dxa"/>
          </w:tcPr>
          <w:p w14:paraId="2A6A95A5" w14:textId="77777777" w:rsidR="000E7C75" w:rsidRPr="000E7C75" w:rsidRDefault="000E7C75" w:rsidP="000E7C75">
            <w:pPr>
              <w:widowControl w:val="0"/>
              <w:autoSpaceDE w:val="0"/>
              <w:autoSpaceDN w:val="0"/>
              <w:adjustRightInd w:val="0"/>
              <w:jc w:val="both"/>
              <w:rPr>
                <w:rFonts w:eastAsia="Times New Roman"/>
                <w:b/>
                <w:u w:val="single"/>
                <w:lang w:eastAsia="cy-GB"/>
              </w:rPr>
            </w:pPr>
            <w:r w:rsidRPr="000E7C75">
              <w:rPr>
                <w:rFonts w:eastAsia="Times New Roman"/>
                <w:b/>
                <w:u w:val="single"/>
                <w:lang w:val="en-US" w:eastAsia="cy-GB"/>
              </w:rPr>
              <w:t xml:space="preserve">Areas of possible exploration: </w:t>
            </w:r>
            <w:r w:rsidRPr="000E7C75">
              <w:rPr>
                <w:rFonts w:eastAsia="Times New Roman"/>
                <w:bCs/>
                <w:u w:val="single"/>
                <w:lang w:val="en-US" w:eastAsia="cy-GB"/>
              </w:rPr>
              <w:t>what you think could be” under the hood” in these incidents? What avenues of research could you consider?</w:t>
            </w:r>
          </w:p>
          <w:p w14:paraId="55FBA9C4" w14:textId="3565A512" w:rsidR="000E7C75" w:rsidRPr="000E7C75" w:rsidRDefault="000E7C75" w:rsidP="000E7C75">
            <w:pPr>
              <w:widowControl w:val="0"/>
              <w:autoSpaceDE w:val="0"/>
              <w:autoSpaceDN w:val="0"/>
              <w:adjustRightInd w:val="0"/>
              <w:jc w:val="both"/>
              <w:rPr>
                <w:rFonts w:eastAsia="Times New Roman"/>
                <w:lang w:val="cy-GB" w:eastAsia="cy-GB"/>
              </w:rPr>
            </w:pPr>
            <w:r w:rsidRPr="000E7C75">
              <w:rPr>
                <w:rFonts w:eastAsia="Times New Roman"/>
                <w:lang w:val="cy-GB" w:eastAsia="cy-GB"/>
              </w:rPr>
              <w:t xml:space="preserve">There were multiple pupils with ALN in this classroom, therefore making the environment quite busy and distracting for some pupils. The complex needs of multiple pupils needed to be prioritsied over the learning objectives for the lesson. I would like to look into how students with ALN have been affected by the Covid-19 pandemic, particuarly compulsory seating plans and </w:t>
            </w:r>
            <w:r w:rsidR="0039370E">
              <w:rPr>
                <w:rFonts w:eastAsia="Times New Roman"/>
                <w:lang w:val="cy-GB" w:eastAsia="cy-GB"/>
              </w:rPr>
              <w:t>routine changes.</w:t>
            </w:r>
          </w:p>
          <w:p w14:paraId="32ACA157" w14:textId="77777777" w:rsidR="000E7C75" w:rsidRPr="000E7C75" w:rsidRDefault="000E7C75" w:rsidP="000E7C75">
            <w:pPr>
              <w:widowControl w:val="0"/>
              <w:autoSpaceDE w:val="0"/>
              <w:autoSpaceDN w:val="0"/>
              <w:adjustRightInd w:val="0"/>
              <w:jc w:val="both"/>
              <w:rPr>
                <w:rFonts w:eastAsia="Times New Roman"/>
                <w:lang w:val="cy-GB" w:eastAsia="cy-GB"/>
              </w:rPr>
            </w:pPr>
          </w:p>
        </w:tc>
      </w:tr>
      <w:tr w:rsidR="000E7C75" w:rsidRPr="000E7C75" w14:paraId="475CA588" w14:textId="77777777" w:rsidTr="00F76322">
        <w:tc>
          <w:tcPr>
            <w:tcW w:w="8926" w:type="dxa"/>
          </w:tcPr>
          <w:p w14:paraId="2559F5B4" w14:textId="77777777" w:rsidR="000E7C75" w:rsidRPr="000E7C75" w:rsidRDefault="000E7C75" w:rsidP="000E7C75">
            <w:pPr>
              <w:widowControl w:val="0"/>
              <w:autoSpaceDE w:val="0"/>
              <w:autoSpaceDN w:val="0"/>
              <w:adjustRightInd w:val="0"/>
              <w:jc w:val="both"/>
              <w:rPr>
                <w:rFonts w:eastAsia="Times New Roman"/>
                <w:bCs/>
                <w:u w:val="single"/>
                <w:lang w:val="en-US" w:eastAsia="cy-GB"/>
              </w:rPr>
            </w:pPr>
            <w:r w:rsidRPr="000E7C75">
              <w:rPr>
                <w:rFonts w:eastAsia="Times New Roman"/>
                <w:b/>
                <w:u w:val="single"/>
                <w:lang w:val="en-US" w:eastAsia="cy-GB"/>
              </w:rPr>
              <w:t xml:space="preserve">Notes: </w:t>
            </w:r>
            <w:r w:rsidRPr="000E7C75">
              <w:rPr>
                <w:rFonts w:eastAsia="Times New Roman"/>
                <w:bCs/>
                <w:u w:val="single"/>
                <w:lang w:val="en-US" w:eastAsia="cy-GB"/>
              </w:rPr>
              <w:t>any details you can note (is it a busy environment, is it after lunch, are there lots of distractions, are directions made explicit - the more you can refer to the better here)</w:t>
            </w:r>
          </w:p>
          <w:p w14:paraId="0733B2BE" w14:textId="50ECA6D5" w:rsidR="000E7C75" w:rsidRPr="000E7C75" w:rsidRDefault="000E7C75" w:rsidP="000E7C75">
            <w:pPr>
              <w:widowControl w:val="0"/>
              <w:autoSpaceDE w:val="0"/>
              <w:autoSpaceDN w:val="0"/>
              <w:adjustRightInd w:val="0"/>
              <w:jc w:val="both"/>
              <w:rPr>
                <w:rFonts w:eastAsia="Times New Roman"/>
                <w:bCs/>
                <w:lang w:eastAsia="cy-GB"/>
              </w:rPr>
            </w:pPr>
            <w:r w:rsidRPr="000E7C75">
              <w:rPr>
                <w:rFonts w:eastAsia="Times New Roman"/>
                <w:bCs/>
                <w:lang w:val="en-US" w:eastAsia="cy-GB"/>
              </w:rPr>
              <w:t xml:space="preserve">As this disruption was a consequence of pupil </w:t>
            </w:r>
            <w:r w:rsidR="0039370E">
              <w:rPr>
                <w:rFonts w:eastAsia="Times New Roman"/>
                <w:bCs/>
                <w:lang w:val="en-US" w:eastAsia="cy-GB"/>
              </w:rPr>
              <w:t>C</w:t>
            </w:r>
            <w:r w:rsidRPr="000E7C75">
              <w:rPr>
                <w:rFonts w:eastAsia="Times New Roman"/>
                <w:bCs/>
                <w:lang w:val="en-US" w:eastAsia="cy-GB"/>
              </w:rPr>
              <w:t xml:space="preserve">’s ALN and not ‘bad behavior’ the teacher didn’t apply a behavior management strategy, as it was not appropriate </w:t>
            </w:r>
            <w:r w:rsidR="00972BAB">
              <w:rPr>
                <w:rFonts w:eastAsia="Times New Roman"/>
                <w:bCs/>
                <w:lang w:val="en-US" w:eastAsia="cy-GB"/>
              </w:rPr>
              <w:t>for pupil C and their needs.</w:t>
            </w:r>
          </w:p>
          <w:p w14:paraId="4CBB4541" w14:textId="7F321A33" w:rsidR="000E7C75" w:rsidRPr="000E7C75" w:rsidRDefault="000E7C75" w:rsidP="000912E2">
            <w:pPr>
              <w:widowControl w:val="0"/>
              <w:autoSpaceDE w:val="0"/>
              <w:autoSpaceDN w:val="0"/>
              <w:adjustRightInd w:val="0"/>
              <w:jc w:val="both"/>
              <w:rPr>
                <w:rFonts w:eastAsia="Times New Roman"/>
                <w:lang w:val="cy-GB" w:eastAsia="cy-GB"/>
              </w:rPr>
            </w:pPr>
          </w:p>
        </w:tc>
      </w:tr>
    </w:tbl>
    <w:p w14:paraId="11A3BD66" w14:textId="77777777" w:rsidR="00E5063D" w:rsidRDefault="00E5063D" w:rsidP="000E7C75">
      <w:pPr>
        <w:widowControl w:val="0"/>
        <w:autoSpaceDE w:val="0"/>
        <w:autoSpaceDN w:val="0"/>
        <w:adjustRightInd w:val="0"/>
        <w:jc w:val="both"/>
        <w:rPr>
          <w:rFonts w:ascii="Calibri" w:eastAsia="Times New Roman" w:hAnsi="Calibri" w:cs="Times New Roman"/>
          <w:b/>
          <w:bCs/>
          <w:sz w:val="22"/>
          <w:szCs w:val="22"/>
          <w:lang w:val="cy-GB" w:eastAsia="cy-GB"/>
        </w:rPr>
      </w:pPr>
    </w:p>
    <w:p w14:paraId="5C5E91F9" w14:textId="77777777" w:rsidR="00E5063D" w:rsidRDefault="00E5063D" w:rsidP="000E7C75">
      <w:pPr>
        <w:widowControl w:val="0"/>
        <w:autoSpaceDE w:val="0"/>
        <w:autoSpaceDN w:val="0"/>
        <w:adjustRightInd w:val="0"/>
        <w:jc w:val="both"/>
        <w:rPr>
          <w:rFonts w:ascii="Calibri" w:eastAsia="Times New Roman" w:hAnsi="Calibri" w:cs="Times New Roman"/>
          <w:b/>
          <w:bCs/>
          <w:sz w:val="22"/>
          <w:szCs w:val="22"/>
          <w:lang w:val="cy-GB" w:eastAsia="cy-GB"/>
        </w:rPr>
      </w:pPr>
    </w:p>
    <w:p w14:paraId="748F93A4" w14:textId="77777777" w:rsidR="00E5063D" w:rsidRDefault="00E5063D" w:rsidP="000E7C75">
      <w:pPr>
        <w:widowControl w:val="0"/>
        <w:autoSpaceDE w:val="0"/>
        <w:autoSpaceDN w:val="0"/>
        <w:adjustRightInd w:val="0"/>
        <w:jc w:val="both"/>
        <w:rPr>
          <w:rFonts w:ascii="Calibri" w:eastAsia="Times New Roman" w:hAnsi="Calibri" w:cs="Times New Roman"/>
          <w:b/>
          <w:bCs/>
          <w:sz w:val="22"/>
          <w:szCs w:val="22"/>
          <w:lang w:val="cy-GB" w:eastAsia="cy-GB"/>
        </w:rPr>
      </w:pPr>
    </w:p>
    <w:p w14:paraId="3BA2AAE3" w14:textId="77777777" w:rsidR="00E5063D" w:rsidRDefault="00E5063D" w:rsidP="000E7C75">
      <w:pPr>
        <w:widowControl w:val="0"/>
        <w:autoSpaceDE w:val="0"/>
        <w:autoSpaceDN w:val="0"/>
        <w:adjustRightInd w:val="0"/>
        <w:jc w:val="both"/>
        <w:rPr>
          <w:rFonts w:ascii="Calibri" w:eastAsia="Times New Roman" w:hAnsi="Calibri" w:cs="Times New Roman"/>
          <w:b/>
          <w:bCs/>
          <w:sz w:val="22"/>
          <w:szCs w:val="22"/>
          <w:lang w:val="cy-GB" w:eastAsia="cy-GB"/>
        </w:rPr>
      </w:pPr>
    </w:p>
    <w:p w14:paraId="3174B4B0" w14:textId="77777777" w:rsidR="00E5063D" w:rsidRDefault="00E5063D" w:rsidP="000E7C75">
      <w:pPr>
        <w:widowControl w:val="0"/>
        <w:autoSpaceDE w:val="0"/>
        <w:autoSpaceDN w:val="0"/>
        <w:adjustRightInd w:val="0"/>
        <w:jc w:val="both"/>
        <w:rPr>
          <w:rFonts w:ascii="Calibri" w:eastAsia="Times New Roman" w:hAnsi="Calibri" w:cs="Times New Roman"/>
          <w:b/>
          <w:bCs/>
          <w:sz w:val="22"/>
          <w:szCs w:val="22"/>
          <w:lang w:val="cy-GB" w:eastAsia="cy-GB"/>
        </w:rPr>
      </w:pPr>
    </w:p>
    <w:p w14:paraId="13F59203" w14:textId="77777777" w:rsidR="00E5063D" w:rsidRDefault="00E5063D" w:rsidP="000E7C75">
      <w:pPr>
        <w:widowControl w:val="0"/>
        <w:autoSpaceDE w:val="0"/>
        <w:autoSpaceDN w:val="0"/>
        <w:adjustRightInd w:val="0"/>
        <w:jc w:val="both"/>
        <w:rPr>
          <w:rFonts w:ascii="Calibri" w:eastAsia="Times New Roman" w:hAnsi="Calibri" w:cs="Times New Roman"/>
          <w:b/>
          <w:bCs/>
          <w:sz w:val="22"/>
          <w:szCs w:val="22"/>
          <w:lang w:val="cy-GB" w:eastAsia="cy-GB"/>
        </w:rPr>
      </w:pPr>
    </w:p>
    <w:p w14:paraId="4A2C9094" w14:textId="0AE76858" w:rsidR="00E5063D" w:rsidRDefault="00E5063D" w:rsidP="000E7C75">
      <w:pPr>
        <w:widowControl w:val="0"/>
        <w:autoSpaceDE w:val="0"/>
        <w:autoSpaceDN w:val="0"/>
        <w:adjustRightInd w:val="0"/>
        <w:jc w:val="both"/>
        <w:rPr>
          <w:rFonts w:ascii="Calibri" w:eastAsia="Times New Roman" w:hAnsi="Calibri" w:cs="Times New Roman"/>
          <w:b/>
          <w:bCs/>
          <w:sz w:val="22"/>
          <w:szCs w:val="22"/>
          <w:lang w:val="cy-GB" w:eastAsia="cy-GB"/>
        </w:rPr>
      </w:pPr>
    </w:p>
    <w:p w14:paraId="04C9F069" w14:textId="15833D90" w:rsidR="00A456F4" w:rsidRDefault="00A456F4" w:rsidP="000E7C75">
      <w:pPr>
        <w:widowControl w:val="0"/>
        <w:autoSpaceDE w:val="0"/>
        <w:autoSpaceDN w:val="0"/>
        <w:adjustRightInd w:val="0"/>
        <w:jc w:val="both"/>
        <w:rPr>
          <w:rFonts w:ascii="Calibri" w:eastAsia="Times New Roman" w:hAnsi="Calibri" w:cs="Times New Roman"/>
          <w:b/>
          <w:bCs/>
          <w:sz w:val="22"/>
          <w:szCs w:val="22"/>
          <w:lang w:val="cy-GB" w:eastAsia="cy-GB"/>
        </w:rPr>
      </w:pPr>
    </w:p>
    <w:p w14:paraId="66DD677F" w14:textId="56D85717" w:rsidR="008B4DB9" w:rsidRDefault="008B4DB9" w:rsidP="000E7C75">
      <w:pPr>
        <w:widowControl w:val="0"/>
        <w:autoSpaceDE w:val="0"/>
        <w:autoSpaceDN w:val="0"/>
        <w:adjustRightInd w:val="0"/>
        <w:jc w:val="both"/>
        <w:rPr>
          <w:rFonts w:ascii="Calibri" w:eastAsia="Times New Roman" w:hAnsi="Calibri" w:cs="Times New Roman"/>
          <w:b/>
          <w:bCs/>
          <w:sz w:val="22"/>
          <w:szCs w:val="22"/>
          <w:lang w:val="cy-GB" w:eastAsia="cy-GB"/>
        </w:rPr>
      </w:pPr>
    </w:p>
    <w:p w14:paraId="4491F309" w14:textId="2E256667" w:rsidR="008B4DB9" w:rsidRDefault="008B4DB9" w:rsidP="000E7C75">
      <w:pPr>
        <w:widowControl w:val="0"/>
        <w:autoSpaceDE w:val="0"/>
        <w:autoSpaceDN w:val="0"/>
        <w:adjustRightInd w:val="0"/>
        <w:jc w:val="both"/>
        <w:rPr>
          <w:rFonts w:ascii="Calibri" w:eastAsia="Times New Roman" w:hAnsi="Calibri" w:cs="Times New Roman"/>
          <w:b/>
          <w:bCs/>
          <w:sz w:val="22"/>
          <w:szCs w:val="22"/>
          <w:lang w:val="cy-GB" w:eastAsia="cy-GB"/>
        </w:rPr>
      </w:pPr>
    </w:p>
    <w:p w14:paraId="6BD657DB" w14:textId="18F54F9E" w:rsidR="008B4DB9" w:rsidRDefault="008B4DB9" w:rsidP="000E7C75">
      <w:pPr>
        <w:widowControl w:val="0"/>
        <w:autoSpaceDE w:val="0"/>
        <w:autoSpaceDN w:val="0"/>
        <w:adjustRightInd w:val="0"/>
        <w:jc w:val="both"/>
        <w:rPr>
          <w:rFonts w:ascii="Calibri" w:eastAsia="Times New Roman" w:hAnsi="Calibri" w:cs="Times New Roman"/>
          <w:b/>
          <w:bCs/>
          <w:sz w:val="22"/>
          <w:szCs w:val="22"/>
          <w:lang w:val="cy-GB" w:eastAsia="cy-GB"/>
        </w:rPr>
      </w:pPr>
    </w:p>
    <w:p w14:paraId="15FC18F9" w14:textId="0356C142" w:rsidR="008B4DB9" w:rsidRDefault="008B4DB9" w:rsidP="000E7C75">
      <w:pPr>
        <w:widowControl w:val="0"/>
        <w:autoSpaceDE w:val="0"/>
        <w:autoSpaceDN w:val="0"/>
        <w:adjustRightInd w:val="0"/>
        <w:jc w:val="both"/>
        <w:rPr>
          <w:rFonts w:ascii="Calibri" w:eastAsia="Times New Roman" w:hAnsi="Calibri" w:cs="Times New Roman"/>
          <w:b/>
          <w:bCs/>
          <w:sz w:val="22"/>
          <w:szCs w:val="22"/>
          <w:lang w:val="cy-GB" w:eastAsia="cy-GB"/>
        </w:rPr>
      </w:pPr>
    </w:p>
    <w:p w14:paraId="3240A851" w14:textId="7585ECC3" w:rsidR="008B4DB9" w:rsidRDefault="008B4DB9" w:rsidP="000E7C75">
      <w:pPr>
        <w:widowControl w:val="0"/>
        <w:autoSpaceDE w:val="0"/>
        <w:autoSpaceDN w:val="0"/>
        <w:adjustRightInd w:val="0"/>
        <w:jc w:val="both"/>
        <w:rPr>
          <w:rFonts w:ascii="Calibri" w:eastAsia="Times New Roman" w:hAnsi="Calibri" w:cs="Times New Roman"/>
          <w:b/>
          <w:bCs/>
          <w:sz w:val="22"/>
          <w:szCs w:val="22"/>
          <w:lang w:val="cy-GB" w:eastAsia="cy-GB"/>
        </w:rPr>
      </w:pPr>
    </w:p>
    <w:p w14:paraId="2DD8DDAA" w14:textId="77777777" w:rsidR="008B4DB9" w:rsidRDefault="008B4DB9" w:rsidP="000E7C75">
      <w:pPr>
        <w:widowControl w:val="0"/>
        <w:autoSpaceDE w:val="0"/>
        <w:autoSpaceDN w:val="0"/>
        <w:adjustRightInd w:val="0"/>
        <w:jc w:val="both"/>
        <w:rPr>
          <w:rFonts w:ascii="Calibri" w:eastAsia="Times New Roman" w:hAnsi="Calibri" w:cs="Times New Roman"/>
          <w:b/>
          <w:bCs/>
          <w:sz w:val="22"/>
          <w:szCs w:val="22"/>
          <w:lang w:val="cy-GB" w:eastAsia="cy-GB"/>
        </w:rPr>
      </w:pPr>
    </w:p>
    <w:p w14:paraId="3E6DF8E2" w14:textId="77777777" w:rsidR="00E5063D" w:rsidRDefault="00E5063D" w:rsidP="000E7C75">
      <w:pPr>
        <w:widowControl w:val="0"/>
        <w:autoSpaceDE w:val="0"/>
        <w:autoSpaceDN w:val="0"/>
        <w:adjustRightInd w:val="0"/>
        <w:jc w:val="both"/>
        <w:rPr>
          <w:rFonts w:ascii="Calibri" w:eastAsia="Times New Roman" w:hAnsi="Calibri" w:cs="Times New Roman"/>
          <w:b/>
          <w:bCs/>
          <w:sz w:val="22"/>
          <w:szCs w:val="22"/>
          <w:lang w:val="cy-GB" w:eastAsia="cy-GB"/>
        </w:rPr>
      </w:pPr>
    </w:p>
    <w:p w14:paraId="4543E042" w14:textId="2AB35FC6" w:rsidR="000E7C75" w:rsidRPr="000E7C75" w:rsidRDefault="000E7C75" w:rsidP="000E7C75">
      <w:pPr>
        <w:widowControl w:val="0"/>
        <w:autoSpaceDE w:val="0"/>
        <w:autoSpaceDN w:val="0"/>
        <w:adjustRightInd w:val="0"/>
        <w:jc w:val="both"/>
        <w:rPr>
          <w:rFonts w:ascii="Calibri" w:eastAsia="Times New Roman" w:hAnsi="Calibri" w:cs="Times New Roman"/>
          <w:b/>
          <w:bCs/>
          <w:sz w:val="22"/>
          <w:szCs w:val="22"/>
          <w:lang w:val="cy-GB" w:eastAsia="cy-GB"/>
        </w:rPr>
      </w:pPr>
      <w:r w:rsidRPr="000E7C75">
        <w:rPr>
          <w:rFonts w:ascii="Calibri" w:eastAsia="Times New Roman" w:hAnsi="Calibri" w:cs="Times New Roman"/>
          <w:b/>
          <w:bCs/>
          <w:sz w:val="22"/>
          <w:szCs w:val="22"/>
          <w:lang w:val="cy-GB" w:eastAsia="cy-GB"/>
        </w:rPr>
        <w:t>Record 2</w:t>
      </w:r>
    </w:p>
    <w:tbl>
      <w:tblPr>
        <w:tblStyle w:val="TableGrid"/>
        <w:tblW w:w="0" w:type="auto"/>
        <w:tblLook w:val="04A0" w:firstRow="1" w:lastRow="0" w:firstColumn="1" w:lastColumn="0" w:noHBand="0" w:noVBand="1"/>
      </w:tblPr>
      <w:tblGrid>
        <w:gridCol w:w="8926"/>
      </w:tblGrid>
      <w:tr w:rsidR="000E7C75" w:rsidRPr="000E7C75" w14:paraId="737AB1D3" w14:textId="77777777" w:rsidTr="00F76322">
        <w:tc>
          <w:tcPr>
            <w:tcW w:w="8926" w:type="dxa"/>
          </w:tcPr>
          <w:p w14:paraId="57FF2D53" w14:textId="77777777" w:rsidR="000E7C75" w:rsidRPr="000E7C75" w:rsidRDefault="000E7C75" w:rsidP="000E7C75">
            <w:pPr>
              <w:widowControl w:val="0"/>
              <w:autoSpaceDE w:val="0"/>
              <w:autoSpaceDN w:val="0"/>
              <w:adjustRightInd w:val="0"/>
              <w:jc w:val="both"/>
              <w:rPr>
                <w:rFonts w:eastAsia="Times New Roman"/>
                <w:lang w:val="cy-GB" w:eastAsia="cy-GB"/>
              </w:rPr>
            </w:pPr>
            <w:r w:rsidRPr="000E7C75">
              <w:rPr>
                <w:rFonts w:eastAsia="Times New Roman"/>
                <w:lang w:val="cy-GB" w:eastAsia="cy-GB"/>
              </w:rPr>
              <w:t>Date and time, year group: 23/09/21 9:30 am, year 7.</w:t>
            </w:r>
          </w:p>
        </w:tc>
      </w:tr>
      <w:tr w:rsidR="000E7C75" w:rsidRPr="000E7C75" w14:paraId="0E2E2521" w14:textId="77777777" w:rsidTr="00F76322">
        <w:tc>
          <w:tcPr>
            <w:tcW w:w="8926" w:type="dxa"/>
          </w:tcPr>
          <w:p w14:paraId="4504E257" w14:textId="77777777" w:rsidR="000E7C75" w:rsidRPr="000E7C75" w:rsidRDefault="000E7C75" w:rsidP="000E7C75">
            <w:pPr>
              <w:widowControl w:val="0"/>
              <w:autoSpaceDE w:val="0"/>
              <w:autoSpaceDN w:val="0"/>
              <w:adjustRightInd w:val="0"/>
              <w:jc w:val="both"/>
              <w:rPr>
                <w:rFonts w:eastAsia="Times New Roman"/>
                <w:u w:val="single"/>
                <w:lang w:val="cy-GB" w:eastAsia="cy-GB"/>
              </w:rPr>
            </w:pPr>
            <w:r w:rsidRPr="000E7C75">
              <w:rPr>
                <w:rFonts w:eastAsia="Times New Roman"/>
                <w:b/>
                <w:bCs/>
                <w:u w:val="single"/>
                <w:lang w:val="cy-GB" w:eastAsia="cy-GB"/>
              </w:rPr>
              <w:t>Where and When:</w:t>
            </w:r>
            <w:r w:rsidRPr="000E7C75">
              <w:rPr>
                <w:rFonts w:eastAsia="Times New Roman"/>
                <w:u w:val="single"/>
                <w:lang w:val="cy-GB" w:eastAsia="cy-GB"/>
              </w:rPr>
              <w:t xml:space="preserve"> Context of the observation – subject/AOLE, general classroom context</w:t>
            </w:r>
          </w:p>
          <w:p w14:paraId="676BF2A7" w14:textId="1BF1DAA8" w:rsidR="000E7C75" w:rsidRPr="000E7C75" w:rsidRDefault="000E7C75" w:rsidP="000E7C75">
            <w:pPr>
              <w:widowControl w:val="0"/>
              <w:autoSpaceDE w:val="0"/>
              <w:autoSpaceDN w:val="0"/>
              <w:adjustRightInd w:val="0"/>
              <w:jc w:val="both"/>
              <w:rPr>
                <w:rFonts w:eastAsia="Times New Roman"/>
                <w:lang w:val="cy-GB" w:eastAsia="cy-GB"/>
              </w:rPr>
            </w:pPr>
            <w:r w:rsidRPr="000E7C75">
              <w:rPr>
                <w:rFonts w:eastAsia="Times New Roman"/>
                <w:lang w:val="cy-GB" w:eastAsia="cy-GB"/>
              </w:rPr>
              <w:t>I observed pupil B during a literacy lesson, which was the first lesson of the day. The classroom atmosphere was quite busy and and distracting for some pupils.</w:t>
            </w:r>
          </w:p>
          <w:p w14:paraId="3348E2B6" w14:textId="77777777" w:rsidR="000E7C75" w:rsidRPr="000E7C75" w:rsidRDefault="000E7C75" w:rsidP="000E7C75">
            <w:pPr>
              <w:widowControl w:val="0"/>
              <w:autoSpaceDE w:val="0"/>
              <w:autoSpaceDN w:val="0"/>
              <w:adjustRightInd w:val="0"/>
              <w:jc w:val="both"/>
              <w:rPr>
                <w:rFonts w:eastAsia="Times New Roman"/>
                <w:lang w:val="cy-GB" w:eastAsia="cy-GB"/>
              </w:rPr>
            </w:pPr>
          </w:p>
        </w:tc>
      </w:tr>
      <w:tr w:rsidR="000E7C75" w:rsidRPr="000E7C75" w14:paraId="4BD95223" w14:textId="77777777" w:rsidTr="00F76322">
        <w:tc>
          <w:tcPr>
            <w:tcW w:w="8926" w:type="dxa"/>
          </w:tcPr>
          <w:p w14:paraId="1B5321A2" w14:textId="77777777" w:rsidR="000E7C75" w:rsidRPr="000E7C75" w:rsidRDefault="000E7C75" w:rsidP="000E7C75">
            <w:pPr>
              <w:widowControl w:val="0"/>
              <w:autoSpaceDE w:val="0"/>
              <w:autoSpaceDN w:val="0"/>
              <w:adjustRightInd w:val="0"/>
              <w:jc w:val="both"/>
              <w:rPr>
                <w:rFonts w:eastAsia="Times New Roman"/>
                <w:b/>
                <w:bCs/>
                <w:u w:val="single"/>
                <w:lang w:eastAsia="cy-GB"/>
              </w:rPr>
            </w:pPr>
            <w:r w:rsidRPr="000E7C75">
              <w:rPr>
                <w:rFonts w:eastAsia="Times New Roman"/>
                <w:b/>
                <w:bCs/>
                <w:u w:val="single"/>
                <w:lang w:val="en-US" w:eastAsia="cy-GB"/>
              </w:rPr>
              <w:t xml:space="preserve">What happened: </w:t>
            </w:r>
            <w:r w:rsidRPr="000E7C75">
              <w:rPr>
                <w:rFonts w:eastAsia="Times New Roman"/>
                <w:u w:val="single"/>
                <w:lang w:val="en-US" w:eastAsia="cy-GB"/>
              </w:rPr>
              <w:t>a detailed description of the critical incident (the more detail the better to refer to in your later work)</w:t>
            </w:r>
          </w:p>
          <w:p w14:paraId="5F3DF1A2" w14:textId="49A40C11" w:rsidR="000E7C75" w:rsidRPr="000E7C75" w:rsidRDefault="000E7C75" w:rsidP="000E7C75">
            <w:pPr>
              <w:widowControl w:val="0"/>
              <w:autoSpaceDE w:val="0"/>
              <w:autoSpaceDN w:val="0"/>
              <w:adjustRightInd w:val="0"/>
              <w:jc w:val="both"/>
              <w:rPr>
                <w:rFonts w:eastAsia="Times New Roman"/>
                <w:bCs/>
                <w:lang w:val="en-US" w:eastAsia="cy-GB"/>
              </w:rPr>
            </w:pPr>
            <w:r w:rsidRPr="000E7C75">
              <w:rPr>
                <w:rFonts w:eastAsia="Times New Roman"/>
                <w:bCs/>
                <w:lang w:val="en-US" w:eastAsia="cy-GB"/>
              </w:rPr>
              <w:t>Pupil B struggled to remain focused throughout the lesson, often interrupting the teacher, playing with their mask, and complaining that they were tired (for context, pupil B has an undisclosed ALN). Once the teacher had been interrupted multiple times, the</w:t>
            </w:r>
            <w:r w:rsidR="00A456F4">
              <w:rPr>
                <w:rFonts w:eastAsia="Times New Roman"/>
                <w:bCs/>
                <w:lang w:val="en-US" w:eastAsia="cy-GB"/>
              </w:rPr>
              <w:t>y</w:t>
            </w:r>
            <w:r w:rsidRPr="000E7C75">
              <w:rPr>
                <w:rFonts w:eastAsia="Times New Roman"/>
                <w:bCs/>
                <w:lang w:val="en-US" w:eastAsia="cy-GB"/>
              </w:rPr>
              <w:t xml:space="preserve"> stated that pupil B could be moved to a different table if they continued to disrupt the class. The possibility of this </w:t>
            </w:r>
            <w:proofErr w:type="gramStart"/>
            <w:r w:rsidRPr="000E7C75">
              <w:rPr>
                <w:rFonts w:eastAsia="Times New Roman"/>
                <w:bCs/>
                <w:lang w:val="en-US" w:eastAsia="cy-GB"/>
              </w:rPr>
              <w:t>type</w:t>
            </w:r>
            <w:proofErr w:type="gramEnd"/>
            <w:r w:rsidRPr="000E7C75">
              <w:rPr>
                <w:rFonts w:eastAsia="Times New Roman"/>
                <w:bCs/>
                <w:lang w:val="en-US" w:eastAsia="cy-GB"/>
              </w:rPr>
              <w:t xml:space="preserve"> </w:t>
            </w:r>
            <w:r w:rsidR="00A36F5C">
              <w:rPr>
                <w:rFonts w:eastAsia="Times New Roman"/>
                <w:bCs/>
                <w:lang w:val="en-US" w:eastAsia="cy-GB"/>
              </w:rPr>
              <w:t xml:space="preserve">negative </w:t>
            </w:r>
            <w:r w:rsidRPr="000E7C75">
              <w:rPr>
                <w:rFonts w:eastAsia="Times New Roman"/>
                <w:bCs/>
                <w:lang w:val="en-US" w:eastAsia="cy-GB"/>
              </w:rPr>
              <w:t>consequence did briefly engage pupil B a</w:t>
            </w:r>
            <w:r w:rsidR="00A36F5C">
              <w:rPr>
                <w:rFonts w:eastAsia="Times New Roman"/>
                <w:bCs/>
                <w:lang w:val="en-US" w:eastAsia="cy-GB"/>
              </w:rPr>
              <w:t>nd</w:t>
            </w:r>
            <w:r w:rsidRPr="000E7C75">
              <w:rPr>
                <w:rFonts w:eastAsia="Times New Roman"/>
                <w:bCs/>
                <w:lang w:val="en-US" w:eastAsia="cy-GB"/>
              </w:rPr>
              <w:t xml:space="preserve"> they answered some of the teachers’ questions, but soon afterwards they </w:t>
            </w:r>
            <w:r w:rsidR="000A0FDB">
              <w:rPr>
                <w:rFonts w:eastAsia="Times New Roman"/>
                <w:bCs/>
                <w:lang w:val="en-US" w:eastAsia="cy-GB"/>
              </w:rPr>
              <w:t>became disengaged</w:t>
            </w:r>
            <w:r w:rsidRPr="000E7C75">
              <w:rPr>
                <w:rFonts w:eastAsia="Times New Roman"/>
                <w:bCs/>
                <w:lang w:val="en-US" w:eastAsia="cy-GB"/>
              </w:rPr>
              <w:t>. After a few minutes of pupil B continuing to be disengaged and interrupting the teacher, the</w:t>
            </w:r>
            <w:r w:rsidR="00CF4E7D">
              <w:rPr>
                <w:rFonts w:eastAsia="Times New Roman"/>
                <w:bCs/>
                <w:lang w:val="en-US" w:eastAsia="cy-GB"/>
              </w:rPr>
              <w:t>y</w:t>
            </w:r>
            <w:r w:rsidRPr="000E7C75">
              <w:rPr>
                <w:rFonts w:eastAsia="Times New Roman"/>
                <w:bCs/>
                <w:lang w:val="en-US" w:eastAsia="cy-GB"/>
              </w:rPr>
              <w:t xml:space="preserve"> suggested a ‘movement break’ to the class. This was a turning point in re-focusing pupil B, but also the whole class. </w:t>
            </w:r>
            <w:r w:rsidR="00381D98">
              <w:rPr>
                <w:rFonts w:eastAsia="Times New Roman"/>
                <w:bCs/>
                <w:lang w:val="en-US" w:eastAsia="cy-GB"/>
              </w:rPr>
              <w:t>A</w:t>
            </w:r>
            <w:r w:rsidRPr="000E7C75">
              <w:rPr>
                <w:rFonts w:eastAsia="Times New Roman"/>
                <w:bCs/>
                <w:lang w:val="en-US" w:eastAsia="cy-GB"/>
              </w:rPr>
              <w:t>n altered version of ‘heads, shoulders and hips’, w</w:t>
            </w:r>
            <w:r w:rsidR="00381D98">
              <w:rPr>
                <w:rFonts w:eastAsia="Times New Roman"/>
                <w:bCs/>
                <w:lang w:val="en-US" w:eastAsia="cy-GB"/>
              </w:rPr>
              <w:t>as</w:t>
            </w:r>
            <w:r w:rsidRPr="000E7C75">
              <w:rPr>
                <w:rFonts w:eastAsia="Times New Roman"/>
                <w:bCs/>
                <w:lang w:val="en-US" w:eastAsia="cy-GB"/>
              </w:rPr>
              <w:t xml:space="preserve"> replaced with ‘1, 2 and 3’ respectively. This got all pupils moving</w:t>
            </w:r>
            <w:r w:rsidR="0041094D">
              <w:rPr>
                <w:rFonts w:eastAsia="Times New Roman"/>
                <w:bCs/>
                <w:lang w:val="en-US" w:eastAsia="cy-GB"/>
              </w:rPr>
              <w:t xml:space="preserve"> and</w:t>
            </w:r>
            <w:r w:rsidRPr="000E7C75">
              <w:rPr>
                <w:rFonts w:eastAsia="Times New Roman"/>
                <w:bCs/>
                <w:lang w:val="en-US" w:eastAsia="cy-GB"/>
              </w:rPr>
              <w:t xml:space="preserve"> pupil B was much more engaged with </w:t>
            </w:r>
            <w:r w:rsidR="00ED2243">
              <w:rPr>
                <w:rFonts w:eastAsia="Times New Roman"/>
                <w:bCs/>
                <w:lang w:val="en-US" w:eastAsia="cy-GB"/>
              </w:rPr>
              <w:t xml:space="preserve">the rest </w:t>
            </w:r>
            <w:r w:rsidRPr="000E7C75">
              <w:rPr>
                <w:rFonts w:eastAsia="Times New Roman"/>
                <w:bCs/>
                <w:lang w:val="en-US" w:eastAsia="cy-GB"/>
              </w:rPr>
              <w:t xml:space="preserve">of the lesson. This made me think about how movement breaks could benefit pupils with ALN. I would like to take movement breaks into </w:t>
            </w:r>
            <w:r w:rsidR="00A24AA8">
              <w:rPr>
                <w:rFonts w:eastAsia="Times New Roman"/>
                <w:bCs/>
                <w:lang w:val="en-US" w:eastAsia="cy-GB"/>
              </w:rPr>
              <w:t xml:space="preserve">my </w:t>
            </w:r>
            <w:r w:rsidRPr="000E7C75">
              <w:rPr>
                <w:rFonts w:eastAsia="Times New Roman"/>
                <w:bCs/>
                <w:lang w:val="en-US" w:eastAsia="cy-GB"/>
              </w:rPr>
              <w:t>practice, as I believe</w:t>
            </w:r>
            <w:r w:rsidR="00A24AA8">
              <w:rPr>
                <w:rFonts w:eastAsia="Times New Roman"/>
                <w:bCs/>
                <w:lang w:val="en-US" w:eastAsia="cy-GB"/>
              </w:rPr>
              <w:t xml:space="preserve"> </w:t>
            </w:r>
            <w:r w:rsidRPr="000E7C75">
              <w:rPr>
                <w:rFonts w:eastAsia="Times New Roman"/>
                <w:bCs/>
                <w:lang w:val="en-US" w:eastAsia="cy-GB"/>
              </w:rPr>
              <w:t xml:space="preserve">these breaks re-focus students who struggle to focus </w:t>
            </w:r>
            <w:r w:rsidR="00A24AA8">
              <w:rPr>
                <w:rFonts w:eastAsia="Times New Roman"/>
                <w:bCs/>
                <w:lang w:val="en-US" w:eastAsia="cy-GB"/>
              </w:rPr>
              <w:t>and sit</w:t>
            </w:r>
            <w:r w:rsidRPr="000E7C75">
              <w:rPr>
                <w:rFonts w:eastAsia="Times New Roman"/>
                <w:bCs/>
                <w:lang w:val="en-US" w:eastAsia="cy-GB"/>
              </w:rPr>
              <w:t xml:space="preserve"> down for an hour.</w:t>
            </w:r>
          </w:p>
          <w:p w14:paraId="666BAD04" w14:textId="77777777" w:rsidR="000E7C75" w:rsidRPr="000E7C75" w:rsidRDefault="000E7C75" w:rsidP="000E7C75">
            <w:pPr>
              <w:widowControl w:val="0"/>
              <w:autoSpaceDE w:val="0"/>
              <w:autoSpaceDN w:val="0"/>
              <w:adjustRightInd w:val="0"/>
              <w:jc w:val="both"/>
              <w:rPr>
                <w:rFonts w:eastAsia="Times New Roman"/>
                <w:lang w:val="cy-GB" w:eastAsia="cy-GB"/>
              </w:rPr>
            </w:pPr>
          </w:p>
        </w:tc>
      </w:tr>
      <w:tr w:rsidR="000E7C75" w:rsidRPr="000E7C75" w14:paraId="36524395" w14:textId="77777777" w:rsidTr="00F76322">
        <w:tc>
          <w:tcPr>
            <w:tcW w:w="8926" w:type="dxa"/>
          </w:tcPr>
          <w:p w14:paraId="6B30E0D4" w14:textId="77777777" w:rsidR="000E7C75" w:rsidRPr="000E7C75" w:rsidRDefault="000E7C75" w:rsidP="000E7C75">
            <w:pPr>
              <w:widowControl w:val="0"/>
              <w:autoSpaceDE w:val="0"/>
              <w:autoSpaceDN w:val="0"/>
              <w:adjustRightInd w:val="0"/>
              <w:jc w:val="both"/>
              <w:rPr>
                <w:rFonts w:eastAsia="Times New Roman"/>
                <w:b/>
                <w:u w:val="single"/>
                <w:lang w:eastAsia="cy-GB"/>
              </w:rPr>
            </w:pPr>
            <w:r w:rsidRPr="000E7C75">
              <w:rPr>
                <w:rFonts w:eastAsia="Times New Roman"/>
                <w:b/>
                <w:u w:val="single"/>
                <w:lang w:val="en-US" w:eastAsia="cy-GB"/>
              </w:rPr>
              <w:t xml:space="preserve">Areas of possible exploration: </w:t>
            </w:r>
            <w:r w:rsidRPr="000E7C75">
              <w:rPr>
                <w:rFonts w:eastAsia="Times New Roman"/>
                <w:bCs/>
                <w:u w:val="single"/>
                <w:lang w:val="en-US" w:eastAsia="cy-GB"/>
              </w:rPr>
              <w:t>what you think could be” under the hood” in these incidents? What avenues of research could you consider?</w:t>
            </w:r>
          </w:p>
          <w:p w14:paraId="4D2E163B" w14:textId="368D4C70" w:rsidR="000E7C75" w:rsidRPr="000E7C75" w:rsidRDefault="000E7C75" w:rsidP="000E7C75">
            <w:pPr>
              <w:widowControl w:val="0"/>
              <w:autoSpaceDE w:val="0"/>
              <w:autoSpaceDN w:val="0"/>
              <w:adjustRightInd w:val="0"/>
              <w:jc w:val="both"/>
              <w:rPr>
                <w:rFonts w:eastAsia="Times New Roman"/>
                <w:bCs/>
                <w:lang w:val="en-US" w:eastAsia="cy-GB"/>
              </w:rPr>
            </w:pPr>
            <w:r w:rsidRPr="000E7C75">
              <w:rPr>
                <w:rFonts w:eastAsia="Times New Roman"/>
                <w:bCs/>
                <w:lang w:val="en-US" w:eastAsia="cy-GB"/>
              </w:rPr>
              <w:t>I recognize that many pupils are incapable of ‘sitting still’ in a conventional classroom setting for 1 hour, where learning is dominated by writing and listening. I would like to look more broadly into the benefits of movement in learning, and the possibility of basing learning progression on child engagement and enjoyment rather than the content of their books, as this isn’t inclusive to many students with ALN. I would like to look into how pupils with ALN have been affected by the Covid-19 pandemic, regarding social distancing measures and limited movement around the classroom, which may mean that students who need movement breaks unfortunately can’t have them.</w:t>
            </w:r>
          </w:p>
          <w:p w14:paraId="7C17C0F4" w14:textId="77777777" w:rsidR="000E7C75" w:rsidRPr="000E7C75" w:rsidRDefault="000E7C75" w:rsidP="000E7C75">
            <w:pPr>
              <w:widowControl w:val="0"/>
              <w:autoSpaceDE w:val="0"/>
              <w:autoSpaceDN w:val="0"/>
              <w:adjustRightInd w:val="0"/>
              <w:jc w:val="both"/>
              <w:rPr>
                <w:rFonts w:eastAsia="Times New Roman"/>
                <w:lang w:val="cy-GB" w:eastAsia="cy-GB"/>
              </w:rPr>
            </w:pPr>
          </w:p>
        </w:tc>
      </w:tr>
      <w:tr w:rsidR="000E7C75" w:rsidRPr="000E7C75" w14:paraId="5072EF22" w14:textId="77777777" w:rsidTr="00F76322">
        <w:tc>
          <w:tcPr>
            <w:tcW w:w="8926" w:type="dxa"/>
          </w:tcPr>
          <w:p w14:paraId="0CF7772F" w14:textId="77777777" w:rsidR="000E7C75" w:rsidRPr="000E7C75" w:rsidRDefault="000E7C75" w:rsidP="000E7C75">
            <w:pPr>
              <w:widowControl w:val="0"/>
              <w:autoSpaceDE w:val="0"/>
              <w:autoSpaceDN w:val="0"/>
              <w:adjustRightInd w:val="0"/>
              <w:jc w:val="both"/>
              <w:rPr>
                <w:rFonts w:eastAsia="Times New Roman"/>
                <w:bCs/>
                <w:u w:val="single"/>
                <w:lang w:val="en-US" w:eastAsia="cy-GB"/>
              </w:rPr>
            </w:pPr>
            <w:r w:rsidRPr="000E7C75">
              <w:rPr>
                <w:rFonts w:eastAsia="Times New Roman"/>
                <w:b/>
                <w:u w:val="single"/>
                <w:lang w:val="en-US" w:eastAsia="cy-GB"/>
              </w:rPr>
              <w:t xml:space="preserve">Notes: </w:t>
            </w:r>
            <w:r w:rsidRPr="000E7C75">
              <w:rPr>
                <w:rFonts w:eastAsia="Times New Roman"/>
                <w:bCs/>
                <w:u w:val="single"/>
                <w:lang w:val="en-US" w:eastAsia="cy-GB"/>
              </w:rPr>
              <w:t>any details you can note (is it a busy environment, is it after lunch, are there lots of distractions, are directions made explicit - the more you can refer to the better here).</w:t>
            </w:r>
          </w:p>
          <w:p w14:paraId="0CA40791" w14:textId="480CBD64" w:rsidR="000E7C75" w:rsidRPr="000E7C75" w:rsidRDefault="00DB6397" w:rsidP="000E7C75">
            <w:pPr>
              <w:widowControl w:val="0"/>
              <w:autoSpaceDE w:val="0"/>
              <w:autoSpaceDN w:val="0"/>
              <w:adjustRightInd w:val="0"/>
              <w:jc w:val="both"/>
              <w:rPr>
                <w:rFonts w:eastAsia="Times New Roman"/>
                <w:bCs/>
                <w:lang w:eastAsia="cy-GB"/>
              </w:rPr>
            </w:pPr>
            <w:r>
              <w:rPr>
                <w:rFonts w:eastAsia="Times New Roman"/>
                <w:bCs/>
                <w:lang w:eastAsia="cy-GB"/>
              </w:rPr>
              <w:t>B</w:t>
            </w:r>
            <w:r w:rsidR="000E7C75" w:rsidRPr="000E7C75">
              <w:rPr>
                <w:rFonts w:eastAsia="Times New Roman"/>
                <w:bCs/>
                <w:lang w:eastAsia="cy-GB"/>
              </w:rPr>
              <w:t>y using movement breaks to re-engage pupils, this leads to two of the four purposes, which are ambitious capable learners (as they managed to complete</w:t>
            </w:r>
            <w:r w:rsidR="00B3119F">
              <w:rPr>
                <w:rFonts w:eastAsia="Times New Roman"/>
                <w:bCs/>
                <w:lang w:eastAsia="cy-GB"/>
              </w:rPr>
              <w:t xml:space="preserve"> their work</w:t>
            </w:r>
            <w:r w:rsidR="000E7C75" w:rsidRPr="000E7C75">
              <w:rPr>
                <w:rFonts w:eastAsia="Times New Roman"/>
                <w:bCs/>
                <w:lang w:eastAsia="cy-GB"/>
              </w:rPr>
              <w:t>) and enterprising, creative contributors (as the student was engaging with the teacher through a ‘human bar chart’). I found it very interesting how communication and engagement between pupils and teachers doesn’t necessarily have to be vocal, but it can be through banging on a table to indicate answers (this makes it very fun</w:t>
            </w:r>
            <w:r w:rsidR="00A4018A">
              <w:rPr>
                <w:rFonts w:eastAsia="Times New Roman"/>
                <w:bCs/>
                <w:lang w:eastAsia="cy-GB"/>
              </w:rPr>
              <w:t xml:space="preserve">. </w:t>
            </w:r>
            <w:r w:rsidR="000E7C75" w:rsidRPr="000E7C75">
              <w:rPr>
                <w:rFonts w:eastAsia="Times New Roman"/>
                <w:bCs/>
                <w:lang w:eastAsia="cy-GB"/>
              </w:rPr>
              <w:t>I believe this links to multiple of the 12 pedagogical principles, including</w:t>
            </w:r>
            <w:r w:rsidR="00A4018A">
              <w:rPr>
                <w:rFonts w:eastAsia="Times New Roman"/>
                <w:bCs/>
                <w:lang w:eastAsia="cy-GB"/>
              </w:rPr>
              <w:t xml:space="preserve"> m</w:t>
            </w:r>
            <w:r w:rsidR="000E7C75" w:rsidRPr="000E7C75">
              <w:rPr>
                <w:rFonts w:eastAsia="Times New Roman"/>
                <w:bCs/>
                <w:lang w:eastAsia="cy-GB"/>
              </w:rPr>
              <w:t xml:space="preserve">anaging the learning environment, blended learning and reflection in learning (interesting to use human bar chart, more engaging approach than marking </w:t>
            </w:r>
            <w:r w:rsidR="00DF00FB">
              <w:rPr>
                <w:rFonts w:eastAsia="Times New Roman"/>
                <w:bCs/>
                <w:lang w:eastAsia="cy-GB"/>
              </w:rPr>
              <w:t xml:space="preserve">their own </w:t>
            </w:r>
            <w:r w:rsidR="000E7C75" w:rsidRPr="000E7C75">
              <w:rPr>
                <w:rFonts w:eastAsia="Times New Roman"/>
                <w:bCs/>
                <w:lang w:eastAsia="cy-GB"/>
              </w:rPr>
              <w:t>books).</w:t>
            </w:r>
          </w:p>
          <w:p w14:paraId="0BC2EFB7" w14:textId="77777777" w:rsidR="000E7C75" w:rsidRPr="000E7C75" w:rsidRDefault="000E7C75" w:rsidP="000E7C75">
            <w:pPr>
              <w:widowControl w:val="0"/>
              <w:autoSpaceDE w:val="0"/>
              <w:autoSpaceDN w:val="0"/>
              <w:adjustRightInd w:val="0"/>
              <w:jc w:val="both"/>
              <w:rPr>
                <w:rFonts w:eastAsia="Times New Roman"/>
                <w:lang w:val="cy-GB" w:eastAsia="cy-GB"/>
              </w:rPr>
            </w:pPr>
          </w:p>
        </w:tc>
      </w:tr>
    </w:tbl>
    <w:p w14:paraId="5EA36C70" w14:textId="77777777" w:rsidR="00A96DB5" w:rsidRDefault="00A96DB5" w:rsidP="000E7C75">
      <w:pPr>
        <w:widowControl w:val="0"/>
        <w:autoSpaceDE w:val="0"/>
        <w:autoSpaceDN w:val="0"/>
        <w:adjustRightInd w:val="0"/>
        <w:rPr>
          <w:rFonts w:ascii="Calibri" w:eastAsia="Times New Roman" w:hAnsi="Calibri" w:cs="Times New Roman"/>
          <w:b/>
          <w:bCs/>
          <w:sz w:val="22"/>
          <w:szCs w:val="22"/>
          <w:lang w:val="cy-GB" w:eastAsia="cy-GB"/>
        </w:rPr>
      </w:pPr>
    </w:p>
    <w:p w14:paraId="67F08531" w14:textId="77777777" w:rsidR="00A96DB5" w:rsidRDefault="00A96DB5" w:rsidP="000E7C75">
      <w:pPr>
        <w:widowControl w:val="0"/>
        <w:autoSpaceDE w:val="0"/>
        <w:autoSpaceDN w:val="0"/>
        <w:adjustRightInd w:val="0"/>
        <w:rPr>
          <w:rFonts w:ascii="Calibri" w:eastAsia="Times New Roman" w:hAnsi="Calibri" w:cs="Times New Roman"/>
          <w:b/>
          <w:bCs/>
          <w:sz w:val="22"/>
          <w:szCs w:val="22"/>
          <w:lang w:val="cy-GB" w:eastAsia="cy-GB"/>
        </w:rPr>
      </w:pPr>
    </w:p>
    <w:p w14:paraId="5ACD539C" w14:textId="77777777" w:rsidR="00A96DB5" w:rsidRDefault="00A96DB5" w:rsidP="000E7C75">
      <w:pPr>
        <w:widowControl w:val="0"/>
        <w:autoSpaceDE w:val="0"/>
        <w:autoSpaceDN w:val="0"/>
        <w:adjustRightInd w:val="0"/>
        <w:rPr>
          <w:rFonts w:ascii="Calibri" w:eastAsia="Times New Roman" w:hAnsi="Calibri" w:cs="Times New Roman"/>
          <w:b/>
          <w:bCs/>
          <w:sz w:val="22"/>
          <w:szCs w:val="22"/>
          <w:lang w:val="cy-GB" w:eastAsia="cy-GB"/>
        </w:rPr>
      </w:pPr>
    </w:p>
    <w:p w14:paraId="283A1B0E" w14:textId="77777777" w:rsidR="00A96DB5" w:rsidRDefault="00A96DB5" w:rsidP="000E7C75">
      <w:pPr>
        <w:widowControl w:val="0"/>
        <w:autoSpaceDE w:val="0"/>
        <w:autoSpaceDN w:val="0"/>
        <w:adjustRightInd w:val="0"/>
        <w:rPr>
          <w:rFonts w:ascii="Calibri" w:eastAsia="Times New Roman" w:hAnsi="Calibri" w:cs="Times New Roman"/>
          <w:b/>
          <w:bCs/>
          <w:sz w:val="22"/>
          <w:szCs w:val="22"/>
          <w:lang w:val="cy-GB" w:eastAsia="cy-GB"/>
        </w:rPr>
      </w:pPr>
    </w:p>
    <w:p w14:paraId="447ADC6A" w14:textId="2BCA8DEE" w:rsidR="00A96DB5" w:rsidRDefault="00A96DB5" w:rsidP="000E7C75">
      <w:pPr>
        <w:widowControl w:val="0"/>
        <w:autoSpaceDE w:val="0"/>
        <w:autoSpaceDN w:val="0"/>
        <w:adjustRightInd w:val="0"/>
        <w:rPr>
          <w:rFonts w:ascii="Calibri" w:eastAsia="Times New Roman" w:hAnsi="Calibri" w:cs="Times New Roman"/>
          <w:b/>
          <w:bCs/>
          <w:sz w:val="22"/>
          <w:szCs w:val="22"/>
          <w:lang w:val="cy-GB" w:eastAsia="cy-GB"/>
        </w:rPr>
      </w:pPr>
    </w:p>
    <w:p w14:paraId="14B3ACD2" w14:textId="4BF9A119" w:rsidR="00DF00FB" w:rsidRDefault="00DF00FB" w:rsidP="000E7C75">
      <w:pPr>
        <w:widowControl w:val="0"/>
        <w:autoSpaceDE w:val="0"/>
        <w:autoSpaceDN w:val="0"/>
        <w:adjustRightInd w:val="0"/>
        <w:rPr>
          <w:rFonts w:ascii="Calibri" w:eastAsia="Times New Roman" w:hAnsi="Calibri" w:cs="Times New Roman"/>
          <w:b/>
          <w:bCs/>
          <w:sz w:val="22"/>
          <w:szCs w:val="22"/>
          <w:lang w:val="cy-GB" w:eastAsia="cy-GB"/>
        </w:rPr>
      </w:pPr>
    </w:p>
    <w:p w14:paraId="42A60763" w14:textId="7676297E" w:rsidR="00DF00FB" w:rsidRDefault="00DF00FB" w:rsidP="000E7C75">
      <w:pPr>
        <w:widowControl w:val="0"/>
        <w:autoSpaceDE w:val="0"/>
        <w:autoSpaceDN w:val="0"/>
        <w:adjustRightInd w:val="0"/>
        <w:rPr>
          <w:rFonts w:ascii="Calibri" w:eastAsia="Times New Roman" w:hAnsi="Calibri" w:cs="Times New Roman"/>
          <w:b/>
          <w:bCs/>
          <w:sz w:val="22"/>
          <w:szCs w:val="22"/>
          <w:lang w:val="cy-GB" w:eastAsia="cy-GB"/>
        </w:rPr>
      </w:pPr>
    </w:p>
    <w:p w14:paraId="2E22C062" w14:textId="74D06400" w:rsidR="00DF00FB" w:rsidRDefault="00DF00FB" w:rsidP="000E7C75">
      <w:pPr>
        <w:widowControl w:val="0"/>
        <w:autoSpaceDE w:val="0"/>
        <w:autoSpaceDN w:val="0"/>
        <w:adjustRightInd w:val="0"/>
        <w:rPr>
          <w:rFonts w:ascii="Calibri" w:eastAsia="Times New Roman" w:hAnsi="Calibri" w:cs="Times New Roman"/>
          <w:b/>
          <w:bCs/>
          <w:sz w:val="22"/>
          <w:szCs w:val="22"/>
          <w:lang w:val="cy-GB" w:eastAsia="cy-GB"/>
        </w:rPr>
      </w:pPr>
    </w:p>
    <w:p w14:paraId="24A62918" w14:textId="77777777" w:rsidR="008B4DB9" w:rsidRDefault="008B4DB9" w:rsidP="000E7C75">
      <w:pPr>
        <w:widowControl w:val="0"/>
        <w:autoSpaceDE w:val="0"/>
        <w:autoSpaceDN w:val="0"/>
        <w:adjustRightInd w:val="0"/>
        <w:rPr>
          <w:rFonts w:ascii="Calibri" w:eastAsia="Times New Roman" w:hAnsi="Calibri" w:cs="Times New Roman"/>
          <w:b/>
          <w:bCs/>
          <w:sz w:val="22"/>
          <w:szCs w:val="22"/>
          <w:lang w:val="cy-GB" w:eastAsia="cy-GB"/>
        </w:rPr>
      </w:pPr>
    </w:p>
    <w:p w14:paraId="2A5DD2A8" w14:textId="77777777" w:rsidR="00DF00FB" w:rsidRDefault="00DF00FB" w:rsidP="000E7C75">
      <w:pPr>
        <w:widowControl w:val="0"/>
        <w:autoSpaceDE w:val="0"/>
        <w:autoSpaceDN w:val="0"/>
        <w:adjustRightInd w:val="0"/>
        <w:rPr>
          <w:rFonts w:ascii="Calibri" w:eastAsia="Times New Roman" w:hAnsi="Calibri" w:cs="Times New Roman"/>
          <w:b/>
          <w:bCs/>
          <w:sz w:val="22"/>
          <w:szCs w:val="22"/>
          <w:lang w:val="cy-GB" w:eastAsia="cy-GB"/>
        </w:rPr>
      </w:pPr>
    </w:p>
    <w:p w14:paraId="330493A1" w14:textId="582CA9CC" w:rsidR="000E7C75" w:rsidRPr="000E7C75" w:rsidRDefault="000E7C75" w:rsidP="000E7C75">
      <w:pPr>
        <w:widowControl w:val="0"/>
        <w:autoSpaceDE w:val="0"/>
        <w:autoSpaceDN w:val="0"/>
        <w:adjustRightInd w:val="0"/>
        <w:rPr>
          <w:rFonts w:ascii="Calibri" w:eastAsia="Times New Roman" w:hAnsi="Calibri" w:cs="Times New Roman"/>
          <w:b/>
          <w:bCs/>
          <w:sz w:val="22"/>
          <w:szCs w:val="22"/>
          <w:lang w:val="cy-GB" w:eastAsia="cy-GB"/>
        </w:rPr>
      </w:pPr>
      <w:r w:rsidRPr="000E7C75">
        <w:rPr>
          <w:rFonts w:ascii="Calibri" w:eastAsia="Times New Roman" w:hAnsi="Calibri" w:cs="Times New Roman"/>
          <w:b/>
          <w:bCs/>
          <w:sz w:val="22"/>
          <w:szCs w:val="22"/>
          <w:lang w:val="cy-GB" w:eastAsia="cy-GB"/>
        </w:rPr>
        <w:t>Record 3</w:t>
      </w:r>
    </w:p>
    <w:tbl>
      <w:tblPr>
        <w:tblStyle w:val="TableGrid"/>
        <w:tblW w:w="0" w:type="auto"/>
        <w:tblLook w:val="04A0" w:firstRow="1" w:lastRow="0" w:firstColumn="1" w:lastColumn="0" w:noHBand="0" w:noVBand="1"/>
      </w:tblPr>
      <w:tblGrid>
        <w:gridCol w:w="8926"/>
      </w:tblGrid>
      <w:tr w:rsidR="000E7C75" w:rsidRPr="000E7C75" w14:paraId="08B9852B" w14:textId="77777777" w:rsidTr="00F76322">
        <w:tc>
          <w:tcPr>
            <w:tcW w:w="8926" w:type="dxa"/>
          </w:tcPr>
          <w:p w14:paraId="51A0582F" w14:textId="77777777" w:rsidR="000E7C75" w:rsidRPr="000E7C75" w:rsidRDefault="000E7C75" w:rsidP="000E7C75">
            <w:pPr>
              <w:widowControl w:val="0"/>
              <w:autoSpaceDE w:val="0"/>
              <w:autoSpaceDN w:val="0"/>
              <w:adjustRightInd w:val="0"/>
              <w:rPr>
                <w:rFonts w:eastAsia="Times New Roman"/>
                <w:lang w:val="cy-GB" w:eastAsia="cy-GB"/>
              </w:rPr>
            </w:pPr>
            <w:r w:rsidRPr="000E7C75">
              <w:rPr>
                <w:rFonts w:eastAsia="Times New Roman"/>
                <w:lang w:val="cy-GB" w:eastAsia="cy-GB"/>
              </w:rPr>
              <w:t>Date and time, year group: 23/09/21, 11am</w:t>
            </w:r>
          </w:p>
          <w:p w14:paraId="0F63F4F8" w14:textId="77777777" w:rsidR="000E7C75" w:rsidRPr="000E7C75" w:rsidRDefault="000E7C75" w:rsidP="000E7C75">
            <w:pPr>
              <w:widowControl w:val="0"/>
              <w:autoSpaceDE w:val="0"/>
              <w:autoSpaceDN w:val="0"/>
              <w:adjustRightInd w:val="0"/>
              <w:rPr>
                <w:rFonts w:eastAsia="Times New Roman"/>
                <w:lang w:val="cy-GB" w:eastAsia="cy-GB"/>
              </w:rPr>
            </w:pPr>
          </w:p>
        </w:tc>
      </w:tr>
      <w:tr w:rsidR="000E7C75" w:rsidRPr="000E7C75" w14:paraId="4C51369B" w14:textId="77777777" w:rsidTr="00F76322">
        <w:tc>
          <w:tcPr>
            <w:tcW w:w="8926" w:type="dxa"/>
          </w:tcPr>
          <w:p w14:paraId="50368981" w14:textId="77777777" w:rsidR="000E7C75" w:rsidRPr="000E7C75" w:rsidRDefault="000E7C75" w:rsidP="000E7C75">
            <w:pPr>
              <w:widowControl w:val="0"/>
              <w:autoSpaceDE w:val="0"/>
              <w:autoSpaceDN w:val="0"/>
              <w:adjustRightInd w:val="0"/>
              <w:rPr>
                <w:rFonts w:eastAsia="Times New Roman"/>
                <w:u w:val="single"/>
                <w:lang w:val="cy-GB" w:eastAsia="cy-GB"/>
              </w:rPr>
            </w:pPr>
            <w:r w:rsidRPr="000E7C75">
              <w:rPr>
                <w:rFonts w:eastAsia="Times New Roman"/>
                <w:b/>
                <w:bCs/>
                <w:u w:val="single"/>
                <w:lang w:val="cy-GB" w:eastAsia="cy-GB"/>
              </w:rPr>
              <w:t>Where and When:</w:t>
            </w:r>
            <w:r w:rsidRPr="000E7C75">
              <w:rPr>
                <w:rFonts w:eastAsia="Times New Roman"/>
                <w:u w:val="single"/>
                <w:lang w:val="cy-GB" w:eastAsia="cy-GB"/>
              </w:rPr>
              <w:t xml:space="preserve"> Context of the observation – subject/AOLE, general classroom context</w:t>
            </w:r>
          </w:p>
          <w:p w14:paraId="5745ED42" w14:textId="247E3159" w:rsidR="000E7C75" w:rsidRPr="000E7C75" w:rsidRDefault="000E7C75" w:rsidP="00C014E5">
            <w:pPr>
              <w:widowControl w:val="0"/>
              <w:autoSpaceDE w:val="0"/>
              <w:autoSpaceDN w:val="0"/>
              <w:adjustRightInd w:val="0"/>
              <w:jc w:val="both"/>
              <w:rPr>
                <w:rFonts w:eastAsia="Times New Roman"/>
                <w:lang w:val="cy-GB" w:eastAsia="cy-GB"/>
              </w:rPr>
            </w:pPr>
            <w:r w:rsidRPr="000E7C75">
              <w:rPr>
                <w:rFonts w:eastAsia="Times New Roman"/>
                <w:lang w:val="cy-GB" w:eastAsia="cy-GB"/>
              </w:rPr>
              <w:t>The english lesson was taking place in the school library, and there were 2 librarians assissting the teacher</w:t>
            </w:r>
            <w:r w:rsidR="006F7DC3">
              <w:rPr>
                <w:rFonts w:eastAsia="Times New Roman"/>
                <w:lang w:val="cy-GB" w:eastAsia="cy-GB"/>
              </w:rPr>
              <w:t xml:space="preserve">. Because </w:t>
            </w:r>
            <w:r w:rsidRPr="000E7C75">
              <w:rPr>
                <w:rFonts w:eastAsia="Times New Roman"/>
                <w:lang w:val="cy-GB" w:eastAsia="cy-GB"/>
              </w:rPr>
              <w:t xml:space="preserve">lesson </w:t>
            </w:r>
            <w:r w:rsidR="006F7DC3">
              <w:rPr>
                <w:rFonts w:eastAsia="Times New Roman"/>
                <w:lang w:val="cy-GB" w:eastAsia="cy-GB"/>
              </w:rPr>
              <w:t>succeeded</w:t>
            </w:r>
            <w:r w:rsidRPr="000E7C75">
              <w:rPr>
                <w:rFonts w:eastAsia="Times New Roman"/>
                <w:lang w:val="cy-GB" w:eastAsia="cy-GB"/>
              </w:rPr>
              <w:t xml:space="preserve"> the </w:t>
            </w:r>
            <w:r w:rsidR="006F7DC3">
              <w:rPr>
                <w:rFonts w:eastAsia="Times New Roman"/>
                <w:lang w:val="cy-GB" w:eastAsia="cy-GB"/>
              </w:rPr>
              <w:t>students’ break</w:t>
            </w:r>
            <w:r w:rsidRPr="000E7C75">
              <w:rPr>
                <w:rFonts w:eastAsia="Times New Roman"/>
                <w:lang w:val="cy-GB" w:eastAsia="cy-GB"/>
              </w:rPr>
              <w:t>, the</w:t>
            </w:r>
            <w:r w:rsidR="006F7DC3">
              <w:rPr>
                <w:rFonts w:eastAsia="Times New Roman"/>
                <w:lang w:val="cy-GB" w:eastAsia="cy-GB"/>
              </w:rPr>
              <w:t xml:space="preserve">y </w:t>
            </w:r>
            <w:r w:rsidRPr="000E7C75">
              <w:rPr>
                <w:rFonts w:eastAsia="Times New Roman"/>
                <w:lang w:val="cy-GB" w:eastAsia="cy-GB"/>
              </w:rPr>
              <w:t xml:space="preserve">were quite energised and struggled to sit down at their tables. </w:t>
            </w:r>
            <w:r w:rsidR="008476B8">
              <w:rPr>
                <w:rFonts w:eastAsia="Times New Roman"/>
                <w:lang w:val="cy-GB" w:eastAsia="cy-GB"/>
              </w:rPr>
              <w:t xml:space="preserve">The </w:t>
            </w:r>
            <w:r w:rsidRPr="000E7C75">
              <w:rPr>
                <w:rFonts w:eastAsia="Times New Roman"/>
                <w:lang w:val="cy-GB" w:eastAsia="cy-GB"/>
              </w:rPr>
              <w:t>class operate</w:t>
            </w:r>
            <w:r w:rsidR="008476B8">
              <w:rPr>
                <w:rFonts w:eastAsia="Times New Roman"/>
                <w:lang w:val="cy-GB" w:eastAsia="cy-GB"/>
              </w:rPr>
              <w:t>d</w:t>
            </w:r>
            <w:r w:rsidRPr="000E7C75">
              <w:rPr>
                <w:rFonts w:eastAsia="Times New Roman"/>
                <w:lang w:val="cy-GB" w:eastAsia="cy-GB"/>
              </w:rPr>
              <w:t xml:space="preserve"> like a carousel</w:t>
            </w:r>
            <w:r w:rsidR="00F35E7D">
              <w:rPr>
                <w:rFonts w:eastAsia="Times New Roman"/>
                <w:lang w:val="cy-GB" w:eastAsia="cy-GB"/>
              </w:rPr>
              <w:t>, and t</w:t>
            </w:r>
            <w:r w:rsidRPr="000E7C75">
              <w:rPr>
                <w:rFonts w:eastAsia="Times New Roman"/>
                <w:lang w:val="cy-GB" w:eastAsia="cy-GB"/>
              </w:rPr>
              <w:t>he pupils were split into 3 groups</w:t>
            </w:r>
            <w:r w:rsidR="00F35E7D">
              <w:rPr>
                <w:rFonts w:eastAsia="Times New Roman"/>
                <w:lang w:val="cy-GB" w:eastAsia="cy-GB"/>
              </w:rPr>
              <w:t>.</w:t>
            </w:r>
            <w:r w:rsidRPr="000E7C75">
              <w:rPr>
                <w:rFonts w:eastAsia="Times New Roman"/>
                <w:lang w:val="cy-GB" w:eastAsia="cy-GB"/>
              </w:rPr>
              <w:t xml:space="preserve"> </w:t>
            </w:r>
            <w:r w:rsidR="00F35E7D">
              <w:rPr>
                <w:rFonts w:eastAsia="Times New Roman"/>
                <w:lang w:val="cy-GB" w:eastAsia="cy-GB"/>
              </w:rPr>
              <w:t>O</w:t>
            </w:r>
            <w:r w:rsidRPr="000E7C75">
              <w:rPr>
                <w:rFonts w:eastAsia="Times New Roman"/>
                <w:lang w:val="cy-GB" w:eastAsia="cy-GB"/>
              </w:rPr>
              <w:t>ver the course of the lesson each group</w:t>
            </w:r>
            <w:r w:rsidR="00F35E7D">
              <w:rPr>
                <w:rFonts w:eastAsia="Times New Roman"/>
                <w:lang w:val="cy-GB" w:eastAsia="cy-GB"/>
              </w:rPr>
              <w:t xml:space="preserve"> moved</w:t>
            </w:r>
            <w:r w:rsidRPr="000E7C75">
              <w:rPr>
                <w:rFonts w:eastAsia="Times New Roman"/>
                <w:lang w:val="cy-GB" w:eastAsia="cy-GB"/>
              </w:rPr>
              <w:t xml:space="preserve"> around and ha</w:t>
            </w:r>
            <w:r w:rsidR="00F35E7D">
              <w:rPr>
                <w:rFonts w:eastAsia="Times New Roman"/>
                <w:lang w:val="cy-GB" w:eastAsia="cy-GB"/>
              </w:rPr>
              <w:t>d</w:t>
            </w:r>
            <w:r w:rsidRPr="000E7C75">
              <w:rPr>
                <w:rFonts w:eastAsia="Times New Roman"/>
                <w:lang w:val="cy-GB" w:eastAsia="cy-GB"/>
              </w:rPr>
              <w:t xml:space="preserve"> a chance to read independently, be read to, and do a wordsearch. </w:t>
            </w:r>
          </w:p>
          <w:p w14:paraId="30ABDD30" w14:textId="77777777" w:rsidR="000E7C75" w:rsidRPr="000E7C75" w:rsidRDefault="000E7C75" w:rsidP="000E7C75">
            <w:pPr>
              <w:widowControl w:val="0"/>
              <w:autoSpaceDE w:val="0"/>
              <w:autoSpaceDN w:val="0"/>
              <w:adjustRightInd w:val="0"/>
              <w:rPr>
                <w:rFonts w:eastAsia="Times New Roman"/>
                <w:lang w:val="cy-GB" w:eastAsia="cy-GB"/>
              </w:rPr>
            </w:pPr>
          </w:p>
        </w:tc>
      </w:tr>
      <w:tr w:rsidR="000E7C75" w:rsidRPr="000E7C75" w14:paraId="0F9D9FCA" w14:textId="77777777" w:rsidTr="00F76322">
        <w:tc>
          <w:tcPr>
            <w:tcW w:w="8926" w:type="dxa"/>
          </w:tcPr>
          <w:p w14:paraId="62A8ACAD" w14:textId="77777777" w:rsidR="000E7C75" w:rsidRPr="000E7C75" w:rsidRDefault="000E7C75" w:rsidP="000E7C75">
            <w:pPr>
              <w:widowControl w:val="0"/>
              <w:autoSpaceDE w:val="0"/>
              <w:autoSpaceDN w:val="0"/>
              <w:adjustRightInd w:val="0"/>
              <w:rPr>
                <w:rFonts w:eastAsia="Times New Roman"/>
                <w:b/>
                <w:bCs/>
                <w:lang w:eastAsia="cy-GB"/>
              </w:rPr>
            </w:pPr>
            <w:r w:rsidRPr="000E7C75">
              <w:rPr>
                <w:rFonts w:eastAsia="Times New Roman"/>
                <w:b/>
                <w:bCs/>
                <w:lang w:val="en-US" w:eastAsia="cy-GB"/>
              </w:rPr>
              <w:t xml:space="preserve">What happened: </w:t>
            </w:r>
            <w:r w:rsidRPr="000E7C75">
              <w:rPr>
                <w:rFonts w:eastAsia="Times New Roman"/>
                <w:u w:val="single"/>
                <w:lang w:val="en-US" w:eastAsia="cy-GB"/>
              </w:rPr>
              <w:t>a detailed description of the critical incident (the more detail the better to refer to in your later work)</w:t>
            </w:r>
          </w:p>
          <w:p w14:paraId="7BF556EA" w14:textId="07938706" w:rsidR="000E7C75" w:rsidRPr="000E7C75" w:rsidRDefault="00207C8A" w:rsidP="00C014E5">
            <w:pPr>
              <w:widowControl w:val="0"/>
              <w:autoSpaceDE w:val="0"/>
              <w:autoSpaceDN w:val="0"/>
              <w:adjustRightInd w:val="0"/>
              <w:jc w:val="both"/>
              <w:rPr>
                <w:rFonts w:eastAsia="Times New Roman"/>
                <w:bCs/>
                <w:lang w:val="en-US" w:eastAsia="cy-GB"/>
              </w:rPr>
            </w:pPr>
            <w:r>
              <w:rPr>
                <w:rFonts w:eastAsia="Times New Roman"/>
                <w:bCs/>
                <w:lang w:val="en-US" w:eastAsia="cy-GB"/>
              </w:rPr>
              <w:t>S</w:t>
            </w:r>
            <w:r w:rsidR="00111BC3">
              <w:rPr>
                <w:rFonts w:eastAsia="Times New Roman"/>
                <w:bCs/>
                <w:lang w:val="en-US" w:eastAsia="cy-GB"/>
              </w:rPr>
              <w:t xml:space="preserve">tudent </w:t>
            </w:r>
            <w:r w:rsidR="000E7C75" w:rsidRPr="000E7C75">
              <w:rPr>
                <w:rFonts w:eastAsia="Times New Roman"/>
                <w:bCs/>
                <w:lang w:val="en-US" w:eastAsia="cy-GB"/>
              </w:rPr>
              <w:t xml:space="preserve">A arrived late to the </w:t>
            </w:r>
            <w:r w:rsidRPr="000E7C75">
              <w:rPr>
                <w:rFonts w:eastAsia="Times New Roman"/>
                <w:bCs/>
                <w:lang w:val="en-US" w:eastAsia="cy-GB"/>
              </w:rPr>
              <w:t>lesson and</w:t>
            </w:r>
            <w:r w:rsidR="000E7C75" w:rsidRPr="000E7C75">
              <w:rPr>
                <w:rFonts w:eastAsia="Times New Roman"/>
                <w:bCs/>
                <w:lang w:val="en-US" w:eastAsia="cy-GB"/>
              </w:rPr>
              <w:t xml:space="preserve"> continued to talk while the teacher </w:t>
            </w:r>
            <w:r>
              <w:rPr>
                <w:rFonts w:eastAsia="Times New Roman"/>
                <w:bCs/>
                <w:lang w:val="en-US" w:eastAsia="cy-GB"/>
              </w:rPr>
              <w:t xml:space="preserve">explained </w:t>
            </w:r>
            <w:r w:rsidR="000E7C75" w:rsidRPr="000E7C75">
              <w:rPr>
                <w:rFonts w:eastAsia="Times New Roman"/>
                <w:bCs/>
                <w:lang w:val="en-US" w:eastAsia="cy-GB"/>
              </w:rPr>
              <w:t>the carou</w:t>
            </w:r>
            <w:r>
              <w:rPr>
                <w:rFonts w:eastAsia="Times New Roman"/>
                <w:bCs/>
                <w:lang w:val="en-US" w:eastAsia="cy-GB"/>
              </w:rPr>
              <w:t xml:space="preserve">sel approach. </w:t>
            </w:r>
            <w:r w:rsidR="000E7C75" w:rsidRPr="000E7C75">
              <w:rPr>
                <w:rFonts w:eastAsia="Times New Roman"/>
                <w:bCs/>
                <w:lang w:val="en-US" w:eastAsia="cy-GB"/>
              </w:rPr>
              <w:t xml:space="preserve">Once the class had been split into three groups, </w:t>
            </w:r>
            <w:r w:rsidR="00111BC3">
              <w:rPr>
                <w:rFonts w:eastAsia="Times New Roman"/>
                <w:bCs/>
                <w:lang w:val="en-US" w:eastAsia="cy-GB"/>
              </w:rPr>
              <w:t>student A</w:t>
            </w:r>
            <w:r w:rsidR="000E7C75" w:rsidRPr="000E7C75">
              <w:rPr>
                <w:rFonts w:eastAsia="Times New Roman"/>
                <w:bCs/>
                <w:lang w:val="en-US" w:eastAsia="cy-GB"/>
              </w:rPr>
              <w:t xml:space="preserve"> </w:t>
            </w:r>
            <w:r w:rsidR="002D6103">
              <w:rPr>
                <w:rFonts w:eastAsia="Times New Roman"/>
                <w:bCs/>
                <w:lang w:val="en-US" w:eastAsia="cy-GB"/>
              </w:rPr>
              <w:t xml:space="preserve">was </w:t>
            </w:r>
            <w:r w:rsidR="000E7C75" w:rsidRPr="000E7C75">
              <w:rPr>
                <w:rFonts w:eastAsia="Times New Roman"/>
                <w:bCs/>
                <w:lang w:val="en-US" w:eastAsia="cy-GB"/>
              </w:rPr>
              <w:t xml:space="preserve">placed in the group that completed the word search task first. </w:t>
            </w:r>
            <w:r w:rsidR="00111BC3">
              <w:rPr>
                <w:rFonts w:eastAsia="Times New Roman"/>
                <w:bCs/>
                <w:lang w:val="en-US" w:eastAsia="cy-GB"/>
              </w:rPr>
              <w:t>Student A</w:t>
            </w:r>
            <w:r w:rsidR="000E7C75" w:rsidRPr="000E7C75">
              <w:rPr>
                <w:rFonts w:eastAsia="Times New Roman"/>
                <w:bCs/>
                <w:lang w:val="en-US" w:eastAsia="cy-GB"/>
              </w:rPr>
              <w:t xml:space="preserve"> interrupted the librarian while they explained th</w:t>
            </w:r>
            <w:r w:rsidR="002D6103">
              <w:rPr>
                <w:rFonts w:eastAsia="Times New Roman"/>
                <w:bCs/>
                <w:lang w:val="en-US" w:eastAsia="cy-GB"/>
              </w:rPr>
              <w:t>e</w:t>
            </w:r>
            <w:r w:rsidR="000E7C75" w:rsidRPr="000E7C75">
              <w:rPr>
                <w:rFonts w:eastAsia="Times New Roman"/>
                <w:bCs/>
                <w:lang w:val="en-US" w:eastAsia="cy-GB"/>
              </w:rPr>
              <w:t xml:space="preserve"> task, as well as disrupting the other students</w:t>
            </w:r>
            <w:r w:rsidR="000A24EA">
              <w:rPr>
                <w:rFonts w:eastAsia="Times New Roman"/>
                <w:bCs/>
                <w:lang w:val="en-US" w:eastAsia="cy-GB"/>
              </w:rPr>
              <w:t xml:space="preserve">. </w:t>
            </w:r>
            <w:r w:rsidR="000E7C75" w:rsidRPr="000E7C75">
              <w:rPr>
                <w:rFonts w:eastAsia="Times New Roman"/>
                <w:bCs/>
                <w:lang w:val="en-US" w:eastAsia="cy-GB"/>
              </w:rPr>
              <w:t xml:space="preserve">The teacher then gave student A their first warning about their behaviour. After failing to sit down for the independent reading task, </w:t>
            </w:r>
            <w:r w:rsidR="00111BC3">
              <w:rPr>
                <w:rFonts w:eastAsia="Times New Roman"/>
                <w:bCs/>
                <w:lang w:val="en-US" w:eastAsia="cy-GB"/>
              </w:rPr>
              <w:t xml:space="preserve">student A </w:t>
            </w:r>
            <w:r w:rsidR="000E7C75" w:rsidRPr="000E7C75">
              <w:rPr>
                <w:rFonts w:eastAsia="Times New Roman"/>
                <w:bCs/>
                <w:lang w:val="en-US" w:eastAsia="cy-GB"/>
              </w:rPr>
              <w:t xml:space="preserve">received a warning that they would be being put on the school student tracking system, </w:t>
            </w:r>
            <w:r w:rsidR="006E1487">
              <w:rPr>
                <w:rFonts w:eastAsia="Times New Roman"/>
                <w:bCs/>
                <w:lang w:val="en-US" w:eastAsia="cy-GB"/>
              </w:rPr>
              <w:t xml:space="preserve">known as ‘PARS’. </w:t>
            </w:r>
            <w:r w:rsidR="000E7C75" w:rsidRPr="000E7C75">
              <w:rPr>
                <w:rFonts w:eastAsia="Times New Roman"/>
                <w:bCs/>
                <w:lang w:val="en-US" w:eastAsia="cy-GB"/>
              </w:rPr>
              <w:t>This is an example</w:t>
            </w:r>
            <w:r w:rsidR="006E1487">
              <w:rPr>
                <w:rFonts w:eastAsia="Times New Roman"/>
                <w:bCs/>
                <w:lang w:val="en-US" w:eastAsia="cy-GB"/>
              </w:rPr>
              <w:t xml:space="preserve"> of</w:t>
            </w:r>
            <w:r w:rsidR="000E7C75" w:rsidRPr="000E7C75">
              <w:rPr>
                <w:rFonts w:eastAsia="Times New Roman"/>
                <w:bCs/>
                <w:lang w:val="en-US" w:eastAsia="cy-GB"/>
              </w:rPr>
              <w:t xml:space="preserve"> ‘operant conditioning’ (Skinner, 1938; 1953) </w:t>
            </w:r>
            <w:r w:rsidR="006E1487">
              <w:rPr>
                <w:rFonts w:eastAsia="Times New Roman"/>
                <w:bCs/>
                <w:lang w:val="en-US" w:eastAsia="cy-GB"/>
              </w:rPr>
              <w:t>where students’</w:t>
            </w:r>
            <w:r w:rsidR="00E97E50">
              <w:rPr>
                <w:rFonts w:eastAsia="Times New Roman"/>
                <w:bCs/>
                <w:lang w:val="en-US" w:eastAsia="cy-GB"/>
              </w:rPr>
              <w:t xml:space="preserve"> receive </w:t>
            </w:r>
            <w:r w:rsidR="000E7C75" w:rsidRPr="000E7C75">
              <w:rPr>
                <w:rFonts w:eastAsia="Times New Roman"/>
                <w:bCs/>
                <w:lang w:val="en-US" w:eastAsia="cy-GB"/>
              </w:rPr>
              <w:t>negative consequence</w:t>
            </w:r>
            <w:r w:rsidR="00E97E50">
              <w:rPr>
                <w:rFonts w:eastAsia="Times New Roman"/>
                <w:bCs/>
                <w:lang w:val="en-US" w:eastAsia="cy-GB"/>
              </w:rPr>
              <w:t>s</w:t>
            </w:r>
            <w:r w:rsidR="000E7C75" w:rsidRPr="000E7C75">
              <w:rPr>
                <w:rFonts w:eastAsia="Times New Roman"/>
                <w:bCs/>
                <w:lang w:val="en-US" w:eastAsia="cy-GB"/>
              </w:rPr>
              <w:t xml:space="preserve"> for their disruptive behaviour. At the end of the lesson, the teacher gave student A </w:t>
            </w:r>
            <w:proofErr w:type="spellStart"/>
            <w:r w:rsidR="000E7C75" w:rsidRPr="000E7C75">
              <w:rPr>
                <w:rFonts w:eastAsia="Times New Roman"/>
                <w:bCs/>
                <w:lang w:val="en-US" w:eastAsia="cy-GB"/>
              </w:rPr>
              <w:t>a</w:t>
            </w:r>
            <w:proofErr w:type="spellEnd"/>
            <w:r w:rsidR="000E7C75" w:rsidRPr="000E7C75">
              <w:rPr>
                <w:rFonts w:eastAsia="Times New Roman"/>
                <w:bCs/>
                <w:lang w:val="en-US" w:eastAsia="cy-GB"/>
              </w:rPr>
              <w:t xml:space="preserve"> negative consequence a</w:t>
            </w:r>
            <w:r w:rsidR="008808BE">
              <w:rPr>
                <w:rFonts w:eastAsia="Times New Roman"/>
                <w:bCs/>
                <w:lang w:val="en-US" w:eastAsia="cy-GB"/>
              </w:rPr>
              <w:t>s</w:t>
            </w:r>
            <w:r w:rsidR="000E7C75" w:rsidRPr="000E7C75">
              <w:rPr>
                <w:rFonts w:eastAsia="Times New Roman"/>
                <w:bCs/>
                <w:lang w:val="en-US" w:eastAsia="cy-GB"/>
              </w:rPr>
              <w:t xml:space="preserve"> </w:t>
            </w:r>
            <w:r w:rsidR="008808BE">
              <w:rPr>
                <w:rFonts w:eastAsia="Times New Roman"/>
                <w:bCs/>
                <w:lang w:val="en-US" w:eastAsia="cy-GB"/>
              </w:rPr>
              <w:t xml:space="preserve">they didn’t </w:t>
            </w:r>
            <w:r w:rsidR="00B96100">
              <w:rPr>
                <w:rFonts w:eastAsia="Times New Roman"/>
                <w:bCs/>
                <w:lang w:val="en-US" w:eastAsia="cy-GB"/>
              </w:rPr>
              <w:t>settle down</w:t>
            </w:r>
            <w:r w:rsidR="000E7C75" w:rsidRPr="000E7C75">
              <w:rPr>
                <w:rFonts w:eastAsia="Times New Roman"/>
                <w:bCs/>
                <w:lang w:val="en-US" w:eastAsia="cy-GB"/>
              </w:rPr>
              <w:t xml:space="preserve"> after their second warning. I found this incident interesting as an example of how teachers use assertive discipline and operant conditioning as a behaviour management technique</w:t>
            </w:r>
            <w:r w:rsidR="00C675D9">
              <w:rPr>
                <w:rFonts w:eastAsia="Times New Roman"/>
                <w:bCs/>
                <w:lang w:val="en-US" w:eastAsia="cy-GB"/>
              </w:rPr>
              <w:t xml:space="preserve">. </w:t>
            </w:r>
          </w:p>
          <w:p w14:paraId="3B35878A" w14:textId="77777777" w:rsidR="000E7C75" w:rsidRPr="000E7C75" w:rsidRDefault="000E7C75" w:rsidP="00C675D9">
            <w:pPr>
              <w:widowControl w:val="0"/>
              <w:autoSpaceDE w:val="0"/>
              <w:autoSpaceDN w:val="0"/>
              <w:adjustRightInd w:val="0"/>
              <w:jc w:val="both"/>
              <w:rPr>
                <w:rFonts w:eastAsia="Times New Roman"/>
                <w:lang w:val="cy-GB" w:eastAsia="cy-GB"/>
              </w:rPr>
            </w:pPr>
          </w:p>
        </w:tc>
      </w:tr>
      <w:tr w:rsidR="000E7C75" w:rsidRPr="000E7C75" w14:paraId="672B5714" w14:textId="77777777" w:rsidTr="00F76322">
        <w:tc>
          <w:tcPr>
            <w:tcW w:w="8926" w:type="dxa"/>
          </w:tcPr>
          <w:p w14:paraId="2D07B604" w14:textId="77777777" w:rsidR="000E7C75" w:rsidRPr="000E7C75" w:rsidRDefault="000E7C75" w:rsidP="000E7C75">
            <w:pPr>
              <w:widowControl w:val="0"/>
              <w:autoSpaceDE w:val="0"/>
              <w:autoSpaceDN w:val="0"/>
              <w:adjustRightInd w:val="0"/>
              <w:rPr>
                <w:rFonts w:eastAsia="Times New Roman"/>
                <w:b/>
                <w:u w:val="single"/>
                <w:lang w:eastAsia="cy-GB"/>
              </w:rPr>
            </w:pPr>
            <w:r w:rsidRPr="000E7C75">
              <w:rPr>
                <w:rFonts w:eastAsia="Times New Roman"/>
                <w:b/>
                <w:u w:val="single"/>
                <w:lang w:val="en-US" w:eastAsia="cy-GB"/>
              </w:rPr>
              <w:t xml:space="preserve">Areas of possible exploration: </w:t>
            </w:r>
            <w:r w:rsidRPr="000E7C75">
              <w:rPr>
                <w:rFonts w:eastAsia="Times New Roman"/>
                <w:bCs/>
                <w:u w:val="single"/>
                <w:lang w:val="en-US" w:eastAsia="cy-GB"/>
              </w:rPr>
              <w:t>what you think could be” under the hood” in these incidents? What avenues of research could you consider?</w:t>
            </w:r>
          </w:p>
          <w:p w14:paraId="1BDE82AF" w14:textId="389FD186" w:rsidR="000E7C75" w:rsidRPr="000E7C75" w:rsidRDefault="000E7C75" w:rsidP="00C014E5">
            <w:pPr>
              <w:widowControl w:val="0"/>
              <w:autoSpaceDE w:val="0"/>
              <w:autoSpaceDN w:val="0"/>
              <w:adjustRightInd w:val="0"/>
              <w:jc w:val="both"/>
              <w:rPr>
                <w:rFonts w:eastAsia="Times New Roman"/>
                <w:lang w:val="cy-GB" w:eastAsia="cy-GB"/>
              </w:rPr>
            </w:pPr>
            <w:r w:rsidRPr="000E7C75">
              <w:rPr>
                <w:rFonts w:eastAsia="Times New Roman"/>
                <w:lang w:val="cy-GB" w:eastAsia="cy-GB"/>
              </w:rPr>
              <w:t xml:space="preserve">As far as I am aware, there was no ALN with </w:t>
            </w:r>
            <w:r w:rsidR="00C675D9">
              <w:rPr>
                <w:rFonts w:eastAsia="Times New Roman"/>
                <w:lang w:val="cy-GB" w:eastAsia="cy-GB"/>
              </w:rPr>
              <w:t>student A</w:t>
            </w:r>
            <w:r w:rsidRPr="000E7C75">
              <w:rPr>
                <w:rFonts w:eastAsia="Times New Roman"/>
                <w:lang w:val="cy-GB" w:eastAsia="cy-GB"/>
              </w:rPr>
              <w:t>. However, I do believe that the behavior displayed by</w:t>
            </w:r>
            <w:r w:rsidR="00C675D9">
              <w:rPr>
                <w:rFonts w:eastAsia="Times New Roman"/>
                <w:lang w:val="cy-GB" w:eastAsia="cy-GB"/>
              </w:rPr>
              <w:t xml:space="preserve"> student A</w:t>
            </w:r>
            <w:r w:rsidRPr="000E7C75">
              <w:rPr>
                <w:rFonts w:eastAsia="Times New Roman"/>
                <w:lang w:val="cy-GB" w:eastAsia="cy-GB"/>
              </w:rPr>
              <w:t xml:space="preserve"> was partly a consequence of the lesson occuring just after </w:t>
            </w:r>
            <w:r w:rsidR="002619CF">
              <w:rPr>
                <w:rFonts w:eastAsia="Times New Roman"/>
                <w:lang w:val="cy-GB" w:eastAsia="cy-GB"/>
              </w:rPr>
              <w:t xml:space="preserve">their </w:t>
            </w:r>
            <w:r w:rsidRPr="000E7C75">
              <w:rPr>
                <w:rFonts w:eastAsia="Times New Roman"/>
                <w:lang w:val="cy-GB" w:eastAsia="cy-GB"/>
              </w:rPr>
              <w:t xml:space="preserve">break, which meant that </w:t>
            </w:r>
            <w:r w:rsidR="002619CF">
              <w:rPr>
                <w:rFonts w:eastAsia="Times New Roman"/>
                <w:lang w:val="cy-GB" w:eastAsia="cy-GB"/>
              </w:rPr>
              <w:t xml:space="preserve">most students </w:t>
            </w:r>
            <w:r w:rsidRPr="000E7C75">
              <w:rPr>
                <w:rFonts w:eastAsia="Times New Roman"/>
                <w:lang w:val="cy-GB" w:eastAsia="cy-GB"/>
              </w:rPr>
              <w:t xml:space="preserve">were not quite ready to learn. </w:t>
            </w:r>
            <w:r w:rsidR="00650803">
              <w:rPr>
                <w:rFonts w:eastAsia="Times New Roman"/>
                <w:lang w:val="cy-GB" w:eastAsia="cy-GB"/>
              </w:rPr>
              <w:t>T</w:t>
            </w:r>
            <w:r w:rsidRPr="000E7C75">
              <w:rPr>
                <w:rFonts w:eastAsia="Times New Roman"/>
                <w:lang w:val="cy-GB" w:eastAsia="cy-GB"/>
              </w:rPr>
              <w:t xml:space="preserve">his lesson </w:t>
            </w:r>
            <w:r w:rsidR="00650803">
              <w:rPr>
                <w:rFonts w:eastAsia="Times New Roman"/>
                <w:lang w:val="cy-GB" w:eastAsia="cy-GB"/>
              </w:rPr>
              <w:t xml:space="preserve">was </w:t>
            </w:r>
            <w:r w:rsidRPr="000E7C75">
              <w:rPr>
                <w:rFonts w:eastAsia="Times New Roman"/>
                <w:lang w:val="cy-GB" w:eastAsia="cy-GB"/>
              </w:rPr>
              <w:t>in the library</w:t>
            </w:r>
            <w:r w:rsidR="00650803">
              <w:rPr>
                <w:rFonts w:eastAsia="Times New Roman"/>
                <w:lang w:val="cy-GB" w:eastAsia="cy-GB"/>
              </w:rPr>
              <w:t>, and</w:t>
            </w:r>
            <w:r w:rsidRPr="000E7C75">
              <w:rPr>
                <w:rFonts w:eastAsia="Times New Roman"/>
                <w:lang w:val="cy-GB" w:eastAsia="cy-GB"/>
              </w:rPr>
              <w:t xml:space="preserve"> only occured once every 2 weeks, </w:t>
            </w:r>
            <w:r w:rsidR="00650803">
              <w:rPr>
                <w:rFonts w:eastAsia="Times New Roman"/>
                <w:lang w:val="cy-GB" w:eastAsia="cy-GB"/>
              </w:rPr>
              <w:t>with all other english lessons in a conventional classroom.</w:t>
            </w:r>
            <w:r w:rsidRPr="000E7C75">
              <w:rPr>
                <w:rFonts w:eastAsia="Times New Roman"/>
                <w:lang w:val="cy-GB" w:eastAsia="cy-GB"/>
              </w:rPr>
              <w:t xml:space="preserve"> I can infer that there was a possibility that </w:t>
            </w:r>
            <w:r w:rsidR="0094769A">
              <w:rPr>
                <w:rFonts w:eastAsia="Times New Roman"/>
                <w:lang w:val="cy-GB" w:eastAsia="cy-GB"/>
              </w:rPr>
              <w:t>student A</w:t>
            </w:r>
            <w:r w:rsidRPr="000E7C75">
              <w:rPr>
                <w:rFonts w:eastAsia="Times New Roman"/>
                <w:lang w:val="cy-GB" w:eastAsia="cy-GB"/>
              </w:rPr>
              <w:t xml:space="preserve"> arrived late </w:t>
            </w:r>
            <w:r w:rsidR="0094769A">
              <w:rPr>
                <w:rFonts w:eastAsia="Times New Roman"/>
                <w:lang w:val="cy-GB" w:eastAsia="cy-GB"/>
              </w:rPr>
              <w:t xml:space="preserve">maybe </w:t>
            </w:r>
            <w:r w:rsidRPr="000E7C75">
              <w:rPr>
                <w:rFonts w:eastAsia="Times New Roman"/>
                <w:lang w:val="cy-GB" w:eastAsia="cy-GB"/>
              </w:rPr>
              <w:t>because they forget where they had to go, and once they recieved a verbal warning from the teache</w:t>
            </w:r>
            <w:r w:rsidR="0094769A">
              <w:rPr>
                <w:rFonts w:eastAsia="Times New Roman"/>
                <w:lang w:val="cy-GB" w:eastAsia="cy-GB"/>
              </w:rPr>
              <w:t>r</w:t>
            </w:r>
            <w:r w:rsidRPr="000E7C75">
              <w:rPr>
                <w:rFonts w:eastAsia="Times New Roman"/>
                <w:lang w:val="cy-GB" w:eastAsia="cy-GB"/>
              </w:rPr>
              <w:t xml:space="preserve">, they decided to then push this disruptive behavior further for the rest of the lesson. </w:t>
            </w:r>
          </w:p>
          <w:p w14:paraId="42483523" w14:textId="77777777" w:rsidR="000E7C75" w:rsidRPr="000E7C75" w:rsidRDefault="000E7C75" w:rsidP="000E7C75">
            <w:pPr>
              <w:widowControl w:val="0"/>
              <w:autoSpaceDE w:val="0"/>
              <w:autoSpaceDN w:val="0"/>
              <w:adjustRightInd w:val="0"/>
              <w:rPr>
                <w:rFonts w:eastAsia="Times New Roman"/>
                <w:lang w:val="cy-GB" w:eastAsia="cy-GB"/>
              </w:rPr>
            </w:pPr>
          </w:p>
        </w:tc>
      </w:tr>
      <w:tr w:rsidR="000E7C75" w:rsidRPr="000E7C75" w14:paraId="1BAA6324" w14:textId="77777777" w:rsidTr="00F76322">
        <w:tc>
          <w:tcPr>
            <w:tcW w:w="8926" w:type="dxa"/>
          </w:tcPr>
          <w:p w14:paraId="4AF7B367" w14:textId="2335F85B" w:rsidR="000E7C75" w:rsidRPr="00C54A8B" w:rsidRDefault="000E7C75" w:rsidP="00C54A8B">
            <w:pPr>
              <w:widowControl w:val="0"/>
              <w:autoSpaceDE w:val="0"/>
              <w:autoSpaceDN w:val="0"/>
              <w:adjustRightInd w:val="0"/>
              <w:rPr>
                <w:rFonts w:eastAsia="Times New Roman"/>
                <w:bCs/>
                <w:u w:val="single"/>
                <w:lang w:eastAsia="cy-GB"/>
              </w:rPr>
            </w:pPr>
            <w:r w:rsidRPr="000E7C75">
              <w:rPr>
                <w:rFonts w:eastAsia="Times New Roman"/>
                <w:b/>
                <w:u w:val="single"/>
                <w:lang w:val="en-US" w:eastAsia="cy-GB"/>
              </w:rPr>
              <w:t xml:space="preserve">Notes: </w:t>
            </w:r>
            <w:r w:rsidRPr="000E7C75">
              <w:rPr>
                <w:rFonts w:eastAsia="Times New Roman"/>
                <w:bCs/>
                <w:u w:val="single"/>
                <w:lang w:val="en-US" w:eastAsia="cy-GB"/>
              </w:rPr>
              <w:t>any details you can note (is it a busy environment, is it after lunch, are there lots of distractions, are directions made explicit - the more you can refer to the better here)</w:t>
            </w:r>
          </w:p>
        </w:tc>
      </w:tr>
    </w:tbl>
    <w:p w14:paraId="5BCBADCB" w14:textId="14A78E8B" w:rsidR="00475102" w:rsidRPr="00771A12" w:rsidRDefault="00475102" w:rsidP="00735ACC"/>
    <w:sectPr w:rsidR="00475102" w:rsidRPr="00771A12" w:rsidSect="007307A0">
      <w:pgSz w:w="11906" w:h="16838" w:code="9"/>
      <w:pgMar w:top="1418" w:right="1418" w:bottom="1418"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6282C"/>
    <w:multiLevelType w:val="multilevel"/>
    <w:tmpl w:val="91C4A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877442"/>
    <w:multiLevelType w:val="hybridMultilevel"/>
    <w:tmpl w:val="AAFAAD32"/>
    <w:lvl w:ilvl="0" w:tplc="A29E23D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CE6266"/>
    <w:multiLevelType w:val="multilevel"/>
    <w:tmpl w:val="7D580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C62F2D"/>
    <w:multiLevelType w:val="multilevel"/>
    <w:tmpl w:val="3AD8C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ACC"/>
    <w:rsid w:val="000002E6"/>
    <w:rsid w:val="00001A62"/>
    <w:rsid w:val="000035C1"/>
    <w:rsid w:val="00003D1B"/>
    <w:rsid w:val="0000464E"/>
    <w:rsid w:val="0000558D"/>
    <w:rsid w:val="00011E93"/>
    <w:rsid w:val="0001208C"/>
    <w:rsid w:val="00015584"/>
    <w:rsid w:val="00015940"/>
    <w:rsid w:val="00015CF1"/>
    <w:rsid w:val="00021895"/>
    <w:rsid w:val="00025916"/>
    <w:rsid w:val="0003155D"/>
    <w:rsid w:val="00033D4F"/>
    <w:rsid w:val="00033FC5"/>
    <w:rsid w:val="0003779F"/>
    <w:rsid w:val="000379A3"/>
    <w:rsid w:val="00041D45"/>
    <w:rsid w:val="00041E8E"/>
    <w:rsid w:val="00044095"/>
    <w:rsid w:val="000447F9"/>
    <w:rsid w:val="00046E0F"/>
    <w:rsid w:val="00047D84"/>
    <w:rsid w:val="00047EB4"/>
    <w:rsid w:val="000516B2"/>
    <w:rsid w:val="00053540"/>
    <w:rsid w:val="00057719"/>
    <w:rsid w:val="00062B5C"/>
    <w:rsid w:val="0006419E"/>
    <w:rsid w:val="00065717"/>
    <w:rsid w:val="00065B04"/>
    <w:rsid w:val="0007332A"/>
    <w:rsid w:val="000750ED"/>
    <w:rsid w:val="000768BC"/>
    <w:rsid w:val="00077844"/>
    <w:rsid w:val="00080F5C"/>
    <w:rsid w:val="00081246"/>
    <w:rsid w:val="00081594"/>
    <w:rsid w:val="00084AB1"/>
    <w:rsid w:val="00084B5B"/>
    <w:rsid w:val="000901C8"/>
    <w:rsid w:val="00090328"/>
    <w:rsid w:val="000903E5"/>
    <w:rsid w:val="00090926"/>
    <w:rsid w:val="000912E2"/>
    <w:rsid w:val="000931A9"/>
    <w:rsid w:val="00096311"/>
    <w:rsid w:val="000A011A"/>
    <w:rsid w:val="000A0B55"/>
    <w:rsid w:val="000A0CFC"/>
    <w:rsid w:val="000A0FDB"/>
    <w:rsid w:val="000A1A11"/>
    <w:rsid w:val="000A24EA"/>
    <w:rsid w:val="000A618A"/>
    <w:rsid w:val="000B0F20"/>
    <w:rsid w:val="000B2812"/>
    <w:rsid w:val="000B488A"/>
    <w:rsid w:val="000B52A7"/>
    <w:rsid w:val="000B74AF"/>
    <w:rsid w:val="000B78A8"/>
    <w:rsid w:val="000C0035"/>
    <w:rsid w:val="000C0802"/>
    <w:rsid w:val="000C185E"/>
    <w:rsid w:val="000C59B5"/>
    <w:rsid w:val="000C5D2B"/>
    <w:rsid w:val="000C78F1"/>
    <w:rsid w:val="000C79E4"/>
    <w:rsid w:val="000C7A97"/>
    <w:rsid w:val="000D08A4"/>
    <w:rsid w:val="000D1E42"/>
    <w:rsid w:val="000D4250"/>
    <w:rsid w:val="000D445F"/>
    <w:rsid w:val="000D6ED2"/>
    <w:rsid w:val="000D7681"/>
    <w:rsid w:val="000E1FB7"/>
    <w:rsid w:val="000E3558"/>
    <w:rsid w:val="000E3DDD"/>
    <w:rsid w:val="000E6D14"/>
    <w:rsid w:val="000E7C75"/>
    <w:rsid w:val="000F00E2"/>
    <w:rsid w:val="000F3941"/>
    <w:rsid w:val="000F4978"/>
    <w:rsid w:val="000F4AD2"/>
    <w:rsid w:val="000F4D4D"/>
    <w:rsid w:val="000F5116"/>
    <w:rsid w:val="000F5320"/>
    <w:rsid w:val="000F5325"/>
    <w:rsid w:val="000F7E84"/>
    <w:rsid w:val="000F7F0C"/>
    <w:rsid w:val="00102EC1"/>
    <w:rsid w:val="00104333"/>
    <w:rsid w:val="001044BD"/>
    <w:rsid w:val="00104537"/>
    <w:rsid w:val="0010561A"/>
    <w:rsid w:val="00106BD9"/>
    <w:rsid w:val="00107EB2"/>
    <w:rsid w:val="00110456"/>
    <w:rsid w:val="001107AE"/>
    <w:rsid w:val="00111BC3"/>
    <w:rsid w:val="001128E9"/>
    <w:rsid w:val="0012155D"/>
    <w:rsid w:val="00124434"/>
    <w:rsid w:val="00124C01"/>
    <w:rsid w:val="00126841"/>
    <w:rsid w:val="001269AD"/>
    <w:rsid w:val="0013362A"/>
    <w:rsid w:val="001343A1"/>
    <w:rsid w:val="00135321"/>
    <w:rsid w:val="00135862"/>
    <w:rsid w:val="00135D77"/>
    <w:rsid w:val="001408B0"/>
    <w:rsid w:val="00140990"/>
    <w:rsid w:val="0014174C"/>
    <w:rsid w:val="00142328"/>
    <w:rsid w:val="00142531"/>
    <w:rsid w:val="00142A7F"/>
    <w:rsid w:val="001436D2"/>
    <w:rsid w:val="00143BD5"/>
    <w:rsid w:val="00144208"/>
    <w:rsid w:val="001463D4"/>
    <w:rsid w:val="00147991"/>
    <w:rsid w:val="001507A4"/>
    <w:rsid w:val="00151492"/>
    <w:rsid w:val="00151CA5"/>
    <w:rsid w:val="00151D46"/>
    <w:rsid w:val="001523E6"/>
    <w:rsid w:val="00153381"/>
    <w:rsid w:val="001561B0"/>
    <w:rsid w:val="00157B01"/>
    <w:rsid w:val="00160A51"/>
    <w:rsid w:val="00162222"/>
    <w:rsid w:val="00162FF6"/>
    <w:rsid w:val="001643EC"/>
    <w:rsid w:val="00165731"/>
    <w:rsid w:val="0016654C"/>
    <w:rsid w:val="00166606"/>
    <w:rsid w:val="00167602"/>
    <w:rsid w:val="00171DD0"/>
    <w:rsid w:val="001728E8"/>
    <w:rsid w:val="00173772"/>
    <w:rsid w:val="00174077"/>
    <w:rsid w:val="0017456C"/>
    <w:rsid w:val="001759BD"/>
    <w:rsid w:val="001763D9"/>
    <w:rsid w:val="00176BF8"/>
    <w:rsid w:val="0017752E"/>
    <w:rsid w:val="001804F8"/>
    <w:rsid w:val="00180FF1"/>
    <w:rsid w:val="001816FF"/>
    <w:rsid w:val="00182E08"/>
    <w:rsid w:val="00184C46"/>
    <w:rsid w:val="00185B77"/>
    <w:rsid w:val="00190249"/>
    <w:rsid w:val="00190787"/>
    <w:rsid w:val="00190DB5"/>
    <w:rsid w:val="0019274A"/>
    <w:rsid w:val="00192757"/>
    <w:rsid w:val="001930B7"/>
    <w:rsid w:val="00196237"/>
    <w:rsid w:val="001A3668"/>
    <w:rsid w:val="001A38A4"/>
    <w:rsid w:val="001A4DBB"/>
    <w:rsid w:val="001A6F50"/>
    <w:rsid w:val="001B1DD7"/>
    <w:rsid w:val="001B3EBB"/>
    <w:rsid w:val="001B57D1"/>
    <w:rsid w:val="001C112C"/>
    <w:rsid w:val="001C2D1E"/>
    <w:rsid w:val="001C3675"/>
    <w:rsid w:val="001C4844"/>
    <w:rsid w:val="001C493A"/>
    <w:rsid w:val="001C743A"/>
    <w:rsid w:val="001D0BAA"/>
    <w:rsid w:val="001D1393"/>
    <w:rsid w:val="001D2AAE"/>
    <w:rsid w:val="001E061F"/>
    <w:rsid w:val="001E0C1C"/>
    <w:rsid w:val="001E2639"/>
    <w:rsid w:val="001E3A45"/>
    <w:rsid w:val="001E3B5B"/>
    <w:rsid w:val="001E5DF8"/>
    <w:rsid w:val="001E6FBC"/>
    <w:rsid w:val="001F147F"/>
    <w:rsid w:val="001F1A80"/>
    <w:rsid w:val="001F7BC7"/>
    <w:rsid w:val="002012F8"/>
    <w:rsid w:val="00201AFD"/>
    <w:rsid w:val="0020479C"/>
    <w:rsid w:val="00205E2B"/>
    <w:rsid w:val="00206E36"/>
    <w:rsid w:val="002074B4"/>
    <w:rsid w:val="00207C8A"/>
    <w:rsid w:val="00213039"/>
    <w:rsid w:val="0021404E"/>
    <w:rsid w:val="002211F6"/>
    <w:rsid w:val="0022490D"/>
    <w:rsid w:val="00227124"/>
    <w:rsid w:val="0023023A"/>
    <w:rsid w:val="00232126"/>
    <w:rsid w:val="002326D3"/>
    <w:rsid w:val="00232A2F"/>
    <w:rsid w:val="0023389C"/>
    <w:rsid w:val="0023496E"/>
    <w:rsid w:val="00234FFD"/>
    <w:rsid w:val="002352E9"/>
    <w:rsid w:val="0023540F"/>
    <w:rsid w:val="0023664C"/>
    <w:rsid w:val="002418E8"/>
    <w:rsid w:val="00242EB1"/>
    <w:rsid w:val="00243033"/>
    <w:rsid w:val="00245428"/>
    <w:rsid w:val="00251337"/>
    <w:rsid w:val="00252882"/>
    <w:rsid w:val="00254E15"/>
    <w:rsid w:val="00256D80"/>
    <w:rsid w:val="00260920"/>
    <w:rsid w:val="002619CF"/>
    <w:rsid w:val="00262C39"/>
    <w:rsid w:val="00266A8A"/>
    <w:rsid w:val="0026724D"/>
    <w:rsid w:val="002701D9"/>
    <w:rsid w:val="002706C1"/>
    <w:rsid w:val="002755EF"/>
    <w:rsid w:val="002768B9"/>
    <w:rsid w:val="002770FA"/>
    <w:rsid w:val="00280035"/>
    <w:rsid w:val="00280415"/>
    <w:rsid w:val="002805C6"/>
    <w:rsid w:val="00281152"/>
    <w:rsid w:val="0028632F"/>
    <w:rsid w:val="00287961"/>
    <w:rsid w:val="00287B93"/>
    <w:rsid w:val="002919E7"/>
    <w:rsid w:val="002939BF"/>
    <w:rsid w:val="00295453"/>
    <w:rsid w:val="00297824"/>
    <w:rsid w:val="002A2203"/>
    <w:rsid w:val="002A3C65"/>
    <w:rsid w:val="002A5C0A"/>
    <w:rsid w:val="002A7989"/>
    <w:rsid w:val="002B0298"/>
    <w:rsid w:val="002B04A8"/>
    <w:rsid w:val="002B0C38"/>
    <w:rsid w:val="002B0FDB"/>
    <w:rsid w:val="002B17E5"/>
    <w:rsid w:val="002B1A8C"/>
    <w:rsid w:val="002B49E8"/>
    <w:rsid w:val="002B679A"/>
    <w:rsid w:val="002B7ADA"/>
    <w:rsid w:val="002C03B8"/>
    <w:rsid w:val="002C07F3"/>
    <w:rsid w:val="002C0A5E"/>
    <w:rsid w:val="002C43CD"/>
    <w:rsid w:val="002C6E02"/>
    <w:rsid w:val="002D0AC9"/>
    <w:rsid w:val="002D26BC"/>
    <w:rsid w:val="002D448B"/>
    <w:rsid w:val="002D48C6"/>
    <w:rsid w:val="002D5EB3"/>
    <w:rsid w:val="002D604E"/>
    <w:rsid w:val="002D6103"/>
    <w:rsid w:val="002D6CA8"/>
    <w:rsid w:val="002D763A"/>
    <w:rsid w:val="002E0AE8"/>
    <w:rsid w:val="002E1A9A"/>
    <w:rsid w:val="002E1FF7"/>
    <w:rsid w:val="002E594E"/>
    <w:rsid w:val="002E72CA"/>
    <w:rsid w:val="002E7334"/>
    <w:rsid w:val="002F1953"/>
    <w:rsid w:val="002F26B0"/>
    <w:rsid w:val="002F3F77"/>
    <w:rsid w:val="002F5BAA"/>
    <w:rsid w:val="002F70E2"/>
    <w:rsid w:val="002F7D8C"/>
    <w:rsid w:val="0030372E"/>
    <w:rsid w:val="00303D9A"/>
    <w:rsid w:val="0030449C"/>
    <w:rsid w:val="00305752"/>
    <w:rsid w:val="003136BB"/>
    <w:rsid w:val="00313986"/>
    <w:rsid w:val="003150F6"/>
    <w:rsid w:val="003165A4"/>
    <w:rsid w:val="00316894"/>
    <w:rsid w:val="003216FD"/>
    <w:rsid w:val="00323A59"/>
    <w:rsid w:val="00325302"/>
    <w:rsid w:val="00326274"/>
    <w:rsid w:val="003310E9"/>
    <w:rsid w:val="003342F1"/>
    <w:rsid w:val="00335189"/>
    <w:rsid w:val="003367AE"/>
    <w:rsid w:val="00341826"/>
    <w:rsid w:val="00342B74"/>
    <w:rsid w:val="00343202"/>
    <w:rsid w:val="003448D0"/>
    <w:rsid w:val="00344F39"/>
    <w:rsid w:val="0034566A"/>
    <w:rsid w:val="00345E45"/>
    <w:rsid w:val="003504E0"/>
    <w:rsid w:val="00352B78"/>
    <w:rsid w:val="00352CF4"/>
    <w:rsid w:val="00355F15"/>
    <w:rsid w:val="00356197"/>
    <w:rsid w:val="00356A15"/>
    <w:rsid w:val="00360C9C"/>
    <w:rsid w:val="00360DB8"/>
    <w:rsid w:val="0036456F"/>
    <w:rsid w:val="00364DD6"/>
    <w:rsid w:val="00365544"/>
    <w:rsid w:val="00366B05"/>
    <w:rsid w:val="00370454"/>
    <w:rsid w:val="003808E6"/>
    <w:rsid w:val="00380F70"/>
    <w:rsid w:val="00381AB2"/>
    <w:rsid w:val="00381D98"/>
    <w:rsid w:val="00382AA4"/>
    <w:rsid w:val="00384B6B"/>
    <w:rsid w:val="00384BDB"/>
    <w:rsid w:val="00385176"/>
    <w:rsid w:val="003864E8"/>
    <w:rsid w:val="00387861"/>
    <w:rsid w:val="00390C61"/>
    <w:rsid w:val="00390F73"/>
    <w:rsid w:val="0039370E"/>
    <w:rsid w:val="00394455"/>
    <w:rsid w:val="00394C07"/>
    <w:rsid w:val="00395465"/>
    <w:rsid w:val="003A143A"/>
    <w:rsid w:val="003A40D8"/>
    <w:rsid w:val="003A40F7"/>
    <w:rsid w:val="003A42F6"/>
    <w:rsid w:val="003A50B3"/>
    <w:rsid w:val="003A5ECA"/>
    <w:rsid w:val="003B100B"/>
    <w:rsid w:val="003B587E"/>
    <w:rsid w:val="003B7A60"/>
    <w:rsid w:val="003C2AD0"/>
    <w:rsid w:val="003C49BF"/>
    <w:rsid w:val="003C6443"/>
    <w:rsid w:val="003C6F41"/>
    <w:rsid w:val="003D383C"/>
    <w:rsid w:val="003D3B24"/>
    <w:rsid w:val="003D651C"/>
    <w:rsid w:val="003D78B1"/>
    <w:rsid w:val="003E17DF"/>
    <w:rsid w:val="003E224B"/>
    <w:rsid w:val="003E7006"/>
    <w:rsid w:val="003F0522"/>
    <w:rsid w:val="003F0B9B"/>
    <w:rsid w:val="003F1B02"/>
    <w:rsid w:val="003F1B93"/>
    <w:rsid w:val="003F7394"/>
    <w:rsid w:val="004018C3"/>
    <w:rsid w:val="0040299A"/>
    <w:rsid w:val="00402DD7"/>
    <w:rsid w:val="00403771"/>
    <w:rsid w:val="004100BF"/>
    <w:rsid w:val="0041094D"/>
    <w:rsid w:val="00411590"/>
    <w:rsid w:val="00412AC5"/>
    <w:rsid w:val="00412D1D"/>
    <w:rsid w:val="00412E58"/>
    <w:rsid w:val="00414FE9"/>
    <w:rsid w:val="004179DA"/>
    <w:rsid w:val="00421317"/>
    <w:rsid w:val="00422A75"/>
    <w:rsid w:val="00422CFB"/>
    <w:rsid w:val="00423200"/>
    <w:rsid w:val="0042328A"/>
    <w:rsid w:val="004233DB"/>
    <w:rsid w:val="00425775"/>
    <w:rsid w:val="004257BC"/>
    <w:rsid w:val="004265C5"/>
    <w:rsid w:val="004268F1"/>
    <w:rsid w:val="00427730"/>
    <w:rsid w:val="0043088C"/>
    <w:rsid w:val="0044010C"/>
    <w:rsid w:val="004403BB"/>
    <w:rsid w:val="0044179B"/>
    <w:rsid w:val="00441D97"/>
    <w:rsid w:val="00442324"/>
    <w:rsid w:val="00442FCF"/>
    <w:rsid w:val="00443D0B"/>
    <w:rsid w:val="00447365"/>
    <w:rsid w:val="00447EE9"/>
    <w:rsid w:val="004513C4"/>
    <w:rsid w:val="00452202"/>
    <w:rsid w:val="00452291"/>
    <w:rsid w:val="00452CC1"/>
    <w:rsid w:val="00453626"/>
    <w:rsid w:val="004603A5"/>
    <w:rsid w:val="0046075C"/>
    <w:rsid w:val="00460B2B"/>
    <w:rsid w:val="00463FFB"/>
    <w:rsid w:val="0046479C"/>
    <w:rsid w:val="00464A0E"/>
    <w:rsid w:val="00464A30"/>
    <w:rsid w:val="004660E0"/>
    <w:rsid w:val="00467656"/>
    <w:rsid w:val="00472425"/>
    <w:rsid w:val="004741E3"/>
    <w:rsid w:val="00475052"/>
    <w:rsid w:val="00475102"/>
    <w:rsid w:val="004756B5"/>
    <w:rsid w:val="00476500"/>
    <w:rsid w:val="00480078"/>
    <w:rsid w:val="00481037"/>
    <w:rsid w:val="00483BA2"/>
    <w:rsid w:val="004850BA"/>
    <w:rsid w:val="00487706"/>
    <w:rsid w:val="004914FB"/>
    <w:rsid w:val="00493304"/>
    <w:rsid w:val="0049473D"/>
    <w:rsid w:val="00496D8A"/>
    <w:rsid w:val="00497747"/>
    <w:rsid w:val="004A0969"/>
    <w:rsid w:val="004A1132"/>
    <w:rsid w:val="004A1F8F"/>
    <w:rsid w:val="004A2E5C"/>
    <w:rsid w:val="004A5036"/>
    <w:rsid w:val="004A6E6D"/>
    <w:rsid w:val="004B10AC"/>
    <w:rsid w:val="004B24F1"/>
    <w:rsid w:val="004B2978"/>
    <w:rsid w:val="004B3209"/>
    <w:rsid w:val="004B4C23"/>
    <w:rsid w:val="004B505A"/>
    <w:rsid w:val="004B5BEC"/>
    <w:rsid w:val="004B6067"/>
    <w:rsid w:val="004B73A8"/>
    <w:rsid w:val="004C0225"/>
    <w:rsid w:val="004C0D01"/>
    <w:rsid w:val="004C1087"/>
    <w:rsid w:val="004C1299"/>
    <w:rsid w:val="004C1401"/>
    <w:rsid w:val="004D0EEA"/>
    <w:rsid w:val="004D35EF"/>
    <w:rsid w:val="004D5C45"/>
    <w:rsid w:val="004E016F"/>
    <w:rsid w:val="004E07C0"/>
    <w:rsid w:val="004E116B"/>
    <w:rsid w:val="004E22F3"/>
    <w:rsid w:val="004E28CD"/>
    <w:rsid w:val="004E4874"/>
    <w:rsid w:val="004E514B"/>
    <w:rsid w:val="004E6F32"/>
    <w:rsid w:val="004E6FED"/>
    <w:rsid w:val="004E7C20"/>
    <w:rsid w:val="004F33A6"/>
    <w:rsid w:val="004F561C"/>
    <w:rsid w:val="004F7736"/>
    <w:rsid w:val="004F7B7A"/>
    <w:rsid w:val="005003D5"/>
    <w:rsid w:val="00500CD0"/>
    <w:rsid w:val="005027CA"/>
    <w:rsid w:val="00505997"/>
    <w:rsid w:val="00507235"/>
    <w:rsid w:val="00510ECB"/>
    <w:rsid w:val="005110B4"/>
    <w:rsid w:val="00514780"/>
    <w:rsid w:val="005148E2"/>
    <w:rsid w:val="005150C5"/>
    <w:rsid w:val="00515EA9"/>
    <w:rsid w:val="00516752"/>
    <w:rsid w:val="00516975"/>
    <w:rsid w:val="00520B54"/>
    <w:rsid w:val="005217C0"/>
    <w:rsid w:val="0052190A"/>
    <w:rsid w:val="00523C36"/>
    <w:rsid w:val="00524E61"/>
    <w:rsid w:val="00525155"/>
    <w:rsid w:val="00527572"/>
    <w:rsid w:val="00527819"/>
    <w:rsid w:val="00527A1A"/>
    <w:rsid w:val="005316A6"/>
    <w:rsid w:val="00533264"/>
    <w:rsid w:val="005335CD"/>
    <w:rsid w:val="005368C8"/>
    <w:rsid w:val="00536A7A"/>
    <w:rsid w:val="00540363"/>
    <w:rsid w:val="005415CF"/>
    <w:rsid w:val="00541DDE"/>
    <w:rsid w:val="00542EE7"/>
    <w:rsid w:val="005472F2"/>
    <w:rsid w:val="00552107"/>
    <w:rsid w:val="005530A5"/>
    <w:rsid w:val="005550B3"/>
    <w:rsid w:val="0055524A"/>
    <w:rsid w:val="0055603E"/>
    <w:rsid w:val="00556D40"/>
    <w:rsid w:val="0055744C"/>
    <w:rsid w:val="00557A9F"/>
    <w:rsid w:val="00557B04"/>
    <w:rsid w:val="00565406"/>
    <w:rsid w:val="005668E8"/>
    <w:rsid w:val="00566EF5"/>
    <w:rsid w:val="00567C73"/>
    <w:rsid w:val="0057244A"/>
    <w:rsid w:val="00573423"/>
    <w:rsid w:val="00577F2C"/>
    <w:rsid w:val="00582AC2"/>
    <w:rsid w:val="0058443B"/>
    <w:rsid w:val="00584442"/>
    <w:rsid w:val="00584F57"/>
    <w:rsid w:val="005854C0"/>
    <w:rsid w:val="00592536"/>
    <w:rsid w:val="005926E8"/>
    <w:rsid w:val="00596580"/>
    <w:rsid w:val="00596927"/>
    <w:rsid w:val="00596B1F"/>
    <w:rsid w:val="0059798E"/>
    <w:rsid w:val="005A00BA"/>
    <w:rsid w:val="005A2BB1"/>
    <w:rsid w:val="005A4531"/>
    <w:rsid w:val="005A5A0B"/>
    <w:rsid w:val="005A7067"/>
    <w:rsid w:val="005A72B1"/>
    <w:rsid w:val="005B0B53"/>
    <w:rsid w:val="005B1B06"/>
    <w:rsid w:val="005B1B68"/>
    <w:rsid w:val="005B2BB3"/>
    <w:rsid w:val="005B3539"/>
    <w:rsid w:val="005B5D53"/>
    <w:rsid w:val="005C27F8"/>
    <w:rsid w:val="005C2E0E"/>
    <w:rsid w:val="005C35C8"/>
    <w:rsid w:val="005C6C97"/>
    <w:rsid w:val="005C6D0B"/>
    <w:rsid w:val="005C7E2B"/>
    <w:rsid w:val="005D256C"/>
    <w:rsid w:val="005D3F93"/>
    <w:rsid w:val="005D5919"/>
    <w:rsid w:val="005D724A"/>
    <w:rsid w:val="005E1757"/>
    <w:rsid w:val="005E2396"/>
    <w:rsid w:val="005E3521"/>
    <w:rsid w:val="005E6413"/>
    <w:rsid w:val="005F03DE"/>
    <w:rsid w:val="005F1671"/>
    <w:rsid w:val="005F240D"/>
    <w:rsid w:val="005F2805"/>
    <w:rsid w:val="005F5D5F"/>
    <w:rsid w:val="005F671A"/>
    <w:rsid w:val="00600D3E"/>
    <w:rsid w:val="006012EE"/>
    <w:rsid w:val="00601713"/>
    <w:rsid w:val="006034E7"/>
    <w:rsid w:val="00606157"/>
    <w:rsid w:val="00607AC9"/>
    <w:rsid w:val="00607FCE"/>
    <w:rsid w:val="00610852"/>
    <w:rsid w:val="00611F3E"/>
    <w:rsid w:val="006130DC"/>
    <w:rsid w:val="006132A4"/>
    <w:rsid w:val="006148D7"/>
    <w:rsid w:val="00614BB6"/>
    <w:rsid w:val="00615146"/>
    <w:rsid w:val="00615CE7"/>
    <w:rsid w:val="00622788"/>
    <w:rsid w:val="00623271"/>
    <w:rsid w:val="00624FEF"/>
    <w:rsid w:val="00626E6A"/>
    <w:rsid w:val="00627ED4"/>
    <w:rsid w:val="006302AA"/>
    <w:rsid w:val="00632063"/>
    <w:rsid w:val="006349A6"/>
    <w:rsid w:val="00635510"/>
    <w:rsid w:val="00635833"/>
    <w:rsid w:val="006362C3"/>
    <w:rsid w:val="006369F2"/>
    <w:rsid w:val="006407AC"/>
    <w:rsid w:val="006415A9"/>
    <w:rsid w:val="00645683"/>
    <w:rsid w:val="00647FDD"/>
    <w:rsid w:val="006506C2"/>
    <w:rsid w:val="00650803"/>
    <w:rsid w:val="006511C6"/>
    <w:rsid w:val="006512B4"/>
    <w:rsid w:val="00652659"/>
    <w:rsid w:val="00652FE3"/>
    <w:rsid w:val="00656261"/>
    <w:rsid w:val="00656B31"/>
    <w:rsid w:val="00656B49"/>
    <w:rsid w:val="006637A5"/>
    <w:rsid w:val="00665676"/>
    <w:rsid w:val="00672E0E"/>
    <w:rsid w:val="00674AE2"/>
    <w:rsid w:val="00674B1A"/>
    <w:rsid w:val="0067587C"/>
    <w:rsid w:val="00682F5B"/>
    <w:rsid w:val="0068372B"/>
    <w:rsid w:val="00683D9E"/>
    <w:rsid w:val="00683F32"/>
    <w:rsid w:val="0068437A"/>
    <w:rsid w:val="00684803"/>
    <w:rsid w:val="00684DFE"/>
    <w:rsid w:val="00685726"/>
    <w:rsid w:val="00690B34"/>
    <w:rsid w:val="00691CDD"/>
    <w:rsid w:val="006924E1"/>
    <w:rsid w:val="00695308"/>
    <w:rsid w:val="00696434"/>
    <w:rsid w:val="00696816"/>
    <w:rsid w:val="006A1CC7"/>
    <w:rsid w:val="006A2319"/>
    <w:rsid w:val="006A4528"/>
    <w:rsid w:val="006A6425"/>
    <w:rsid w:val="006A67D6"/>
    <w:rsid w:val="006B24A4"/>
    <w:rsid w:val="006B281A"/>
    <w:rsid w:val="006B3A3D"/>
    <w:rsid w:val="006B74A1"/>
    <w:rsid w:val="006C06D9"/>
    <w:rsid w:val="006C13E5"/>
    <w:rsid w:val="006C5872"/>
    <w:rsid w:val="006C64FC"/>
    <w:rsid w:val="006C6A8B"/>
    <w:rsid w:val="006D0785"/>
    <w:rsid w:val="006D1AE2"/>
    <w:rsid w:val="006D29A3"/>
    <w:rsid w:val="006D342D"/>
    <w:rsid w:val="006D3F7E"/>
    <w:rsid w:val="006D486A"/>
    <w:rsid w:val="006D5A71"/>
    <w:rsid w:val="006D6FB0"/>
    <w:rsid w:val="006D75EF"/>
    <w:rsid w:val="006D7744"/>
    <w:rsid w:val="006E1487"/>
    <w:rsid w:val="006E167E"/>
    <w:rsid w:val="006E1E76"/>
    <w:rsid w:val="006E56C3"/>
    <w:rsid w:val="006E5C69"/>
    <w:rsid w:val="006E6D71"/>
    <w:rsid w:val="006F13BC"/>
    <w:rsid w:val="006F1463"/>
    <w:rsid w:val="006F45EF"/>
    <w:rsid w:val="006F58F0"/>
    <w:rsid w:val="006F6AFC"/>
    <w:rsid w:val="006F7601"/>
    <w:rsid w:val="006F7DC3"/>
    <w:rsid w:val="00700DBF"/>
    <w:rsid w:val="007043CA"/>
    <w:rsid w:val="00710DA0"/>
    <w:rsid w:val="00715C28"/>
    <w:rsid w:val="007177D5"/>
    <w:rsid w:val="00721239"/>
    <w:rsid w:val="00723224"/>
    <w:rsid w:val="0072379B"/>
    <w:rsid w:val="007242DA"/>
    <w:rsid w:val="00724586"/>
    <w:rsid w:val="00725769"/>
    <w:rsid w:val="007301B3"/>
    <w:rsid w:val="007307A0"/>
    <w:rsid w:val="00730C41"/>
    <w:rsid w:val="00731D1B"/>
    <w:rsid w:val="0073280A"/>
    <w:rsid w:val="00733969"/>
    <w:rsid w:val="00735ACC"/>
    <w:rsid w:val="0074398E"/>
    <w:rsid w:val="007446D7"/>
    <w:rsid w:val="00744E48"/>
    <w:rsid w:val="007460F0"/>
    <w:rsid w:val="00752BB0"/>
    <w:rsid w:val="00755945"/>
    <w:rsid w:val="00755D62"/>
    <w:rsid w:val="00755DD5"/>
    <w:rsid w:val="007561A7"/>
    <w:rsid w:val="00756BDF"/>
    <w:rsid w:val="00757518"/>
    <w:rsid w:val="00760036"/>
    <w:rsid w:val="00762760"/>
    <w:rsid w:val="00762AE8"/>
    <w:rsid w:val="00763E59"/>
    <w:rsid w:val="00764FCE"/>
    <w:rsid w:val="0076605E"/>
    <w:rsid w:val="007667FD"/>
    <w:rsid w:val="00766E64"/>
    <w:rsid w:val="007672C1"/>
    <w:rsid w:val="00770AC2"/>
    <w:rsid w:val="00771A12"/>
    <w:rsid w:val="00772D2C"/>
    <w:rsid w:val="00776934"/>
    <w:rsid w:val="007827ED"/>
    <w:rsid w:val="0078293C"/>
    <w:rsid w:val="00786502"/>
    <w:rsid w:val="00790158"/>
    <w:rsid w:val="0079166B"/>
    <w:rsid w:val="007942BC"/>
    <w:rsid w:val="00794BCE"/>
    <w:rsid w:val="007A0CA6"/>
    <w:rsid w:val="007A1673"/>
    <w:rsid w:val="007A1CA1"/>
    <w:rsid w:val="007A2134"/>
    <w:rsid w:val="007A5AF1"/>
    <w:rsid w:val="007A6078"/>
    <w:rsid w:val="007A68DA"/>
    <w:rsid w:val="007B013F"/>
    <w:rsid w:val="007B1233"/>
    <w:rsid w:val="007B1557"/>
    <w:rsid w:val="007B188E"/>
    <w:rsid w:val="007B3201"/>
    <w:rsid w:val="007B4F89"/>
    <w:rsid w:val="007B6ADC"/>
    <w:rsid w:val="007B6F19"/>
    <w:rsid w:val="007B74A0"/>
    <w:rsid w:val="007C1DCC"/>
    <w:rsid w:val="007C2972"/>
    <w:rsid w:val="007C3627"/>
    <w:rsid w:val="007C42B8"/>
    <w:rsid w:val="007C491A"/>
    <w:rsid w:val="007C5715"/>
    <w:rsid w:val="007C5D5D"/>
    <w:rsid w:val="007C6096"/>
    <w:rsid w:val="007C684B"/>
    <w:rsid w:val="007D3183"/>
    <w:rsid w:val="007D38F2"/>
    <w:rsid w:val="007D57A3"/>
    <w:rsid w:val="007E29AC"/>
    <w:rsid w:val="007E5AFA"/>
    <w:rsid w:val="007E5D21"/>
    <w:rsid w:val="007E6A97"/>
    <w:rsid w:val="007F1B6E"/>
    <w:rsid w:val="007F238E"/>
    <w:rsid w:val="007F66BC"/>
    <w:rsid w:val="0080008A"/>
    <w:rsid w:val="008018FE"/>
    <w:rsid w:val="00804458"/>
    <w:rsid w:val="00810865"/>
    <w:rsid w:val="00815516"/>
    <w:rsid w:val="0082161D"/>
    <w:rsid w:val="00822E63"/>
    <w:rsid w:val="00825BCF"/>
    <w:rsid w:val="00827D88"/>
    <w:rsid w:val="00827F5A"/>
    <w:rsid w:val="008310B9"/>
    <w:rsid w:val="00831153"/>
    <w:rsid w:val="008312BD"/>
    <w:rsid w:val="0083262D"/>
    <w:rsid w:val="00832E01"/>
    <w:rsid w:val="00834FB2"/>
    <w:rsid w:val="00835AEF"/>
    <w:rsid w:val="00835D56"/>
    <w:rsid w:val="0083638F"/>
    <w:rsid w:val="008417D2"/>
    <w:rsid w:val="0084190F"/>
    <w:rsid w:val="008424E5"/>
    <w:rsid w:val="00842C4B"/>
    <w:rsid w:val="00842E88"/>
    <w:rsid w:val="0084510D"/>
    <w:rsid w:val="00847100"/>
    <w:rsid w:val="00847407"/>
    <w:rsid w:val="008476B8"/>
    <w:rsid w:val="00850E37"/>
    <w:rsid w:val="00850E9A"/>
    <w:rsid w:val="008525A3"/>
    <w:rsid w:val="00855234"/>
    <w:rsid w:val="00861DDD"/>
    <w:rsid w:val="00866F11"/>
    <w:rsid w:val="00867705"/>
    <w:rsid w:val="008704FC"/>
    <w:rsid w:val="008718C2"/>
    <w:rsid w:val="00872F51"/>
    <w:rsid w:val="00874E7F"/>
    <w:rsid w:val="0087694D"/>
    <w:rsid w:val="0087706C"/>
    <w:rsid w:val="008808BE"/>
    <w:rsid w:val="00881BED"/>
    <w:rsid w:val="00882BAE"/>
    <w:rsid w:val="0088474E"/>
    <w:rsid w:val="008852BA"/>
    <w:rsid w:val="00886C38"/>
    <w:rsid w:val="00886E46"/>
    <w:rsid w:val="00887079"/>
    <w:rsid w:val="0089057B"/>
    <w:rsid w:val="00890634"/>
    <w:rsid w:val="008930DC"/>
    <w:rsid w:val="008952A1"/>
    <w:rsid w:val="00896776"/>
    <w:rsid w:val="008A10ED"/>
    <w:rsid w:val="008A2283"/>
    <w:rsid w:val="008A4282"/>
    <w:rsid w:val="008A4C98"/>
    <w:rsid w:val="008A4FD0"/>
    <w:rsid w:val="008A6C56"/>
    <w:rsid w:val="008B05DA"/>
    <w:rsid w:val="008B0821"/>
    <w:rsid w:val="008B2661"/>
    <w:rsid w:val="008B4CD3"/>
    <w:rsid w:val="008B4DB9"/>
    <w:rsid w:val="008B5A1B"/>
    <w:rsid w:val="008B62E8"/>
    <w:rsid w:val="008B670F"/>
    <w:rsid w:val="008C147B"/>
    <w:rsid w:val="008C1586"/>
    <w:rsid w:val="008C356E"/>
    <w:rsid w:val="008C594F"/>
    <w:rsid w:val="008D0E2A"/>
    <w:rsid w:val="008D1853"/>
    <w:rsid w:val="008D25F9"/>
    <w:rsid w:val="008D47DD"/>
    <w:rsid w:val="008D4CBD"/>
    <w:rsid w:val="008D5E5E"/>
    <w:rsid w:val="008E0F2B"/>
    <w:rsid w:val="008E3E7E"/>
    <w:rsid w:val="008E64A6"/>
    <w:rsid w:val="008E7163"/>
    <w:rsid w:val="008E741E"/>
    <w:rsid w:val="008E74C1"/>
    <w:rsid w:val="008F0FE8"/>
    <w:rsid w:val="008F2C5B"/>
    <w:rsid w:val="008F36E4"/>
    <w:rsid w:val="008F3CB6"/>
    <w:rsid w:val="00900D38"/>
    <w:rsid w:val="00901EF3"/>
    <w:rsid w:val="009021F7"/>
    <w:rsid w:val="009066CF"/>
    <w:rsid w:val="00907773"/>
    <w:rsid w:val="009125E3"/>
    <w:rsid w:val="00912DA5"/>
    <w:rsid w:val="00914563"/>
    <w:rsid w:val="00915E60"/>
    <w:rsid w:val="009177F7"/>
    <w:rsid w:val="00920A0D"/>
    <w:rsid w:val="0092187A"/>
    <w:rsid w:val="009226AC"/>
    <w:rsid w:val="009227D4"/>
    <w:rsid w:val="009229EA"/>
    <w:rsid w:val="00922E44"/>
    <w:rsid w:val="0092387B"/>
    <w:rsid w:val="00924A32"/>
    <w:rsid w:val="0092530C"/>
    <w:rsid w:val="00925F9E"/>
    <w:rsid w:val="009343FB"/>
    <w:rsid w:val="00934D89"/>
    <w:rsid w:val="009352F0"/>
    <w:rsid w:val="00936613"/>
    <w:rsid w:val="00936C17"/>
    <w:rsid w:val="00936E7D"/>
    <w:rsid w:val="00941C2E"/>
    <w:rsid w:val="0094291B"/>
    <w:rsid w:val="0094314A"/>
    <w:rsid w:val="00943315"/>
    <w:rsid w:val="00944609"/>
    <w:rsid w:val="00945527"/>
    <w:rsid w:val="0094769A"/>
    <w:rsid w:val="009511CF"/>
    <w:rsid w:val="00952B9F"/>
    <w:rsid w:val="00952E24"/>
    <w:rsid w:val="00953BDE"/>
    <w:rsid w:val="00953C9F"/>
    <w:rsid w:val="00953DEC"/>
    <w:rsid w:val="00954547"/>
    <w:rsid w:val="009561AA"/>
    <w:rsid w:val="00957D93"/>
    <w:rsid w:val="00960D37"/>
    <w:rsid w:val="00964E69"/>
    <w:rsid w:val="00967A0E"/>
    <w:rsid w:val="009701AC"/>
    <w:rsid w:val="009717CA"/>
    <w:rsid w:val="00972BAB"/>
    <w:rsid w:val="009755EC"/>
    <w:rsid w:val="00975961"/>
    <w:rsid w:val="00977459"/>
    <w:rsid w:val="00980E89"/>
    <w:rsid w:val="00983B13"/>
    <w:rsid w:val="00984F5D"/>
    <w:rsid w:val="00985A43"/>
    <w:rsid w:val="00985DAC"/>
    <w:rsid w:val="00985E19"/>
    <w:rsid w:val="00986093"/>
    <w:rsid w:val="00987BFA"/>
    <w:rsid w:val="00990BBD"/>
    <w:rsid w:val="00990D94"/>
    <w:rsid w:val="009910B5"/>
    <w:rsid w:val="00993E5C"/>
    <w:rsid w:val="009949A6"/>
    <w:rsid w:val="009A0080"/>
    <w:rsid w:val="009A25E5"/>
    <w:rsid w:val="009A4422"/>
    <w:rsid w:val="009A62AA"/>
    <w:rsid w:val="009B0237"/>
    <w:rsid w:val="009B2383"/>
    <w:rsid w:val="009B2DE9"/>
    <w:rsid w:val="009B3753"/>
    <w:rsid w:val="009B50D0"/>
    <w:rsid w:val="009B5C0E"/>
    <w:rsid w:val="009C14CB"/>
    <w:rsid w:val="009C28A3"/>
    <w:rsid w:val="009C3CB1"/>
    <w:rsid w:val="009C755C"/>
    <w:rsid w:val="009C7C04"/>
    <w:rsid w:val="009D1111"/>
    <w:rsid w:val="009D11B6"/>
    <w:rsid w:val="009D138D"/>
    <w:rsid w:val="009D2D2E"/>
    <w:rsid w:val="009D2DF7"/>
    <w:rsid w:val="009D65CB"/>
    <w:rsid w:val="009E087C"/>
    <w:rsid w:val="009E0C83"/>
    <w:rsid w:val="009E1F88"/>
    <w:rsid w:val="009E1FA4"/>
    <w:rsid w:val="009E2AF5"/>
    <w:rsid w:val="009E2B01"/>
    <w:rsid w:val="009E3349"/>
    <w:rsid w:val="009E7B05"/>
    <w:rsid w:val="009F045E"/>
    <w:rsid w:val="009F2FE5"/>
    <w:rsid w:val="009F3024"/>
    <w:rsid w:val="009F36DF"/>
    <w:rsid w:val="009F5A98"/>
    <w:rsid w:val="009F636A"/>
    <w:rsid w:val="00A003CB"/>
    <w:rsid w:val="00A00E71"/>
    <w:rsid w:val="00A01130"/>
    <w:rsid w:val="00A039C7"/>
    <w:rsid w:val="00A05BFD"/>
    <w:rsid w:val="00A10986"/>
    <w:rsid w:val="00A14DAE"/>
    <w:rsid w:val="00A1517A"/>
    <w:rsid w:val="00A174AF"/>
    <w:rsid w:val="00A2391C"/>
    <w:rsid w:val="00A24AA8"/>
    <w:rsid w:val="00A26CEB"/>
    <w:rsid w:val="00A27135"/>
    <w:rsid w:val="00A30705"/>
    <w:rsid w:val="00A314D5"/>
    <w:rsid w:val="00A3240F"/>
    <w:rsid w:val="00A349B5"/>
    <w:rsid w:val="00A35C77"/>
    <w:rsid w:val="00A36AAC"/>
    <w:rsid w:val="00A36F5C"/>
    <w:rsid w:val="00A4018A"/>
    <w:rsid w:val="00A41DAA"/>
    <w:rsid w:val="00A42CF4"/>
    <w:rsid w:val="00A441D7"/>
    <w:rsid w:val="00A44D36"/>
    <w:rsid w:val="00A45604"/>
    <w:rsid w:val="00A456F4"/>
    <w:rsid w:val="00A45847"/>
    <w:rsid w:val="00A46EC7"/>
    <w:rsid w:val="00A476DF"/>
    <w:rsid w:val="00A4778F"/>
    <w:rsid w:val="00A47824"/>
    <w:rsid w:val="00A47BF3"/>
    <w:rsid w:val="00A50C50"/>
    <w:rsid w:val="00A51B79"/>
    <w:rsid w:val="00A51FF1"/>
    <w:rsid w:val="00A52227"/>
    <w:rsid w:val="00A523CC"/>
    <w:rsid w:val="00A52D3C"/>
    <w:rsid w:val="00A5522F"/>
    <w:rsid w:val="00A614F3"/>
    <w:rsid w:val="00A61B77"/>
    <w:rsid w:val="00A61F89"/>
    <w:rsid w:val="00A63978"/>
    <w:rsid w:val="00A63F9F"/>
    <w:rsid w:val="00A64087"/>
    <w:rsid w:val="00A651BC"/>
    <w:rsid w:val="00A65B58"/>
    <w:rsid w:val="00A665B8"/>
    <w:rsid w:val="00A672D4"/>
    <w:rsid w:val="00A711A2"/>
    <w:rsid w:val="00A712DC"/>
    <w:rsid w:val="00A72077"/>
    <w:rsid w:val="00A72660"/>
    <w:rsid w:val="00A765C1"/>
    <w:rsid w:val="00A77224"/>
    <w:rsid w:val="00A77ACF"/>
    <w:rsid w:val="00A8232D"/>
    <w:rsid w:val="00A82F2F"/>
    <w:rsid w:val="00A840B0"/>
    <w:rsid w:val="00A85361"/>
    <w:rsid w:val="00A9022F"/>
    <w:rsid w:val="00A911C6"/>
    <w:rsid w:val="00A93B22"/>
    <w:rsid w:val="00A968C4"/>
    <w:rsid w:val="00A96DB5"/>
    <w:rsid w:val="00A973C2"/>
    <w:rsid w:val="00AA2DAB"/>
    <w:rsid w:val="00AA48B9"/>
    <w:rsid w:val="00AB0E21"/>
    <w:rsid w:val="00AB2969"/>
    <w:rsid w:val="00AB43CB"/>
    <w:rsid w:val="00AB45A4"/>
    <w:rsid w:val="00AB6FA0"/>
    <w:rsid w:val="00AC0D43"/>
    <w:rsid w:val="00AC1D47"/>
    <w:rsid w:val="00AC3126"/>
    <w:rsid w:val="00AC5602"/>
    <w:rsid w:val="00AC57B0"/>
    <w:rsid w:val="00AC702B"/>
    <w:rsid w:val="00AC77EB"/>
    <w:rsid w:val="00AC7DD7"/>
    <w:rsid w:val="00AD0196"/>
    <w:rsid w:val="00AD5A8F"/>
    <w:rsid w:val="00AD6C40"/>
    <w:rsid w:val="00AE0256"/>
    <w:rsid w:val="00AE0CE6"/>
    <w:rsid w:val="00AE3A09"/>
    <w:rsid w:val="00AE57D4"/>
    <w:rsid w:val="00AE5837"/>
    <w:rsid w:val="00AE643F"/>
    <w:rsid w:val="00AF0248"/>
    <w:rsid w:val="00AF05A7"/>
    <w:rsid w:val="00AF1A3A"/>
    <w:rsid w:val="00AF202A"/>
    <w:rsid w:val="00AF227A"/>
    <w:rsid w:val="00AF59A0"/>
    <w:rsid w:val="00AF67D2"/>
    <w:rsid w:val="00AF70F0"/>
    <w:rsid w:val="00B01238"/>
    <w:rsid w:val="00B01715"/>
    <w:rsid w:val="00B0190B"/>
    <w:rsid w:val="00B01AEC"/>
    <w:rsid w:val="00B02CE3"/>
    <w:rsid w:val="00B0376F"/>
    <w:rsid w:val="00B0409B"/>
    <w:rsid w:val="00B04BC3"/>
    <w:rsid w:val="00B05A51"/>
    <w:rsid w:val="00B06FAE"/>
    <w:rsid w:val="00B11285"/>
    <w:rsid w:val="00B1161E"/>
    <w:rsid w:val="00B11B62"/>
    <w:rsid w:val="00B1205F"/>
    <w:rsid w:val="00B12073"/>
    <w:rsid w:val="00B120D2"/>
    <w:rsid w:val="00B12E52"/>
    <w:rsid w:val="00B1346F"/>
    <w:rsid w:val="00B153F0"/>
    <w:rsid w:val="00B16F1A"/>
    <w:rsid w:val="00B221C8"/>
    <w:rsid w:val="00B255AD"/>
    <w:rsid w:val="00B3119F"/>
    <w:rsid w:val="00B31B92"/>
    <w:rsid w:val="00B31DAE"/>
    <w:rsid w:val="00B350F9"/>
    <w:rsid w:val="00B3512D"/>
    <w:rsid w:val="00B37432"/>
    <w:rsid w:val="00B37EE7"/>
    <w:rsid w:val="00B400EA"/>
    <w:rsid w:val="00B404BF"/>
    <w:rsid w:val="00B405E6"/>
    <w:rsid w:val="00B4086C"/>
    <w:rsid w:val="00B4091A"/>
    <w:rsid w:val="00B41A00"/>
    <w:rsid w:val="00B44279"/>
    <w:rsid w:val="00B44988"/>
    <w:rsid w:val="00B50C44"/>
    <w:rsid w:val="00B51638"/>
    <w:rsid w:val="00B51AEA"/>
    <w:rsid w:val="00B52A85"/>
    <w:rsid w:val="00B539A8"/>
    <w:rsid w:val="00B55B16"/>
    <w:rsid w:val="00B65703"/>
    <w:rsid w:val="00B66219"/>
    <w:rsid w:val="00B6675D"/>
    <w:rsid w:val="00B70667"/>
    <w:rsid w:val="00B70D23"/>
    <w:rsid w:val="00B80B5D"/>
    <w:rsid w:val="00B80D61"/>
    <w:rsid w:val="00B81C58"/>
    <w:rsid w:val="00B87BBE"/>
    <w:rsid w:val="00B9002E"/>
    <w:rsid w:val="00B91631"/>
    <w:rsid w:val="00B944A3"/>
    <w:rsid w:val="00B95975"/>
    <w:rsid w:val="00B96100"/>
    <w:rsid w:val="00B9629E"/>
    <w:rsid w:val="00B96C5A"/>
    <w:rsid w:val="00BA1017"/>
    <w:rsid w:val="00BA1F35"/>
    <w:rsid w:val="00BA2862"/>
    <w:rsid w:val="00BA34F4"/>
    <w:rsid w:val="00BA3668"/>
    <w:rsid w:val="00BA52B6"/>
    <w:rsid w:val="00BA5DC0"/>
    <w:rsid w:val="00BA64B8"/>
    <w:rsid w:val="00BA6908"/>
    <w:rsid w:val="00BA69A6"/>
    <w:rsid w:val="00BA78CC"/>
    <w:rsid w:val="00BB1FFF"/>
    <w:rsid w:val="00BB274A"/>
    <w:rsid w:val="00BB3132"/>
    <w:rsid w:val="00BB3944"/>
    <w:rsid w:val="00BB3BA3"/>
    <w:rsid w:val="00BB433D"/>
    <w:rsid w:val="00BB4AEB"/>
    <w:rsid w:val="00BB7C39"/>
    <w:rsid w:val="00BC09A5"/>
    <w:rsid w:val="00BC0B6D"/>
    <w:rsid w:val="00BC44C7"/>
    <w:rsid w:val="00BC4581"/>
    <w:rsid w:val="00BC57A7"/>
    <w:rsid w:val="00BC73C9"/>
    <w:rsid w:val="00BD14F0"/>
    <w:rsid w:val="00BD7A16"/>
    <w:rsid w:val="00BD7A3E"/>
    <w:rsid w:val="00BD7BEC"/>
    <w:rsid w:val="00BE3C30"/>
    <w:rsid w:val="00BE4F1A"/>
    <w:rsid w:val="00BE58D2"/>
    <w:rsid w:val="00BE66F3"/>
    <w:rsid w:val="00BE7A3D"/>
    <w:rsid w:val="00BF2320"/>
    <w:rsid w:val="00BF3E75"/>
    <w:rsid w:val="00C014E5"/>
    <w:rsid w:val="00C0785F"/>
    <w:rsid w:val="00C12812"/>
    <w:rsid w:val="00C1315C"/>
    <w:rsid w:val="00C13C1E"/>
    <w:rsid w:val="00C17A61"/>
    <w:rsid w:val="00C2051C"/>
    <w:rsid w:val="00C21811"/>
    <w:rsid w:val="00C22675"/>
    <w:rsid w:val="00C2444A"/>
    <w:rsid w:val="00C30C5C"/>
    <w:rsid w:val="00C32C97"/>
    <w:rsid w:val="00C35B93"/>
    <w:rsid w:val="00C40084"/>
    <w:rsid w:val="00C41FA0"/>
    <w:rsid w:val="00C423B6"/>
    <w:rsid w:val="00C43412"/>
    <w:rsid w:val="00C44EC4"/>
    <w:rsid w:val="00C45086"/>
    <w:rsid w:val="00C509C7"/>
    <w:rsid w:val="00C530BE"/>
    <w:rsid w:val="00C54A8B"/>
    <w:rsid w:val="00C6214A"/>
    <w:rsid w:val="00C6260C"/>
    <w:rsid w:val="00C658D9"/>
    <w:rsid w:val="00C675D9"/>
    <w:rsid w:val="00C7027D"/>
    <w:rsid w:val="00C740CD"/>
    <w:rsid w:val="00C77530"/>
    <w:rsid w:val="00C80E78"/>
    <w:rsid w:val="00C815C4"/>
    <w:rsid w:val="00C85583"/>
    <w:rsid w:val="00C858E3"/>
    <w:rsid w:val="00C865C1"/>
    <w:rsid w:val="00C87B54"/>
    <w:rsid w:val="00C90C08"/>
    <w:rsid w:val="00C9113C"/>
    <w:rsid w:val="00C91C24"/>
    <w:rsid w:val="00C9219D"/>
    <w:rsid w:val="00C92EBA"/>
    <w:rsid w:val="00C94013"/>
    <w:rsid w:val="00C94D32"/>
    <w:rsid w:val="00C95CD1"/>
    <w:rsid w:val="00C974CA"/>
    <w:rsid w:val="00C97567"/>
    <w:rsid w:val="00CA2304"/>
    <w:rsid w:val="00CA23F6"/>
    <w:rsid w:val="00CA33C6"/>
    <w:rsid w:val="00CA5452"/>
    <w:rsid w:val="00CA604F"/>
    <w:rsid w:val="00CA609D"/>
    <w:rsid w:val="00CA78A1"/>
    <w:rsid w:val="00CA7DFE"/>
    <w:rsid w:val="00CB50E8"/>
    <w:rsid w:val="00CB64BB"/>
    <w:rsid w:val="00CB7B3B"/>
    <w:rsid w:val="00CC0B31"/>
    <w:rsid w:val="00CC1285"/>
    <w:rsid w:val="00CC3005"/>
    <w:rsid w:val="00CC3D17"/>
    <w:rsid w:val="00CC4A03"/>
    <w:rsid w:val="00CC6CA1"/>
    <w:rsid w:val="00CD0A0E"/>
    <w:rsid w:val="00CD1151"/>
    <w:rsid w:val="00CD66F9"/>
    <w:rsid w:val="00CE101D"/>
    <w:rsid w:val="00CE240E"/>
    <w:rsid w:val="00CE5AB6"/>
    <w:rsid w:val="00CE7591"/>
    <w:rsid w:val="00CE786E"/>
    <w:rsid w:val="00CF1805"/>
    <w:rsid w:val="00CF28FF"/>
    <w:rsid w:val="00CF4E7D"/>
    <w:rsid w:val="00CF5C41"/>
    <w:rsid w:val="00CF6F20"/>
    <w:rsid w:val="00D002CD"/>
    <w:rsid w:val="00D0049D"/>
    <w:rsid w:val="00D0066E"/>
    <w:rsid w:val="00D00728"/>
    <w:rsid w:val="00D03A87"/>
    <w:rsid w:val="00D04ACE"/>
    <w:rsid w:val="00D05786"/>
    <w:rsid w:val="00D0660D"/>
    <w:rsid w:val="00D06E6B"/>
    <w:rsid w:val="00D10C31"/>
    <w:rsid w:val="00D11F41"/>
    <w:rsid w:val="00D12F6B"/>
    <w:rsid w:val="00D146D0"/>
    <w:rsid w:val="00D15128"/>
    <w:rsid w:val="00D17CF5"/>
    <w:rsid w:val="00D20581"/>
    <w:rsid w:val="00D21AB8"/>
    <w:rsid w:val="00D22240"/>
    <w:rsid w:val="00D2286F"/>
    <w:rsid w:val="00D245EA"/>
    <w:rsid w:val="00D24660"/>
    <w:rsid w:val="00D264E1"/>
    <w:rsid w:val="00D266A4"/>
    <w:rsid w:val="00D3088B"/>
    <w:rsid w:val="00D335D6"/>
    <w:rsid w:val="00D33EBB"/>
    <w:rsid w:val="00D34528"/>
    <w:rsid w:val="00D3566B"/>
    <w:rsid w:val="00D369DF"/>
    <w:rsid w:val="00D37181"/>
    <w:rsid w:val="00D407AE"/>
    <w:rsid w:val="00D40B72"/>
    <w:rsid w:val="00D4268E"/>
    <w:rsid w:val="00D45C19"/>
    <w:rsid w:val="00D470F0"/>
    <w:rsid w:val="00D50563"/>
    <w:rsid w:val="00D506F3"/>
    <w:rsid w:val="00D52885"/>
    <w:rsid w:val="00D53893"/>
    <w:rsid w:val="00D55806"/>
    <w:rsid w:val="00D55AC9"/>
    <w:rsid w:val="00D55C3F"/>
    <w:rsid w:val="00D57D69"/>
    <w:rsid w:val="00D60BA4"/>
    <w:rsid w:val="00D60D4E"/>
    <w:rsid w:val="00D61551"/>
    <w:rsid w:val="00D6201F"/>
    <w:rsid w:val="00D62B0A"/>
    <w:rsid w:val="00D6346E"/>
    <w:rsid w:val="00D6468B"/>
    <w:rsid w:val="00D67E15"/>
    <w:rsid w:val="00D7000C"/>
    <w:rsid w:val="00D705A6"/>
    <w:rsid w:val="00D72386"/>
    <w:rsid w:val="00D7243D"/>
    <w:rsid w:val="00D72832"/>
    <w:rsid w:val="00D72F0C"/>
    <w:rsid w:val="00D73BC6"/>
    <w:rsid w:val="00D744DD"/>
    <w:rsid w:val="00D75750"/>
    <w:rsid w:val="00D76BFB"/>
    <w:rsid w:val="00D82F10"/>
    <w:rsid w:val="00D83094"/>
    <w:rsid w:val="00D8348C"/>
    <w:rsid w:val="00D8420C"/>
    <w:rsid w:val="00D84D24"/>
    <w:rsid w:val="00D85865"/>
    <w:rsid w:val="00D86D89"/>
    <w:rsid w:val="00D8747F"/>
    <w:rsid w:val="00D92C6E"/>
    <w:rsid w:val="00D93556"/>
    <w:rsid w:val="00D943C8"/>
    <w:rsid w:val="00D94651"/>
    <w:rsid w:val="00D953D8"/>
    <w:rsid w:val="00D954CB"/>
    <w:rsid w:val="00D95947"/>
    <w:rsid w:val="00D95B1C"/>
    <w:rsid w:val="00DA0CB7"/>
    <w:rsid w:val="00DA2782"/>
    <w:rsid w:val="00DA3848"/>
    <w:rsid w:val="00DA48DC"/>
    <w:rsid w:val="00DA49E2"/>
    <w:rsid w:val="00DB0F97"/>
    <w:rsid w:val="00DB1AA9"/>
    <w:rsid w:val="00DB6397"/>
    <w:rsid w:val="00DB70F0"/>
    <w:rsid w:val="00DC1651"/>
    <w:rsid w:val="00DC1B9D"/>
    <w:rsid w:val="00DC3490"/>
    <w:rsid w:val="00DC599C"/>
    <w:rsid w:val="00DC606A"/>
    <w:rsid w:val="00DC721E"/>
    <w:rsid w:val="00DC750F"/>
    <w:rsid w:val="00DD1BA3"/>
    <w:rsid w:val="00DD3EC2"/>
    <w:rsid w:val="00DD4414"/>
    <w:rsid w:val="00DD5553"/>
    <w:rsid w:val="00DE0111"/>
    <w:rsid w:val="00DE2CAD"/>
    <w:rsid w:val="00DE2D30"/>
    <w:rsid w:val="00DF00FB"/>
    <w:rsid w:val="00DF0AC6"/>
    <w:rsid w:val="00DF355F"/>
    <w:rsid w:val="00DF4C4E"/>
    <w:rsid w:val="00DF5A1C"/>
    <w:rsid w:val="00E00100"/>
    <w:rsid w:val="00E021B2"/>
    <w:rsid w:val="00E048DB"/>
    <w:rsid w:val="00E04AB6"/>
    <w:rsid w:val="00E07958"/>
    <w:rsid w:val="00E1159E"/>
    <w:rsid w:val="00E13401"/>
    <w:rsid w:val="00E14068"/>
    <w:rsid w:val="00E1433F"/>
    <w:rsid w:val="00E2016E"/>
    <w:rsid w:val="00E215DB"/>
    <w:rsid w:val="00E217CD"/>
    <w:rsid w:val="00E22819"/>
    <w:rsid w:val="00E31A81"/>
    <w:rsid w:val="00E3331A"/>
    <w:rsid w:val="00E363B0"/>
    <w:rsid w:val="00E36EDD"/>
    <w:rsid w:val="00E3730A"/>
    <w:rsid w:val="00E40772"/>
    <w:rsid w:val="00E40A63"/>
    <w:rsid w:val="00E44F92"/>
    <w:rsid w:val="00E45BC5"/>
    <w:rsid w:val="00E479C9"/>
    <w:rsid w:val="00E47D4D"/>
    <w:rsid w:val="00E5063D"/>
    <w:rsid w:val="00E511B9"/>
    <w:rsid w:val="00E543E0"/>
    <w:rsid w:val="00E56B8B"/>
    <w:rsid w:val="00E62072"/>
    <w:rsid w:val="00E6252F"/>
    <w:rsid w:val="00E626A2"/>
    <w:rsid w:val="00E64242"/>
    <w:rsid w:val="00E64AD3"/>
    <w:rsid w:val="00E64DB9"/>
    <w:rsid w:val="00E6576A"/>
    <w:rsid w:val="00E66F90"/>
    <w:rsid w:val="00E76348"/>
    <w:rsid w:val="00E76BCC"/>
    <w:rsid w:val="00E8065A"/>
    <w:rsid w:val="00E81170"/>
    <w:rsid w:val="00E8351A"/>
    <w:rsid w:val="00E85DBB"/>
    <w:rsid w:val="00E87573"/>
    <w:rsid w:val="00E94D9D"/>
    <w:rsid w:val="00E961B2"/>
    <w:rsid w:val="00E96F72"/>
    <w:rsid w:val="00E973C1"/>
    <w:rsid w:val="00E97E24"/>
    <w:rsid w:val="00E97E50"/>
    <w:rsid w:val="00EA17D2"/>
    <w:rsid w:val="00EA1B7B"/>
    <w:rsid w:val="00EA1D1B"/>
    <w:rsid w:val="00EA2296"/>
    <w:rsid w:val="00EA312B"/>
    <w:rsid w:val="00EA36DE"/>
    <w:rsid w:val="00EA3DA3"/>
    <w:rsid w:val="00EA6399"/>
    <w:rsid w:val="00EB0042"/>
    <w:rsid w:val="00EB1CDD"/>
    <w:rsid w:val="00EB257F"/>
    <w:rsid w:val="00EB4ABA"/>
    <w:rsid w:val="00EC425D"/>
    <w:rsid w:val="00EC5B0B"/>
    <w:rsid w:val="00EC6576"/>
    <w:rsid w:val="00EC680D"/>
    <w:rsid w:val="00ED0B2C"/>
    <w:rsid w:val="00ED2243"/>
    <w:rsid w:val="00ED44DA"/>
    <w:rsid w:val="00ED4B55"/>
    <w:rsid w:val="00ED7BC9"/>
    <w:rsid w:val="00EE016C"/>
    <w:rsid w:val="00EE1184"/>
    <w:rsid w:val="00EE2DC0"/>
    <w:rsid w:val="00EE4952"/>
    <w:rsid w:val="00EE4971"/>
    <w:rsid w:val="00F020AA"/>
    <w:rsid w:val="00F03B7A"/>
    <w:rsid w:val="00F13153"/>
    <w:rsid w:val="00F156BF"/>
    <w:rsid w:val="00F163AE"/>
    <w:rsid w:val="00F16CB1"/>
    <w:rsid w:val="00F17DD3"/>
    <w:rsid w:val="00F201B5"/>
    <w:rsid w:val="00F206BF"/>
    <w:rsid w:val="00F23883"/>
    <w:rsid w:val="00F239CD"/>
    <w:rsid w:val="00F277F1"/>
    <w:rsid w:val="00F27896"/>
    <w:rsid w:val="00F3025B"/>
    <w:rsid w:val="00F33A8B"/>
    <w:rsid w:val="00F35E7D"/>
    <w:rsid w:val="00F370CB"/>
    <w:rsid w:val="00F3738A"/>
    <w:rsid w:val="00F375BE"/>
    <w:rsid w:val="00F379A7"/>
    <w:rsid w:val="00F42468"/>
    <w:rsid w:val="00F426B0"/>
    <w:rsid w:val="00F43E6A"/>
    <w:rsid w:val="00F44C83"/>
    <w:rsid w:val="00F5449C"/>
    <w:rsid w:val="00F55C22"/>
    <w:rsid w:val="00F55E2D"/>
    <w:rsid w:val="00F57E16"/>
    <w:rsid w:val="00F61492"/>
    <w:rsid w:val="00F6280B"/>
    <w:rsid w:val="00F636F4"/>
    <w:rsid w:val="00F639D6"/>
    <w:rsid w:val="00F64CD1"/>
    <w:rsid w:val="00F706C0"/>
    <w:rsid w:val="00F7463F"/>
    <w:rsid w:val="00F75739"/>
    <w:rsid w:val="00F7575A"/>
    <w:rsid w:val="00F75D63"/>
    <w:rsid w:val="00F77E4E"/>
    <w:rsid w:val="00F850D7"/>
    <w:rsid w:val="00F87DD8"/>
    <w:rsid w:val="00F907A3"/>
    <w:rsid w:val="00F959A8"/>
    <w:rsid w:val="00F95D43"/>
    <w:rsid w:val="00F97336"/>
    <w:rsid w:val="00F9737D"/>
    <w:rsid w:val="00F97E29"/>
    <w:rsid w:val="00FA007E"/>
    <w:rsid w:val="00FA07D1"/>
    <w:rsid w:val="00FA4A9C"/>
    <w:rsid w:val="00FA684A"/>
    <w:rsid w:val="00FB1CB6"/>
    <w:rsid w:val="00FB2102"/>
    <w:rsid w:val="00FB6CE7"/>
    <w:rsid w:val="00FB7037"/>
    <w:rsid w:val="00FB7933"/>
    <w:rsid w:val="00FC1EC3"/>
    <w:rsid w:val="00FC4B7B"/>
    <w:rsid w:val="00FC6106"/>
    <w:rsid w:val="00FC7A3A"/>
    <w:rsid w:val="00FD0B04"/>
    <w:rsid w:val="00FD3163"/>
    <w:rsid w:val="00FD4F31"/>
    <w:rsid w:val="00FD67A4"/>
    <w:rsid w:val="00FD744B"/>
    <w:rsid w:val="00FE2692"/>
    <w:rsid w:val="00FE4BFF"/>
    <w:rsid w:val="00FE65F2"/>
    <w:rsid w:val="00FE747D"/>
    <w:rsid w:val="00FE7FAB"/>
    <w:rsid w:val="00FF0DB4"/>
    <w:rsid w:val="00FF0F8B"/>
    <w:rsid w:val="00FF4CA9"/>
    <w:rsid w:val="00FF5453"/>
    <w:rsid w:val="00FF5759"/>
    <w:rsid w:val="00FF5A60"/>
    <w:rsid w:val="00FF71CA"/>
    <w:rsid w:val="00FF7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592FD"/>
  <w15:chartTrackingRefBased/>
  <w15:docId w15:val="{E15B0C1F-3716-444B-B1D8-9852EA5DC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5AC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5ACC"/>
    <w:rPr>
      <w:rFonts w:asciiTheme="majorHAnsi" w:eastAsiaTheme="majorEastAsia" w:hAnsiTheme="majorHAnsi" w:cstheme="majorBidi"/>
      <w:color w:val="2F5496" w:themeColor="accent1" w:themeShade="BF"/>
      <w:sz w:val="32"/>
      <w:szCs w:val="32"/>
    </w:rPr>
  </w:style>
  <w:style w:type="paragraph" w:styleId="Quote">
    <w:name w:val="Quote"/>
    <w:basedOn w:val="Normal"/>
    <w:next w:val="Normal"/>
    <w:link w:val="QuoteChar"/>
    <w:uiPriority w:val="29"/>
    <w:qFormat/>
    <w:rsid w:val="000A618A"/>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0A618A"/>
    <w:rPr>
      <w:i/>
      <w:iCs/>
      <w:color w:val="404040" w:themeColor="text1" w:themeTint="BF"/>
    </w:rPr>
  </w:style>
  <w:style w:type="character" w:styleId="Hyperlink">
    <w:name w:val="Hyperlink"/>
    <w:basedOn w:val="DefaultParagraphFont"/>
    <w:uiPriority w:val="99"/>
    <w:unhideWhenUsed/>
    <w:rsid w:val="007B3201"/>
    <w:rPr>
      <w:color w:val="0563C1" w:themeColor="hyperlink"/>
      <w:u w:val="single"/>
    </w:rPr>
  </w:style>
  <w:style w:type="character" w:styleId="UnresolvedMention">
    <w:name w:val="Unresolved Mention"/>
    <w:basedOn w:val="DefaultParagraphFont"/>
    <w:uiPriority w:val="99"/>
    <w:semiHidden/>
    <w:unhideWhenUsed/>
    <w:rsid w:val="007B3201"/>
    <w:rPr>
      <w:color w:val="605E5C"/>
      <w:shd w:val="clear" w:color="auto" w:fill="E1DFDD"/>
    </w:rPr>
  </w:style>
  <w:style w:type="paragraph" w:styleId="Revision">
    <w:name w:val="Revision"/>
    <w:hidden/>
    <w:uiPriority w:val="99"/>
    <w:semiHidden/>
    <w:rsid w:val="00FB7037"/>
  </w:style>
  <w:style w:type="paragraph" w:styleId="ListParagraph">
    <w:name w:val="List Paragraph"/>
    <w:basedOn w:val="Normal"/>
    <w:uiPriority w:val="34"/>
    <w:qFormat/>
    <w:rsid w:val="007460F0"/>
    <w:pPr>
      <w:ind w:left="720"/>
      <w:contextualSpacing/>
    </w:pPr>
  </w:style>
  <w:style w:type="character" w:styleId="FollowedHyperlink">
    <w:name w:val="FollowedHyperlink"/>
    <w:basedOn w:val="DefaultParagraphFont"/>
    <w:uiPriority w:val="99"/>
    <w:semiHidden/>
    <w:unhideWhenUsed/>
    <w:rsid w:val="0001208C"/>
    <w:rPr>
      <w:color w:val="954F72" w:themeColor="followedHyperlink"/>
      <w:u w:val="single"/>
    </w:rPr>
  </w:style>
  <w:style w:type="table" w:styleId="TableGrid">
    <w:name w:val="Table Grid"/>
    <w:basedOn w:val="TableNormal"/>
    <w:uiPriority w:val="39"/>
    <w:rsid w:val="000E7C75"/>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78812">
      <w:bodyDiv w:val="1"/>
      <w:marLeft w:val="0"/>
      <w:marRight w:val="0"/>
      <w:marTop w:val="0"/>
      <w:marBottom w:val="0"/>
      <w:divBdr>
        <w:top w:val="none" w:sz="0" w:space="0" w:color="auto"/>
        <w:left w:val="none" w:sz="0" w:space="0" w:color="auto"/>
        <w:bottom w:val="none" w:sz="0" w:space="0" w:color="auto"/>
        <w:right w:val="none" w:sz="0" w:space="0" w:color="auto"/>
      </w:divBdr>
    </w:div>
    <w:div w:id="498541575">
      <w:bodyDiv w:val="1"/>
      <w:marLeft w:val="0"/>
      <w:marRight w:val="0"/>
      <w:marTop w:val="0"/>
      <w:marBottom w:val="0"/>
      <w:divBdr>
        <w:top w:val="none" w:sz="0" w:space="0" w:color="auto"/>
        <w:left w:val="none" w:sz="0" w:space="0" w:color="auto"/>
        <w:bottom w:val="none" w:sz="0" w:space="0" w:color="auto"/>
        <w:right w:val="none" w:sz="0" w:space="0" w:color="auto"/>
      </w:divBdr>
      <w:divsChild>
        <w:div w:id="330841924">
          <w:marLeft w:val="0"/>
          <w:marRight w:val="0"/>
          <w:marTop w:val="0"/>
          <w:marBottom w:val="0"/>
          <w:divBdr>
            <w:top w:val="none" w:sz="0" w:space="0" w:color="auto"/>
            <w:left w:val="none" w:sz="0" w:space="0" w:color="auto"/>
            <w:bottom w:val="none" w:sz="0" w:space="0" w:color="auto"/>
            <w:right w:val="none" w:sz="0" w:space="0" w:color="auto"/>
          </w:divBdr>
        </w:div>
      </w:divsChild>
    </w:div>
    <w:div w:id="767968150">
      <w:bodyDiv w:val="1"/>
      <w:marLeft w:val="0"/>
      <w:marRight w:val="0"/>
      <w:marTop w:val="0"/>
      <w:marBottom w:val="0"/>
      <w:divBdr>
        <w:top w:val="none" w:sz="0" w:space="0" w:color="auto"/>
        <w:left w:val="none" w:sz="0" w:space="0" w:color="auto"/>
        <w:bottom w:val="none" w:sz="0" w:space="0" w:color="auto"/>
        <w:right w:val="none" w:sz="0" w:space="0" w:color="auto"/>
      </w:divBdr>
    </w:div>
    <w:div w:id="1236819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s://doi.org/10.1177/1053451211414187" TargetMode="External"/><Relationship Id="rId2" Type="http://schemas.openxmlformats.org/officeDocument/2006/relationships/customXml" Target="../customXml/item2.xml"/><Relationship Id="rId16" Type="http://schemas.openxmlformats.org/officeDocument/2006/relationships/hyperlink" Target="https://www.simplypsychology.org/operant-conditioning.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psycnet.apa.org/doi/10.1037/h0054346"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doi.org/10.1046/j.1525-1497.1998.00027.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1" ma:contentTypeDescription="Create a new document." ma:contentTypeScope="" ma:versionID="68c8e9d526de9725530c48f4e59d10b1">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3f08d32a734ce88495fbc0cfc36b0be2"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B6AAA1-6BD2-457D-99AE-A24330D148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FE50D9-6FB4-4E73-971D-DC1C262E44EA}">
  <ds:schemaRefs>
    <ds:schemaRef ds:uri="http://schemas.microsoft.com/office/2006/documentManagement/types"/>
    <ds:schemaRef ds:uri="http://schemas.microsoft.com/office/infopath/2007/PartnerControls"/>
    <ds:schemaRef ds:uri="http://www.w3.org/XML/1998/namespace"/>
    <ds:schemaRef ds:uri="0129b9fd-52ee-4735-801a-8d39556133ce"/>
    <ds:schemaRef ds:uri="http://purl.org/dc/elements/1.1/"/>
    <ds:schemaRef ds:uri="b0fe3e24-d995-423c-a7fa-dbcb21490404"/>
    <ds:schemaRef ds:uri="http://purl.org/dc/terms/"/>
    <ds:schemaRef ds:uri="http://schemas.openxmlformats.org/package/2006/metadata/core-properties"/>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20B6B0F6-3B8F-4C44-9063-DF26011649A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6809</Words>
  <Characters>38814</Characters>
  <Application>Microsoft Office Word</Application>
  <DocSecurity>0</DocSecurity>
  <Lines>323</Lines>
  <Paragraphs>91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A critical evaluation and the identification of next teaching and learning steps</vt:lpstr>
    </vt:vector>
  </TitlesOfParts>
  <Company/>
  <LinksUpToDate>false</LinksUpToDate>
  <CharactersWithSpaces>45532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Green (2114757)</dc:creator>
  <cp:keywords/>
  <dc:description/>
  <cp:lastModifiedBy>Maisie Green (2114757)</cp:lastModifiedBy>
  <cp:revision>2</cp:revision>
  <dcterms:created xsi:type="dcterms:W3CDTF">2021-10-29T15:55:00Z</dcterms:created>
  <dcterms:modified xsi:type="dcterms:W3CDTF">2021-10-29T15:55:00Z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