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138C18" w14:textId="084B36CA" w:rsidR="31B88FB4" w:rsidRDefault="31B88FB4" w:rsidP="31B88FB4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EF75E0F" wp14:editId="14F44C7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172200" cy="1924050"/>
            <wp:effectExtent l="0" t="0" r="0" b="0"/>
            <wp:wrapSquare wrapText="bothSides"/>
            <wp:docPr id="742675089" name="Picture 7426750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6FDE94" w14:textId="082B02D7" w:rsidR="0E4C3D47" w:rsidRDefault="0E4C3D47" w:rsidP="0E4C3D47">
      <w:pPr>
        <w:jc w:val="center"/>
      </w:pPr>
    </w:p>
    <w:p w14:paraId="1FE95898" w14:textId="396131AB" w:rsidR="0BEE2C47" w:rsidRDefault="0BEE2C47" w:rsidP="7169CD6A">
      <w:pPr>
        <w:jc w:val="center"/>
      </w:pPr>
      <w:r w:rsidRPr="0E4C3D47">
        <w:rPr>
          <w:rFonts w:ascii="Plantagenet Cherokee" w:eastAsia="Plantagenet Cherokee" w:hAnsi="Plantagenet Cherokee" w:cs="Plantagenet Cherokee"/>
          <w:sz w:val="56"/>
          <w:szCs w:val="56"/>
        </w:rPr>
        <w:t>Resources pack</w:t>
      </w:r>
      <w:r w:rsidR="539F9C1A" w:rsidRPr="0E4C3D47">
        <w:rPr>
          <w:rFonts w:ascii="Plantagenet Cherokee" w:eastAsia="Plantagenet Cherokee" w:hAnsi="Plantagenet Cherokee" w:cs="Plantagenet Cherokee"/>
          <w:sz w:val="56"/>
          <w:szCs w:val="56"/>
        </w:rPr>
        <w:t xml:space="preserve"> </w:t>
      </w:r>
    </w:p>
    <w:p w14:paraId="2C078E63" w14:textId="170ABB02" w:rsidR="00CB6640" w:rsidRDefault="539F9C1A" w:rsidP="29D52914">
      <w:pPr>
        <w:jc w:val="center"/>
        <w:rPr>
          <w:rFonts w:ascii="Plantagenet Cherokee" w:eastAsia="Plantagenet Cherokee" w:hAnsi="Plantagenet Cherokee" w:cs="Plantagenet Cherokee"/>
          <w:sz w:val="56"/>
          <w:szCs w:val="56"/>
        </w:rPr>
      </w:pPr>
      <w:r w:rsidRPr="267B8635">
        <w:rPr>
          <w:rFonts w:ascii="Plantagenet Cherokee" w:eastAsia="Plantagenet Cherokee" w:hAnsi="Plantagenet Cherokee" w:cs="Plantagenet Cherokee"/>
          <w:sz w:val="56"/>
          <w:szCs w:val="56"/>
        </w:rPr>
        <w:t xml:space="preserve">ADHD Training Workshop </w:t>
      </w:r>
    </w:p>
    <w:p w14:paraId="4E6C73D6" w14:textId="2E22694E" w:rsidR="7AF0A1F6" w:rsidRDefault="7AF0A1F6" w:rsidP="7169CD6A">
      <w:pPr>
        <w:rPr>
          <w:rFonts w:ascii="Plantagenet Cherokee" w:eastAsia="Plantagenet Cherokee" w:hAnsi="Plantagenet Cherokee" w:cs="Plantagenet Cherokee"/>
          <w:sz w:val="40"/>
          <w:szCs w:val="40"/>
        </w:rPr>
      </w:pPr>
    </w:p>
    <w:p w14:paraId="08D77086" w14:textId="3AF63688" w:rsidR="7AF0A1F6" w:rsidRDefault="7AF0A1F6" w:rsidP="7169CD6A">
      <w:pPr>
        <w:rPr>
          <w:rFonts w:ascii="Plantagenet Cherokee" w:eastAsia="Plantagenet Cherokee" w:hAnsi="Plantagenet Cherokee" w:cs="Plantagenet Cherokee"/>
          <w:sz w:val="40"/>
          <w:szCs w:val="40"/>
        </w:rPr>
      </w:pPr>
    </w:p>
    <w:p w14:paraId="102E09F2" w14:textId="186EDDA0" w:rsidR="7AF0A1F6" w:rsidRDefault="7AF0A1F6" w:rsidP="7169CD6A">
      <w:pPr>
        <w:rPr>
          <w:rFonts w:ascii="Plantagenet Cherokee" w:eastAsia="Plantagenet Cherokee" w:hAnsi="Plantagenet Cherokee" w:cs="Plantagenet Cherokee"/>
          <w:sz w:val="40"/>
          <w:szCs w:val="40"/>
        </w:rPr>
      </w:pPr>
    </w:p>
    <w:p w14:paraId="294BA6BD" w14:textId="128581D4" w:rsidR="7AF0A1F6" w:rsidRDefault="0E5E00EA" w:rsidP="7169CD6A">
      <w:pPr>
        <w:rPr>
          <w:rFonts w:ascii="Plantagenet Cherokee" w:eastAsia="Plantagenet Cherokee" w:hAnsi="Plantagenet Cherokee" w:cs="Plantagenet Cherokee"/>
          <w:sz w:val="40"/>
          <w:szCs w:val="40"/>
        </w:rPr>
      </w:pPr>
      <w:r w:rsidRPr="0E4C3D47">
        <w:rPr>
          <w:rFonts w:ascii="Plantagenet Cherokee" w:eastAsia="Plantagenet Cherokee" w:hAnsi="Plantagenet Cherokee" w:cs="Plantagenet Cherokee"/>
          <w:sz w:val="40"/>
          <w:szCs w:val="40"/>
        </w:rPr>
        <w:t>P</w:t>
      </w:r>
      <w:r w:rsidR="7AF0A1F6" w:rsidRPr="0E4C3D47">
        <w:rPr>
          <w:rFonts w:ascii="Plantagenet Cherokee" w:eastAsia="Plantagenet Cherokee" w:hAnsi="Plantagenet Cherokee" w:cs="Plantagenet Cherokee"/>
          <w:sz w:val="40"/>
          <w:szCs w:val="40"/>
        </w:rPr>
        <w:t>resented</w:t>
      </w:r>
      <w:r w:rsidR="539F9C1A" w:rsidRPr="0E4C3D47">
        <w:rPr>
          <w:rFonts w:ascii="Plantagenet Cherokee" w:eastAsia="Plantagenet Cherokee" w:hAnsi="Plantagenet Cherokee" w:cs="Plantagenet Cherokee"/>
          <w:sz w:val="40"/>
          <w:szCs w:val="40"/>
        </w:rPr>
        <w:t xml:space="preserve"> by Leah Hooper &amp; Chloe Harries</w:t>
      </w:r>
      <w:r w:rsidR="75F69893" w:rsidRPr="0E4C3D47">
        <w:rPr>
          <w:rFonts w:ascii="Plantagenet Cherokee" w:eastAsia="Plantagenet Cherokee" w:hAnsi="Plantagenet Cherokee" w:cs="Plantagenet Cherokee"/>
          <w:sz w:val="40"/>
          <w:szCs w:val="40"/>
        </w:rPr>
        <w:t xml:space="preserve">, students of the BA (Hons) Education </w:t>
      </w:r>
      <w:r w:rsidR="06466C89" w:rsidRPr="0E4C3D47">
        <w:rPr>
          <w:rFonts w:ascii="Plantagenet Cherokee" w:eastAsia="Plantagenet Cherokee" w:hAnsi="Plantagenet Cherokee" w:cs="Plantagenet Cherokee"/>
          <w:sz w:val="40"/>
          <w:szCs w:val="40"/>
        </w:rPr>
        <w:t>Studies:</w:t>
      </w:r>
      <w:r w:rsidR="75F69893" w:rsidRPr="0E4C3D47">
        <w:rPr>
          <w:rFonts w:ascii="Plantagenet Cherokee" w:eastAsia="Plantagenet Cherokee" w:hAnsi="Plantagenet Cherokee" w:cs="Plantagenet Cherokee"/>
          <w:sz w:val="40"/>
          <w:szCs w:val="40"/>
        </w:rPr>
        <w:t xml:space="preserve"> Additional </w:t>
      </w:r>
      <w:r w:rsidR="02C48323" w:rsidRPr="0E4C3D47">
        <w:rPr>
          <w:rFonts w:ascii="Plantagenet Cherokee" w:eastAsia="Plantagenet Cherokee" w:hAnsi="Plantagenet Cherokee" w:cs="Plantagenet Cherokee"/>
          <w:sz w:val="40"/>
          <w:szCs w:val="40"/>
        </w:rPr>
        <w:t>L</w:t>
      </w:r>
      <w:r w:rsidR="75F69893" w:rsidRPr="0E4C3D47">
        <w:rPr>
          <w:rFonts w:ascii="Plantagenet Cherokee" w:eastAsia="Plantagenet Cherokee" w:hAnsi="Plantagenet Cherokee" w:cs="Plantagenet Cherokee"/>
          <w:sz w:val="40"/>
          <w:szCs w:val="40"/>
        </w:rPr>
        <w:t xml:space="preserve">earning </w:t>
      </w:r>
      <w:r w:rsidR="4680F115" w:rsidRPr="0E4C3D47">
        <w:rPr>
          <w:rFonts w:ascii="Plantagenet Cherokee" w:eastAsia="Plantagenet Cherokee" w:hAnsi="Plantagenet Cherokee" w:cs="Plantagenet Cherokee"/>
          <w:sz w:val="40"/>
          <w:szCs w:val="40"/>
        </w:rPr>
        <w:t>N</w:t>
      </w:r>
      <w:r w:rsidR="75F69893" w:rsidRPr="0E4C3D47">
        <w:rPr>
          <w:rFonts w:ascii="Plantagenet Cherokee" w:eastAsia="Plantagenet Cherokee" w:hAnsi="Plantagenet Cherokee" w:cs="Plantagenet Cherokee"/>
          <w:sz w:val="40"/>
          <w:szCs w:val="40"/>
        </w:rPr>
        <w:t xml:space="preserve">eeds </w:t>
      </w:r>
      <w:r w:rsidR="69D2D762" w:rsidRPr="0E4C3D47">
        <w:rPr>
          <w:rFonts w:ascii="Plantagenet Cherokee" w:eastAsia="Plantagenet Cherokee" w:hAnsi="Plantagenet Cherokee" w:cs="Plantagenet Cherokee"/>
          <w:sz w:val="40"/>
          <w:szCs w:val="40"/>
        </w:rPr>
        <w:t>and Inclusion</w:t>
      </w:r>
    </w:p>
    <w:p w14:paraId="1D61C668" w14:textId="1CA273D2" w:rsidR="29D52914" w:rsidRDefault="09CDF86B" w:rsidP="7169CD6A">
      <w:pPr>
        <w:rPr>
          <w:rFonts w:ascii="Plantagenet Cherokee" w:eastAsia="Plantagenet Cherokee" w:hAnsi="Plantagenet Cherokee" w:cs="Plantagenet Cherokee"/>
          <w:sz w:val="40"/>
          <w:szCs w:val="40"/>
        </w:rPr>
      </w:pPr>
      <w:r w:rsidRPr="0E4C3D47">
        <w:rPr>
          <w:rFonts w:ascii="Plantagenet Cherokee" w:eastAsia="Plantagenet Cherokee" w:hAnsi="Plantagenet Cherokee" w:cs="Plantagenet Cherokee"/>
          <w:sz w:val="40"/>
          <w:szCs w:val="40"/>
        </w:rPr>
        <w:t>University of Wales Trinity Saint David</w:t>
      </w:r>
    </w:p>
    <w:p w14:paraId="6E779ECA" w14:textId="3E8A5B5C" w:rsidR="7169CD6A" w:rsidRDefault="7169CD6A" w:rsidP="7169CD6A">
      <w:pPr>
        <w:rPr>
          <w:rFonts w:ascii="Plantagenet Cherokee" w:eastAsia="Plantagenet Cherokee" w:hAnsi="Plantagenet Cherokee" w:cs="Plantagenet Cherokee"/>
          <w:sz w:val="40"/>
          <w:szCs w:val="40"/>
        </w:rPr>
      </w:pPr>
    </w:p>
    <w:p w14:paraId="10AAF4E1" w14:textId="3CA201DA" w:rsidR="7169CD6A" w:rsidRDefault="7169CD6A" w:rsidP="7169CD6A">
      <w:pPr>
        <w:rPr>
          <w:rFonts w:ascii="Plantagenet Cherokee" w:eastAsia="Plantagenet Cherokee" w:hAnsi="Plantagenet Cherokee" w:cs="Plantagenet Cherokee"/>
          <w:sz w:val="40"/>
          <w:szCs w:val="40"/>
        </w:rPr>
      </w:pPr>
    </w:p>
    <w:p w14:paraId="3458FA58" w14:textId="64E31146" w:rsidR="28DF88C7" w:rsidRDefault="28DF88C7" w:rsidP="31B88FB4">
      <w:pPr>
        <w:rPr>
          <w:rFonts w:eastAsiaTheme="minorEastAsia"/>
          <w:sz w:val="24"/>
          <w:szCs w:val="24"/>
        </w:rPr>
      </w:pPr>
    </w:p>
    <w:p w14:paraId="6F45164D" w14:textId="617623B2" w:rsidR="267B8635" w:rsidRDefault="267B8635" w:rsidP="267B8635">
      <w:pPr>
        <w:rPr>
          <w:rFonts w:eastAsiaTheme="minorEastAsia"/>
          <w:sz w:val="24"/>
          <w:szCs w:val="24"/>
        </w:rPr>
      </w:pPr>
    </w:p>
    <w:p w14:paraId="5F42879A" w14:textId="175A82CD" w:rsidR="28DF88C7" w:rsidRDefault="28DF88C7" w:rsidP="29D52914">
      <w:pPr>
        <w:rPr>
          <w:rFonts w:eastAsiaTheme="minorEastAsia"/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Thank you for attending this training workshop that has been specifically designed to </w:t>
      </w:r>
      <w:r w:rsidR="21342A3D" w:rsidRPr="0E4C3D47">
        <w:rPr>
          <w:rFonts w:eastAsiaTheme="minorEastAsia"/>
          <w:sz w:val="24"/>
          <w:szCs w:val="24"/>
        </w:rPr>
        <w:t>provide</w:t>
      </w:r>
      <w:r w:rsidRPr="0E4C3D47">
        <w:rPr>
          <w:rFonts w:eastAsiaTheme="minorEastAsia"/>
          <w:sz w:val="24"/>
          <w:szCs w:val="24"/>
        </w:rPr>
        <w:t xml:space="preserve"> more helpful information and strategies to help practitioners cater for the needs of pupils wh</w:t>
      </w:r>
      <w:r w:rsidR="4D8B45D3" w:rsidRPr="0E4C3D47">
        <w:rPr>
          <w:rFonts w:eastAsiaTheme="minorEastAsia"/>
          <w:sz w:val="24"/>
          <w:szCs w:val="24"/>
        </w:rPr>
        <w:t xml:space="preserve">o live with attention deficit </w:t>
      </w:r>
      <w:r w:rsidR="297E1967" w:rsidRPr="0E4C3D47">
        <w:rPr>
          <w:rFonts w:eastAsiaTheme="minorEastAsia"/>
          <w:sz w:val="24"/>
          <w:szCs w:val="24"/>
        </w:rPr>
        <w:t>hyperactivity</w:t>
      </w:r>
      <w:r w:rsidR="4D8B45D3" w:rsidRPr="0E4C3D47">
        <w:rPr>
          <w:rFonts w:eastAsiaTheme="minorEastAsia"/>
          <w:sz w:val="24"/>
          <w:szCs w:val="24"/>
        </w:rPr>
        <w:t xml:space="preserve"> disorder. More commonly known as ADHD. </w:t>
      </w:r>
      <w:r w:rsidR="628A48F4" w:rsidRPr="0E4C3D47">
        <w:rPr>
          <w:rFonts w:eastAsiaTheme="minorEastAsia"/>
          <w:sz w:val="24"/>
          <w:szCs w:val="24"/>
        </w:rPr>
        <w:t xml:space="preserve"> if you have </w:t>
      </w:r>
      <w:r w:rsidR="628A48F4" w:rsidRPr="0E4C3D47">
        <w:rPr>
          <w:rFonts w:eastAsiaTheme="minorEastAsia"/>
          <w:sz w:val="24"/>
          <w:szCs w:val="24"/>
        </w:rPr>
        <w:lastRenderedPageBreak/>
        <w:t xml:space="preserve">any feedback or questions throughout the workshop please do not hesitate to ask away, we would appreciate your engagement throughout. </w:t>
      </w:r>
    </w:p>
    <w:p w14:paraId="005DAA74" w14:textId="3058D710" w:rsidR="628A48F4" w:rsidRDefault="628A48F4" w:rsidP="29D52914">
      <w:pPr>
        <w:rPr>
          <w:rFonts w:eastAsiaTheme="minorEastAsia"/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Below you will see a list of the day’s itinerary and attached is some extra </w:t>
      </w:r>
      <w:r w:rsidR="653B7783" w:rsidRPr="0E4C3D47">
        <w:rPr>
          <w:rFonts w:eastAsiaTheme="minorEastAsia"/>
          <w:sz w:val="24"/>
          <w:szCs w:val="24"/>
        </w:rPr>
        <w:t>resources</w:t>
      </w:r>
      <w:r w:rsidRPr="0E4C3D47">
        <w:rPr>
          <w:rFonts w:eastAsiaTheme="minorEastAsia"/>
          <w:sz w:val="24"/>
          <w:szCs w:val="24"/>
        </w:rPr>
        <w:t xml:space="preserve"> that would be helpful throughout the workshop and can also be taken home and </w:t>
      </w:r>
      <w:r w:rsidR="43202FEF" w:rsidRPr="0E4C3D47">
        <w:rPr>
          <w:rFonts w:eastAsiaTheme="minorEastAsia"/>
          <w:sz w:val="24"/>
          <w:szCs w:val="24"/>
        </w:rPr>
        <w:t xml:space="preserve">shared with other </w:t>
      </w:r>
      <w:r w:rsidR="0B2D1BB6" w:rsidRPr="0E4C3D47">
        <w:rPr>
          <w:rFonts w:eastAsiaTheme="minorEastAsia"/>
          <w:sz w:val="24"/>
          <w:szCs w:val="24"/>
        </w:rPr>
        <w:t>colleagues</w:t>
      </w:r>
      <w:r w:rsidR="43202FEF" w:rsidRPr="0E4C3D47">
        <w:rPr>
          <w:rFonts w:eastAsiaTheme="minorEastAsia"/>
          <w:sz w:val="24"/>
          <w:szCs w:val="24"/>
        </w:rPr>
        <w:t xml:space="preserve"> or family members to share your knowledge of today</w:t>
      </w:r>
      <w:r w:rsidR="002BACC5" w:rsidRPr="0E4C3D47">
        <w:rPr>
          <w:rFonts w:eastAsiaTheme="minorEastAsia"/>
          <w:sz w:val="24"/>
          <w:szCs w:val="24"/>
        </w:rPr>
        <w:t>’</w:t>
      </w:r>
      <w:r w:rsidR="43202FEF" w:rsidRPr="0E4C3D47">
        <w:rPr>
          <w:rFonts w:eastAsiaTheme="minorEastAsia"/>
          <w:sz w:val="24"/>
          <w:szCs w:val="24"/>
        </w:rPr>
        <w:t xml:space="preserve">s session. </w:t>
      </w:r>
    </w:p>
    <w:p w14:paraId="02C4497A" w14:textId="5FDC7537" w:rsidR="29D52914" w:rsidRDefault="783E99D6" w:rsidP="267B8635">
      <w:pPr>
        <w:rPr>
          <w:rFonts w:eastAsiaTheme="minorEastAsia"/>
          <w:sz w:val="24"/>
          <w:szCs w:val="24"/>
        </w:rPr>
      </w:pPr>
      <w:r w:rsidRPr="267B8635">
        <w:rPr>
          <w:rFonts w:eastAsiaTheme="minorEastAsia"/>
          <w:sz w:val="24"/>
          <w:szCs w:val="24"/>
        </w:rPr>
        <w:t>This workshop is designed to provide care givers (teachers, teaching assistants, parents etc.) with helpful approaches and s</w:t>
      </w:r>
      <w:r w:rsidR="3AC12A7A" w:rsidRPr="267B8635">
        <w:rPr>
          <w:rFonts w:eastAsiaTheme="minorEastAsia"/>
          <w:sz w:val="24"/>
          <w:szCs w:val="24"/>
        </w:rPr>
        <w:t>trategies for best serving the needs of a primary school age child living with ADHD.</w:t>
      </w:r>
      <w:r w:rsidR="3AC12A7A" w:rsidRPr="267B8635">
        <w:rPr>
          <w:rFonts w:eastAsiaTheme="minorEastAsia"/>
          <w:sz w:val="24"/>
          <w:szCs w:val="24"/>
          <w:u w:val="single"/>
        </w:rPr>
        <w:t xml:space="preserve"> </w:t>
      </w:r>
    </w:p>
    <w:p w14:paraId="07794362" w14:textId="72F003E1" w:rsidR="28DF88C7" w:rsidRDefault="28DF88C7" w:rsidP="29D52914">
      <w:pPr>
        <w:rPr>
          <w:rFonts w:eastAsiaTheme="minorEastAsia"/>
          <w:sz w:val="24"/>
          <w:szCs w:val="24"/>
          <w:u w:val="single"/>
        </w:rPr>
      </w:pPr>
      <w:r w:rsidRPr="0E4C3D47">
        <w:rPr>
          <w:rFonts w:eastAsiaTheme="minorEastAsia"/>
          <w:sz w:val="24"/>
          <w:szCs w:val="24"/>
          <w:u w:val="single"/>
        </w:rPr>
        <w:t>Itinerary</w:t>
      </w:r>
      <w:r w:rsidRPr="0E4C3D47">
        <w:rPr>
          <w:rFonts w:eastAsiaTheme="minorEastAsia"/>
          <w:sz w:val="24"/>
          <w:szCs w:val="24"/>
        </w:rPr>
        <w:t xml:space="preserve"> </w:t>
      </w:r>
    </w:p>
    <w:p w14:paraId="70B3EBED" w14:textId="0F5BF54C" w:rsidR="28DF88C7" w:rsidRDefault="28DF88C7" w:rsidP="29D52914">
      <w:pPr>
        <w:rPr>
          <w:rFonts w:eastAsiaTheme="minorEastAsia"/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Fire drill run through </w:t>
      </w:r>
    </w:p>
    <w:p w14:paraId="486D93A4" w14:textId="4ED88974" w:rsidR="28DF88C7" w:rsidRDefault="28DF88C7" w:rsidP="29D52914">
      <w:pPr>
        <w:rPr>
          <w:rFonts w:eastAsiaTheme="minorEastAsia"/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Meet and greet </w:t>
      </w:r>
    </w:p>
    <w:p w14:paraId="19F33790" w14:textId="21026CCC" w:rsidR="28DF88C7" w:rsidRDefault="28DF88C7" w:rsidP="29D52914">
      <w:pPr>
        <w:rPr>
          <w:rFonts w:eastAsiaTheme="minorEastAsia"/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ADHD workshop begins </w:t>
      </w:r>
    </w:p>
    <w:p w14:paraId="38DDFC9E" w14:textId="4D78C81D" w:rsidR="28DF88C7" w:rsidRDefault="28DF88C7" w:rsidP="29D52914">
      <w:pPr>
        <w:pStyle w:val="ListParagraph"/>
        <w:numPr>
          <w:ilvl w:val="0"/>
          <w:numId w:val="2"/>
        </w:numPr>
        <w:rPr>
          <w:rFonts w:eastAsiaTheme="minorEastAsia"/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Introduction of speakers </w:t>
      </w:r>
    </w:p>
    <w:p w14:paraId="337CC2C2" w14:textId="14B9CF3A" w:rsidR="28DF88C7" w:rsidRDefault="28DF88C7" w:rsidP="29D5291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Activity one </w:t>
      </w:r>
    </w:p>
    <w:p w14:paraId="41C2EC3A" w14:textId="0D8108E3" w:rsidR="28DF88C7" w:rsidRDefault="28DF88C7" w:rsidP="29D5291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Activity two </w:t>
      </w:r>
    </w:p>
    <w:p w14:paraId="04375F62" w14:textId="7A774AF1" w:rsidR="28DF88C7" w:rsidRDefault="28DF88C7" w:rsidP="29D52914">
      <w:pPr>
        <w:rPr>
          <w:rFonts w:eastAsiaTheme="minorEastAsia"/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Break for lunch </w:t>
      </w:r>
    </w:p>
    <w:p w14:paraId="7281F4AB" w14:textId="1B0312BA" w:rsidR="28DF88C7" w:rsidRDefault="28DF88C7" w:rsidP="29D5291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Activity three </w:t>
      </w:r>
    </w:p>
    <w:p w14:paraId="433AAE2F" w14:textId="273FB3DD" w:rsidR="28DF88C7" w:rsidRDefault="28DF88C7" w:rsidP="29D5291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Activity four </w:t>
      </w:r>
    </w:p>
    <w:p w14:paraId="2DF8585D" w14:textId="4BD9A055" w:rsidR="28DF88C7" w:rsidRDefault="28DF88C7" w:rsidP="29D5291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Overall summary </w:t>
      </w:r>
    </w:p>
    <w:p w14:paraId="084FB839" w14:textId="011C10F8" w:rsidR="28DF88C7" w:rsidRDefault="28DF88C7" w:rsidP="29D5291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E4C3D47">
        <w:rPr>
          <w:rFonts w:eastAsiaTheme="minorEastAsia"/>
          <w:sz w:val="24"/>
          <w:szCs w:val="24"/>
        </w:rPr>
        <w:t xml:space="preserve">Feedback session </w:t>
      </w:r>
    </w:p>
    <w:p w14:paraId="6D2AABB9" w14:textId="7E62BAE4" w:rsidR="64D4DA2B" w:rsidRDefault="234ED099" w:rsidP="650B838E">
      <w:pPr>
        <w:rPr>
          <w:rFonts w:eastAsiaTheme="minorEastAsia"/>
          <w:sz w:val="24"/>
          <w:szCs w:val="24"/>
        </w:rPr>
      </w:pPr>
      <w:r w:rsidRPr="023580FB">
        <w:rPr>
          <w:rFonts w:eastAsiaTheme="minorEastAsia"/>
          <w:sz w:val="24"/>
          <w:szCs w:val="24"/>
        </w:rPr>
        <w:t xml:space="preserve">Tea and </w:t>
      </w:r>
      <w:r w:rsidR="64D4DA2B" w:rsidRPr="1B8B6229">
        <w:rPr>
          <w:rFonts w:eastAsiaTheme="minorEastAsia"/>
          <w:sz w:val="24"/>
          <w:szCs w:val="24"/>
        </w:rPr>
        <w:t>coffee</w:t>
      </w:r>
    </w:p>
    <w:p w14:paraId="2F83D93C" w14:textId="18CD9393" w:rsidR="64D4DA2B" w:rsidRDefault="64D4DA2B" w:rsidP="650B838E">
      <w:pPr>
        <w:rPr>
          <w:rFonts w:eastAsiaTheme="minorEastAsia"/>
          <w:sz w:val="24"/>
          <w:szCs w:val="24"/>
        </w:rPr>
      </w:pPr>
      <w:r w:rsidRPr="023580FB">
        <w:rPr>
          <w:rFonts w:eastAsiaTheme="minorEastAsia"/>
          <w:sz w:val="24"/>
          <w:szCs w:val="24"/>
        </w:rPr>
        <w:t xml:space="preserve">End of day </w:t>
      </w:r>
    </w:p>
    <w:p w14:paraId="63536D14" w14:textId="4E8512E3" w:rsidR="650B838E" w:rsidRDefault="650B838E" w:rsidP="650B838E">
      <w:pPr>
        <w:rPr>
          <w:rFonts w:eastAsiaTheme="minorEastAsia"/>
          <w:sz w:val="24"/>
          <w:szCs w:val="24"/>
        </w:rPr>
      </w:pPr>
    </w:p>
    <w:p w14:paraId="002965AC" w14:textId="4F751889" w:rsidR="64D4DA2B" w:rsidRDefault="64D4DA2B" w:rsidP="0311D72F">
      <w:pPr>
        <w:rPr>
          <w:rFonts w:eastAsiaTheme="minorEastAsia"/>
          <w:sz w:val="24"/>
          <w:szCs w:val="24"/>
        </w:rPr>
      </w:pPr>
    </w:p>
    <w:p w14:paraId="2473C516" w14:textId="52A5D450" w:rsidR="64D4DA2B" w:rsidRDefault="64D4DA2B" w:rsidP="0311D72F">
      <w:pPr>
        <w:rPr>
          <w:rFonts w:eastAsiaTheme="minorEastAsia"/>
          <w:sz w:val="24"/>
          <w:szCs w:val="24"/>
        </w:rPr>
      </w:pPr>
    </w:p>
    <w:p w14:paraId="43D2A8FF" w14:textId="1DBFC5ED" w:rsidR="64D4DA2B" w:rsidRDefault="64D4DA2B" w:rsidP="0311D72F">
      <w:pPr>
        <w:rPr>
          <w:rFonts w:eastAsiaTheme="minorEastAsia"/>
          <w:sz w:val="24"/>
          <w:szCs w:val="24"/>
        </w:rPr>
      </w:pPr>
    </w:p>
    <w:p w14:paraId="19407B80" w14:textId="24820ABB" w:rsidR="64D4DA2B" w:rsidRDefault="64D4DA2B" w:rsidP="0311D72F">
      <w:pPr>
        <w:rPr>
          <w:rFonts w:eastAsiaTheme="minorEastAsia"/>
          <w:sz w:val="24"/>
          <w:szCs w:val="24"/>
        </w:rPr>
      </w:pPr>
    </w:p>
    <w:p w14:paraId="1D030063" w14:textId="77777777" w:rsidR="00FB1155" w:rsidRDefault="00FB1155" w:rsidP="0311D72F">
      <w:pPr>
        <w:rPr>
          <w:rFonts w:eastAsiaTheme="minorEastAsia"/>
          <w:sz w:val="24"/>
          <w:szCs w:val="24"/>
        </w:rPr>
      </w:pPr>
    </w:p>
    <w:p w14:paraId="0F00FBD3" w14:textId="399610DB" w:rsidR="64D4DA2B" w:rsidRDefault="64D4DA2B" w:rsidP="650B838E">
      <w:pPr>
        <w:rPr>
          <w:rFonts w:eastAsiaTheme="minorEastAsia"/>
          <w:sz w:val="24"/>
          <w:szCs w:val="24"/>
        </w:rPr>
      </w:pPr>
      <w:r w:rsidRPr="023580FB">
        <w:rPr>
          <w:rFonts w:eastAsiaTheme="minorEastAsia"/>
          <w:sz w:val="24"/>
          <w:szCs w:val="24"/>
        </w:rPr>
        <w:t xml:space="preserve">Activity 1 </w:t>
      </w:r>
      <w:r w:rsidR="00860564" w:rsidRPr="023580FB">
        <w:rPr>
          <w:rFonts w:eastAsiaTheme="minorEastAsia"/>
          <w:sz w:val="24"/>
          <w:szCs w:val="24"/>
        </w:rPr>
        <w:t xml:space="preserve">- </w:t>
      </w:r>
      <w:r w:rsidR="00860564">
        <w:rPr>
          <w:rFonts w:eastAsiaTheme="minorEastAsia"/>
          <w:sz w:val="24"/>
          <w:szCs w:val="24"/>
        </w:rPr>
        <w:t>In</w:t>
      </w:r>
      <w:r w:rsidR="00E11AE3">
        <w:rPr>
          <w:rFonts w:eastAsiaTheme="minorEastAsia"/>
          <w:sz w:val="24"/>
          <w:szCs w:val="24"/>
        </w:rPr>
        <w:t xml:space="preserve"> this outline write down all the feelings and emotions you think you would have if you were in the situation</w:t>
      </w:r>
      <w:r w:rsidR="00860564">
        <w:rPr>
          <w:rFonts w:eastAsiaTheme="minorEastAsia"/>
          <w:sz w:val="24"/>
          <w:szCs w:val="24"/>
        </w:rPr>
        <w:t xml:space="preserve"> described on the board. </w:t>
      </w:r>
    </w:p>
    <w:p w14:paraId="432A7717" w14:textId="6D994DC5" w:rsidR="007F55A3" w:rsidRPr="007F55A3" w:rsidRDefault="007F55A3" w:rsidP="7CC42042">
      <w:pPr>
        <w:rPr>
          <w:rFonts w:eastAsiaTheme="minorEastAsia"/>
          <w:sz w:val="24"/>
          <w:szCs w:val="24"/>
        </w:rPr>
      </w:pPr>
    </w:p>
    <w:p w14:paraId="0387F15C" w14:textId="0F293E3B" w:rsidR="696F9685" w:rsidRDefault="1237EB34" w:rsidP="7CC42042">
      <w:pPr>
        <w:rPr>
          <w:rFonts w:eastAsiaTheme="minorEastAs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02B1C7B" wp14:editId="41C7C824">
            <wp:extent cx="4038600" cy="6255349"/>
            <wp:effectExtent l="0" t="0" r="0" b="6350"/>
            <wp:docPr id="5473831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42" t="4217" r="110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1892" cy="62604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88341F" w14:textId="10843ADC" w:rsidR="4B31DD9F" w:rsidRDefault="4B31DD9F" w:rsidP="4B31DD9F">
      <w:pPr>
        <w:rPr>
          <w:rFonts w:eastAsiaTheme="minorEastAsia"/>
          <w:sz w:val="24"/>
          <w:szCs w:val="24"/>
        </w:rPr>
      </w:pPr>
    </w:p>
    <w:p w14:paraId="5A3153FD" w14:textId="6B4E0322" w:rsidR="4B31DD9F" w:rsidRDefault="4B31DD9F" w:rsidP="4B31DD9F">
      <w:pPr>
        <w:rPr>
          <w:rFonts w:eastAsiaTheme="minorEastAsia"/>
          <w:sz w:val="24"/>
          <w:szCs w:val="24"/>
        </w:rPr>
      </w:pPr>
    </w:p>
    <w:p w14:paraId="53AD5D57" w14:textId="77777777" w:rsidR="00E11AE3" w:rsidRDefault="00E11AE3" w:rsidP="7CC42042">
      <w:pPr>
        <w:rPr>
          <w:rFonts w:eastAsiaTheme="minorEastAsia"/>
          <w:sz w:val="24"/>
          <w:szCs w:val="24"/>
        </w:rPr>
      </w:pPr>
    </w:p>
    <w:p w14:paraId="610F4B4A" w14:textId="77777777" w:rsidR="00E11AE3" w:rsidRDefault="00E11AE3" w:rsidP="7CC42042">
      <w:pPr>
        <w:rPr>
          <w:rFonts w:eastAsiaTheme="minorEastAsia"/>
          <w:sz w:val="24"/>
          <w:szCs w:val="24"/>
        </w:rPr>
      </w:pPr>
    </w:p>
    <w:p w14:paraId="03D6080C" w14:textId="3CE2BA3B" w:rsidR="00E84C24" w:rsidRDefault="0D60A7E4" w:rsidP="7CC42042">
      <w:pPr>
        <w:rPr>
          <w:rFonts w:eastAsiaTheme="minorEastAsia"/>
          <w:sz w:val="24"/>
          <w:szCs w:val="24"/>
        </w:rPr>
      </w:pPr>
      <w:r w:rsidRPr="4B31DD9F">
        <w:rPr>
          <w:rFonts w:eastAsiaTheme="minorEastAsia"/>
          <w:sz w:val="24"/>
          <w:szCs w:val="24"/>
        </w:rPr>
        <w:t xml:space="preserve">Activity 2 </w:t>
      </w:r>
    </w:p>
    <w:p w14:paraId="1287ADB7" w14:textId="42D26E2B" w:rsidR="696F9685" w:rsidRDefault="2A171484" w:rsidP="7CC42042">
      <w:pPr>
        <w:rPr>
          <w:rFonts w:eastAsiaTheme="minorEastAsia"/>
          <w:sz w:val="24"/>
          <w:szCs w:val="24"/>
        </w:rPr>
      </w:pPr>
      <w:r w:rsidRPr="4B31DD9F">
        <w:rPr>
          <w:rFonts w:eastAsiaTheme="minorEastAsia"/>
          <w:sz w:val="24"/>
          <w:szCs w:val="24"/>
        </w:rPr>
        <w:lastRenderedPageBreak/>
        <w:t>In a class one child with ADHD is withdrawn from the activity. They se</w:t>
      </w:r>
      <w:r w:rsidR="418C0A58" w:rsidRPr="4B31DD9F">
        <w:rPr>
          <w:rFonts w:eastAsiaTheme="minorEastAsia"/>
          <w:sz w:val="24"/>
          <w:szCs w:val="24"/>
        </w:rPr>
        <w:t xml:space="preserve">em to </w:t>
      </w:r>
      <w:r w:rsidRPr="4B31DD9F">
        <w:rPr>
          <w:rFonts w:eastAsiaTheme="minorEastAsia"/>
          <w:sz w:val="24"/>
          <w:szCs w:val="24"/>
        </w:rPr>
        <w:t xml:space="preserve">be upset and </w:t>
      </w:r>
      <w:r w:rsidR="6A2A963B" w:rsidRPr="4B31DD9F">
        <w:rPr>
          <w:rFonts w:eastAsiaTheme="minorEastAsia"/>
          <w:sz w:val="24"/>
          <w:szCs w:val="24"/>
        </w:rPr>
        <w:t>disengaged with the lesson. One person needs to be the withdrawn student, one needs to be the teacher/ care giver, the other need to come up with a fun and interactive activit</w:t>
      </w:r>
      <w:r w:rsidR="79B768B0" w:rsidRPr="4B31DD9F">
        <w:rPr>
          <w:rFonts w:eastAsiaTheme="minorEastAsia"/>
          <w:sz w:val="24"/>
          <w:szCs w:val="24"/>
        </w:rPr>
        <w:t xml:space="preserve">y to include the ADHD student and </w:t>
      </w:r>
      <w:r w:rsidR="621C6ACC" w:rsidRPr="4B31DD9F">
        <w:rPr>
          <w:rFonts w:eastAsiaTheme="minorEastAsia"/>
          <w:sz w:val="24"/>
          <w:szCs w:val="24"/>
        </w:rPr>
        <w:t>encourage</w:t>
      </w:r>
      <w:r w:rsidR="79B768B0" w:rsidRPr="4B31DD9F">
        <w:rPr>
          <w:rFonts w:eastAsiaTheme="minorEastAsia"/>
          <w:sz w:val="24"/>
          <w:szCs w:val="24"/>
        </w:rPr>
        <w:t xml:space="preserve"> and motivate them to join. </w:t>
      </w:r>
    </w:p>
    <w:p w14:paraId="3C6F0411" w14:textId="77777777" w:rsidR="00AA1225" w:rsidRDefault="00AA1225" w:rsidP="00AA122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lang w:val="en-US"/>
        </w:rPr>
        <w:t>What tone of voice should be used? </w:t>
      </w:r>
      <w:r>
        <w:rPr>
          <w:rStyle w:val="eop"/>
          <w:rFonts w:ascii="Calibri" w:hAnsi="Calibri" w:cs="Calibri"/>
        </w:rPr>
        <w:t> </w:t>
      </w:r>
    </w:p>
    <w:p w14:paraId="09FBD719" w14:textId="77777777" w:rsidR="00AA1225" w:rsidRDefault="00AA1225" w:rsidP="00AA122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lang w:val="en-US"/>
        </w:rPr>
        <w:t>How will your actions encourage the student to engage? </w:t>
      </w:r>
      <w:r>
        <w:rPr>
          <w:rStyle w:val="eop"/>
          <w:rFonts w:ascii="Calibri" w:hAnsi="Calibri" w:cs="Calibri"/>
        </w:rPr>
        <w:t> </w:t>
      </w:r>
    </w:p>
    <w:p w14:paraId="1D77822C" w14:textId="77777777" w:rsidR="00AA1225" w:rsidRDefault="00AA1225" w:rsidP="00AA122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lang w:val="en-US"/>
        </w:rPr>
        <w:t>Write a list of possible activities that could be used in a fun and interactive way: </w:t>
      </w:r>
      <w:r>
        <w:rPr>
          <w:rStyle w:val="eop"/>
          <w:rFonts w:ascii="Calibri" w:hAnsi="Calibri" w:cs="Calibri"/>
        </w:rPr>
        <w:t> </w:t>
      </w:r>
    </w:p>
    <w:p w14:paraId="0CC98C48" w14:textId="77777777" w:rsidR="00AA1225" w:rsidRDefault="00AA1225" w:rsidP="00AA1225">
      <w:pPr>
        <w:pStyle w:val="paragraph"/>
        <w:numPr>
          <w:ilvl w:val="0"/>
          <w:numId w:val="3"/>
        </w:numPr>
        <w:spacing w:before="0" w:beforeAutospacing="0" w:after="0" w:afterAutospacing="0"/>
        <w:ind w:left="36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lang w:val="en-US"/>
        </w:rPr>
        <w:t>E.g. Role play stories </w:t>
      </w:r>
      <w:r>
        <w:rPr>
          <w:rStyle w:val="eop"/>
          <w:rFonts w:ascii="Calibri" w:hAnsi="Calibri" w:cs="Calibri"/>
        </w:rPr>
        <w:t> </w:t>
      </w:r>
    </w:p>
    <w:p w14:paraId="2B1765C6" w14:textId="77777777" w:rsidR="00AA1225" w:rsidRDefault="00AA1225" w:rsidP="00AA1225">
      <w:pPr>
        <w:pStyle w:val="paragraph"/>
        <w:numPr>
          <w:ilvl w:val="0"/>
          <w:numId w:val="4"/>
        </w:numPr>
        <w:spacing w:before="0" w:beforeAutospacing="0" w:after="0" w:afterAutospacing="0"/>
        <w:ind w:left="360" w:firstLine="0"/>
        <w:textAlignment w:val="baseline"/>
        <w:rPr>
          <w:rFonts w:ascii="Calibri" w:hAnsi="Calibri" w:cs="Calibri"/>
        </w:rPr>
      </w:pPr>
      <w:r>
        <w:rPr>
          <w:rStyle w:val="eop"/>
          <w:rFonts w:ascii="Calibri" w:hAnsi="Calibri" w:cs="Calibri"/>
        </w:rPr>
        <w:t> </w:t>
      </w:r>
    </w:p>
    <w:p w14:paraId="3BA81893" w14:textId="77777777" w:rsidR="00AA1225" w:rsidRDefault="00AA1225" w:rsidP="00AA1225">
      <w:pPr>
        <w:pStyle w:val="paragraph"/>
        <w:numPr>
          <w:ilvl w:val="0"/>
          <w:numId w:val="5"/>
        </w:numPr>
        <w:spacing w:before="0" w:beforeAutospacing="0" w:after="0" w:afterAutospacing="0"/>
        <w:ind w:left="360" w:firstLine="0"/>
        <w:textAlignment w:val="baseline"/>
        <w:rPr>
          <w:rFonts w:ascii="Calibri" w:hAnsi="Calibri" w:cs="Calibri"/>
        </w:rPr>
      </w:pPr>
      <w:r>
        <w:rPr>
          <w:rStyle w:val="eop"/>
          <w:rFonts w:ascii="Calibri" w:hAnsi="Calibri" w:cs="Calibri"/>
        </w:rPr>
        <w:t> </w:t>
      </w:r>
    </w:p>
    <w:p w14:paraId="3AC3895B" w14:textId="77777777" w:rsidR="00AA1225" w:rsidRDefault="00AA1225" w:rsidP="00AA1225">
      <w:pPr>
        <w:pStyle w:val="paragraph"/>
        <w:numPr>
          <w:ilvl w:val="0"/>
          <w:numId w:val="6"/>
        </w:numPr>
        <w:spacing w:before="0" w:beforeAutospacing="0" w:after="0" w:afterAutospacing="0"/>
        <w:ind w:left="360" w:firstLine="0"/>
        <w:textAlignment w:val="baseline"/>
        <w:rPr>
          <w:rFonts w:ascii="Calibri" w:hAnsi="Calibri" w:cs="Calibri"/>
        </w:rPr>
      </w:pPr>
      <w:r>
        <w:rPr>
          <w:rStyle w:val="eop"/>
          <w:rFonts w:ascii="Calibri" w:hAnsi="Calibri" w:cs="Calibri"/>
        </w:rPr>
        <w:t> </w:t>
      </w:r>
    </w:p>
    <w:p w14:paraId="7A794C9C" w14:textId="77777777" w:rsidR="00AA1225" w:rsidRDefault="00AA1225" w:rsidP="00AA1225">
      <w:pPr>
        <w:pStyle w:val="paragraph"/>
        <w:numPr>
          <w:ilvl w:val="0"/>
          <w:numId w:val="7"/>
        </w:numPr>
        <w:spacing w:before="0" w:beforeAutospacing="0" w:after="0" w:afterAutospacing="0"/>
        <w:ind w:left="36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MS Mincho" w:eastAsia="MS Mincho" w:hAnsi="MS Mincho" w:cs="Calibri" w:hint="eastAsia"/>
          <w:lang w:val="en-US"/>
        </w:rPr>
        <w:t> </w:t>
      </w:r>
      <w:r>
        <w:rPr>
          <w:rStyle w:val="eop"/>
          <w:rFonts w:ascii="MS Mincho" w:eastAsia="MS Mincho" w:hAnsi="MS Mincho" w:cs="Calibri" w:hint="eastAsia"/>
        </w:rPr>
        <w:t> </w:t>
      </w:r>
    </w:p>
    <w:p w14:paraId="1A7CF3BC" w14:textId="77777777" w:rsidR="00AA1225" w:rsidRDefault="00AA1225" w:rsidP="00AA1225">
      <w:pPr>
        <w:pStyle w:val="paragraph"/>
        <w:numPr>
          <w:ilvl w:val="0"/>
          <w:numId w:val="8"/>
        </w:numPr>
        <w:spacing w:before="0" w:beforeAutospacing="0" w:after="0" w:afterAutospacing="0"/>
        <w:ind w:left="360" w:firstLine="0"/>
        <w:textAlignment w:val="baseline"/>
        <w:rPr>
          <w:rFonts w:ascii="Calibri" w:hAnsi="Calibri" w:cs="Calibri"/>
        </w:rPr>
      </w:pPr>
      <w:r>
        <w:rPr>
          <w:rStyle w:val="eop"/>
          <w:rFonts w:ascii="Calibri" w:hAnsi="Calibri" w:cs="Calibri"/>
        </w:rPr>
        <w:t> </w:t>
      </w:r>
    </w:p>
    <w:p w14:paraId="469F3EE6" w14:textId="77777777" w:rsidR="00AA1225" w:rsidRDefault="00AA1225" w:rsidP="00AA122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MS Mincho" w:eastAsia="MS Mincho" w:hAnsi="MS Mincho" w:cs="Segoe UI" w:hint="eastAsia"/>
        </w:rPr>
        <w:t> </w:t>
      </w:r>
    </w:p>
    <w:p w14:paraId="663CE1F5" w14:textId="77777777" w:rsidR="00AA1225" w:rsidRDefault="00AA1225" w:rsidP="00AA122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MS Mincho" w:eastAsia="MS Mincho" w:hAnsi="MS Mincho" w:cs="Segoe UI" w:hint="eastAsia"/>
        </w:rPr>
        <w:t> </w:t>
      </w:r>
    </w:p>
    <w:p w14:paraId="1C674F13" w14:textId="11528ECB" w:rsidR="00860564" w:rsidRDefault="00AA1225" w:rsidP="00AA122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lang w:val="en-US"/>
        </w:rPr>
      </w:pPr>
      <w:r>
        <w:rPr>
          <w:rStyle w:val="normaltextrun"/>
          <w:rFonts w:ascii="Calibri" w:hAnsi="Calibri" w:cs="Calibri"/>
          <w:lang w:val="en-US"/>
        </w:rPr>
        <w:t>Top tips for helping individuals manage ADHD:</w:t>
      </w:r>
    </w:p>
    <w:p w14:paraId="273CAB55" w14:textId="77777777" w:rsidR="00860564" w:rsidRDefault="00860564" w:rsidP="00AA122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lang w:val="en-US"/>
        </w:rPr>
      </w:pPr>
    </w:p>
    <w:p w14:paraId="1C9439BC" w14:textId="07BA4E17" w:rsidR="00860564" w:rsidRPr="00860564" w:rsidRDefault="00AA1225" w:rsidP="00860564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lang w:val="en-US"/>
        </w:rPr>
      </w:pPr>
      <w:r>
        <w:rPr>
          <w:rFonts w:asciiTheme="minorHAnsi" w:eastAsiaTheme="minorEastAsia" w:hAnsiTheme="minorHAnsi" w:cstheme="minorBidi"/>
          <w:noProof/>
          <w:lang w:val="en-US" w:eastAsia="en-US"/>
        </w:rPr>
        <w:drawing>
          <wp:inline distT="0" distB="0" distL="0" distR="0" wp14:anchorId="39D85CDB" wp14:editId="62D74C72">
            <wp:extent cx="5873235" cy="33242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4887" cy="3330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60564">
        <w:rPr>
          <w:rStyle w:val="normaltextrun"/>
          <w:rFonts w:ascii="Calibri" w:hAnsi="Calibri" w:cs="Calibri"/>
          <w:lang w:val="en-US"/>
        </w:rPr>
        <w:t xml:space="preserve"> Health Line (2020) </w:t>
      </w:r>
      <w:r w:rsidR="00860564" w:rsidRPr="00860564">
        <w:rPr>
          <w:rStyle w:val="normaltextrun"/>
          <w:rFonts w:ascii="Calibri" w:hAnsi="Calibri" w:cs="Calibri"/>
          <w:i/>
          <w:iCs/>
          <w:lang w:val="en-US"/>
        </w:rPr>
        <w:t>Parenting tips for ADHD: Do’s and Don’ts</w:t>
      </w:r>
      <w:r w:rsidR="00860564">
        <w:rPr>
          <w:rStyle w:val="normaltextrun"/>
          <w:rFonts w:ascii="Calibri" w:hAnsi="Calibri" w:cs="Calibri"/>
          <w:i/>
          <w:iCs/>
          <w:lang w:val="en-US"/>
        </w:rPr>
        <w:t>.</w:t>
      </w:r>
      <w:r w:rsidR="00860564">
        <w:rPr>
          <w:rStyle w:val="normaltextrun"/>
          <w:rFonts w:ascii="Calibri" w:hAnsi="Calibri" w:cs="Calibri"/>
          <w:lang w:val="en-US"/>
        </w:rPr>
        <w:t xml:space="preserve"> Available at </w:t>
      </w:r>
      <w:hyperlink r:id="rId13" w:anchor="what-not-to-do" w:tgtFrame="_blank" w:history="1">
        <w:r w:rsidR="00860564" w:rsidRPr="00860564">
          <w:rPr>
            <w:rStyle w:val="normaltextrun"/>
            <w:rFonts w:asciiTheme="minorHAnsi" w:hAnsiTheme="minorHAnsi" w:cstheme="minorHAnsi"/>
            <w:color w:val="0563C1"/>
            <w:u w:val="single"/>
            <w:lang w:val="en-US"/>
          </w:rPr>
          <w:t>https://www.healthline.com/health/adhd/parenting-tips#what-not-to-do</w:t>
        </w:r>
      </w:hyperlink>
      <w:r w:rsidR="00860564" w:rsidRPr="00860564">
        <w:rPr>
          <w:rStyle w:val="eop"/>
          <w:rFonts w:asciiTheme="minorHAnsi" w:eastAsia="MS Mincho" w:hAnsiTheme="minorHAnsi" w:cstheme="minorHAnsi"/>
        </w:rPr>
        <w:t> (Accessed on 27</w:t>
      </w:r>
      <w:r w:rsidR="00860564" w:rsidRPr="00860564">
        <w:rPr>
          <w:rStyle w:val="eop"/>
          <w:rFonts w:asciiTheme="minorHAnsi" w:eastAsia="MS Mincho" w:hAnsiTheme="minorHAnsi" w:cstheme="minorHAnsi"/>
          <w:vertAlign w:val="superscript"/>
        </w:rPr>
        <w:t>th</w:t>
      </w:r>
      <w:r w:rsidR="00860564" w:rsidRPr="00860564">
        <w:rPr>
          <w:rStyle w:val="eop"/>
          <w:rFonts w:asciiTheme="minorHAnsi" w:eastAsia="MS Mincho" w:hAnsiTheme="minorHAnsi" w:cstheme="minorHAnsi"/>
        </w:rPr>
        <w:t xml:space="preserve"> April 2020)</w:t>
      </w:r>
    </w:p>
    <w:p w14:paraId="70C28EC1" w14:textId="7D77A63B" w:rsidR="00AA1225" w:rsidRDefault="00AA1225" w:rsidP="00AA122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A013DFE" w14:textId="77777777" w:rsidR="00AA1225" w:rsidRDefault="00AA1225" w:rsidP="7CC42042">
      <w:pPr>
        <w:rPr>
          <w:rFonts w:eastAsiaTheme="minorEastAsia"/>
          <w:sz w:val="24"/>
          <w:szCs w:val="24"/>
        </w:rPr>
      </w:pPr>
    </w:p>
    <w:p w14:paraId="7029356A" w14:textId="77777777" w:rsidR="00AA1225" w:rsidRDefault="00AA1225" w:rsidP="7CC42042">
      <w:pPr>
        <w:rPr>
          <w:rFonts w:eastAsiaTheme="minorEastAsia"/>
          <w:sz w:val="24"/>
          <w:szCs w:val="24"/>
        </w:rPr>
      </w:pPr>
    </w:p>
    <w:p w14:paraId="460F8A78" w14:textId="77777777" w:rsidR="00AA1225" w:rsidRDefault="00AA1225" w:rsidP="7CC42042">
      <w:pPr>
        <w:rPr>
          <w:rFonts w:eastAsiaTheme="minorEastAsia"/>
          <w:sz w:val="24"/>
          <w:szCs w:val="24"/>
        </w:rPr>
      </w:pPr>
    </w:p>
    <w:p w14:paraId="6ADA37D3" w14:textId="77F32641" w:rsidR="0033168E" w:rsidRDefault="0033168E" w:rsidP="7CC42042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>Activity 3</w:t>
      </w:r>
    </w:p>
    <w:p w14:paraId="22C242C2" w14:textId="1187CE31" w:rsidR="004005BA" w:rsidRDefault="004005BA" w:rsidP="7CC42042">
      <w:pPr>
        <w:rPr>
          <w:rFonts w:eastAsiaTheme="minorEastAsia"/>
          <w:sz w:val="24"/>
          <w:szCs w:val="24"/>
        </w:rPr>
      </w:pPr>
    </w:p>
    <w:p w14:paraId="349AF4CE" w14:textId="37AE461F" w:rsidR="00C05AFB" w:rsidRDefault="004005BA" w:rsidP="7CC42042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Group activity </w:t>
      </w:r>
    </w:p>
    <w:p w14:paraId="2B4D7BEF" w14:textId="56983E2A" w:rsidR="0033168E" w:rsidRDefault="0033168E" w:rsidP="7CC42042">
      <w:pPr>
        <w:rPr>
          <w:rFonts w:eastAsiaTheme="minorEastAsia"/>
          <w:sz w:val="24"/>
          <w:szCs w:val="24"/>
        </w:rPr>
      </w:pPr>
    </w:p>
    <w:tbl>
      <w:tblPr>
        <w:tblStyle w:val="TableGrid"/>
        <w:tblW w:w="10337" w:type="dxa"/>
        <w:tblLook w:val="04A0" w:firstRow="1" w:lastRow="0" w:firstColumn="1" w:lastColumn="0" w:noHBand="0" w:noVBand="1"/>
      </w:tblPr>
      <w:tblGrid>
        <w:gridCol w:w="5167"/>
        <w:gridCol w:w="5170"/>
      </w:tblGrid>
      <w:tr w:rsidR="0033168E" w14:paraId="4B10000E" w14:textId="77777777" w:rsidTr="003D11DA">
        <w:trPr>
          <w:trHeight w:val="1216"/>
        </w:trPr>
        <w:tc>
          <w:tcPr>
            <w:tcW w:w="5167" w:type="dxa"/>
          </w:tcPr>
          <w:p w14:paraId="3B34C498" w14:textId="3A9CB05E" w:rsidR="0033168E" w:rsidRPr="00A84CD8" w:rsidRDefault="00E36F07" w:rsidP="7CC42042">
            <w:pPr>
              <w:rPr>
                <w:rFonts w:eastAsiaTheme="minorEastAsia"/>
                <w:sz w:val="52"/>
                <w:szCs w:val="52"/>
              </w:rPr>
            </w:pPr>
            <w:r w:rsidRPr="00A84CD8">
              <w:rPr>
                <w:rFonts w:eastAsiaTheme="minorEastAsia"/>
                <w:sz w:val="52"/>
                <w:szCs w:val="52"/>
              </w:rPr>
              <w:t xml:space="preserve">What </w:t>
            </w:r>
            <w:r w:rsidR="007C7366" w:rsidRPr="00A84CD8">
              <w:rPr>
                <w:rFonts w:eastAsiaTheme="minorEastAsia"/>
                <w:sz w:val="52"/>
                <w:szCs w:val="52"/>
              </w:rPr>
              <w:t>Triggers</w:t>
            </w:r>
            <w:r w:rsidRPr="00A84CD8">
              <w:rPr>
                <w:rFonts w:eastAsiaTheme="minorEastAsia"/>
                <w:sz w:val="52"/>
                <w:szCs w:val="52"/>
              </w:rPr>
              <w:t>?</w:t>
            </w:r>
          </w:p>
        </w:tc>
        <w:tc>
          <w:tcPr>
            <w:tcW w:w="5170" w:type="dxa"/>
          </w:tcPr>
          <w:p w14:paraId="7266DB0D" w14:textId="33692EC5" w:rsidR="0033168E" w:rsidRPr="00A84CD8" w:rsidRDefault="00E36F07" w:rsidP="7CC42042">
            <w:pPr>
              <w:rPr>
                <w:rFonts w:eastAsiaTheme="minorEastAsia"/>
                <w:sz w:val="52"/>
                <w:szCs w:val="52"/>
              </w:rPr>
            </w:pPr>
            <w:r w:rsidRPr="00A84CD8">
              <w:rPr>
                <w:rFonts w:eastAsiaTheme="minorEastAsia"/>
                <w:sz w:val="52"/>
                <w:szCs w:val="52"/>
              </w:rPr>
              <w:t>Why?</w:t>
            </w:r>
          </w:p>
        </w:tc>
      </w:tr>
      <w:tr w:rsidR="0033168E" w14:paraId="10CF1203" w14:textId="77777777" w:rsidTr="003D11DA">
        <w:trPr>
          <w:trHeight w:val="6969"/>
        </w:trPr>
        <w:tc>
          <w:tcPr>
            <w:tcW w:w="5167" w:type="dxa"/>
          </w:tcPr>
          <w:p w14:paraId="3FDEECEE" w14:textId="77777777" w:rsidR="0033168E" w:rsidRDefault="0033168E" w:rsidP="7CC42042">
            <w:pPr>
              <w:rPr>
                <w:rFonts w:eastAsiaTheme="minorEastAsia"/>
                <w:sz w:val="24"/>
                <w:szCs w:val="24"/>
              </w:rPr>
            </w:pPr>
          </w:p>
        </w:tc>
        <w:tc>
          <w:tcPr>
            <w:tcW w:w="5170" w:type="dxa"/>
          </w:tcPr>
          <w:p w14:paraId="66344A1D" w14:textId="77777777" w:rsidR="0033168E" w:rsidRDefault="0033168E" w:rsidP="7CC42042">
            <w:pPr>
              <w:rPr>
                <w:rFonts w:eastAsiaTheme="minorEastAsia"/>
                <w:sz w:val="24"/>
                <w:szCs w:val="24"/>
              </w:rPr>
            </w:pPr>
          </w:p>
        </w:tc>
      </w:tr>
    </w:tbl>
    <w:p w14:paraId="2995AFE5" w14:textId="5DB5E19D" w:rsidR="0033168E" w:rsidRDefault="0033168E" w:rsidP="7CC42042">
      <w:pPr>
        <w:rPr>
          <w:rFonts w:eastAsiaTheme="minorEastAsia"/>
          <w:sz w:val="24"/>
          <w:szCs w:val="24"/>
        </w:rPr>
      </w:pPr>
    </w:p>
    <w:p w14:paraId="259D3BC6" w14:textId="33C4F173" w:rsidR="004005BA" w:rsidRDefault="004005BA" w:rsidP="7CC42042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Feedback to the whole class </w:t>
      </w:r>
    </w:p>
    <w:p w14:paraId="256F889E" w14:textId="42D8E5F2" w:rsidR="00C05AFB" w:rsidRDefault="00C05AFB" w:rsidP="7CC42042">
      <w:pPr>
        <w:rPr>
          <w:rFonts w:eastAsiaTheme="minorEastAsia"/>
          <w:sz w:val="24"/>
          <w:szCs w:val="24"/>
        </w:rPr>
      </w:pPr>
    </w:p>
    <w:p w14:paraId="15FA58DF" w14:textId="40302254" w:rsidR="00C05AFB" w:rsidRDefault="00C05AFB" w:rsidP="7CC42042">
      <w:pPr>
        <w:rPr>
          <w:rFonts w:eastAsiaTheme="minorEastAsia"/>
          <w:sz w:val="24"/>
          <w:szCs w:val="24"/>
        </w:rPr>
      </w:pPr>
    </w:p>
    <w:p w14:paraId="11A1B6A7" w14:textId="03E8D8BF" w:rsidR="00C05AFB" w:rsidRDefault="00C05AFB" w:rsidP="7CC42042">
      <w:pPr>
        <w:rPr>
          <w:rFonts w:eastAsiaTheme="minorEastAsia"/>
          <w:sz w:val="24"/>
          <w:szCs w:val="24"/>
        </w:rPr>
      </w:pPr>
    </w:p>
    <w:p w14:paraId="16CFD415" w14:textId="3E07E20D" w:rsidR="00C05AFB" w:rsidRDefault="00C05AFB" w:rsidP="7CC42042">
      <w:pPr>
        <w:rPr>
          <w:rFonts w:eastAsiaTheme="minorEastAsia"/>
          <w:sz w:val="24"/>
          <w:szCs w:val="24"/>
        </w:rPr>
      </w:pPr>
    </w:p>
    <w:p w14:paraId="4F77DDF2" w14:textId="448A62DB" w:rsidR="00C05AFB" w:rsidRDefault="00C05AFB" w:rsidP="7CC42042">
      <w:pPr>
        <w:rPr>
          <w:rFonts w:eastAsiaTheme="minorEastAsia"/>
          <w:sz w:val="24"/>
          <w:szCs w:val="24"/>
        </w:rPr>
      </w:pPr>
    </w:p>
    <w:p w14:paraId="5EBABAD3" w14:textId="2AF3B909" w:rsidR="00C05AFB" w:rsidRDefault="00C05AFB" w:rsidP="7CC42042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Activity 4</w:t>
      </w:r>
    </w:p>
    <w:p w14:paraId="630E4BEF" w14:textId="5146017B" w:rsidR="00C05AFB" w:rsidRDefault="00C05AFB" w:rsidP="7CC42042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Quiz time!!</w:t>
      </w:r>
      <w:r w:rsidR="00860564">
        <w:rPr>
          <w:rFonts w:eastAsiaTheme="minorEastAsia"/>
          <w:sz w:val="24"/>
          <w:szCs w:val="24"/>
        </w:rPr>
        <w:t xml:space="preserve"> – Log on to Kahoot and go through the quiz. </w:t>
      </w:r>
    </w:p>
    <w:p w14:paraId="05B3BA6E" w14:textId="5B03D345" w:rsidR="00860564" w:rsidRDefault="00860564" w:rsidP="7CC42042">
      <w:pPr>
        <w:rPr>
          <w:rFonts w:eastAsiaTheme="minorEastAsia"/>
          <w:sz w:val="24"/>
          <w:szCs w:val="24"/>
        </w:rPr>
      </w:pPr>
    </w:p>
    <w:p w14:paraId="3CCCD895" w14:textId="0FFCA70D" w:rsidR="00860564" w:rsidRDefault="00860564" w:rsidP="7CC42042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Thank you for attending our training workshop. We hope you can take away the information provided and make good use of it. </w:t>
      </w:r>
    </w:p>
    <w:sectPr w:rsidR="0086056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D8FE7B" w14:textId="77777777" w:rsidR="00E11AE3" w:rsidRDefault="00E11AE3" w:rsidP="00E11AE3">
      <w:pPr>
        <w:spacing w:after="0" w:line="240" w:lineRule="auto"/>
      </w:pPr>
      <w:r>
        <w:separator/>
      </w:r>
    </w:p>
  </w:endnote>
  <w:endnote w:type="continuationSeparator" w:id="0">
    <w:p w14:paraId="505DA195" w14:textId="77777777" w:rsidR="00E11AE3" w:rsidRDefault="00E11AE3" w:rsidP="00E11AE3">
      <w:pPr>
        <w:spacing w:after="0" w:line="240" w:lineRule="auto"/>
      </w:pPr>
      <w:r>
        <w:continuationSeparator/>
      </w:r>
    </w:p>
  </w:endnote>
  <w:endnote w:type="continuationNotice" w:id="1">
    <w:p w14:paraId="2AF0B35E" w14:textId="77777777" w:rsidR="00D143FF" w:rsidRDefault="00D143F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lantagenet Cherokee">
    <w:panose1 w:val="02020602070100000000"/>
    <w:charset w:val="00"/>
    <w:family w:val="roman"/>
    <w:pitch w:val="variable"/>
    <w:sig w:usb0="00000003" w:usb1="00000000" w:usb2="00001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698A38" w14:textId="77777777" w:rsidR="00E11AE3" w:rsidRDefault="00E11AE3" w:rsidP="00E11AE3">
      <w:pPr>
        <w:spacing w:after="0" w:line="240" w:lineRule="auto"/>
      </w:pPr>
      <w:r>
        <w:separator/>
      </w:r>
    </w:p>
  </w:footnote>
  <w:footnote w:type="continuationSeparator" w:id="0">
    <w:p w14:paraId="6F82E6EB" w14:textId="77777777" w:rsidR="00E11AE3" w:rsidRDefault="00E11AE3" w:rsidP="00E11AE3">
      <w:pPr>
        <w:spacing w:after="0" w:line="240" w:lineRule="auto"/>
      </w:pPr>
      <w:r>
        <w:continuationSeparator/>
      </w:r>
    </w:p>
  </w:footnote>
  <w:footnote w:type="continuationNotice" w:id="1">
    <w:p w14:paraId="4040B6AA" w14:textId="77777777" w:rsidR="00D143FF" w:rsidRDefault="00D143F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6975EE"/>
    <w:multiLevelType w:val="multilevel"/>
    <w:tmpl w:val="D8DE57B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6FE3B31"/>
    <w:multiLevelType w:val="multilevel"/>
    <w:tmpl w:val="293E8C1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4264ACC"/>
    <w:multiLevelType w:val="multilevel"/>
    <w:tmpl w:val="4DB8DBC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5117B25"/>
    <w:multiLevelType w:val="multilevel"/>
    <w:tmpl w:val="003C39A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15C0467"/>
    <w:multiLevelType w:val="hybridMultilevel"/>
    <w:tmpl w:val="FFFFFFFF"/>
    <w:lvl w:ilvl="0" w:tplc="28046A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D828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A45B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821F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1410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984E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8460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BC23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DC18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E56FBD"/>
    <w:multiLevelType w:val="multilevel"/>
    <w:tmpl w:val="0FC6970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D30535D"/>
    <w:multiLevelType w:val="multilevel"/>
    <w:tmpl w:val="C9CC4D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9CF3A0B"/>
    <w:multiLevelType w:val="hybridMultilevel"/>
    <w:tmpl w:val="FFFFFFFF"/>
    <w:lvl w:ilvl="0" w:tplc="DC46F5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C0E82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3805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0E68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B834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2DA7D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76F1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0486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A40A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7"/>
  </w:num>
  <w:num w:numId="3">
    <w:abstractNumId w:val="6"/>
  </w:num>
  <w:num w:numId="4">
    <w:abstractNumId w:val="5"/>
  </w:num>
  <w:num w:numId="5">
    <w:abstractNumId w:val="1"/>
  </w:num>
  <w:num w:numId="6">
    <w:abstractNumId w:val="2"/>
  </w:num>
  <w:num w:numId="7">
    <w:abstractNumId w:val="0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550E7C6"/>
    <w:rsid w:val="000C498F"/>
    <w:rsid w:val="001E3D1D"/>
    <w:rsid w:val="00200F28"/>
    <w:rsid w:val="002BACC5"/>
    <w:rsid w:val="0033168E"/>
    <w:rsid w:val="0034557C"/>
    <w:rsid w:val="003C72F8"/>
    <w:rsid w:val="003D11DA"/>
    <w:rsid w:val="004005BA"/>
    <w:rsid w:val="00517175"/>
    <w:rsid w:val="005D4827"/>
    <w:rsid w:val="0065593F"/>
    <w:rsid w:val="0065607A"/>
    <w:rsid w:val="0068100B"/>
    <w:rsid w:val="006A49AF"/>
    <w:rsid w:val="006F0095"/>
    <w:rsid w:val="00744B9E"/>
    <w:rsid w:val="007A18A4"/>
    <w:rsid w:val="007C7366"/>
    <w:rsid w:val="007F55A3"/>
    <w:rsid w:val="0085296F"/>
    <w:rsid w:val="00860564"/>
    <w:rsid w:val="00992B61"/>
    <w:rsid w:val="00A2086B"/>
    <w:rsid w:val="00A84CD8"/>
    <w:rsid w:val="00AA1225"/>
    <w:rsid w:val="00B52D3F"/>
    <w:rsid w:val="00C05AFB"/>
    <w:rsid w:val="00CB6640"/>
    <w:rsid w:val="00D143FF"/>
    <w:rsid w:val="00D16C4F"/>
    <w:rsid w:val="00D556C7"/>
    <w:rsid w:val="00DF179A"/>
    <w:rsid w:val="00E11AE3"/>
    <w:rsid w:val="00E21FAC"/>
    <w:rsid w:val="00E36F07"/>
    <w:rsid w:val="00E84C24"/>
    <w:rsid w:val="00FB1155"/>
    <w:rsid w:val="01D07FA1"/>
    <w:rsid w:val="023580FB"/>
    <w:rsid w:val="02C48323"/>
    <w:rsid w:val="0311D72F"/>
    <w:rsid w:val="0433DFA3"/>
    <w:rsid w:val="05823959"/>
    <w:rsid w:val="06466C89"/>
    <w:rsid w:val="07AA2CD2"/>
    <w:rsid w:val="09CDF86B"/>
    <w:rsid w:val="0B2D1BB6"/>
    <w:rsid w:val="0BEE2C47"/>
    <w:rsid w:val="0D60A7E4"/>
    <w:rsid w:val="0E4C3D47"/>
    <w:rsid w:val="0E5E00EA"/>
    <w:rsid w:val="10EA4D21"/>
    <w:rsid w:val="117A52DA"/>
    <w:rsid w:val="12253DE6"/>
    <w:rsid w:val="1237EB34"/>
    <w:rsid w:val="1254764E"/>
    <w:rsid w:val="13C48A3C"/>
    <w:rsid w:val="1B8B6229"/>
    <w:rsid w:val="21342A3D"/>
    <w:rsid w:val="21FFCDC4"/>
    <w:rsid w:val="234ED099"/>
    <w:rsid w:val="235C3FF8"/>
    <w:rsid w:val="2550E7C6"/>
    <w:rsid w:val="25525201"/>
    <w:rsid w:val="257B3010"/>
    <w:rsid w:val="267B8635"/>
    <w:rsid w:val="28DF88C7"/>
    <w:rsid w:val="29368E8F"/>
    <w:rsid w:val="297E1967"/>
    <w:rsid w:val="29D52914"/>
    <w:rsid w:val="2A171484"/>
    <w:rsid w:val="2B7352DC"/>
    <w:rsid w:val="3020EA07"/>
    <w:rsid w:val="31B88FB4"/>
    <w:rsid w:val="34624DA3"/>
    <w:rsid w:val="38F84523"/>
    <w:rsid w:val="391592A3"/>
    <w:rsid w:val="3971396D"/>
    <w:rsid w:val="3AC12A7A"/>
    <w:rsid w:val="3CCEB351"/>
    <w:rsid w:val="3E025526"/>
    <w:rsid w:val="3E46362E"/>
    <w:rsid w:val="409CBA4D"/>
    <w:rsid w:val="40B38C9A"/>
    <w:rsid w:val="418C0A58"/>
    <w:rsid w:val="43202FEF"/>
    <w:rsid w:val="435D9E27"/>
    <w:rsid w:val="4680F115"/>
    <w:rsid w:val="4691BEAB"/>
    <w:rsid w:val="4B31DD9F"/>
    <w:rsid w:val="4C108748"/>
    <w:rsid w:val="4D8B45D3"/>
    <w:rsid w:val="4F73B151"/>
    <w:rsid w:val="4FFBB092"/>
    <w:rsid w:val="539F9C1A"/>
    <w:rsid w:val="580610FA"/>
    <w:rsid w:val="5F02632A"/>
    <w:rsid w:val="60F5F11B"/>
    <w:rsid w:val="621C6ACC"/>
    <w:rsid w:val="628A48F4"/>
    <w:rsid w:val="6416105E"/>
    <w:rsid w:val="64D4DA2B"/>
    <w:rsid w:val="650B838E"/>
    <w:rsid w:val="653B7783"/>
    <w:rsid w:val="690AF250"/>
    <w:rsid w:val="696F9685"/>
    <w:rsid w:val="69D2D762"/>
    <w:rsid w:val="6A2A963B"/>
    <w:rsid w:val="6CC691FC"/>
    <w:rsid w:val="6DA889E1"/>
    <w:rsid w:val="7169CD6A"/>
    <w:rsid w:val="71F53EEC"/>
    <w:rsid w:val="75F69893"/>
    <w:rsid w:val="77E399D1"/>
    <w:rsid w:val="783E99D6"/>
    <w:rsid w:val="799554C2"/>
    <w:rsid w:val="79B768B0"/>
    <w:rsid w:val="79C0ACA5"/>
    <w:rsid w:val="7AF0A1F6"/>
    <w:rsid w:val="7B3E8C5A"/>
    <w:rsid w:val="7B7517FD"/>
    <w:rsid w:val="7CC420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0E7C6"/>
  <w15:chartTrackingRefBased/>
  <w15:docId w15:val="{8ADAA734-7321-4E5D-BCE7-01C5C6586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17175"/>
    <w:pPr>
      <w:spacing w:after="0" w:line="240" w:lineRule="auto"/>
    </w:pPr>
    <w:rPr>
      <w:rFonts w:ascii="Arial" w:hAnsi="Arial" w:cs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7175"/>
    <w:rPr>
      <w:rFonts w:ascii="Arial" w:hAnsi="Arial" w:cs="Arial"/>
      <w:sz w:val="18"/>
      <w:szCs w:val="18"/>
    </w:rPr>
  </w:style>
  <w:style w:type="paragraph" w:customStyle="1" w:styleId="paragraph">
    <w:name w:val="paragraph"/>
    <w:basedOn w:val="Normal"/>
    <w:rsid w:val="00AA12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AA1225"/>
  </w:style>
  <w:style w:type="character" w:customStyle="1" w:styleId="eop">
    <w:name w:val="eop"/>
    <w:basedOn w:val="DefaultParagraphFont"/>
    <w:rsid w:val="00AA12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7540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6364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921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107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279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682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793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038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164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209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86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3147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898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76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472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206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051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64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2581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2913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0588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301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354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6497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7550481">
                      <w:marLeft w:val="0"/>
                      <w:marRight w:val="0"/>
                      <w:marTop w:val="22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226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5539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09914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796418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112800">
                              <w:marLeft w:val="0"/>
                              <w:marRight w:val="0"/>
                              <w:marTop w:val="7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843213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4150420">
                              <w:marLeft w:val="0"/>
                              <w:marRight w:val="0"/>
                              <w:marTop w:val="22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943368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1284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9636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0086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576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8541874">
                      <w:marLeft w:val="0"/>
                      <w:marRight w:val="0"/>
                      <w:marTop w:val="22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1637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21072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9164427">
                              <w:marLeft w:val="0"/>
                              <w:marRight w:val="0"/>
                              <w:marTop w:val="7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523720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77250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6874715">
                                  <w:marLeft w:val="0"/>
                                  <w:marRight w:val="0"/>
                                  <w:marTop w:val="225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65357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CDBDB"/>
                                        <w:left w:val="single" w:sz="6" w:space="9" w:color="DCDBDB"/>
                                        <w:bottom w:val="single" w:sz="6" w:space="0" w:color="DCDBDB"/>
                                        <w:right w:val="single" w:sz="2" w:space="24" w:color="DCDBDB"/>
                                      </w:divBdr>
                                      <w:divsChild>
                                        <w:div w:id="803786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85864172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single" w:sz="6" w:space="0" w:color="DCDBDB"/>
                <w:right w:val="none" w:sz="0" w:space="0" w:color="auto"/>
              </w:divBdr>
              <w:divsChild>
                <w:div w:id="854883474">
                  <w:marLeft w:val="0"/>
                  <w:marRight w:val="0"/>
                  <w:marTop w:val="0"/>
                  <w:marBottom w:val="4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616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9034684">
          <w:marLeft w:val="0"/>
          <w:marRight w:val="0"/>
          <w:marTop w:val="375"/>
          <w:marBottom w:val="7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220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48" w:space="0" w:color="231F20"/>
                <w:right w:val="none" w:sz="0" w:space="0" w:color="auto"/>
              </w:divBdr>
              <w:divsChild>
                <w:div w:id="1678538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6737698">
                      <w:marLeft w:val="0"/>
                      <w:marRight w:val="30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762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60642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healthline.com/health/adhd/parenting-tip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7" ma:contentTypeDescription="Create a new document." ma:contentTypeScope="" ma:versionID="0623345cb3e8405399dffa01f7541c30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f5175a8d8714ce7576862da22a28cb99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C51967D-40D2-48C8-AE96-257B3E975231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F22E8FC2-4EE4-42E8-A9E3-B142FEF83C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05ED5D6-ACED-4858-8061-DA285DB61DF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ed25a739-d205-4a8f-b117-2566f909cb60"/>
    <ds:schemaRef ds:uri="58f7e881-cc1d-4294-8008-c54da3573a5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399</Words>
  <Characters>2279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Hooper (1801100)</dc:creator>
  <cp:keywords/>
  <dc:description/>
  <cp:lastModifiedBy>Leah Hooper (1801100)</cp:lastModifiedBy>
  <cp:revision>2</cp:revision>
  <dcterms:created xsi:type="dcterms:W3CDTF">2020-05-09T14:13:00Z</dcterms:created>
  <dcterms:modified xsi:type="dcterms:W3CDTF">2020-05-09T14:13:00Z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