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BC4105A" w14:textId="77777777" w:rsidR="00BE6997" w:rsidRPr="009D57BC" w:rsidRDefault="00BE6997" w:rsidP="00BE6997">
      <w:pPr>
        <w:rPr>
          <w:rFonts w:ascii="Times New Roman" w:hAnsi="Times New Roman" w:cs="Times New Roman"/>
          <w:b/>
          <w:u w:val="single"/>
        </w:rPr>
      </w:pPr>
    </w:p>
    <w:p w14:paraId="3F811B10" w14:textId="2C6B4F0A" w:rsidR="00D26EAC" w:rsidRPr="009D57BC" w:rsidRDefault="00DD3BFC" w:rsidP="009D57BC">
      <w:pPr>
        <w:spacing w:line="360" w:lineRule="auto"/>
        <w:jc w:val="center"/>
        <w:rPr>
          <w:rFonts w:ascii="Times New Roman" w:hAnsi="Times New Roman" w:cs="Times New Roman"/>
          <w:b/>
          <w:sz w:val="24"/>
          <w:szCs w:val="24"/>
          <w:u w:val="single"/>
        </w:rPr>
      </w:pPr>
      <w:r w:rsidRPr="009D57BC">
        <w:rPr>
          <w:rFonts w:ascii="Times New Roman" w:hAnsi="Times New Roman" w:cs="Times New Roman"/>
          <w:b/>
          <w:sz w:val="24"/>
          <w:szCs w:val="24"/>
          <w:u w:val="single"/>
        </w:rPr>
        <w:t>ECAD4001</w:t>
      </w:r>
    </w:p>
    <w:p w14:paraId="7C36C1C7" w14:textId="68875358" w:rsidR="00DD3BFC" w:rsidRPr="009D57BC" w:rsidRDefault="00DD3BFC" w:rsidP="006A79D1">
      <w:pPr>
        <w:spacing w:line="360" w:lineRule="auto"/>
        <w:jc w:val="center"/>
        <w:rPr>
          <w:rFonts w:ascii="Times New Roman" w:hAnsi="Times New Roman" w:cs="Times New Roman"/>
          <w:b/>
          <w:sz w:val="24"/>
          <w:szCs w:val="24"/>
          <w:u w:val="single"/>
        </w:rPr>
      </w:pPr>
      <w:r w:rsidRPr="009D57BC">
        <w:rPr>
          <w:rFonts w:ascii="Times New Roman" w:hAnsi="Times New Roman" w:cs="Times New Roman"/>
          <w:b/>
          <w:sz w:val="24"/>
          <w:szCs w:val="24"/>
          <w:u w:val="single"/>
        </w:rPr>
        <w:t>Abigail Hall</w:t>
      </w:r>
    </w:p>
    <w:p w14:paraId="34AC100A" w14:textId="227AC39E" w:rsidR="00DD3BFC" w:rsidRPr="009D57BC" w:rsidRDefault="00DD3BFC" w:rsidP="009D57BC">
      <w:pPr>
        <w:spacing w:line="360" w:lineRule="auto"/>
        <w:jc w:val="center"/>
        <w:rPr>
          <w:rFonts w:ascii="Times New Roman" w:hAnsi="Times New Roman" w:cs="Times New Roman"/>
          <w:b/>
          <w:sz w:val="24"/>
          <w:szCs w:val="24"/>
          <w:u w:val="single"/>
        </w:rPr>
      </w:pPr>
      <w:r w:rsidRPr="009D57BC">
        <w:rPr>
          <w:rFonts w:ascii="Times New Roman" w:hAnsi="Times New Roman" w:cs="Times New Roman"/>
          <w:b/>
          <w:sz w:val="24"/>
          <w:szCs w:val="24"/>
          <w:u w:val="single"/>
        </w:rPr>
        <w:t xml:space="preserve">An individual reflective response to the Professional Teaching Experience </w:t>
      </w:r>
    </w:p>
    <w:p w14:paraId="5AAF3AB8" w14:textId="0F6C9923" w:rsidR="00DD3BFC" w:rsidRPr="009D57BC" w:rsidRDefault="00DD3BFC" w:rsidP="009D57BC">
      <w:pPr>
        <w:spacing w:line="360" w:lineRule="auto"/>
        <w:jc w:val="center"/>
        <w:rPr>
          <w:rFonts w:ascii="Times New Roman" w:hAnsi="Times New Roman" w:cs="Times New Roman"/>
          <w:b/>
          <w:sz w:val="24"/>
          <w:szCs w:val="24"/>
          <w:u w:val="single"/>
        </w:rPr>
      </w:pPr>
    </w:p>
    <w:p w14:paraId="28EEDCFE" w14:textId="22BCF891" w:rsidR="008C226D" w:rsidRDefault="00197F29" w:rsidP="009D57BC">
      <w:pPr>
        <w:spacing w:line="360" w:lineRule="auto"/>
        <w:rPr>
          <w:rFonts w:ascii="Times New Roman" w:hAnsi="Times New Roman" w:cs="Times New Roman"/>
          <w:sz w:val="24"/>
          <w:szCs w:val="24"/>
        </w:rPr>
      </w:pPr>
      <w:r w:rsidRPr="009D57BC">
        <w:rPr>
          <w:rFonts w:ascii="Times New Roman" w:hAnsi="Times New Roman" w:cs="Times New Roman"/>
          <w:sz w:val="24"/>
          <w:szCs w:val="24"/>
        </w:rPr>
        <w:t xml:space="preserve">Reflection is an essential part of teaching and for the improvement of my own skills. </w:t>
      </w:r>
      <w:r w:rsidR="009034EE" w:rsidRPr="009D57BC">
        <w:rPr>
          <w:rFonts w:ascii="Times New Roman" w:hAnsi="Times New Roman" w:cs="Times New Roman"/>
          <w:sz w:val="24"/>
          <w:szCs w:val="24"/>
        </w:rPr>
        <w:t>Reflective practice is ‘learning through and from experience towards gaining new insights of self and practice’ (Finlay, 2008)</w:t>
      </w:r>
      <w:r w:rsidR="009034EE">
        <w:rPr>
          <w:rFonts w:ascii="Times New Roman" w:hAnsi="Times New Roman" w:cs="Times New Roman"/>
          <w:sz w:val="24"/>
          <w:szCs w:val="24"/>
        </w:rPr>
        <w:t xml:space="preserve">. </w:t>
      </w:r>
      <w:r w:rsidRPr="009D57BC">
        <w:rPr>
          <w:rFonts w:ascii="Times New Roman" w:hAnsi="Times New Roman" w:cs="Times New Roman"/>
          <w:sz w:val="24"/>
          <w:szCs w:val="24"/>
        </w:rPr>
        <w:t>Throughout my time on Professional Teaching Practice (PTE1), I reflected on my experiences daily where I noted down what went well, what didn’t go so well and what I can improve on in the future. I found a reflection style that worked for me</w:t>
      </w:r>
      <w:r w:rsidR="004378BD">
        <w:rPr>
          <w:rFonts w:ascii="Times New Roman" w:hAnsi="Times New Roman" w:cs="Times New Roman"/>
          <w:sz w:val="24"/>
          <w:szCs w:val="24"/>
        </w:rPr>
        <w:t xml:space="preserve"> which was Kolb’s ‘Learning Process’ (1984) (Fig 1) and</w:t>
      </w:r>
      <w:r w:rsidRPr="009D57BC">
        <w:rPr>
          <w:rFonts w:ascii="Times New Roman" w:hAnsi="Times New Roman" w:cs="Times New Roman"/>
          <w:sz w:val="24"/>
          <w:szCs w:val="24"/>
        </w:rPr>
        <w:t xml:space="preserve"> using the ARC Model </w:t>
      </w:r>
      <w:r w:rsidR="00B179C4">
        <w:rPr>
          <w:rFonts w:ascii="Times New Roman" w:hAnsi="Times New Roman" w:cs="Times New Roman"/>
          <w:sz w:val="24"/>
          <w:szCs w:val="24"/>
        </w:rPr>
        <w:t>(Fig 2)</w:t>
      </w:r>
      <w:r w:rsidR="007E4F5D">
        <w:rPr>
          <w:rFonts w:ascii="Times New Roman" w:hAnsi="Times New Roman" w:cs="Times New Roman"/>
          <w:sz w:val="24"/>
          <w:szCs w:val="24"/>
        </w:rPr>
        <w:t xml:space="preserve"> </w:t>
      </w:r>
      <w:r w:rsidRPr="009D57BC">
        <w:rPr>
          <w:rFonts w:ascii="Times New Roman" w:hAnsi="Times New Roman" w:cs="Times New Roman"/>
          <w:sz w:val="24"/>
          <w:szCs w:val="24"/>
        </w:rPr>
        <w:t>which let me comment on all aspects of my experience</w:t>
      </w:r>
      <w:r w:rsidR="009034EE">
        <w:rPr>
          <w:rFonts w:ascii="Times New Roman" w:hAnsi="Times New Roman" w:cs="Times New Roman"/>
          <w:sz w:val="24"/>
          <w:szCs w:val="24"/>
        </w:rPr>
        <w:t>s and was then beneficial for my future teaching.</w:t>
      </w:r>
      <w:r w:rsidRPr="009D57BC">
        <w:rPr>
          <w:rFonts w:ascii="Times New Roman" w:hAnsi="Times New Roman" w:cs="Times New Roman"/>
          <w:sz w:val="24"/>
          <w:szCs w:val="24"/>
        </w:rPr>
        <w:t xml:space="preserve"> </w:t>
      </w:r>
      <w:r w:rsidR="009034EE">
        <w:rPr>
          <w:rFonts w:ascii="Times New Roman" w:hAnsi="Times New Roman" w:cs="Times New Roman"/>
          <w:sz w:val="24"/>
          <w:szCs w:val="24"/>
        </w:rPr>
        <w:t>Reflective practice aims to make you more aware of your own professional knowledge and action by challenging assumptions of everyday practitioners’ own responses to practice situations’ (Finlay, 2008)</w:t>
      </w:r>
    </w:p>
    <w:p w14:paraId="6DF4011F" w14:textId="0C4DB60D" w:rsidR="008C226D" w:rsidRDefault="008C226D" w:rsidP="009D57BC">
      <w:pPr>
        <w:spacing w:line="360" w:lineRule="auto"/>
        <w:rPr>
          <w:rFonts w:ascii="Times New Roman" w:hAnsi="Times New Roman" w:cs="Times New Roman"/>
          <w:sz w:val="24"/>
          <w:szCs w:val="24"/>
        </w:rPr>
      </w:pPr>
      <w:r>
        <w:rPr>
          <w:rFonts w:ascii="Times New Roman" w:hAnsi="Times New Roman" w:cs="Times New Roman"/>
          <w:sz w:val="24"/>
          <w:szCs w:val="24"/>
        </w:rPr>
        <w:t>This means that once you have reflected on an experience, you can implement changes to improve and then reflect on that to look back at the effectiveness of that change.</w:t>
      </w:r>
      <w:r w:rsidR="00017FE3">
        <w:rPr>
          <w:rFonts w:ascii="Times New Roman" w:hAnsi="Times New Roman" w:cs="Times New Roman"/>
          <w:sz w:val="24"/>
          <w:szCs w:val="24"/>
        </w:rPr>
        <w:t xml:space="preserve"> Some critics claim that reflective practice ‘has no meaning other than to be worried about what you </w:t>
      </w:r>
      <w:r w:rsidR="000751AE">
        <w:rPr>
          <w:rFonts w:ascii="Times New Roman" w:hAnsi="Times New Roman" w:cs="Times New Roman"/>
          <w:sz w:val="24"/>
          <w:szCs w:val="24"/>
        </w:rPr>
        <w:t>do and</w:t>
      </w:r>
      <w:r w:rsidR="00017FE3">
        <w:rPr>
          <w:rFonts w:ascii="Times New Roman" w:hAnsi="Times New Roman" w:cs="Times New Roman"/>
          <w:sz w:val="24"/>
          <w:szCs w:val="24"/>
        </w:rPr>
        <w:t xml:space="preserve"> talk about it or write it down (Welsh Government</w:t>
      </w:r>
      <w:r w:rsidR="00F15BBD">
        <w:rPr>
          <w:rFonts w:ascii="Times New Roman" w:hAnsi="Times New Roman" w:cs="Times New Roman"/>
          <w:sz w:val="24"/>
          <w:szCs w:val="24"/>
        </w:rPr>
        <w:t>, 2015)</w:t>
      </w:r>
      <w:r w:rsidR="00017FE3">
        <w:rPr>
          <w:rFonts w:ascii="Times New Roman" w:hAnsi="Times New Roman" w:cs="Times New Roman"/>
          <w:sz w:val="24"/>
          <w:szCs w:val="24"/>
        </w:rPr>
        <w:t xml:space="preserve"> </w:t>
      </w:r>
      <w:r w:rsidR="004D401C">
        <w:rPr>
          <w:rFonts w:ascii="Times New Roman" w:hAnsi="Times New Roman" w:cs="Times New Roman"/>
          <w:sz w:val="24"/>
          <w:szCs w:val="24"/>
        </w:rPr>
        <w:t>H</w:t>
      </w:r>
      <w:r w:rsidR="00017FE3">
        <w:rPr>
          <w:rFonts w:ascii="Times New Roman" w:hAnsi="Times New Roman" w:cs="Times New Roman"/>
          <w:sz w:val="24"/>
          <w:szCs w:val="24"/>
        </w:rPr>
        <w:t>owever, Dewey argues that reflective thinking is needed for teachers to face doubts, problems or dilemmas. (Dewey, 1933, p.3)</w:t>
      </w:r>
      <w:r w:rsidR="00C5030C">
        <w:rPr>
          <w:rFonts w:ascii="Times New Roman" w:hAnsi="Times New Roman" w:cs="Times New Roman"/>
          <w:sz w:val="24"/>
          <w:szCs w:val="24"/>
        </w:rPr>
        <w:t>. I believe reflective practice is essential as it allows personal development and learning. In this essay I will be evaluating and analysing my own reflective practice, the reflective process and how it has been positive for my own learning.</w:t>
      </w:r>
    </w:p>
    <w:p w14:paraId="353495DA" w14:textId="5DFD650D" w:rsidR="00053A71" w:rsidRDefault="004D401C" w:rsidP="009D57BC">
      <w:pPr>
        <w:spacing w:line="360" w:lineRule="auto"/>
        <w:rPr>
          <w:rFonts w:ascii="Times New Roman" w:hAnsi="Times New Roman" w:cs="Times New Roman"/>
          <w:sz w:val="24"/>
          <w:szCs w:val="24"/>
        </w:rPr>
      </w:pPr>
      <w:r>
        <w:rPr>
          <w:rFonts w:ascii="Times New Roman" w:hAnsi="Times New Roman" w:cs="Times New Roman"/>
          <w:sz w:val="24"/>
          <w:szCs w:val="24"/>
        </w:rPr>
        <w:t xml:space="preserve">During my placement period, the QTS (Qualified Teaching Standards) </w:t>
      </w:r>
      <w:r w:rsidR="009E211E">
        <w:rPr>
          <w:rFonts w:ascii="Times New Roman" w:hAnsi="Times New Roman" w:cs="Times New Roman"/>
          <w:sz w:val="24"/>
          <w:szCs w:val="24"/>
        </w:rPr>
        <w:t xml:space="preserve">instruct us as teachers what standards to adhere to. My </w:t>
      </w:r>
      <w:r w:rsidR="00FF4422">
        <w:rPr>
          <w:rFonts w:ascii="Times New Roman" w:hAnsi="Times New Roman" w:cs="Times New Roman"/>
          <w:sz w:val="24"/>
          <w:szCs w:val="24"/>
        </w:rPr>
        <w:t xml:space="preserve">personal </w:t>
      </w:r>
      <w:r w:rsidR="009E211E">
        <w:rPr>
          <w:rFonts w:ascii="Times New Roman" w:hAnsi="Times New Roman" w:cs="Times New Roman"/>
          <w:sz w:val="24"/>
          <w:szCs w:val="24"/>
        </w:rPr>
        <w:t xml:space="preserve">target in my first week of teaching </w:t>
      </w:r>
      <w:r w:rsidR="00E22056">
        <w:rPr>
          <w:rFonts w:ascii="Times New Roman" w:hAnsi="Times New Roman" w:cs="Times New Roman"/>
          <w:sz w:val="24"/>
          <w:szCs w:val="24"/>
        </w:rPr>
        <w:t xml:space="preserve">with Foundation Phase </w:t>
      </w:r>
      <w:r w:rsidR="009E211E">
        <w:rPr>
          <w:rFonts w:ascii="Times New Roman" w:hAnsi="Times New Roman" w:cs="Times New Roman"/>
          <w:sz w:val="24"/>
          <w:szCs w:val="24"/>
        </w:rPr>
        <w:t xml:space="preserve">was S3.3 Teaching and class management. I set myself the target to take responsibility for teaching a class over </w:t>
      </w:r>
      <w:proofErr w:type="gramStart"/>
      <w:r w:rsidR="009E211E">
        <w:rPr>
          <w:rFonts w:ascii="Times New Roman" w:hAnsi="Times New Roman" w:cs="Times New Roman"/>
          <w:sz w:val="24"/>
          <w:szCs w:val="24"/>
        </w:rPr>
        <w:t>a period of time</w:t>
      </w:r>
      <w:proofErr w:type="gramEnd"/>
      <w:r w:rsidR="009E211E">
        <w:rPr>
          <w:rFonts w:ascii="Times New Roman" w:hAnsi="Times New Roman" w:cs="Times New Roman"/>
          <w:sz w:val="24"/>
          <w:szCs w:val="24"/>
        </w:rPr>
        <w:t xml:space="preserve">. I was aware that this was my first time teaching, so I believed it was an area I could improve on and a good focus to start with. With reflection by myself, reflecting on children’s work and discussion with the teacher, this allowed me to </w:t>
      </w:r>
      <w:r w:rsidR="00AF7DF8">
        <w:rPr>
          <w:rFonts w:ascii="Times New Roman" w:hAnsi="Times New Roman" w:cs="Times New Roman"/>
          <w:sz w:val="24"/>
          <w:szCs w:val="24"/>
        </w:rPr>
        <w:t>adjust</w:t>
      </w:r>
      <w:r w:rsidR="009E211E">
        <w:rPr>
          <w:rFonts w:ascii="Times New Roman" w:hAnsi="Times New Roman" w:cs="Times New Roman"/>
          <w:sz w:val="24"/>
          <w:szCs w:val="24"/>
        </w:rPr>
        <w:t xml:space="preserve"> and adapt within my lessons. </w:t>
      </w:r>
      <w:r w:rsidR="00FF4422">
        <w:rPr>
          <w:rFonts w:ascii="Times New Roman" w:hAnsi="Times New Roman" w:cs="Times New Roman"/>
          <w:sz w:val="24"/>
          <w:szCs w:val="24"/>
        </w:rPr>
        <w:t xml:space="preserve">One </w:t>
      </w:r>
      <w:r w:rsidR="00AF7DF8">
        <w:rPr>
          <w:rFonts w:ascii="Times New Roman" w:hAnsi="Times New Roman" w:cs="Times New Roman"/>
          <w:sz w:val="24"/>
          <w:szCs w:val="24"/>
        </w:rPr>
        <w:t xml:space="preserve">lesson I have reflected on </w:t>
      </w:r>
      <w:r w:rsidR="006141D3">
        <w:rPr>
          <w:rFonts w:ascii="Times New Roman" w:hAnsi="Times New Roman" w:cs="Times New Roman"/>
          <w:sz w:val="24"/>
          <w:szCs w:val="24"/>
        </w:rPr>
        <w:t xml:space="preserve">using my ARC model </w:t>
      </w:r>
      <w:r w:rsidR="00AF7DF8">
        <w:rPr>
          <w:rFonts w:ascii="Times New Roman" w:hAnsi="Times New Roman" w:cs="Times New Roman"/>
          <w:sz w:val="24"/>
          <w:szCs w:val="24"/>
        </w:rPr>
        <w:t xml:space="preserve">was </w:t>
      </w:r>
      <w:r w:rsidR="009E211E">
        <w:rPr>
          <w:rFonts w:ascii="Times New Roman" w:hAnsi="Times New Roman" w:cs="Times New Roman"/>
          <w:sz w:val="24"/>
          <w:szCs w:val="24"/>
        </w:rPr>
        <w:t>the second lesson I taught</w:t>
      </w:r>
      <w:r w:rsidR="00AF7DF8">
        <w:rPr>
          <w:rFonts w:ascii="Times New Roman" w:hAnsi="Times New Roman" w:cs="Times New Roman"/>
          <w:sz w:val="24"/>
          <w:szCs w:val="24"/>
        </w:rPr>
        <w:t>,</w:t>
      </w:r>
      <w:r w:rsidR="009E211E">
        <w:rPr>
          <w:rFonts w:ascii="Times New Roman" w:hAnsi="Times New Roman" w:cs="Times New Roman"/>
          <w:sz w:val="24"/>
          <w:szCs w:val="24"/>
        </w:rPr>
        <w:t xml:space="preserve"> which was ‘to recognise odd and even numbers through an </w:t>
      </w:r>
      <w:r w:rsidR="00A86C47">
        <w:rPr>
          <w:rFonts w:ascii="Times New Roman" w:hAnsi="Times New Roman" w:cs="Times New Roman"/>
          <w:sz w:val="24"/>
          <w:szCs w:val="24"/>
        </w:rPr>
        <w:lastRenderedPageBreak/>
        <w:t>investigation</w:t>
      </w:r>
      <w:r w:rsidR="009E211E">
        <w:rPr>
          <w:rFonts w:ascii="Times New Roman" w:hAnsi="Times New Roman" w:cs="Times New Roman"/>
          <w:sz w:val="24"/>
          <w:szCs w:val="24"/>
        </w:rPr>
        <w:t xml:space="preserve">’. </w:t>
      </w:r>
      <w:r w:rsidR="00A86C47">
        <w:rPr>
          <w:rFonts w:ascii="Times New Roman" w:hAnsi="Times New Roman" w:cs="Times New Roman"/>
          <w:sz w:val="24"/>
          <w:szCs w:val="24"/>
        </w:rPr>
        <w:t>I introduced the lesson myself to the whole class</w:t>
      </w:r>
      <w:r w:rsidR="00FF4422">
        <w:rPr>
          <w:rFonts w:ascii="Times New Roman" w:hAnsi="Times New Roman" w:cs="Times New Roman"/>
          <w:sz w:val="24"/>
          <w:szCs w:val="24"/>
        </w:rPr>
        <w:t xml:space="preserve"> on the carpet</w:t>
      </w:r>
      <w:r w:rsidR="00A86C47">
        <w:rPr>
          <w:rFonts w:ascii="Times New Roman" w:hAnsi="Times New Roman" w:cs="Times New Roman"/>
          <w:sz w:val="24"/>
          <w:szCs w:val="24"/>
        </w:rPr>
        <w:t xml:space="preserve"> professionally and well structured. The children understood my lesson, they </w:t>
      </w:r>
      <w:r w:rsidR="005870E0">
        <w:rPr>
          <w:rFonts w:ascii="Times New Roman" w:hAnsi="Times New Roman" w:cs="Times New Roman"/>
          <w:sz w:val="24"/>
          <w:szCs w:val="24"/>
        </w:rPr>
        <w:t xml:space="preserve">were </w:t>
      </w:r>
      <w:r w:rsidR="00AF7DF8">
        <w:rPr>
          <w:rFonts w:ascii="Times New Roman" w:hAnsi="Times New Roman" w:cs="Times New Roman"/>
          <w:sz w:val="24"/>
          <w:szCs w:val="24"/>
        </w:rPr>
        <w:t>engaged</w:t>
      </w:r>
      <w:r w:rsidR="00FF4422">
        <w:rPr>
          <w:rFonts w:ascii="Times New Roman" w:hAnsi="Times New Roman" w:cs="Times New Roman"/>
          <w:sz w:val="24"/>
          <w:szCs w:val="24"/>
        </w:rPr>
        <w:t xml:space="preserve"> because I made it exciting</w:t>
      </w:r>
      <w:r w:rsidR="00AF7DF8">
        <w:rPr>
          <w:rFonts w:ascii="Times New Roman" w:hAnsi="Times New Roman" w:cs="Times New Roman"/>
          <w:sz w:val="24"/>
          <w:szCs w:val="24"/>
        </w:rPr>
        <w:t>,</w:t>
      </w:r>
      <w:r w:rsidR="00A86C47">
        <w:rPr>
          <w:rFonts w:ascii="Times New Roman" w:hAnsi="Times New Roman" w:cs="Times New Roman"/>
          <w:sz w:val="24"/>
          <w:szCs w:val="24"/>
        </w:rPr>
        <w:t xml:space="preserve"> and we had fun playing games with socks and counters.</w:t>
      </w:r>
      <w:r w:rsidR="005870E0">
        <w:rPr>
          <w:rFonts w:ascii="Times New Roman" w:hAnsi="Times New Roman" w:cs="Times New Roman"/>
          <w:sz w:val="24"/>
          <w:szCs w:val="24"/>
        </w:rPr>
        <w:t xml:space="preserve"> I knew they were engaged because the children were enthusiastic and answering all questions asked</w:t>
      </w:r>
      <w:r w:rsidR="00FF4422">
        <w:rPr>
          <w:rFonts w:ascii="Times New Roman" w:hAnsi="Times New Roman" w:cs="Times New Roman"/>
          <w:sz w:val="24"/>
          <w:szCs w:val="24"/>
        </w:rPr>
        <w:t xml:space="preserve">. </w:t>
      </w:r>
      <w:r w:rsidR="00A86C47">
        <w:rPr>
          <w:rFonts w:ascii="Times New Roman" w:hAnsi="Times New Roman" w:cs="Times New Roman"/>
          <w:sz w:val="24"/>
          <w:szCs w:val="24"/>
        </w:rPr>
        <w:t xml:space="preserve">It was important to </w:t>
      </w:r>
      <w:r w:rsidR="005870E0">
        <w:rPr>
          <w:rFonts w:ascii="Times New Roman" w:hAnsi="Times New Roman" w:cs="Times New Roman"/>
          <w:sz w:val="24"/>
          <w:szCs w:val="24"/>
        </w:rPr>
        <w:t>reflect</w:t>
      </w:r>
      <w:r w:rsidR="00A86C47">
        <w:rPr>
          <w:rFonts w:ascii="Times New Roman" w:hAnsi="Times New Roman" w:cs="Times New Roman"/>
          <w:sz w:val="24"/>
          <w:szCs w:val="24"/>
        </w:rPr>
        <w:t xml:space="preserve"> on my teaching strategy, my class management and my responsibility of the class. </w:t>
      </w:r>
      <w:r w:rsidR="005870E0">
        <w:rPr>
          <w:rFonts w:ascii="Times New Roman" w:hAnsi="Times New Roman" w:cs="Times New Roman"/>
          <w:sz w:val="24"/>
          <w:szCs w:val="24"/>
        </w:rPr>
        <w:t xml:space="preserve">My teacher agreed that my class management was </w:t>
      </w:r>
      <w:r w:rsidR="00AF7DF8">
        <w:rPr>
          <w:rFonts w:ascii="Times New Roman" w:hAnsi="Times New Roman" w:cs="Times New Roman"/>
          <w:sz w:val="24"/>
          <w:szCs w:val="24"/>
        </w:rPr>
        <w:t>good,</w:t>
      </w:r>
      <w:r w:rsidR="005870E0">
        <w:rPr>
          <w:rFonts w:ascii="Times New Roman" w:hAnsi="Times New Roman" w:cs="Times New Roman"/>
          <w:sz w:val="24"/>
          <w:szCs w:val="24"/>
        </w:rPr>
        <w:t xml:space="preserve"> I had connected and communicated well with my children as a teacher </w:t>
      </w:r>
      <w:r w:rsidR="00A86C47">
        <w:rPr>
          <w:rFonts w:ascii="Times New Roman" w:hAnsi="Times New Roman" w:cs="Times New Roman"/>
          <w:sz w:val="24"/>
          <w:szCs w:val="24"/>
        </w:rPr>
        <w:t>‘Class management is what teachers do to ensure that children engage with the task in hand’ (Wragg, E.C, 1993)</w:t>
      </w:r>
      <w:r w:rsidR="00AF7DF8">
        <w:rPr>
          <w:rFonts w:ascii="Times New Roman" w:hAnsi="Times New Roman" w:cs="Times New Roman"/>
          <w:sz w:val="24"/>
          <w:szCs w:val="24"/>
        </w:rPr>
        <w:t xml:space="preserve">. </w:t>
      </w:r>
    </w:p>
    <w:p w14:paraId="3630D5E6" w14:textId="5B992484" w:rsidR="00053A71" w:rsidRDefault="00AF7DF8" w:rsidP="009D57BC">
      <w:pPr>
        <w:spacing w:line="360" w:lineRule="auto"/>
        <w:rPr>
          <w:rFonts w:ascii="Times New Roman" w:hAnsi="Times New Roman" w:cs="Times New Roman"/>
          <w:sz w:val="24"/>
          <w:szCs w:val="24"/>
        </w:rPr>
      </w:pPr>
      <w:r>
        <w:rPr>
          <w:rFonts w:ascii="Times New Roman" w:hAnsi="Times New Roman" w:cs="Times New Roman"/>
          <w:sz w:val="24"/>
          <w:szCs w:val="24"/>
        </w:rPr>
        <w:t xml:space="preserve">A teaching strategy I focussed on for the introduction and </w:t>
      </w:r>
      <w:r w:rsidR="001D045C">
        <w:rPr>
          <w:rFonts w:ascii="Times New Roman" w:hAnsi="Times New Roman" w:cs="Times New Roman"/>
          <w:sz w:val="24"/>
          <w:szCs w:val="24"/>
        </w:rPr>
        <w:t xml:space="preserve">the </w:t>
      </w:r>
      <w:proofErr w:type="gramStart"/>
      <w:r w:rsidR="001D045C">
        <w:rPr>
          <w:rFonts w:ascii="Times New Roman" w:hAnsi="Times New Roman" w:cs="Times New Roman"/>
          <w:sz w:val="24"/>
          <w:szCs w:val="24"/>
        </w:rPr>
        <w:t xml:space="preserve">main </w:t>
      </w:r>
      <w:r>
        <w:rPr>
          <w:rFonts w:ascii="Times New Roman" w:hAnsi="Times New Roman" w:cs="Times New Roman"/>
          <w:sz w:val="24"/>
          <w:szCs w:val="24"/>
        </w:rPr>
        <w:t>focus</w:t>
      </w:r>
      <w:proofErr w:type="gramEnd"/>
      <w:r>
        <w:rPr>
          <w:rFonts w:ascii="Times New Roman" w:hAnsi="Times New Roman" w:cs="Times New Roman"/>
          <w:sz w:val="24"/>
          <w:szCs w:val="24"/>
        </w:rPr>
        <w:t xml:space="preserve"> task for my lesson was </w:t>
      </w:r>
      <w:proofErr w:type="spellStart"/>
      <w:r>
        <w:rPr>
          <w:rFonts w:ascii="Times New Roman" w:hAnsi="Times New Roman" w:cs="Times New Roman"/>
          <w:sz w:val="24"/>
          <w:szCs w:val="24"/>
        </w:rPr>
        <w:t>Vygotsy’s</w:t>
      </w:r>
      <w:proofErr w:type="spellEnd"/>
      <w:r>
        <w:rPr>
          <w:rFonts w:ascii="Times New Roman" w:hAnsi="Times New Roman" w:cs="Times New Roman"/>
          <w:sz w:val="24"/>
          <w:szCs w:val="24"/>
        </w:rPr>
        <w:t xml:space="preserve"> Zone of Proximal Development (ZOP)</w:t>
      </w:r>
      <w:r w:rsidR="001D045C">
        <w:rPr>
          <w:rFonts w:ascii="Times New Roman" w:hAnsi="Times New Roman" w:cs="Times New Roman"/>
          <w:sz w:val="24"/>
          <w:szCs w:val="24"/>
        </w:rPr>
        <w:t>.</w:t>
      </w:r>
      <w:r>
        <w:rPr>
          <w:rFonts w:ascii="Times New Roman" w:hAnsi="Times New Roman" w:cs="Times New Roman"/>
          <w:sz w:val="24"/>
          <w:szCs w:val="24"/>
        </w:rPr>
        <w:t xml:space="preserve"> ZOP can be described as </w:t>
      </w:r>
      <w:r w:rsidRPr="00AF7DF8">
        <w:rPr>
          <w:rFonts w:ascii="Times New Roman" w:hAnsi="Times New Roman" w:cs="Times New Roman"/>
          <w:sz w:val="24"/>
          <w:szCs w:val="24"/>
        </w:rPr>
        <w:t>"the distance between the actual developmental level as determined by independent problem solving and the level of potential development as determined through problem-solving under adult guidance, or in collaboration with more capable peers" (Vygotsky, 1978, p. 86).</w:t>
      </w:r>
      <w:r>
        <w:rPr>
          <w:rFonts w:ascii="Times New Roman" w:hAnsi="Times New Roman" w:cs="Times New Roman"/>
          <w:sz w:val="24"/>
          <w:szCs w:val="24"/>
        </w:rPr>
        <w:t xml:space="preserve"> </w:t>
      </w:r>
      <w:r w:rsidR="001D045C">
        <w:rPr>
          <w:rFonts w:ascii="Times New Roman" w:hAnsi="Times New Roman" w:cs="Times New Roman"/>
          <w:sz w:val="24"/>
          <w:szCs w:val="24"/>
        </w:rPr>
        <w:t xml:space="preserve">My children had prior knowledge on numbers and counting up in 2’s and pairs. They watched </w:t>
      </w:r>
      <w:r w:rsidR="00AD0034">
        <w:rPr>
          <w:rFonts w:ascii="Times New Roman" w:hAnsi="Times New Roman" w:cs="Times New Roman"/>
          <w:sz w:val="24"/>
          <w:szCs w:val="24"/>
        </w:rPr>
        <w:t xml:space="preserve">and engaged with </w:t>
      </w:r>
      <w:r w:rsidR="001D045C">
        <w:rPr>
          <w:rFonts w:ascii="Times New Roman" w:hAnsi="Times New Roman" w:cs="Times New Roman"/>
          <w:sz w:val="24"/>
          <w:szCs w:val="24"/>
        </w:rPr>
        <w:t>my demonstrations using counters, socks and number lines constructing their knowledge</w:t>
      </w:r>
      <w:r w:rsidR="00AD0034">
        <w:rPr>
          <w:rFonts w:ascii="Times New Roman" w:hAnsi="Times New Roman" w:cs="Times New Roman"/>
          <w:sz w:val="24"/>
          <w:szCs w:val="24"/>
        </w:rPr>
        <w:t>. T</w:t>
      </w:r>
      <w:r w:rsidR="001D045C">
        <w:rPr>
          <w:rFonts w:ascii="Times New Roman" w:hAnsi="Times New Roman" w:cs="Times New Roman"/>
          <w:sz w:val="24"/>
          <w:szCs w:val="24"/>
        </w:rPr>
        <w:t>hen u</w:t>
      </w:r>
      <w:r>
        <w:rPr>
          <w:rFonts w:ascii="Times New Roman" w:hAnsi="Times New Roman" w:cs="Times New Roman"/>
          <w:sz w:val="24"/>
          <w:szCs w:val="24"/>
        </w:rPr>
        <w:t xml:space="preserve">sing my instructions, </w:t>
      </w:r>
      <w:r w:rsidR="00AD0034">
        <w:rPr>
          <w:rFonts w:ascii="Times New Roman" w:hAnsi="Times New Roman" w:cs="Times New Roman"/>
          <w:sz w:val="24"/>
          <w:szCs w:val="24"/>
        </w:rPr>
        <w:t xml:space="preserve">the </w:t>
      </w:r>
      <w:r w:rsidR="001D045C">
        <w:rPr>
          <w:rFonts w:ascii="Times New Roman" w:hAnsi="Times New Roman" w:cs="Times New Roman"/>
          <w:sz w:val="24"/>
          <w:szCs w:val="24"/>
        </w:rPr>
        <w:t>children were able to work in groups</w:t>
      </w:r>
      <w:r w:rsidR="000073B6">
        <w:rPr>
          <w:rFonts w:ascii="Times New Roman" w:hAnsi="Times New Roman" w:cs="Times New Roman"/>
          <w:sz w:val="24"/>
          <w:szCs w:val="24"/>
        </w:rPr>
        <w:t xml:space="preserve"> so they could</w:t>
      </w:r>
      <w:r w:rsidR="001D045C">
        <w:rPr>
          <w:rFonts w:ascii="Times New Roman" w:hAnsi="Times New Roman" w:cs="Times New Roman"/>
          <w:sz w:val="24"/>
          <w:szCs w:val="24"/>
        </w:rPr>
        <w:t xml:space="preserve"> utili</w:t>
      </w:r>
      <w:r w:rsidR="000073B6">
        <w:rPr>
          <w:rFonts w:ascii="Times New Roman" w:hAnsi="Times New Roman" w:cs="Times New Roman"/>
          <w:sz w:val="24"/>
          <w:szCs w:val="24"/>
        </w:rPr>
        <w:t xml:space="preserve">se </w:t>
      </w:r>
      <w:r w:rsidR="001D045C">
        <w:rPr>
          <w:rFonts w:ascii="Times New Roman" w:hAnsi="Times New Roman" w:cs="Times New Roman"/>
          <w:sz w:val="24"/>
          <w:szCs w:val="24"/>
        </w:rPr>
        <w:t>a more capable other</w:t>
      </w:r>
      <w:r w:rsidR="00AD0034">
        <w:rPr>
          <w:rFonts w:ascii="Times New Roman" w:hAnsi="Times New Roman" w:cs="Times New Roman"/>
          <w:sz w:val="24"/>
          <w:szCs w:val="24"/>
        </w:rPr>
        <w:t>, either</w:t>
      </w:r>
      <w:r w:rsidR="001D045C">
        <w:rPr>
          <w:rFonts w:ascii="Times New Roman" w:hAnsi="Times New Roman" w:cs="Times New Roman"/>
          <w:sz w:val="24"/>
          <w:szCs w:val="24"/>
        </w:rPr>
        <w:t xml:space="preserve"> being a teacher or a pupil to complete their odds and evens worksheets.</w:t>
      </w:r>
      <w:r w:rsidR="00AD0034">
        <w:rPr>
          <w:rFonts w:ascii="Times New Roman" w:hAnsi="Times New Roman" w:cs="Times New Roman"/>
          <w:sz w:val="24"/>
          <w:szCs w:val="24"/>
        </w:rPr>
        <w:t xml:space="preserve"> </w:t>
      </w:r>
      <w:r w:rsidR="003B4631">
        <w:rPr>
          <w:rFonts w:ascii="Times New Roman" w:hAnsi="Times New Roman" w:cs="Times New Roman"/>
          <w:sz w:val="24"/>
          <w:szCs w:val="24"/>
        </w:rPr>
        <w:t xml:space="preserve">I used this strategy because </w:t>
      </w:r>
      <w:r w:rsidR="00804998">
        <w:rPr>
          <w:rFonts w:ascii="Times New Roman" w:hAnsi="Times New Roman" w:cs="Times New Roman"/>
          <w:sz w:val="24"/>
          <w:szCs w:val="24"/>
        </w:rPr>
        <w:t>Vygotsky believes ‘instruction, group interaction and interactions with a more capable other can get the most out of learning and is most beneficial.’</w:t>
      </w:r>
      <w:r w:rsidR="001A0BBB">
        <w:rPr>
          <w:rFonts w:ascii="Times New Roman" w:hAnsi="Times New Roman" w:cs="Times New Roman"/>
          <w:sz w:val="24"/>
          <w:szCs w:val="24"/>
        </w:rPr>
        <w:t xml:space="preserve"> However,</w:t>
      </w:r>
      <w:r w:rsidR="00804998">
        <w:rPr>
          <w:rFonts w:ascii="Times New Roman" w:hAnsi="Times New Roman" w:cs="Times New Roman"/>
          <w:sz w:val="24"/>
          <w:szCs w:val="24"/>
        </w:rPr>
        <w:t xml:space="preserve"> </w:t>
      </w:r>
      <w:r w:rsidR="001A0BBB">
        <w:rPr>
          <w:rFonts w:ascii="Times New Roman" w:hAnsi="Times New Roman" w:cs="Times New Roman"/>
          <w:sz w:val="24"/>
          <w:szCs w:val="24"/>
        </w:rPr>
        <w:t>it</w:t>
      </w:r>
      <w:r w:rsidR="00AD0034">
        <w:rPr>
          <w:rFonts w:ascii="Times New Roman" w:hAnsi="Times New Roman" w:cs="Times New Roman"/>
          <w:sz w:val="24"/>
          <w:szCs w:val="24"/>
        </w:rPr>
        <w:t xml:space="preserve"> was crucial I reflected on this lesson as there were a few things we had picked up on to improve on. Subsequently, when reflecting on the lesson with my teacher we looked at how I could improve my next lessons, we looked carefully at the expectations of the QTS standards. Some of my class were above the level of the work </w:t>
      </w:r>
      <w:r w:rsidR="006141D3">
        <w:rPr>
          <w:rFonts w:ascii="Times New Roman" w:hAnsi="Times New Roman" w:cs="Times New Roman"/>
          <w:sz w:val="24"/>
          <w:szCs w:val="24"/>
        </w:rPr>
        <w:t xml:space="preserve">that </w:t>
      </w:r>
      <w:r w:rsidR="00AD0034">
        <w:rPr>
          <w:rFonts w:ascii="Times New Roman" w:hAnsi="Times New Roman" w:cs="Times New Roman"/>
          <w:sz w:val="24"/>
          <w:szCs w:val="24"/>
        </w:rPr>
        <w:t xml:space="preserve">I had </w:t>
      </w:r>
      <w:r w:rsidR="00CE25ED">
        <w:rPr>
          <w:rFonts w:ascii="Times New Roman" w:hAnsi="Times New Roman" w:cs="Times New Roman"/>
          <w:sz w:val="24"/>
          <w:szCs w:val="24"/>
        </w:rPr>
        <w:t>differentiated</w:t>
      </w:r>
      <w:r w:rsidR="00FF4422">
        <w:rPr>
          <w:rFonts w:ascii="Times New Roman" w:hAnsi="Times New Roman" w:cs="Times New Roman"/>
          <w:sz w:val="24"/>
          <w:szCs w:val="24"/>
        </w:rPr>
        <w:t xml:space="preserve">, </w:t>
      </w:r>
      <w:r w:rsidR="00C942E7">
        <w:rPr>
          <w:rFonts w:ascii="Times New Roman" w:hAnsi="Times New Roman" w:cs="Times New Roman"/>
          <w:sz w:val="24"/>
          <w:szCs w:val="24"/>
        </w:rPr>
        <w:t>they did make the success criteria, but it wasn’t challenging enough</w:t>
      </w:r>
      <w:r w:rsidR="00C53E8E">
        <w:rPr>
          <w:rFonts w:ascii="Times New Roman" w:hAnsi="Times New Roman" w:cs="Times New Roman"/>
          <w:sz w:val="24"/>
          <w:szCs w:val="24"/>
        </w:rPr>
        <w:t xml:space="preserve"> which was what I needed to work on next to make sure my pupils were being challenged.</w:t>
      </w:r>
    </w:p>
    <w:p w14:paraId="26781B3B" w14:textId="7947371B" w:rsidR="00935C6A" w:rsidRDefault="00326841" w:rsidP="009D57BC">
      <w:pPr>
        <w:spacing w:line="360" w:lineRule="auto"/>
        <w:rPr>
          <w:rFonts w:ascii="Times New Roman" w:hAnsi="Times New Roman" w:cs="Times New Roman"/>
          <w:color w:val="000000"/>
          <w:sz w:val="24"/>
          <w:szCs w:val="26"/>
          <w:shd w:val="clear" w:color="auto" w:fill="FFFFFF"/>
        </w:rPr>
      </w:pPr>
      <w:r>
        <w:rPr>
          <w:rFonts w:ascii="Times New Roman" w:hAnsi="Times New Roman" w:cs="Times New Roman"/>
          <w:sz w:val="24"/>
          <w:szCs w:val="24"/>
        </w:rPr>
        <w:t xml:space="preserve">Differentiation is crucial to pupil learning and can only be done well if correctly planned by the teacher. </w:t>
      </w:r>
      <w:r w:rsidRPr="00326841">
        <w:rPr>
          <w:rFonts w:ascii="Times New Roman" w:hAnsi="Times New Roman" w:cs="Times New Roman"/>
          <w:sz w:val="24"/>
          <w:szCs w:val="24"/>
        </w:rPr>
        <w:t xml:space="preserve">‘The key to the differentiated curriculum is the flexible use by teachers of a wide range of activities and lesson organisations.’ </w:t>
      </w:r>
      <w:r>
        <w:rPr>
          <w:rFonts w:ascii="Times New Roman" w:hAnsi="Times New Roman" w:cs="Times New Roman"/>
          <w:sz w:val="24"/>
          <w:szCs w:val="24"/>
        </w:rPr>
        <w:t>(</w:t>
      </w:r>
      <w:r w:rsidRPr="00326841">
        <w:rPr>
          <w:rFonts w:ascii="Times New Roman" w:hAnsi="Times New Roman" w:cs="Times New Roman"/>
          <w:sz w:val="24"/>
          <w:szCs w:val="24"/>
        </w:rPr>
        <w:t>Janet Spillman, 1991</w:t>
      </w:r>
      <w:r>
        <w:rPr>
          <w:rFonts w:ascii="Times New Roman" w:hAnsi="Times New Roman" w:cs="Times New Roman"/>
          <w:sz w:val="24"/>
          <w:szCs w:val="24"/>
        </w:rPr>
        <w:t xml:space="preserve">). I had set out a range of activities and worksheets, however </w:t>
      </w:r>
      <w:r w:rsidR="007C3C6A">
        <w:rPr>
          <w:rFonts w:ascii="Times New Roman" w:hAnsi="Times New Roman" w:cs="Times New Roman"/>
          <w:sz w:val="24"/>
          <w:szCs w:val="24"/>
        </w:rPr>
        <w:t xml:space="preserve">during reflection </w:t>
      </w:r>
      <w:r>
        <w:rPr>
          <w:rFonts w:ascii="Times New Roman" w:hAnsi="Times New Roman" w:cs="Times New Roman"/>
          <w:sz w:val="24"/>
          <w:szCs w:val="24"/>
        </w:rPr>
        <w:t>we found I could have challenged the higher ability group further.</w:t>
      </w:r>
      <w:r w:rsidR="00CE25ED">
        <w:rPr>
          <w:rFonts w:ascii="Times New Roman" w:hAnsi="Times New Roman" w:cs="Times New Roman"/>
          <w:sz w:val="24"/>
          <w:szCs w:val="24"/>
        </w:rPr>
        <w:t xml:space="preserve"> By looking at this, I was able to set out my next target</w:t>
      </w:r>
      <w:r w:rsidR="00B9370B">
        <w:rPr>
          <w:rFonts w:ascii="Times New Roman" w:hAnsi="Times New Roman" w:cs="Times New Roman"/>
          <w:sz w:val="24"/>
          <w:szCs w:val="24"/>
        </w:rPr>
        <w:t xml:space="preserve"> </w:t>
      </w:r>
      <w:r w:rsidR="007C3C6A">
        <w:rPr>
          <w:rFonts w:ascii="Times New Roman" w:hAnsi="Times New Roman" w:cs="Times New Roman"/>
          <w:sz w:val="24"/>
          <w:szCs w:val="24"/>
        </w:rPr>
        <w:t xml:space="preserve">in my </w:t>
      </w:r>
      <w:r w:rsidR="00B9370B">
        <w:rPr>
          <w:rFonts w:ascii="Times New Roman" w:hAnsi="Times New Roman" w:cs="Times New Roman"/>
          <w:sz w:val="24"/>
          <w:szCs w:val="24"/>
        </w:rPr>
        <w:t>literacy</w:t>
      </w:r>
      <w:r w:rsidR="007C3C6A">
        <w:rPr>
          <w:rFonts w:ascii="Times New Roman" w:hAnsi="Times New Roman" w:cs="Times New Roman"/>
          <w:sz w:val="24"/>
          <w:szCs w:val="24"/>
        </w:rPr>
        <w:t xml:space="preserve"> lesson which was</w:t>
      </w:r>
      <w:r w:rsidR="00BF2119">
        <w:rPr>
          <w:rFonts w:ascii="Times New Roman" w:hAnsi="Times New Roman" w:cs="Times New Roman"/>
          <w:sz w:val="24"/>
          <w:szCs w:val="24"/>
        </w:rPr>
        <w:t xml:space="preserve"> S3.1</w:t>
      </w:r>
      <w:r w:rsidR="00CE25ED">
        <w:rPr>
          <w:rFonts w:ascii="Times New Roman" w:hAnsi="Times New Roman" w:cs="Times New Roman"/>
          <w:sz w:val="24"/>
          <w:szCs w:val="24"/>
        </w:rPr>
        <w:t xml:space="preserve"> ‘To differentiate clearly between the ability groups and be aware of other</w:t>
      </w:r>
      <w:r w:rsidR="005C3D7B">
        <w:rPr>
          <w:rFonts w:ascii="Times New Roman" w:hAnsi="Times New Roman" w:cs="Times New Roman"/>
          <w:sz w:val="24"/>
          <w:szCs w:val="24"/>
        </w:rPr>
        <w:t>’</w:t>
      </w:r>
      <w:r w:rsidR="00CE25ED">
        <w:rPr>
          <w:rFonts w:ascii="Times New Roman" w:hAnsi="Times New Roman" w:cs="Times New Roman"/>
          <w:sz w:val="24"/>
          <w:szCs w:val="24"/>
        </w:rPr>
        <w:t xml:space="preserve">s needs’. </w:t>
      </w:r>
      <w:r w:rsidR="007C3C6A">
        <w:rPr>
          <w:rFonts w:ascii="Times New Roman" w:hAnsi="Times New Roman" w:cs="Times New Roman"/>
          <w:sz w:val="24"/>
          <w:szCs w:val="24"/>
        </w:rPr>
        <w:t xml:space="preserve">I found that I need to focus on each individual and groups needs in </w:t>
      </w:r>
      <w:r w:rsidR="007C3C6A">
        <w:rPr>
          <w:rFonts w:ascii="Times New Roman" w:hAnsi="Times New Roman" w:cs="Times New Roman"/>
          <w:sz w:val="24"/>
          <w:szCs w:val="24"/>
        </w:rPr>
        <w:lastRenderedPageBreak/>
        <w:t xml:space="preserve">the lessons. The learning theory of differentiation goes hand in hand with the Constructivism theory, as constructivism is the theory that knowledge comes from prior knowledge </w:t>
      </w:r>
      <w:r w:rsidR="00AE6621">
        <w:rPr>
          <w:rFonts w:ascii="Times New Roman" w:hAnsi="Times New Roman" w:cs="Times New Roman"/>
          <w:sz w:val="24"/>
          <w:szCs w:val="24"/>
        </w:rPr>
        <w:t>and building on that knowledge. Teachers ar</w:t>
      </w:r>
      <w:r w:rsidR="004D68F1">
        <w:rPr>
          <w:rFonts w:ascii="Times New Roman" w:hAnsi="Times New Roman" w:cs="Times New Roman"/>
          <w:sz w:val="24"/>
          <w:szCs w:val="24"/>
        </w:rPr>
        <w:t>e just</w:t>
      </w:r>
      <w:r w:rsidR="00AE6621">
        <w:rPr>
          <w:rFonts w:ascii="Times New Roman" w:hAnsi="Times New Roman" w:cs="Times New Roman"/>
          <w:sz w:val="24"/>
          <w:szCs w:val="24"/>
        </w:rPr>
        <w:t xml:space="preserve"> a guide to pupils discovering their own knowledge</w:t>
      </w:r>
      <w:r w:rsidR="004D68F1">
        <w:rPr>
          <w:rFonts w:ascii="Times New Roman" w:hAnsi="Times New Roman" w:cs="Times New Roman"/>
          <w:sz w:val="24"/>
          <w:szCs w:val="24"/>
        </w:rPr>
        <w:t xml:space="preserve"> and need to be independent in their learning.</w:t>
      </w:r>
      <w:r w:rsidR="00AE6621">
        <w:rPr>
          <w:rFonts w:ascii="Times New Roman" w:hAnsi="Times New Roman" w:cs="Times New Roman"/>
          <w:sz w:val="24"/>
          <w:szCs w:val="24"/>
        </w:rPr>
        <w:t xml:space="preserve"> Prior knowledge is seen as a ‘schema’ (</w:t>
      </w:r>
      <w:proofErr w:type="spellStart"/>
      <w:r w:rsidR="00AE6621">
        <w:rPr>
          <w:rFonts w:ascii="Times New Roman" w:hAnsi="Times New Roman" w:cs="Times New Roman"/>
          <w:sz w:val="24"/>
          <w:szCs w:val="24"/>
        </w:rPr>
        <w:t>Mergel</w:t>
      </w:r>
      <w:proofErr w:type="spellEnd"/>
      <w:r w:rsidR="00AE6621">
        <w:rPr>
          <w:rFonts w:ascii="Times New Roman" w:hAnsi="Times New Roman" w:cs="Times New Roman"/>
          <w:sz w:val="24"/>
          <w:szCs w:val="24"/>
        </w:rPr>
        <w:t xml:space="preserve"> 1998) which Piaget’s theory talks about. </w:t>
      </w:r>
      <w:r w:rsidR="006675FD" w:rsidRPr="006675FD">
        <w:rPr>
          <w:rFonts w:ascii="Times New Roman" w:hAnsi="Times New Roman" w:cs="Times New Roman"/>
          <w:sz w:val="24"/>
          <w:szCs w:val="24"/>
        </w:rPr>
        <w:t>Piaget (1952, p. 7) defined a schema as</w:t>
      </w:r>
      <w:r w:rsidR="004A73F3">
        <w:rPr>
          <w:rFonts w:ascii="Times New Roman" w:hAnsi="Times New Roman" w:cs="Times New Roman"/>
          <w:sz w:val="24"/>
          <w:szCs w:val="24"/>
        </w:rPr>
        <w:t xml:space="preserve"> </w:t>
      </w:r>
      <w:r w:rsidR="006675FD" w:rsidRPr="006675FD">
        <w:rPr>
          <w:rFonts w:ascii="Times New Roman" w:hAnsi="Times New Roman" w:cs="Times New Roman"/>
          <w:sz w:val="24"/>
          <w:szCs w:val="24"/>
        </w:rPr>
        <w:t>"a cohesive, repeatable action sequence possessing component actions that are tightly interconnected and governed by a core meaning.</w:t>
      </w:r>
      <w:r w:rsidR="004A73F3">
        <w:rPr>
          <w:rFonts w:ascii="Times New Roman" w:hAnsi="Times New Roman" w:cs="Times New Roman"/>
          <w:sz w:val="24"/>
          <w:szCs w:val="24"/>
        </w:rPr>
        <w:t xml:space="preserve"> </w:t>
      </w:r>
      <w:r w:rsidR="004A73F3" w:rsidRPr="004A73F3">
        <w:rPr>
          <w:rFonts w:ascii="Times New Roman" w:hAnsi="Times New Roman" w:cs="Times New Roman"/>
          <w:color w:val="000000"/>
          <w:sz w:val="24"/>
          <w:szCs w:val="26"/>
          <w:shd w:val="clear" w:color="auto" w:fill="FFFFFF"/>
        </w:rPr>
        <w:t xml:space="preserve">Schemas are the basic building blocks of such cognitive </w:t>
      </w:r>
      <w:r w:rsidR="00E344CC" w:rsidRPr="004A73F3">
        <w:rPr>
          <w:rFonts w:ascii="Times New Roman" w:hAnsi="Times New Roman" w:cs="Times New Roman"/>
          <w:color w:val="000000"/>
          <w:sz w:val="24"/>
          <w:szCs w:val="26"/>
          <w:shd w:val="clear" w:color="auto" w:fill="FFFFFF"/>
        </w:rPr>
        <w:t>models and</w:t>
      </w:r>
      <w:r w:rsidR="004A73F3" w:rsidRPr="004A73F3">
        <w:rPr>
          <w:rFonts w:ascii="Times New Roman" w:hAnsi="Times New Roman" w:cs="Times New Roman"/>
          <w:color w:val="000000"/>
          <w:sz w:val="24"/>
          <w:szCs w:val="26"/>
          <w:shd w:val="clear" w:color="auto" w:fill="FFFFFF"/>
        </w:rPr>
        <w:t xml:space="preserve"> enable us to form a mental representation of the world</w:t>
      </w:r>
      <w:r w:rsidR="004A73F3">
        <w:rPr>
          <w:rFonts w:ascii="Times New Roman" w:hAnsi="Times New Roman" w:cs="Times New Roman"/>
          <w:color w:val="000000"/>
          <w:sz w:val="24"/>
          <w:szCs w:val="26"/>
          <w:shd w:val="clear" w:color="auto" w:fill="FFFFFF"/>
        </w:rPr>
        <w:t xml:space="preserve"> (Saul McLeod 2018).</w:t>
      </w:r>
      <w:r w:rsidR="00E344CC">
        <w:rPr>
          <w:rFonts w:ascii="Times New Roman" w:hAnsi="Times New Roman" w:cs="Times New Roman"/>
          <w:color w:val="000000"/>
          <w:sz w:val="24"/>
          <w:szCs w:val="26"/>
          <w:shd w:val="clear" w:color="auto" w:fill="FFFFFF"/>
        </w:rPr>
        <w:t xml:space="preserve"> </w:t>
      </w:r>
      <w:r w:rsidR="00FF4422">
        <w:rPr>
          <w:rFonts w:ascii="Times New Roman" w:hAnsi="Times New Roman" w:cs="Times New Roman"/>
          <w:color w:val="000000"/>
          <w:sz w:val="24"/>
          <w:szCs w:val="26"/>
          <w:shd w:val="clear" w:color="auto" w:fill="FFFFFF"/>
        </w:rPr>
        <w:t>However, e</w:t>
      </w:r>
      <w:r w:rsidR="00935C6A">
        <w:rPr>
          <w:rFonts w:ascii="Times New Roman" w:hAnsi="Times New Roman" w:cs="Times New Roman"/>
          <w:color w:val="000000"/>
          <w:sz w:val="24"/>
          <w:szCs w:val="26"/>
          <w:shd w:val="clear" w:color="auto" w:fill="FFFFFF"/>
        </w:rPr>
        <w:t xml:space="preserve">ven though Bruner and Piaget both </w:t>
      </w:r>
      <w:r w:rsidR="00FF4422">
        <w:rPr>
          <w:rFonts w:ascii="Times New Roman" w:hAnsi="Times New Roman" w:cs="Times New Roman"/>
          <w:color w:val="000000"/>
          <w:sz w:val="24"/>
          <w:szCs w:val="26"/>
          <w:shd w:val="clear" w:color="auto" w:fill="FFFFFF"/>
        </w:rPr>
        <w:t xml:space="preserve">agree </w:t>
      </w:r>
      <w:r w:rsidR="00935C6A">
        <w:rPr>
          <w:rFonts w:ascii="Times New Roman" w:hAnsi="Times New Roman" w:cs="Times New Roman"/>
          <w:color w:val="000000"/>
          <w:sz w:val="24"/>
          <w:szCs w:val="26"/>
          <w:shd w:val="clear" w:color="auto" w:fill="FFFFFF"/>
        </w:rPr>
        <w:t xml:space="preserve">children are pre-adapted to learning, Bruner believes that </w:t>
      </w:r>
      <w:r w:rsidR="00935C6A" w:rsidRPr="00935C6A">
        <w:rPr>
          <w:rFonts w:ascii="Times New Roman" w:hAnsi="Times New Roman" w:cs="Times New Roman"/>
          <w:color w:val="000000"/>
          <w:sz w:val="24"/>
          <w:szCs w:val="26"/>
          <w:shd w:val="clear" w:color="auto" w:fill="FFFFFF"/>
        </w:rPr>
        <w:t>what determines the level of intellectual development is the degree to which the child has received adequate instruction along with practice or experience.</w:t>
      </w:r>
      <w:r w:rsidR="00935C6A">
        <w:rPr>
          <w:rFonts w:ascii="Times New Roman" w:hAnsi="Times New Roman" w:cs="Times New Roman"/>
          <w:color w:val="000000"/>
          <w:sz w:val="24"/>
          <w:szCs w:val="26"/>
          <w:shd w:val="clear" w:color="auto" w:fill="FFFFFF"/>
        </w:rPr>
        <w:t xml:space="preserve"> </w:t>
      </w:r>
      <w:r w:rsidR="002670D5">
        <w:rPr>
          <w:rFonts w:ascii="Times New Roman" w:hAnsi="Times New Roman" w:cs="Times New Roman"/>
          <w:color w:val="000000"/>
          <w:sz w:val="24"/>
          <w:szCs w:val="26"/>
          <w:shd w:val="clear" w:color="auto" w:fill="FFFFFF"/>
        </w:rPr>
        <w:t>(Science News Room</w:t>
      </w:r>
      <w:r w:rsidR="00C950ED">
        <w:rPr>
          <w:rFonts w:ascii="Times New Roman" w:hAnsi="Times New Roman" w:cs="Times New Roman"/>
          <w:color w:val="000000"/>
          <w:sz w:val="24"/>
          <w:szCs w:val="26"/>
          <w:shd w:val="clear" w:color="auto" w:fill="FFFFFF"/>
        </w:rPr>
        <w:t>, Psychology,</w:t>
      </w:r>
      <w:bookmarkStart w:id="0" w:name="_GoBack"/>
      <w:bookmarkEnd w:id="0"/>
      <w:r w:rsidR="002670D5">
        <w:rPr>
          <w:rFonts w:ascii="Times New Roman" w:hAnsi="Times New Roman" w:cs="Times New Roman"/>
          <w:color w:val="000000"/>
          <w:sz w:val="24"/>
          <w:szCs w:val="26"/>
          <w:shd w:val="clear" w:color="auto" w:fill="FFFFFF"/>
        </w:rPr>
        <w:t xml:space="preserve"> 2018).</w:t>
      </w:r>
      <w:r w:rsidR="00FF4422">
        <w:rPr>
          <w:rFonts w:ascii="Times New Roman" w:hAnsi="Times New Roman" w:cs="Times New Roman"/>
          <w:color w:val="000000"/>
          <w:sz w:val="24"/>
          <w:szCs w:val="26"/>
          <w:shd w:val="clear" w:color="auto" w:fill="FFFFFF"/>
        </w:rPr>
        <w:t xml:space="preserve"> He also looks more at the Scaffolding theory where learning needs steps and stages building on Vygotsky’s theory.</w:t>
      </w:r>
    </w:p>
    <w:p w14:paraId="5C009BDF" w14:textId="7845CF21" w:rsidR="00BF2119" w:rsidRDefault="002F6165" w:rsidP="009D57BC">
      <w:pPr>
        <w:spacing w:line="360" w:lineRule="auto"/>
        <w:rPr>
          <w:rFonts w:ascii="Times New Roman" w:hAnsi="Times New Roman" w:cs="Times New Roman"/>
          <w:sz w:val="24"/>
          <w:szCs w:val="24"/>
        </w:rPr>
      </w:pPr>
      <w:r>
        <w:rPr>
          <w:rFonts w:ascii="Times New Roman" w:hAnsi="Times New Roman" w:cs="Times New Roman"/>
          <w:color w:val="000000"/>
          <w:sz w:val="24"/>
          <w:szCs w:val="26"/>
          <w:shd w:val="clear" w:color="auto" w:fill="FFFFFF"/>
        </w:rPr>
        <w:t>In my reflection</w:t>
      </w:r>
      <w:r w:rsidR="00E344CC">
        <w:rPr>
          <w:rFonts w:ascii="Times New Roman" w:hAnsi="Times New Roman" w:cs="Times New Roman"/>
          <w:color w:val="000000"/>
          <w:sz w:val="24"/>
          <w:szCs w:val="26"/>
          <w:shd w:val="clear" w:color="auto" w:fill="FFFFFF"/>
        </w:rPr>
        <w:t xml:space="preserve">, I noticed I was able to build on my </w:t>
      </w:r>
      <w:r>
        <w:rPr>
          <w:rFonts w:ascii="Times New Roman" w:hAnsi="Times New Roman" w:cs="Times New Roman"/>
          <w:color w:val="000000"/>
          <w:sz w:val="24"/>
          <w:szCs w:val="26"/>
          <w:shd w:val="clear" w:color="auto" w:fill="FFFFFF"/>
        </w:rPr>
        <w:t>pupils’</w:t>
      </w:r>
      <w:r w:rsidR="00E344CC">
        <w:rPr>
          <w:rFonts w:ascii="Times New Roman" w:hAnsi="Times New Roman" w:cs="Times New Roman"/>
          <w:color w:val="000000"/>
          <w:sz w:val="24"/>
          <w:szCs w:val="26"/>
          <w:shd w:val="clear" w:color="auto" w:fill="FFFFFF"/>
        </w:rPr>
        <w:t xml:space="preserve"> schemas as one whole class during my </w:t>
      </w:r>
      <w:r w:rsidR="004D68F1">
        <w:rPr>
          <w:rFonts w:ascii="Times New Roman" w:hAnsi="Times New Roman" w:cs="Times New Roman"/>
          <w:color w:val="000000"/>
          <w:sz w:val="24"/>
          <w:szCs w:val="26"/>
          <w:shd w:val="clear" w:color="auto" w:fill="FFFFFF"/>
        </w:rPr>
        <w:t>I</w:t>
      </w:r>
      <w:r w:rsidR="00E344CC">
        <w:rPr>
          <w:rFonts w:ascii="Times New Roman" w:hAnsi="Times New Roman" w:cs="Times New Roman"/>
          <w:color w:val="000000"/>
          <w:sz w:val="24"/>
          <w:szCs w:val="26"/>
          <w:shd w:val="clear" w:color="auto" w:fill="FFFFFF"/>
        </w:rPr>
        <w:t>ntroduction and Power</w:t>
      </w:r>
      <w:r w:rsidR="004D68F1">
        <w:rPr>
          <w:rFonts w:ascii="Times New Roman" w:hAnsi="Times New Roman" w:cs="Times New Roman"/>
          <w:color w:val="000000"/>
          <w:sz w:val="24"/>
          <w:szCs w:val="26"/>
          <w:shd w:val="clear" w:color="auto" w:fill="FFFFFF"/>
        </w:rPr>
        <w:t>P</w:t>
      </w:r>
      <w:r w:rsidR="00E344CC">
        <w:rPr>
          <w:rFonts w:ascii="Times New Roman" w:hAnsi="Times New Roman" w:cs="Times New Roman"/>
          <w:color w:val="000000"/>
          <w:sz w:val="24"/>
          <w:szCs w:val="26"/>
          <w:shd w:val="clear" w:color="auto" w:fill="FFFFFF"/>
        </w:rPr>
        <w:t>oint</w:t>
      </w:r>
      <w:r>
        <w:rPr>
          <w:rFonts w:ascii="Times New Roman" w:hAnsi="Times New Roman" w:cs="Times New Roman"/>
          <w:color w:val="000000"/>
          <w:sz w:val="24"/>
          <w:szCs w:val="26"/>
          <w:shd w:val="clear" w:color="auto" w:fill="FFFFFF"/>
        </w:rPr>
        <w:t xml:space="preserve"> to my lesson </w:t>
      </w:r>
      <w:r w:rsidR="004D68F1">
        <w:rPr>
          <w:rFonts w:ascii="Times New Roman" w:hAnsi="Times New Roman" w:cs="Times New Roman"/>
          <w:color w:val="000000"/>
          <w:sz w:val="24"/>
          <w:szCs w:val="26"/>
          <w:shd w:val="clear" w:color="auto" w:fill="FFFFFF"/>
        </w:rPr>
        <w:t xml:space="preserve">for </w:t>
      </w:r>
      <w:r>
        <w:rPr>
          <w:rFonts w:ascii="Times New Roman" w:hAnsi="Times New Roman" w:cs="Times New Roman"/>
          <w:color w:val="000000"/>
          <w:sz w:val="24"/>
          <w:szCs w:val="26"/>
          <w:shd w:val="clear" w:color="auto" w:fill="FFFFFF"/>
        </w:rPr>
        <w:t>Question Marks</w:t>
      </w:r>
      <w:r w:rsidR="00E344CC">
        <w:rPr>
          <w:rFonts w:ascii="Times New Roman" w:hAnsi="Times New Roman" w:cs="Times New Roman"/>
          <w:color w:val="000000"/>
          <w:sz w:val="24"/>
          <w:szCs w:val="26"/>
          <w:shd w:val="clear" w:color="auto" w:fill="FFFFFF"/>
        </w:rPr>
        <w:t>, and</w:t>
      </w:r>
      <w:r>
        <w:rPr>
          <w:rFonts w:ascii="Times New Roman" w:hAnsi="Times New Roman" w:cs="Times New Roman"/>
          <w:color w:val="000000"/>
          <w:sz w:val="24"/>
          <w:szCs w:val="26"/>
          <w:shd w:val="clear" w:color="auto" w:fill="FFFFFF"/>
        </w:rPr>
        <w:t xml:space="preserve"> </w:t>
      </w:r>
      <w:r w:rsidR="00E344CC">
        <w:rPr>
          <w:rFonts w:ascii="Times New Roman" w:hAnsi="Times New Roman" w:cs="Times New Roman"/>
          <w:color w:val="000000"/>
          <w:sz w:val="24"/>
          <w:szCs w:val="26"/>
          <w:shd w:val="clear" w:color="auto" w:fill="FFFFFF"/>
        </w:rPr>
        <w:t>due to my previous assessment of learning, I could differentiate each of the ability groups much better this time around</w:t>
      </w:r>
      <w:r w:rsidR="004D68F1">
        <w:rPr>
          <w:rFonts w:ascii="Times New Roman" w:hAnsi="Times New Roman" w:cs="Times New Roman"/>
          <w:color w:val="000000"/>
          <w:sz w:val="24"/>
          <w:szCs w:val="26"/>
          <w:shd w:val="clear" w:color="auto" w:fill="FFFFFF"/>
        </w:rPr>
        <w:t xml:space="preserve"> in their focus tasks in groups</w:t>
      </w:r>
      <w:r w:rsidR="00E344CC">
        <w:rPr>
          <w:rFonts w:ascii="Times New Roman" w:hAnsi="Times New Roman" w:cs="Times New Roman"/>
          <w:color w:val="000000"/>
          <w:sz w:val="24"/>
          <w:szCs w:val="26"/>
          <w:shd w:val="clear" w:color="auto" w:fill="FFFFFF"/>
        </w:rPr>
        <w:t xml:space="preserve">. </w:t>
      </w:r>
      <w:r w:rsidR="004D68F1">
        <w:rPr>
          <w:rFonts w:ascii="Times New Roman" w:hAnsi="Times New Roman" w:cs="Times New Roman"/>
          <w:color w:val="000000"/>
          <w:sz w:val="24"/>
          <w:szCs w:val="26"/>
          <w:shd w:val="clear" w:color="auto" w:fill="FFFFFF"/>
        </w:rPr>
        <w:t>D</w:t>
      </w:r>
      <w:r w:rsidR="00E344CC">
        <w:rPr>
          <w:rFonts w:ascii="Times New Roman" w:hAnsi="Times New Roman" w:cs="Times New Roman"/>
          <w:color w:val="000000"/>
          <w:sz w:val="24"/>
          <w:szCs w:val="26"/>
          <w:shd w:val="clear" w:color="auto" w:fill="FFFFFF"/>
        </w:rPr>
        <w:t xml:space="preserve">uring my reflection </w:t>
      </w:r>
      <w:r>
        <w:rPr>
          <w:rFonts w:ascii="Times New Roman" w:hAnsi="Times New Roman" w:cs="Times New Roman"/>
          <w:color w:val="000000"/>
          <w:sz w:val="24"/>
          <w:szCs w:val="26"/>
          <w:shd w:val="clear" w:color="auto" w:fill="FFFFFF"/>
        </w:rPr>
        <w:t xml:space="preserve">after this lesson </w:t>
      </w:r>
      <w:r w:rsidR="004D68F1">
        <w:rPr>
          <w:rFonts w:ascii="Times New Roman" w:hAnsi="Times New Roman" w:cs="Times New Roman"/>
          <w:color w:val="000000"/>
          <w:sz w:val="24"/>
          <w:szCs w:val="26"/>
          <w:shd w:val="clear" w:color="auto" w:fill="FFFFFF"/>
        </w:rPr>
        <w:t>my teacher and I</w:t>
      </w:r>
      <w:r>
        <w:rPr>
          <w:rFonts w:ascii="Times New Roman" w:hAnsi="Times New Roman" w:cs="Times New Roman"/>
          <w:color w:val="000000"/>
          <w:sz w:val="24"/>
          <w:szCs w:val="26"/>
          <w:shd w:val="clear" w:color="auto" w:fill="FFFFFF"/>
        </w:rPr>
        <w:t xml:space="preserve"> agreed I had hit my </w:t>
      </w:r>
      <w:r w:rsidR="00BF2119">
        <w:rPr>
          <w:rFonts w:ascii="Times New Roman" w:hAnsi="Times New Roman" w:cs="Times New Roman"/>
          <w:color w:val="000000"/>
          <w:sz w:val="24"/>
          <w:szCs w:val="26"/>
          <w:shd w:val="clear" w:color="auto" w:fill="FFFFFF"/>
        </w:rPr>
        <w:t xml:space="preserve">target that I had intended to. I also </w:t>
      </w:r>
      <w:r w:rsidR="00350B91">
        <w:rPr>
          <w:rFonts w:ascii="Times New Roman" w:hAnsi="Times New Roman" w:cs="Times New Roman"/>
          <w:color w:val="000000"/>
          <w:sz w:val="24"/>
          <w:szCs w:val="26"/>
          <w:shd w:val="clear" w:color="auto" w:fill="FFFFFF"/>
        </w:rPr>
        <w:t>hit an extra target of including an element of ESDGC in my lesson.</w:t>
      </w:r>
      <w:r w:rsidR="00BF2119">
        <w:rPr>
          <w:rFonts w:ascii="Times New Roman" w:hAnsi="Times New Roman" w:cs="Times New Roman"/>
          <w:color w:val="000000"/>
          <w:sz w:val="24"/>
          <w:szCs w:val="26"/>
          <w:shd w:val="clear" w:color="auto" w:fill="FFFFFF"/>
        </w:rPr>
        <w:t xml:space="preserve"> However, </w:t>
      </w:r>
      <w:r w:rsidR="00350B91">
        <w:rPr>
          <w:rFonts w:ascii="Times New Roman" w:hAnsi="Times New Roman" w:cs="Times New Roman"/>
          <w:color w:val="000000"/>
          <w:sz w:val="24"/>
          <w:szCs w:val="26"/>
          <w:shd w:val="clear" w:color="auto" w:fill="FFFFFF"/>
        </w:rPr>
        <w:t xml:space="preserve">I wanted to focus on making sure I had clear structure to my lessons and that they were interesting, motivating and to promote active </w:t>
      </w:r>
      <w:r w:rsidR="005427AC">
        <w:rPr>
          <w:rFonts w:ascii="Times New Roman" w:hAnsi="Times New Roman" w:cs="Times New Roman"/>
          <w:color w:val="000000"/>
          <w:sz w:val="24"/>
          <w:szCs w:val="26"/>
          <w:shd w:val="clear" w:color="auto" w:fill="FFFFFF"/>
        </w:rPr>
        <w:t>learning. (</w:t>
      </w:r>
      <w:r w:rsidR="00350B91">
        <w:rPr>
          <w:rFonts w:ascii="Times New Roman" w:hAnsi="Times New Roman" w:cs="Times New Roman"/>
          <w:color w:val="000000"/>
          <w:sz w:val="24"/>
          <w:szCs w:val="26"/>
          <w:shd w:val="clear" w:color="auto" w:fill="FFFFFF"/>
        </w:rPr>
        <w:t>S3.3.3) W</w:t>
      </w:r>
      <w:r w:rsidR="00BF2119">
        <w:rPr>
          <w:rFonts w:ascii="Times New Roman" w:hAnsi="Times New Roman" w:cs="Times New Roman"/>
          <w:color w:val="000000"/>
          <w:sz w:val="24"/>
          <w:szCs w:val="26"/>
          <w:shd w:val="clear" w:color="auto" w:fill="FFFFFF"/>
        </w:rPr>
        <w:t xml:space="preserve">e </w:t>
      </w:r>
      <w:r w:rsidR="004D68F1">
        <w:rPr>
          <w:rFonts w:ascii="Times New Roman" w:hAnsi="Times New Roman" w:cs="Times New Roman"/>
          <w:color w:val="000000"/>
          <w:sz w:val="24"/>
          <w:szCs w:val="26"/>
          <w:shd w:val="clear" w:color="auto" w:fill="FFFFFF"/>
        </w:rPr>
        <w:t xml:space="preserve">also </w:t>
      </w:r>
      <w:r w:rsidR="00350B91">
        <w:rPr>
          <w:rFonts w:ascii="Times New Roman" w:hAnsi="Times New Roman" w:cs="Times New Roman"/>
          <w:color w:val="000000"/>
          <w:sz w:val="24"/>
          <w:szCs w:val="26"/>
          <w:shd w:val="clear" w:color="auto" w:fill="FFFFFF"/>
        </w:rPr>
        <w:t xml:space="preserve">found that </w:t>
      </w:r>
      <w:r w:rsidR="00BF2119">
        <w:rPr>
          <w:rFonts w:ascii="Times New Roman" w:hAnsi="Times New Roman" w:cs="Times New Roman"/>
          <w:color w:val="000000"/>
          <w:sz w:val="24"/>
          <w:szCs w:val="26"/>
          <w:shd w:val="clear" w:color="auto" w:fill="FFFFFF"/>
        </w:rPr>
        <w:t>my use of welsh in my lessons was lacking which lead</w:t>
      </w:r>
      <w:r w:rsidR="00522869">
        <w:rPr>
          <w:rFonts w:ascii="Times New Roman" w:hAnsi="Times New Roman" w:cs="Times New Roman"/>
          <w:color w:val="000000"/>
          <w:sz w:val="24"/>
          <w:szCs w:val="26"/>
          <w:shd w:val="clear" w:color="auto" w:fill="FFFFFF"/>
        </w:rPr>
        <w:t xml:space="preserve"> </w:t>
      </w:r>
      <w:r w:rsidR="00BF2119">
        <w:rPr>
          <w:rFonts w:ascii="Times New Roman" w:hAnsi="Times New Roman" w:cs="Times New Roman"/>
          <w:color w:val="000000"/>
          <w:sz w:val="24"/>
          <w:szCs w:val="26"/>
          <w:shd w:val="clear" w:color="auto" w:fill="FFFFFF"/>
        </w:rPr>
        <w:t xml:space="preserve">me to my next targets. </w:t>
      </w:r>
    </w:p>
    <w:p w14:paraId="12D97EB3" w14:textId="33C6A3A2" w:rsidR="00A86C47" w:rsidRDefault="004D68F1" w:rsidP="009D57BC">
      <w:pPr>
        <w:spacing w:line="360" w:lineRule="auto"/>
        <w:rPr>
          <w:rFonts w:ascii="Times New Roman" w:hAnsi="Times New Roman" w:cs="Times New Roman"/>
          <w:sz w:val="24"/>
          <w:szCs w:val="24"/>
        </w:rPr>
      </w:pPr>
      <w:r>
        <w:rPr>
          <w:rFonts w:ascii="Times New Roman" w:hAnsi="Times New Roman" w:cs="Times New Roman"/>
          <w:sz w:val="24"/>
          <w:szCs w:val="24"/>
        </w:rPr>
        <w:t xml:space="preserve">I think </w:t>
      </w:r>
      <w:r w:rsidR="005011E5">
        <w:rPr>
          <w:rFonts w:ascii="Times New Roman" w:hAnsi="Times New Roman" w:cs="Times New Roman"/>
          <w:sz w:val="24"/>
          <w:szCs w:val="24"/>
        </w:rPr>
        <w:t>Bloom’s Taxonomy</w:t>
      </w:r>
      <w:r w:rsidR="002C1D36">
        <w:rPr>
          <w:rFonts w:ascii="Times New Roman" w:hAnsi="Times New Roman" w:cs="Times New Roman"/>
          <w:sz w:val="24"/>
          <w:szCs w:val="24"/>
        </w:rPr>
        <w:t xml:space="preserve"> </w:t>
      </w:r>
      <w:r w:rsidR="00881EB1">
        <w:rPr>
          <w:rFonts w:ascii="Times New Roman" w:hAnsi="Times New Roman" w:cs="Times New Roman"/>
          <w:sz w:val="24"/>
          <w:szCs w:val="24"/>
        </w:rPr>
        <w:t>(1956)</w:t>
      </w:r>
      <w:r w:rsidR="005011E5">
        <w:rPr>
          <w:rFonts w:ascii="Times New Roman" w:hAnsi="Times New Roman" w:cs="Times New Roman"/>
          <w:sz w:val="24"/>
          <w:szCs w:val="24"/>
        </w:rPr>
        <w:t xml:space="preserve"> is beneficial for a teacher. This is a framework which provides a hierarchy of levels based on a higher order of thinking. When reflecting,</w:t>
      </w:r>
      <w:r w:rsidR="0023232A">
        <w:rPr>
          <w:rFonts w:ascii="Times New Roman" w:hAnsi="Times New Roman" w:cs="Times New Roman"/>
          <w:sz w:val="24"/>
          <w:szCs w:val="24"/>
        </w:rPr>
        <w:t xml:space="preserve"> I found</w:t>
      </w:r>
      <w:r w:rsidR="005011E5">
        <w:rPr>
          <w:rFonts w:ascii="Times New Roman" w:hAnsi="Times New Roman" w:cs="Times New Roman"/>
          <w:sz w:val="24"/>
          <w:szCs w:val="24"/>
        </w:rPr>
        <w:t xml:space="preserve"> it can be difficult to focus on identifying</w:t>
      </w:r>
      <w:r w:rsidR="009559D9">
        <w:rPr>
          <w:rFonts w:ascii="Times New Roman" w:hAnsi="Times New Roman" w:cs="Times New Roman"/>
          <w:sz w:val="24"/>
          <w:szCs w:val="24"/>
        </w:rPr>
        <w:t xml:space="preserve"> certain</w:t>
      </w:r>
      <w:r w:rsidR="005011E5">
        <w:rPr>
          <w:rFonts w:ascii="Times New Roman" w:hAnsi="Times New Roman" w:cs="Times New Roman"/>
          <w:sz w:val="24"/>
          <w:szCs w:val="24"/>
        </w:rPr>
        <w:t xml:space="preserve"> </w:t>
      </w:r>
      <w:r w:rsidR="009559D9">
        <w:rPr>
          <w:rFonts w:ascii="Times New Roman" w:hAnsi="Times New Roman" w:cs="Times New Roman"/>
          <w:sz w:val="24"/>
          <w:szCs w:val="24"/>
        </w:rPr>
        <w:t>relations</w:t>
      </w:r>
      <w:r w:rsidR="005011E5">
        <w:rPr>
          <w:rFonts w:ascii="Times New Roman" w:hAnsi="Times New Roman" w:cs="Times New Roman"/>
          <w:sz w:val="24"/>
          <w:szCs w:val="24"/>
        </w:rPr>
        <w:t xml:space="preserve"> and connections. It giv</w:t>
      </w:r>
      <w:r w:rsidR="0023232A">
        <w:rPr>
          <w:rFonts w:ascii="Times New Roman" w:hAnsi="Times New Roman" w:cs="Times New Roman"/>
          <w:sz w:val="24"/>
          <w:szCs w:val="24"/>
        </w:rPr>
        <w:t>e</w:t>
      </w:r>
      <w:r w:rsidR="005011E5">
        <w:rPr>
          <w:rFonts w:ascii="Times New Roman" w:hAnsi="Times New Roman" w:cs="Times New Roman"/>
          <w:sz w:val="24"/>
          <w:szCs w:val="24"/>
        </w:rPr>
        <w:t xml:space="preserve">s a clear order on reflection of an experience. In my situation, it benefitted my use of welsh in my lesson. </w:t>
      </w:r>
      <w:r w:rsidR="009559D9">
        <w:rPr>
          <w:rFonts w:ascii="Times New Roman" w:hAnsi="Times New Roman" w:cs="Times New Roman"/>
          <w:sz w:val="24"/>
          <w:szCs w:val="24"/>
        </w:rPr>
        <w:t xml:space="preserve">It can be difficult to reflect on welsh in lessons sometimes as it </w:t>
      </w:r>
      <w:r>
        <w:rPr>
          <w:rFonts w:ascii="Times New Roman" w:hAnsi="Times New Roman" w:cs="Times New Roman"/>
          <w:sz w:val="24"/>
          <w:szCs w:val="24"/>
        </w:rPr>
        <w:t>can be</w:t>
      </w:r>
      <w:r w:rsidR="009559D9">
        <w:rPr>
          <w:rFonts w:ascii="Times New Roman" w:hAnsi="Times New Roman" w:cs="Times New Roman"/>
          <w:sz w:val="24"/>
          <w:szCs w:val="24"/>
        </w:rPr>
        <w:t xml:space="preserve"> used so fluently </w:t>
      </w:r>
      <w:r>
        <w:rPr>
          <w:rFonts w:ascii="Times New Roman" w:hAnsi="Times New Roman" w:cs="Times New Roman"/>
          <w:sz w:val="24"/>
          <w:szCs w:val="24"/>
        </w:rPr>
        <w:t xml:space="preserve">or </w:t>
      </w:r>
      <w:r w:rsidR="009559D9">
        <w:rPr>
          <w:rFonts w:ascii="Times New Roman" w:hAnsi="Times New Roman" w:cs="Times New Roman"/>
          <w:sz w:val="24"/>
          <w:szCs w:val="24"/>
        </w:rPr>
        <w:t>intermittently in the classroom. However</w:t>
      </w:r>
      <w:r w:rsidR="00B14A1C">
        <w:rPr>
          <w:rFonts w:ascii="Times New Roman" w:hAnsi="Times New Roman" w:cs="Times New Roman"/>
          <w:sz w:val="24"/>
          <w:szCs w:val="24"/>
        </w:rPr>
        <w:t>,</w:t>
      </w:r>
      <w:r w:rsidR="009559D9">
        <w:rPr>
          <w:rFonts w:ascii="Times New Roman" w:hAnsi="Times New Roman" w:cs="Times New Roman"/>
          <w:sz w:val="24"/>
          <w:szCs w:val="24"/>
        </w:rPr>
        <w:t xml:space="preserve"> by looking a</w:t>
      </w:r>
      <w:r w:rsidR="00B14A1C">
        <w:rPr>
          <w:rFonts w:ascii="Times New Roman" w:hAnsi="Times New Roman" w:cs="Times New Roman"/>
          <w:sz w:val="24"/>
          <w:szCs w:val="24"/>
        </w:rPr>
        <w:t xml:space="preserve">t </w:t>
      </w:r>
      <w:r w:rsidR="009559D9">
        <w:rPr>
          <w:rFonts w:ascii="Times New Roman" w:hAnsi="Times New Roman" w:cs="Times New Roman"/>
          <w:sz w:val="24"/>
          <w:szCs w:val="24"/>
        </w:rPr>
        <w:t>the questions asked in Bloom’s Taxonomy it allowed me to see how I was using my welsh language as it can sometimes go unnoticed as I am not a welsh speaker. So</w:t>
      </w:r>
      <w:r w:rsidR="00B14A1C">
        <w:rPr>
          <w:rFonts w:ascii="Times New Roman" w:hAnsi="Times New Roman" w:cs="Times New Roman"/>
          <w:sz w:val="24"/>
          <w:szCs w:val="24"/>
        </w:rPr>
        <w:t>,</w:t>
      </w:r>
      <w:r w:rsidR="009559D9">
        <w:rPr>
          <w:rFonts w:ascii="Times New Roman" w:hAnsi="Times New Roman" w:cs="Times New Roman"/>
          <w:sz w:val="24"/>
          <w:szCs w:val="24"/>
        </w:rPr>
        <w:t xml:space="preserve"> it was a great way to reflect on my welsh language use which I intended to include in my games and commands</w:t>
      </w:r>
      <w:r w:rsidR="00471A07">
        <w:rPr>
          <w:rFonts w:ascii="Times New Roman" w:hAnsi="Times New Roman" w:cs="Times New Roman"/>
          <w:sz w:val="24"/>
          <w:szCs w:val="24"/>
        </w:rPr>
        <w:t xml:space="preserve"> throughout the P.E lesson.</w:t>
      </w:r>
      <w:r w:rsidR="00E70CF5">
        <w:rPr>
          <w:rFonts w:ascii="Times New Roman" w:hAnsi="Times New Roman" w:cs="Times New Roman"/>
          <w:sz w:val="24"/>
          <w:szCs w:val="24"/>
        </w:rPr>
        <w:t xml:space="preserve"> This was the lesson I had been observed in by my university tutor. My tutor and my mentor both </w:t>
      </w:r>
      <w:r w:rsidR="00E70CF5">
        <w:rPr>
          <w:rFonts w:ascii="Times New Roman" w:hAnsi="Times New Roman" w:cs="Times New Roman"/>
          <w:sz w:val="24"/>
          <w:szCs w:val="24"/>
        </w:rPr>
        <w:lastRenderedPageBreak/>
        <w:t>agreed during my reflection that I had used more than enough welsh in my lesson</w:t>
      </w:r>
      <w:r>
        <w:rPr>
          <w:rFonts w:ascii="Times New Roman" w:hAnsi="Times New Roman" w:cs="Times New Roman"/>
          <w:sz w:val="24"/>
          <w:szCs w:val="24"/>
        </w:rPr>
        <w:t xml:space="preserve"> to improve the welsh within my lesson</w:t>
      </w:r>
      <w:r w:rsidR="00E70CF5">
        <w:rPr>
          <w:rFonts w:ascii="Times New Roman" w:hAnsi="Times New Roman" w:cs="Times New Roman"/>
          <w:sz w:val="24"/>
          <w:szCs w:val="24"/>
        </w:rPr>
        <w:t>. This was extremely beneficial for me because I can now look to implement more welsh language in my future lessons with more confidence</w:t>
      </w:r>
      <w:r>
        <w:rPr>
          <w:rFonts w:ascii="Times New Roman" w:hAnsi="Times New Roman" w:cs="Times New Roman"/>
          <w:sz w:val="24"/>
          <w:szCs w:val="24"/>
        </w:rPr>
        <w:t xml:space="preserve"> which will be even more beneficial for the school and for my pupils.</w:t>
      </w:r>
    </w:p>
    <w:p w14:paraId="008352FE" w14:textId="24849D02" w:rsidR="002B004D" w:rsidRDefault="002B004D" w:rsidP="009D57BC">
      <w:pPr>
        <w:spacing w:line="360" w:lineRule="auto"/>
        <w:rPr>
          <w:rFonts w:ascii="Times New Roman" w:hAnsi="Times New Roman" w:cs="Times New Roman"/>
          <w:color w:val="000000"/>
          <w:szCs w:val="28"/>
          <w:shd w:val="clear" w:color="auto" w:fill="FFFFFF"/>
        </w:rPr>
      </w:pPr>
      <w:r>
        <w:rPr>
          <w:rFonts w:ascii="Times New Roman" w:hAnsi="Times New Roman" w:cs="Times New Roman"/>
          <w:sz w:val="24"/>
          <w:szCs w:val="24"/>
        </w:rPr>
        <w:t xml:space="preserve">To conclude, I believe reflection is </w:t>
      </w:r>
      <w:r w:rsidR="004378BD">
        <w:rPr>
          <w:rFonts w:ascii="Times New Roman" w:hAnsi="Times New Roman" w:cs="Times New Roman"/>
          <w:sz w:val="24"/>
          <w:szCs w:val="24"/>
        </w:rPr>
        <w:t>necessary for teachers. Reflection allows the teacher to improve on their own teaching and learning, and therefore in return improving the learning of the class. Using Kolb’s ‘Learning Process’, I found it simple and I was able to think about different processes of my reflection.</w:t>
      </w:r>
      <w:r w:rsidR="000073B6">
        <w:rPr>
          <w:rFonts w:ascii="Times New Roman" w:hAnsi="Times New Roman" w:cs="Times New Roman"/>
          <w:sz w:val="24"/>
          <w:szCs w:val="24"/>
        </w:rPr>
        <w:t xml:space="preserve"> Kolb suggests</w:t>
      </w:r>
      <w:r w:rsidR="004378BD">
        <w:rPr>
          <w:rFonts w:ascii="Times New Roman" w:hAnsi="Times New Roman" w:cs="Times New Roman"/>
          <w:sz w:val="24"/>
          <w:szCs w:val="24"/>
        </w:rPr>
        <w:t xml:space="preserve"> </w:t>
      </w:r>
      <w:r w:rsidR="004378BD" w:rsidRPr="004378BD">
        <w:rPr>
          <w:rFonts w:ascii="Times New Roman" w:hAnsi="Times New Roman" w:cs="Times New Roman"/>
          <w:color w:val="000000"/>
          <w:szCs w:val="28"/>
          <w:shd w:val="clear" w:color="auto" w:fill="FFFFFF"/>
        </w:rPr>
        <w:t>“Learning is the process whereby knowledge is created through the transformation of experience”</w:t>
      </w:r>
      <w:r w:rsidR="004378BD">
        <w:rPr>
          <w:rFonts w:ascii="Times New Roman" w:hAnsi="Times New Roman" w:cs="Times New Roman"/>
          <w:color w:val="000000"/>
          <w:szCs w:val="28"/>
          <w:shd w:val="clear" w:color="auto" w:fill="FFFFFF"/>
        </w:rPr>
        <w:t xml:space="preserve"> (Kolb 1984)</w:t>
      </w:r>
    </w:p>
    <w:p w14:paraId="33C2B2C5" w14:textId="13531775" w:rsidR="004378BD" w:rsidRDefault="000073B6" w:rsidP="009D57BC">
      <w:pPr>
        <w:spacing w:line="360" w:lineRule="auto"/>
        <w:rPr>
          <w:rFonts w:ascii="Times New Roman" w:hAnsi="Times New Roman" w:cs="Times New Roman"/>
          <w:sz w:val="24"/>
          <w:szCs w:val="24"/>
        </w:rPr>
      </w:pPr>
      <w:r w:rsidRPr="000073B6">
        <w:drawing>
          <wp:anchor distT="0" distB="0" distL="114300" distR="114300" simplePos="0" relativeHeight="251658240" behindDoc="1" locked="0" layoutInCell="1" allowOverlap="1" wp14:anchorId="13886466" wp14:editId="75B794F4">
            <wp:simplePos x="0" y="0"/>
            <wp:positionH relativeFrom="margin">
              <wp:align>left</wp:align>
            </wp:positionH>
            <wp:positionV relativeFrom="paragraph">
              <wp:posOffset>105410</wp:posOffset>
            </wp:positionV>
            <wp:extent cx="3615690" cy="2129790"/>
            <wp:effectExtent l="0" t="0" r="3810" b="3810"/>
            <wp:wrapTight wrapText="bothSides">
              <wp:wrapPolygon edited="0">
                <wp:start x="0" y="0"/>
                <wp:lineTo x="0" y="21445"/>
                <wp:lineTo x="21509" y="21445"/>
                <wp:lineTo x="21509" y="0"/>
                <wp:lineTo x="0" y="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 cstate="print">
                      <a:extLst>
                        <a:ext uri="{28A0092B-C50C-407E-A947-70E740481C1C}">
                          <a14:useLocalDpi xmlns:a14="http://schemas.microsoft.com/office/drawing/2010/main" val="0"/>
                        </a:ext>
                      </a:extLst>
                    </a:blip>
                    <a:stretch>
                      <a:fillRect/>
                    </a:stretch>
                  </pic:blipFill>
                  <pic:spPr>
                    <a:xfrm>
                      <a:off x="0" y="0"/>
                      <a:ext cx="3615690" cy="2129790"/>
                    </a:xfrm>
                    <a:prstGeom prst="rect">
                      <a:avLst/>
                    </a:prstGeom>
                  </pic:spPr>
                </pic:pic>
              </a:graphicData>
            </a:graphic>
            <wp14:sizeRelH relativeFrom="margin">
              <wp14:pctWidth>0</wp14:pctWidth>
            </wp14:sizeRelH>
            <wp14:sizeRelV relativeFrom="margin">
              <wp14:pctHeight>0</wp14:pctHeight>
            </wp14:sizeRelV>
          </wp:anchor>
        </w:drawing>
      </w:r>
    </w:p>
    <w:p w14:paraId="7BE1AEB9" w14:textId="509C2ACC" w:rsidR="00053A71" w:rsidRPr="009D57BC" w:rsidRDefault="00053A71" w:rsidP="009D57BC">
      <w:pPr>
        <w:spacing w:line="360" w:lineRule="auto"/>
        <w:rPr>
          <w:rFonts w:ascii="Times New Roman" w:hAnsi="Times New Roman" w:cs="Times New Roman"/>
          <w:sz w:val="24"/>
          <w:szCs w:val="24"/>
        </w:rPr>
      </w:pPr>
    </w:p>
    <w:p w14:paraId="580800CD" w14:textId="7FF88C01" w:rsidR="00197F29" w:rsidRPr="009D57BC" w:rsidRDefault="00197F29" w:rsidP="009D57BC">
      <w:pPr>
        <w:spacing w:line="360" w:lineRule="auto"/>
        <w:rPr>
          <w:rFonts w:ascii="Times New Roman" w:hAnsi="Times New Roman" w:cs="Times New Roman"/>
          <w:sz w:val="24"/>
          <w:szCs w:val="24"/>
        </w:rPr>
      </w:pPr>
    </w:p>
    <w:p w14:paraId="7C2247B7" w14:textId="0FD5ACCE" w:rsidR="00197F29" w:rsidRPr="009D57BC" w:rsidRDefault="00197F29" w:rsidP="009D57BC">
      <w:pPr>
        <w:spacing w:line="360" w:lineRule="auto"/>
        <w:rPr>
          <w:rFonts w:ascii="Times New Roman" w:hAnsi="Times New Roman" w:cs="Times New Roman"/>
          <w:sz w:val="24"/>
          <w:szCs w:val="24"/>
        </w:rPr>
      </w:pPr>
    </w:p>
    <w:p w14:paraId="38C85403" w14:textId="784BCADB" w:rsidR="00197F29" w:rsidRPr="009D57BC" w:rsidRDefault="00197F29" w:rsidP="00DD3BFC">
      <w:pPr>
        <w:rPr>
          <w:rFonts w:ascii="Times New Roman" w:hAnsi="Times New Roman" w:cs="Times New Roman"/>
          <w:sz w:val="24"/>
          <w:szCs w:val="24"/>
        </w:rPr>
      </w:pPr>
    </w:p>
    <w:p w14:paraId="0EB2369D" w14:textId="65E5CCAC" w:rsidR="00197F29" w:rsidRPr="009D57BC" w:rsidRDefault="00197F29" w:rsidP="00DD3BFC">
      <w:pPr>
        <w:rPr>
          <w:rFonts w:ascii="Times New Roman" w:hAnsi="Times New Roman" w:cs="Times New Roman"/>
          <w:sz w:val="24"/>
          <w:szCs w:val="24"/>
        </w:rPr>
      </w:pPr>
    </w:p>
    <w:p w14:paraId="3BE9BFB2" w14:textId="51B711C4" w:rsidR="00197F29" w:rsidRDefault="000073B6" w:rsidP="00DD3BFC">
      <w:pPr>
        <w:rPr>
          <w:rFonts w:ascii="Times New Roman" w:hAnsi="Times New Roman" w:cs="Times New Roman"/>
          <w:sz w:val="24"/>
          <w:szCs w:val="24"/>
        </w:rPr>
      </w:pPr>
      <w:r>
        <w:rPr>
          <w:rFonts w:ascii="Times New Roman" w:hAnsi="Times New Roman" w:cs="Times New Roman"/>
          <w:sz w:val="24"/>
          <w:szCs w:val="24"/>
        </w:rPr>
        <w:t>Fig 1</w:t>
      </w:r>
    </w:p>
    <w:p w14:paraId="06ADC77A" w14:textId="77777777" w:rsidR="00FF5E75" w:rsidRDefault="00ED5DE2" w:rsidP="00ED5DE2">
      <w:pPr>
        <w:spacing w:line="360" w:lineRule="auto"/>
        <w:rPr>
          <w:rFonts w:ascii="Times New Roman" w:hAnsi="Times New Roman" w:cs="Times New Roman"/>
          <w:sz w:val="24"/>
          <w:szCs w:val="24"/>
        </w:rPr>
      </w:pPr>
      <w:r>
        <w:rPr>
          <w:rFonts w:ascii="Times New Roman" w:hAnsi="Times New Roman" w:cs="Times New Roman"/>
          <w:sz w:val="24"/>
          <w:szCs w:val="24"/>
        </w:rPr>
        <w:t>It was important I was reflecting on my experience and gain a better understanding what I needed to do for my pupils. Strong- Wilson and Ellis (2007) believe that children’s experiences are limited by surroundings. And I believe this to be true, because every teacher and class relationship is different and everyone will learn differently which is why it is so important to reflect, so you can realise how all the pupils in your class learn. I think reflection has made learning more exciting for my class, it has encouraged me to hit my targets and create new targets</w:t>
      </w:r>
      <w:r w:rsidR="00E22056">
        <w:rPr>
          <w:rFonts w:ascii="Times New Roman" w:hAnsi="Times New Roman" w:cs="Times New Roman"/>
          <w:sz w:val="24"/>
          <w:szCs w:val="24"/>
        </w:rPr>
        <w:t>.</w:t>
      </w:r>
      <w:r>
        <w:rPr>
          <w:rFonts w:ascii="Times New Roman" w:hAnsi="Times New Roman" w:cs="Times New Roman"/>
          <w:sz w:val="24"/>
          <w:szCs w:val="24"/>
        </w:rPr>
        <w:t xml:space="preserve"> </w:t>
      </w:r>
      <w:r w:rsidR="00FF5E75">
        <w:rPr>
          <w:rFonts w:ascii="Times New Roman" w:hAnsi="Times New Roman" w:cs="Times New Roman"/>
          <w:sz w:val="24"/>
          <w:szCs w:val="24"/>
        </w:rPr>
        <w:t xml:space="preserve">Reflection makes me more aware of decision- making and make connections between theory and practice. </w:t>
      </w:r>
    </w:p>
    <w:p w14:paraId="5A2C9C0B" w14:textId="5B09571F" w:rsidR="000073B6" w:rsidRDefault="00FF5E75" w:rsidP="00ED5DE2">
      <w:pPr>
        <w:spacing w:line="360" w:lineRule="auto"/>
        <w:rPr>
          <w:rFonts w:ascii="Times New Roman" w:hAnsi="Times New Roman" w:cs="Times New Roman"/>
          <w:sz w:val="24"/>
          <w:szCs w:val="24"/>
        </w:rPr>
      </w:pPr>
      <w:r>
        <w:rPr>
          <w:rFonts w:ascii="Times New Roman" w:hAnsi="Times New Roman" w:cs="Times New Roman"/>
          <w:sz w:val="24"/>
          <w:szCs w:val="24"/>
        </w:rPr>
        <w:t>However,</w:t>
      </w:r>
      <w:r w:rsidR="009F29A9" w:rsidRPr="009F29A9">
        <w:rPr>
          <w:rFonts w:ascii="Times New Roman" w:hAnsi="Times New Roman" w:cs="Times New Roman"/>
          <w:sz w:val="24"/>
          <w:szCs w:val="24"/>
        </w:rPr>
        <w:t xml:space="preserve"> reflection could </w:t>
      </w:r>
      <w:proofErr w:type="gramStart"/>
      <w:r w:rsidR="009F29A9" w:rsidRPr="009F29A9">
        <w:rPr>
          <w:rFonts w:ascii="Times New Roman" w:hAnsi="Times New Roman" w:cs="Times New Roman"/>
          <w:sz w:val="24"/>
          <w:szCs w:val="24"/>
        </w:rPr>
        <w:t xml:space="preserve">be </w:t>
      </w:r>
      <w:r>
        <w:rPr>
          <w:rFonts w:ascii="Times New Roman" w:hAnsi="Times New Roman" w:cs="Times New Roman"/>
          <w:sz w:val="24"/>
          <w:szCs w:val="24"/>
        </w:rPr>
        <w:t>seen as</w:t>
      </w:r>
      <w:proofErr w:type="gramEnd"/>
      <w:r w:rsidR="009F29A9" w:rsidRPr="009F29A9">
        <w:rPr>
          <w:rFonts w:ascii="Times New Roman" w:hAnsi="Times New Roman" w:cs="Times New Roman"/>
          <w:sz w:val="24"/>
          <w:szCs w:val="24"/>
        </w:rPr>
        <w:t xml:space="preserve"> very target driven and ‘business like’ rather than </w:t>
      </w:r>
      <w:r w:rsidR="009F29A9">
        <w:rPr>
          <w:rFonts w:ascii="Times New Roman" w:hAnsi="Times New Roman" w:cs="Times New Roman"/>
          <w:sz w:val="24"/>
          <w:szCs w:val="24"/>
        </w:rPr>
        <w:t>focussing on the supportive aspect</w:t>
      </w:r>
      <w:r w:rsidR="00312966">
        <w:rPr>
          <w:rFonts w:ascii="Times New Roman" w:hAnsi="Times New Roman" w:cs="Times New Roman"/>
          <w:sz w:val="24"/>
          <w:szCs w:val="24"/>
        </w:rPr>
        <w:t>. Also,</w:t>
      </w:r>
      <w:r>
        <w:rPr>
          <w:rFonts w:ascii="Times New Roman" w:hAnsi="Times New Roman" w:cs="Times New Roman"/>
          <w:sz w:val="24"/>
          <w:szCs w:val="24"/>
        </w:rPr>
        <w:t xml:space="preserve"> </w:t>
      </w:r>
      <w:r w:rsidRPr="00FF5E75">
        <w:rPr>
          <w:rFonts w:ascii="Times New Roman" w:hAnsi="Times New Roman" w:cs="Times New Roman"/>
          <w:sz w:val="24"/>
          <w:szCs w:val="24"/>
        </w:rPr>
        <w:t>Bailey (2012)</w:t>
      </w:r>
      <w:r>
        <w:rPr>
          <w:rFonts w:ascii="Times New Roman" w:hAnsi="Times New Roman" w:cs="Times New Roman"/>
          <w:sz w:val="24"/>
          <w:szCs w:val="24"/>
        </w:rPr>
        <w:t xml:space="preserve"> suggests</w:t>
      </w:r>
      <w:r w:rsidRPr="00FF5E75">
        <w:rPr>
          <w:rFonts w:ascii="Times New Roman" w:hAnsi="Times New Roman" w:cs="Times New Roman"/>
          <w:sz w:val="24"/>
          <w:szCs w:val="24"/>
        </w:rPr>
        <w:t xml:space="preserve"> it is time consuming</w:t>
      </w:r>
      <w:r w:rsidR="00312966">
        <w:rPr>
          <w:rFonts w:ascii="Times New Roman" w:hAnsi="Times New Roman" w:cs="Times New Roman"/>
          <w:sz w:val="24"/>
          <w:szCs w:val="24"/>
        </w:rPr>
        <w:t xml:space="preserve"> and that t</w:t>
      </w:r>
      <w:r w:rsidRPr="00FF5E75">
        <w:rPr>
          <w:rFonts w:ascii="Times New Roman" w:hAnsi="Times New Roman" w:cs="Times New Roman"/>
          <w:sz w:val="24"/>
          <w:szCs w:val="24"/>
        </w:rPr>
        <w:t>eachers who have heavy workload will not find this activity is interesting</w:t>
      </w:r>
      <w:r>
        <w:rPr>
          <w:rFonts w:ascii="Times New Roman" w:hAnsi="Times New Roman" w:cs="Times New Roman"/>
          <w:sz w:val="24"/>
          <w:szCs w:val="24"/>
        </w:rPr>
        <w:t xml:space="preserve">. </w:t>
      </w:r>
      <w:r w:rsidR="00312966">
        <w:rPr>
          <w:rFonts w:ascii="Times New Roman" w:hAnsi="Times New Roman" w:cs="Times New Roman"/>
          <w:sz w:val="24"/>
          <w:szCs w:val="24"/>
        </w:rPr>
        <w:t>With all this in evidence and following my reflective practice my</w:t>
      </w:r>
      <w:r w:rsidR="00ED5DE2">
        <w:rPr>
          <w:rFonts w:ascii="Times New Roman" w:hAnsi="Times New Roman" w:cs="Times New Roman"/>
          <w:sz w:val="24"/>
          <w:szCs w:val="24"/>
        </w:rPr>
        <w:t xml:space="preserve"> next target for my next teaching practice is S.1.2 ‘To make sure I continue to demonstrate professionalism and to ensure relationships </w:t>
      </w:r>
      <w:r w:rsidR="00ED5DE2">
        <w:rPr>
          <w:rFonts w:ascii="Times New Roman" w:hAnsi="Times New Roman" w:cs="Times New Roman"/>
          <w:sz w:val="24"/>
          <w:szCs w:val="24"/>
        </w:rPr>
        <w:lastRenderedPageBreak/>
        <w:t>with my new learners in Key Stage 2 are built on trust and mutual respect and secure their personal development.’</w:t>
      </w:r>
      <w:r w:rsidR="005C75A5">
        <w:rPr>
          <w:rFonts w:ascii="Times New Roman" w:hAnsi="Times New Roman" w:cs="Times New Roman"/>
          <w:sz w:val="24"/>
          <w:szCs w:val="24"/>
        </w:rPr>
        <w:t xml:space="preserve"> </w:t>
      </w:r>
    </w:p>
    <w:p w14:paraId="2D3D4641" w14:textId="77777777" w:rsidR="007E4F5D" w:rsidRDefault="007E4F5D" w:rsidP="00DD3BFC">
      <w:pPr>
        <w:rPr>
          <w:rFonts w:ascii="Times New Roman" w:hAnsi="Times New Roman" w:cs="Times New Roman"/>
          <w:sz w:val="24"/>
          <w:szCs w:val="24"/>
        </w:rPr>
      </w:pPr>
    </w:p>
    <w:p w14:paraId="59B483C8" w14:textId="6F7316C4" w:rsidR="00197F29" w:rsidRPr="009D57BC" w:rsidRDefault="007E4F5D" w:rsidP="00DD3BFC">
      <w:pPr>
        <w:rPr>
          <w:rFonts w:ascii="Times New Roman" w:hAnsi="Times New Roman" w:cs="Times New Roman"/>
          <w:sz w:val="24"/>
          <w:szCs w:val="24"/>
        </w:rPr>
      </w:pPr>
      <w:r>
        <w:rPr>
          <w:rFonts w:ascii="Times New Roman" w:hAnsi="Times New Roman" w:cs="Times New Roman"/>
          <w:noProof/>
          <w:sz w:val="24"/>
          <w:szCs w:val="24"/>
        </w:rPr>
        <w:drawing>
          <wp:anchor distT="0" distB="0" distL="114300" distR="114300" simplePos="0" relativeHeight="251659264" behindDoc="1" locked="0" layoutInCell="1" allowOverlap="1" wp14:anchorId="64A3E76F" wp14:editId="4FE84D40">
            <wp:simplePos x="0" y="0"/>
            <wp:positionH relativeFrom="column">
              <wp:posOffset>-772795</wp:posOffset>
            </wp:positionH>
            <wp:positionV relativeFrom="paragraph">
              <wp:posOffset>1240790</wp:posOffset>
            </wp:positionV>
            <wp:extent cx="7444105" cy="5359400"/>
            <wp:effectExtent l="0" t="5397" r="0" b="0"/>
            <wp:wrapTight wrapText="bothSides">
              <wp:wrapPolygon edited="0">
                <wp:start x="-16" y="21578"/>
                <wp:lineTo x="21542" y="21578"/>
                <wp:lineTo x="21542" y="81"/>
                <wp:lineTo x="-16" y="81"/>
                <wp:lineTo x="-16" y="21578"/>
              </wp:wrapPolygon>
            </wp:wrapTight>
            <wp:docPr id="3" name="Picture 3" descr="A close up of text on a whiteboa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IMG_2573.jpg"/>
                    <pic:cNvPicPr/>
                  </pic:nvPicPr>
                  <pic:blipFill rotWithShape="1">
                    <a:blip r:embed="rId7" cstate="print">
                      <a:extLst>
                        <a:ext uri="{28A0092B-C50C-407E-A947-70E740481C1C}">
                          <a14:useLocalDpi xmlns:a14="http://schemas.microsoft.com/office/drawing/2010/main" val="0"/>
                        </a:ext>
                      </a:extLst>
                    </a:blip>
                    <a:srcRect l="2593" t="1734" b="4736"/>
                    <a:stretch/>
                  </pic:blipFill>
                  <pic:spPr bwMode="auto">
                    <a:xfrm rot="5400000">
                      <a:off x="0" y="0"/>
                      <a:ext cx="7444105" cy="535940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Pr>
          <w:rFonts w:ascii="Times New Roman" w:hAnsi="Times New Roman" w:cs="Times New Roman"/>
          <w:sz w:val="24"/>
          <w:szCs w:val="24"/>
        </w:rPr>
        <w:t>Fig 2</w:t>
      </w:r>
    </w:p>
    <w:p w14:paraId="46AD8EE7" w14:textId="0B500538" w:rsidR="00197F29" w:rsidRPr="009D57BC" w:rsidRDefault="00197F29" w:rsidP="00DD3BFC">
      <w:pPr>
        <w:rPr>
          <w:rFonts w:ascii="Times New Roman" w:hAnsi="Times New Roman" w:cs="Times New Roman"/>
          <w:sz w:val="24"/>
          <w:szCs w:val="24"/>
        </w:rPr>
      </w:pPr>
    </w:p>
    <w:p w14:paraId="07581341" w14:textId="77777777" w:rsidR="00C43D6F" w:rsidRDefault="00C43D6F" w:rsidP="00C43D6F">
      <w:pPr>
        <w:jc w:val="center"/>
        <w:rPr>
          <w:rFonts w:ascii="Times New Roman" w:hAnsi="Times New Roman" w:cs="Times New Roman"/>
          <w:b/>
          <w:sz w:val="24"/>
          <w:szCs w:val="24"/>
          <w:u w:val="single"/>
        </w:rPr>
      </w:pPr>
      <w:r w:rsidRPr="009D57BC">
        <w:rPr>
          <w:rFonts w:ascii="Times New Roman" w:hAnsi="Times New Roman" w:cs="Times New Roman"/>
          <w:b/>
          <w:sz w:val="24"/>
          <w:szCs w:val="24"/>
          <w:u w:val="single"/>
        </w:rPr>
        <w:lastRenderedPageBreak/>
        <w:t>References</w:t>
      </w:r>
    </w:p>
    <w:p w14:paraId="58E766A0" w14:textId="77777777" w:rsidR="00C43D6F" w:rsidRDefault="00C43D6F" w:rsidP="00C43D6F">
      <w:pPr>
        <w:jc w:val="center"/>
        <w:rPr>
          <w:rFonts w:ascii="Times New Roman" w:hAnsi="Times New Roman" w:cs="Times New Roman"/>
          <w:b/>
          <w:sz w:val="24"/>
          <w:szCs w:val="24"/>
          <w:u w:val="single"/>
        </w:rPr>
      </w:pPr>
    </w:p>
    <w:p w14:paraId="4058E2F0" w14:textId="77777777" w:rsidR="00C43D6F" w:rsidRDefault="00C43D6F" w:rsidP="00C43D6F">
      <w:pPr>
        <w:rPr>
          <w:rFonts w:ascii="Times New Roman" w:hAnsi="Times New Roman" w:cs="Times New Roman"/>
          <w:sz w:val="24"/>
          <w:szCs w:val="24"/>
        </w:rPr>
      </w:pPr>
      <w:r>
        <w:rPr>
          <w:rFonts w:ascii="Times New Roman" w:hAnsi="Times New Roman" w:cs="Times New Roman"/>
          <w:sz w:val="24"/>
          <w:szCs w:val="24"/>
        </w:rPr>
        <w:t xml:space="preserve">Bloom, B (1956) </w:t>
      </w:r>
      <w:r>
        <w:rPr>
          <w:rFonts w:ascii="Times New Roman" w:hAnsi="Times New Roman" w:cs="Times New Roman"/>
          <w:i/>
          <w:sz w:val="24"/>
          <w:szCs w:val="24"/>
        </w:rPr>
        <w:t xml:space="preserve">Taxonomy od educational objectives. </w:t>
      </w:r>
      <w:r>
        <w:rPr>
          <w:rFonts w:ascii="Times New Roman" w:hAnsi="Times New Roman" w:cs="Times New Roman"/>
          <w:sz w:val="24"/>
          <w:szCs w:val="24"/>
        </w:rPr>
        <w:t>N.Y: Longmans. Green.</w:t>
      </w:r>
    </w:p>
    <w:p w14:paraId="2D06F0B9" w14:textId="77777777" w:rsidR="00C43D6F" w:rsidRPr="00D80D85" w:rsidRDefault="00C43D6F" w:rsidP="00C43D6F">
      <w:pPr>
        <w:rPr>
          <w:rFonts w:ascii="Times New Roman" w:hAnsi="Times New Roman" w:cs="Times New Roman"/>
          <w:sz w:val="24"/>
          <w:szCs w:val="24"/>
        </w:rPr>
      </w:pPr>
      <w:r w:rsidRPr="00BD188A">
        <w:rPr>
          <w:rFonts w:ascii="Times New Roman" w:hAnsi="Times New Roman" w:cs="Times New Roman"/>
          <w:sz w:val="24"/>
          <w:szCs w:val="24"/>
        </w:rPr>
        <w:t>Bailey, Kathleen M. (2012). Reflective Pedagogy. In Anne Burns &amp; Jack C. Richards (Eds.), The Cambridge Guide to Pedagogy and Practice in Second Language Teaching, (pp. 23–37). New York: Cambridge University Press.</w:t>
      </w:r>
    </w:p>
    <w:p w14:paraId="7E4DB362" w14:textId="77777777" w:rsidR="00C43D6F" w:rsidRDefault="00C43D6F" w:rsidP="00C43D6F">
      <w:pPr>
        <w:rPr>
          <w:rFonts w:ascii="Times New Roman" w:hAnsi="Times New Roman" w:cs="Times New Roman"/>
          <w:sz w:val="24"/>
          <w:szCs w:val="24"/>
        </w:rPr>
      </w:pPr>
      <w:r>
        <w:rPr>
          <w:rFonts w:ascii="Times New Roman" w:hAnsi="Times New Roman" w:cs="Times New Roman"/>
          <w:sz w:val="24"/>
          <w:szCs w:val="24"/>
        </w:rPr>
        <w:t xml:space="preserve">Dewey, J. (1933) </w:t>
      </w:r>
      <w:r>
        <w:rPr>
          <w:rFonts w:ascii="Times New Roman" w:hAnsi="Times New Roman" w:cs="Times New Roman"/>
          <w:i/>
          <w:sz w:val="24"/>
          <w:szCs w:val="24"/>
        </w:rPr>
        <w:t xml:space="preserve">How we think: a restatement of the relation of reflective thinking to the educative process. </w:t>
      </w:r>
      <w:r>
        <w:rPr>
          <w:rFonts w:ascii="Times New Roman" w:hAnsi="Times New Roman" w:cs="Times New Roman"/>
          <w:sz w:val="24"/>
          <w:szCs w:val="24"/>
        </w:rPr>
        <w:t>Chicago IL: Henry Regnery Co.</w:t>
      </w:r>
    </w:p>
    <w:p w14:paraId="05E7B010" w14:textId="77777777" w:rsidR="00C43D6F" w:rsidRPr="00D51746" w:rsidRDefault="00C43D6F" w:rsidP="00C43D6F">
      <w:pPr>
        <w:rPr>
          <w:rFonts w:ascii="Times New Roman" w:hAnsi="Times New Roman" w:cs="Times New Roman"/>
          <w:i/>
          <w:sz w:val="24"/>
          <w:szCs w:val="24"/>
        </w:rPr>
      </w:pPr>
      <w:r>
        <w:rPr>
          <w:rFonts w:ascii="Times New Roman" w:hAnsi="Times New Roman" w:cs="Times New Roman"/>
          <w:sz w:val="24"/>
          <w:szCs w:val="24"/>
        </w:rPr>
        <w:t xml:space="preserve">Education Wales (2009) </w:t>
      </w:r>
      <w:r>
        <w:rPr>
          <w:rFonts w:ascii="Times New Roman" w:hAnsi="Times New Roman" w:cs="Times New Roman"/>
          <w:i/>
          <w:sz w:val="24"/>
          <w:szCs w:val="24"/>
        </w:rPr>
        <w:t>Qualified Teacher Standards Wales</w:t>
      </w:r>
    </w:p>
    <w:p w14:paraId="245A1A39" w14:textId="77777777" w:rsidR="00C43D6F" w:rsidRPr="00DB0F98" w:rsidRDefault="00C43D6F" w:rsidP="00C43D6F">
      <w:pPr>
        <w:rPr>
          <w:rFonts w:ascii="Times New Roman" w:hAnsi="Times New Roman" w:cs="Times New Roman"/>
          <w:sz w:val="24"/>
          <w:szCs w:val="24"/>
        </w:rPr>
      </w:pPr>
      <w:r w:rsidRPr="009D57BC">
        <w:rPr>
          <w:rFonts w:ascii="Times New Roman" w:hAnsi="Times New Roman" w:cs="Times New Roman"/>
          <w:sz w:val="24"/>
          <w:szCs w:val="24"/>
        </w:rPr>
        <w:t xml:space="preserve">Finlay, </w:t>
      </w:r>
      <w:r>
        <w:rPr>
          <w:rFonts w:ascii="Times New Roman" w:hAnsi="Times New Roman" w:cs="Times New Roman"/>
          <w:sz w:val="24"/>
          <w:szCs w:val="24"/>
        </w:rPr>
        <w:t>(</w:t>
      </w:r>
      <w:r w:rsidRPr="009D57BC">
        <w:rPr>
          <w:rFonts w:ascii="Times New Roman" w:hAnsi="Times New Roman" w:cs="Times New Roman"/>
          <w:sz w:val="24"/>
          <w:szCs w:val="24"/>
        </w:rPr>
        <w:t>2008</w:t>
      </w:r>
      <w:r>
        <w:rPr>
          <w:rFonts w:ascii="Times New Roman" w:hAnsi="Times New Roman" w:cs="Times New Roman"/>
          <w:sz w:val="24"/>
          <w:szCs w:val="24"/>
        </w:rPr>
        <w:t xml:space="preserve">) </w:t>
      </w:r>
      <w:r>
        <w:rPr>
          <w:rFonts w:ascii="Times New Roman" w:hAnsi="Times New Roman" w:cs="Times New Roman"/>
          <w:i/>
          <w:sz w:val="24"/>
          <w:szCs w:val="24"/>
        </w:rPr>
        <w:t xml:space="preserve">What is reflective practice? Available at : </w:t>
      </w:r>
      <w:hyperlink r:id="rId8" w:history="1">
        <w:r w:rsidRPr="00D51CD9">
          <w:rPr>
            <w:rStyle w:val="Hyperlink"/>
            <w:rFonts w:ascii="Times New Roman" w:hAnsi="Times New Roman" w:cs="Times New Roman"/>
            <w:i/>
            <w:sz w:val="24"/>
            <w:szCs w:val="24"/>
          </w:rPr>
          <w:t>http://www.cambridge-community.org.uk/professional-development/gswrp/index.html</w:t>
        </w:r>
      </w:hyperlink>
      <w:r>
        <w:rPr>
          <w:rFonts w:ascii="Times New Roman" w:hAnsi="Times New Roman" w:cs="Times New Roman"/>
          <w:i/>
          <w:sz w:val="24"/>
          <w:szCs w:val="24"/>
        </w:rPr>
        <w:t xml:space="preserve">  </w:t>
      </w:r>
      <w:r>
        <w:rPr>
          <w:rFonts w:ascii="Times New Roman" w:hAnsi="Times New Roman" w:cs="Times New Roman"/>
          <w:sz w:val="24"/>
          <w:szCs w:val="24"/>
        </w:rPr>
        <w:t>Accessed 14/03/19</w:t>
      </w:r>
    </w:p>
    <w:p w14:paraId="2FACD054" w14:textId="77777777" w:rsidR="00C43D6F" w:rsidRDefault="00C43D6F" w:rsidP="00C43D6F">
      <w:pPr>
        <w:rPr>
          <w:rFonts w:ascii="Times New Roman" w:hAnsi="Times New Roman" w:cs="Times New Roman"/>
          <w:sz w:val="24"/>
          <w:szCs w:val="20"/>
          <w:shd w:val="clear" w:color="auto" w:fill="FEFEFE"/>
        </w:rPr>
      </w:pPr>
      <w:r>
        <w:rPr>
          <w:rFonts w:ascii="Times New Roman" w:hAnsi="Times New Roman" w:cs="Times New Roman"/>
          <w:sz w:val="24"/>
          <w:szCs w:val="24"/>
        </w:rPr>
        <w:t xml:space="preserve">Jane Spillman (1991) </w:t>
      </w:r>
      <w:r>
        <w:rPr>
          <w:rFonts w:ascii="Times New Roman" w:hAnsi="Times New Roman" w:cs="Times New Roman"/>
          <w:i/>
          <w:sz w:val="24"/>
          <w:szCs w:val="24"/>
        </w:rPr>
        <w:t xml:space="preserve">Differentiation – An approach to Teaching and Learning </w:t>
      </w:r>
      <w:r w:rsidRPr="00305530">
        <w:rPr>
          <w:rFonts w:ascii="Times New Roman" w:hAnsi="Times New Roman" w:cs="Times New Roman"/>
          <w:sz w:val="24"/>
          <w:szCs w:val="20"/>
          <w:shd w:val="clear" w:color="auto" w:fill="FEFEFE"/>
        </w:rPr>
        <w:t>Pearson Publishing, Chesterton Mill, French’s Road, Cambridge.</w:t>
      </w:r>
    </w:p>
    <w:p w14:paraId="13C0F545" w14:textId="77777777" w:rsidR="00C43D6F" w:rsidRPr="00F20F89" w:rsidRDefault="00C43D6F" w:rsidP="00C43D6F">
      <w:pPr>
        <w:rPr>
          <w:rFonts w:ascii="Times New Roman" w:hAnsi="Times New Roman" w:cs="Times New Roman"/>
          <w:sz w:val="24"/>
          <w:szCs w:val="20"/>
          <w:shd w:val="clear" w:color="auto" w:fill="FEFEFE"/>
        </w:rPr>
      </w:pPr>
      <w:r>
        <w:rPr>
          <w:rFonts w:ascii="Times New Roman" w:hAnsi="Times New Roman" w:cs="Times New Roman"/>
          <w:sz w:val="24"/>
          <w:szCs w:val="20"/>
          <w:shd w:val="clear" w:color="auto" w:fill="FEFEFE"/>
        </w:rPr>
        <w:t xml:space="preserve">Kolb, D. A. (1984) </w:t>
      </w:r>
      <w:r w:rsidRPr="00F20F89">
        <w:rPr>
          <w:rFonts w:ascii="Times New Roman" w:hAnsi="Times New Roman" w:cs="Times New Roman"/>
          <w:sz w:val="24"/>
          <w:szCs w:val="20"/>
          <w:shd w:val="clear" w:color="auto" w:fill="FEFEFE"/>
        </w:rPr>
        <w:t>Cycle of continuous development – adapted from Kolb’s experimental learning cycle</w:t>
      </w:r>
      <w:r>
        <w:rPr>
          <w:rFonts w:ascii="Times New Roman" w:hAnsi="Times New Roman" w:cs="Times New Roman"/>
          <w:i/>
          <w:sz w:val="24"/>
          <w:szCs w:val="20"/>
          <w:shd w:val="clear" w:color="auto" w:fill="FEFEFE"/>
        </w:rPr>
        <w:t xml:space="preserve"> </w:t>
      </w:r>
      <w:r w:rsidRPr="00F20F89">
        <w:rPr>
          <w:rFonts w:ascii="Times New Roman" w:hAnsi="Times New Roman" w:cs="Times New Roman"/>
          <w:sz w:val="24"/>
          <w:szCs w:val="20"/>
          <w:shd w:val="clear" w:color="auto" w:fill="FEFEFE"/>
        </w:rPr>
        <w:t>Fig 1</w:t>
      </w:r>
      <w:r>
        <w:rPr>
          <w:rFonts w:ascii="Times New Roman" w:hAnsi="Times New Roman" w:cs="Times New Roman"/>
          <w:i/>
          <w:sz w:val="24"/>
          <w:szCs w:val="20"/>
          <w:shd w:val="clear" w:color="auto" w:fill="FEFEFE"/>
        </w:rPr>
        <w:t xml:space="preserve">. </w:t>
      </w:r>
      <w:r>
        <w:rPr>
          <w:rFonts w:ascii="Times New Roman" w:hAnsi="Times New Roman" w:cs="Times New Roman"/>
          <w:sz w:val="24"/>
          <w:szCs w:val="20"/>
          <w:shd w:val="clear" w:color="auto" w:fill="FEFEFE"/>
        </w:rPr>
        <w:t xml:space="preserve">Available at : </w:t>
      </w:r>
      <w:hyperlink r:id="rId9" w:history="1">
        <w:r w:rsidRPr="00271D83">
          <w:rPr>
            <w:rStyle w:val="Hyperlink"/>
            <w:rFonts w:ascii="Times New Roman" w:hAnsi="Times New Roman" w:cs="Times New Roman"/>
            <w:i/>
            <w:sz w:val="24"/>
            <w:szCs w:val="20"/>
            <w:shd w:val="clear" w:color="auto" w:fill="FEFEFE"/>
          </w:rPr>
          <w:t>https://www.bing.com/images/search?view=detailV2&amp;ccid=lZT67Ot1&amp;id=BDD700B5E4C07A0CA51F515679CB247E564EFF13&amp;thid=OIP.lZT67Ot1sX-_tGJCwYddpQHaEX&amp;mediaurl=https%3a%2f%2fwymi.files.wordpress.com%2f2011%2f07%2fkolb-11.jpg&amp;exph=1200&amp;expw=2036&amp;q=cycle+of+continuous+development+kolb&amp;simid=608030710548006299&amp;selectedIndex=0&amp;ajaxhist=0</w:t>
        </w:r>
      </w:hyperlink>
      <w:r>
        <w:rPr>
          <w:rFonts w:ascii="Times New Roman" w:hAnsi="Times New Roman" w:cs="Times New Roman"/>
          <w:i/>
          <w:sz w:val="24"/>
          <w:szCs w:val="20"/>
          <w:shd w:val="clear" w:color="auto" w:fill="FEFEFE"/>
        </w:rPr>
        <w:t xml:space="preserve"> </w:t>
      </w:r>
      <w:r>
        <w:rPr>
          <w:rFonts w:ascii="Times New Roman" w:hAnsi="Times New Roman" w:cs="Times New Roman"/>
          <w:sz w:val="24"/>
          <w:szCs w:val="20"/>
          <w:shd w:val="clear" w:color="auto" w:fill="FEFEFE"/>
        </w:rPr>
        <w:t>Accessed on 21/03/19</w:t>
      </w:r>
    </w:p>
    <w:p w14:paraId="6C8E07DE" w14:textId="77777777" w:rsidR="00C43D6F" w:rsidRDefault="00C43D6F" w:rsidP="00C43D6F">
      <w:pPr>
        <w:rPr>
          <w:rFonts w:ascii="Times New Roman" w:hAnsi="Times New Roman" w:cs="Times New Roman"/>
          <w:sz w:val="24"/>
          <w:szCs w:val="20"/>
          <w:shd w:val="clear" w:color="auto" w:fill="FEFEFE"/>
        </w:rPr>
      </w:pPr>
      <w:proofErr w:type="spellStart"/>
      <w:r>
        <w:rPr>
          <w:rFonts w:ascii="Times New Roman" w:hAnsi="Times New Roman" w:cs="Times New Roman"/>
          <w:sz w:val="24"/>
          <w:szCs w:val="20"/>
          <w:shd w:val="clear" w:color="auto" w:fill="FEFEFE"/>
        </w:rPr>
        <w:t>Mergel</w:t>
      </w:r>
      <w:proofErr w:type="spellEnd"/>
      <w:r>
        <w:rPr>
          <w:rFonts w:ascii="Times New Roman" w:hAnsi="Times New Roman" w:cs="Times New Roman"/>
          <w:sz w:val="24"/>
          <w:szCs w:val="20"/>
          <w:shd w:val="clear" w:color="auto" w:fill="FEFEFE"/>
        </w:rPr>
        <w:t xml:space="preserve"> (1998) </w:t>
      </w:r>
      <w:r>
        <w:rPr>
          <w:rFonts w:ascii="Times New Roman" w:hAnsi="Times New Roman" w:cs="Times New Roman"/>
          <w:i/>
          <w:sz w:val="24"/>
          <w:szCs w:val="20"/>
          <w:shd w:val="clear" w:color="auto" w:fill="FEFEFE"/>
        </w:rPr>
        <w:t>Differentiation and learning theories</w:t>
      </w:r>
      <w:r>
        <w:rPr>
          <w:rFonts w:ascii="Times New Roman" w:hAnsi="Times New Roman" w:cs="Times New Roman"/>
          <w:sz w:val="24"/>
          <w:szCs w:val="20"/>
          <w:shd w:val="clear" w:color="auto" w:fill="FEFEFE"/>
        </w:rPr>
        <w:t xml:space="preserve"> Available at: </w:t>
      </w:r>
      <w:hyperlink r:id="rId10" w:history="1">
        <w:r w:rsidRPr="00271D83">
          <w:rPr>
            <w:rStyle w:val="Hyperlink"/>
            <w:rFonts w:ascii="Times New Roman" w:hAnsi="Times New Roman" w:cs="Times New Roman"/>
            <w:sz w:val="24"/>
            <w:szCs w:val="20"/>
            <w:shd w:val="clear" w:color="auto" w:fill="FEFEFE"/>
          </w:rPr>
          <w:t>https://chrismasonblog.files.wordpress.com/2013/03/differentiation-and-learning-theories1.pdf Accessed on 14/03/19</w:t>
        </w:r>
      </w:hyperlink>
    </w:p>
    <w:p w14:paraId="1FD0CB82" w14:textId="77777777" w:rsidR="00C43D6F" w:rsidRDefault="00C43D6F" w:rsidP="00C43D6F">
      <w:pPr>
        <w:rPr>
          <w:rFonts w:ascii="Times New Roman" w:hAnsi="Times New Roman" w:cs="Times New Roman"/>
          <w:sz w:val="24"/>
          <w:szCs w:val="20"/>
          <w:shd w:val="clear" w:color="auto" w:fill="FEFEFE"/>
        </w:rPr>
      </w:pPr>
      <w:r>
        <w:rPr>
          <w:rFonts w:ascii="Times New Roman" w:hAnsi="Times New Roman" w:cs="Times New Roman"/>
          <w:sz w:val="24"/>
          <w:szCs w:val="20"/>
          <w:shd w:val="clear" w:color="auto" w:fill="FEFEFE"/>
        </w:rPr>
        <w:t xml:space="preserve">Saul McLeod (2018) </w:t>
      </w:r>
      <w:r w:rsidRPr="007B2F1F">
        <w:rPr>
          <w:rFonts w:ascii="Times New Roman" w:hAnsi="Times New Roman" w:cs="Times New Roman"/>
          <w:i/>
          <w:sz w:val="24"/>
          <w:szCs w:val="20"/>
          <w:shd w:val="clear" w:color="auto" w:fill="FEFEFE"/>
        </w:rPr>
        <w:t>Jean Piaget's Theory of Cognitive Development</w:t>
      </w:r>
      <w:r>
        <w:rPr>
          <w:rFonts w:ascii="Times New Roman" w:hAnsi="Times New Roman" w:cs="Times New Roman"/>
          <w:i/>
          <w:sz w:val="24"/>
          <w:szCs w:val="20"/>
          <w:shd w:val="clear" w:color="auto" w:fill="FEFEFE"/>
        </w:rPr>
        <w:t xml:space="preserve"> </w:t>
      </w:r>
      <w:r>
        <w:rPr>
          <w:rFonts w:ascii="Times New Roman" w:hAnsi="Times New Roman" w:cs="Times New Roman"/>
          <w:sz w:val="24"/>
          <w:szCs w:val="20"/>
          <w:shd w:val="clear" w:color="auto" w:fill="FEFEFE"/>
        </w:rPr>
        <w:t xml:space="preserve">Available at: </w:t>
      </w:r>
      <w:hyperlink r:id="rId11" w:history="1">
        <w:r w:rsidRPr="00271D83">
          <w:rPr>
            <w:rStyle w:val="Hyperlink"/>
            <w:rFonts w:ascii="Times New Roman" w:hAnsi="Times New Roman" w:cs="Times New Roman"/>
            <w:sz w:val="24"/>
            <w:szCs w:val="20"/>
            <w:shd w:val="clear" w:color="auto" w:fill="FEFEFE"/>
          </w:rPr>
          <w:t>https://www.simplypsychology.org/piaget.html Accessed 21/03/19</w:t>
        </w:r>
      </w:hyperlink>
    </w:p>
    <w:p w14:paraId="281BF772" w14:textId="77777777" w:rsidR="00C43D6F" w:rsidRPr="00D0000D" w:rsidRDefault="00C43D6F" w:rsidP="00C43D6F">
      <w:pPr>
        <w:rPr>
          <w:rFonts w:ascii="Times New Roman" w:hAnsi="Times New Roman" w:cs="Times New Roman"/>
          <w:sz w:val="24"/>
          <w:szCs w:val="20"/>
          <w:shd w:val="clear" w:color="auto" w:fill="FEFEFE"/>
        </w:rPr>
      </w:pPr>
      <w:r>
        <w:rPr>
          <w:rFonts w:ascii="Times New Roman" w:hAnsi="Times New Roman" w:cs="Times New Roman"/>
          <w:sz w:val="24"/>
          <w:szCs w:val="20"/>
          <w:shd w:val="clear" w:color="auto" w:fill="FEFEFE"/>
        </w:rPr>
        <w:t xml:space="preserve">Strong- Wilson and Ellis (2007) </w:t>
      </w:r>
      <w:r w:rsidRPr="00D0000D">
        <w:rPr>
          <w:rFonts w:ascii="Times New Roman" w:hAnsi="Times New Roman" w:cs="Times New Roman"/>
          <w:sz w:val="24"/>
          <w:szCs w:val="20"/>
          <w:shd w:val="clear" w:color="auto" w:fill="FEFEFE"/>
        </w:rPr>
        <w:t xml:space="preserve">Children and Place: </w:t>
      </w:r>
      <w:r w:rsidRPr="00D0000D">
        <w:rPr>
          <w:rFonts w:ascii="Times New Roman" w:hAnsi="Times New Roman" w:cs="Times New Roman"/>
          <w:i/>
          <w:sz w:val="24"/>
          <w:szCs w:val="20"/>
          <w:shd w:val="clear" w:color="auto" w:fill="FEFEFE"/>
        </w:rPr>
        <w:t xml:space="preserve">Reggio Emilia's Environment </w:t>
      </w:r>
      <w:proofErr w:type="gramStart"/>
      <w:r w:rsidRPr="00D0000D">
        <w:rPr>
          <w:rFonts w:ascii="Times New Roman" w:hAnsi="Times New Roman" w:cs="Times New Roman"/>
          <w:i/>
          <w:sz w:val="24"/>
          <w:szCs w:val="20"/>
          <w:shd w:val="clear" w:color="auto" w:fill="FEFEFE"/>
        </w:rPr>
        <w:t>As</w:t>
      </w:r>
      <w:proofErr w:type="gramEnd"/>
      <w:r w:rsidRPr="00D0000D">
        <w:rPr>
          <w:rFonts w:ascii="Times New Roman" w:hAnsi="Times New Roman" w:cs="Times New Roman"/>
          <w:i/>
          <w:sz w:val="24"/>
          <w:szCs w:val="20"/>
          <w:shd w:val="clear" w:color="auto" w:fill="FEFEFE"/>
        </w:rPr>
        <w:t xml:space="preserve"> Third Teacher</w:t>
      </w:r>
      <w:r>
        <w:rPr>
          <w:rFonts w:ascii="Times New Roman" w:hAnsi="Times New Roman" w:cs="Times New Roman"/>
          <w:i/>
          <w:sz w:val="24"/>
          <w:szCs w:val="20"/>
          <w:shd w:val="clear" w:color="auto" w:fill="FEFEFE"/>
        </w:rPr>
        <w:t xml:space="preserve">. </w:t>
      </w:r>
      <w:r>
        <w:rPr>
          <w:rFonts w:ascii="Times New Roman" w:hAnsi="Times New Roman" w:cs="Times New Roman"/>
          <w:sz w:val="24"/>
          <w:szCs w:val="20"/>
          <w:shd w:val="clear" w:color="auto" w:fill="FEFEFE"/>
        </w:rPr>
        <w:t>Lawrence Erlbaum Associates. London</w:t>
      </w:r>
    </w:p>
    <w:p w14:paraId="53F09340" w14:textId="77777777" w:rsidR="00C43D6F" w:rsidRDefault="00C43D6F" w:rsidP="00C43D6F">
      <w:pPr>
        <w:rPr>
          <w:rFonts w:ascii="Times New Roman" w:hAnsi="Times New Roman" w:cs="Times New Roman"/>
          <w:sz w:val="24"/>
          <w:szCs w:val="24"/>
        </w:rPr>
      </w:pPr>
      <w:r w:rsidRPr="005E70CD">
        <w:rPr>
          <w:rFonts w:ascii="Times New Roman" w:hAnsi="Times New Roman" w:cs="Times New Roman"/>
          <w:sz w:val="24"/>
          <w:szCs w:val="24"/>
        </w:rPr>
        <w:t>Welsh Government (2015)</w:t>
      </w:r>
      <w:r>
        <w:rPr>
          <w:rFonts w:ascii="Times New Roman" w:hAnsi="Times New Roman" w:cs="Times New Roman"/>
          <w:sz w:val="24"/>
          <w:szCs w:val="24"/>
        </w:rPr>
        <w:t xml:space="preserve"> </w:t>
      </w:r>
      <w:r>
        <w:rPr>
          <w:rFonts w:ascii="Times New Roman" w:hAnsi="Times New Roman" w:cs="Times New Roman"/>
          <w:i/>
          <w:sz w:val="24"/>
          <w:szCs w:val="24"/>
        </w:rPr>
        <w:t xml:space="preserve">Reflective practice </w:t>
      </w:r>
      <w:r>
        <w:rPr>
          <w:rFonts w:ascii="Times New Roman" w:hAnsi="Times New Roman" w:cs="Times New Roman"/>
          <w:sz w:val="24"/>
          <w:szCs w:val="24"/>
        </w:rPr>
        <w:t xml:space="preserve">Available at: </w:t>
      </w:r>
      <w:hyperlink r:id="rId12" w:history="1">
        <w:r w:rsidRPr="00D51CD9">
          <w:rPr>
            <w:rStyle w:val="Hyperlink"/>
            <w:rFonts w:ascii="Times New Roman" w:hAnsi="Times New Roman" w:cs="Times New Roman"/>
            <w:sz w:val="24"/>
            <w:szCs w:val="24"/>
          </w:rPr>
          <w:t>http://learning.gov.wales/docs/learningwales/publications/150611-reflective-practice-booklet-en.pdf</w:t>
        </w:r>
      </w:hyperlink>
      <w:r>
        <w:rPr>
          <w:rFonts w:ascii="Times New Roman" w:hAnsi="Times New Roman" w:cs="Times New Roman"/>
          <w:sz w:val="24"/>
          <w:szCs w:val="24"/>
        </w:rPr>
        <w:t xml:space="preserve">  Accessed 14/03/19</w:t>
      </w:r>
    </w:p>
    <w:p w14:paraId="4F4DD8FD" w14:textId="77777777" w:rsidR="00C43D6F" w:rsidRDefault="00C43D6F" w:rsidP="00C43D6F">
      <w:pPr>
        <w:rPr>
          <w:rFonts w:ascii="Times New Roman" w:hAnsi="Times New Roman" w:cs="Times New Roman"/>
          <w:sz w:val="24"/>
          <w:szCs w:val="24"/>
        </w:rPr>
      </w:pPr>
      <w:r>
        <w:rPr>
          <w:rFonts w:ascii="Times New Roman" w:hAnsi="Times New Roman" w:cs="Times New Roman"/>
          <w:sz w:val="24"/>
          <w:szCs w:val="24"/>
        </w:rPr>
        <w:t xml:space="preserve">Wragg, E.C (1993) </w:t>
      </w:r>
      <w:r>
        <w:rPr>
          <w:rFonts w:ascii="Times New Roman" w:hAnsi="Times New Roman" w:cs="Times New Roman"/>
          <w:i/>
          <w:sz w:val="24"/>
          <w:szCs w:val="24"/>
        </w:rPr>
        <w:t xml:space="preserve">Class Management. </w:t>
      </w:r>
      <w:r>
        <w:rPr>
          <w:rFonts w:ascii="Times New Roman" w:hAnsi="Times New Roman" w:cs="Times New Roman"/>
          <w:sz w:val="24"/>
          <w:szCs w:val="24"/>
        </w:rPr>
        <w:t xml:space="preserve">London. </w:t>
      </w:r>
    </w:p>
    <w:p w14:paraId="788A3A79" w14:textId="77777777" w:rsidR="00C43D6F" w:rsidRDefault="00C43D6F" w:rsidP="00C43D6F">
      <w:pPr>
        <w:rPr>
          <w:rFonts w:ascii="Times New Roman" w:hAnsi="Times New Roman" w:cs="Times New Roman"/>
          <w:color w:val="000000"/>
          <w:sz w:val="24"/>
          <w:szCs w:val="26"/>
          <w:shd w:val="clear" w:color="auto" w:fill="FFFFFF"/>
        </w:rPr>
      </w:pPr>
      <w:r w:rsidRPr="005A7805">
        <w:rPr>
          <w:rFonts w:ascii="Times New Roman" w:hAnsi="Times New Roman" w:cs="Times New Roman"/>
          <w:color w:val="000000"/>
          <w:sz w:val="24"/>
          <w:szCs w:val="26"/>
          <w:shd w:val="clear" w:color="auto" w:fill="FFFFFF"/>
        </w:rPr>
        <w:t xml:space="preserve">Vygotsky, L. S. (1978). </w:t>
      </w:r>
      <w:r w:rsidRPr="005A7805">
        <w:rPr>
          <w:rStyle w:val="Emphasis"/>
          <w:rFonts w:ascii="Times New Roman" w:hAnsi="Times New Roman" w:cs="Times New Roman"/>
          <w:color w:val="000000"/>
          <w:sz w:val="24"/>
          <w:szCs w:val="26"/>
        </w:rPr>
        <w:t>Mind in society: The development of higher psychological processes</w:t>
      </w:r>
      <w:r w:rsidRPr="005A7805">
        <w:rPr>
          <w:rFonts w:ascii="Times New Roman" w:hAnsi="Times New Roman" w:cs="Times New Roman"/>
          <w:color w:val="000000"/>
          <w:sz w:val="24"/>
          <w:szCs w:val="26"/>
          <w:shd w:val="clear" w:color="auto" w:fill="FFFFFF"/>
        </w:rPr>
        <w:t>. Cambridge, MA: Harvard University Press.</w:t>
      </w:r>
    </w:p>
    <w:p w14:paraId="17E4EBE5" w14:textId="443A6CA9" w:rsidR="00197F29" w:rsidRPr="009D57BC" w:rsidRDefault="00197F29" w:rsidP="00DD3BFC">
      <w:pPr>
        <w:rPr>
          <w:rFonts w:ascii="Times New Roman" w:hAnsi="Times New Roman" w:cs="Times New Roman"/>
          <w:sz w:val="24"/>
          <w:szCs w:val="24"/>
        </w:rPr>
      </w:pPr>
    </w:p>
    <w:p w14:paraId="10675947" w14:textId="67D8B003" w:rsidR="00197F29" w:rsidRPr="009D57BC" w:rsidRDefault="00197F29" w:rsidP="00DD3BFC">
      <w:pPr>
        <w:rPr>
          <w:rFonts w:ascii="Times New Roman" w:hAnsi="Times New Roman" w:cs="Times New Roman"/>
          <w:sz w:val="24"/>
          <w:szCs w:val="24"/>
        </w:rPr>
      </w:pPr>
    </w:p>
    <w:p w14:paraId="7EE55E45" w14:textId="405E6E95" w:rsidR="00197F29" w:rsidRPr="009D57BC" w:rsidRDefault="00197F29" w:rsidP="00DD3BFC">
      <w:pPr>
        <w:rPr>
          <w:rFonts w:ascii="Times New Roman" w:hAnsi="Times New Roman" w:cs="Times New Roman"/>
          <w:sz w:val="24"/>
          <w:szCs w:val="24"/>
        </w:rPr>
      </w:pPr>
    </w:p>
    <w:p w14:paraId="01C52B2A" w14:textId="0415A65B" w:rsidR="00197F29" w:rsidRPr="009D57BC" w:rsidRDefault="00197F29" w:rsidP="00DD3BFC">
      <w:pPr>
        <w:rPr>
          <w:rFonts w:ascii="Times New Roman" w:hAnsi="Times New Roman" w:cs="Times New Roman"/>
          <w:sz w:val="24"/>
          <w:szCs w:val="24"/>
        </w:rPr>
      </w:pPr>
    </w:p>
    <w:p w14:paraId="4D9B9819" w14:textId="6526D9E7" w:rsidR="00197F29" w:rsidRPr="009D57BC" w:rsidRDefault="00197F29" w:rsidP="00DD3BFC">
      <w:pPr>
        <w:rPr>
          <w:rFonts w:ascii="Times New Roman" w:hAnsi="Times New Roman" w:cs="Times New Roman"/>
          <w:sz w:val="24"/>
          <w:szCs w:val="24"/>
        </w:rPr>
      </w:pPr>
    </w:p>
    <w:p w14:paraId="7823FD13" w14:textId="17B0BD3D" w:rsidR="00197F29" w:rsidRPr="009D57BC" w:rsidRDefault="00197F29" w:rsidP="00DD3BFC">
      <w:pPr>
        <w:rPr>
          <w:rFonts w:ascii="Times New Roman" w:hAnsi="Times New Roman" w:cs="Times New Roman"/>
          <w:sz w:val="24"/>
          <w:szCs w:val="24"/>
        </w:rPr>
      </w:pPr>
    </w:p>
    <w:p w14:paraId="26F94C43" w14:textId="77777777" w:rsidR="00BE6997" w:rsidRPr="009D57BC" w:rsidRDefault="00BE6997" w:rsidP="00197F29">
      <w:pPr>
        <w:jc w:val="center"/>
        <w:rPr>
          <w:rFonts w:ascii="Times New Roman" w:hAnsi="Times New Roman" w:cs="Times New Roman"/>
          <w:b/>
          <w:sz w:val="24"/>
          <w:szCs w:val="24"/>
          <w:u w:val="single"/>
        </w:rPr>
      </w:pPr>
    </w:p>
    <w:p w14:paraId="2F3E229D" w14:textId="77777777" w:rsidR="00BE6997" w:rsidRPr="009D57BC" w:rsidRDefault="00BE6997" w:rsidP="00197F29">
      <w:pPr>
        <w:jc w:val="center"/>
        <w:rPr>
          <w:rFonts w:ascii="Times New Roman" w:hAnsi="Times New Roman" w:cs="Times New Roman"/>
          <w:b/>
          <w:sz w:val="24"/>
          <w:szCs w:val="24"/>
          <w:u w:val="single"/>
        </w:rPr>
      </w:pPr>
    </w:p>
    <w:p w14:paraId="30F58727" w14:textId="77777777" w:rsidR="00BE6997" w:rsidRPr="009D57BC" w:rsidRDefault="00BE6997" w:rsidP="00197F29">
      <w:pPr>
        <w:jc w:val="center"/>
        <w:rPr>
          <w:rFonts w:ascii="Times New Roman" w:hAnsi="Times New Roman" w:cs="Times New Roman"/>
          <w:b/>
          <w:sz w:val="24"/>
          <w:szCs w:val="24"/>
          <w:u w:val="single"/>
        </w:rPr>
      </w:pPr>
    </w:p>
    <w:p w14:paraId="25E3C555" w14:textId="77777777" w:rsidR="00BE6997" w:rsidRPr="009D57BC" w:rsidRDefault="00BE6997" w:rsidP="00197F29">
      <w:pPr>
        <w:jc w:val="center"/>
        <w:rPr>
          <w:rFonts w:ascii="Times New Roman" w:hAnsi="Times New Roman" w:cs="Times New Roman"/>
          <w:b/>
          <w:sz w:val="24"/>
          <w:szCs w:val="24"/>
          <w:u w:val="single"/>
        </w:rPr>
      </w:pPr>
    </w:p>
    <w:p w14:paraId="1ECB7FE3" w14:textId="77777777" w:rsidR="00BE6997" w:rsidRPr="009D57BC" w:rsidRDefault="00BE6997" w:rsidP="00197F29">
      <w:pPr>
        <w:jc w:val="center"/>
        <w:rPr>
          <w:rFonts w:ascii="Times New Roman" w:hAnsi="Times New Roman" w:cs="Times New Roman"/>
          <w:b/>
          <w:sz w:val="24"/>
          <w:szCs w:val="24"/>
          <w:u w:val="single"/>
        </w:rPr>
      </w:pPr>
    </w:p>
    <w:p w14:paraId="16CE965D" w14:textId="77777777" w:rsidR="00BE6997" w:rsidRPr="009D57BC" w:rsidRDefault="00BE6997" w:rsidP="00197F29">
      <w:pPr>
        <w:jc w:val="center"/>
        <w:rPr>
          <w:rFonts w:ascii="Times New Roman" w:hAnsi="Times New Roman" w:cs="Times New Roman"/>
          <w:b/>
          <w:sz w:val="24"/>
          <w:szCs w:val="24"/>
          <w:u w:val="single"/>
        </w:rPr>
      </w:pPr>
    </w:p>
    <w:p w14:paraId="3EB9DB15" w14:textId="77777777" w:rsidR="00BE6997" w:rsidRPr="009D57BC" w:rsidRDefault="00BE6997" w:rsidP="00197F29">
      <w:pPr>
        <w:jc w:val="center"/>
        <w:rPr>
          <w:rFonts w:ascii="Times New Roman" w:hAnsi="Times New Roman" w:cs="Times New Roman"/>
          <w:b/>
          <w:sz w:val="24"/>
          <w:szCs w:val="24"/>
          <w:u w:val="single"/>
        </w:rPr>
      </w:pPr>
    </w:p>
    <w:p w14:paraId="29B536AB" w14:textId="77777777" w:rsidR="00BE6997" w:rsidRPr="009D57BC" w:rsidRDefault="00BE6997" w:rsidP="00197F29">
      <w:pPr>
        <w:jc w:val="center"/>
        <w:rPr>
          <w:rFonts w:ascii="Times New Roman" w:hAnsi="Times New Roman" w:cs="Times New Roman"/>
          <w:b/>
          <w:sz w:val="24"/>
          <w:szCs w:val="24"/>
          <w:u w:val="single"/>
        </w:rPr>
      </w:pPr>
    </w:p>
    <w:p w14:paraId="7B1CC587" w14:textId="77777777" w:rsidR="00BE6997" w:rsidRPr="009D57BC" w:rsidRDefault="00BE6997" w:rsidP="00197F29">
      <w:pPr>
        <w:jc w:val="center"/>
        <w:rPr>
          <w:rFonts w:ascii="Times New Roman" w:hAnsi="Times New Roman" w:cs="Times New Roman"/>
          <w:b/>
          <w:sz w:val="24"/>
          <w:szCs w:val="24"/>
          <w:u w:val="single"/>
        </w:rPr>
      </w:pPr>
    </w:p>
    <w:p w14:paraId="4382C635" w14:textId="77777777" w:rsidR="00BE6997" w:rsidRPr="009D57BC" w:rsidRDefault="00BE6997" w:rsidP="00197F29">
      <w:pPr>
        <w:jc w:val="center"/>
        <w:rPr>
          <w:rFonts w:ascii="Times New Roman" w:hAnsi="Times New Roman" w:cs="Times New Roman"/>
          <w:b/>
          <w:sz w:val="24"/>
          <w:szCs w:val="24"/>
          <w:u w:val="single"/>
        </w:rPr>
      </w:pPr>
    </w:p>
    <w:p w14:paraId="4FD7FCAD" w14:textId="77777777" w:rsidR="00BE6997" w:rsidRPr="009D57BC" w:rsidRDefault="00BE6997" w:rsidP="00197F29">
      <w:pPr>
        <w:jc w:val="center"/>
        <w:rPr>
          <w:rFonts w:ascii="Times New Roman" w:hAnsi="Times New Roman" w:cs="Times New Roman"/>
          <w:b/>
          <w:sz w:val="24"/>
          <w:szCs w:val="24"/>
          <w:u w:val="single"/>
        </w:rPr>
      </w:pPr>
    </w:p>
    <w:p w14:paraId="61B82D53" w14:textId="77777777" w:rsidR="00BE6997" w:rsidRPr="009D57BC" w:rsidRDefault="00BE6997" w:rsidP="00197F29">
      <w:pPr>
        <w:jc w:val="center"/>
        <w:rPr>
          <w:rFonts w:ascii="Times New Roman" w:hAnsi="Times New Roman" w:cs="Times New Roman"/>
          <w:b/>
          <w:sz w:val="24"/>
          <w:szCs w:val="24"/>
          <w:u w:val="single"/>
        </w:rPr>
      </w:pPr>
    </w:p>
    <w:p w14:paraId="7E1A6D41" w14:textId="77777777" w:rsidR="00BE6997" w:rsidRPr="009D57BC" w:rsidRDefault="00BE6997" w:rsidP="00197F29">
      <w:pPr>
        <w:jc w:val="center"/>
        <w:rPr>
          <w:rFonts w:ascii="Times New Roman" w:hAnsi="Times New Roman" w:cs="Times New Roman"/>
          <w:b/>
          <w:sz w:val="24"/>
          <w:szCs w:val="24"/>
          <w:u w:val="single"/>
        </w:rPr>
      </w:pPr>
    </w:p>
    <w:p w14:paraId="2BEBD3B5" w14:textId="77777777" w:rsidR="00BE6997" w:rsidRPr="009D57BC" w:rsidRDefault="00BE6997" w:rsidP="00197F29">
      <w:pPr>
        <w:jc w:val="center"/>
        <w:rPr>
          <w:rFonts w:ascii="Times New Roman" w:hAnsi="Times New Roman" w:cs="Times New Roman"/>
          <w:b/>
          <w:sz w:val="24"/>
          <w:szCs w:val="24"/>
          <w:u w:val="single"/>
        </w:rPr>
      </w:pPr>
    </w:p>
    <w:p w14:paraId="69137578" w14:textId="77777777" w:rsidR="00BE6997" w:rsidRPr="009D57BC" w:rsidRDefault="00BE6997" w:rsidP="00197F29">
      <w:pPr>
        <w:jc w:val="center"/>
        <w:rPr>
          <w:rFonts w:ascii="Times New Roman" w:hAnsi="Times New Roman" w:cs="Times New Roman"/>
          <w:b/>
          <w:sz w:val="24"/>
          <w:szCs w:val="24"/>
          <w:u w:val="single"/>
        </w:rPr>
      </w:pPr>
    </w:p>
    <w:p w14:paraId="35C6E1C2" w14:textId="77777777" w:rsidR="00BE6997" w:rsidRPr="009D57BC" w:rsidRDefault="00BE6997" w:rsidP="00197F29">
      <w:pPr>
        <w:jc w:val="center"/>
        <w:rPr>
          <w:rFonts w:ascii="Times New Roman" w:hAnsi="Times New Roman" w:cs="Times New Roman"/>
          <w:b/>
          <w:sz w:val="24"/>
          <w:szCs w:val="24"/>
          <w:u w:val="single"/>
        </w:rPr>
      </w:pPr>
    </w:p>
    <w:p w14:paraId="1E297F67" w14:textId="77777777" w:rsidR="00BE6997" w:rsidRPr="009D57BC" w:rsidRDefault="00BE6997" w:rsidP="00197F29">
      <w:pPr>
        <w:jc w:val="center"/>
        <w:rPr>
          <w:rFonts w:ascii="Times New Roman" w:hAnsi="Times New Roman" w:cs="Times New Roman"/>
          <w:b/>
          <w:sz w:val="24"/>
          <w:szCs w:val="24"/>
          <w:u w:val="single"/>
        </w:rPr>
      </w:pPr>
    </w:p>
    <w:p w14:paraId="360CF9DF" w14:textId="77777777" w:rsidR="00BE6997" w:rsidRPr="009D57BC" w:rsidRDefault="00BE6997" w:rsidP="00197F29">
      <w:pPr>
        <w:jc w:val="center"/>
        <w:rPr>
          <w:rFonts w:ascii="Times New Roman" w:hAnsi="Times New Roman" w:cs="Times New Roman"/>
          <w:b/>
          <w:sz w:val="24"/>
          <w:szCs w:val="24"/>
          <w:u w:val="single"/>
        </w:rPr>
      </w:pPr>
    </w:p>
    <w:p w14:paraId="20A079D5" w14:textId="77777777" w:rsidR="00BE6997" w:rsidRPr="009D57BC" w:rsidRDefault="00BE6997" w:rsidP="00197F29">
      <w:pPr>
        <w:jc w:val="center"/>
        <w:rPr>
          <w:rFonts w:ascii="Times New Roman" w:hAnsi="Times New Roman" w:cs="Times New Roman"/>
          <w:b/>
          <w:sz w:val="24"/>
          <w:szCs w:val="24"/>
          <w:u w:val="single"/>
        </w:rPr>
      </w:pPr>
    </w:p>
    <w:p w14:paraId="79365E33" w14:textId="77777777" w:rsidR="00BE6997" w:rsidRPr="009D57BC" w:rsidRDefault="00BE6997" w:rsidP="00197F29">
      <w:pPr>
        <w:jc w:val="center"/>
        <w:rPr>
          <w:rFonts w:ascii="Times New Roman" w:hAnsi="Times New Roman" w:cs="Times New Roman"/>
          <w:b/>
          <w:sz w:val="24"/>
          <w:szCs w:val="24"/>
          <w:u w:val="single"/>
        </w:rPr>
      </w:pPr>
    </w:p>
    <w:p w14:paraId="731359E2" w14:textId="77777777" w:rsidR="00BE6997" w:rsidRPr="009D57BC" w:rsidRDefault="00BE6997" w:rsidP="00197F29">
      <w:pPr>
        <w:jc w:val="center"/>
        <w:rPr>
          <w:rFonts w:ascii="Times New Roman" w:hAnsi="Times New Roman" w:cs="Times New Roman"/>
          <w:b/>
          <w:sz w:val="24"/>
          <w:szCs w:val="24"/>
          <w:u w:val="single"/>
        </w:rPr>
      </w:pPr>
    </w:p>
    <w:p w14:paraId="76DCCCFA" w14:textId="77777777" w:rsidR="00BE6997" w:rsidRPr="009D57BC" w:rsidRDefault="00BE6997" w:rsidP="00197F29">
      <w:pPr>
        <w:jc w:val="center"/>
        <w:rPr>
          <w:rFonts w:ascii="Times New Roman" w:hAnsi="Times New Roman" w:cs="Times New Roman"/>
          <w:b/>
          <w:sz w:val="24"/>
          <w:szCs w:val="24"/>
          <w:u w:val="single"/>
        </w:rPr>
      </w:pPr>
    </w:p>
    <w:p w14:paraId="04A337E4" w14:textId="77777777" w:rsidR="00BE6997" w:rsidRPr="009D57BC" w:rsidRDefault="00BE6997" w:rsidP="00197F29">
      <w:pPr>
        <w:jc w:val="center"/>
        <w:rPr>
          <w:rFonts w:ascii="Times New Roman" w:hAnsi="Times New Roman" w:cs="Times New Roman"/>
          <w:b/>
          <w:sz w:val="24"/>
          <w:szCs w:val="24"/>
          <w:u w:val="single"/>
        </w:rPr>
      </w:pPr>
    </w:p>
    <w:p w14:paraId="1F60D9A7" w14:textId="77777777" w:rsidR="00BE6997" w:rsidRPr="009D57BC" w:rsidRDefault="00BE6997" w:rsidP="00197F29">
      <w:pPr>
        <w:jc w:val="center"/>
        <w:rPr>
          <w:rFonts w:ascii="Times New Roman" w:hAnsi="Times New Roman" w:cs="Times New Roman"/>
          <w:b/>
          <w:sz w:val="24"/>
          <w:szCs w:val="24"/>
          <w:u w:val="single"/>
        </w:rPr>
      </w:pPr>
    </w:p>
    <w:p w14:paraId="1F1A8827" w14:textId="77777777" w:rsidR="00BE6997" w:rsidRPr="009D57BC" w:rsidRDefault="00BE6997" w:rsidP="00197F29">
      <w:pPr>
        <w:jc w:val="center"/>
        <w:rPr>
          <w:rFonts w:ascii="Times New Roman" w:hAnsi="Times New Roman" w:cs="Times New Roman"/>
          <w:b/>
          <w:sz w:val="24"/>
          <w:szCs w:val="24"/>
          <w:u w:val="single"/>
        </w:rPr>
      </w:pPr>
    </w:p>
    <w:p w14:paraId="3052BDFB" w14:textId="77777777" w:rsidR="00BE6997" w:rsidRPr="009D57BC" w:rsidRDefault="00BE6997" w:rsidP="00197F29">
      <w:pPr>
        <w:jc w:val="center"/>
        <w:rPr>
          <w:rFonts w:ascii="Times New Roman" w:hAnsi="Times New Roman" w:cs="Times New Roman"/>
          <w:b/>
          <w:sz w:val="24"/>
          <w:szCs w:val="24"/>
          <w:u w:val="single"/>
        </w:rPr>
      </w:pPr>
    </w:p>
    <w:p w14:paraId="7F566858" w14:textId="77777777" w:rsidR="00BE6997" w:rsidRPr="009D57BC" w:rsidRDefault="00BE6997" w:rsidP="00197F29">
      <w:pPr>
        <w:jc w:val="center"/>
        <w:rPr>
          <w:rFonts w:ascii="Times New Roman" w:hAnsi="Times New Roman" w:cs="Times New Roman"/>
          <w:b/>
          <w:sz w:val="24"/>
          <w:szCs w:val="24"/>
          <w:u w:val="single"/>
        </w:rPr>
      </w:pPr>
    </w:p>
    <w:p w14:paraId="35E8EFA0" w14:textId="77777777" w:rsidR="00BE6997" w:rsidRPr="009D57BC" w:rsidRDefault="00BE6997" w:rsidP="00197F29">
      <w:pPr>
        <w:jc w:val="center"/>
        <w:rPr>
          <w:rFonts w:ascii="Times New Roman" w:hAnsi="Times New Roman" w:cs="Times New Roman"/>
          <w:b/>
          <w:sz w:val="24"/>
          <w:szCs w:val="24"/>
          <w:u w:val="single"/>
        </w:rPr>
      </w:pPr>
    </w:p>
    <w:p w14:paraId="0CFBBABE" w14:textId="77777777" w:rsidR="00BE6997" w:rsidRPr="009D57BC" w:rsidRDefault="00BE6997" w:rsidP="00197F29">
      <w:pPr>
        <w:jc w:val="center"/>
        <w:rPr>
          <w:rFonts w:ascii="Times New Roman" w:hAnsi="Times New Roman" w:cs="Times New Roman"/>
          <w:b/>
          <w:sz w:val="24"/>
          <w:szCs w:val="24"/>
          <w:u w:val="single"/>
        </w:rPr>
      </w:pPr>
    </w:p>
    <w:p w14:paraId="64607402" w14:textId="77777777" w:rsidR="00BE6997" w:rsidRPr="009D57BC" w:rsidRDefault="00BE6997" w:rsidP="00197F29">
      <w:pPr>
        <w:jc w:val="center"/>
        <w:rPr>
          <w:rFonts w:ascii="Times New Roman" w:hAnsi="Times New Roman" w:cs="Times New Roman"/>
          <w:b/>
          <w:sz w:val="24"/>
          <w:szCs w:val="24"/>
          <w:u w:val="single"/>
        </w:rPr>
      </w:pPr>
    </w:p>
    <w:p w14:paraId="76B26E67" w14:textId="77777777" w:rsidR="00BE6997" w:rsidRPr="009D57BC" w:rsidRDefault="00BE6997" w:rsidP="00197F29">
      <w:pPr>
        <w:jc w:val="center"/>
        <w:rPr>
          <w:rFonts w:ascii="Times New Roman" w:hAnsi="Times New Roman" w:cs="Times New Roman"/>
          <w:b/>
          <w:sz w:val="24"/>
          <w:szCs w:val="24"/>
          <w:u w:val="single"/>
        </w:rPr>
      </w:pPr>
    </w:p>
    <w:p w14:paraId="291F5A84" w14:textId="77777777" w:rsidR="00BE6997" w:rsidRPr="009D57BC" w:rsidRDefault="00BE6997" w:rsidP="00197F29">
      <w:pPr>
        <w:jc w:val="center"/>
        <w:rPr>
          <w:rFonts w:ascii="Times New Roman" w:hAnsi="Times New Roman" w:cs="Times New Roman"/>
          <w:b/>
          <w:sz w:val="24"/>
          <w:szCs w:val="24"/>
          <w:u w:val="single"/>
        </w:rPr>
      </w:pPr>
    </w:p>
    <w:p w14:paraId="62BF0722" w14:textId="77777777" w:rsidR="00BE6997" w:rsidRPr="009D57BC" w:rsidRDefault="00BE6997" w:rsidP="00197F29">
      <w:pPr>
        <w:jc w:val="center"/>
        <w:rPr>
          <w:rFonts w:ascii="Times New Roman" w:hAnsi="Times New Roman" w:cs="Times New Roman"/>
          <w:b/>
          <w:sz w:val="24"/>
          <w:szCs w:val="24"/>
          <w:u w:val="single"/>
        </w:rPr>
      </w:pPr>
    </w:p>
    <w:p w14:paraId="6513E24E" w14:textId="77777777" w:rsidR="00BE6997" w:rsidRPr="009D57BC" w:rsidRDefault="00BE6997" w:rsidP="00197F29">
      <w:pPr>
        <w:jc w:val="center"/>
        <w:rPr>
          <w:rFonts w:ascii="Times New Roman" w:hAnsi="Times New Roman" w:cs="Times New Roman"/>
          <w:b/>
          <w:sz w:val="24"/>
          <w:szCs w:val="24"/>
          <w:u w:val="single"/>
        </w:rPr>
      </w:pPr>
    </w:p>
    <w:p w14:paraId="43291EE7" w14:textId="77777777" w:rsidR="00BE6997" w:rsidRPr="009D57BC" w:rsidRDefault="00BE6997" w:rsidP="00197F29">
      <w:pPr>
        <w:jc w:val="center"/>
        <w:rPr>
          <w:rFonts w:ascii="Times New Roman" w:hAnsi="Times New Roman" w:cs="Times New Roman"/>
          <w:b/>
          <w:sz w:val="24"/>
          <w:szCs w:val="24"/>
          <w:u w:val="single"/>
        </w:rPr>
      </w:pPr>
    </w:p>
    <w:p w14:paraId="006982AD" w14:textId="77777777" w:rsidR="00BE6997" w:rsidRPr="009D57BC" w:rsidRDefault="00BE6997" w:rsidP="00197F29">
      <w:pPr>
        <w:jc w:val="center"/>
        <w:rPr>
          <w:rFonts w:ascii="Times New Roman" w:hAnsi="Times New Roman" w:cs="Times New Roman"/>
          <w:b/>
          <w:sz w:val="24"/>
          <w:szCs w:val="24"/>
          <w:u w:val="single"/>
        </w:rPr>
      </w:pPr>
    </w:p>
    <w:p w14:paraId="6B5900D0" w14:textId="77777777" w:rsidR="00BE6997" w:rsidRPr="009D57BC" w:rsidRDefault="00BE6997" w:rsidP="00197F29">
      <w:pPr>
        <w:jc w:val="center"/>
        <w:rPr>
          <w:rFonts w:ascii="Times New Roman" w:hAnsi="Times New Roman" w:cs="Times New Roman"/>
          <w:b/>
          <w:sz w:val="24"/>
          <w:szCs w:val="24"/>
          <w:u w:val="single"/>
        </w:rPr>
      </w:pPr>
    </w:p>
    <w:p w14:paraId="04062C26" w14:textId="77777777" w:rsidR="00BE6997" w:rsidRPr="009D57BC" w:rsidRDefault="00BE6997" w:rsidP="00197F29">
      <w:pPr>
        <w:jc w:val="center"/>
        <w:rPr>
          <w:rFonts w:ascii="Times New Roman" w:hAnsi="Times New Roman" w:cs="Times New Roman"/>
          <w:b/>
          <w:sz w:val="24"/>
          <w:szCs w:val="24"/>
          <w:u w:val="single"/>
        </w:rPr>
      </w:pPr>
    </w:p>
    <w:p w14:paraId="34BA541E" w14:textId="77777777" w:rsidR="00BE6997" w:rsidRPr="009D57BC" w:rsidRDefault="00BE6997" w:rsidP="00197F29">
      <w:pPr>
        <w:jc w:val="center"/>
        <w:rPr>
          <w:rFonts w:ascii="Times New Roman" w:hAnsi="Times New Roman" w:cs="Times New Roman"/>
          <w:b/>
          <w:sz w:val="24"/>
          <w:szCs w:val="24"/>
          <w:u w:val="single"/>
        </w:rPr>
      </w:pPr>
    </w:p>
    <w:p w14:paraId="23DC2718" w14:textId="77777777" w:rsidR="00BE6997" w:rsidRPr="009D57BC" w:rsidRDefault="00BE6997" w:rsidP="00197F29">
      <w:pPr>
        <w:jc w:val="center"/>
        <w:rPr>
          <w:rFonts w:ascii="Times New Roman" w:hAnsi="Times New Roman" w:cs="Times New Roman"/>
          <w:b/>
          <w:sz w:val="24"/>
          <w:szCs w:val="24"/>
          <w:u w:val="single"/>
        </w:rPr>
      </w:pPr>
    </w:p>
    <w:p w14:paraId="2A17CF59" w14:textId="77777777" w:rsidR="00BE6997" w:rsidRPr="009D57BC" w:rsidRDefault="00BE6997" w:rsidP="00197F29">
      <w:pPr>
        <w:jc w:val="center"/>
        <w:rPr>
          <w:rFonts w:ascii="Times New Roman" w:hAnsi="Times New Roman" w:cs="Times New Roman"/>
          <w:b/>
          <w:sz w:val="24"/>
          <w:szCs w:val="24"/>
          <w:u w:val="single"/>
        </w:rPr>
      </w:pPr>
    </w:p>
    <w:p w14:paraId="65C8BCD9" w14:textId="77777777" w:rsidR="00BE6997" w:rsidRPr="009D57BC" w:rsidRDefault="00BE6997" w:rsidP="00197F29">
      <w:pPr>
        <w:jc w:val="center"/>
        <w:rPr>
          <w:rFonts w:ascii="Times New Roman" w:hAnsi="Times New Roman" w:cs="Times New Roman"/>
          <w:b/>
          <w:sz w:val="24"/>
          <w:szCs w:val="24"/>
          <w:u w:val="single"/>
        </w:rPr>
      </w:pPr>
    </w:p>
    <w:p w14:paraId="1A533F42" w14:textId="77777777" w:rsidR="00BE6997" w:rsidRPr="009D57BC" w:rsidRDefault="00BE6997" w:rsidP="00197F29">
      <w:pPr>
        <w:jc w:val="center"/>
        <w:rPr>
          <w:rFonts w:ascii="Times New Roman" w:hAnsi="Times New Roman" w:cs="Times New Roman"/>
          <w:b/>
          <w:sz w:val="24"/>
          <w:szCs w:val="24"/>
          <w:u w:val="single"/>
        </w:rPr>
      </w:pPr>
    </w:p>
    <w:p w14:paraId="72511B22" w14:textId="77777777" w:rsidR="00BE6997" w:rsidRPr="009D57BC" w:rsidRDefault="00BE6997" w:rsidP="00197F29">
      <w:pPr>
        <w:jc w:val="center"/>
        <w:rPr>
          <w:rFonts w:ascii="Times New Roman" w:hAnsi="Times New Roman" w:cs="Times New Roman"/>
          <w:b/>
          <w:sz w:val="24"/>
          <w:szCs w:val="24"/>
          <w:u w:val="single"/>
        </w:rPr>
      </w:pPr>
    </w:p>
    <w:p w14:paraId="653BA2DA" w14:textId="77777777" w:rsidR="00BE6997" w:rsidRPr="009D57BC" w:rsidRDefault="00BE6997" w:rsidP="00197F29">
      <w:pPr>
        <w:jc w:val="center"/>
        <w:rPr>
          <w:rFonts w:ascii="Times New Roman" w:hAnsi="Times New Roman" w:cs="Times New Roman"/>
          <w:b/>
          <w:sz w:val="24"/>
          <w:szCs w:val="24"/>
          <w:u w:val="single"/>
        </w:rPr>
      </w:pPr>
    </w:p>
    <w:p w14:paraId="1FC12B6A" w14:textId="77777777" w:rsidR="00BE6997" w:rsidRPr="009D57BC" w:rsidRDefault="00BE6997" w:rsidP="00197F29">
      <w:pPr>
        <w:jc w:val="center"/>
        <w:rPr>
          <w:rFonts w:ascii="Times New Roman" w:hAnsi="Times New Roman" w:cs="Times New Roman"/>
          <w:b/>
          <w:sz w:val="24"/>
          <w:szCs w:val="24"/>
          <w:u w:val="single"/>
        </w:rPr>
      </w:pPr>
    </w:p>
    <w:p w14:paraId="54DFC4EA" w14:textId="77777777" w:rsidR="00BE6997" w:rsidRPr="009D57BC" w:rsidRDefault="00BE6997" w:rsidP="00197F29">
      <w:pPr>
        <w:jc w:val="center"/>
        <w:rPr>
          <w:rFonts w:ascii="Times New Roman" w:hAnsi="Times New Roman" w:cs="Times New Roman"/>
          <w:b/>
          <w:sz w:val="24"/>
          <w:szCs w:val="24"/>
          <w:u w:val="single"/>
        </w:rPr>
      </w:pPr>
    </w:p>
    <w:p w14:paraId="2C6B545C" w14:textId="77777777" w:rsidR="00BE6997" w:rsidRPr="009D57BC" w:rsidRDefault="00BE6997" w:rsidP="00197F29">
      <w:pPr>
        <w:jc w:val="center"/>
        <w:rPr>
          <w:rFonts w:ascii="Times New Roman" w:hAnsi="Times New Roman" w:cs="Times New Roman"/>
          <w:b/>
          <w:sz w:val="24"/>
          <w:szCs w:val="24"/>
          <w:u w:val="single"/>
        </w:rPr>
      </w:pPr>
    </w:p>
    <w:p w14:paraId="2CC41A9D" w14:textId="77777777" w:rsidR="00BE6997" w:rsidRPr="009D57BC" w:rsidRDefault="00BE6997" w:rsidP="00197F29">
      <w:pPr>
        <w:jc w:val="center"/>
        <w:rPr>
          <w:rFonts w:ascii="Times New Roman" w:hAnsi="Times New Roman" w:cs="Times New Roman"/>
          <w:b/>
          <w:sz w:val="24"/>
          <w:szCs w:val="24"/>
          <w:u w:val="single"/>
        </w:rPr>
      </w:pPr>
    </w:p>
    <w:p w14:paraId="2FF25702" w14:textId="77777777" w:rsidR="00BE6997" w:rsidRPr="009D57BC" w:rsidRDefault="00BE6997" w:rsidP="00197F29">
      <w:pPr>
        <w:jc w:val="center"/>
        <w:rPr>
          <w:rFonts w:ascii="Times New Roman" w:hAnsi="Times New Roman" w:cs="Times New Roman"/>
          <w:b/>
          <w:sz w:val="24"/>
          <w:szCs w:val="24"/>
          <w:u w:val="single"/>
        </w:rPr>
      </w:pPr>
    </w:p>
    <w:p w14:paraId="56D01A3B" w14:textId="77777777" w:rsidR="00BE6997" w:rsidRPr="009D57BC" w:rsidRDefault="00BE6997" w:rsidP="00197F29">
      <w:pPr>
        <w:jc w:val="center"/>
        <w:rPr>
          <w:rFonts w:ascii="Times New Roman" w:hAnsi="Times New Roman" w:cs="Times New Roman"/>
          <w:b/>
          <w:sz w:val="24"/>
          <w:szCs w:val="24"/>
          <w:u w:val="single"/>
        </w:rPr>
      </w:pPr>
    </w:p>
    <w:p w14:paraId="603EDEC9" w14:textId="77777777" w:rsidR="00BE6997" w:rsidRPr="009D57BC" w:rsidRDefault="00BE6997" w:rsidP="00197F29">
      <w:pPr>
        <w:jc w:val="center"/>
        <w:rPr>
          <w:rFonts w:ascii="Times New Roman" w:hAnsi="Times New Roman" w:cs="Times New Roman"/>
          <w:b/>
          <w:sz w:val="24"/>
          <w:szCs w:val="24"/>
          <w:u w:val="single"/>
        </w:rPr>
      </w:pPr>
    </w:p>
    <w:p w14:paraId="79C4D99B" w14:textId="77777777" w:rsidR="00BE6997" w:rsidRPr="009D57BC" w:rsidRDefault="00BE6997" w:rsidP="00197F29">
      <w:pPr>
        <w:jc w:val="center"/>
        <w:rPr>
          <w:rFonts w:ascii="Times New Roman" w:hAnsi="Times New Roman" w:cs="Times New Roman"/>
          <w:b/>
          <w:sz w:val="24"/>
          <w:szCs w:val="24"/>
          <w:u w:val="single"/>
        </w:rPr>
      </w:pPr>
    </w:p>
    <w:p w14:paraId="2D167872" w14:textId="77777777" w:rsidR="00BE6997" w:rsidRPr="009D57BC" w:rsidRDefault="00BE6997" w:rsidP="00197F29">
      <w:pPr>
        <w:jc w:val="center"/>
        <w:rPr>
          <w:rFonts w:ascii="Times New Roman" w:hAnsi="Times New Roman" w:cs="Times New Roman"/>
          <w:b/>
          <w:sz w:val="24"/>
          <w:szCs w:val="24"/>
          <w:u w:val="single"/>
        </w:rPr>
      </w:pPr>
    </w:p>
    <w:p w14:paraId="67206EA9" w14:textId="77777777" w:rsidR="00BE6997" w:rsidRPr="009D57BC" w:rsidRDefault="00BE6997" w:rsidP="00197F29">
      <w:pPr>
        <w:jc w:val="center"/>
        <w:rPr>
          <w:rFonts w:ascii="Times New Roman" w:hAnsi="Times New Roman" w:cs="Times New Roman"/>
          <w:b/>
          <w:sz w:val="24"/>
          <w:szCs w:val="24"/>
          <w:u w:val="single"/>
        </w:rPr>
      </w:pPr>
    </w:p>
    <w:p w14:paraId="2125C5C0" w14:textId="77777777" w:rsidR="00BE6997" w:rsidRPr="009D57BC" w:rsidRDefault="00BE6997" w:rsidP="00197F29">
      <w:pPr>
        <w:jc w:val="center"/>
        <w:rPr>
          <w:rFonts w:ascii="Times New Roman" w:hAnsi="Times New Roman" w:cs="Times New Roman"/>
          <w:b/>
          <w:sz w:val="24"/>
          <w:szCs w:val="24"/>
          <w:u w:val="single"/>
        </w:rPr>
      </w:pPr>
    </w:p>
    <w:p w14:paraId="09DE0F13" w14:textId="77777777" w:rsidR="00BE6997" w:rsidRPr="009D57BC" w:rsidRDefault="00BE6997" w:rsidP="00197F29">
      <w:pPr>
        <w:jc w:val="center"/>
        <w:rPr>
          <w:rFonts w:ascii="Times New Roman" w:hAnsi="Times New Roman" w:cs="Times New Roman"/>
          <w:b/>
          <w:sz w:val="24"/>
          <w:szCs w:val="24"/>
          <w:u w:val="single"/>
        </w:rPr>
      </w:pPr>
    </w:p>
    <w:p w14:paraId="322B242A" w14:textId="77777777" w:rsidR="009D57BC" w:rsidRPr="009D57BC" w:rsidRDefault="009D57BC" w:rsidP="00BE6997">
      <w:pPr>
        <w:rPr>
          <w:rFonts w:ascii="Times New Roman" w:hAnsi="Times New Roman" w:cs="Times New Roman"/>
          <w:sz w:val="24"/>
          <w:szCs w:val="24"/>
        </w:rPr>
      </w:pPr>
    </w:p>
    <w:sectPr w:rsidR="009D57BC" w:rsidRPr="009D57BC">
      <w:headerReference w:type="default" r:id="rId13"/>
      <w:footerReference w:type="default" r:id="rId1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66BF4FA" w14:textId="77777777" w:rsidR="00420E68" w:rsidRDefault="00420E68" w:rsidP="00BE6997">
      <w:pPr>
        <w:spacing w:after="0" w:line="240" w:lineRule="auto"/>
      </w:pPr>
      <w:r>
        <w:separator/>
      </w:r>
    </w:p>
  </w:endnote>
  <w:endnote w:type="continuationSeparator" w:id="0">
    <w:p w14:paraId="5C2000FE" w14:textId="77777777" w:rsidR="00420E68" w:rsidRDefault="00420E68" w:rsidP="00BE699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940978334"/>
      <w:docPartObj>
        <w:docPartGallery w:val="Page Numbers (Bottom of Page)"/>
        <w:docPartUnique/>
      </w:docPartObj>
    </w:sdtPr>
    <w:sdtEndPr>
      <w:rPr>
        <w:noProof/>
      </w:rPr>
    </w:sdtEndPr>
    <w:sdtContent>
      <w:p w14:paraId="4CDD481B" w14:textId="6126D6BE" w:rsidR="00BE6997" w:rsidRDefault="00BE6997">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49AB21AC" w14:textId="77777777" w:rsidR="00BE6997" w:rsidRDefault="00BE699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FF84A96" w14:textId="77777777" w:rsidR="00420E68" w:rsidRDefault="00420E68" w:rsidP="00BE6997">
      <w:pPr>
        <w:spacing w:after="0" w:line="240" w:lineRule="auto"/>
      </w:pPr>
      <w:r>
        <w:separator/>
      </w:r>
    </w:p>
  </w:footnote>
  <w:footnote w:type="continuationSeparator" w:id="0">
    <w:p w14:paraId="1881986F" w14:textId="77777777" w:rsidR="00420E68" w:rsidRDefault="00420E68" w:rsidP="00BE699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1EBD688" w14:textId="27E5D241" w:rsidR="00BE6997" w:rsidRDefault="00BE6997">
    <w:pPr>
      <w:pStyle w:val="Header"/>
      <w:jc w:val="right"/>
      <w:rPr>
        <w:color w:val="8496B0" w:themeColor="text2" w:themeTint="99"/>
        <w:sz w:val="24"/>
        <w:szCs w:val="24"/>
      </w:rPr>
    </w:pPr>
    <w:r>
      <w:rPr>
        <w:color w:val="8496B0" w:themeColor="text2" w:themeTint="99"/>
        <w:sz w:val="24"/>
        <w:szCs w:val="24"/>
      </w:rPr>
      <w:t>1803925</w:t>
    </w:r>
  </w:p>
  <w:p w14:paraId="36BFD6F7" w14:textId="77777777" w:rsidR="00BE6997" w:rsidRDefault="00BE6997" w:rsidP="00BE6997">
    <w:pPr>
      <w:pStyle w:val="Header"/>
      <w:jc w:val="center"/>
      <w:rPr>
        <w:color w:val="8496B0" w:themeColor="text2" w:themeTint="99"/>
        <w:sz w:val="24"/>
        <w:szCs w:val="24"/>
      </w:rPr>
    </w:pPr>
  </w:p>
  <w:p w14:paraId="5B3C4B81" w14:textId="77777777" w:rsidR="00BE6997" w:rsidRDefault="00BE6997">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D3BFC"/>
    <w:rsid w:val="000073B6"/>
    <w:rsid w:val="00017FE3"/>
    <w:rsid w:val="00053A71"/>
    <w:rsid w:val="000751AE"/>
    <w:rsid w:val="000C45B6"/>
    <w:rsid w:val="00197F29"/>
    <w:rsid w:val="001A0BBB"/>
    <w:rsid w:val="001D045C"/>
    <w:rsid w:val="0023232A"/>
    <w:rsid w:val="002670D5"/>
    <w:rsid w:val="002B004D"/>
    <w:rsid w:val="002C1D36"/>
    <w:rsid w:val="002F6165"/>
    <w:rsid w:val="00312966"/>
    <w:rsid w:val="00326841"/>
    <w:rsid w:val="00350B91"/>
    <w:rsid w:val="003B4631"/>
    <w:rsid w:val="00420E68"/>
    <w:rsid w:val="00435B12"/>
    <w:rsid w:val="004378BD"/>
    <w:rsid w:val="00464873"/>
    <w:rsid w:val="00471A07"/>
    <w:rsid w:val="004A73F3"/>
    <w:rsid w:val="004C5293"/>
    <w:rsid w:val="004D401C"/>
    <w:rsid w:val="004D68F1"/>
    <w:rsid w:val="005011E5"/>
    <w:rsid w:val="00502582"/>
    <w:rsid w:val="00505638"/>
    <w:rsid w:val="00522869"/>
    <w:rsid w:val="005427AC"/>
    <w:rsid w:val="005870E0"/>
    <w:rsid w:val="005C3D7B"/>
    <w:rsid w:val="005C6D1E"/>
    <w:rsid w:val="005C75A5"/>
    <w:rsid w:val="005E70CD"/>
    <w:rsid w:val="006141D3"/>
    <w:rsid w:val="006675FD"/>
    <w:rsid w:val="006A79D1"/>
    <w:rsid w:val="007331DA"/>
    <w:rsid w:val="00776B67"/>
    <w:rsid w:val="007C3C6A"/>
    <w:rsid w:val="007E4F5D"/>
    <w:rsid w:val="00804998"/>
    <w:rsid w:val="00881EB1"/>
    <w:rsid w:val="008C226D"/>
    <w:rsid w:val="008F308A"/>
    <w:rsid w:val="009034EE"/>
    <w:rsid w:val="00935C6A"/>
    <w:rsid w:val="009559D9"/>
    <w:rsid w:val="009C06D0"/>
    <w:rsid w:val="009D1AB8"/>
    <w:rsid w:val="009D57BC"/>
    <w:rsid w:val="009E211E"/>
    <w:rsid w:val="009F29A9"/>
    <w:rsid w:val="00A86C47"/>
    <w:rsid w:val="00AA5DCE"/>
    <w:rsid w:val="00AD0034"/>
    <w:rsid w:val="00AE6621"/>
    <w:rsid w:val="00AF7DF8"/>
    <w:rsid w:val="00B14A1C"/>
    <w:rsid w:val="00B179C4"/>
    <w:rsid w:val="00B9370B"/>
    <w:rsid w:val="00BE6997"/>
    <w:rsid w:val="00BF2119"/>
    <w:rsid w:val="00C43D6F"/>
    <w:rsid w:val="00C5030C"/>
    <w:rsid w:val="00C53E8E"/>
    <w:rsid w:val="00C942E7"/>
    <w:rsid w:val="00C950ED"/>
    <w:rsid w:val="00CD2313"/>
    <w:rsid w:val="00CE25ED"/>
    <w:rsid w:val="00D07ADC"/>
    <w:rsid w:val="00D26EAC"/>
    <w:rsid w:val="00DD3BFC"/>
    <w:rsid w:val="00E22056"/>
    <w:rsid w:val="00E344CC"/>
    <w:rsid w:val="00E70CF5"/>
    <w:rsid w:val="00EB50ED"/>
    <w:rsid w:val="00ED5DE2"/>
    <w:rsid w:val="00F15BBD"/>
    <w:rsid w:val="00FF4422"/>
    <w:rsid w:val="00FF5E7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5C4296E"/>
  <w15:chartTrackingRefBased/>
  <w15:docId w15:val="{CBC62B9F-44A5-4E0F-B4ED-6286C4750DE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BE6997"/>
    <w:pPr>
      <w:tabs>
        <w:tab w:val="center" w:pos="4513"/>
        <w:tab w:val="right" w:pos="9026"/>
      </w:tabs>
      <w:spacing w:after="0" w:line="240" w:lineRule="auto"/>
    </w:pPr>
  </w:style>
  <w:style w:type="character" w:customStyle="1" w:styleId="HeaderChar">
    <w:name w:val="Header Char"/>
    <w:basedOn w:val="DefaultParagraphFont"/>
    <w:link w:val="Header"/>
    <w:uiPriority w:val="99"/>
    <w:rsid w:val="00BE6997"/>
  </w:style>
  <w:style w:type="paragraph" w:styleId="Footer">
    <w:name w:val="footer"/>
    <w:basedOn w:val="Normal"/>
    <w:link w:val="FooterChar"/>
    <w:uiPriority w:val="99"/>
    <w:unhideWhenUsed/>
    <w:rsid w:val="00BE6997"/>
    <w:pPr>
      <w:tabs>
        <w:tab w:val="center" w:pos="4513"/>
        <w:tab w:val="right" w:pos="9026"/>
      </w:tabs>
      <w:spacing w:after="0" w:line="240" w:lineRule="auto"/>
    </w:pPr>
  </w:style>
  <w:style w:type="character" w:customStyle="1" w:styleId="FooterChar">
    <w:name w:val="Footer Char"/>
    <w:basedOn w:val="DefaultParagraphFont"/>
    <w:link w:val="Footer"/>
    <w:uiPriority w:val="99"/>
    <w:rsid w:val="00BE6997"/>
  </w:style>
  <w:style w:type="character" w:styleId="Hyperlink">
    <w:name w:val="Hyperlink"/>
    <w:basedOn w:val="DefaultParagraphFont"/>
    <w:uiPriority w:val="99"/>
    <w:unhideWhenUsed/>
    <w:rsid w:val="009D57BC"/>
    <w:rPr>
      <w:color w:val="0563C1" w:themeColor="hyperlink"/>
      <w:u w:val="single"/>
    </w:rPr>
  </w:style>
  <w:style w:type="character" w:styleId="UnresolvedMention">
    <w:name w:val="Unresolved Mention"/>
    <w:basedOn w:val="DefaultParagraphFont"/>
    <w:uiPriority w:val="99"/>
    <w:semiHidden/>
    <w:unhideWhenUsed/>
    <w:rsid w:val="009D57BC"/>
    <w:rPr>
      <w:color w:val="605E5C"/>
      <w:shd w:val="clear" w:color="auto" w:fill="E1DFDD"/>
    </w:rPr>
  </w:style>
  <w:style w:type="paragraph" w:styleId="BalloonText">
    <w:name w:val="Balloon Text"/>
    <w:basedOn w:val="Normal"/>
    <w:link w:val="BalloonTextChar"/>
    <w:uiPriority w:val="99"/>
    <w:semiHidden/>
    <w:unhideWhenUsed/>
    <w:rsid w:val="000073B6"/>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0073B6"/>
    <w:rPr>
      <w:rFonts w:ascii="Segoe UI" w:hAnsi="Segoe UI" w:cs="Segoe UI"/>
      <w:sz w:val="18"/>
      <w:szCs w:val="18"/>
    </w:rPr>
  </w:style>
  <w:style w:type="paragraph" w:styleId="ListParagraph">
    <w:name w:val="List Paragraph"/>
    <w:basedOn w:val="Normal"/>
    <w:uiPriority w:val="34"/>
    <w:qFormat/>
    <w:rsid w:val="00ED5DE2"/>
    <w:pPr>
      <w:ind w:left="720"/>
      <w:contextualSpacing/>
    </w:pPr>
  </w:style>
  <w:style w:type="character" w:styleId="Emphasis">
    <w:name w:val="Emphasis"/>
    <w:basedOn w:val="DefaultParagraphFont"/>
    <w:uiPriority w:val="20"/>
    <w:qFormat/>
    <w:rsid w:val="00C43D6F"/>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cambridge-community.org.uk/professional-development/gswrp/index.html" TargetMode="External"/><Relationship Id="rId13" Type="http://schemas.openxmlformats.org/officeDocument/2006/relationships/header" Target="header1.xml"/><Relationship Id="rId3" Type="http://schemas.openxmlformats.org/officeDocument/2006/relationships/webSettings" Target="webSettings.xml"/><Relationship Id="rId7" Type="http://schemas.openxmlformats.org/officeDocument/2006/relationships/image" Target="media/image2.jpeg"/><Relationship Id="rId12" Type="http://schemas.openxmlformats.org/officeDocument/2006/relationships/hyperlink" Target="http://learning.gov.wales/docs/learningwales/publications/150611-reflective-practice-booklet-en.pdf" TargetMode="External"/><Relationship Id="rId2" Type="http://schemas.openxmlformats.org/officeDocument/2006/relationships/settings" Target="settings.xml"/><Relationship Id="rId16" Type="http://schemas.openxmlformats.org/officeDocument/2006/relationships/theme" Target="theme/theme1.xm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hyperlink" Target="https://www.simplypsychology.org/piaget.html%20Accessed%2021/03/19" TargetMode="External"/><Relationship Id="rId5" Type="http://schemas.openxmlformats.org/officeDocument/2006/relationships/endnotes" Target="endnotes.xml"/><Relationship Id="rId15" Type="http://schemas.openxmlformats.org/officeDocument/2006/relationships/fontTable" Target="fontTable.xml"/><Relationship Id="rId10" Type="http://schemas.openxmlformats.org/officeDocument/2006/relationships/hyperlink" Target="https://chrismasonblog.files.wordpress.com/2013/03/differentiation-and-learning-theories1.pdf%20Accessed%20on%2014/03/19" TargetMode="External"/><Relationship Id="rId4" Type="http://schemas.openxmlformats.org/officeDocument/2006/relationships/footnotes" Target="footnotes.xml"/><Relationship Id="rId9" Type="http://schemas.openxmlformats.org/officeDocument/2006/relationships/hyperlink" Target="https://www.bing.com/images/search?view=detailV2&amp;ccid=lZT67Ot1&amp;id=BDD700B5E4C07A0CA51F515679CB247E564EFF13&amp;thid=OIP.lZT67Ot1sX-_tGJCwYddpQHaEX&amp;mediaurl=https%3a%2f%2fwymi.files.wordpress.com%2f2011%2f07%2fkolb-11.jpg&amp;exph=1200&amp;expw=2036&amp;q=cycle+of+continuous+development+kolb&amp;simid=608030710548006299&amp;selectedIndex=0&amp;ajaxhist=0" TargetMode="Externa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294</TotalTime>
  <Pages>9</Pages>
  <Words>1940</Words>
  <Characters>11059</Characters>
  <Application>Microsoft Office Word</Application>
  <DocSecurity>0</DocSecurity>
  <Lines>92</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12974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dc:creator>
  <cp:keywords/>
  <dc:description/>
  <cp:lastModifiedBy> </cp:lastModifiedBy>
  <cp:revision>60</cp:revision>
  <dcterms:created xsi:type="dcterms:W3CDTF">2019-03-14T12:58:00Z</dcterms:created>
  <dcterms:modified xsi:type="dcterms:W3CDTF">2019-03-21T13:00:00Z</dcterms:modified>
</cp:coreProperties>
</file>