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3401E" w14:textId="77777777" w:rsidR="004005F6" w:rsidRDefault="004005F6" w:rsidP="004005F6">
      <w:pPr>
        <w:spacing w:line="360" w:lineRule="auto"/>
        <w:jc w:val="center"/>
        <w:rPr>
          <w:rFonts w:ascii="Times New Roman" w:hAnsi="Times New Roman"/>
          <w:b/>
          <w:i/>
          <w:sz w:val="44"/>
          <w:szCs w:val="44"/>
        </w:rPr>
      </w:pPr>
    </w:p>
    <w:p w14:paraId="38CFA46D" w14:textId="77777777" w:rsidR="004005F6" w:rsidRDefault="004005F6" w:rsidP="004005F6">
      <w:pPr>
        <w:spacing w:line="360" w:lineRule="auto"/>
        <w:jc w:val="center"/>
        <w:rPr>
          <w:rFonts w:ascii="Times New Roman" w:hAnsi="Times New Roman"/>
          <w:b/>
          <w:i/>
          <w:sz w:val="44"/>
          <w:szCs w:val="44"/>
        </w:rPr>
      </w:pPr>
      <w:r>
        <w:rPr>
          <w:rFonts w:ascii="Vrinda" w:hAnsi="Vrinda" w:cs="Vrinda" w:hint="cs"/>
          <w:b/>
          <w:i/>
          <w:sz w:val="44"/>
          <w:szCs w:val="44"/>
          <w:lang w:bidi="bn-BD"/>
        </w:rPr>
        <w:t>Student name: Rasel Ahmed</w:t>
      </w:r>
    </w:p>
    <w:p w14:paraId="10E3C83C" w14:textId="77777777" w:rsidR="004005F6" w:rsidRDefault="004005F6" w:rsidP="004005F6">
      <w:pPr>
        <w:spacing w:line="360" w:lineRule="auto"/>
        <w:jc w:val="center"/>
        <w:rPr>
          <w:rFonts w:ascii="Times New Roman" w:hAnsi="Times New Roman"/>
          <w:b/>
          <w:i/>
          <w:sz w:val="44"/>
          <w:szCs w:val="44"/>
        </w:rPr>
      </w:pPr>
      <w:r>
        <w:rPr>
          <w:rFonts w:ascii="Vrinda" w:hAnsi="Vrinda" w:cs="Vrinda" w:hint="cs"/>
          <w:b/>
          <w:i/>
          <w:sz w:val="44"/>
          <w:szCs w:val="44"/>
          <w:lang w:bidi="bn-BD"/>
        </w:rPr>
        <w:t>Student Id: 2233498</w:t>
      </w:r>
    </w:p>
    <w:p w14:paraId="0D856916" w14:textId="77777777" w:rsidR="004005F6" w:rsidRDefault="004005F6" w:rsidP="004005F6">
      <w:pPr>
        <w:spacing w:line="360" w:lineRule="auto"/>
        <w:jc w:val="center"/>
        <w:rPr>
          <w:rFonts w:ascii="Vrinda" w:hAnsi="Vrinda" w:cs="Vrinda"/>
          <w:b/>
          <w:i/>
          <w:sz w:val="44"/>
          <w:szCs w:val="44"/>
          <w:lang w:bidi="bn-BD"/>
        </w:rPr>
      </w:pPr>
      <w:r>
        <w:rPr>
          <w:rFonts w:ascii="Vrinda" w:hAnsi="Vrinda" w:cs="Vrinda" w:hint="cs"/>
          <w:b/>
          <w:i/>
          <w:sz w:val="44"/>
          <w:szCs w:val="44"/>
          <w:lang w:bidi="bn-BD"/>
        </w:rPr>
        <w:t>Module: Marketing Essentials (BMIH4005)</w:t>
      </w:r>
    </w:p>
    <w:p w14:paraId="521D28D0" w14:textId="77777777" w:rsidR="004005F6" w:rsidRDefault="004005F6" w:rsidP="004005F6">
      <w:pPr>
        <w:spacing w:line="360" w:lineRule="auto"/>
        <w:jc w:val="center"/>
        <w:rPr>
          <w:rFonts w:ascii="Vrinda" w:hAnsi="Vrinda" w:cs="Vrinda"/>
          <w:b/>
          <w:i/>
          <w:sz w:val="44"/>
          <w:szCs w:val="44"/>
          <w:lang w:bidi="bn-BD"/>
        </w:rPr>
      </w:pPr>
      <w:r>
        <w:rPr>
          <w:rFonts w:ascii="Vrinda" w:hAnsi="Vrinda" w:cs="Vrinda" w:hint="cs"/>
          <w:b/>
          <w:i/>
          <w:sz w:val="44"/>
          <w:szCs w:val="44"/>
          <w:lang w:bidi="bn-BD"/>
        </w:rPr>
        <w:t>Lecturer's Name: Christopher Wilkin</w:t>
      </w:r>
    </w:p>
    <w:p w14:paraId="43B399C4" w14:textId="77777777" w:rsidR="004005F6" w:rsidRPr="00A673A4" w:rsidRDefault="004005F6" w:rsidP="004005F6">
      <w:pPr>
        <w:spacing w:line="360" w:lineRule="auto"/>
        <w:jc w:val="center"/>
        <w:rPr>
          <w:rFonts w:ascii="Vrinda" w:hAnsi="Vrinda" w:cs="Vrinda"/>
          <w:b/>
          <w:i/>
          <w:sz w:val="44"/>
          <w:szCs w:val="44"/>
          <w:lang w:bidi="bn-BD"/>
        </w:rPr>
      </w:pPr>
      <w:r>
        <w:rPr>
          <w:rFonts w:ascii="Vrinda" w:hAnsi="Vrinda" w:cs="Vrinda" w:hint="cs"/>
          <w:b/>
          <w:i/>
          <w:sz w:val="44"/>
          <w:szCs w:val="44"/>
          <w:lang w:bidi="bn-BD"/>
        </w:rPr>
        <w:t>Word count: 1372</w:t>
      </w:r>
    </w:p>
    <w:p w14:paraId="5C1EC4C0" w14:textId="77777777" w:rsidR="004005F6" w:rsidRPr="00F7039D" w:rsidRDefault="004005F6" w:rsidP="004005F6">
      <w:pPr>
        <w:spacing w:line="360" w:lineRule="auto"/>
        <w:jc w:val="both"/>
        <w:rPr>
          <w:rFonts w:ascii="Times New Roman" w:hAnsi="Times New Roman"/>
          <w:sz w:val="24"/>
          <w:szCs w:val="24"/>
        </w:rPr>
      </w:pPr>
    </w:p>
    <w:p w14:paraId="236EDDB5"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br/>
      </w:r>
    </w:p>
    <w:p w14:paraId="6F3C2811"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br w:type="page"/>
      </w:r>
    </w:p>
    <w:p w14:paraId="71DA00AB" w14:textId="77777777" w:rsidR="004005F6" w:rsidRPr="00F7039D" w:rsidRDefault="004005F6" w:rsidP="004005F6">
      <w:pPr>
        <w:pStyle w:val="TOCHeading"/>
        <w:rPr>
          <w:rFonts w:ascii="Times New Roman" w:hAnsi="Times New Roman"/>
          <w:b/>
        </w:rPr>
      </w:pPr>
      <w:r w:rsidRPr="00F7039D">
        <w:rPr>
          <w:rFonts w:ascii="Times New Roman" w:hAnsi="Times New Roman"/>
          <w:b/>
        </w:rPr>
        <w:lastRenderedPageBreak/>
        <w:t>Table of Contents</w:t>
      </w:r>
    </w:p>
    <w:p w14:paraId="5358A0EC" w14:textId="77777777" w:rsidR="004005F6" w:rsidRPr="00D767D4" w:rsidRDefault="004005F6" w:rsidP="004005F6">
      <w:pPr>
        <w:pStyle w:val="TOC1"/>
        <w:tabs>
          <w:tab w:val="right" w:leader="dot" w:pos="9350"/>
        </w:tabs>
        <w:rPr>
          <w:rFonts w:ascii="Times New Roman" w:eastAsia="Times New Roman" w:hAnsi="Times New Roman"/>
          <w:noProof/>
          <w:sz w:val="24"/>
        </w:rPr>
      </w:pPr>
      <w:r w:rsidRPr="00F7039D">
        <w:rPr>
          <w:rFonts w:ascii="Times New Roman" w:hAnsi="Times New Roman"/>
          <w:sz w:val="24"/>
        </w:rPr>
        <w:fldChar w:fldCharType="begin"/>
      </w:r>
      <w:r w:rsidRPr="00F7039D">
        <w:rPr>
          <w:rFonts w:ascii="Times New Roman" w:hAnsi="Times New Roman"/>
          <w:sz w:val="24"/>
        </w:rPr>
        <w:instrText xml:space="preserve"> TOC \o "1-3" \h \z \u </w:instrText>
      </w:r>
      <w:r w:rsidRPr="00F7039D">
        <w:rPr>
          <w:rFonts w:ascii="Times New Roman" w:hAnsi="Times New Roman"/>
          <w:sz w:val="24"/>
        </w:rPr>
        <w:fldChar w:fldCharType="separate"/>
      </w:r>
      <w:hyperlink w:anchor="_Toc128751402" w:history="1">
        <w:r w:rsidRPr="00F7039D">
          <w:rPr>
            <w:rStyle w:val="Hyperlink"/>
            <w:rFonts w:ascii="Times New Roman" w:hAnsi="Times New Roman"/>
            <w:noProof/>
            <w:sz w:val="24"/>
          </w:rPr>
          <w:t>Introduction:</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_Toc128751402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3</w:t>
        </w:r>
        <w:r w:rsidRPr="00F7039D">
          <w:rPr>
            <w:rFonts w:ascii="Times New Roman" w:hAnsi="Times New Roman"/>
            <w:noProof/>
            <w:webHidden/>
            <w:sz w:val="24"/>
          </w:rPr>
          <w:fldChar w:fldCharType="end"/>
        </w:r>
      </w:hyperlink>
    </w:p>
    <w:p w14:paraId="0A2260DE"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03" w:history="1">
        <w:r w:rsidRPr="00F7039D">
          <w:rPr>
            <w:rStyle w:val="Hyperlink"/>
            <w:rFonts w:ascii="Times New Roman" w:hAnsi="Times New Roman"/>
            <w:noProof/>
            <w:sz w:val="24"/>
          </w:rPr>
          <w:t>Situation analysis 5Cs:</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_Toc128751403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4</w:t>
        </w:r>
        <w:r w:rsidRPr="00F7039D">
          <w:rPr>
            <w:rFonts w:ascii="Times New Roman" w:hAnsi="Times New Roman"/>
            <w:noProof/>
            <w:webHidden/>
            <w:sz w:val="24"/>
          </w:rPr>
          <w:fldChar w:fldCharType="end"/>
        </w:r>
      </w:hyperlink>
    </w:p>
    <w:p w14:paraId="63EAE409"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04" w:history="1">
        <w:r w:rsidRPr="00F7039D">
          <w:rPr>
            <w:rStyle w:val="Hyperlink"/>
            <w:rFonts w:ascii="Times New Roman" w:hAnsi="Times New Roman"/>
            <w:noProof/>
            <w:sz w:val="24"/>
          </w:rPr>
          <w:t>Objectives:</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_Toc128751404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5</w:t>
        </w:r>
        <w:r w:rsidRPr="00F7039D">
          <w:rPr>
            <w:rFonts w:ascii="Times New Roman" w:hAnsi="Times New Roman"/>
            <w:noProof/>
            <w:webHidden/>
            <w:sz w:val="24"/>
          </w:rPr>
          <w:fldChar w:fldCharType="end"/>
        </w:r>
      </w:hyperlink>
    </w:p>
    <w:p w14:paraId="453B20BC"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05" w:history="1">
        <w:r w:rsidRPr="00F7039D">
          <w:rPr>
            <w:rStyle w:val="Hyperlink"/>
            <w:rFonts w:ascii="Times New Roman" w:hAnsi="Times New Roman"/>
            <w:noProof/>
            <w:sz w:val="24"/>
          </w:rPr>
          <w:t>Strategy:</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_Toc128751405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5</w:t>
        </w:r>
        <w:r w:rsidRPr="00F7039D">
          <w:rPr>
            <w:rFonts w:ascii="Times New Roman" w:hAnsi="Times New Roman"/>
            <w:noProof/>
            <w:webHidden/>
            <w:sz w:val="24"/>
          </w:rPr>
          <w:fldChar w:fldCharType="end"/>
        </w:r>
      </w:hyperlink>
    </w:p>
    <w:p w14:paraId="0863A29E"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06" w:history="1">
        <w:r w:rsidRPr="00F7039D">
          <w:rPr>
            <w:rStyle w:val="Hyperlink"/>
            <w:rFonts w:ascii="Times New Roman" w:hAnsi="Times New Roman"/>
            <w:noProof/>
            <w:sz w:val="24"/>
          </w:rPr>
          <w:t>Tactics:</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_Toc128751406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6</w:t>
        </w:r>
        <w:r w:rsidRPr="00F7039D">
          <w:rPr>
            <w:rFonts w:ascii="Times New Roman" w:hAnsi="Times New Roman"/>
            <w:noProof/>
            <w:webHidden/>
            <w:sz w:val="24"/>
          </w:rPr>
          <w:fldChar w:fldCharType="end"/>
        </w:r>
      </w:hyperlink>
    </w:p>
    <w:p w14:paraId="71624476"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07" w:history="1">
        <w:r w:rsidRPr="00F7039D">
          <w:rPr>
            <w:rStyle w:val="Hyperlink"/>
            <w:rFonts w:ascii="Times New Roman" w:hAnsi="Times New Roman"/>
            <w:noProof/>
            <w:sz w:val="24"/>
          </w:rPr>
          <w:t>Action:</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_Toc128751407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7</w:t>
        </w:r>
        <w:r w:rsidRPr="00F7039D">
          <w:rPr>
            <w:rFonts w:ascii="Times New Roman" w:hAnsi="Times New Roman"/>
            <w:noProof/>
            <w:webHidden/>
            <w:sz w:val="24"/>
          </w:rPr>
          <w:fldChar w:fldCharType="end"/>
        </w:r>
      </w:hyperlink>
    </w:p>
    <w:p w14:paraId="61E9647E"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08" w:history="1">
        <w:r w:rsidRPr="00F7039D">
          <w:rPr>
            <w:rStyle w:val="Hyperlink"/>
            <w:rFonts w:ascii="Times New Roman" w:hAnsi="Times New Roman"/>
            <w:noProof/>
            <w:sz w:val="24"/>
          </w:rPr>
          <w:t>Control:</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_Toc128751408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7</w:t>
        </w:r>
        <w:r w:rsidRPr="00F7039D">
          <w:rPr>
            <w:rFonts w:ascii="Times New Roman" w:hAnsi="Times New Roman"/>
            <w:noProof/>
            <w:webHidden/>
            <w:sz w:val="24"/>
          </w:rPr>
          <w:fldChar w:fldCharType="end"/>
        </w:r>
      </w:hyperlink>
    </w:p>
    <w:p w14:paraId="51C118E7"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09" w:history="1">
        <w:r w:rsidRPr="00F7039D">
          <w:rPr>
            <w:rStyle w:val="Hyperlink"/>
            <w:rFonts w:ascii="Times New Roman" w:hAnsi="Times New Roman"/>
            <w:noProof/>
            <w:sz w:val="24"/>
          </w:rPr>
          <w:t>Conclusion:</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_Toc128751409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8</w:t>
        </w:r>
        <w:r w:rsidRPr="00F7039D">
          <w:rPr>
            <w:rFonts w:ascii="Times New Roman" w:hAnsi="Times New Roman"/>
            <w:noProof/>
            <w:webHidden/>
            <w:sz w:val="24"/>
          </w:rPr>
          <w:fldChar w:fldCharType="end"/>
        </w:r>
      </w:hyperlink>
    </w:p>
    <w:p w14:paraId="77E53BAB"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10" w:history="1">
        <w:r w:rsidRPr="00F7039D">
          <w:rPr>
            <w:rStyle w:val="Hyperlink"/>
            <w:rFonts w:ascii="Times New Roman" w:hAnsi="Times New Roman"/>
            <w:noProof/>
            <w:sz w:val="24"/>
          </w:rPr>
          <w:t>References:</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_Toc128751410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9</w:t>
        </w:r>
        <w:r w:rsidRPr="00F7039D">
          <w:rPr>
            <w:rFonts w:ascii="Times New Roman" w:hAnsi="Times New Roman"/>
            <w:noProof/>
            <w:webHidden/>
            <w:sz w:val="24"/>
          </w:rPr>
          <w:fldChar w:fldCharType="end"/>
        </w:r>
      </w:hyperlink>
    </w:p>
    <w:p w14:paraId="302F0296" w14:textId="77777777" w:rsidR="004005F6" w:rsidRPr="00D767D4" w:rsidRDefault="004005F6" w:rsidP="004005F6">
      <w:pPr>
        <w:pStyle w:val="TOC1"/>
        <w:tabs>
          <w:tab w:val="right" w:leader="dot" w:pos="9350"/>
        </w:tabs>
        <w:rPr>
          <w:rFonts w:ascii="Times New Roman" w:eastAsia="Times New Roman" w:hAnsi="Times New Roman"/>
          <w:noProof/>
          <w:sz w:val="24"/>
        </w:rPr>
      </w:pPr>
      <w:hyperlink w:anchor="_Toc128751411" w:history="1">
        <w:r w:rsidRPr="00F7039D">
          <w:rPr>
            <w:rStyle w:val="Hyperlink"/>
            <w:rFonts w:ascii="Times New Roman" w:hAnsi="Times New Roman"/>
            <w:noProof/>
            <w:sz w:val="24"/>
            <w:shd w:val="clear" w:color="auto" w:fill="FFFFFF"/>
          </w:rPr>
          <w:t>Appendix:</w:t>
        </w:r>
        <w:r w:rsidRPr="00F7039D">
          <w:rPr>
            <w:rFonts w:ascii="Times New Roman" w:hAnsi="Times New Roman"/>
            <w:noProof/>
            <w:webHidden/>
            <w:sz w:val="24"/>
          </w:rPr>
          <w:tab/>
        </w:r>
        <w:r w:rsidRPr="00F7039D">
          <w:rPr>
            <w:rFonts w:ascii="Times New Roman" w:hAnsi="Times New Roman"/>
            <w:noProof/>
            <w:webHidden/>
            <w:sz w:val="24"/>
          </w:rPr>
          <w:fldChar w:fldCharType="begin"/>
        </w:r>
        <w:r w:rsidRPr="00F7039D">
          <w:rPr>
            <w:rFonts w:ascii="Times New Roman" w:hAnsi="Times New Roman"/>
            <w:noProof/>
            <w:webHidden/>
            <w:sz w:val="24"/>
          </w:rPr>
          <w:instrText xml:space="preserve"> PAGEREF _Toc128751411 \h </w:instrText>
        </w:r>
        <w:r w:rsidRPr="00F7039D">
          <w:rPr>
            <w:rFonts w:ascii="Times New Roman" w:hAnsi="Times New Roman"/>
            <w:noProof/>
            <w:webHidden/>
            <w:sz w:val="24"/>
          </w:rPr>
        </w:r>
        <w:r w:rsidRPr="00F7039D">
          <w:rPr>
            <w:rFonts w:ascii="Times New Roman" w:hAnsi="Times New Roman"/>
            <w:noProof/>
            <w:webHidden/>
            <w:sz w:val="24"/>
          </w:rPr>
          <w:fldChar w:fldCharType="separate"/>
        </w:r>
        <w:r w:rsidRPr="00F7039D">
          <w:rPr>
            <w:rFonts w:ascii="Times New Roman" w:hAnsi="Times New Roman"/>
            <w:noProof/>
            <w:webHidden/>
            <w:sz w:val="24"/>
          </w:rPr>
          <w:t>11</w:t>
        </w:r>
        <w:r w:rsidRPr="00F7039D">
          <w:rPr>
            <w:rFonts w:ascii="Times New Roman" w:hAnsi="Times New Roman"/>
            <w:noProof/>
            <w:webHidden/>
            <w:sz w:val="24"/>
          </w:rPr>
          <w:fldChar w:fldCharType="end"/>
        </w:r>
      </w:hyperlink>
    </w:p>
    <w:p w14:paraId="16830AE3" w14:textId="77777777" w:rsidR="004005F6" w:rsidRPr="00F7039D" w:rsidRDefault="004005F6" w:rsidP="004005F6">
      <w:pPr>
        <w:rPr>
          <w:rFonts w:ascii="Times New Roman" w:hAnsi="Times New Roman"/>
        </w:rPr>
      </w:pPr>
      <w:r w:rsidRPr="00F7039D">
        <w:rPr>
          <w:rFonts w:ascii="Times New Roman" w:hAnsi="Times New Roman"/>
          <w:b/>
          <w:bCs/>
          <w:noProof/>
          <w:sz w:val="24"/>
        </w:rPr>
        <w:fldChar w:fldCharType="end"/>
      </w:r>
    </w:p>
    <w:p w14:paraId="3C456A80"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br w:type="page"/>
      </w:r>
    </w:p>
    <w:p w14:paraId="4E1387A4" w14:textId="77777777" w:rsidR="004005F6" w:rsidRPr="00F7039D" w:rsidRDefault="004005F6" w:rsidP="004005F6">
      <w:pPr>
        <w:pStyle w:val="Heading1"/>
      </w:pPr>
      <w:bookmarkStart w:id="0" w:name="_Toc128751402"/>
      <w:r w:rsidRPr="00F7039D">
        <w:lastRenderedPageBreak/>
        <w:t>Introduction:</w:t>
      </w:r>
      <w:bookmarkEnd w:id="0"/>
    </w:p>
    <w:p w14:paraId="5E4781EE"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t xml:space="preserve">The goal of the marketing campaign for the Best Western Plus Atlantic Hotel is to increase the hotel's presence in existing markets as well as to enter new ones. Under this heading are financial, promotional, and marketing objectives. This strategy was developed for use by the company's upper management. Lodging Western's Promotion Mix, or Integrated Marketing Communication strategy, includes </w:t>
      </w:r>
      <w:proofErr w:type="gramStart"/>
      <w:r w:rsidRPr="00F7039D">
        <w:rPr>
          <w:rFonts w:ascii="Times New Roman" w:hAnsi="Times New Roman"/>
          <w:sz w:val="24"/>
          <w:szCs w:val="24"/>
        </w:rPr>
        <w:t>a number of</w:t>
      </w:r>
      <w:proofErr w:type="gramEnd"/>
      <w:r w:rsidRPr="00F7039D">
        <w:rPr>
          <w:rFonts w:ascii="Times New Roman" w:hAnsi="Times New Roman"/>
          <w:sz w:val="24"/>
          <w:szCs w:val="24"/>
        </w:rPr>
        <w:t xml:space="preserve"> different promotional methods from which to choose in order to increase the hotel's visibility. Examples include commercials, sales promotions, personal sales, public relations, and direct marketing.</w:t>
      </w:r>
    </w:p>
    <w:p w14:paraId="7850821E" w14:textId="77777777" w:rsidR="004005F6" w:rsidRPr="00F7039D" w:rsidRDefault="004005F6" w:rsidP="004005F6">
      <w:pPr>
        <w:spacing w:line="360" w:lineRule="auto"/>
        <w:jc w:val="both"/>
        <w:rPr>
          <w:rFonts w:ascii="Times New Roman" w:hAnsi="Times New Roman"/>
          <w:sz w:val="24"/>
          <w:szCs w:val="24"/>
        </w:rPr>
      </w:pPr>
    </w:p>
    <w:p w14:paraId="439CA000" w14:textId="77777777" w:rsidR="004005F6" w:rsidRPr="00F7039D" w:rsidRDefault="004005F6" w:rsidP="004005F6">
      <w:pPr>
        <w:spacing w:line="360" w:lineRule="auto"/>
        <w:jc w:val="both"/>
        <w:rPr>
          <w:rFonts w:ascii="Times New Roman" w:hAnsi="Times New Roman"/>
          <w:sz w:val="24"/>
          <w:szCs w:val="24"/>
        </w:rPr>
      </w:pPr>
    </w:p>
    <w:p w14:paraId="6AB2F770" w14:textId="77777777" w:rsidR="004005F6" w:rsidRPr="00F7039D" w:rsidRDefault="004005F6" w:rsidP="004005F6">
      <w:pPr>
        <w:spacing w:line="360" w:lineRule="auto"/>
        <w:jc w:val="both"/>
        <w:rPr>
          <w:rFonts w:ascii="Times New Roman" w:hAnsi="Times New Roman"/>
          <w:sz w:val="24"/>
          <w:szCs w:val="24"/>
        </w:rPr>
      </w:pPr>
    </w:p>
    <w:p w14:paraId="6ECB82EA" w14:textId="77777777" w:rsidR="004005F6" w:rsidRPr="00F7039D" w:rsidRDefault="004005F6" w:rsidP="004005F6">
      <w:pPr>
        <w:spacing w:line="360" w:lineRule="auto"/>
        <w:jc w:val="both"/>
        <w:rPr>
          <w:rFonts w:ascii="Times New Roman" w:hAnsi="Times New Roman"/>
          <w:sz w:val="24"/>
          <w:szCs w:val="24"/>
        </w:rPr>
      </w:pPr>
    </w:p>
    <w:p w14:paraId="106A352F" w14:textId="77777777" w:rsidR="004005F6" w:rsidRPr="00F7039D" w:rsidRDefault="004005F6" w:rsidP="004005F6">
      <w:pPr>
        <w:spacing w:line="360" w:lineRule="auto"/>
        <w:jc w:val="both"/>
        <w:rPr>
          <w:rFonts w:ascii="Times New Roman" w:hAnsi="Times New Roman"/>
          <w:sz w:val="24"/>
          <w:szCs w:val="24"/>
        </w:rPr>
      </w:pPr>
    </w:p>
    <w:p w14:paraId="55870E63" w14:textId="77777777" w:rsidR="004005F6" w:rsidRPr="00F7039D" w:rsidRDefault="004005F6" w:rsidP="004005F6">
      <w:pPr>
        <w:spacing w:line="360" w:lineRule="auto"/>
        <w:jc w:val="both"/>
        <w:rPr>
          <w:rFonts w:ascii="Times New Roman" w:hAnsi="Times New Roman"/>
          <w:sz w:val="24"/>
          <w:szCs w:val="24"/>
        </w:rPr>
      </w:pPr>
    </w:p>
    <w:p w14:paraId="393FBC4A" w14:textId="77777777" w:rsidR="004005F6" w:rsidRPr="00F7039D" w:rsidRDefault="004005F6" w:rsidP="004005F6">
      <w:pPr>
        <w:spacing w:line="360" w:lineRule="auto"/>
        <w:jc w:val="both"/>
        <w:rPr>
          <w:rFonts w:ascii="Times New Roman" w:hAnsi="Times New Roman"/>
          <w:sz w:val="24"/>
          <w:szCs w:val="24"/>
        </w:rPr>
      </w:pPr>
    </w:p>
    <w:p w14:paraId="5D2731EE" w14:textId="77777777" w:rsidR="004005F6" w:rsidRPr="00F7039D" w:rsidRDefault="004005F6" w:rsidP="004005F6">
      <w:pPr>
        <w:spacing w:line="360" w:lineRule="auto"/>
        <w:jc w:val="both"/>
        <w:rPr>
          <w:rFonts w:ascii="Times New Roman" w:hAnsi="Times New Roman"/>
          <w:sz w:val="24"/>
          <w:szCs w:val="24"/>
        </w:rPr>
      </w:pPr>
    </w:p>
    <w:p w14:paraId="43B36980" w14:textId="77777777" w:rsidR="004005F6" w:rsidRPr="00F7039D" w:rsidRDefault="004005F6" w:rsidP="004005F6">
      <w:pPr>
        <w:spacing w:line="360" w:lineRule="auto"/>
        <w:jc w:val="both"/>
        <w:rPr>
          <w:rFonts w:ascii="Times New Roman" w:hAnsi="Times New Roman"/>
          <w:sz w:val="24"/>
          <w:szCs w:val="24"/>
        </w:rPr>
      </w:pPr>
    </w:p>
    <w:p w14:paraId="54E33EDF" w14:textId="77777777" w:rsidR="004005F6" w:rsidRPr="00F7039D" w:rsidRDefault="004005F6" w:rsidP="004005F6">
      <w:pPr>
        <w:spacing w:line="360" w:lineRule="auto"/>
        <w:jc w:val="both"/>
        <w:rPr>
          <w:rFonts w:ascii="Times New Roman" w:hAnsi="Times New Roman"/>
          <w:sz w:val="24"/>
          <w:szCs w:val="24"/>
        </w:rPr>
      </w:pPr>
    </w:p>
    <w:p w14:paraId="2CEFD604" w14:textId="77777777" w:rsidR="004005F6" w:rsidRPr="00F7039D" w:rsidRDefault="004005F6" w:rsidP="004005F6">
      <w:pPr>
        <w:spacing w:line="360" w:lineRule="auto"/>
        <w:jc w:val="both"/>
        <w:rPr>
          <w:rFonts w:ascii="Times New Roman" w:hAnsi="Times New Roman"/>
          <w:sz w:val="24"/>
          <w:szCs w:val="24"/>
        </w:rPr>
      </w:pPr>
    </w:p>
    <w:p w14:paraId="07F22B9A" w14:textId="77777777" w:rsidR="004005F6" w:rsidRPr="00F7039D" w:rsidRDefault="004005F6" w:rsidP="004005F6">
      <w:pPr>
        <w:spacing w:line="360" w:lineRule="auto"/>
        <w:jc w:val="both"/>
        <w:rPr>
          <w:rFonts w:ascii="Times New Roman" w:hAnsi="Times New Roman"/>
          <w:sz w:val="24"/>
          <w:szCs w:val="24"/>
        </w:rPr>
      </w:pPr>
    </w:p>
    <w:p w14:paraId="707F65BE" w14:textId="77777777" w:rsidR="004005F6" w:rsidRPr="00F7039D" w:rsidRDefault="004005F6" w:rsidP="004005F6">
      <w:pPr>
        <w:spacing w:line="360" w:lineRule="auto"/>
        <w:jc w:val="both"/>
        <w:rPr>
          <w:rFonts w:ascii="Times New Roman" w:hAnsi="Times New Roman"/>
          <w:sz w:val="24"/>
          <w:szCs w:val="24"/>
        </w:rPr>
      </w:pPr>
    </w:p>
    <w:p w14:paraId="626F3012" w14:textId="77777777" w:rsidR="004005F6" w:rsidRPr="00F7039D" w:rsidRDefault="004005F6" w:rsidP="004005F6">
      <w:pPr>
        <w:spacing w:line="360" w:lineRule="auto"/>
        <w:jc w:val="both"/>
        <w:rPr>
          <w:rFonts w:ascii="Times New Roman" w:hAnsi="Times New Roman"/>
          <w:sz w:val="24"/>
          <w:szCs w:val="24"/>
        </w:rPr>
      </w:pPr>
    </w:p>
    <w:p w14:paraId="5E93FABA" w14:textId="77777777" w:rsidR="004005F6" w:rsidRPr="00F7039D" w:rsidRDefault="004005F6" w:rsidP="004005F6">
      <w:pPr>
        <w:spacing w:line="360" w:lineRule="auto"/>
        <w:jc w:val="both"/>
        <w:rPr>
          <w:rFonts w:ascii="Times New Roman" w:hAnsi="Times New Roman"/>
          <w:sz w:val="24"/>
          <w:szCs w:val="24"/>
        </w:rPr>
      </w:pPr>
    </w:p>
    <w:p w14:paraId="6E06A9C1" w14:textId="77777777" w:rsidR="004005F6" w:rsidRPr="00F7039D" w:rsidRDefault="004005F6" w:rsidP="004005F6">
      <w:pPr>
        <w:spacing w:line="360" w:lineRule="auto"/>
        <w:jc w:val="both"/>
        <w:rPr>
          <w:rFonts w:ascii="Times New Roman" w:hAnsi="Times New Roman"/>
          <w:sz w:val="24"/>
          <w:szCs w:val="24"/>
        </w:rPr>
      </w:pPr>
    </w:p>
    <w:p w14:paraId="10AB3871" w14:textId="77777777" w:rsidR="004005F6" w:rsidRPr="00F7039D" w:rsidRDefault="004005F6" w:rsidP="004005F6">
      <w:pPr>
        <w:pStyle w:val="Heading1"/>
      </w:pPr>
      <w:bookmarkStart w:id="1" w:name="_Toc128751403"/>
      <w:r w:rsidRPr="00F7039D">
        <w:lastRenderedPageBreak/>
        <w:t xml:space="preserve">Situation </w:t>
      </w:r>
      <w:r>
        <w:t>A</w:t>
      </w:r>
      <w:r w:rsidRPr="00F7039D">
        <w:t>nalysis 5Cs:</w:t>
      </w:r>
      <w:bookmarkEnd w:id="1"/>
    </w:p>
    <w:p w14:paraId="13A10D1D"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 xml:space="preserve">Company: </w:t>
      </w:r>
      <w:r w:rsidRPr="00F7039D">
        <w:rPr>
          <w:rFonts w:ascii="Times New Roman" w:hAnsi="Times New Roman"/>
          <w:sz w:val="24"/>
          <w:szCs w:val="24"/>
        </w:rPr>
        <w:t>Before outsourcing, Lodging Western's marketing managers must assess internal strengths and weaknesses. Each company has a different advertising budget and needs different skills to promote itself. Corporate analysis optimizes Hotel Western advertising. The quartet's manufacturing and delivery troubles should worry Lodging Western's marketing management. Strategic marketing won't satisfy customers.</w:t>
      </w:r>
    </w:p>
    <w:p w14:paraId="2480BEA5"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Customer:</w:t>
      </w:r>
      <w:r w:rsidRPr="00F7039D">
        <w:rPr>
          <w:rFonts w:ascii="Times New Roman" w:hAnsi="Times New Roman"/>
          <w:sz w:val="24"/>
          <w:szCs w:val="24"/>
        </w:rPr>
        <w:t xml:space="preserve"> Lodging Western's marketing plan must identify the brand's desired target market and develop tactics to reach it. Lodging Western marketers may consider industry growth rate, potential market </w:t>
      </w:r>
      <w:proofErr w:type="gramStart"/>
      <w:r w:rsidRPr="00F7039D">
        <w:rPr>
          <w:rFonts w:ascii="Times New Roman" w:hAnsi="Times New Roman"/>
          <w:sz w:val="24"/>
          <w:szCs w:val="24"/>
        </w:rPr>
        <w:t xml:space="preserve">size </w:t>
      </w:r>
      <w:r>
        <w:rPr>
          <w:rFonts w:ascii="Vrinda" w:hAnsi="Vrinda" w:cs="Vrinda" w:hint="cs"/>
          <w:sz w:val="24"/>
          <w:szCs w:val="24"/>
          <w:lang w:bidi="bn-BD"/>
        </w:rPr>
        <w:t>,</w:t>
      </w:r>
      <w:proofErr w:type="gramEnd"/>
      <w:r w:rsidRPr="00F7039D">
        <w:rPr>
          <w:rFonts w:ascii="Times New Roman" w:hAnsi="Times New Roman"/>
          <w:sz w:val="24"/>
          <w:szCs w:val="24"/>
        </w:rPr>
        <w:t xml:space="preserve"> tangible and intangible product features desired by industry consumers, the main reason for purchasing the products, the frequency of purchases, the most recent purchases, industry trends, income levels, </w:t>
      </w:r>
      <w:proofErr w:type="spellStart"/>
      <w:r w:rsidRPr="00F7039D">
        <w:rPr>
          <w:rFonts w:ascii="Times New Roman" w:hAnsi="Times New Roman"/>
          <w:sz w:val="24"/>
          <w:szCs w:val="24"/>
        </w:rPr>
        <w:t>etc</w:t>
      </w:r>
      <w:proofErr w:type="spellEnd"/>
      <w:r w:rsidRPr="00F7039D">
        <w:rPr>
          <w:rFonts w:ascii="Times New Roman" w:hAnsi="Times New Roman"/>
          <w:color w:val="222222"/>
          <w:sz w:val="24"/>
          <w:szCs w:val="24"/>
          <w:shd w:val="clear" w:color="auto" w:fill="FFFFFF"/>
        </w:rPr>
        <w:t xml:space="preserve"> (Blackwell &amp; Eppler, 2014)</w:t>
      </w:r>
      <w:r w:rsidRPr="00F7039D">
        <w:rPr>
          <w:rFonts w:ascii="Times New Roman" w:hAnsi="Times New Roman"/>
          <w:sz w:val="24"/>
          <w:szCs w:val="24"/>
        </w:rPr>
        <w:t>.</w:t>
      </w:r>
    </w:p>
    <w:p w14:paraId="7A1E80C0"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 xml:space="preserve">Competitors: </w:t>
      </w:r>
      <w:r w:rsidRPr="00F7039D">
        <w:rPr>
          <w:rFonts w:ascii="Times New Roman" w:hAnsi="Times New Roman"/>
          <w:sz w:val="24"/>
          <w:szCs w:val="24"/>
        </w:rPr>
        <w:t xml:space="preserve">Bowman clock is used in UK to determine the competitor of business. New competitors need a lot of money and marketing professionals to enter the market, which hurts Western Lodging's bottom line. Western hotel marketers must differentiate the property and appeal to its target market. Enterprise competition lowers market profitability. </w:t>
      </w:r>
    </w:p>
    <w:p w14:paraId="7F3E4A85"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Collaborators:</w:t>
      </w:r>
      <w:r w:rsidRPr="00F7039D">
        <w:rPr>
          <w:rFonts w:ascii="Times New Roman" w:hAnsi="Times New Roman"/>
          <w:sz w:val="24"/>
          <w:szCs w:val="24"/>
        </w:rPr>
        <w:t xml:space="preserve"> Western Hotel Analysis Examine several commodity markets to discover more. Technology and business cycles threaten Western lodging. Western Lodging may rebrand to compete</w:t>
      </w:r>
      <w:r w:rsidRPr="00F7039D">
        <w:rPr>
          <w:rFonts w:ascii="Times New Roman" w:hAnsi="Times New Roman"/>
          <w:color w:val="222222"/>
          <w:sz w:val="24"/>
          <w:szCs w:val="24"/>
          <w:shd w:val="clear" w:color="auto" w:fill="FFFFFF"/>
        </w:rPr>
        <w:t xml:space="preserve"> (</w:t>
      </w:r>
      <w:proofErr w:type="spellStart"/>
      <w:r w:rsidRPr="00F7039D">
        <w:rPr>
          <w:rFonts w:ascii="Times New Roman" w:hAnsi="Times New Roman"/>
          <w:color w:val="222222"/>
          <w:sz w:val="24"/>
          <w:szCs w:val="24"/>
          <w:shd w:val="clear" w:color="auto" w:fill="FFFFFF"/>
        </w:rPr>
        <w:t>Tubtimcharoon</w:t>
      </w:r>
      <w:proofErr w:type="spellEnd"/>
      <w:r w:rsidRPr="00F7039D">
        <w:rPr>
          <w:rFonts w:ascii="Times New Roman" w:hAnsi="Times New Roman"/>
          <w:color w:val="222222"/>
          <w:sz w:val="24"/>
          <w:szCs w:val="24"/>
          <w:shd w:val="clear" w:color="auto" w:fill="FFFFFF"/>
        </w:rPr>
        <w:t>, 2019)</w:t>
      </w:r>
      <w:r w:rsidRPr="00F7039D">
        <w:rPr>
          <w:rFonts w:ascii="Times New Roman" w:hAnsi="Times New Roman"/>
          <w:sz w:val="24"/>
          <w:szCs w:val="24"/>
        </w:rPr>
        <w:t>. Because to Lodging Western's global operation, marketing managers should focus on overseas and manufacturing and delivery concerns, according to partners.</w:t>
      </w:r>
    </w:p>
    <w:p w14:paraId="13BDCB6D"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Climate:</w:t>
      </w:r>
      <w:r w:rsidRPr="00F7039D">
        <w:rPr>
          <w:rFonts w:ascii="Times New Roman" w:hAnsi="Times New Roman"/>
          <w:sz w:val="24"/>
          <w:szCs w:val="24"/>
        </w:rPr>
        <w:t xml:space="preserve"> Lodging Western can defend against new competitors and charge premium prices if its marketing department matches demand. IP/Patent Threats Global Company may breach Lodging Western patents, copyrights, and other intellectual property. Risks and adaptability Western hotels decide how much to localize abroad. This decision affects production, advertising, and more. In-house production and other risk-reduction strategies. Diversification and Inflation: Rising inflation could impact Lodging Western's revenues. Western Hotel Bookings and Political Concern For the past three to four years, the US-China trade war, Brexit, and the French yellow vest movement have increased geopolitical risk. Lodging Western's marketing managers must assess client behavior in the current economy, which may differ from expansions. Western Lodging's marketing </w:t>
      </w:r>
      <w:r w:rsidRPr="00F7039D">
        <w:rPr>
          <w:rFonts w:ascii="Times New Roman" w:hAnsi="Times New Roman"/>
          <w:sz w:val="24"/>
          <w:szCs w:val="24"/>
        </w:rPr>
        <w:lastRenderedPageBreak/>
        <w:t>and products are regulated. USA and EU Western product standards differ. Foreign operations risk currency risk and targeted marketing. Most U.S. corporations have suffered from FX exposure in Venezuela, Argentina, Turkey, Russia, and Indonesia over the previous decade</w:t>
      </w:r>
      <w:r w:rsidRPr="00F7039D">
        <w:rPr>
          <w:rFonts w:ascii="Times New Roman" w:hAnsi="Times New Roman"/>
          <w:color w:val="222222"/>
          <w:sz w:val="24"/>
          <w:szCs w:val="24"/>
          <w:shd w:val="clear" w:color="auto" w:fill="FFFFFF"/>
        </w:rPr>
        <w:t xml:space="preserve"> (</w:t>
      </w:r>
      <w:proofErr w:type="spellStart"/>
      <w:r w:rsidRPr="00F7039D">
        <w:rPr>
          <w:rFonts w:ascii="Times New Roman" w:hAnsi="Times New Roman"/>
          <w:color w:val="222222"/>
          <w:sz w:val="24"/>
          <w:szCs w:val="24"/>
          <w:shd w:val="clear" w:color="auto" w:fill="FFFFFF"/>
        </w:rPr>
        <w:t>Tubtimcharoon</w:t>
      </w:r>
      <w:proofErr w:type="spellEnd"/>
      <w:r w:rsidRPr="00F7039D">
        <w:rPr>
          <w:rFonts w:ascii="Times New Roman" w:hAnsi="Times New Roman"/>
          <w:color w:val="222222"/>
          <w:sz w:val="24"/>
          <w:szCs w:val="24"/>
          <w:shd w:val="clear" w:color="auto" w:fill="FFFFFF"/>
        </w:rPr>
        <w:t>, 2019)</w:t>
      </w:r>
      <w:r w:rsidRPr="00F7039D">
        <w:rPr>
          <w:rFonts w:ascii="Times New Roman" w:hAnsi="Times New Roman"/>
          <w:sz w:val="24"/>
          <w:szCs w:val="24"/>
        </w:rPr>
        <w:t>.</w:t>
      </w:r>
    </w:p>
    <w:p w14:paraId="7331D8DB" w14:textId="77777777" w:rsidR="004005F6" w:rsidRPr="00F7039D" w:rsidRDefault="004005F6" w:rsidP="004005F6">
      <w:pPr>
        <w:pStyle w:val="Heading1"/>
      </w:pPr>
      <w:bookmarkStart w:id="2" w:name="_Toc128751404"/>
      <w:r w:rsidRPr="00F7039D">
        <w:t>Objectives:</w:t>
      </w:r>
      <w:bookmarkEnd w:id="2"/>
    </w:p>
    <w:p w14:paraId="5A59359B"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t xml:space="preserve">The smart objectives must be </w:t>
      </w:r>
      <w:proofErr w:type="spellStart"/>
      <w:r w:rsidRPr="00F7039D">
        <w:rPr>
          <w:rFonts w:ascii="Times New Roman" w:hAnsi="Times New Roman"/>
          <w:sz w:val="24"/>
          <w:szCs w:val="24"/>
        </w:rPr>
        <w:t>measureable</w:t>
      </w:r>
      <w:proofErr w:type="spellEnd"/>
      <w:r w:rsidRPr="00F7039D">
        <w:rPr>
          <w:rFonts w:ascii="Times New Roman" w:hAnsi="Times New Roman"/>
          <w:sz w:val="24"/>
          <w:szCs w:val="24"/>
        </w:rPr>
        <w:t xml:space="preserve">, accessible, and realistic timely and specific. The primary focus of the marketing strategy for the Best Western Plus Atlantic Hotel is to boost the hotel's overall market penetration and expansion. Promotional, marketing, and monetary goals fall under this umbrella. The purpose of advertising is to get the word out about a product or service by reaching out to potential buyers and convincing them again and over again that one should buy it and use it. The purpose of </w:t>
      </w:r>
      <w:r>
        <w:rPr>
          <w:rFonts w:ascii="Vrinda" w:hAnsi="Vrinda" w:cs="Vrinda" w:hint="cs"/>
          <w:sz w:val="24"/>
          <w:szCs w:val="24"/>
          <w:lang w:bidi="bn-BD"/>
        </w:rPr>
        <w:t xml:space="preserve">their </w:t>
      </w:r>
      <w:r w:rsidRPr="00F7039D">
        <w:rPr>
          <w:rFonts w:ascii="Times New Roman" w:hAnsi="Times New Roman"/>
          <w:sz w:val="24"/>
          <w:szCs w:val="24"/>
        </w:rPr>
        <w:t xml:space="preserve">marketing efforts is to seek out new avenues for </w:t>
      </w:r>
      <w:proofErr w:type="gramStart"/>
      <w:r w:rsidRPr="00F7039D">
        <w:rPr>
          <w:rFonts w:ascii="Times New Roman" w:hAnsi="Times New Roman"/>
          <w:sz w:val="24"/>
          <w:szCs w:val="24"/>
        </w:rPr>
        <w:t>expanding  clientele</w:t>
      </w:r>
      <w:proofErr w:type="gramEnd"/>
      <w:r w:rsidRPr="00F7039D">
        <w:rPr>
          <w:rFonts w:ascii="Times New Roman" w:hAnsi="Times New Roman"/>
          <w:sz w:val="24"/>
          <w:szCs w:val="24"/>
        </w:rPr>
        <w:t xml:space="preserve"> and ultimately expanding market share, sales volume, and average realized pricing. This is where Atlantic Hotel hopes to achieve its financial goals for the current fiscal year, including a long-term rate of return on investment, profitable operations, and stable cash flow</w:t>
      </w:r>
      <w:r w:rsidRPr="00F7039D">
        <w:rPr>
          <w:rFonts w:ascii="Times New Roman" w:hAnsi="Times New Roman"/>
          <w:color w:val="222222"/>
          <w:sz w:val="24"/>
          <w:szCs w:val="24"/>
          <w:shd w:val="clear" w:color="auto" w:fill="FFFFFF"/>
        </w:rPr>
        <w:t xml:space="preserve"> (</w:t>
      </w:r>
      <w:proofErr w:type="spellStart"/>
      <w:r w:rsidRPr="00F7039D">
        <w:rPr>
          <w:rFonts w:ascii="Times New Roman" w:hAnsi="Times New Roman"/>
          <w:color w:val="222222"/>
          <w:sz w:val="24"/>
          <w:szCs w:val="24"/>
          <w:shd w:val="clear" w:color="auto" w:fill="FFFFFF"/>
        </w:rPr>
        <w:t>Gâdău</w:t>
      </w:r>
      <w:proofErr w:type="spellEnd"/>
      <w:r w:rsidRPr="00F7039D">
        <w:rPr>
          <w:rFonts w:ascii="Times New Roman" w:hAnsi="Times New Roman"/>
          <w:color w:val="222222"/>
          <w:sz w:val="24"/>
          <w:szCs w:val="24"/>
          <w:shd w:val="clear" w:color="auto" w:fill="FFFFFF"/>
        </w:rPr>
        <w:t>, 2017)</w:t>
      </w:r>
      <w:r w:rsidRPr="00F7039D">
        <w:rPr>
          <w:rFonts w:ascii="Times New Roman" w:hAnsi="Times New Roman"/>
          <w:sz w:val="24"/>
          <w:szCs w:val="24"/>
        </w:rPr>
        <w:t>.</w:t>
      </w:r>
    </w:p>
    <w:p w14:paraId="2B6A5274" w14:textId="77777777" w:rsidR="004005F6" w:rsidRPr="00F7039D" w:rsidRDefault="004005F6" w:rsidP="004005F6">
      <w:pPr>
        <w:pStyle w:val="Heading1"/>
      </w:pPr>
      <w:bookmarkStart w:id="3" w:name="_Toc128751405"/>
      <w:r w:rsidRPr="00F7039D">
        <w:t>Strategy:</w:t>
      </w:r>
      <w:bookmarkEnd w:id="3"/>
    </w:p>
    <w:p w14:paraId="28E9E922"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t xml:space="preserve"> With hotel site design and smartphone optimization, Best Western Plus Atlantic Hotel attracts enterprises, expatriate professionals, and tech-savvy tourists. Good service would assist</w:t>
      </w:r>
      <w:r>
        <w:rPr>
          <w:rFonts w:ascii="Vrinda" w:hAnsi="Vrinda" w:cs="Vrinda" w:hint="cs"/>
          <w:sz w:val="24"/>
          <w:szCs w:val="24"/>
          <w:lang w:bidi="bn-BD"/>
        </w:rPr>
        <w:t xml:space="preserve"> the</w:t>
      </w:r>
      <w:r w:rsidRPr="00F7039D">
        <w:rPr>
          <w:rFonts w:ascii="Times New Roman" w:hAnsi="Times New Roman"/>
          <w:sz w:val="24"/>
          <w:szCs w:val="24"/>
        </w:rPr>
        <w:t xml:space="preserve"> </w:t>
      </w:r>
      <w:r>
        <w:rPr>
          <w:rFonts w:ascii="Vrinda" w:hAnsi="Vrinda" w:cs="Vrinda" w:hint="cs"/>
          <w:sz w:val="24"/>
          <w:szCs w:val="24"/>
          <w:lang w:bidi="bn-BD"/>
        </w:rPr>
        <w:t>h</w:t>
      </w:r>
      <w:r w:rsidRPr="00F7039D">
        <w:rPr>
          <w:rFonts w:ascii="Times New Roman" w:hAnsi="Times New Roman"/>
          <w:sz w:val="24"/>
          <w:szCs w:val="24"/>
        </w:rPr>
        <w:t>otel</w:t>
      </w:r>
      <w:r>
        <w:rPr>
          <w:rFonts w:ascii="Vrinda" w:hAnsi="Vrinda" w:cs="Vrinda" w:hint="cs"/>
          <w:sz w:val="24"/>
          <w:szCs w:val="24"/>
          <w:lang w:bidi="bn-BD"/>
        </w:rPr>
        <w:t xml:space="preserve"> to</w:t>
      </w:r>
      <w:r w:rsidRPr="00F7039D">
        <w:rPr>
          <w:rFonts w:ascii="Times New Roman" w:hAnsi="Times New Roman"/>
          <w:sz w:val="24"/>
          <w:szCs w:val="24"/>
        </w:rPr>
        <w:t xml:space="preserve"> fulfill marketing goals and stand out. Strategic pricing meets financial goals. Atlantic Hotel wants to improve its web design and hotel mobile optimization by hiring a professional web designer to design www.BestWesternPlusAtlantic.com with high-resolution, professionally produced photos of property, detailed room descriptions with all </w:t>
      </w:r>
      <w:proofErr w:type="gramStart"/>
      <w:r w:rsidRPr="00F7039D">
        <w:rPr>
          <w:rFonts w:ascii="Times New Roman" w:hAnsi="Times New Roman"/>
          <w:sz w:val="24"/>
          <w:szCs w:val="24"/>
        </w:rPr>
        <w:t>of  unique</w:t>
      </w:r>
      <w:proofErr w:type="gramEnd"/>
      <w:r w:rsidRPr="00F7039D">
        <w:rPr>
          <w:rFonts w:ascii="Times New Roman" w:hAnsi="Times New Roman"/>
          <w:sz w:val="24"/>
          <w:szCs w:val="24"/>
        </w:rPr>
        <w:t xml:space="preserve"> amenities, a complete list of local points of interest with photography, an interactive map, and quick driving directions. Mobile-friendly hotel marketing. Mobile devices book holidays and hotels. Mobile travel planning is 50%. Hotels need mobile websites to boost occupancy. Best Western Plu</w:t>
      </w:r>
      <w:r>
        <w:rPr>
          <w:rFonts w:ascii="Vrinda" w:hAnsi="Vrinda" w:cs="Vrinda" w:hint="cs"/>
          <w:sz w:val="24"/>
          <w:szCs w:val="24"/>
          <w:lang w:bidi="bn-BD"/>
        </w:rPr>
        <w:t xml:space="preserve">s </w:t>
      </w:r>
      <w:r w:rsidRPr="00F7039D">
        <w:rPr>
          <w:rFonts w:ascii="Times New Roman" w:hAnsi="Times New Roman"/>
          <w:sz w:val="24"/>
          <w:szCs w:val="24"/>
        </w:rPr>
        <w:t xml:space="preserve">Hotel trains and retrains its personnel on the significance of good customer service, reviews their job performance often, collects customer feedback, and uses the survey answers to train employees to handle genuine circumstances to deliver truly exceptional customer service </w:t>
      </w:r>
      <w:r w:rsidRPr="00F7039D">
        <w:rPr>
          <w:rFonts w:ascii="Times New Roman" w:hAnsi="Times New Roman"/>
          <w:color w:val="222222"/>
          <w:sz w:val="24"/>
          <w:szCs w:val="24"/>
          <w:shd w:val="clear" w:color="auto" w:fill="FFFFFF"/>
        </w:rPr>
        <w:t>(Fifield, 2012)</w:t>
      </w:r>
      <w:r w:rsidRPr="00F7039D">
        <w:rPr>
          <w:rFonts w:ascii="Times New Roman" w:hAnsi="Times New Roman"/>
          <w:sz w:val="24"/>
          <w:szCs w:val="24"/>
        </w:rPr>
        <w:t xml:space="preserve">. </w:t>
      </w:r>
    </w:p>
    <w:p w14:paraId="30A191A6" w14:textId="77777777" w:rsidR="004005F6" w:rsidRPr="00F7039D" w:rsidRDefault="004005F6" w:rsidP="004005F6">
      <w:pPr>
        <w:pStyle w:val="Heading1"/>
      </w:pPr>
      <w:bookmarkStart w:id="4" w:name="_Toc128751406"/>
      <w:r w:rsidRPr="00F7039D">
        <w:lastRenderedPageBreak/>
        <w:t>Tactics:</w:t>
      </w:r>
      <w:bookmarkEnd w:id="4"/>
    </w:p>
    <w:p w14:paraId="415D4E0B"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Product:</w:t>
      </w:r>
      <w:r w:rsidRPr="00F7039D">
        <w:rPr>
          <w:rFonts w:ascii="Times New Roman" w:hAnsi="Times New Roman"/>
          <w:sz w:val="24"/>
          <w:szCs w:val="24"/>
        </w:rPr>
        <w:t xml:space="preserve"> In the eyes of the marketing department, the product is more than just a commodity; it's the channel through which the company transfers value to the customer. Lodging Western delivers value to its customers in a variety of ways, including point-of-sale equity, installation and repair services, sales personnel priming and pre-purchase education, word-of-mouth referrals, a reputable brand name, ease of access, a tangible product, financing choices, etc. It’s possible that Lodging Western's marketing team can differentiate itself from the competition by focusing on the </w:t>
      </w:r>
      <w:proofErr w:type="gramStart"/>
      <w:r w:rsidRPr="00F7039D">
        <w:rPr>
          <w:rFonts w:ascii="Times New Roman" w:hAnsi="Times New Roman"/>
          <w:sz w:val="24"/>
          <w:szCs w:val="24"/>
        </w:rPr>
        <w:t>many different ways</w:t>
      </w:r>
      <w:proofErr w:type="gramEnd"/>
      <w:r w:rsidRPr="00F7039D">
        <w:rPr>
          <w:rFonts w:ascii="Times New Roman" w:hAnsi="Times New Roman"/>
          <w:sz w:val="24"/>
          <w:szCs w:val="24"/>
        </w:rPr>
        <w:t xml:space="preserve"> in which customers can see the value of their product</w:t>
      </w:r>
      <w:r w:rsidRPr="00F7039D">
        <w:rPr>
          <w:rFonts w:ascii="Times New Roman" w:hAnsi="Times New Roman"/>
          <w:color w:val="222222"/>
          <w:sz w:val="24"/>
          <w:szCs w:val="24"/>
          <w:shd w:val="clear" w:color="auto" w:fill="FFFFFF"/>
        </w:rPr>
        <w:t xml:space="preserve"> (</w:t>
      </w:r>
      <w:proofErr w:type="spellStart"/>
      <w:r w:rsidRPr="00F7039D">
        <w:rPr>
          <w:rFonts w:ascii="Times New Roman" w:hAnsi="Times New Roman"/>
          <w:color w:val="222222"/>
          <w:sz w:val="24"/>
          <w:szCs w:val="24"/>
          <w:shd w:val="clear" w:color="auto" w:fill="FFFFFF"/>
        </w:rPr>
        <w:t>Xie</w:t>
      </w:r>
      <w:proofErr w:type="spellEnd"/>
      <w:r w:rsidRPr="00F7039D">
        <w:rPr>
          <w:rFonts w:ascii="Times New Roman" w:hAnsi="Times New Roman"/>
          <w:color w:val="222222"/>
          <w:sz w:val="24"/>
          <w:szCs w:val="24"/>
          <w:shd w:val="clear" w:color="auto" w:fill="FFFFFF"/>
        </w:rPr>
        <w:t>, 2020)</w:t>
      </w:r>
      <w:r w:rsidRPr="00F7039D">
        <w:rPr>
          <w:rFonts w:ascii="Times New Roman" w:hAnsi="Times New Roman"/>
          <w:sz w:val="24"/>
          <w:szCs w:val="24"/>
        </w:rPr>
        <w:t xml:space="preserve">. </w:t>
      </w:r>
    </w:p>
    <w:p w14:paraId="3387D370"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Price:</w:t>
      </w:r>
      <w:r w:rsidRPr="00F7039D">
        <w:rPr>
          <w:rFonts w:ascii="Times New Roman" w:hAnsi="Times New Roman"/>
          <w:sz w:val="24"/>
          <w:szCs w:val="24"/>
        </w:rPr>
        <w:t xml:space="preserve"> The other 3Ps of marketing—product, venue, and promotion—heavily inform pricing decisions. The maximum amount a customer is willing to pay for a Certain Western product at the current market pricing is what we call its perceived value.</w:t>
      </w:r>
    </w:p>
    <w:p w14:paraId="7CC7488D"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Place:</w:t>
      </w:r>
      <w:r w:rsidRPr="00F7039D">
        <w:rPr>
          <w:rFonts w:ascii="Times New Roman" w:hAnsi="Times New Roman"/>
          <w:sz w:val="24"/>
          <w:szCs w:val="24"/>
        </w:rPr>
        <w:t xml:space="preserve"> The Place, or Distribution Channel, is the set of interconnected operations via which Lodging Western offers its products to the </w:t>
      </w:r>
      <w:proofErr w:type="gramStart"/>
      <w:r w:rsidRPr="00F7039D">
        <w:rPr>
          <w:rFonts w:ascii="Times New Roman" w:hAnsi="Times New Roman"/>
          <w:sz w:val="24"/>
          <w:szCs w:val="24"/>
        </w:rPr>
        <w:t>general public</w:t>
      </w:r>
      <w:proofErr w:type="gramEnd"/>
      <w:r w:rsidRPr="00F7039D">
        <w:rPr>
          <w:rFonts w:ascii="Times New Roman" w:hAnsi="Times New Roman"/>
          <w:sz w:val="24"/>
          <w:szCs w:val="24"/>
        </w:rPr>
        <w:t xml:space="preserve">. Product information, after-sale and installation services, product lines (in terms of breadth, depth, and height), quality control, point-of-sale personalization, logistics, reduced minimum order quantities (which in turn increase sales to individual customers), and simplified availability are just some of the many purposes served by distribution and marketing systems. </w:t>
      </w:r>
    </w:p>
    <w:p w14:paraId="04373366"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b/>
          <w:sz w:val="24"/>
          <w:szCs w:val="24"/>
        </w:rPr>
        <w:t>Promotion:</w:t>
      </w:r>
      <w:r w:rsidRPr="00F7039D">
        <w:rPr>
          <w:rFonts w:ascii="Times New Roman" w:hAnsi="Times New Roman"/>
          <w:sz w:val="24"/>
          <w:szCs w:val="24"/>
        </w:rPr>
        <w:t xml:space="preserve"> </w:t>
      </w:r>
      <w:proofErr w:type="gramStart"/>
      <w:r w:rsidRPr="00F7039D">
        <w:rPr>
          <w:rFonts w:ascii="Times New Roman" w:hAnsi="Times New Roman"/>
          <w:sz w:val="24"/>
          <w:szCs w:val="24"/>
        </w:rPr>
        <w:t>In order to</w:t>
      </w:r>
      <w:proofErr w:type="gramEnd"/>
      <w:r w:rsidRPr="00F7039D">
        <w:rPr>
          <w:rFonts w:ascii="Times New Roman" w:hAnsi="Times New Roman"/>
          <w:sz w:val="24"/>
          <w:szCs w:val="24"/>
        </w:rPr>
        <w:t xml:space="preserve"> maximize its exposure, Lodging Western can choose from a wide variety of promotional strategies, all of which make up its Promotion Mix, or Integrated Marketing Communication plan. Commercials, sales promotions, personal sales, public relations, and direct marketing are all examples of these</w:t>
      </w:r>
      <w:r w:rsidRPr="00F7039D">
        <w:rPr>
          <w:rFonts w:ascii="Times New Roman" w:hAnsi="Times New Roman"/>
          <w:color w:val="222222"/>
          <w:sz w:val="24"/>
          <w:szCs w:val="24"/>
          <w:shd w:val="clear" w:color="auto" w:fill="FFFFFF"/>
        </w:rPr>
        <w:t xml:space="preserve"> (</w:t>
      </w:r>
      <w:proofErr w:type="spellStart"/>
      <w:r w:rsidRPr="00F7039D">
        <w:rPr>
          <w:rFonts w:ascii="Times New Roman" w:hAnsi="Times New Roman"/>
          <w:color w:val="222222"/>
          <w:sz w:val="24"/>
          <w:szCs w:val="24"/>
          <w:shd w:val="clear" w:color="auto" w:fill="FFFFFF"/>
        </w:rPr>
        <w:t>Sarker</w:t>
      </w:r>
      <w:proofErr w:type="spellEnd"/>
      <w:r w:rsidRPr="00F7039D">
        <w:rPr>
          <w:rFonts w:ascii="Times New Roman" w:hAnsi="Times New Roman"/>
          <w:color w:val="222222"/>
          <w:sz w:val="24"/>
          <w:szCs w:val="24"/>
          <w:shd w:val="clear" w:color="auto" w:fill="FFFFFF"/>
        </w:rPr>
        <w:t>, 2012</w:t>
      </w:r>
      <w:proofErr w:type="gramStart"/>
      <w:r w:rsidRPr="00F7039D">
        <w:rPr>
          <w:rFonts w:ascii="Times New Roman" w:hAnsi="Times New Roman"/>
          <w:color w:val="222222"/>
          <w:sz w:val="24"/>
          <w:szCs w:val="24"/>
          <w:shd w:val="clear" w:color="auto" w:fill="FFFFFF"/>
        </w:rPr>
        <w:t>)</w:t>
      </w:r>
      <w:r w:rsidRPr="00F7039D">
        <w:rPr>
          <w:rFonts w:ascii="Times New Roman" w:hAnsi="Times New Roman"/>
          <w:sz w:val="24"/>
          <w:szCs w:val="24"/>
        </w:rPr>
        <w:t>.Hotel</w:t>
      </w:r>
      <w:proofErr w:type="gramEnd"/>
      <w:r w:rsidRPr="00F7039D">
        <w:rPr>
          <w:rFonts w:ascii="Times New Roman" w:hAnsi="Times New Roman"/>
          <w:sz w:val="24"/>
          <w:szCs w:val="24"/>
        </w:rPr>
        <w:t xml:space="preserve"> Western can persuade clients by informing them of the availability of the product, the pricing of the product, the special features of the product, the locations where the product can be purchased, and, ultimately, how the product or service can be used most effectively by the customer.</w:t>
      </w:r>
    </w:p>
    <w:p w14:paraId="54BB925E" w14:textId="77777777" w:rsidR="004005F6" w:rsidRPr="00F7039D" w:rsidRDefault="004005F6" w:rsidP="004005F6">
      <w:pPr>
        <w:pStyle w:val="Heading1"/>
      </w:pPr>
      <w:bookmarkStart w:id="5" w:name="_Toc128751407"/>
      <w:r w:rsidRPr="00F7039D">
        <w:t>Action:</w:t>
      </w:r>
      <w:bookmarkEnd w:id="5"/>
    </w:p>
    <w:p w14:paraId="3AEAF079"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t xml:space="preserve">Gantt chart shows the timely activities of the organization. This sort of advertising may be used to spread the word about the business across a wide variety of online mediums. A website can be used to market and sell the products to a targeted audience. Digital advertising channels include things like paid placement on other people's websites or social media channels, or even just </w:t>
      </w:r>
      <w:proofErr w:type="gramStart"/>
      <w:r w:rsidRPr="00F7039D">
        <w:rPr>
          <w:rFonts w:ascii="Times New Roman" w:hAnsi="Times New Roman"/>
          <w:sz w:val="24"/>
          <w:szCs w:val="24"/>
        </w:rPr>
        <w:t xml:space="preserve">using  </w:t>
      </w:r>
      <w:r w:rsidRPr="00F7039D">
        <w:rPr>
          <w:rFonts w:ascii="Times New Roman" w:hAnsi="Times New Roman"/>
          <w:sz w:val="24"/>
          <w:szCs w:val="24"/>
        </w:rPr>
        <w:lastRenderedPageBreak/>
        <w:t>own</w:t>
      </w:r>
      <w:proofErr w:type="gramEnd"/>
      <w:r w:rsidRPr="00F7039D">
        <w:rPr>
          <w:rFonts w:ascii="Times New Roman" w:hAnsi="Times New Roman"/>
          <w:sz w:val="24"/>
          <w:szCs w:val="24"/>
        </w:rPr>
        <w:t xml:space="preserve"> social media channels to reach the intended audience. A company's budget can balloon if it decides to implement an aggressive digital marketing plan. There is a lot of success with this type of marketing, thus it has been adopted widely</w:t>
      </w:r>
      <w:r w:rsidRPr="00F7039D">
        <w:rPr>
          <w:rFonts w:ascii="Times New Roman" w:hAnsi="Times New Roman"/>
          <w:color w:val="222222"/>
          <w:sz w:val="24"/>
          <w:szCs w:val="24"/>
          <w:shd w:val="clear" w:color="auto" w:fill="FFFFFF"/>
        </w:rPr>
        <w:t xml:space="preserve"> (Rosenbloom, 2012)</w:t>
      </w:r>
      <w:r w:rsidRPr="00F7039D">
        <w:rPr>
          <w:rFonts w:ascii="Times New Roman" w:hAnsi="Times New Roman"/>
          <w:sz w:val="24"/>
          <w:szCs w:val="24"/>
        </w:rPr>
        <w:t>.</w:t>
      </w:r>
    </w:p>
    <w:p w14:paraId="62182101" w14:textId="77777777" w:rsidR="004005F6" w:rsidRPr="00F7039D" w:rsidRDefault="004005F6" w:rsidP="004005F6">
      <w:pPr>
        <w:spacing w:line="360" w:lineRule="auto"/>
        <w:jc w:val="both"/>
        <w:rPr>
          <w:rFonts w:ascii="Times New Roman" w:hAnsi="Times New Roman"/>
          <w:b/>
          <w:sz w:val="24"/>
          <w:szCs w:val="24"/>
          <w:u w:val="single"/>
        </w:rPr>
      </w:pPr>
      <w:r w:rsidRPr="00F7039D">
        <w:rPr>
          <w:rFonts w:ascii="Times New Roman" w:hAnsi="Times New Roman"/>
          <w:b/>
          <w:sz w:val="24"/>
          <w:szCs w:val="24"/>
          <w:u w:val="single"/>
        </w:rPr>
        <w:t xml:space="preserve">Gantt chart </w:t>
      </w:r>
    </w:p>
    <w:tbl>
      <w:tblPr>
        <w:tblW w:w="10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1"/>
        <w:gridCol w:w="1488"/>
        <w:gridCol w:w="1709"/>
        <w:gridCol w:w="1784"/>
        <w:gridCol w:w="1557"/>
        <w:gridCol w:w="1389"/>
      </w:tblGrid>
      <w:tr w:rsidR="004005F6" w:rsidRPr="00D767D4" w14:paraId="71145962" w14:textId="77777777" w:rsidTr="00591F2D">
        <w:trPr>
          <w:trHeight w:val="326"/>
        </w:trPr>
        <w:tc>
          <w:tcPr>
            <w:tcW w:w="2471" w:type="dxa"/>
            <w:vMerge w:val="restart"/>
            <w:shd w:val="clear" w:color="auto" w:fill="auto"/>
          </w:tcPr>
          <w:p w14:paraId="52B71567"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 xml:space="preserve">Task </w:t>
            </w:r>
          </w:p>
        </w:tc>
        <w:tc>
          <w:tcPr>
            <w:tcW w:w="7927" w:type="dxa"/>
            <w:gridSpan w:val="5"/>
            <w:shd w:val="clear" w:color="auto" w:fill="auto"/>
          </w:tcPr>
          <w:p w14:paraId="54BCFBCA" w14:textId="77777777" w:rsidR="004005F6" w:rsidRPr="00D767D4" w:rsidRDefault="004005F6" w:rsidP="00591F2D">
            <w:pPr>
              <w:spacing w:line="360" w:lineRule="auto"/>
              <w:jc w:val="center"/>
              <w:rPr>
                <w:rFonts w:ascii="Times New Roman" w:hAnsi="Times New Roman"/>
                <w:b/>
                <w:sz w:val="24"/>
                <w:szCs w:val="24"/>
              </w:rPr>
            </w:pPr>
            <w:r w:rsidRPr="00D767D4">
              <w:rPr>
                <w:rFonts w:ascii="Times New Roman" w:hAnsi="Times New Roman"/>
                <w:b/>
                <w:sz w:val="24"/>
                <w:szCs w:val="24"/>
              </w:rPr>
              <w:t xml:space="preserve">Time Periods </w:t>
            </w:r>
          </w:p>
        </w:tc>
      </w:tr>
      <w:tr w:rsidR="004005F6" w:rsidRPr="00D767D4" w14:paraId="090A816D" w14:textId="77777777" w:rsidTr="00591F2D">
        <w:trPr>
          <w:trHeight w:val="187"/>
        </w:trPr>
        <w:tc>
          <w:tcPr>
            <w:tcW w:w="2471" w:type="dxa"/>
            <w:vMerge/>
            <w:shd w:val="clear" w:color="auto" w:fill="auto"/>
          </w:tcPr>
          <w:p w14:paraId="34B5FF1C" w14:textId="77777777" w:rsidR="004005F6" w:rsidRPr="00D767D4" w:rsidRDefault="004005F6" w:rsidP="00591F2D">
            <w:pPr>
              <w:spacing w:line="360" w:lineRule="auto"/>
              <w:jc w:val="both"/>
              <w:rPr>
                <w:rFonts w:ascii="Times New Roman" w:hAnsi="Times New Roman"/>
                <w:b/>
                <w:sz w:val="24"/>
                <w:szCs w:val="24"/>
              </w:rPr>
            </w:pPr>
          </w:p>
        </w:tc>
        <w:tc>
          <w:tcPr>
            <w:tcW w:w="1488" w:type="dxa"/>
            <w:shd w:val="clear" w:color="auto" w:fill="auto"/>
          </w:tcPr>
          <w:p w14:paraId="4508AE69"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1</w:t>
            </w:r>
          </w:p>
        </w:tc>
        <w:tc>
          <w:tcPr>
            <w:tcW w:w="1709" w:type="dxa"/>
            <w:shd w:val="clear" w:color="auto" w:fill="auto"/>
          </w:tcPr>
          <w:p w14:paraId="7917D8CB"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2</w:t>
            </w:r>
          </w:p>
        </w:tc>
        <w:tc>
          <w:tcPr>
            <w:tcW w:w="1784" w:type="dxa"/>
            <w:shd w:val="clear" w:color="auto" w:fill="auto"/>
          </w:tcPr>
          <w:p w14:paraId="22E4DE1B"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3</w:t>
            </w:r>
          </w:p>
        </w:tc>
        <w:tc>
          <w:tcPr>
            <w:tcW w:w="1557" w:type="dxa"/>
            <w:shd w:val="clear" w:color="auto" w:fill="auto"/>
          </w:tcPr>
          <w:p w14:paraId="41297D1D"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4</w:t>
            </w:r>
          </w:p>
        </w:tc>
        <w:tc>
          <w:tcPr>
            <w:tcW w:w="1387" w:type="dxa"/>
            <w:shd w:val="clear" w:color="auto" w:fill="auto"/>
          </w:tcPr>
          <w:p w14:paraId="6FB18A10"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5</w:t>
            </w:r>
          </w:p>
        </w:tc>
      </w:tr>
      <w:tr w:rsidR="004005F6" w:rsidRPr="00D767D4" w14:paraId="38B98F65" w14:textId="77777777" w:rsidTr="00591F2D">
        <w:trPr>
          <w:trHeight w:val="361"/>
        </w:trPr>
        <w:tc>
          <w:tcPr>
            <w:tcW w:w="2471" w:type="dxa"/>
            <w:shd w:val="clear" w:color="auto" w:fill="auto"/>
          </w:tcPr>
          <w:p w14:paraId="7313DE94"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Content Marketing </w:t>
            </w:r>
          </w:p>
        </w:tc>
        <w:tc>
          <w:tcPr>
            <w:tcW w:w="1488" w:type="dxa"/>
            <w:shd w:val="clear" w:color="auto" w:fill="000000"/>
          </w:tcPr>
          <w:p w14:paraId="5C4EC581"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54FBDBE0"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5D2EFD6F"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6EBD7C17"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764E665A"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1EC6D3F7" w14:textId="77777777" w:rsidTr="00591F2D">
        <w:trPr>
          <w:trHeight w:val="122"/>
        </w:trPr>
        <w:tc>
          <w:tcPr>
            <w:tcW w:w="2471" w:type="dxa"/>
            <w:shd w:val="clear" w:color="auto" w:fill="auto"/>
          </w:tcPr>
          <w:p w14:paraId="41BEE38B"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Sponsorship in sports </w:t>
            </w:r>
          </w:p>
        </w:tc>
        <w:tc>
          <w:tcPr>
            <w:tcW w:w="1488" w:type="dxa"/>
            <w:shd w:val="clear" w:color="auto" w:fill="auto"/>
          </w:tcPr>
          <w:p w14:paraId="532C1AC5"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4472C4"/>
          </w:tcPr>
          <w:p w14:paraId="5E0BD826"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077008D1"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700EF9B0"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098DC4E2"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6F3F29D2" w14:textId="77777777" w:rsidTr="00591F2D">
        <w:trPr>
          <w:trHeight w:val="361"/>
        </w:trPr>
        <w:tc>
          <w:tcPr>
            <w:tcW w:w="2471" w:type="dxa"/>
            <w:shd w:val="clear" w:color="auto" w:fill="auto"/>
          </w:tcPr>
          <w:p w14:paraId="4CBE779B"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Internet marketing </w:t>
            </w:r>
          </w:p>
        </w:tc>
        <w:tc>
          <w:tcPr>
            <w:tcW w:w="1488" w:type="dxa"/>
            <w:shd w:val="clear" w:color="auto" w:fill="auto"/>
          </w:tcPr>
          <w:p w14:paraId="41FF5D16"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7CA2DE6B"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538135"/>
          </w:tcPr>
          <w:p w14:paraId="0F3BAF60"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7FC3BD21"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133B913A"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21709CAE" w14:textId="77777777" w:rsidTr="00591F2D">
        <w:trPr>
          <w:trHeight w:val="370"/>
        </w:trPr>
        <w:tc>
          <w:tcPr>
            <w:tcW w:w="2471" w:type="dxa"/>
            <w:shd w:val="clear" w:color="auto" w:fill="auto"/>
          </w:tcPr>
          <w:p w14:paraId="65344FA1"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TVC</w:t>
            </w:r>
          </w:p>
        </w:tc>
        <w:tc>
          <w:tcPr>
            <w:tcW w:w="1488" w:type="dxa"/>
            <w:shd w:val="clear" w:color="auto" w:fill="auto"/>
          </w:tcPr>
          <w:p w14:paraId="22DFB486"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7B1D34C5"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2A7E5D55"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833C0B"/>
          </w:tcPr>
          <w:p w14:paraId="4CCF51C8"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48813F92"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280B9877" w14:textId="77777777" w:rsidTr="00591F2D">
        <w:trPr>
          <w:trHeight w:val="361"/>
        </w:trPr>
        <w:tc>
          <w:tcPr>
            <w:tcW w:w="2471" w:type="dxa"/>
            <w:shd w:val="clear" w:color="auto" w:fill="auto"/>
          </w:tcPr>
          <w:p w14:paraId="7837947A"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Events Marketing </w:t>
            </w:r>
          </w:p>
        </w:tc>
        <w:tc>
          <w:tcPr>
            <w:tcW w:w="1488" w:type="dxa"/>
            <w:shd w:val="clear" w:color="auto" w:fill="auto"/>
          </w:tcPr>
          <w:p w14:paraId="0748014A"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706615D3"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1760245C"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5E5F95B1"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FFC000"/>
          </w:tcPr>
          <w:p w14:paraId="13FE90F4" w14:textId="77777777" w:rsidR="004005F6" w:rsidRPr="00D767D4" w:rsidRDefault="004005F6" w:rsidP="00591F2D">
            <w:pPr>
              <w:spacing w:line="360" w:lineRule="auto"/>
              <w:jc w:val="both"/>
              <w:rPr>
                <w:rFonts w:ascii="Times New Roman" w:hAnsi="Times New Roman"/>
                <w:b/>
                <w:sz w:val="24"/>
                <w:szCs w:val="24"/>
              </w:rPr>
            </w:pPr>
          </w:p>
        </w:tc>
      </w:tr>
    </w:tbl>
    <w:p w14:paraId="5FE4CD11" w14:textId="77777777" w:rsidR="004005F6" w:rsidRPr="00F7039D" w:rsidRDefault="004005F6" w:rsidP="004005F6">
      <w:pPr>
        <w:spacing w:line="360" w:lineRule="auto"/>
        <w:jc w:val="both"/>
        <w:rPr>
          <w:rFonts w:ascii="Times New Roman" w:hAnsi="Times New Roman"/>
          <w:sz w:val="24"/>
          <w:szCs w:val="24"/>
        </w:rPr>
      </w:pPr>
    </w:p>
    <w:p w14:paraId="679BFC16" w14:textId="77777777" w:rsidR="004005F6" w:rsidRPr="00F7039D" w:rsidRDefault="004005F6" w:rsidP="004005F6">
      <w:pPr>
        <w:pStyle w:val="Heading1"/>
      </w:pPr>
      <w:bookmarkStart w:id="6" w:name="_Toc128751408"/>
      <w:r w:rsidRPr="00F7039D">
        <w:t>Control:</w:t>
      </w:r>
      <w:bookmarkEnd w:id="6"/>
    </w:p>
    <w:p w14:paraId="6622BBF2"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t>Consumers are the most obvious barometer of a business's health. Many businesses use information on the connections between their brands and their customers to track shifts in the market and develop long-term strategies. Metrics that attempt to measure every facet of a company's interactions with its customers have seen a growth in popularity in recent years. When revenues are subtracted from costs, the remaining amount is the net income ratio or profit. This metric has long been used by businesses as a proxy for the success of their operations.</w:t>
      </w:r>
    </w:p>
    <w:p w14:paraId="5D911897" w14:textId="77777777" w:rsidR="004005F6" w:rsidRPr="00F7039D" w:rsidRDefault="004005F6" w:rsidP="004005F6">
      <w:pPr>
        <w:spacing w:line="360" w:lineRule="auto"/>
        <w:jc w:val="both"/>
        <w:rPr>
          <w:rFonts w:ascii="Times New Roman" w:hAnsi="Times New Roman"/>
          <w:sz w:val="24"/>
          <w:szCs w:val="24"/>
        </w:rPr>
      </w:pPr>
    </w:p>
    <w:p w14:paraId="2269455B" w14:textId="77777777" w:rsidR="004005F6" w:rsidRPr="00F7039D" w:rsidRDefault="004005F6" w:rsidP="004005F6">
      <w:pPr>
        <w:spacing w:line="360" w:lineRule="auto"/>
        <w:jc w:val="both"/>
        <w:rPr>
          <w:rFonts w:ascii="Times New Roman" w:hAnsi="Times New Roman"/>
          <w:sz w:val="24"/>
          <w:szCs w:val="24"/>
        </w:rPr>
      </w:pPr>
    </w:p>
    <w:p w14:paraId="3B966822" w14:textId="77777777" w:rsidR="004005F6" w:rsidRPr="00F7039D" w:rsidRDefault="004005F6" w:rsidP="004005F6">
      <w:pPr>
        <w:pStyle w:val="Heading1"/>
      </w:pPr>
      <w:bookmarkStart w:id="7" w:name="_Toc128751409"/>
      <w:r w:rsidRPr="00F7039D">
        <w:t>Conclusion:</w:t>
      </w:r>
      <w:bookmarkEnd w:id="7"/>
    </w:p>
    <w:p w14:paraId="1425C369" w14:textId="77777777" w:rsidR="004005F6" w:rsidRPr="00F7039D" w:rsidRDefault="004005F6" w:rsidP="004005F6">
      <w:pPr>
        <w:spacing w:line="360" w:lineRule="auto"/>
        <w:jc w:val="both"/>
        <w:rPr>
          <w:rFonts w:ascii="Times New Roman" w:hAnsi="Times New Roman"/>
          <w:sz w:val="24"/>
          <w:szCs w:val="24"/>
        </w:rPr>
      </w:pPr>
      <w:r w:rsidRPr="00F7039D">
        <w:rPr>
          <w:rFonts w:ascii="Times New Roman" w:hAnsi="Times New Roman"/>
          <w:sz w:val="24"/>
          <w:szCs w:val="24"/>
        </w:rPr>
        <w:t xml:space="preserve">A lack of financial backing or other resources is a common problem in this business. The organization may be losing </w:t>
      </w:r>
      <w:proofErr w:type="gramStart"/>
      <w:r w:rsidRPr="00F7039D">
        <w:rPr>
          <w:rFonts w:ascii="Times New Roman" w:hAnsi="Times New Roman"/>
          <w:sz w:val="24"/>
          <w:szCs w:val="24"/>
        </w:rPr>
        <w:t>money</w:t>
      </w:r>
      <w:proofErr w:type="gramEnd"/>
      <w:r w:rsidRPr="00F7039D">
        <w:rPr>
          <w:rFonts w:ascii="Times New Roman" w:hAnsi="Times New Roman"/>
          <w:sz w:val="24"/>
          <w:szCs w:val="24"/>
        </w:rPr>
        <w:t xml:space="preserve"> or the advertising isn't generating a profit, either of which could lead to this situation. If the company doesn't have enough money, its growth could be </w:t>
      </w:r>
      <w:proofErr w:type="gramStart"/>
      <w:r w:rsidRPr="00F7039D">
        <w:rPr>
          <w:rFonts w:ascii="Times New Roman" w:hAnsi="Times New Roman"/>
          <w:sz w:val="24"/>
          <w:szCs w:val="24"/>
        </w:rPr>
        <w:t>stunted</w:t>
      </w:r>
      <w:proofErr w:type="gramEnd"/>
      <w:r w:rsidRPr="00F7039D">
        <w:rPr>
          <w:rFonts w:ascii="Times New Roman" w:hAnsi="Times New Roman"/>
          <w:sz w:val="24"/>
          <w:szCs w:val="24"/>
        </w:rPr>
        <w:t xml:space="preserve"> or </w:t>
      </w:r>
      <w:r w:rsidRPr="00F7039D">
        <w:rPr>
          <w:rFonts w:ascii="Times New Roman" w:hAnsi="Times New Roman"/>
          <w:sz w:val="24"/>
          <w:szCs w:val="24"/>
        </w:rPr>
        <w:lastRenderedPageBreak/>
        <w:t>its marketing efforts could fail</w:t>
      </w:r>
      <w:r w:rsidRPr="00F7039D">
        <w:rPr>
          <w:rFonts w:ascii="Times New Roman" w:hAnsi="Times New Roman"/>
          <w:color w:val="222222"/>
          <w:sz w:val="24"/>
          <w:szCs w:val="24"/>
          <w:shd w:val="clear" w:color="auto" w:fill="FFFFFF"/>
        </w:rPr>
        <w:t xml:space="preserve"> (Cowley, 2017)</w:t>
      </w:r>
      <w:r w:rsidRPr="00F7039D">
        <w:rPr>
          <w:rFonts w:ascii="Times New Roman" w:hAnsi="Times New Roman"/>
          <w:sz w:val="24"/>
          <w:szCs w:val="24"/>
        </w:rPr>
        <w:t>. Many times, marketing departments need to prove their worth to upper management before they can receive adequate money. Keeping tabs on useful performance metrics and reporting on them is a good tactic.</w:t>
      </w:r>
    </w:p>
    <w:p w14:paraId="07C64B92" w14:textId="77777777" w:rsidR="004005F6" w:rsidRPr="00F7039D" w:rsidRDefault="004005F6" w:rsidP="004005F6">
      <w:pPr>
        <w:spacing w:line="360" w:lineRule="auto"/>
        <w:jc w:val="both"/>
        <w:rPr>
          <w:rFonts w:ascii="Times New Roman" w:hAnsi="Times New Roman"/>
          <w:sz w:val="24"/>
          <w:szCs w:val="24"/>
        </w:rPr>
      </w:pPr>
    </w:p>
    <w:p w14:paraId="5D4DCAE6" w14:textId="77777777" w:rsidR="004005F6" w:rsidRPr="00F7039D" w:rsidRDefault="004005F6" w:rsidP="004005F6">
      <w:pPr>
        <w:spacing w:line="360" w:lineRule="auto"/>
        <w:jc w:val="both"/>
        <w:rPr>
          <w:rFonts w:ascii="Times New Roman" w:hAnsi="Times New Roman"/>
          <w:sz w:val="24"/>
          <w:szCs w:val="24"/>
        </w:rPr>
      </w:pPr>
    </w:p>
    <w:p w14:paraId="0C6DAF80" w14:textId="77777777" w:rsidR="004005F6" w:rsidRPr="00F7039D" w:rsidRDefault="004005F6" w:rsidP="004005F6">
      <w:pPr>
        <w:spacing w:line="360" w:lineRule="auto"/>
        <w:jc w:val="both"/>
        <w:rPr>
          <w:rFonts w:ascii="Times New Roman" w:hAnsi="Times New Roman"/>
          <w:sz w:val="24"/>
          <w:szCs w:val="24"/>
        </w:rPr>
      </w:pPr>
    </w:p>
    <w:p w14:paraId="66F28216" w14:textId="77777777" w:rsidR="004005F6" w:rsidRPr="00F7039D" w:rsidRDefault="004005F6" w:rsidP="004005F6">
      <w:pPr>
        <w:rPr>
          <w:rFonts w:ascii="Times New Roman" w:hAnsi="Times New Roman"/>
          <w:sz w:val="24"/>
          <w:szCs w:val="24"/>
        </w:rPr>
      </w:pPr>
      <w:r w:rsidRPr="00F7039D">
        <w:rPr>
          <w:rFonts w:ascii="Times New Roman" w:hAnsi="Times New Roman"/>
          <w:sz w:val="24"/>
          <w:szCs w:val="24"/>
        </w:rPr>
        <w:br w:type="page"/>
      </w:r>
    </w:p>
    <w:p w14:paraId="007575DD" w14:textId="77777777" w:rsidR="004005F6" w:rsidRPr="00F7039D" w:rsidRDefault="004005F6" w:rsidP="004005F6">
      <w:pPr>
        <w:spacing w:line="360" w:lineRule="auto"/>
        <w:jc w:val="both"/>
        <w:rPr>
          <w:rFonts w:ascii="Times New Roman" w:hAnsi="Times New Roman"/>
          <w:sz w:val="2"/>
          <w:szCs w:val="24"/>
        </w:rPr>
      </w:pPr>
    </w:p>
    <w:p w14:paraId="35375A08" w14:textId="77777777" w:rsidR="004005F6" w:rsidRPr="00F7039D" w:rsidRDefault="004005F6" w:rsidP="004005F6">
      <w:pPr>
        <w:pStyle w:val="Heading1"/>
      </w:pPr>
      <w:bookmarkStart w:id="8" w:name="_Toc128751410"/>
      <w:r w:rsidRPr="00F7039D">
        <w:t>References:</w:t>
      </w:r>
      <w:bookmarkEnd w:id="8"/>
    </w:p>
    <w:p w14:paraId="2785A7F8"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t>Blackwell, R. and Eppler, D., 2014. An approach to strategic situation analysis: Using models as analytical tools. </w:t>
      </w:r>
      <w:r w:rsidRPr="00F7039D">
        <w:rPr>
          <w:rFonts w:ascii="Times New Roman" w:hAnsi="Times New Roman"/>
          <w:i/>
          <w:iCs/>
          <w:color w:val="222222"/>
          <w:sz w:val="24"/>
          <w:szCs w:val="24"/>
          <w:shd w:val="clear" w:color="auto" w:fill="FFFFFF"/>
        </w:rPr>
        <w:t>Journal of Global Business management</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10</w:t>
      </w:r>
      <w:r w:rsidRPr="00F7039D">
        <w:rPr>
          <w:rFonts w:ascii="Times New Roman" w:hAnsi="Times New Roman"/>
          <w:color w:val="222222"/>
          <w:sz w:val="24"/>
          <w:szCs w:val="24"/>
          <w:shd w:val="clear" w:color="auto" w:fill="FFFFFF"/>
        </w:rPr>
        <w:t>(1), p.80.</w:t>
      </w:r>
    </w:p>
    <w:p w14:paraId="4D89A9E0" w14:textId="77777777" w:rsidR="004005F6" w:rsidRPr="00C504CE"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lang w:val="en-GB"/>
        </w:rPr>
      </w:pPr>
      <w:r w:rsidRPr="00C504CE">
        <w:rPr>
          <w:rFonts w:ascii="Times New Roman" w:hAnsi="Times New Roman"/>
          <w:color w:val="222222"/>
          <w:sz w:val="24"/>
          <w:szCs w:val="24"/>
          <w:shd w:val="clear" w:color="auto" w:fill="FFFFFF"/>
        </w:rPr>
        <w:t>Clarke, A.E., Washburn, R. and Friese, C., 2015. Introducing situational analysis. In </w:t>
      </w:r>
      <w:r w:rsidRPr="00C504CE">
        <w:rPr>
          <w:rFonts w:ascii="Times New Roman" w:hAnsi="Times New Roman"/>
          <w:i/>
          <w:iCs/>
          <w:color w:val="222222"/>
          <w:sz w:val="24"/>
          <w:szCs w:val="24"/>
          <w:shd w:val="clear" w:color="auto" w:fill="FFFFFF"/>
        </w:rPr>
        <w:t>Situational analysis in practice</w:t>
      </w:r>
      <w:r w:rsidRPr="00C504CE">
        <w:rPr>
          <w:rFonts w:ascii="Times New Roman" w:hAnsi="Times New Roman"/>
          <w:color w:val="222222"/>
          <w:sz w:val="24"/>
          <w:szCs w:val="24"/>
          <w:shd w:val="clear" w:color="auto" w:fill="FFFFFF"/>
        </w:rPr>
        <w:t> (pp. 5-36). Routledge.</w:t>
      </w:r>
    </w:p>
    <w:p w14:paraId="3546D13A" w14:textId="77777777" w:rsidR="004005F6" w:rsidRPr="00C504CE"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lang w:val="en-GB"/>
        </w:rPr>
      </w:pPr>
      <w:r w:rsidRPr="00C504CE">
        <w:rPr>
          <w:rFonts w:ascii="Times New Roman" w:hAnsi="Times New Roman"/>
          <w:color w:val="222222"/>
          <w:sz w:val="24"/>
          <w:szCs w:val="24"/>
          <w:shd w:val="clear" w:color="auto" w:fill="FFFFFF"/>
        </w:rPr>
        <w:t xml:space="preserve">Ferrell, O.C., Hartline, </w:t>
      </w:r>
      <w:proofErr w:type="gramStart"/>
      <w:r w:rsidRPr="00C504CE">
        <w:rPr>
          <w:rFonts w:ascii="Times New Roman" w:hAnsi="Times New Roman"/>
          <w:color w:val="222222"/>
          <w:sz w:val="24"/>
          <w:szCs w:val="24"/>
          <w:shd w:val="clear" w:color="auto" w:fill="FFFFFF"/>
        </w:rPr>
        <w:t>M.</w:t>
      </w:r>
      <w:proofErr w:type="gramEnd"/>
      <w:r w:rsidRPr="00C504CE">
        <w:rPr>
          <w:rFonts w:ascii="Times New Roman" w:hAnsi="Times New Roman"/>
          <w:color w:val="222222"/>
          <w:sz w:val="24"/>
          <w:szCs w:val="24"/>
          <w:shd w:val="clear" w:color="auto" w:fill="FFFFFF"/>
        </w:rPr>
        <w:t xml:space="preserve"> and Hochstein, B.W., 2021. </w:t>
      </w:r>
      <w:r w:rsidRPr="00C504CE">
        <w:rPr>
          <w:rFonts w:ascii="Times New Roman" w:hAnsi="Times New Roman"/>
          <w:i/>
          <w:iCs/>
          <w:color w:val="222222"/>
          <w:sz w:val="24"/>
          <w:szCs w:val="24"/>
          <w:shd w:val="clear" w:color="auto" w:fill="FFFFFF"/>
        </w:rPr>
        <w:t>Marketing strategy</w:t>
      </w:r>
      <w:r w:rsidRPr="00C504CE">
        <w:rPr>
          <w:rFonts w:ascii="Times New Roman" w:hAnsi="Times New Roman"/>
          <w:color w:val="222222"/>
          <w:sz w:val="24"/>
          <w:szCs w:val="24"/>
          <w:shd w:val="clear" w:color="auto" w:fill="FFFFFF"/>
        </w:rPr>
        <w:t>. Cengage Learning.</w:t>
      </w:r>
    </w:p>
    <w:p w14:paraId="78D56DF1"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proofErr w:type="spellStart"/>
      <w:r w:rsidRPr="00F7039D">
        <w:rPr>
          <w:rFonts w:ascii="Times New Roman" w:hAnsi="Times New Roman"/>
          <w:color w:val="222222"/>
          <w:sz w:val="24"/>
          <w:szCs w:val="24"/>
          <w:shd w:val="clear" w:color="auto" w:fill="FFFFFF"/>
        </w:rPr>
        <w:t>Gâdău</w:t>
      </w:r>
      <w:proofErr w:type="spellEnd"/>
      <w:r w:rsidRPr="00F7039D">
        <w:rPr>
          <w:rFonts w:ascii="Times New Roman" w:hAnsi="Times New Roman"/>
          <w:color w:val="222222"/>
          <w:sz w:val="24"/>
          <w:szCs w:val="24"/>
          <w:shd w:val="clear" w:color="auto" w:fill="FFFFFF"/>
        </w:rPr>
        <w:t>, L., 2017. Marketing audit and its importance in achievement of marketing objectives of a company. </w:t>
      </w:r>
      <w:r w:rsidRPr="00F7039D">
        <w:rPr>
          <w:rFonts w:ascii="Times New Roman" w:hAnsi="Times New Roman"/>
          <w:i/>
          <w:iCs/>
          <w:color w:val="222222"/>
          <w:sz w:val="24"/>
          <w:szCs w:val="24"/>
          <w:shd w:val="clear" w:color="auto" w:fill="FFFFFF"/>
        </w:rPr>
        <w:t>Journal of Advanced Research in Management (JARM)</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8</w:t>
      </w:r>
      <w:r w:rsidRPr="00F7039D">
        <w:rPr>
          <w:rFonts w:ascii="Times New Roman" w:hAnsi="Times New Roman"/>
          <w:color w:val="222222"/>
          <w:sz w:val="24"/>
          <w:szCs w:val="24"/>
          <w:shd w:val="clear" w:color="auto" w:fill="FFFFFF"/>
        </w:rPr>
        <w:t>(15), pp.38-43.</w:t>
      </w:r>
    </w:p>
    <w:p w14:paraId="2EE7A885"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proofErr w:type="spellStart"/>
      <w:r w:rsidRPr="00F7039D">
        <w:rPr>
          <w:rFonts w:ascii="Times New Roman" w:hAnsi="Times New Roman"/>
          <w:color w:val="222222"/>
          <w:sz w:val="24"/>
          <w:szCs w:val="24"/>
          <w:shd w:val="clear" w:color="auto" w:fill="FFFFFF"/>
        </w:rPr>
        <w:t>GbolagadeAdewale</w:t>
      </w:r>
      <w:proofErr w:type="spellEnd"/>
      <w:r w:rsidRPr="00F7039D">
        <w:rPr>
          <w:rFonts w:ascii="Times New Roman" w:hAnsi="Times New Roman"/>
          <w:color w:val="222222"/>
          <w:sz w:val="24"/>
          <w:szCs w:val="24"/>
          <w:shd w:val="clear" w:color="auto" w:fill="FFFFFF"/>
        </w:rPr>
        <w:t xml:space="preserve">, A. and </w:t>
      </w:r>
      <w:proofErr w:type="spellStart"/>
      <w:r w:rsidRPr="00F7039D">
        <w:rPr>
          <w:rFonts w:ascii="Times New Roman" w:hAnsi="Times New Roman"/>
          <w:color w:val="222222"/>
          <w:sz w:val="24"/>
          <w:szCs w:val="24"/>
          <w:shd w:val="clear" w:color="auto" w:fill="FFFFFF"/>
        </w:rPr>
        <w:t>Oyewale</w:t>
      </w:r>
      <w:proofErr w:type="spellEnd"/>
      <w:r w:rsidRPr="00F7039D">
        <w:rPr>
          <w:rFonts w:ascii="Times New Roman" w:hAnsi="Times New Roman"/>
          <w:color w:val="222222"/>
          <w:sz w:val="24"/>
          <w:szCs w:val="24"/>
          <w:shd w:val="clear" w:color="auto" w:fill="FFFFFF"/>
        </w:rPr>
        <w:t>, I.O., 2013. Impact of Marketing Strategy on Business Performance A Study of Selected Small and Medium Enterprises (</w:t>
      </w:r>
      <w:proofErr w:type="spellStart"/>
      <w:r w:rsidRPr="00F7039D">
        <w:rPr>
          <w:rFonts w:ascii="Times New Roman" w:hAnsi="Times New Roman"/>
          <w:color w:val="222222"/>
          <w:sz w:val="24"/>
          <w:szCs w:val="24"/>
          <w:shd w:val="clear" w:color="auto" w:fill="FFFFFF"/>
        </w:rPr>
        <w:t>Smes</w:t>
      </w:r>
      <w:proofErr w:type="spellEnd"/>
      <w:r w:rsidRPr="00F7039D">
        <w:rPr>
          <w:rFonts w:ascii="Times New Roman" w:hAnsi="Times New Roman"/>
          <w:color w:val="222222"/>
          <w:sz w:val="24"/>
          <w:szCs w:val="24"/>
          <w:shd w:val="clear" w:color="auto" w:fill="FFFFFF"/>
        </w:rPr>
        <w:t xml:space="preserve">) In </w:t>
      </w:r>
      <w:proofErr w:type="spellStart"/>
      <w:r w:rsidRPr="00F7039D">
        <w:rPr>
          <w:rFonts w:ascii="Times New Roman" w:hAnsi="Times New Roman"/>
          <w:color w:val="222222"/>
          <w:sz w:val="24"/>
          <w:szCs w:val="24"/>
          <w:shd w:val="clear" w:color="auto" w:fill="FFFFFF"/>
        </w:rPr>
        <w:t>Oluyole</w:t>
      </w:r>
      <w:proofErr w:type="spellEnd"/>
      <w:r w:rsidRPr="00F7039D">
        <w:rPr>
          <w:rFonts w:ascii="Times New Roman" w:hAnsi="Times New Roman"/>
          <w:color w:val="222222"/>
          <w:sz w:val="24"/>
          <w:szCs w:val="24"/>
          <w:shd w:val="clear" w:color="auto" w:fill="FFFFFF"/>
        </w:rPr>
        <w:t xml:space="preserve"> Local Government, Ibadan, Nigeria. </w:t>
      </w:r>
      <w:r w:rsidRPr="00F7039D">
        <w:rPr>
          <w:rFonts w:ascii="Times New Roman" w:hAnsi="Times New Roman"/>
          <w:i/>
          <w:iCs/>
          <w:color w:val="222222"/>
          <w:sz w:val="24"/>
          <w:szCs w:val="24"/>
          <w:shd w:val="clear" w:color="auto" w:fill="FFFFFF"/>
        </w:rPr>
        <w:t>Ibadan, Nigeria</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11</w:t>
      </w:r>
      <w:r w:rsidRPr="00F7039D">
        <w:rPr>
          <w:rFonts w:ascii="Times New Roman" w:hAnsi="Times New Roman"/>
          <w:color w:val="222222"/>
          <w:sz w:val="24"/>
          <w:szCs w:val="24"/>
          <w:shd w:val="clear" w:color="auto" w:fill="FFFFFF"/>
        </w:rPr>
        <w:t>(4), pp.59-66.</w:t>
      </w:r>
    </w:p>
    <w:p w14:paraId="0838B470"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proofErr w:type="spellStart"/>
      <w:r w:rsidRPr="00F7039D">
        <w:rPr>
          <w:rFonts w:ascii="Times New Roman" w:hAnsi="Times New Roman"/>
          <w:color w:val="222222"/>
          <w:sz w:val="24"/>
          <w:szCs w:val="24"/>
          <w:shd w:val="clear" w:color="auto" w:fill="FFFFFF"/>
        </w:rPr>
        <w:t>Varadarajan</w:t>
      </w:r>
      <w:proofErr w:type="spellEnd"/>
      <w:r w:rsidRPr="00F7039D">
        <w:rPr>
          <w:rFonts w:ascii="Times New Roman" w:hAnsi="Times New Roman"/>
          <w:color w:val="222222"/>
          <w:sz w:val="24"/>
          <w:szCs w:val="24"/>
          <w:shd w:val="clear" w:color="auto" w:fill="FFFFFF"/>
        </w:rPr>
        <w:t xml:space="preserve">, R., 2020. Customer information resources advantage, marketing strategy and business performance: A market </w:t>
      </w:r>
      <w:proofErr w:type="gramStart"/>
      <w:r w:rsidRPr="00F7039D">
        <w:rPr>
          <w:rFonts w:ascii="Times New Roman" w:hAnsi="Times New Roman"/>
          <w:color w:val="222222"/>
          <w:sz w:val="24"/>
          <w:szCs w:val="24"/>
          <w:shd w:val="clear" w:color="auto" w:fill="FFFFFF"/>
        </w:rPr>
        <w:t>resources based</w:t>
      </w:r>
      <w:proofErr w:type="gramEnd"/>
      <w:r w:rsidRPr="00F7039D">
        <w:rPr>
          <w:rFonts w:ascii="Times New Roman" w:hAnsi="Times New Roman"/>
          <w:color w:val="222222"/>
          <w:sz w:val="24"/>
          <w:szCs w:val="24"/>
          <w:shd w:val="clear" w:color="auto" w:fill="FFFFFF"/>
        </w:rPr>
        <w:t xml:space="preserve"> view. </w:t>
      </w:r>
      <w:r w:rsidRPr="00F7039D">
        <w:rPr>
          <w:rFonts w:ascii="Times New Roman" w:hAnsi="Times New Roman"/>
          <w:i/>
          <w:iCs/>
          <w:color w:val="222222"/>
          <w:sz w:val="24"/>
          <w:szCs w:val="24"/>
          <w:shd w:val="clear" w:color="auto" w:fill="FFFFFF"/>
        </w:rPr>
        <w:t>Industrial Marketing Management</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89</w:t>
      </w:r>
      <w:r w:rsidRPr="00F7039D">
        <w:rPr>
          <w:rFonts w:ascii="Times New Roman" w:hAnsi="Times New Roman"/>
          <w:color w:val="222222"/>
          <w:sz w:val="24"/>
          <w:szCs w:val="24"/>
          <w:shd w:val="clear" w:color="auto" w:fill="FFFFFF"/>
        </w:rPr>
        <w:t>, pp.89-97.</w:t>
      </w:r>
    </w:p>
    <w:p w14:paraId="026ED00F"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t>Fifield, P., 2012. </w:t>
      </w:r>
      <w:r w:rsidRPr="00F7039D">
        <w:rPr>
          <w:rFonts w:ascii="Times New Roman" w:hAnsi="Times New Roman"/>
          <w:i/>
          <w:iCs/>
          <w:color w:val="222222"/>
          <w:sz w:val="24"/>
          <w:szCs w:val="24"/>
          <w:shd w:val="clear" w:color="auto" w:fill="FFFFFF"/>
        </w:rPr>
        <w:t>Marketing strategy</w:t>
      </w:r>
      <w:r w:rsidRPr="00F7039D">
        <w:rPr>
          <w:rFonts w:ascii="Times New Roman" w:hAnsi="Times New Roman"/>
          <w:color w:val="222222"/>
          <w:sz w:val="24"/>
          <w:szCs w:val="24"/>
          <w:shd w:val="clear" w:color="auto" w:fill="FFFFFF"/>
        </w:rPr>
        <w:t>. Routledge.</w:t>
      </w:r>
    </w:p>
    <w:p w14:paraId="703078BB"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proofErr w:type="spellStart"/>
      <w:r w:rsidRPr="00F7039D">
        <w:rPr>
          <w:rFonts w:ascii="Times New Roman" w:hAnsi="Times New Roman"/>
          <w:color w:val="222222"/>
          <w:sz w:val="24"/>
          <w:szCs w:val="24"/>
          <w:shd w:val="clear" w:color="auto" w:fill="FFFFFF"/>
        </w:rPr>
        <w:t>Epuran</w:t>
      </w:r>
      <w:proofErr w:type="spellEnd"/>
      <w:r w:rsidRPr="00F7039D">
        <w:rPr>
          <w:rFonts w:ascii="Times New Roman" w:hAnsi="Times New Roman"/>
          <w:color w:val="222222"/>
          <w:sz w:val="24"/>
          <w:szCs w:val="24"/>
          <w:shd w:val="clear" w:color="auto" w:fill="FFFFFF"/>
        </w:rPr>
        <w:t xml:space="preserve">, G., </w:t>
      </w:r>
      <w:proofErr w:type="spellStart"/>
      <w:r w:rsidRPr="00F7039D">
        <w:rPr>
          <w:rFonts w:ascii="Times New Roman" w:hAnsi="Times New Roman"/>
          <w:color w:val="222222"/>
          <w:sz w:val="24"/>
          <w:szCs w:val="24"/>
          <w:shd w:val="clear" w:color="auto" w:fill="FFFFFF"/>
        </w:rPr>
        <w:t>Ivasciuc</w:t>
      </w:r>
      <w:proofErr w:type="spellEnd"/>
      <w:r w:rsidRPr="00F7039D">
        <w:rPr>
          <w:rFonts w:ascii="Times New Roman" w:hAnsi="Times New Roman"/>
          <w:color w:val="222222"/>
          <w:sz w:val="24"/>
          <w:szCs w:val="24"/>
          <w:shd w:val="clear" w:color="auto" w:fill="FFFFFF"/>
        </w:rPr>
        <w:t xml:space="preserve">, I.S. and </w:t>
      </w:r>
      <w:proofErr w:type="spellStart"/>
      <w:r w:rsidRPr="00F7039D">
        <w:rPr>
          <w:rFonts w:ascii="Times New Roman" w:hAnsi="Times New Roman"/>
          <w:color w:val="222222"/>
          <w:sz w:val="24"/>
          <w:szCs w:val="24"/>
          <w:shd w:val="clear" w:color="auto" w:fill="FFFFFF"/>
        </w:rPr>
        <w:t>Micu</w:t>
      </w:r>
      <w:proofErr w:type="spellEnd"/>
      <w:r w:rsidRPr="00F7039D">
        <w:rPr>
          <w:rFonts w:ascii="Times New Roman" w:hAnsi="Times New Roman"/>
          <w:color w:val="222222"/>
          <w:sz w:val="24"/>
          <w:szCs w:val="24"/>
          <w:shd w:val="clear" w:color="auto" w:fill="FFFFFF"/>
        </w:rPr>
        <w:t>, A., 2015. From 4P's to 4 E's–How to avoid the risk of unbalancing the marketing mix in today hotel businesses. </w:t>
      </w:r>
      <w:r w:rsidRPr="00F7039D">
        <w:rPr>
          <w:rFonts w:ascii="Times New Roman" w:hAnsi="Times New Roman"/>
          <w:i/>
          <w:iCs/>
          <w:color w:val="222222"/>
          <w:sz w:val="24"/>
          <w:szCs w:val="24"/>
          <w:shd w:val="clear" w:color="auto" w:fill="FFFFFF"/>
        </w:rPr>
        <w:t>Annals of “</w:t>
      </w:r>
      <w:proofErr w:type="spellStart"/>
      <w:r w:rsidRPr="00F7039D">
        <w:rPr>
          <w:rFonts w:ascii="Times New Roman" w:hAnsi="Times New Roman"/>
          <w:i/>
          <w:iCs/>
          <w:color w:val="222222"/>
          <w:sz w:val="24"/>
          <w:szCs w:val="24"/>
          <w:shd w:val="clear" w:color="auto" w:fill="FFFFFF"/>
        </w:rPr>
        <w:t>Dunarea</w:t>
      </w:r>
      <w:proofErr w:type="spellEnd"/>
      <w:r w:rsidRPr="00F7039D">
        <w:rPr>
          <w:rFonts w:ascii="Times New Roman" w:hAnsi="Times New Roman"/>
          <w:i/>
          <w:iCs/>
          <w:color w:val="222222"/>
          <w:sz w:val="24"/>
          <w:szCs w:val="24"/>
          <w:shd w:val="clear" w:color="auto" w:fill="FFFFFF"/>
        </w:rPr>
        <w:t xml:space="preserve"> de Jos</w:t>
      </w:r>
      <w:r w:rsidRPr="00F7039D">
        <w:rPr>
          <w:rFonts w:ascii="Times New Roman" w:hAnsi="Times New Roman"/>
          <w:color w:val="222222"/>
          <w:sz w:val="24"/>
          <w:szCs w:val="24"/>
          <w:shd w:val="clear" w:color="auto" w:fill="FFFFFF"/>
        </w:rPr>
        <w:t>.</w:t>
      </w:r>
    </w:p>
    <w:p w14:paraId="0E94A15D" w14:textId="77777777" w:rsidR="004005F6" w:rsidRPr="00C504CE"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lang w:val="en-GB"/>
        </w:rPr>
      </w:pPr>
      <w:proofErr w:type="spellStart"/>
      <w:r w:rsidRPr="00C504CE">
        <w:rPr>
          <w:rFonts w:ascii="Times New Roman" w:hAnsi="Times New Roman"/>
          <w:color w:val="222222"/>
          <w:sz w:val="24"/>
          <w:szCs w:val="24"/>
          <w:shd w:val="clear" w:color="auto" w:fill="FFFFFF"/>
        </w:rPr>
        <w:t>Išoraitė</w:t>
      </w:r>
      <w:proofErr w:type="spellEnd"/>
      <w:r w:rsidRPr="00C504CE">
        <w:rPr>
          <w:rFonts w:ascii="Times New Roman" w:hAnsi="Times New Roman"/>
          <w:color w:val="222222"/>
          <w:sz w:val="24"/>
          <w:szCs w:val="24"/>
          <w:shd w:val="clear" w:color="auto" w:fill="FFFFFF"/>
        </w:rPr>
        <w:t xml:space="preserve">, M., 2016. Marketing </w:t>
      </w:r>
      <w:proofErr w:type="gramStart"/>
      <w:r w:rsidRPr="00C504CE">
        <w:rPr>
          <w:rFonts w:ascii="Times New Roman" w:hAnsi="Times New Roman"/>
          <w:color w:val="222222"/>
          <w:sz w:val="24"/>
          <w:szCs w:val="24"/>
          <w:shd w:val="clear" w:color="auto" w:fill="FFFFFF"/>
        </w:rPr>
        <w:t>mix</w:t>
      </w:r>
      <w:proofErr w:type="gramEnd"/>
      <w:r w:rsidRPr="00C504CE">
        <w:rPr>
          <w:rFonts w:ascii="Times New Roman" w:hAnsi="Times New Roman"/>
          <w:color w:val="222222"/>
          <w:sz w:val="24"/>
          <w:szCs w:val="24"/>
          <w:shd w:val="clear" w:color="auto" w:fill="FFFFFF"/>
        </w:rPr>
        <w:t xml:space="preserve"> theoretical aspects. </w:t>
      </w:r>
      <w:r w:rsidRPr="00C504CE">
        <w:rPr>
          <w:rFonts w:ascii="Times New Roman" w:hAnsi="Times New Roman"/>
          <w:i/>
          <w:iCs/>
          <w:color w:val="222222"/>
          <w:sz w:val="24"/>
          <w:szCs w:val="24"/>
          <w:shd w:val="clear" w:color="auto" w:fill="FFFFFF"/>
        </w:rPr>
        <w:t>International Journal of Research-</w:t>
      </w:r>
      <w:proofErr w:type="spellStart"/>
      <w:r w:rsidRPr="00C504CE">
        <w:rPr>
          <w:rFonts w:ascii="Times New Roman" w:hAnsi="Times New Roman"/>
          <w:i/>
          <w:iCs/>
          <w:color w:val="222222"/>
          <w:sz w:val="24"/>
          <w:szCs w:val="24"/>
          <w:shd w:val="clear" w:color="auto" w:fill="FFFFFF"/>
        </w:rPr>
        <w:t>Granthaalayah</w:t>
      </w:r>
      <w:proofErr w:type="spellEnd"/>
      <w:r w:rsidRPr="00C504CE">
        <w:rPr>
          <w:rFonts w:ascii="Times New Roman" w:hAnsi="Times New Roman"/>
          <w:color w:val="222222"/>
          <w:sz w:val="24"/>
          <w:szCs w:val="24"/>
          <w:shd w:val="clear" w:color="auto" w:fill="FFFFFF"/>
        </w:rPr>
        <w:t>, </w:t>
      </w:r>
      <w:r w:rsidRPr="00C504CE">
        <w:rPr>
          <w:rFonts w:ascii="Times New Roman" w:hAnsi="Times New Roman"/>
          <w:i/>
          <w:iCs/>
          <w:color w:val="222222"/>
          <w:sz w:val="24"/>
          <w:szCs w:val="24"/>
          <w:shd w:val="clear" w:color="auto" w:fill="FFFFFF"/>
        </w:rPr>
        <w:t>4</w:t>
      </w:r>
      <w:r w:rsidRPr="00C504CE">
        <w:rPr>
          <w:rFonts w:ascii="Times New Roman" w:hAnsi="Times New Roman"/>
          <w:color w:val="222222"/>
          <w:sz w:val="24"/>
          <w:szCs w:val="24"/>
          <w:shd w:val="clear" w:color="auto" w:fill="FFFFFF"/>
        </w:rPr>
        <w:t>(6), pp.25-37.</w:t>
      </w:r>
    </w:p>
    <w:p w14:paraId="76FF27E7" w14:textId="77777777" w:rsidR="004005F6" w:rsidRPr="00C504CE"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lang w:val="en-GB"/>
        </w:rPr>
      </w:pPr>
      <w:proofErr w:type="spellStart"/>
      <w:r w:rsidRPr="00C504CE">
        <w:rPr>
          <w:rFonts w:ascii="Times New Roman" w:hAnsi="Times New Roman"/>
          <w:color w:val="222222"/>
          <w:sz w:val="24"/>
          <w:szCs w:val="24"/>
          <w:shd w:val="clear" w:color="auto" w:fill="FFFFFF"/>
        </w:rPr>
        <w:t>Printezis</w:t>
      </w:r>
      <w:proofErr w:type="spellEnd"/>
      <w:r w:rsidRPr="00C504CE">
        <w:rPr>
          <w:rFonts w:ascii="Times New Roman" w:hAnsi="Times New Roman"/>
          <w:color w:val="222222"/>
          <w:sz w:val="24"/>
          <w:szCs w:val="24"/>
          <w:shd w:val="clear" w:color="auto" w:fill="FFFFFF"/>
        </w:rPr>
        <w:t xml:space="preserve">, I. and </w:t>
      </w:r>
      <w:proofErr w:type="spellStart"/>
      <w:r w:rsidRPr="00C504CE">
        <w:rPr>
          <w:rFonts w:ascii="Times New Roman" w:hAnsi="Times New Roman"/>
          <w:color w:val="222222"/>
          <w:sz w:val="24"/>
          <w:szCs w:val="24"/>
          <w:shd w:val="clear" w:color="auto" w:fill="FFFFFF"/>
        </w:rPr>
        <w:t>Grebitus</w:t>
      </w:r>
      <w:proofErr w:type="spellEnd"/>
      <w:r w:rsidRPr="00C504CE">
        <w:rPr>
          <w:rFonts w:ascii="Times New Roman" w:hAnsi="Times New Roman"/>
          <w:color w:val="222222"/>
          <w:sz w:val="24"/>
          <w:szCs w:val="24"/>
          <w:shd w:val="clear" w:color="auto" w:fill="FFFFFF"/>
        </w:rPr>
        <w:t>, C., 2018. Marketing channels for local food. </w:t>
      </w:r>
      <w:r w:rsidRPr="00C504CE">
        <w:rPr>
          <w:rFonts w:ascii="Times New Roman" w:hAnsi="Times New Roman"/>
          <w:i/>
          <w:iCs/>
          <w:color w:val="222222"/>
          <w:sz w:val="24"/>
          <w:szCs w:val="24"/>
          <w:shd w:val="clear" w:color="auto" w:fill="FFFFFF"/>
        </w:rPr>
        <w:t>Ecological Economics</w:t>
      </w:r>
      <w:r w:rsidRPr="00C504CE">
        <w:rPr>
          <w:rFonts w:ascii="Times New Roman" w:hAnsi="Times New Roman"/>
          <w:color w:val="222222"/>
          <w:sz w:val="24"/>
          <w:szCs w:val="24"/>
          <w:shd w:val="clear" w:color="auto" w:fill="FFFFFF"/>
        </w:rPr>
        <w:t>, </w:t>
      </w:r>
      <w:r w:rsidRPr="00C504CE">
        <w:rPr>
          <w:rFonts w:ascii="Times New Roman" w:hAnsi="Times New Roman"/>
          <w:i/>
          <w:iCs/>
          <w:color w:val="222222"/>
          <w:sz w:val="24"/>
          <w:szCs w:val="24"/>
          <w:shd w:val="clear" w:color="auto" w:fill="FFFFFF"/>
        </w:rPr>
        <w:t>152</w:t>
      </w:r>
      <w:r w:rsidRPr="00C504CE">
        <w:rPr>
          <w:rFonts w:ascii="Times New Roman" w:hAnsi="Times New Roman"/>
          <w:color w:val="222222"/>
          <w:sz w:val="24"/>
          <w:szCs w:val="24"/>
          <w:shd w:val="clear" w:color="auto" w:fill="FFFFFF"/>
        </w:rPr>
        <w:t>, pp.161-171.</w:t>
      </w:r>
    </w:p>
    <w:p w14:paraId="35AAAED2"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proofErr w:type="spellStart"/>
      <w:r w:rsidRPr="00F7039D">
        <w:rPr>
          <w:rFonts w:ascii="Times New Roman" w:hAnsi="Times New Roman"/>
          <w:color w:val="222222"/>
          <w:sz w:val="24"/>
          <w:szCs w:val="24"/>
          <w:shd w:val="clear" w:color="auto" w:fill="FFFFFF"/>
        </w:rPr>
        <w:t>Sarker</w:t>
      </w:r>
      <w:proofErr w:type="spellEnd"/>
      <w:r w:rsidRPr="00F7039D">
        <w:rPr>
          <w:rFonts w:ascii="Times New Roman" w:hAnsi="Times New Roman"/>
          <w:color w:val="222222"/>
          <w:sz w:val="24"/>
          <w:szCs w:val="24"/>
          <w:shd w:val="clear" w:color="auto" w:fill="FFFFFF"/>
        </w:rPr>
        <w:t xml:space="preserve">, M.A.H., </w:t>
      </w:r>
      <w:proofErr w:type="spellStart"/>
      <w:r w:rsidRPr="00F7039D">
        <w:rPr>
          <w:rFonts w:ascii="Times New Roman" w:hAnsi="Times New Roman"/>
          <w:color w:val="222222"/>
          <w:sz w:val="24"/>
          <w:szCs w:val="24"/>
          <w:shd w:val="clear" w:color="auto" w:fill="FFFFFF"/>
        </w:rPr>
        <w:t>Aimin</w:t>
      </w:r>
      <w:proofErr w:type="spellEnd"/>
      <w:r w:rsidRPr="00F7039D">
        <w:rPr>
          <w:rFonts w:ascii="Times New Roman" w:hAnsi="Times New Roman"/>
          <w:color w:val="222222"/>
          <w:sz w:val="24"/>
          <w:szCs w:val="24"/>
          <w:shd w:val="clear" w:color="auto" w:fill="FFFFFF"/>
        </w:rPr>
        <w:t>, W. and Begum, S., 2012. Investigating the impact of marketing mix elements on tourists ‘satisfaction: An empirical study on east lake. </w:t>
      </w:r>
      <w:r w:rsidRPr="00F7039D">
        <w:rPr>
          <w:rFonts w:ascii="Times New Roman" w:hAnsi="Times New Roman"/>
          <w:i/>
          <w:iCs/>
          <w:color w:val="222222"/>
          <w:sz w:val="24"/>
          <w:szCs w:val="24"/>
          <w:shd w:val="clear" w:color="auto" w:fill="FFFFFF"/>
        </w:rPr>
        <w:t>European journal of business and management</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4</w:t>
      </w:r>
      <w:r w:rsidRPr="00F7039D">
        <w:rPr>
          <w:rFonts w:ascii="Times New Roman" w:hAnsi="Times New Roman"/>
          <w:color w:val="222222"/>
          <w:sz w:val="24"/>
          <w:szCs w:val="24"/>
          <w:shd w:val="clear" w:color="auto" w:fill="FFFFFF"/>
        </w:rPr>
        <w:t>(7), pp.273-282.</w:t>
      </w:r>
    </w:p>
    <w:p w14:paraId="70018953"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t xml:space="preserve">SEZGİN, M., SARI, S. and CİDEROL, M., 2019. A Situation Analysis </w:t>
      </w:r>
      <w:proofErr w:type="gramStart"/>
      <w:r w:rsidRPr="00F7039D">
        <w:rPr>
          <w:rFonts w:ascii="Times New Roman" w:hAnsi="Times New Roman"/>
          <w:color w:val="222222"/>
          <w:sz w:val="24"/>
          <w:szCs w:val="24"/>
          <w:shd w:val="clear" w:color="auto" w:fill="FFFFFF"/>
        </w:rPr>
        <w:t>On</w:t>
      </w:r>
      <w:proofErr w:type="gramEnd"/>
      <w:r w:rsidRPr="00F7039D">
        <w:rPr>
          <w:rFonts w:ascii="Times New Roman" w:hAnsi="Times New Roman"/>
          <w:color w:val="222222"/>
          <w:sz w:val="24"/>
          <w:szCs w:val="24"/>
          <w:shd w:val="clear" w:color="auto" w:fill="FFFFFF"/>
        </w:rPr>
        <w:t xml:space="preserve"> The Convenience Of The Hotel Businesses’ Accessibility Standards: Case Of Konya Province. </w:t>
      </w:r>
      <w:proofErr w:type="spellStart"/>
      <w:r w:rsidRPr="00F7039D">
        <w:rPr>
          <w:rFonts w:ascii="Times New Roman" w:hAnsi="Times New Roman"/>
          <w:i/>
          <w:iCs/>
          <w:color w:val="222222"/>
          <w:sz w:val="24"/>
          <w:szCs w:val="24"/>
          <w:shd w:val="clear" w:color="auto" w:fill="FFFFFF"/>
        </w:rPr>
        <w:t>Selçuk</w:t>
      </w:r>
      <w:proofErr w:type="spellEnd"/>
      <w:r w:rsidRPr="00F7039D">
        <w:rPr>
          <w:rFonts w:ascii="Times New Roman" w:hAnsi="Times New Roman"/>
          <w:i/>
          <w:iCs/>
          <w:color w:val="222222"/>
          <w:sz w:val="24"/>
          <w:szCs w:val="24"/>
          <w:shd w:val="clear" w:color="auto" w:fill="FFFFFF"/>
        </w:rPr>
        <w:t xml:space="preserve"> </w:t>
      </w:r>
      <w:proofErr w:type="spellStart"/>
      <w:r w:rsidRPr="00F7039D">
        <w:rPr>
          <w:rFonts w:ascii="Times New Roman" w:hAnsi="Times New Roman"/>
          <w:i/>
          <w:iCs/>
          <w:color w:val="222222"/>
          <w:sz w:val="24"/>
          <w:szCs w:val="24"/>
          <w:shd w:val="clear" w:color="auto" w:fill="FFFFFF"/>
        </w:rPr>
        <w:t>Üniversitesi</w:t>
      </w:r>
      <w:proofErr w:type="spellEnd"/>
      <w:r w:rsidRPr="00F7039D">
        <w:rPr>
          <w:rFonts w:ascii="Times New Roman" w:hAnsi="Times New Roman"/>
          <w:i/>
          <w:iCs/>
          <w:color w:val="222222"/>
          <w:sz w:val="24"/>
          <w:szCs w:val="24"/>
          <w:shd w:val="clear" w:color="auto" w:fill="FFFFFF"/>
        </w:rPr>
        <w:t xml:space="preserve"> </w:t>
      </w:r>
      <w:proofErr w:type="spellStart"/>
      <w:r w:rsidRPr="00F7039D">
        <w:rPr>
          <w:rFonts w:ascii="Times New Roman" w:hAnsi="Times New Roman"/>
          <w:i/>
          <w:iCs/>
          <w:color w:val="222222"/>
          <w:sz w:val="24"/>
          <w:szCs w:val="24"/>
          <w:shd w:val="clear" w:color="auto" w:fill="FFFFFF"/>
        </w:rPr>
        <w:t>Sosyal</w:t>
      </w:r>
      <w:proofErr w:type="spellEnd"/>
      <w:r w:rsidRPr="00F7039D">
        <w:rPr>
          <w:rFonts w:ascii="Times New Roman" w:hAnsi="Times New Roman"/>
          <w:i/>
          <w:iCs/>
          <w:color w:val="222222"/>
          <w:sz w:val="24"/>
          <w:szCs w:val="24"/>
          <w:shd w:val="clear" w:color="auto" w:fill="FFFFFF"/>
        </w:rPr>
        <w:t xml:space="preserve"> </w:t>
      </w:r>
      <w:proofErr w:type="spellStart"/>
      <w:r w:rsidRPr="00F7039D">
        <w:rPr>
          <w:rFonts w:ascii="Times New Roman" w:hAnsi="Times New Roman"/>
          <w:i/>
          <w:iCs/>
          <w:color w:val="222222"/>
          <w:sz w:val="24"/>
          <w:szCs w:val="24"/>
          <w:shd w:val="clear" w:color="auto" w:fill="FFFFFF"/>
        </w:rPr>
        <w:t>Bilimler</w:t>
      </w:r>
      <w:proofErr w:type="spellEnd"/>
      <w:r w:rsidRPr="00F7039D">
        <w:rPr>
          <w:rFonts w:ascii="Times New Roman" w:hAnsi="Times New Roman"/>
          <w:i/>
          <w:iCs/>
          <w:color w:val="222222"/>
          <w:sz w:val="24"/>
          <w:szCs w:val="24"/>
          <w:shd w:val="clear" w:color="auto" w:fill="FFFFFF"/>
        </w:rPr>
        <w:t xml:space="preserve"> </w:t>
      </w:r>
      <w:proofErr w:type="spellStart"/>
      <w:r w:rsidRPr="00F7039D">
        <w:rPr>
          <w:rFonts w:ascii="Times New Roman" w:hAnsi="Times New Roman"/>
          <w:i/>
          <w:iCs/>
          <w:color w:val="222222"/>
          <w:sz w:val="24"/>
          <w:szCs w:val="24"/>
          <w:shd w:val="clear" w:color="auto" w:fill="FFFFFF"/>
        </w:rPr>
        <w:t>Meslek</w:t>
      </w:r>
      <w:proofErr w:type="spellEnd"/>
      <w:r w:rsidRPr="00F7039D">
        <w:rPr>
          <w:rFonts w:ascii="Times New Roman" w:hAnsi="Times New Roman"/>
          <w:i/>
          <w:iCs/>
          <w:color w:val="222222"/>
          <w:sz w:val="24"/>
          <w:szCs w:val="24"/>
          <w:shd w:val="clear" w:color="auto" w:fill="FFFFFF"/>
        </w:rPr>
        <w:t xml:space="preserve"> </w:t>
      </w:r>
      <w:proofErr w:type="spellStart"/>
      <w:r w:rsidRPr="00F7039D">
        <w:rPr>
          <w:rFonts w:ascii="Times New Roman" w:hAnsi="Times New Roman"/>
          <w:i/>
          <w:iCs/>
          <w:color w:val="222222"/>
          <w:sz w:val="24"/>
          <w:szCs w:val="24"/>
          <w:shd w:val="clear" w:color="auto" w:fill="FFFFFF"/>
        </w:rPr>
        <w:t>Yüksekokulu</w:t>
      </w:r>
      <w:proofErr w:type="spellEnd"/>
      <w:r w:rsidRPr="00F7039D">
        <w:rPr>
          <w:rFonts w:ascii="Times New Roman" w:hAnsi="Times New Roman"/>
          <w:i/>
          <w:iCs/>
          <w:color w:val="222222"/>
          <w:sz w:val="24"/>
          <w:szCs w:val="24"/>
          <w:shd w:val="clear" w:color="auto" w:fill="FFFFFF"/>
        </w:rPr>
        <w:t xml:space="preserve"> </w:t>
      </w:r>
      <w:proofErr w:type="spellStart"/>
      <w:r w:rsidRPr="00F7039D">
        <w:rPr>
          <w:rFonts w:ascii="Times New Roman" w:hAnsi="Times New Roman"/>
          <w:i/>
          <w:iCs/>
          <w:color w:val="222222"/>
          <w:sz w:val="24"/>
          <w:szCs w:val="24"/>
          <w:shd w:val="clear" w:color="auto" w:fill="FFFFFF"/>
        </w:rPr>
        <w:t>Dergisi</w:t>
      </w:r>
      <w:proofErr w:type="spellEnd"/>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22</w:t>
      </w:r>
      <w:r w:rsidRPr="00F7039D">
        <w:rPr>
          <w:rFonts w:ascii="Times New Roman" w:hAnsi="Times New Roman"/>
          <w:color w:val="222222"/>
          <w:sz w:val="24"/>
          <w:szCs w:val="24"/>
          <w:shd w:val="clear" w:color="auto" w:fill="FFFFFF"/>
        </w:rPr>
        <w:t>(2), pp.704-712.</w:t>
      </w:r>
    </w:p>
    <w:p w14:paraId="05FE2998"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proofErr w:type="spellStart"/>
      <w:r w:rsidRPr="00F7039D">
        <w:rPr>
          <w:rFonts w:ascii="Times New Roman" w:hAnsi="Times New Roman"/>
          <w:color w:val="222222"/>
          <w:sz w:val="24"/>
          <w:szCs w:val="24"/>
          <w:shd w:val="clear" w:color="auto" w:fill="FFFFFF"/>
        </w:rPr>
        <w:t>Tubtimcharoon</w:t>
      </w:r>
      <w:proofErr w:type="spellEnd"/>
      <w:r w:rsidRPr="00F7039D">
        <w:rPr>
          <w:rFonts w:ascii="Times New Roman" w:hAnsi="Times New Roman"/>
          <w:color w:val="222222"/>
          <w:sz w:val="24"/>
          <w:szCs w:val="24"/>
          <w:shd w:val="clear" w:color="auto" w:fill="FFFFFF"/>
        </w:rPr>
        <w:t>, N., 2019. Situation Analysis for the Business of Small Hotels in Digital Economy Age in Thailand. </w:t>
      </w:r>
      <w:r w:rsidRPr="00F7039D">
        <w:rPr>
          <w:rFonts w:ascii="Times New Roman" w:hAnsi="Times New Roman"/>
          <w:i/>
          <w:iCs/>
          <w:color w:val="222222"/>
          <w:sz w:val="24"/>
          <w:szCs w:val="24"/>
          <w:shd w:val="clear" w:color="auto" w:fill="FFFFFF"/>
        </w:rPr>
        <w:t>WMS Journal of Management</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8</w:t>
      </w:r>
      <w:r w:rsidRPr="00F7039D">
        <w:rPr>
          <w:rFonts w:ascii="Times New Roman" w:hAnsi="Times New Roman"/>
          <w:color w:val="222222"/>
          <w:sz w:val="24"/>
          <w:szCs w:val="24"/>
          <w:shd w:val="clear" w:color="auto" w:fill="FFFFFF"/>
        </w:rPr>
        <w:t>(1), pp.1-9.</w:t>
      </w:r>
    </w:p>
    <w:p w14:paraId="028E6A30"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t xml:space="preserve">Rossiter, J.R., Percy, L. and </w:t>
      </w:r>
      <w:proofErr w:type="spellStart"/>
      <w:r w:rsidRPr="00F7039D">
        <w:rPr>
          <w:rFonts w:ascii="Times New Roman" w:hAnsi="Times New Roman"/>
          <w:color w:val="222222"/>
          <w:sz w:val="24"/>
          <w:szCs w:val="24"/>
          <w:shd w:val="clear" w:color="auto" w:fill="FFFFFF"/>
        </w:rPr>
        <w:t>Bergkvist</w:t>
      </w:r>
      <w:proofErr w:type="spellEnd"/>
      <w:r w:rsidRPr="00F7039D">
        <w:rPr>
          <w:rFonts w:ascii="Times New Roman" w:hAnsi="Times New Roman"/>
          <w:color w:val="222222"/>
          <w:sz w:val="24"/>
          <w:szCs w:val="24"/>
          <w:shd w:val="clear" w:color="auto" w:fill="FFFFFF"/>
        </w:rPr>
        <w:t>, L., 2018. </w:t>
      </w:r>
      <w:r w:rsidRPr="00F7039D">
        <w:rPr>
          <w:rFonts w:ascii="Times New Roman" w:hAnsi="Times New Roman"/>
          <w:i/>
          <w:iCs/>
          <w:color w:val="222222"/>
          <w:sz w:val="24"/>
          <w:szCs w:val="24"/>
          <w:shd w:val="clear" w:color="auto" w:fill="FFFFFF"/>
        </w:rPr>
        <w:t>Marketing communications: Objectives, strategy, tactics</w:t>
      </w:r>
      <w:r w:rsidRPr="00F7039D">
        <w:rPr>
          <w:rFonts w:ascii="Times New Roman" w:hAnsi="Times New Roman"/>
          <w:color w:val="222222"/>
          <w:sz w:val="24"/>
          <w:szCs w:val="24"/>
          <w:shd w:val="clear" w:color="auto" w:fill="FFFFFF"/>
        </w:rPr>
        <w:t>. Sage.</w:t>
      </w:r>
    </w:p>
    <w:p w14:paraId="2C8C6F3B"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proofErr w:type="spellStart"/>
      <w:r w:rsidRPr="00F7039D">
        <w:rPr>
          <w:rFonts w:ascii="Times New Roman" w:hAnsi="Times New Roman"/>
          <w:color w:val="222222"/>
          <w:sz w:val="24"/>
          <w:szCs w:val="24"/>
          <w:shd w:val="clear" w:color="auto" w:fill="FFFFFF"/>
        </w:rPr>
        <w:t>Xie</w:t>
      </w:r>
      <w:proofErr w:type="spellEnd"/>
      <w:r w:rsidRPr="00F7039D">
        <w:rPr>
          <w:rFonts w:ascii="Times New Roman" w:hAnsi="Times New Roman"/>
          <w:color w:val="222222"/>
          <w:sz w:val="24"/>
          <w:szCs w:val="24"/>
          <w:shd w:val="clear" w:color="auto" w:fill="FFFFFF"/>
        </w:rPr>
        <w:t>, Y., 2020. The relationship among marketing mix, customer satisfaction and customer loyalty of Chinese tourists to budget hotel of central Bangkok. </w:t>
      </w:r>
      <w:r w:rsidRPr="00F7039D">
        <w:rPr>
          <w:rFonts w:ascii="Times New Roman" w:hAnsi="Times New Roman"/>
          <w:i/>
          <w:iCs/>
          <w:color w:val="222222"/>
          <w:sz w:val="24"/>
          <w:szCs w:val="24"/>
          <w:shd w:val="clear" w:color="auto" w:fill="FFFFFF"/>
        </w:rPr>
        <w:t>International Journal of Business and Economics</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2</w:t>
      </w:r>
      <w:r w:rsidRPr="00F7039D">
        <w:rPr>
          <w:rFonts w:ascii="Times New Roman" w:hAnsi="Times New Roman"/>
          <w:color w:val="222222"/>
          <w:sz w:val="24"/>
          <w:szCs w:val="24"/>
          <w:shd w:val="clear" w:color="auto" w:fill="FFFFFF"/>
        </w:rPr>
        <w:t>(1), pp.1-23.</w:t>
      </w:r>
    </w:p>
    <w:p w14:paraId="22940254"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t>Rosenbloom, B., 2012. </w:t>
      </w:r>
      <w:r w:rsidRPr="00F7039D">
        <w:rPr>
          <w:rFonts w:ascii="Times New Roman" w:hAnsi="Times New Roman"/>
          <w:i/>
          <w:iCs/>
          <w:color w:val="222222"/>
          <w:sz w:val="24"/>
          <w:szCs w:val="24"/>
          <w:shd w:val="clear" w:color="auto" w:fill="FFFFFF"/>
        </w:rPr>
        <w:t xml:space="preserve">Marketing </w:t>
      </w:r>
      <w:r w:rsidRPr="00F7039D">
        <w:rPr>
          <w:rFonts w:ascii="Times New Roman" w:hAnsi="Times New Roman"/>
          <w:iCs/>
          <w:color w:val="222222"/>
          <w:sz w:val="24"/>
          <w:szCs w:val="24"/>
          <w:shd w:val="clear" w:color="auto" w:fill="FFFFFF"/>
        </w:rPr>
        <w:t>channels</w:t>
      </w:r>
      <w:r w:rsidRPr="00F7039D">
        <w:rPr>
          <w:rFonts w:ascii="Times New Roman" w:hAnsi="Times New Roman"/>
          <w:color w:val="222222"/>
          <w:sz w:val="24"/>
          <w:szCs w:val="24"/>
          <w:shd w:val="clear" w:color="auto" w:fill="FFFFFF"/>
        </w:rPr>
        <w:t>. Cengage Learning.</w:t>
      </w:r>
    </w:p>
    <w:p w14:paraId="232A1D78" w14:textId="77777777" w:rsidR="004005F6"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lastRenderedPageBreak/>
        <w:t>Cowley, S.W., 2017. The BuzzFeed marketing challenge: An integrative social media experience. </w:t>
      </w:r>
      <w:r w:rsidRPr="00F7039D">
        <w:rPr>
          <w:rFonts w:ascii="Times New Roman" w:hAnsi="Times New Roman"/>
          <w:i/>
          <w:iCs/>
          <w:color w:val="222222"/>
          <w:sz w:val="24"/>
          <w:szCs w:val="24"/>
          <w:shd w:val="clear" w:color="auto" w:fill="FFFFFF"/>
        </w:rPr>
        <w:t>Marketing Education Review</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27</w:t>
      </w:r>
      <w:r w:rsidRPr="00F7039D">
        <w:rPr>
          <w:rFonts w:ascii="Times New Roman" w:hAnsi="Times New Roman"/>
          <w:color w:val="222222"/>
          <w:sz w:val="24"/>
          <w:szCs w:val="24"/>
          <w:shd w:val="clear" w:color="auto" w:fill="FFFFFF"/>
        </w:rPr>
        <w:t>(2), pp.109-114.</w:t>
      </w:r>
    </w:p>
    <w:p w14:paraId="21B94CFA" w14:textId="77777777" w:rsidR="004005F6" w:rsidRPr="00F7039D" w:rsidRDefault="004005F6" w:rsidP="004005F6">
      <w:pPr>
        <w:pStyle w:val="ListParagraph"/>
        <w:numPr>
          <w:ilvl w:val="0"/>
          <w:numId w:val="1"/>
        </w:numPr>
        <w:spacing w:line="276" w:lineRule="auto"/>
        <w:jc w:val="both"/>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t xml:space="preserve">Uslu, Y.D., </w:t>
      </w:r>
      <w:proofErr w:type="spellStart"/>
      <w:r w:rsidRPr="00F7039D">
        <w:rPr>
          <w:rFonts w:ascii="Times New Roman" w:hAnsi="Times New Roman"/>
          <w:color w:val="222222"/>
          <w:sz w:val="24"/>
          <w:szCs w:val="24"/>
          <w:shd w:val="clear" w:color="auto" w:fill="FFFFFF"/>
        </w:rPr>
        <w:t>Hancıoğlu</w:t>
      </w:r>
      <w:proofErr w:type="spellEnd"/>
      <w:r w:rsidRPr="00F7039D">
        <w:rPr>
          <w:rFonts w:ascii="Times New Roman" w:hAnsi="Times New Roman"/>
          <w:color w:val="222222"/>
          <w:sz w:val="24"/>
          <w:szCs w:val="24"/>
          <w:shd w:val="clear" w:color="auto" w:fill="FFFFFF"/>
        </w:rPr>
        <w:t>, Y. and Demir, E., 2015. Applicability to green entrepreneurship in Turkey: A situation analysis. </w:t>
      </w:r>
      <w:r w:rsidRPr="00F7039D">
        <w:rPr>
          <w:rFonts w:ascii="Times New Roman" w:hAnsi="Times New Roman"/>
          <w:i/>
          <w:iCs/>
          <w:color w:val="222222"/>
          <w:sz w:val="24"/>
          <w:szCs w:val="24"/>
          <w:shd w:val="clear" w:color="auto" w:fill="FFFFFF"/>
        </w:rPr>
        <w:t>Procedia-Social and behavioral sciences</w:t>
      </w:r>
      <w:r w:rsidRPr="00F7039D">
        <w:rPr>
          <w:rFonts w:ascii="Times New Roman" w:hAnsi="Times New Roman"/>
          <w:color w:val="222222"/>
          <w:sz w:val="24"/>
          <w:szCs w:val="24"/>
          <w:shd w:val="clear" w:color="auto" w:fill="FFFFFF"/>
        </w:rPr>
        <w:t>, </w:t>
      </w:r>
      <w:r w:rsidRPr="00F7039D">
        <w:rPr>
          <w:rFonts w:ascii="Times New Roman" w:hAnsi="Times New Roman"/>
          <w:i/>
          <w:iCs/>
          <w:color w:val="222222"/>
          <w:sz w:val="24"/>
          <w:szCs w:val="24"/>
          <w:shd w:val="clear" w:color="auto" w:fill="FFFFFF"/>
        </w:rPr>
        <w:t>195</w:t>
      </w:r>
      <w:r w:rsidRPr="00F7039D">
        <w:rPr>
          <w:rFonts w:ascii="Times New Roman" w:hAnsi="Times New Roman"/>
          <w:color w:val="222222"/>
          <w:sz w:val="24"/>
          <w:szCs w:val="24"/>
          <w:shd w:val="clear" w:color="auto" w:fill="FFFFFF"/>
        </w:rPr>
        <w:t>, pp.1238-1245.</w:t>
      </w:r>
    </w:p>
    <w:p w14:paraId="5CCAD821" w14:textId="77777777" w:rsidR="004005F6" w:rsidRPr="00C504CE" w:rsidRDefault="004005F6" w:rsidP="004005F6">
      <w:pPr>
        <w:spacing w:line="276" w:lineRule="auto"/>
        <w:ind w:left="360"/>
        <w:jc w:val="both"/>
        <w:rPr>
          <w:rFonts w:ascii="Times New Roman" w:hAnsi="Times New Roman"/>
          <w:color w:val="222222"/>
          <w:sz w:val="24"/>
          <w:szCs w:val="24"/>
          <w:shd w:val="clear" w:color="auto" w:fill="FFFFFF"/>
        </w:rPr>
      </w:pPr>
    </w:p>
    <w:p w14:paraId="6CD24480" w14:textId="77777777" w:rsidR="004005F6" w:rsidRPr="00F7039D" w:rsidRDefault="004005F6" w:rsidP="004005F6">
      <w:pPr>
        <w:pStyle w:val="ListParagraph"/>
        <w:numPr>
          <w:ilvl w:val="0"/>
          <w:numId w:val="1"/>
        </w:numPr>
        <w:spacing w:line="276" w:lineRule="auto"/>
        <w:rPr>
          <w:rFonts w:ascii="Times New Roman" w:hAnsi="Times New Roman"/>
          <w:color w:val="222222"/>
          <w:sz w:val="24"/>
          <w:szCs w:val="24"/>
          <w:shd w:val="clear" w:color="auto" w:fill="FFFFFF"/>
        </w:rPr>
      </w:pPr>
      <w:r w:rsidRPr="00F7039D">
        <w:rPr>
          <w:rFonts w:ascii="Times New Roman" w:hAnsi="Times New Roman"/>
          <w:color w:val="222222"/>
          <w:sz w:val="24"/>
          <w:szCs w:val="24"/>
          <w:shd w:val="clear" w:color="auto" w:fill="FFFFFF"/>
        </w:rPr>
        <w:br w:type="page"/>
      </w:r>
    </w:p>
    <w:p w14:paraId="599ACC86" w14:textId="77777777" w:rsidR="004005F6" w:rsidRPr="00F7039D" w:rsidRDefault="004005F6" w:rsidP="004005F6">
      <w:pPr>
        <w:pStyle w:val="Heading1"/>
        <w:rPr>
          <w:shd w:val="clear" w:color="auto" w:fill="FFFFFF"/>
        </w:rPr>
      </w:pPr>
      <w:bookmarkStart w:id="9" w:name="_Toc128751411"/>
      <w:r w:rsidRPr="00F7039D">
        <w:rPr>
          <w:shd w:val="clear" w:color="auto" w:fill="FFFFFF"/>
        </w:rPr>
        <w:lastRenderedPageBreak/>
        <w:t>Appendix:</w:t>
      </w:r>
      <w:bookmarkEnd w:id="9"/>
    </w:p>
    <w:p w14:paraId="22A50B6C" w14:textId="77777777" w:rsidR="004005F6" w:rsidRPr="00F7039D" w:rsidRDefault="004005F6" w:rsidP="004005F6">
      <w:pPr>
        <w:spacing w:line="360" w:lineRule="auto"/>
        <w:jc w:val="both"/>
        <w:rPr>
          <w:rFonts w:ascii="Times New Roman" w:hAnsi="Times New Roman"/>
          <w:b/>
          <w:sz w:val="24"/>
          <w:szCs w:val="24"/>
          <w:u w:val="single"/>
        </w:rPr>
      </w:pPr>
      <w:r w:rsidRPr="00F7039D">
        <w:rPr>
          <w:rFonts w:ascii="Times New Roman" w:hAnsi="Times New Roman"/>
          <w:b/>
          <w:sz w:val="24"/>
          <w:szCs w:val="24"/>
          <w:u w:val="single"/>
        </w:rPr>
        <w:t xml:space="preserve">Gantt chart </w:t>
      </w:r>
    </w:p>
    <w:tbl>
      <w:tblPr>
        <w:tblW w:w="10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1"/>
        <w:gridCol w:w="1488"/>
        <w:gridCol w:w="1709"/>
        <w:gridCol w:w="1784"/>
        <w:gridCol w:w="1557"/>
        <w:gridCol w:w="1389"/>
      </w:tblGrid>
      <w:tr w:rsidR="004005F6" w:rsidRPr="00D767D4" w14:paraId="02D11AA3" w14:textId="77777777" w:rsidTr="00591F2D">
        <w:trPr>
          <w:trHeight w:val="326"/>
        </w:trPr>
        <w:tc>
          <w:tcPr>
            <w:tcW w:w="2471" w:type="dxa"/>
            <w:vMerge w:val="restart"/>
            <w:shd w:val="clear" w:color="auto" w:fill="auto"/>
          </w:tcPr>
          <w:p w14:paraId="30B3E070"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 xml:space="preserve">Task </w:t>
            </w:r>
          </w:p>
        </w:tc>
        <w:tc>
          <w:tcPr>
            <w:tcW w:w="7927" w:type="dxa"/>
            <w:gridSpan w:val="5"/>
            <w:shd w:val="clear" w:color="auto" w:fill="auto"/>
          </w:tcPr>
          <w:p w14:paraId="7FB5F6FC" w14:textId="77777777" w:rsidR="004005F6" w:rsidRPr="00D767D4" w:rsidRDefault="004005F6" w:rsidP="00591F2D">
            <w:pPr>
              <w:spacing w:line="360" w:lineRule="auto"/>
              <w:jc w:val="center"/>
              <w:rPr>
                <w:rFonts w:ascii="Times New Roman" w:hAnsi="Times New Roman"/>
                <w:b/>
                <w:sz w:val="24"/>
                <w:szCs w:val="24"/>
              </w:rPr>
            </w:pPr>
            <w:r w:rsidRPr="00D767D4">
              <w:rPr>
                <w:rFonts w:ascii="Times New Roman" w:hAnsi="Times New Roman"/>
                <w:b/>
                <w:sz w:val="24"/>
                <w:szCs w:val="24"/>
              </w:rPr>
              <w:t xml:space="preserve">Time Periods </w:t>
            </w:r>
          </w:p>
        </w:tc>
      </w:tr>
      <w:tr w:rsidR="004005F6" w:rsidRPr="00D767D4" w14:paraId="56934CBE" w14:textId="77777777" w:rsidTr="00591F2D">
        <w:trPr>
          <w:trHeight w:val="187"/>
        </w:trPr>
        <w:tc>
          <w:tcPr>
            <w:tcW w:w="2471" w:type="dxa"/>
            <w:vMerge/>
            <w:shd w:val="clear" w:color="auto" w:fill="auto"/>
          </w:tcPr>
          <w:p w14:paraId="2AF780B6" w14:textId="77777777" w:rsidR="004005F6" w:rsidRPr="00D767D4" w:rsidRDefault="004005F6" w:rsidP="00591F2D">
            <w:pPr>
              <w:spacing w:line="360" w:lineRule="auto"/>
              <w:jc w:val="both"/>
              <w:rPr>
                <w:rFonts w:ascii="Times New Roman" w:hAnsi="Times New Roman"/>
                <w:b/>
                <w:sz w:val="24"/>
                <w:szCs w:val="24"/>
              </w:rPr>
            </w:pPr>
          </w:p>
        </w:tc>
        <w:tc>
          <w:tcPr>
            <w:tcW w:w="1488" w:type="dxa"/>
            <w:shd w:val="clear" w:color="auto" w:fill="auto"/>
          </w:tcPr>
          <w:p w14:paraId="74118103"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1</w:t>
            </w:r>
          </w:p>
        </w:tc>
        <w:tc>
          <w:tcPr>
            <w:tcW w:w="1709" w:type="dxa"/>
            <w:shd w:val="clear" w:color="auto" w:fill="auto"/>
          </w:tcPr>
          <w:p w14:paraId="5E8F3817"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2</w:t>
            </w:r>
          </w:p>
        </w:tc>
        <w:tc>
          <w:tcPr>
            <w:tcW w:w="1784" w:type="dxa"/>
            <w:shd w:val="clear" w:color="auto" w:fill="auto"/>
          </w:tcPr>
          <w:p w14:paraId="3767A8B1"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3</w:t>
            </w:r>
          </w:p>
        </w:tc>
        <w:tc>
          <w:tcPr>
            <w:tcW w:w="1557" w:type="dxa"/>
            <w:shd w:val="clear" w:color="auto" w:fill="auto"/>
          </w:tcPr>
          <w:p w14:paraId="1EBF5C14"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4</w:t>
            </w:r>
          </w:p>
        </w:tc>
        <w:tc>
          <w:tcPr>
            <w:tcW w:w="1387" w:type="dxa"/>
            <w:shd w:val="clear" w:color="auto" w:fill="auto"/>
          </w:tcPr>
          <w:p w14:paraId="2E3C3393" w14:textId="77777777" w:rsidR="004005F6" w:rsidRPr="00D767D4" w:rsidRDefault="004005F6" w:rsidP="00591F2D">
            <w:pPr>
              <w:spacing w:line="360" w:lineRule="auto"/>
              <w:jc w:val="both"/>
              <w:rPr>
                <w:rFonts w:ascii="Times New Roman" w:hAnsi="Times New Roman"/>
                <w:b/>
                <w:sz w:val="24"/>
                <w:szCs w:val="24"/>
              </w:rPr>
            </w:pPr>
            <w:r w:rsidRPr="00D767D4">
              <w:rPr>
                <w:rFonts w:ascii="Times New Roman" w:hAnsi="Times New Roman"/>
                <w:b/>
                <w:sz w:val="24"/>
                <w:szCs w:val="24"/>
              </w:rPr>
              <w:t>Week 5</w:t>
            </w:r>
          </w:p>
        </w:tc>
      </w:tr>
      <w:tr w:rsidR="004005F6" w:rsidRPr="00D767D4" w14:paraId="6FFBA473" w14:textId="77777777" w:rsidTr="00591F2D">
        <w:trPr>
          <w:trHeight w:val="361"/>
        </w:trPr>
        <w:tc>
          <w:tcPr>
            <w:tcW w:w="2471" w:type="dxa"/>
            <w:shd w:val="clear" w:color="auto" w:fill="auto"/>
          </w:tcPr>
          <w:p w14:paraId="6BF3F3A8"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Content Marketing </w:t>
            </w:r>
          </w:p>
        </w:tc>
        <w:tc>
          <w:tcPr>
            <w:tcW w:w="1488" w:type="dxa"/>
            <w:shd w:val="clear" w:color="auto" w:fill="000000"/>
          </w:tcPr>
          <w:p w14:paraId="08D75DAF"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4931BA8C"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13CE5AA3"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6E77E785"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08F9BE06"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47297F7C" w14:textId="77777777" w:rsidTr="00591F2D">
        <w:trPr>
          <w:trHeight w:val="122"/>
        </w:trPr>
        <w:tc>
          <w:tcPr>
            <w:tcW w:w="2471" w:type="dxa"/>
            <w:shd w:val="clear" w:color="auto" w:fill="auto"/>
          </w:tcPr>
          <w:p w14:paraId="23E0B96E"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Sponsorship in sports </w:t>
            </w:r>
          </w:p>
        </w:tc>
        <w:tc>
          <w:tcPr>
            <w:tcW w:w="1488" w:type="dxa"/>
            <w:shd w:val="clear" w:color="auto" w:fill="auto"/>
          </w:tcPr>
          <w:p w14:paraId="7F3668EE"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4472C4"/>
          </w:tcPr>
          <w:p w14:paraId="65646699"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57C0EA66"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1EED3DB3"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0E64AC0F"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3199B1DB" w14:textId="77777777" w:rsidTr="00591F2D">
        <w:trPr>
          <w:trHeight w:val="361"/>
        </w:trPr>
        <w:tc>
          <w:tcPr>
            <w:tcW w:w="2471" w:type="dxa"/>
            <w:shd w:val="clear" w:color="auto" w:fill="auto"/>
          </w:tcPr>
          <w:p w14:paraId="1E0C8F31"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Internet marketing </w:t>
            </w:r>
          </w:p>
        </w:tc>
        <w:tc>
          <w:tcPr>
            <w:tcW w:w="1488" w:type="dxa"/>
            <w:shd w:val="clear" w:color="auto" w:fill="auto"/>
          </w:tcPr>
          <w:p w14:paraId="62DE07CA"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7ADDCB0A"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538135"/>
          </w:tcPr>
          <w:p w14:paraId="29C325BC"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3E8B74BD"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070A4F87"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326C4493" w14:textId="77777777" w:rsidTr="00591F2D">
        <w:trPr>
          <w:trHeight w:val="370"/>
        </w:trPr>
        <w:tc>
          <w:tcPr>
            <w:tcW w:w="2471" w:type="dxa"/>
            <w:shd w:val="clear" w:color="auto" w:fill="auto"/>
          </w:tcPr>
          <w:p w14:paraId="7048E0CB"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TVC</w:t>
            </w:r>
          </w:p>
        </w:tc>
        <w:tc>
          <w:tcPr>
            <w:tcW w:w="1488" w:type="dxa"/>
            <w:shd w:val="clear" w:color="auto" w:fill="auto"/>
          </w:tcPr>
          <w:p w14:paraId="36E4BB77"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7FF89779"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7ED7F597"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833C0B"/>
          </w:tcPr>
          <w:p w14:paraId="3DF58CC7"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auto"/>
          </w:tcPr>
          <w:p w14:paraId="10268FEE" w14:textId="77777777" w:rsidR="004005F6" w:rsidRPr="00D767D4" w:rsidRDefault="004005F6" w:rsidP="00591F2D">
            <w:pPr>
              <w:spacing w:line="360" w:lineRule="auto"/>
              <w:jc w:val="both"/>
              <w:rPr>
                <w:rFonts w:ascii="Times New Roman" w:hAnsi="Times New Roman"/>
                <w:b/>
                <w:sz w:val="24"/>
                <w:szCs w:val="24"/>
              </w:rPr>
            </w:pPr>
          </w:p>
        </w:tc>
      </w:tr>
      <w:tr w:rsidR="004005F6" w:rsidRPr="00D767D4" w14:paraId="70B26CC7" w14:textId="77777777" w:rsidTr="00591F2D">
        <w:trPr>
          <w:trHeight w:val="361"/>
        </w:trPr>
        <w:tc>
          <w:tcPr>
            <w:tcW w:w="2471" w:type="dxa"/>
            <w:shd w:val="clear" w:color="auto" w:fill="auto"/>
          </w:tcPr>
          <w:p w14:paraId="7E8F8E32" w14:textId="77777777" w:rsidR="004005F6" w:rsidRPr="00D767D4" w:rsidRDefault="004005F6" w:rsidP="00591F2D">
            <w:pPr>
              <w:spacing w:line="360" w:lineRule="auto"/>
              <w:jc w:val="both"/>
              <w:rPr>
                <w:rFonts w:ascii="Times New Roman" w:hAnsi="Times New Roman"/>
                <w:sz w:val="24"/>
                <w:szCs w:val="24"/>
              </w:rPr>
            </w:pPr>
            <w:r w:rsidRPr="00D767D4">
              <w:rPr>
                <w:rFonts w:ascii="Times New Roman" w:hAnsi="Times New Roman"/>
                <w:sz w:val="24"/>
                <w:szCs w:val="24"/>
              </w:rPr>
              <w:t xml:space="preserve">Events Marketing </w:t>
            </w:r>
          </w:p>
        </w:tc>
        <w:tc>
          <w:tcPr>
            <w:tcW w:w="1488" w:type="dxa"/>
            <w:shd w:val="clear" w:color="auto" w:fill="auto"/>
          </w:tcPr>
          <w:p w14:paraId="644F095A" w14:textId="77777777" w:rsidR="004005F6" w:rsidRPr="00D767D4" w:rsidRDefault="004005F6" w:rsidP="00591F2D">
            <w:pPr>
              <w:spacing w:line="360" w:lineRule="auto"/>
              <w:jc w:val="both"/>
              <w:rPr>
                <w:rFonts w:ascii="Times New Roman" w:hAnsi="Times New Roman"/>
                <w:b/>
                <w:sz w:val="24"/>
                <w:szCs w:val="24"/>
              </w:rPr>
            </w:pPr>
          </w:p>
        </w:tc>
        <w:tc>
          <w:tcPr>
            <w:tcW w:w="1709" w:type="dxa"/>
            <w:shd w:val="clear" w:color="auto" w:fill="auto"/>
          </w:tcPr>
          <w:p w14:paraId="47269ED5" w14:textId="77777777" w:rsidR="004005F6" w:rsidRPr="00D767D4" w:rsidRDefault="004005F6" w:rsidP="00591F2D">
            <w:pPr>
              <w:spacing w:line="360" w:lineRule="auto"/>
              <w:jc w:val="both"/>
              <w:rPr>
                <w:rFonts w:ascii="Times New Roman" w:hAnsi="Times New Roman"/>
                <w:b/>
                <w:sz w:val="24"/>
                <w:szCs w:val="24"/>
              </w:rPr>
            </w:pPr>
          </w:p>
        </w:tc>
        <w:tc>
          <w:tcPr>
            <w:tcW w:w="1784" w:type="dxa"/>
            <w:shd w:val="clear" w:color="auto" w:fill="auto"/>
          </w:tcPr>
          <w:p w14:paraId="2FA822C1" w14:textId="77777777" w:rsidR="004005F6" w:rsidRPr="00D767D4" w:rsidRDefault="004005F6" w:rsidP="00591F2D">
            <w:pPr>
              <w:spacing w:line="360" w:lineRule="auto"/>
              <w:jc w:val="both"/>
              <w:rPr>
                <w:rFonts w:ascii="Times New Roman" w:hAnsi="Times New Roman"/>
                <w:b/>
                <w:sz w:val="24"/>
                <w:szCs w:val="24"/>
              </w:rPr>
            </w:pPr>
          </w:p>
        </w:tc>
        <w:tc>
          <w:tcPr>
            <w:tcW w:w="1557" w:type="dxa"/>
            <w:shd w:val="clear" w:color="auto" w:fill="auto"/>
          </w:tcPr>
          <w:p w14:paraId="604A03A1" w14:textId="77777777" w:rsidR="004005F6" w:rsidRPr="00D767D4" w:rsidRDefault="004005F6" w:rsidP="00591F2D">
            <w:pPr>
              <w:spacing w:line="360" w:lineRule="auto"/>
              <w:jc w:val="both"/>
              <w:rPr>
                <w:rFonts w:ascii="Times New Roman" w:hAnsi="Times New Roman"/>
                <w:b/>
                <w:sz w:val="24"/>
                <w:szCs w:val="24"/>
              </w:rPr>
            </w:pPr>
          </w:p>
        </w:tc>
        <w:tc>
          <w:tcPr>
            <w:tcW w:w="1387" w:type="dxa"/>
            <w:shd w:val="clear" w:color="auto" w:fill="FFC000"/>
          </w:tcPr>
          <w:p w14:paraId="127A1633" w14:textId="77777777" w:rsidR="004005F6" w:rsidRPr="00D767D4" w:rsidRDefault="004005F6" w:rsidP="00591F2D">
            <w:pPr>
              <w:spacing w:line="360" w:lineRule="auto"/>
              <w:jc w:val="both"/>
              <w:rPr>
                <w:rFonts w:ascii="Times New Roman" w:hAnsi="Times New Roman"/>
                <w:b/>
                <w:sz w:val="24"/>
                <w:szCs w:val="24"/>
              </w:rPr>
            </w:pPr>
          </w:p>
        </w:tc>
      </w:tr>
    </w:tbl>
    <w:p w14:paraId="08040EB9" w14:textId="77777777" w:rsidR="004005F6" w:rsidRDefault="004005F6" w:rsidP="004005F6">
      <w:pPr>
        <w:spacing w:line="360" w:lineRule="auto"/>
        <w:rPr>
          <w:rFonts w:ascii="Times New Roman" w:hAnsi="Times New Roman"/>
          <w:b/>
          <w:sz w:val="24"/>
          <w:szCs w:val="24"/>
        </w:rPr>
      </w:pPr>
    </w:p>
    <w:p w14:paraId="1EB58F93" w14:textId="77777777" w:rsidR="004005F6" w:rsidRPr="00F7039D" w:rsidRDefault="004005F6" w:rsidP="004005F6">
      <w:pPr>
        <w:spacing w:line="360" w:lineRule="auto"/>
        <w:rPr>
          <w:rFonts w:ascii="Times New Roman" w:hAnsi="Times New Roman"/>
          <w:b/>
          <w:sz w:val="24"/>
          <w:szCs w:val="24"/>
        </w:rPr>
      </w:pPr>
      <w:r w:rsidRPr="00F7039D">
        <w:rPr>
          <w:rFonts w:ascii="Times New Roman" w:hAnsi="Times New Roman"/>
          <w:b/>
          <w:sz w:val="24"/>
          <w:szCs w:val="24"/>
        </w:rPr>
        <w:t>Slide 1</w:t>
      </w:r>
    </w:p>
    <w:p w14:paraId="3651AF01" w14:textId="77777777" w:rsidR="004005F6" w:rsidRPr="00F7039D" w:rsidRDefault="004005F6" w:rsidP="004005F6">
      <w:pPr>
        <w:spacing w:line="360" w:lineRule="auto"/>
        <w:rPr>
          <w:rFonts w:ascii="Times New Roman" w:hAnsi="Times New Roman"/>
          <w:sz w:val="24"/>
          <w:szCs w:val="24"/>
        </w:rPr>
      </w:pPr>
    </w:p>
    <w:p w14:paraId="76B38078" w14:textId="77777777" w:rsidR="004005F6" w:rsidRPr="00F7039D" w:rsidRDefault="004005F6" w:rsidP="004005F6">
      <w:pPr>
        <w:spacing w:line="360" w:lineRule="auto"/>
        <w:jc w:val="center"/>
        <w:rPr>
          <w:rFonts w:ascii="Times New Roman" w:hAnsi="Times New Roman"/>
          <w:sz w:val="24"/>
          <w:szCs w:val="24"/>
        </w:rPr>
      </w:pPr>
      <w:r w:rsidRPr="00F5660C">
        <w:rPr>
          <w:rFonts w:ascii="Times New Roman" w:hAnsi="Times New Roman"/>
          <w:noProof/>
          <w:sz w:val="24"/>
          <w:szCs w:val="24"/>
        </w:rPr>
      </w:r>
      <w:r w:rsidR="004005F6" w:rsidRPr="00F5660C">
        <w:rPr>
          <w:rFonts w:ascii="Times New Roman" w:hAnsi="Times New Roman"/>
          <w:noProof/>
          <w:sz w:val="24"/>
          <w:szCs w:val="24"/>
        </w:rPr>
        <w:object w:dxaOrig="7200" w:dyaOrig="4035" w14:anchorId="0F3045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in;height:202pt;mso-width-percent:0;mso-height-percent:0;mso-width-percent:0;mso-height-percent:0"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39887730" r:id="rId6"/>
        </w:object>
      </w:r>
    </w:p>
    <w:p w14:paraId="5F5463E4" w14:textId="77777777" w:rsidR="004005F6" w:rsidRPr="00F7039D" w:rsidRDefault="004005F6" w:rsidP="004005F6">
      <w:pPr>
        <w:spacing w:line="360" w:lineRule="auto"/>
        <w:jc w:val="center"/>
        <w:rPr>
          <w:rFonts w:ascii="Times New Roman" w:hAnsi="Times New Roman"/>
          <w:sz w:val="24"/>
          <w:szCs w:val="24"/>
        </w:rPr>
      </w:pPr>
    </w:p>
    <w:p w14:paraId="43891C09" w14:textId="77777777" w:rsidR="004005F6" w:rsidRPr="00F7039D" w:rsidRDefault="004005F6" w:rsidP="004005F6">
      <w:pPr>
        <w:spacing w:line="360" w:lineRule="auto"/>
        <w:rPr>
          <w:rFonts w:ascii="Times New Roman" w:hAnsi="Times New Roman"/>
          <w:sz w:val="24"/>
          <w:szCs w:val="24"/>
        </w:rPr>
      </w:pPr>
    </w:p>
    <w:p w14:paraId="7E0568EC" w14:textId="77777777" w:rsidR="004005F6" w:rsidRPr="00F7039D" w:rsidRDefault="004005F6" w:rsidP="004005F6">
      <w:pPr>
        <w:rPr>
          <w:rFonts w:ascii="Times New Roman" w:hAnsi="Times New Roman"/>
          <w:sz w:val="24"/>
          <w:szCs w:val="24"/>
        </w:rPr>
      </w:pPr>
      <w:r w:rsidRPr="00F7039D">
        <w:rPr>
          <w:rFonts w:ascii="Times New Roman" w:hAnsi="Times New Roman"/>
          <w:sz w:val="24"/>
          <w:szCs w:val="24"/>
        </w:rPr>
        <w:br w:type="page"/>
      </w:r>
    </w:p>
    <w:p w14:paraId="309715E7" w14:textId="77777777" w:rsidR="004005F6" w:rsidRPr="00F7039D" w:rsidRDefault="004005F6" w:rsidP="004005F6">
      <w:pPr>
        <w:spacing w:line="360" w:lineRule="auto"/>
        <w:rPr>
          <w:rFonts w:ascii="Times New Roman" w:hAnsi="Times New Roman"/>
          <w:b/>
          <w:sz w:val="24"/>
          <w:szCs w:val="24"/>
        </w:rPr>
      </w:pPr>
      <w:r w:rsidRPr="00F7039D">
        <w:rPr>
          <w:rFonts w:ascii="Times New Roman" w:hAnsi="Times New Roman"/>
          <w:b/>
          <w:sz w:val="24"/>
          <w:szCs w:val="24"/>
        </w:rPr>
        <w:lastRenderedPageBreak/>
        <w:t>Slide 2</w:t>
      </w:r>
    </w:p>
    <w:p w14:paraId="2F30159D" w14:textId="77777777" w:rsidR="004005F6" w:rsidRPr="000D4C13" w:rsidRDefault="004005F6" w:rsidP="004005F6">
      <w:pPr>
        <w:spacing w:line="360" w:lineRule="auto"/>
        <w:jc w:val="center"/>
        <w:rPr>
          <w:rFonts w:ascii="Times New Roman" w:hAnsi="Times New Roman"/>
          <w:sz w:val="24"/>
          <w:szCs w:val="24"/>
        </w:rPr>
      </w:pPr>
      <w:r w:rsidRPr="00F5660C">
        <w:rPr>
          <w:rFonts w:ascii="Times New Roman" w:hAnsi="Times New Roman"/>
          <w:noProof/>
          <w:sz w:val="24"/>
          <w:szCs w:val="24"/>
        </w:rPr>
      </w:r>
      <w:r w:rsidR="004005F6" w:rsidRPr="00F5660C">
        <w:rPr>
          <w:rFonts w:ascii="Times New Roman" w:hAnsi="Times New Roman"/>
          <w:noProof/>
          <w:sz w:val="24"/>
          <w:szCs w:val="24"/>
        </w:rPr>
        <w:object w:dxaOrig="7200" w:dyaOrig="4035" w14:anchorId="41FFE910">
          <v:shape id="_x0000_i1026" type="#_x0000_t75" alt="" style="width:5in;height:202pt;mso-width-percent:0;mso-height-percent:0;mso-width-percent:0;mso-height-percent:0"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39887731" r:id="rId8"/>
        </w:object>
      </w:r>
    </w:p>
    <w:p w14:paraId="62B9E194" w14:textId="77777777" w:rsidR="004005F6" w:rsidRPr="00F7039D" w:rsidRDefault="004005F6" w:rsidP="004005F6">
      <w:pPr>
        <w:autoSpaceDE w:val="0"/>
        <w:autoSpaceDN w:val="0"/>
        <w:adjustRightInd w:val="0"/>
        <w:spacing w:after="0" w:line="360" w:lineRule="auto"/>
        <w:rPr>
          <w:rFonts w:ascii="Times New Roman" w:hAnsi="Times New Roman"/>
          <w:sz w:val="24"/>
          <w:szCs w:val="24"/>
        </w:rPr>
      </w:pPr>
    </w:p>
    <w:p w14:paraId="100FD7CA" w14:textId="77777777" w:rsidR="004005F6" w:rsidRPr="00F7039D" w:rsidRDefault="004005F6" w:rsidP="004005F6">
      <w:pPr>
        <w:spacing w:line="360" w:lineRule="auto"/>
        <w:rPr>
          <w:rFonts w:ascii="Times New Roman" w:hAnsi="Times New Roman"/>
          <w:sz w:val="24"/>
          <w:szCs w:val="24"/>
        </w:rPr>
      </w:pPr>
    </w:p>
    <w:p w14:paraId="4AD61EDF" w14:textId="77777777" w:rsidR="004005F6" w:rsidRPr="00F7039D" w:rsidRDefault="004005F6" w:rsidP="004005F6">
      <w:pPr>
        <w:rPr>
          <w:rFonts w:ascii="Times New Roman" w:hAnsi="Times New Roman"/>
          <w:sz w:val="24"/>
          <w:szCs w:val="24"/>
        </w:rPr>
      </w:pPr>
      <w:r w:rsidRPr="00F7039D">
        <w:rPr>
          <w:rFonts w:ascii="Times New Roman" w:hAnsi="Times New Roman"/>
          <w:sz w:val="24"/>
          <w:szCs w:val="24"/>
        </w:rPr>
        <w:br w:type="page"/>
      </w:r>
    </w:p>
    <w:p w14:paraId="136B3D96" w14:textId="77777777" w:rsidR="004005F6" w:rsidRPr="000D4C13" w:rsidRDefault="004005F6" w:rsidP="004005F6">
      <w:pPr>
        <w:spacing w:line="360" w:lineRule="auto"/>
        <w:rPr>
          <w:rFonts w:ascii="Times New Roman" w:hAnsi="Times New Roman"/>
          <w:b/>
          <w:sz w:val="24"/>
          <w:szCs w:val="24"/>
        </w:rPr>
      </w:pPr>
      <w:r w:rsidRPr="00F7039D">
        <w:rPr>
          <w:rFonts w:ascii="Times New Roman" w:hAnsi="Times New Roman"/>
          <w:b/>
          <w:sz w:val="24"/>
          <w:szCs w:val="24"/>
        </w:rPr>
        <w:lastRenderedPageBreak/>
        <w:t>Slide 3</w:t>
      </w:r>
    </w:p>
    <w:p w14:paraId="14265E8A" w14:textId="77777777" w:rsidR="004005F6" w:rsidRPr="00F7039D" w:rsidRDefault="004005F6" w:rsidP="004005F6">
      <w:pPr>
        <w:autoSpaceDE w:val="0"/>
        <w:autoSpaceDN w:val="0"/>
        <w:adjustRightInd w:val="0"/>
        <w:spacing w:after="0" w:line="360" w:lineRule="auto"/>
        <w:rPr>
          <w:rFonts w:ascii="Times New Roman" w:hAnsi="Times New Roman"/>
          <w:sz w:val="24"/>
          <w:szCs w:val="24"/>
        </w:rPr>
      </w:pPr>
    </w:p>
    <w:p w14:paraId="1F058CB5" w14:textId="77777777" w:rsidR="004005F6" w:rsidRPr="00F7039D" w:rsidRDefault="004005F6" w:rsidP="004005F6">
      <w:pPr>
        <w:spacing w:line="360" w:lineRule="auto"/>
        <w:jc w:val="center"/>
        <w:rPr>
          <w:rFonts w:ascii="Times New Roman" w:hAnsi="Times New Roman"/>
          <w:sz w:val="24"/>
          <w:szCs w:val="24"/>
        </w:rPr>
      </w:pPr>
      <w:r w:rsidRPr="00F5660C">
        <w:rPr>
          <w:rFonts w:ascii="Times New Roman" w:hAnsi="Times New Roman"/>
          <w:noProof/>
          <w:sz w:val="24"/>
          <w:szCs w:val="24"/>
        </w:rPr>
      </w:r>
      <w:r w:rsidR="004005F6" w:rsidRPr="00F5660C">
        <w:rPr>
          <w:rFonts w:ascii="Times New Roman" w:hAnsi="Times New Roman"/>
          <w:noProof/>
          <w:sz w:val="24"/>
          <w:szCs w:val="24"/>
        </w:rPr>
        <w:object w:dxaOrig="7200" w:dyaOrig="4035" w14:anchorId="48CF056E">
          <v:shape id="_x0000_i1027" type="#_x0000_t75" alt="" style="width:5in;height:202pt;mso-width-percent:0;mso-height-percent:0;mso-width-percent:0;mso-height-percent:0"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39887732" r:id="rId10"/>
        </w:object>
      </w:r>
    </w:p>
    <w:p w14:paraId="32F3B48D" w14:textId="77777777" w:rsidR="004005F6" w:rsidRPr="00F7039D" w:rsidRDefault="004005F6" w:rsidP="004005F6">
      <w:pPr>
        <w:spacing w:line="360" w:lineRule="auto"/>
        <w:rPr>
          <w:rFonts w:ascii="Times New Roman" w:hAnsi="Times New Roman"/>
          <w:sz w:val="24"/>
          <w:szCs w:val="24"/>
        </w:rPr>
      </w:pPr>
    </w:p>
    <w:p w14:paraId="4A6252EC" w14:textId="77777777" w:rsidR="004005F6" w:rsidRPr="00F7039D" w:rsidRDefault="004005F6" w:rsidP="004005F6">
      <w:pPr>
        <w:rPr>
          <w:rFonts w:ascii="Times New Roman" w:hAnsi="Times New Roman"/>
          <w:sz w:val="24"/>
          <w:szCs w:val="24"/>
        </w:rPr>
      </w:pPr>
      <w:r w:rsidRPr="00F7039D">
        <w:rPr>
          <w:rFonts w:ascii="Times New Roman" w:hAnsi="Times New Roman"/>
          <w:sz w:val="24"/>
          <w:szCs w:val="24"/>
        </w:rPr>
        <w:br w:type="page"/>
      </w:r>
    </w:p>
    <w:p w14:paraId="39140F70" w14:textId="77777777" w:rsidR="004005F6" w:rsidRPr="00F7039D" w:rsidRDefault="004005F6" w:rsidP="004005F6">
      <w:pPr>
        <w:spacing w:line="360" w:lineRule="auto"/>
        <w:rPr>
          <w:rFonts w:ascii="Times New Roman" w:hAnsi="Times New Roman"/>
          <w:b/>
          <w:sz w:val="24"/>
          <w:szCs w:val="24"/>
        </w:rPr>
      </w:pPr>
      <w:r w:rsidRPr="00F7039D">
        <w:rPr>
          <w:rFonts w:ascii="Times New Roman" w:hAnsi="Times New Roman"/>
          <w:b/>
          <w:sz w:val="24"/>
          <w:szCs w:val="24"/>
        </w:rPr>
        <w:lastRenderedPageBreak/>
        <w:t>Slide 4</w:t>
      </w:r>
    </w:p>
    <w:p w14:paraId="51A0FE26" w14:textId="77777777" w:rsidR="004005F6" w:rsidRPr="000D4C13" w:rsidRDefault="004005F6" w:rsidP="004005F6">
      <w:pPr>
        <w:spacing w:line="360" w:lineRule="auto"/>
        <w:jc w:val="center"/>
        <w:rPr>
          <w:rFonts w:ascii="Times New Roman" w:hAnsi="Times New Roman"/>
          <w:sz w:val="24"/>
          <w:szCs w:val="24"/>
        </w:rPr>
      </w:pPr>
      <w:r w:rsidRPr="00F5660C">
        <w:rPr>
          <w:rFonts w:ascii="Times New Roman" w:hAnsi="Times New Roman"/>
          <w:noProof/>
          <w:sz w:val="24"/>
          <w:szCs w:val="24"/>
        </w:rPr>
      </w:r>
      <w:r w:rsidR="004005F6" w:rsidRPr="00F5660C">
        <w:rPr>
          <w:rFonts w:ascii="Times New Roman" w:hAnsi="Times New Roman"/>
          <w:noProof/>
          <w:sz w:val="24"/>
          <w:szCs w:val="24"/>
        </w:rPr>
        <w:object w:dxaOrig="7200" w:dyaOrig="4035" w14:anchorId="0AB06387">
          <v:shape id="_x0000_i1028" type="#_x0000_t75" alt="" style="width:5in;height:202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39887733" r:id="rId12"/>
        </w:object>
      </w:r>
    </w:p>
    <w:p w14:paraId="2842D611" w14:textId="77777777" w:rsidR="004005F6" w:rsidRPr="00F7039D" w:rsidRDefault="004005F6" w:rsidP="004005F6">
      <w:pPr>
        <w:autoSpaceDE w:val="0"/>
        <w:autoSpaceDN w:val="0"/>
        <w:adjustRightInd w:val="0"/>
        <w:spacing w:after="0" w:line="360" w:lineRule="auto"/>
        <w:jc w:val="both"/>
        <w:rPr>
          <w:rFonts w:ascii="Times New Roman" w:hAnsi="Times New Roman"/>
          <w:sz w:val="24"/>
          <w:szCs w:val="24"/>
        </w:rPr>
      </w:pPr>
    </w:p>
    <w:p w14:paraId="271B10FC" w14:textId="77777777" w:rsidR="004005F6" w:rsidRPr="00F7039D" w:rsidRDefault="004005F6" w:rsidP="004005F6">
      <w:pPr>
        <w:spacing w:line="360" w:lineRule="auto"/>
        <w:rPr>
          <w:rFonts w:ascii="Times New Roman" w:hAnsi="Times New Roman"/>
          <w:sz w:val="24"/>
          <w:szCs w:val="24"/>
        </w:rPr>
      </w:pPr>
    </w:p>
    <w:p w14:paraId="54675FF9" w14:textId="77777777" w:rsidR="004005F6" w:rsidRPr="00F7039D" w:rsidRDefault="004005F6" w:rsidP="004005F6">
      <w:pPr>
        <w:rPr>
          <w:rFonts w:ascii="Times New Roman" w:hAnsi="Times New Roman"/>
          <w:sz w:val="24"/>
          <w:szCs w:val="24"/>
        </w:rPr>
      </w:pPr>
      <w:r w:rsidRPr="00F7039D">
        <w:rPr>
          <w:rFonts w:ascii="Times New Roman" w:hAnsi="Times New Roman"/>
          <w:sz w:val="24"/>
          <w:szCs w:val="24"/>
        </w:rPr>
        <w:br w:type="page"/>
      </w:r>
    </w:p>
    <w:p w14:paraId="1CD9B7CA" w14:textId="77777777" w:rsidR="004005F6" w:rsidRPr="00F7039D" w:rsidRDefault="004005F6" w:rsidP="004005F6">
      <w:pPr>
        <w:spacing w:line="360" w:lineRule="auto"/>
        <w:rPr>
          <w:rFonts w:ascii="Times New Roman" w:hAnsi="Times New Roman"/>
          <w:b/>
          <w:sz w:val="24"/>
          <w:szCs w:val="24"/>
        </w:rPr>
      </w:pPr>
      <w:r w:rsidRPr="00F7039D">
        <w:rPr>
          <w:rFonts w:ascii="Times New Roman" w:hAnsi="Times New Roman"/>
          <w:b/>
          <w:sz w:val="24"/>
          <w:szCs w:val="24"/>
        </w:rPr>
        <w:lastRenderedPageBreak/>
        <w:t>Slide 5</w:t>
      </w:r>
    </w:p>
    <w:p w14:paraId="676C7C2C" w14:textId="77777777" w:rsidR="004005F6" w:rsidRPr="00F7039D" w:rsidRDefault="004005F6" w:rsidP="004005F6">
      <w:pPr>
        <w:spacing w:line="360" w:lineRule="auto"/>
        <w:jc w:val="center"/>
        <w:rPr>
          <w:rFonts w:ascii="Times New Roman" w:hAnsi="Times New Roman"/>
          <w:kern w:val="24"/>
          <w:sz w:val="24"/>
          <w:szCs w:val="24"/>
        </w:rPr>
      </w:pPr>
      <w:r w:rsidRPr="00F5660C">
        <w:rPr>
          <w:rFonts w:ascii="Times New Roman" w:hAnsi="Times New Roman"/>
          <w:noProof/>
          <w:sz w:val="24"/>
          <w:szCs w:val="24"/>
        </w:rPr>
      </w:r>
      <w:r w:rsidR="004005F6" w:rsidRPr="00F5660C">
        <w:rPr>
          <w:rFonts w:ascii="Times New Roman" w:hAnsi="Times New Roman"/>
          <w:noProof/>
          <w:sz w:val="24"/>
          <w:szCs w:val="24"/>
        </w:rPr>
        <w:object w:dxaOrig="7200" w:dyaOrig="4035" w14:anchorId="568993C2">
          <v:shape id="_x0000_i1029" type="#_x0000_t75" alt="" style="width:5in;height:202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39887734" r:id="rId14"/>
        </w:object>
      </w:r>
      <w:r w:rsidRPr="00F7039D">
        <w:rPr>
          <w:rFonts w:ascii="Times New Roman" w:hAnsi="Times New Roman"/>
          <w:kern w:val="24"/>
          <w:sz w:val="24"/>
          <w:szCs w:val="24"/>
        </w:rPr>
        <w:t xml:space="preserve"> </w:t>
      </w:r>
    </w:p>
    <w:p w14:paraId="47E4A23D" w14:textId="77777777" w:rsidR="004005F6" w:rsidRPr="00F7039D" w:rsidRDefault="004005F6" w:rsidP="004005F6">
      <w:pPr>
        <w:autoSpaceDE w:val="0"/>
        <w:autoSpaceDN w:val="0"/>
        <w:adjustRightInd w:val="0"/>
        <w:spacing w:after="0" w:line="360" w:lineRule="auto"/>
        <w:rPr>
          <w:rFonts w:ascii="Times New Roman" w:hAnsi="Times New Roman"/>
          <w:sz w:val="24"/>
          <w:szCs w:val="24"/>
        </w:rPr>
      </w:pPr>
    </w:p>
    <w:p w14:paraId="2930DA79" w14:textId="77777777" w:rsidR="004005F6" w:rsidRPr="00F7039D" w:rsidRDefault="004005F6" w:rsidP="004005F6">
      <w:pPr>
        <w:spacing w:line="360" w:lineRule="auto"/>
        <w:rPr>
          <w:rFonts w:ascii="Times New Roman" w:hAnsi="Times New Roman"/>
          <w:sz w:val="24"/>
          <w:szCs w:val="24"/>
        </w:rPr>
      </w:pPr>
    </w:p>
    <w:p w14:paraId="523A2567" w14:textId="77777777" w:rsidR="004005F6" w:rsidRPr="00F7039D" w:rsidRDefault="004005F6" w:rsidP="004005F6">
      <w:pPr>
        <w:rPr>
          <w:rFonts w:ascii="Times New Roman" w:hAnsi="Times New Roman"/>
          <w:sz w:val="24"/>
          <w:szCs w:val="24"/>
        </w:rPr>
      </w:pPr>
      <w:r w:rsidRPr="00F7039D">
        <w:rPr>
          <w:rFonts w:ascii="Times New Roman" w:hAnsi="Times New Roman"/>
          <w:sz w:val="24"/>
          <w:szCs w:val="24"/>
        </w:rPr>
        <w:br w:type="page"/>
      </w:r>
    </w:p>
    <w:p w14:paraId="1BB9CB45" w14:textId="77777777" w:rsidR="004005F6" w:rsidRPr="00F7039D" w:rsidRDefault="004005F6" w:rsidP="004005F6">
      <w:pPr>
        <w:spacing w:line="360" w:lineRule="auto"/>
        <w:rPr>
          <w:rFonts w:ascii="Times New Roman" w:hAnsi="Times New Roman"/>
          <w:b/>
          <w:sz w:val="24"/>
          <w:szCs w:val="24"/>
        </w:rPr>
      </w:pPr>
      <w:r w:rsidRPr="00F7039D">
        <w:rPr>
          <w:rFonts w:ascii="Times New Roman" w:hAnsi="Times New Roman"/>
          <w:b/>
          <w:sz w:val="24"/>
          <w:szCs w:val="24"/>
        </w:rPr>
        <w:lastRenderedPageBreak/>
        <w:t>Slide 6</w:t>
      </w:r>
    </w:p>
    <w:p w14:paraId="41B7CA4B" w14:textId="77777777" w:rsidR="004005F6" w:rsidRPr="00F7039D" w:rsidRDefault="004005F6" w:rsidP="004005F6">
      <w:pPr>
        <w:spacing w:line="360" w:lineRule="auto"/>
        <w:jc w:val="center"/>
        <w:rPr>
          <w:rFonts w:ascii="Times New Roman" w:hAnsi="Times New Roman"/>
          <w:kern w:val="24"/>
          <w:sz w:val="24"/>
          <w:szCs w:val="24"/>
        </w:rPr>
      </w:pPr>
      <w:r w:rsidRPr="00F5660C">
        <w:rPr>
          <w:rFonts w:ascii="Times New Roman" w:hAnsi="Times New Roman"/>
          <w:noProof/>
          <w:sz w:val="24"/>
          <w:szCs w:val="24"/>
        </w:rPr>
      </w:r>
      <w:r w:rsidR="004005F6" w:rsidRPr="00F5660C">
        <w:rPr>
          <w:rFonts w:ascii="Times New Roman" w:hAnsi="Times New Roman"/>
          <w:noProof/>
          <w:sz w:val="24"/>
          <w:szCs w:val="24"/>
        </w:rPr>
        <w:object w:dxaOrig="7200" w:dyaOrig="4035" w14:anchorId="66FD6D05">
          <v:shape id="_x0000_i1030" type="#_x0000_t75" alt="" style="width:5in;height:202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39887735" r:id="rId16"/>
        </w:object>
      </w:r>
      <w:r w:rsidRPr="00F7039D">
        <w:rPr>
          <w:rFonts w:ascii="Times New Roman" w:hAnsi="Times New Roman"/>
          <w:kern w:val="24"/>
          <w:sz w:val="24"/>
          <w:szCs w:val="24"/>
        </w:rPr>
        <w:t xml:space="preserve"> </w:t>
      </w:r>
    </w:p>
    <w:p w14:paraId="42D869E0" w14:textId="77777777" w:rsidR="004005F6" w:rsidRPr="00F7039D" w:rsidRDefault="004005F6" w:rsidP="004005F6">
      <w:pPr>
        <w:autoSpaceDE w:val="0"/>
        <w:autoSpaceDN w:val="0"/>
        <w:adjustRightInd w:val="0"/>
        <w:spacing w:after="0" w:line="360" w:lineRule="auto"/>
        <w:rPr>
          <w:rFonts w:ascii="Times New Roman" w:hAnsi="Times New Roman"/>
          <w:sz w:val="24"/>
          <w:szCs w:val="24"/>
        </w:rPr>
      </w:pPr>
    </w:p>
    <w:p w14:paraId="03628CEC" w14:textId="77777777" w:rsidR="004005F6" w:rsidRPr="00F7039D" w:rsidRDefault="004005F6" w:rsidP="004005F6">
      <w:pPr>
        <w:spacing w:line="360" w:lineRule="auto"/>
        <w:rPr>
          <w:rFonts w:ascii="Times New Roman" w:hAnsi="Times New Roman"/>
          <w:sz w:val="24"/>
          <w:szCs w:val="24"/>
        </w:rPr>
      </w:pPr>
    </w:p>
    <w:p w14:paraId="76C4E557" w14:textId="77777777" w:rsidR="004005F6" w:rsidRPr="00F7039D" w:rsidRDefault="004005F6" w:rsidP="004005F6">
      <w:pPr>
        <w:rPr>
          <w:rFonts w:ascii="Times New Roman" w:hAnsi="Times New Roman"/>
          <w:sz w:val="24"/>
          <w:szCs w:val="24"/>
        </w:rPr>
      </w:pPr>
      <w:r w:rsidRPr="00F7039D">
        <w:rPr>
          <w:rFonts w:ascii="Times New Roman" w:hAnsi="Times New Roman"/>
          <w:sz w:val="24"/>
          <w:szCs w:val="24"/>
        </w:rPr>
        <w:br w:type="page"/>
      </w:r>
    </w:p>
    <w:p w14:paraId="7A9F2FDD" w14:textId="77777777" w:rsidR="004005F6" w:rsidRPr="00F7039D" w:rsidRDefault="004005F6" w:rsidP="004005F6">
      <w:pPr>
        <w:spacing w:line="360" w:lineRule="auto"/>
        <w:rPr>
          <w:rFonts w:ascii="Times New Roman" w:hAnsi="Times New Roman"/>
          <w:b/>
          <w:sz w:val="24"/>
          <w:szCs w:val="24"/>
        </w:rPr>
      </w:pPr>
      <w:r w:rsidRPr="00F7039D">
        <w:rPr>
          <w:rFonts w:ascii="Times New Roman" w:hAnsi="Times New Roman"/>
          <w:b/>
          <w:sz w:val="24"/>
          <w:szCs w:val="24"/>
        </w:rPr>
        <w:lastRenderedPageBreak/>
        <w:t>Slide 7</w:t>
      </w:r>
    </w:p>
    <w:p w14:paraId="47FC3BD4" w14:textId="77777777" w:rsidR="004005F6" w:rsidRPr="00F7039D" w:rsidRDefault="004005F6" w:rsidP="004005F6">
      <w:pPr>
        <w:spacing w:line="360" w:lineRule="auto"/>
        <w:jc w:val="center"/>
        <w:rPr>
          <w:rFonts w:ascii="Times New Roman" w:hAnsi="Times New Roman"/>
          <w:sz w:val="24"/>
          <w:szCs w:val="24"/>
        </w:rPr>
      </w:pPr>
      <w:r w:rsidRPr="00F5660C">
        <w:rPr>
          <w:rFonts w:ascii="Times New Roman" w:hAnsi="Times New Roman"/>
          <w:noProof/>
          <w:sz w:val="24"/>
          <w:szCs w:val="24"/>
        </w:rPr>
      </w:r>
      <w:r w:rsidR="004005F6" w:rsidRPr="00F5660C">
        <w:rPr>
          <w:rFonts w:ascii="Times New Roman" w:hAnsi="Times New Roman"/>
          <w:noProof/>
          <w:sz w:val="24"/>
          <w:szCs w:val="24"/>
        </w:rPr>
        <w:object w:dxaOrig="7200" w:dyaOrig="4035" w14:anchorId="425EEDBB">
          <v:shape id="_x0000_i1031" type="#_x0000_t75" alt="" style="width:5in;height:202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39887736" r:id="rId18"/>
        </w:object>
      </w:r>
    </w:p>
    <w:p w14:paraId="32900850" w14:textId="77777777" w:rsidR="004005F6" w:rsidRPr="00F7039D" w:rsidRDefault="004005F6" w:rsidP="004005F6">
      <w:pPr>
        <w:spacing w:line="360" w:lineRule="auto"/>
        <w:jc w:val="center"/>
        <w:rPr>
          <w:rFonts w:ascii="Times New Roman" w:hAnsi="Times New Roman"/>
          <w:sz w:val="24"/>
          <w:szCs w:val="24"/>
        </w:rPr>
      </w:pPr>
    </w:p>
    <w:p w14:paraId="5A9BA5CD" w14:textId="77777777" w:rsidR="004005F6" w:rsidRPr="00F7039D" w:rsidRDefault="004005F6" w:rsidP="004005F6">
      <w:pPr>
        <w:spacing w:line="360" w:lineRule="auto"/>
        <w:rPr>
          <w:rFonts w:ascii="Times New Roman" w:hAnsi="Times New Roman"/>
          <w:sz w:val="24"/>
          <w:szCs w:val="24"/>
        </w:rPr>
      </w:pPr>
    </w:p>
    <w:p w14:paraId="203480EB" w14:textId="77777777" w:rsidR="004005F6" w:rsidRPr="00F7039D" w:rsidRDefault="004005F6" w:rsidP="004005F6">
      <w:pPr>
        <w:spacing w:line="360" w:lineRule="auto"/>
        <w:rPr>
          <w:rFonts w:ascii="Times New Roman" w:hAnsi="Times New Roman"/>
          <w:sz w:val="24"/>
          <w:szCs w:val="24"/>
        </w:rPr>
      </w:pPr>
    </w:p>
    <w:p w14:paraId="194269E0" w14:textId="77777777" w:rsidR="004005F6" w:rsidRPr="00F7039D" w:rsidRDefault="004005F6" w:rsidP="004005F6">
      <w:pPr>
        <w:rPr>
          <w:rFonts w:ascii="Times New Roman" w:hAnsi="Times New Roman"/>
        </w:rPr>
      </w:pPr>
    </w:p>
    <w:p w14:paraId="23E47A30" w14:textId="77777777" w:rsidR="004005F6" w:rsidRDefault="004005F6" w:rsidP="004005F6"/>
    <w:p w14:paraId="6AF99A2E" w14:textId="77777777" w:rsidR="00153E1F" w:rsidRDefault="00153E1F"/>
    <w:sectPr w:rsidR="00153E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B4B42"/>
    <w:multiLevelType w:val="hybridMultilevel"/>
    <w:tmpl w:val="F0102C1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5364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5F6"/>
    <w:rsid w:val="000C54B3"/>
    <w:rsid w:val="00153E1F"/>
    <w:rsid w:val="004005F6"/>
    <w:rsid w:val="004C2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6DDEE"/>
  <w15:chartTrackingRefBased/>
  <w15:docId w15:val="{751424D6-84A0-164C-9325-4467F84BC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5F6"/>
    <w:pPr>
      <w:spacing w:after="160" w:line="259" w:lineRule="auto"/>
    </w:pPr>
    <w:rPr>
      <w:rFonts w:ascii="Calibri" w:eastAsia="Calibri" w:hAnsi="Calibri" w:cs="Times New Roman"/>
      <w:sz w:val="22"/>
      <w:szCs w:val="22"/>
      <w:lang w:val="en-US"/>
    </w:rPr>
  </w:style>
  <w:style w:type="paragraph" w:styleId="Heading1">
    <w:name w:val="heading 1"/>
    <w:basedOn w:val="Normal"/>
    <w:next w:val="Normal"/>
    <w:link w:val="Heading1Char"/>
    <w:autoRedefine/>
    <w:uiPriority w:val="9"/>
    <w:qFormat/>
    <w:rsid w:val="004005F6"/>
    <w:pPr>
      <w:keepNext/>
      <w:keepLines/>
      <w:spacing w:before="240" w:after="0" w:line="360" w:lineRule="auto"/>
      <w:jc w:val="both"/>
      <w:outlineLvl w:val="0"/>
    </w:pPr>
    <w:rPr>
      <w:rFonts w:ascii="Times New Roman" w:hAnsi="Times New Roman"/>
      <w:b/>
      <w:color w:val="4472C4"/>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5F6"/>
    <w:rPr>
      <w:rFonts w:ascii="Times New Roman" w:eastAsia="Calibri" w:hAnsi="Times New Roman" w:cs="Times New Roman"/>
      <w:b/>
      <w:color w:val="4472C4"/>
      <w:sz w:val="32"/>
      <w:lang w:val="en-US"/>
    </w:rPr>
  </w:style>
  <w:style w:type="paragraph" w:styleId="TOCHeading">
    <w:name w:val="TOC Heading"/>
    <w:basedOn w:val="Heading1"/>
    <w:next w:val="Normal"/>
    <w:uiPriority w:val="39"/>
    <w:unhideWhenUsed/>
    <w:qFormat/>
    <w:rsid w:val="004005F6"/>
    <w:pPr>
      <w:spacing w:line="259" w:lineRule="auto"/>
      <w:jc w:val="left"/>
      <w:outlineLvl w:val="9"/>
    </w:pPr>
    <w:rPr>
      <w:rFonts w:ascii="Calibri Light" w:eastAsia="Times New Roman" w:hAnsi="Calibri Light"/>
      <w:b w:val="0"/>
      <w:color w:val="2F5496"/>
      <w:szCs w:val="32"/>
    </w:rPr>
  </w:style>
  <w:style w:type="paragraph" w:styleId="TOC1">
    <w:name w:val="toc 1"/>
    <w:basedOn w:val="Normal"/>
    <w:next w:val="Normal"/>
    <w:autoRedefine/>
    <w:uiPriority w:val="39"/>
    <w:unhideWhenUsed/>
    <w:rsid w:val="004005F6"/>
    <w:pPr>
      <w:spacing w:after="100"/>
    </w:pPr>
  </w:style>
  <w:style w:type="character" w:styleId="Hyperlink">
    <w:name w:val="Hyperlink"/>
    <w:uiPriority w:val="99"/>
    <w:unhideWhenUsed/>
    <w:rsid w:val="004005F6"/>
    <w:rPr>
      <w:color w:val="0563C1"/>
      <w:u w:val="single"/>
    </w:rPr>
  </w:style>
  <w:style w:type="paragraph" w:styleId="ListParagraph">
    <w:name w:val="List Paragraph"/>
    <w:basedOn w:val="Normal"/>
    <w:uiPriority w:val="34"/>
    <w:qFormat/>
    <w:rsid w:val="004005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2.sldx"/><Relationship Id="rId13" Type="http://schemas.openxmlformats.org/officeDocument/2006/relationships/image" Target="media/image5.emf"/><Relationship Id="rId18" Type="http://schemas.openxmlformats.org/officeDocument/2006/relationships/package" Target="embeddings/Microsoft_PowerPoint_Slide7.sldx"/><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package" Target="embeddings/Microsoft_PowerPoint_Slide4.sldx"/><Relationship Id="rId17" Type="http://schemas.openxmlformats.org/officeDocument/2006/relationships/image" Target="media/image7.emf"/><Relationship Id="rId2" Type="http://schemas.openxmlformats.org/officeDocument/2006/relationships/styles" Target="styles.xml"/><Relationship Id="rId16" Type="http://schemas.openxmlformats.org/officeDocument/2006/relationships/package" Target="embeddings/Microsoft_PowerPoint_Slide6.sldx"/><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package" Target="embeddings/Microsoft_PowerPoint_Slide1.sldx"/><Relationship Id="rId11" Type="http://schemas.openxmlformats.org/officeDocument/2006/relationships/image" Target="media/image4.emf"/><Relationship Id="rId5" Type="http://schemas.openxmlformats.org/officeDocument/2006/relationships/image" Target="media/image1.emf"/><Relationship Id="rId15" Type="http://schemas.openxmlformats.org/officeDocument/2006/relationships/image" Target="media/image6.emf"/><Relationship Id="rId10" Type="http://schemas.openxmlformats.org/officeDocument/2006/relationships/package" Target="embeddings/Microsoft_PowerPoint_Slide3.sldx"/><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5.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2046</Words>
  <Characters>11667</Characters>
  <Application>Microsoft Office Word</Application>
  <DocSecurity>0</DocSecurity>
  <Lines>97</Lines>
  <Paragraphs>27</Paragraphs>
  <ScaleCrop>false</ScaleCrop>
  <Company/>
  <LinksUpToDate>false</LinksUpToDate>
  <CharactersWithSpaces>13686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Ahmed (2233498)</dc:creator>
  <cp:keywords/>
  <dc:description/>
  <cp:lastModifiedBy>Rasel Ahmed (2233498)</cp:lastModifiedBy>
  <cp:revision>1</cp:revision>
  <dcterms:created xsi:type="dcterms:W3CDTF">2023-03-09T17:21:00Z</dcterms:created>
  <dcterms:modified xsi:type="dcterms:W3CDTF">2023-03-09T17:22:00Z</dcterms:modified>
</cp:coreProperties>
</file>