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63C16" w14:textId="29892260" w:rsidR="00996435" w:rsidRDefault="00996435" w:rsidP="00996435">
      <w:pPr>
        <w:pStyle w:val="Heading1"/>
        <w:shd w:val="clear" w:color="auto" w:fill="FFFFFF"/>
        <w:spacing w:before="0" w:beforeAutospacing="0" w:after="0" w:afterAutospacing="0" w:line="672" w:lineRule="atLeast"/>
        <w:textAlignment w:val="baseline"/>
        <w:rPr>
          <w:rStyle w:val="Strong"/>
          <w:rFonts w:ascii="inherit" w:hAnsi="inherit"/>
          <w:spacing w:val="-15"/>
          <w:bdr w:val="none" w:sz="0" w:space="0" w:color="auto" w:frame="1"/>
        </w:rPr>
      </w:pPr>
      <w:r>
        <w:rPr>
          <w:rStyle w:val="Strong"/>
          <w:rFonts w:ascii="inherit" w:hAnsi="inherit"/>
          <w:spacing w:val="-15"/>
          <w:bdr w:val="none" w:sz="0" w:space="0" w:color="auto" w:frame="1"/>
        </w:rPr>
        <w:t>Case study: learning about a non-religious celebration</w:t>
      </w:r>
      <w:r w:rsidR="00A84F9B">
        <w:rPr>
          <w:rStyle w:val="Strong"/>
          <w:rFonts w:ascii="inherit" w:hAnsi="inherit"/>
          <w:spacing w:val="-15"/>
          <w:bdr w:val="none" w:sz="0" w:space="0" w:color="auto" w:frame="1"/>
        </w:rPr>
        <w:t>.</w:t>
      </w:r>
    </w:p>
    <w:p w14:paraId="37A3BD30" w14:textId="77777777" w:rsidR="00A84F9B" w:rsidRDefault="00A84F9B" w:rsidP="00996435">
      <w:pPr>
        <w:pStyle w:val="Heading1"/>
        <w:shd w:val="clear" w:color="auto" w:fill="FFFFFF"/>
        <w:spacing w:before="0" w:beforeAutospacing="0" w:after="0" w:afterAutospacing="0" w:line="672" w:lineRule="atLeast"/>
        <w:textAlignment w:val="baseline"/>
        <w:rPr>
          <w:rFonts w:ascii="var(--font-family)" w:hAnsi="var(--font-family)"/>
          <w:b w:val="0"/>
          <w:bCs w:val="0"/>
          <w:spacing w:val="-15"/>
        </w:rPr>
      </w:pPr>
    </w:p>
    <w:p w14:paraId="0D2C228A" w14:textId="77777777" w:rsidR="00996435" w:rsidRDefault="00996435" w:rsidP="00996435">
      <w:pPr>
        <w:pStyle w:val="NormalWeb"/>
        <w:shd w:val="clear" w:color="auto" w:fill="FFFFFF"/>
        <w:spacing w:before="0" w:beforeAutospacing="0" w:after="432" w:afterAutospacing="0" w:line="432" w:lineRule="atLeast"/>
        <w:textAlignment w:val="baseline"/>
        <w:rPr>
          <w:rFonts w:ascii="var(--font-family)" w:hAnsi="var(--font-family)"/>
          <w:spacing w:val="-4"/>
        </w:rPr>
      </w:pPr>
      <w:r>
        <w:rPr>
          <w:rFonts w:ascii="var(--font-family)" w:hAnsi="var(--font-family)"/>
          <w:spacing w:val="-4"/>
        </w:rPr>
        <w:t xml:space="preserve">In a nursery and reception setting the stimulus of the Chinese New Year is used to plan and prepare learning activities for that fortnight. The Chinese New Year would be classed under a non-religious festival or celebration influenced by Chinese culture and folklore. The school uses a HAKA approach to hook and immerse learners. HAKA stands for Hook, Authenticity, </w:t>
      </w:r>
      <w:proofErr w:type="gramStart"/>
      <w:r>
        <w:rPr>
          <w:rFonts w:ascii="var(--font-family)" w:hAnsi="var(--font-family)"/>
          <w:spacing w:val="-4"/>
        </w:rPr>
        <w:t>Knowledge</w:t>
      </w:r>
      <w:proofErr w:type="gramEnd"/>
      <w:r>
        <w:rPr>
          <w:rFonts w:ascii="var(--font-family)" w:hAnsi="var(--font-family)"/>
          <w:spacing w:val="-4"/>
        </w:rPr>
        <w:t xml:space="preserve"> and Application.</w:t>
      </w:r>
    </w:p>
    <w:p w14:paraId="4D27C381" w14:textId="77777777" w:rsidR="00996435" w:rsidRDefault="00996435" w:rsidP="00996435">
      <w:pPr>
        <w:pStyle w:val="Heading3"/>
        <w:shd w:val="clear" w:color="auto" w:fill="FFFFFF"/>
        <w:spacing w:before="0" w:line="424" w:lineRule="atLeast"/>
        <w:textAlignment w:val="baseline"/>
        <w:rPr>
          <w:rFonts w:ascii="Arial" w:hAnsi="Arial" w:cs="Arial"/>
          <w:color w:val="1B1B1B"/>
          <w:spacing w:val="-4"/>
          <w:sz w:val="31"/>
          <w:szCs w:val="31"/>
        </w:rPr>
      </w:pPr>
      <w:r>
        <w:rPr>
          <w:rStyle w:val="Strong"/>
          <w:rFonts w:ascii="inherit" w:hAnsi="inherit" w:cs="Arial"/>
          <w:b w:val="0"/>
          <w:bCs w:val="0"/>
          <w:color w:val="1B1B1B"/>
          <w:spacing w:val="-4"/>
          <w:sz w:val="31"/>
          <w:szCs w:val="31"/>
          <w:bdr w:val="none" w:sz="0" w:space="0" w:color="auto" w:frame="1"/>
        </w:rPr>
        <w:t>Hook</w:t>
      </w:r>
    </w:p>
    <w:p w14:paraId="09841896" w14:textId="77777777" w:rsidR="00996435" w:rsidRDefault="00996435" w:rsidP="00996435">
      <w:pPr>
        <w:pStyle w:val="NormalWeb"/>
        <w:shd w:val="clear" w:color="auto" w:fill="FFFFFF"/>
        <w:spacing w:before="0" w:beforeAutospacing="0" w:after="225" w:afterAutospacing="0"/>
        <w:textAlignment w:val="baseline"/>
        <w:rPr>
          <w:rFonts w:ascii="Arial" w:hAnsi="Arial" w:cs="Arial"/>
          <w:color w:val="1B1B1B"/>
          <w:spacing w:val="-4"/>
          <w:sz w:val="23"/>
          <w:szCs w:val="23"/>
        </w:rPr>
      </w:pPr>
      <w:r>
        <w:rPr>
          <w:rFonts w:ascii="Arial" w:hAnsi="Arial" w:cs="Arial"/>
          <w:color w:val="1B1B1B"/>
          <w:spacing w:val="-4"/>
          <w:sz w:val="23"/>
          <w:szCs w:val="23"/>
        </w:rPr>
        <w:t>The hook to engage the learners was an expressive arts puppet show of the zodiac. Learners were introduced to new vocabulary and had a chance to activate their prior knowledge about what they knew about the non-religious celebration.</w:t>
      </w:r>
    </w:p>
    <w:p w14:paraId="79D08979" w14:textId="77777777" w:rsidR="00996435" w:rsidRDefault="00996435" w:rsidP="00996435">
      <w:pPr>
        <w:pStyle w:val="Heading3"/>
        <w:shd w:val="clear" w:color="auto" w:fill="FFFFFF"/>
        <w:spacing w:before="0" w:line="424" w:lineRule="atLeast"/>
        <w:textAlignment w:val="baseline"/>
        <w:rPr>
          <w:rFonts w:ascii="Arial" w:hAnsi="Arial" w:cs="Arial"/>
          <w:color w:val="1B1B1B"/>
          <w:spacing w:val="-4"/>
          <w:sz w:val="31"/>
          <w:szCs w:val="31"/>
        </w:rPr>
      </w:pPr>
      <w:r>
        <w:rPr>
          <w:rStyle w:val="Strong"/>
          <w:rFonts w:ascii="inherit" w:hAnsi="inherit" w:cs="Arial"/>
          <w:b w:val="0"/>
          <w:bCs w:val="0"/>
          <w:color w:val="1B1B1B"/>
          <w:spacing w:val="-4"/>
          <w:sz w:val="31"/>
          <w:szCs w:val="31"/>
          <w:bdr w:val="none" w:sz="0" w:space="0" w:color="auto" w:frame="1"/>
        </w:rPr>
        <w:t>Authenticity</w:t>
      </w:r>
    </w:p>
    <w:p w14:paraId="5036E715" w14:textId="77777777" w:rsidR="00996435" w:rsidRDefault="00996435" w:rsidP="00996435">
      <w:pPr>
        <w:pStyle w:val="NormalWeb"/>
        <w:shd w:val="clear" w:color="auto" w:fill="FFFFFF"/>
        <w:spacing w:before="0" w:beforeAutospacing="0" w:after="225" w:afterAutospacing="0"/>
        <w:textAlignment w:val="baseline"/>
        <w:rPr>
          <w:rFonts w:ascii="Arial" w:hAnsi="Arial" w:cs="Arial"/>
          <w:color w:val="1B1B1B"/>
          <w:spacing w:val="-4"/>
          <w:sz w:val="23"/>
          <w:szCs w:val="23"/>
        </w:rPr>
      </w:pPr>
      <w:r>
        <w:rPr>
          <w:rFonts w:ascii="Arial" w:hAnsi="Arial" w:cs="Arial"/>
          <w:color w:val="1B1B1B"/>
          <w:spacing w:val="-4"/>
          <w:sz w:val="23"/>
          <w:szCs w:val="23"/>
        </w:rPr>
        <w:t xml:space="preserve">Learners watched videos, interviewed a guest via Teams and had a chance to ask questions about the non-religious celebration. They explored their zodiac </w:t>
      </w:r>
      <w:proofErr w:type="gramStart"/>
      <w:r>
        <w:rPr>
          <w:rFonts w:ascii="Arial" w:hAnsi="Arial" w:cs="Arial"/>
          <w:color w:val="1B1B1B"/>
          <w:spacing w:val="-4"/>
          <w:sz w:val="23"/>
          <w:szCs w:val="23"/>
        </w:rPr>
        <w:t>sign,</w:t>
      </w:r>
      <w:proofErr w:type="gramEnd"/>
      <w:r>
        <w:rPr>
          <w:rFonts w:ascii="Arial" w:hAnsi="Arial" w:cs="Arial"/>
          <w:color w:val="1B1B1B"/>
          <w:spacing w:val="-4"/>
          <w:sz w:val="23"/>
          <w:szCs w:val="23"/>
        </w:rPr>
        <w:t xml:space="preserve"> they got a chance to dress in the authentic dress of the celebration and they made music in the style of the celebration. Learners were immersed in the culture, they tasted food from the festival and gave their opinion about it.</w:t>
      </w:r>
    </w:p>
    <w:p w14:paraId="2488CA22" w14:textId="77777777" w:rsidR="00996435" w:rsidRDefault="00996435" w:rsidP="00996435">
      <w:pPr>
        <w:pStyle w:val="Heading3"/>
        <w:shd w:val="clear" w:color="auto" w:fill="FFFFFF"/>
        <w:spacing w:before="0" w:line="424" w:lineRule="atLeast"/>
        <w:textAlignment w:val="baseline"/>
        <w:rPr>
          <w:rFonts w:ascii="Arial" w:hAnsi="Arial" w:cs="Arial"/>
          <w:color w:val="1B1B1B"/>
          <w:spacing w:val="-4"/>
          <w:sz w:val="31"/>
          <w:szCs w:val="31"/>
        </w:rPr>
      </w:pPr>
      <w:r>
        <w:rPr>
          <w:rStyle w:val="Strong"/>
          <w:rFonts w:ascii="inherit" w:hAnsi="inherit" w:cs="Arial"/>
          <w:b w:val="0"/>
          <w:bCs w:val="0"/>
          <w:color w:val="1B1B1B"/>
          <w:spacing w:val="-4"/>
          <w:sz w:val="31"/>
          <w:szCs w:val="31"/>
          <w:bdr w:val="none" w:sz="0" w:space="0" w:color="auto" w:frame="1"/>
        </w:rPr>
        <w:t>Knowledge</w:t>
      </w:r>
    </w:p>
    <w:p w14:paraId="2EBF4CD9" w14:textId="77777777" w:rsidR="00996435" w:rsidRDefault="00996435" w:rsidP="00996435">
      <w:pPr>
        <w:pStyle w:val="NormalWeb"/>
        <w:shd w:val="clear" w:color="auto" w:fill="FFFFFF"/>
        <w:spacing w:before="0" w:beforeAutospacing="0" w:after="225" w:afterAutospacing="0"/>
        <w:textAlignment w:val="baseline"/>
        <w:rPr>
          <w:rFonts w:ascii="Arial" w:hAnsi="Arial" w:cs="Arial"/>
          <w:color w:val="1B1B1B"/>
          <w:spacing w:val="-4"/>
          <w:sz w:val="23"/>
          <w:szCs w:val="23"/>
        </w:rPr>
      </w:pPr>
      <w:r>
        <w:rPr>
          <w:rFonts w:ascii="Arial" w:hAnsi="Arial" w:cs="Arial"/>
          <w:color w:val="1B1B1B"/>
          <w:spacing w:val="-4"/>
          <w:sz w:val="23"/>
          <w:szCs w:val="23"/>
        </w:rPr>
        <w:t xml:space="preserve">Learners acquired first-hand knowledge from trying on costumes, and the food, culture, and music </w:t>
      </w:r>
      <w:proofErr w:type="gramStart"/>
      <w:r>
        <w:rPr>
          <w:rFonts w:ascii="Arial" w:hAnsi="Arial" w:cs="Arial"/>
          <w:color w:val="1B1B1B"/>
          <w:spacing w:val="-4"/>
          <w:sz w:val="23"/>
          <w:szCs w:val="23"/>
        </w:rPr>
        <w:t>in order to</w:t>
      </w:r>
      <w:proofErr w:type="gramEnd"/>
      <w:r>
        <w:rPr>
          <w:rFonts w:ascii="Arial" w:hAnsi="Arial" w:cs="Arial"/>
          <w:color w:val="1B1B1B"/>
          <w:spacing w:val="-4"/>
          <w:sz w:val="23"/>
          <w:szCs w:val="23"/>
        </w:rPr>
        <w:t xml:space="preserve"> understand what happens at this non-religious festival. Through videos, websites, stories, </w:t>
      </w:r>
      <w:proofErr w:type="gramStart"/>
      <w:r>
        <w:rPr>
          <w:rFonts w:ascii="Arial" w:hAnsi="Arial" w:cs="Arial"/>
          <w:color w:val="1B1B1B"/>
          <w:spacing w:val="-4"/>
          <w:sz w:val="23"/>
          <w:szCs w:val="23"/>
        </w:rPr>
        <w:t>interviews</w:t>
      </w:r>
      <w:proofErr w:type="gramEnd"/>
      <w:r>
        <w:rPr>
          <w:rFonts w:ascii="Arial" w:hAnsi="Arial" w:cs="Arial"/>
          <w:color w:val="1B1B1B"/>
          <w:spacing w:val="-4"/>
          <w:sz w:val="23"/>
          <w:szCs w:val="23"/>
        </w:rPr>
        <w:t xml:space="preserve"> and authentic learning experiences they acquired and accessed knowledge about the non-religious festival. They were exposed to the language and combined a few phrases with Welsh and practised writing some of the Chinese alphabet.</w:t>
      </w:r>
    </w:p>
    <w:p w14:paraId="44E21FD9" w14:textId="77777777" w:rsidR="00996435" w:rsidRDefault="00996435" w:rsidP="00996435">
      <w:pPr>
        <w:pStyle w:val="Heading3"/>
        <w:shd w:val="clear" w:color="auto" w:fill="FFFFFF"/>
        <w:spacing w:before="0" w:line="424" w:lineRule="atLeast"/>
        <w:textAlignment w:val="baseline"/>
        <w:rPr>
          <w:rFonts w:ascii="Arial" w:hAnsi="Arial" w:cs="Arial"/>
          <w:color w:val="1B1B1B"/>
          <w:spacing w:val="-4"/>
          <w:sz w:val="31"/>
          <w:szCs w:val="31"/>
        </w:rPr>
      </w:pPr>
      <w:r>
        <w:rPr>
          <w:rStyle w:val="Strong"/>
          <w:rFonts w:ascii="inherit" w:hAnsi="inherit" w:cs="Arial"/>
          <w:b w:val="0"/>
          <w:bCs w:val="0"/>
          <w:color w:val="1B1B1B"/>
          <w:spacing w:val="-4"/>
          <w:sz w:val="31"/>
          <w:szCs w:val="31"/>
          <w:bdr w:val="none" w:sz="0" w:space="0" w:color="auto" w:frame="1"/>
        </w:rPr>
        <w:t>Application</w:t>
      </w:r>
    </w:p>
    <w:p w14:paraId="31EC9336" w14:textId="77777777" w:rsidR="00996435" w:rsidRDefault="00996435" w:rsidP="00996435">
      <w:pPr>
        <w:pStyle w:val="NormalWeb"/>
        <w:shd w:val="clear" w:color="auto" w:fill="FFFFFF"/>
        <w:spacing w:before="0" w:beforeAutospacing="0" w:after="225" w:afterAutospacing="0"/>
        <w:textAlignment w:val="baseline"/>
        <w:rPr>
          <w:rFonts w:ascii="Arial" w:hAnsi="Arial" w:cs="Arial"/>
          <w:color w:val="1B1B1B"/>
          <w:spacing w:val="-4"/>
          <w:sz w:val="23"/>
          <w:szCs w:val="23"/>
        </w:rPr>
      </w:pPr>
      <w:r>
        <w:rPr>
          <w:rFonts w:ascii="Arial" w:hAnsi="Arial" w:cs="Arial"/>
          <w:color w:val="1B1B1B"/>
          <w:spacing w:val="-4"/>
          <w:sz w:val="23"/>
          <w:szCs w:val="23"/>
        </w:rPr>
        <w:t>At the end of the fortnight learners planned and facilitated their own non-religious celebration. They made their own food, music, life-size dragon, costumes, decorations and celebrated in front of parents and carers at the end of the day.</w:t>
      </w:r>
    </w:p>
    <w:p w14:paraId="1AF07093" w14:textId="77777777" w:rsidR="00996435" w:rsidRDefault="00996435" w:rsidP="00996435">
      <w:pPr>
        <w:pStyle w:val="Heading3"/>
        <w:shd w:val="clear" w:color="auto" w:fill="FFFFFF"/>
        <w:spacing w:before="0" w:line="424" w:lineRule="atLeast"/>
        <w:textAlignment w:val="baseline"/>
        <w:rPr>
          <w:rFonts w:ascii="Arial" w:hAnsi="Arial" w:cs="Arial"/>
          <w:color w:val="1B1B1B"/>
          <w:spacing w:val="-4"/>
          <w:sz w:val="31"/>
          <w:szCs w:val="31"/>
        </w:rPr>
      </w:pPr>
      <w:r>
        <w:rPr>
          <w:rStyle w:val="Strong"/>
          <w:rFonts w:ascii="inherit" w:hAnsi="inherit" w:cs="Arial"/>
          <w:b w:val="0"/>
          <w:bCs w:val="0"/>
          <w:color w:val="1B1B1B"/>
          <w:spacing w:val="-4"/>
          <w:sz w:val="31"/>
          <w:szCs w:val="31"/>
          <w:bdr w:val="none" w:sz="0" w:space="0" w:color="auto" w:frame="1"/>
        </w:rPr>
        <w:t>Linked activities</w:t>
      </w:r>
    </w:p>
    <w:p w14:paraId="151B7871" w14:textId="77777777" w:rsidR="00996435" w:rsidRDefault="00996435" w:rsidP="00996435">
      <w:pPr>
        <w:numPr>
          <w:ilvl w:val="0"/>
          <w:numId w:val="18"/>
        </w:numPr>
        <w:shd w:val="clear" w:color="auto" w:fill="FFFFFF"/>
        <w:spacing w:after="0" w:line="360" w:lineRule="atLeast"/>
        <w:ind w:left="1152"/>
        <w:textAlignment w:val="baseline"/>
        <w:rPr>
          <w:rFonts w:ascii="inherit" w:hAnsi="inherit" w:cs="Arial" w:hint="eastAsia"/>
          <w:color w:val="1B1B1B"/>
          <w:sz w:val="23"/>
          <w:szCs w:val="23"/>
        </w:rPr>
      </w:pPr>
      <w:r>
        <w:rPr>
          <w:rStyle w:val="Strong"/>
          <w:rFonts w:ascii="inherit" w:hAnsi="inherit" w:cs="Arial"/>
          <w:color w:val="1B1B1B"/>
          <w:sz w:val="23"/>
          <w:szCs w:val="23"/>
          <w:bdr w:val="none" w:sz="0" w:space="0" w:color="auto" w:frame="1"/>
        </w:rPr>
        <w:t>Expressive Arts</w:t>
      </w:r>
      <w:r>
        <w:rPr>
          <w:rFonts w:ascii="inherit" w:hAnsi="inherit" w:cs="Arial"/>
          <w:color w:val="1B1B1B"/>
          <w:sz w:val="23"/>
          <w:szCs w:val="23"/>
        </w:rPr>
        <w:br/>
        <w:t>Making dragon puppets and making a life-size dragon for the final dance. Writing some of the Chinese characters.</w:t>
      </w:r>
    </w:p>
    <w:p w14:paraId="59E85400" w14:textId="77777777" w:rsidR="00996435" w:rsidRDefault="00996435" w:rsidP="00996435">
      <w:pPr>
        <w:numPr>
          <w:ilvl w:val="0"/>
          <w:numId w:val="18"/>
        </w:numPr>
        <w:shd w:val="clear" w:color="auto" w:fill="FFFFFF"/>
        <w:spacing w:after="0" w:line="360" w:lineRule="atLeast"/>
        <w:ind w:left="1152"/>
        <w:textAlignment w:val="baseline"/>
        <w:rPr>
          <w:rFonts w:ascii="inherit" w:hAnsi="inherit" w:cs="Arial" w:hint="eastAsia"/>
          <w:color w:val="1B1B1B"/>
          <w:sz w:val="23"/>
          <w:szCs w:val="23"/>
        </w:rPr>
      </w:pPr>
      <w:r>
        <w:rPr>
          <w:rStyle w:val="Strong"/>
          <w:rFonts w:ascii="inherit" w:hAnsi="inherit" w:cs="Arial"/>
          <w:color w:val="1B1B1B"/>
          <w:sz w:val="23"/>
          <w:szCs w:val="23"/>
          <w:bdr w:val="none" w:sz="0" w:space="0" w:color="auto" w:frame="1"/>
        </w:rPr>
        <w:lastRenderedPageBreak/>
        <w:t>Health and Well-being</w:t>
      </w:r>
      <w:r>
        <w:rPr>
          <w:rFonts w:ascii="inherit" w:hAnsi="inherit" w:cs="Arial"/>
          <w:color w:val="1B1B1B"/>
          <w:sz w:val="23"/>
          <w:szCs w:val="23"/>
        </w:rPr>
        <w:br/>
        <w:t>Making and tasting authentic Chinese food. Learning how to do Chinese traditional dancing.</w:t>
      </w:r>
    </w:p>
    <w:p w14:paraId="40EB72BF" w14:textId="77777777" w:rsidR="00996435" w:rsidRDefault="00996435" w:rsidP="00996435">
      <w:pPr>
        <w:numPr>
          <w:ilvl w:val="0"/>
          <w:numId w:val="18"/>
        </w:numPr>
        <w:shd w:val="clear" w:color="auto" w:fill="FFFFFF"/>
        <w:spacing w:after="0" w:line="360" w:lineRule="atLeast"/>
        <w:ind w:left="1152"/>
        <w:textAlignment w:val="baseline"/>
        <w:rPr>
          <w:rFonts w:ascii="inherit" w:hAnsi="inherit" w:cs="Arial" w:hint="eastAsia"/>
          <w:color w:val="1B1B1B"/>
          <w:sz w:val="23"/>
          <w:szCs w:val="23"/>
        </w:rPr>
      </w:pPr>
      <w:r>
        <w:rPr>
          <w:rStyle w:val="Strong"/>
          <w:rFonts w:ascii="inherit" w:hAnsi="inherit" w:cs="Arial"/>
          <w:color w:val="1B1B1B"/>
          <w:sz w:val="23"/>
          <w:szCs w:val="23"/>
          <w:bdr w:val="none" w:sz="0" w:space="0" w:color="auto" w:frame="1"/>
        </w:rPr>
        <w:t>Humanities</w:t>
      </w:r>
      <w:r>
        <w:rPr>
          <w:rFonts w:ascii="inherit" w:hAnsi="inherit" w:cs="Arial"/>
          <w:color w:val="1B1B1B"/>
          <w:sz w:val="23"/>
          <w:szCs w:val="23"/>
        </w:rPr>
        <w:br/>
        <w:t>Learning the history of the celebration, interviewing someone of Chinese origin, learning about how they celebrate the festival and what it means to them.</w:t>
      </w:r>
    </w:p>
    <w:p w14:paraId="239DCEB3" w14:textId="77777777" w:rsidR="00996435" w:rsidRDefault="00996435" w:rsidP="00996435">
      <w:pPr>
        <w:numPr>
          <w:ilvl w:val="0"/>
          <w:numId w:val="18"/>
        </w:numPr>
        <w:shd w:val="clear" w:color="auto" w:fill="FFFFFF"/>
        <w:spacing w:after="0" w:line="360" w:lineRule="atLeast"/>
        <w:ind w:left="1152"/>
        <w:textAlignment w:val="baseline"/>
        <w:rPr>
          <w:rFonts w:ascii="inherit" w:hAnsi="inherit" w:cs="Arial" w:hint="eastAsia"/>
          <w:color w:val="1B1B1B"/>
          <w:sz w:val="23"/>
          <w:szCs w:val="23"/>
        </w:rPr>
      </w:pPr>
      <w:r>
        <w:rPr>
          <w:rStyle w:val="Strong"/>
          <w:rFonts w:ascii="inherit" w:hAnsi="inherit" w:cs="Arial"/>
          <w:color w:val="1B1B1B"/>
          <w:sz w:val="23"/>
          <w:szCs w:val="23"/>
          <w:bdr w:val="none" w:sz="0" w:space="0" w:color="auto" w:frame="1"/>
        </w:rPr>
        <w:t>Science and Technology</w:t>
      </w:r>
      <w:r>
        <w:rPr>
          <w:rFonts w:ascii="inherit" w:hAnsi="inherit" w:cs="Arial"/>
          <w:color w:val="1B1B1B"/>
          <w:sz w:val="23"/>
          <w:szCs w:val="23"/>
        </w:rPr>
        <w:br/>
        <w:t>Making a life-size 3D Chinese dragon. DCF/Numeracy – Playing online Chinese dragon games and working out their Zodiac sign.</w:t>
      </w:r>
    </w:p>
    <w:p w14:paraId="780F5D2D" w14:textId="77777777" w:rsidR="00996435" w:rsidRDefault="00996435" w:rsidP="00996435">
      <w:pPr>
        <w:numPr>
          <w:ilvl w:val="0"/>
          <w:numId w:val="18"/>
        </w:numPr>
        <w:shd w:val="clear" w:color="auto" w:fill="FFFFFF"/>
        <w:spacing w:after="0" w:line="360" w:lineRule="atLeast"/>
        <w:ind w:left="1152"/>
        <w:textAlignment w:val="baseline"/>
        <w:rPr>
          <w:rFonts w:ascii="inherit" w:hAnsi="inherit" w:cs="Arial" w:hint="eastAsia"/>
          <w:color w:val="1B1B1B"/>
          <w:sz w:val="23"/>
          <w:szCs w:val="23"/>
        </w:rPr>
      </w:pPr>
      <w:r>
        <w:rPr>
          <w:rStyle w:val="Strong"/>
          <w:rFonts w:ascii="inherit" w:hAnsi="inherit" w:cs="Arial"/>
          <w:color w:val="1B1B1B"/>
          <w:sz w:val="23"/>
          <w:szCs w:val="23"/>
          <w:bdr w:val="none" w:sz="0" w:space="0" w:color="auto" w:frame="1"/>
        </w:rPr>
        <w:t>Numeracy</w:t>
      </w:r>
      <w:r>
        <w:rPr>
          <w:rFonts w:ascii="inherit" w:hAnsi="inherit" w:cs="Arial"/>
          <w:color w:val="1B1B1B"/>
          <w:sz w:val="23"/>
          <w:szCs w:val="23"/>
        </w:rPr>
        <w:br/>
        <w:t>Numicon Digit Dog Challenge reasoning problem based on the non-religious celebration. Looking at shapes and patterns within Chinese culture and completing shapes and patterns (algebra).</w:t>
      </w:r>
    </w:p>
    <w:p w14:paraId="00767160" w14:textId="77777777" w:rsidR="00996435" w:rsidRDefault="00996435" w:rsidP="00996435">
      <w:pPr>
        <w:numPr>
          <w:ilvl w:val="0"/>
          <w:numId w:val="18"/>
        </w:numPr>
        <w:shd w:val="clear" w:color="auto" w:fill="FFFFFF"/>
        <w:spacing w:after="0" w:line="360" w:lineRule="atLeast"/>
        <w:ind w:left="1152"/>
        <w:textAlignment w:val="baseline"/>
        <w:rPr>
          <w:rFonts w:ascii="inherit" w:hAnsi="inherit" w:cs="Arial" w:hint="eastAsia"/>
          <w:color w:val="1B1B1B"/>
          <w:sz w:val="23"/>
          <w:szCs w:val="23"/>
        </w:rPr>
      </w:pPr>
      <w:r>
        <w:rPr>
          <w:rStyle w:val="Strong"/>
          <w:rFonts w:ascii="inherit" w:hAnsi="inherit" w:cs="Arial"/>
          <w:color w:val="1B1B1B"/>
          <w:sz w:val="23"/>
          <w:szCs w:val="23"/>
          <w:bdr w:val="none" w:sz="0" w:space="0" w:color="auto" w:frame="1"/>
        </w:rPr>
        <w:t>Literacy</w:t>
      </w:r>
      <w:r>
        <w:rPr>
          <w:rFonts w:ascii="inherit" w:hAnsi="inherit" w:cs="Arial"/>
          <w:color w:val="1B1B1B"/>
          <w:sz w:val="23"/>
          <w:szCs w:val="23"/>
        </w:rPr>
        <w:br/>
        <w:t>Listening and retelling the story of the race of the Zodiac. Researching their zodiac sign.</w:t>
      </w:r>
    </w:p>
    <w:p w14:paraId="7E34E9B9" w14:textId="77777777" w:rsidR="00996435" w:rsidRDefault="00996435"/>
    <w:sectPr w:rsidR="00996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inherit">
    <w:altName w:val="Cambria"/>
    <w:panose1 w:val="020B0604020202020204"/>
    <w:charset w:val="00"/>
    <w:family w:val="roman"/>
    <w:notTrueType/>
    <w:pitch w:val="default"/>
  </w:font>
  <w:font w:name="var(--font-family)">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06E"/>
    <w:multiLevelType w:val="multilevel"/>
    <w:tmpl w:val="73F0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018E2"/>
    <w:multiLevelType w:val="multilevel"/>
    <w:tmpl w:val="B5B6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80F82"/>
    <w:multiLevelType w:val="multilevel"/>
    <w:tmpl w:val="4B2C3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5D70E6"/>
    <w:multiLevelType w:val="multilevel"/>
    <w:tmpl w:val="DE92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722AA"/>
    <w:multiLevelType w:val="multilevel"/>
    <w:tmpl w:val="05B0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5B01E9"/>
    <w:multiLevelType w:val="multilevel"/>
    <w:tmpl w:val="DBF4C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3569DB"/>
    <w:multiLevelType w:val="multilevel"/>
    <w:tmpl w:val="7150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335DEF"/>
    <w:multiLevelType w:val="multilevel"/>
    <w:tmpl w:val="AC26D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7150B7"/>
    <w:multiLevelType w:val="multilevel"/>
    <w:tmpl w:val="8430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75394D"/>
    <w:multiLevelType w:val="multilevel"/>
    <w:tmpl w:val="E8BE8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016343"/>
    <w:multiLevelType w:val="multilevel"/>
    <w:tmpl w:val="AC12A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A11DF7"/>
    <w:multiLevelType w:val="multilevel"/>
    <w:tmpl w:val="7EBC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75291E"/>
    <w:multiLevelType w:val="multilevel"/>
    <w:tmpl w:val="4DFE5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9410F0"/>
    <w:multiLevelType w:val="multilevel"/>
    <w:tmpl w:val="1592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63C01"/>
    <w:multiLevelType w:val="multilevel"/>
    <w:tmpl w:val="80DE5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E55EF5"/>
    <w:multiLevelType w:val="multilevel"/>
    <w:tmpl w:val="73261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2203DB"/>
    <w:multiLevelType w:val="multilevel"/>
    <w:tmpl w:val="40F8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BF171B"/>
    <w:multiLevelType w:val="multilevel"/>
    <w:tmpl w:val="1C82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6E6572"/>
    <w:multiLevelType w:val="multilevel"/>
    <w:tmpl w:val="1EC8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8837925">
    <w:abstractNumId w:val="1"/>
  </w:num>
  <w:num w:numId="2" w16cid:durableId="1286232398">
    <w:abstractNumId w:val="6"/>
  </w:num>
  <w:num w:numId="3" w16cid:durableId="1570771268">
    <w:abstractNumId w:val="10"/>
  </w:num>
  <w:num w:numId="4" w16cid:durableId="146672329">
    <w:abstractNumId w:val="2"/>
  </w:num>
  <w:num w:numId="5" w16cid:durableId="1638103111">
    <w:abstractNumId w:val="12"/>
  </w:num>
  <w:num w:numId="6" w16cid:durableId="245765631">
    <w:abstractNumId w:val="7"/>
  </w:num>
  <w:num w:numId="7" w16cid:durableId="807088622">
    <w:abstractNumId w:val="11"/>
  </w:num>
  <w:num w:numId="8" w16cid:durableId="802894620">
    <w:abstractNumId w:val="5"/>
  </w:num>
  <w:num w:numId="9" w16cid:durableId="1813012258">
    <w:abstractNumId w:val="3"/>
  </w:num>
  <w:num w:numId="10" w16cid:durableId="335422199">
    <w:abstractNumId w:val="18"/>
  </w:num>
  <w:num w:numId="11" w16cid:durableId="1454442085">
    <w:abstractNumId w:val="13"/>
  </w:num>
  <w:num w:numId="12" w16cid:durableId="114450522">
    <w:abstractNumId w:val="0"/>
  </w:num>
  <w:num w:numId="13" w16cid:durableId="1622222548">
    <w:abstractNumId w:val="4"/>
  </w:num>
  <w:num w:numId="14" w16cid:durableId="941492287">
    <w:abstractNumId w:val="16"/>
  </w:num>
  <w:num w:numId="15" w16cid:durableId="1635676848">
    <w:abstractNumId w:val="17"/>
  </w:num>
  <w:num w:numId="16" w16cid:durableId="959843082">
    <w:abstractNumId w:val="15"/>
  </w:num>
  <w:num w:numId="17" w16cid:durableId="1110080840">
    <w:abstractNumId w:val="9"/>
  </w:num>
  <w:num w:numId="18" w16cid:durableId="1093477179">
    <w:abstractNumId w:val="8"/>
  </w:num>
  <w:num w:numId="19" w16cid:durableId="19792578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35"/>
    <w:rsid w:val="001675AC"/>
    <w:rsid w:val="00191CFB"/>
    <w:rsid w:val="001E698E"/>
    <w:rsid w:val="003A7750"/>
    <w:rsid w:val="00403714"/>
    <w:rsid w:val="00504994"/>
    <w:rsid w:val="008F0B48"/>
    <w:rsid w:val="00965B69"/>
    <w:rsid w:val="00996435"/>
    <w:rsid w:val="009D31A8"/>
    <w:rsid w:val="00A84F9B"/>
    <w:rsid w:val="00AB5565"/>
    <w:rsid w:val="00C0493E"/>
    <w:rsid w:val="00DF09B3"/>
    <w:rsid w:val="00E5184C"/>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8616C"/>
  <w15:chartTrackingRefBased/>
  <w15:docId w15:val="{21D7A3F0-91C1-41B5-8949-8127D05AF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6435"/>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9964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964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435"/>
    <w:rPr>
      <w:rFonts w:ascii="Times New Roman" w:eastAsia="Times New Roman" w:hAnsi="Times New Roman" w:cs="Times New Roman"/>
      <w:b/>
      <w:bCs/>
      <w:kern w:val="36"/>
      <w:sz w:val="48"/>
      <w:szCs w:val="48"/>
      <w14:ligatures w14:val="none"/>
    </w:rPr>
  </w:style>
  <w:style w:type="character" w:styleId="Strong">
    <w:name w:val="Strong"/>
    <w:basedOn w:val="DefaultParagraphFont"/>
    <w:uiPriority w:val="22"/>
    <w:qFormat/>
    <w:rsid w:val="00996435"/>
    <w:rPr>
      <w:b/>
      <w:bCs/>
    </w:rPr>
  </w:style>
  <w:style w:type="paragraph" w:styleId="NormalWeb">
    <w:name w:val="Normal (Web)"/>
    <w:basedOn w:val="Normal"/>
    <w:uiPriority w:val="99"/>
    <w:semiHidden/>
    <w:unhideWhenUsed/>
    <w:rsid w:val="0099643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96435"/>
    <w:rPr>
      <w:i/>
      <w:iCs/>
    </w:rPr>
  </w:style>
  <w:style w:type="character" w:styleId="Hyperlink">
    <w:name w:val="Hyperlink"/>
    <w:basedOn w:val="DefaultParagraphFont"/>
    <w:uiPriority w:val="99"/>
    <w:semiHidden/>
    <w:unhideWhenUsed/>
    <w:rsid w:val="00996435"/>
    <w:rPr>
      <w:color w:val="0000FF"/>
      <w:u w:val="single"/>
    </w:rPr>
  </w:style>
  <w:style w:type="paragraph" w:customStyle="1" w:styleId="learning-outcomes-item">
    <w:name w:val="learning-outcomes-item"/>
    <w:basedOn w:val="Normal"/>
    <w:rsid w:val="0099643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semiHidden/>
    <w:rsid w:val="009964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9643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80719">
      <w:bodyDiv w:val="1"/>
      <w:marLeft w:val="0"/>
      <w:marRight w:val="0"/>
      <w:marTop w:val="0"/>
      <w:marBottom w:val="0"/>
      <w:divBdr>
        <w:top w:val="none" w:sz="0" w:space="0" w:color="auto"/>
        <w:left w:val="none" w:sz="0" w:space="0" w:color="auto"/>
        <w:bottom w:val="none" w:sz="0" w:space="0" w:color="auto"/>
        <w:right w:val="none" w:sz="0" w:space="0" w:color="auto"/>
      </w:divBdr>
    </w:div>
    <w:div w:id="120852927">
      <w:bodyDiv w:val="1"/>
      <w:marLeft w:val="0"/>
      <w:marRight w:val="0"/>
      <w:marTop w:val="0"/>
      <w:marBottom w:val="0"/>
      <w:divBdr>
        <w:top w:val="none" w:sz="0" w:space="0" w:color="auto"/>
        <w:left w:val="none" w:sz="0" w:space="0" w:color="auto"/>
        <w:bottom w:val="none" w:sz="0" w:space="0" w:color="auto"/>
        <w:right w:val="none" w:sz="0" w:space="0" w:color="auto"/>
      </w:divBdr>
    </w:div>
    <w:div w:id="290089130">
      <w:bodyDiv w:val="1"/>
      <w:marLeft w:val="0"/>
      <w:marRight w:val="0"/>
      <w:marTop w:val="0"/>
      <w:marBottom w:val="0"/>
      <w:divBdr>
        <w:top w:val="none" w:sz="0" w:space="0" w:color="auto"/>
        <w:left w:val="none" w:sz="0" w:space="0" w:color="auto"/>
        <w:bottom w:val="none" w:sz="0" w:space="0" w:color="auto"/>
        <w:right w:val="none" w:sz="0" w:space="0" w:color="auto"/>
      </w:divBdr>
    </w:div>
    <w:div w:id="331302899">
      <w:bodyDiv w:val="1"/>
      <w:marLeft w:val="0"/>
      <w:marRight w:val="0"/>
      <w:marTop w:val="0"/>
      <w:marBottom w:val="0"/>
      <w:divBdr>
        <w:top w:val="none" w:sz="0" w:space="0" w:color="auto"/>
        <w:left w:val="none" w:sz="0" w:space="0" w:color="auto"/>
        <w:bottom w:val="none" w:sz="0" w:space="0" w:color="auto"/>
        <w:right w:val="none" w:sz="0" w:space="0" w:color="auto"/>
      </w:divBdr>
    </w:div>
    <w:div w:id="448856820">
      <w:bodyDiv w:val="1"/>
      <w:marLeft w:val="0"/>
      <w:marRight w:val="0"/>
      <w:marTop w:val="0"/>
      <w:marBottom w:val="0"/>
      <w:divBdr>
        <w:top w:val="none" w:sz="0" w:space="0" w:color="auto"/>
        <w:left w:val="none" w:sz="0" w:space="0" w:color="auto"/>
        <w:bottom w:val="none" w:sz="0" w:space="0" w:color="auto"/>
        <w:right w:val="none" w:sz="0" w:space="0" w:color="auto"/>
      </w:divBdr>
    </w:div>
    <w:div w:id="485828870">
      <w:bodyDiv w:val="1"/>
      <w:marLeft w:val="0"/>
      <w:marRight w:val="0"/>
      <w:marTop w:val="0"/>
      <w:marBottom w:val="0"/>
      <w:divBdr>
        <w:top w:val="none" w:sz="0" w:space="0" w:color="auto"/>
        <w:left w:val="none" w:sz="0" w:space="0" w:color="auto"/>
        <w:bottom w:val="none" w:sz="0" w:space="0" w:color="auto"/>
        <w:right w:val="none" w:sz="0" w:space="0" w:color="auto"/>
      </w:divBdr>
    </w:div>
    <w:div w:id="501895808">
      <w:bodyDiv w:val="1"/>
      <w:marLeft w:val="0"/>
      <w:marRight w:val="0"/>
      <w:marTop w:val="0"/>
      <w:marBottom w:val="0"/>
      <w:divBdr>
        <w:top w:val="none" w:sz="0" w:space="0" w:color="auto"/>
        <w:left w:val="none" w:sz="0" w:space="0" w:color="auto"/>
        <w:bottom w:val="none" w:sz="0" w:space="0" w:color="auto"/>
        <w:right w:val="none" w:sz="0" w:space="0" w:color="auto"/>
      </w:divBdr>
    </w:div>
    <w:div w:id="561840631">
      <w:bodyDiv w:val="1"/>
      <w:marLeft w:val="0"/>
      <w:marRight w:val="0"/>
      <w:marTop w:val="0"/>
      <w:marBottom w:val="0"/>
      <w:divBdr>
        <w:top w:val="none" w:sz="0" w:space="0" w:color="auto"/>
        <w:left w:val="none" w:sz="0" w:space="0" w:color="auto"/>
        <w:bottom w:val="none" w:sz="0" w:space="0" w:color="auto"/>
        <w:right w:val="none" w:sz="0" w:space="0" w:color="auto"/>
      </w:divBdr>
    </w:div>
    <w:div w:id="592664712">
      <w:bodyDiv w:val="1"/>
      <w:marLeft w:val="0"/>
      <w:marRight w:val="0"/>
      <w:marTop w:val="0"/>
      <w:marBottom w:val="0"/>
      <w:divBdr>
        <w:top w:val="none" w:sz="0" w:space="0" w:color="auto"/>
        <w:left w:val="none" w:sz="0" w:space="0" w:color="auto"/>
        <w:bottom w:val="none" w:sz="0" w:space="0" w:color="auto"/>
        <w:right w:val="none" w:sz="0" w:space="0" w:color="auto"/>
      </w:divBdr>
    </w:div>
    <w:div w:id="650715832">
      <w:bodyDiv w:val="1"/>
      <w:marLeft w:val="0"/>
      <w:marRight w:val="0"/>
      <w:marTop w:val="0"/>
      <w:marBottom w:val="0"/>
      <w:divBdr>
        <w:top w:val="none" w:sz="0" w:space="0" w:color="auto"/>
        <w:left w:val="none" w:sz="0" w:space="0" w:color="auto"/>
        <w:bottom w:val="none" w:sz="0" w:space="0" w:color="auto"/>
        <w:right w:val="none" w:sz="0" w:space="0" w:color="auto"/>
      </w:divBdr>
    </w:div>
    <w:div w:id="738677076">
      <w:bodyDiv w:val="1"/>
      <w:marLeft w:val="0"/>
      <w:marRight w:val="0"/>
      <w:marTop w:val="0"/>
      <w:marBottom w:val="0"/>
      <w:divBdr>
        <w:top w:val="none" w:sz="0" w:space="0" w:color="auto"/>
        <w:left w:val="none" w:sz="0" w:space="0" w:color="auto"/>
        <w:bottom w:val="none" w:sz="0" w:space="0" w:color="auto"/>
        <w:right w:val="none" w:sz="0" w:space="0" w:color="auto"/>
      </w:divBdr>
    </w:div>
    <w:div w:id="819931187">
      <w:bodyDiv w:val="1"/>
      <w:marLeft w:val="0"/>
      <w:marRight w:val="0"/>
      <w:marTop w:val="0"/>
      <w:marBottom w:val="0"/>
      <w:divBdr>
        <w:top w:val="none" w:sz="0" w:space="0" w:color="auto"/>
        <w:left w:val="none" w:sz="0" w:space="0" w:color="auto"/>
        <w:bottom w:val="none" w:sz="0" w:space="0" w:color="auto"/>
        <w:right w:val="none" w:sz="0" w:space="0" w:color="auto"/>
      </w:divBdr>
    </w:div>
    <w:div w:id="957296726">
      <w:bodyDiv w:val="1"/>
      <w:marLeft w:val="0"/>
      <w:marRight w:val="0"/>
      <w:marTop w:val="0"/>
      <w:marBottom w:val="0"/>
      <w:divBdr>
        <w:top w:val="none" w:sz="0" w:space="0" w:color="auto"/>
        <w:left w:val="none" w:sz="0" w:space="0" w:color="auto"/>
        <w:bottom w:val="none" w:sz="0" w:space="0" w:color="auto"/>
        <w:right w:val="none" w:sz="0" w:space="0" w:color="auto"/>
      </w:divBdr>
    </w:div>
    <w:div w:id="962347264">
      <w:bodyDiv w:val="1"/>
      <w:marLeft w:val="0"/>
      <w:marRight w:val="0"/>
      <w:marTop w:val="0"/>
      <w:marBottom w:val="0"/>
      <w:divBdr>
        <w:top w:val="none" w:sz="0" w:space="0" w:color="auto"/>
        <w:left w:val="none" w:sz="0" w:space="0" w:color="auto"/>
        <w:bottom w:val="none" w:sz="0" w:space="0" w:color="auto"/>
        <w:right w:val="none" w:sz="0" w:space="0" w:color="auto"/>
      </w:divBdr>
    </w:div>
    <w:div w:id="1010569260">
      <w:bodyDiv w:val="1"/>
      <w:marLeft w:val="0"/>
      <w:marRight w:val="0"/>
      <w:marTop w:val="0"/>
      <w:marBottom w:val="0"/>
      <w:divBdr>
        <w:top w:val="none" w:sz="0" w:space="0" w:color="auto"/>
        <w:left w:val="none" w:sz="0" w:space="0" w:color="auto"/>
        <w:bottom w:val="none" w:sz="0" w:space="0" w:color="auto"/>
        <w:right w:val="none" w:sz="0" w:space="0" w:color="auto"/>
      </w:divBdr>
      <w:divsChild>
        <w:div w:id="1270044349">
          <w:blockQuote w:val="1"/>
          <w:marLeft w:val="0"/>
          <w:marRight w:val="0"/>
          <w:marTop w:val="0"/>
          <w:marBottom w:val="432"/>
          <w:divBdr>
            <w:top w:val="none" w:sz="0" w:space="0" w:color="auto"/>
            <w:left w:val="none" w:sz="0" w:space="0" w:color="auto"/>
            <w:bottom w:val="none" w:sz="0" w:space="0" w:color="auto"/>
            <w:right w:val="none" w:sz="0" w:space="0" w:color="auto"/>
          </w:divBdr>
        </w:div>
      </w:divsChild>
    </w:div>
    <w:div w:id="1012418157">
      <w:bodyDiv w:val="1"/>
      <w:marLeft w:val="0"/>
      <w:marRight w:val="0"/>
      <w:marTop w:val="0"/>
      <w:marBottom w:val="0"/>
      <w:divBdr>
        <w:top w:val="none" w:sz="0" w:space="0" w:color="auto"/>
        <w:left w:val="none" w:sz="0" w:space="0" w:color="auto"/>
        <w:bottom w:val="none" w:sz="0" w:space="0" w:color="auto"/>
        <w:right w:val="none" w:sz="0" w:space="0" w:color="auto"/>
      </w:divBdr>
    </w:div>
    <w:div w:id="1049646007">
      <w:bodyDiv w:val="1"/>
      <w:marLeft w:val="0"/>
      <w:marRight w:val="0"/>
      <w:marTop w:val="0"/>
      <w:marBottom w:val="0"/>
      <w:divBdr>
        <w:top w:val="none" w:sz="0" w:space="0" w:color="auto"/>
        <w:left w:val="none" w:sz="0" w:space="0" w:color="auto"/>
        <w:bottom w:val="none" w:sz="0" w:space="0" w:color="auto"/>
        <w:right w:val="none" w:sz="0" w:space="0" w:color="auto"/>
      </w:divBdr>
    </w:div>
    <w:div w:id="1104569674">
      <w:bodyDiv w:val="1"/>
      <w:marLeft w:val="0"/>
      <w:marRight w:val="0"/>
      <w:marTop w:val="0"/>
      <w:marBottom w:val="0"/>
      <w:divBdr>
        <w:top w:val="none" w:sz="0" w:space="0" w:color="auto"/>
        <w:left w:val="none" w:sz="0" w:space="0" w:color="auto"/>
        <w:bottom w:val="none" w:sz="0" w:space="0" w:color="auto"/>
        <w:right w:val="none" w:sz="0" w:space="0" w:color="auto"/>
      </w:divBdr>
      <w:divsChild>
        <w:div w:id="2087995032">
          <w:marLeft w:val="0"/>
          <w:marRight w:val="0"/>
          <w:marTop w:val="0"/>
          <w:marBottom w:val="75"/>
          <w:divBdr>
            <w:top w:val="none" w:sz="0" w:space="0" w:color="auto"/>
            <w:left w:val="none" w:sz="0" w:space="0" w:color="auto"/>
            <w:bottom w:val="none" w:sz="0" w:space="0" w:color="auto"/>
            <w:right w:val="none" w:sz="0" w:space="0" w:color="auto"/>
          </w:divBdr>
        </w:div>
      </w:divsChild>
    </w:div>
    <w:div w:id="1124539569">
      <w:bodyDiv w:val="1"/>
      <w:marLeft w:val="0"/>
      <w:marRight w:val="0"/>
      <w:marTop w:val="0"/>
      <w:marBottom w:val="0"/>
      <w:divBdr>
        <w:top w:val="none" w:sz="0" w:space="0" w:color="auto"/>
        <w:left w:val="none" w:sz="0" w:space="0" w:color="auto"/>
        <w:bottom w:val="none" w:sz="0" w:space="0" w:color="auto"/>
        <w:right w:val="none" w:sz="0" w:space="0" w:color="auto"/>
      </w:divBdr>
    </w:div>
    <w:div w:id="1242370095">
      <w:bodyDiv w:val="1"/>
      <w:marLeft w:val="0"/>
      <w:marRight w:val="0"/>
      <w:marTop w:val="0"/>
      <w:marBottom w:val="0"/>
      <w:divBdr>
        <w:top w:val="none" w:sz="0" w:space="0" w:color="auto"/>
        <w:left w:val="none" w:sz="0" w:space="0" w:color="auto"/>
        <w:bottom w:val="none" w:sz="0" w:space="0" w:color="auto"/>
        <w:right w:val="none" w:sz="0" w:space="0" w:color="auto"/>
      </w:divBdr>
    </w:div>
    <w:div w:id="1268662586">
      <w:bodyDiv w:val="1"/>
      <w:marLeft w:val="0"/>
      <w:marRight w:val="0"/>
      <w:marTop w:val="0"/>
      <w:marBottom w:val="0"/>
      <w:divBdr>
        <w:top w:val="none" w:sz="0" w:space="0" w:color="auto"/>
        <w:left w:val="none" w:sz="0" w:space="0" w:color="auto"/>
        <w:bottom w:val="none" w:sz="0" w:space="0" w:color="auto"/>
        <w:right w:val="none" w:sz="0" w:space="0" w:color="auto"/>
      </w:divBdr>
    </w:div>
    <w:div w:id="1295402016">
      <w:bodyDiv w:val="1"/>
      <w:marLeft w:val="0"/>
      <w:marRight w:val="0"/>
      <w:marTop w:val="0"/>
      <w:marBottom w:val="0"/>
      <w:divBdr>
        <w:top w:val="none" w:sz="0" w:space="0" w:color="auto"/>
        <w:left w:val="none" w:sz="0" w:space="0" w:color="auto"/>
        <w:bottom w:val="none" w:sz="0" w:space="0" w:color="auto"/>
        <w:right w:val="none" w:sz="0" w:space="0" w:color="auto"/>
      </w:divBdr>
    </w:div>
    <w:div w:id="1344933904">
      <w:bodyDiv w:val="1"/>
      <w:marLeft w:val="0"/>
      <w:marRight w:val="0"/>
      <w:marTop w:val="0"/>
      <w:marBottom w:val="0"/>
      <w:divBdr>
        <w:top w:val="none" w:sz="0" w:space="0" w:color="auto"/>
        <w:left w:val="none" w:sz="0" w:space="0" w:color="auto"/>
        <w:bottom w:val="none" w:sz="0" w:space="0" w:color="auto"/>
        <w:right w:val="none" w:sz="0" w:space="0" w:color="auto"/>
      </w:divBdr>
    </w:div>
    <w:div w:id="1462532225">
      <w:bodyDiv w:val="1"/>
      <w:marLeft w:val="0"/>
      <w:marRight w:val="0"/>
      <w:marTop w:val="0"/>
      <w:marBottom w:val="0"/>
      <w:divBdr>
        <w:top w:val="none" w:sz="0" w:space="0" w:color="auto"/>
        <w:left w:val="none" w:sz="0" w:space="0" w:color="auto"/>
        <w:bottom w:val="none" w:sz="0" w:space="0" w:color="auto"/>
        <w:right w:val="none" w:sz="0" w:space="0" w:color="auto"/>
      </w:divBdr>
    </w:div>
    <w:div w:id="1464543396">
      <w:bodyDiv w:val="1"/>
      <w:marLeft w:val="0"/>
      <w:marRight w:val="0"/>
      <w:marTop w:val="0"/>
      <w:marBottom w:val="0"/>
      <w:divBdr>
        <w:top w:val="none" w:sz="0" w:space="0" w:color="auto"/>
        <w:left w:val="none" w:sz="0" w:space="0" w:color="auto"/>
        <w:bottom w:val="none" w:sz="0" w:space="0" w:color="auto"/>
        <w:right w:val="none" w:sz="0" w:space="0" w:color="auto"/>
      </w:divBdr>
    </w:div>
    <w:div w:id="1517302256">
      <w:bodyDiv w:val="1"/>
      <w:marLeft w:val="0"/>
      <w:marRight w:val="0"/>
      <w:marTop w:val="0"/>
      <w:marBottom w:val="0"/>
      <w:divBdr>
        <w:top w:val="none" w:sz="0" w:space="0" w:color="auto"/>
        <w:left w:val="none" w:sz="0" w:space="0" w:color="auto"/>
        <w:bottom w:val="none" w:sz="0" w:space="0" w:color="auto"/>
        <w:right w:val="none" w:sz="0" w:space="0" w:color="auto"/>
      </w:divBdr>
    </w:div>
    <w:div w:id="1589995902">
      <w:bodyDiv w:val="1"/>
      <w:marLeft w:val="0"/>
      <w:marRight w:val="0"/>
      <w:marTop w:val="0"/>
      <w:marBottom w:val="0"/>
      <w:divBdr>
        <w:top w:val="none" w:sz="0" w:space="0" w:color="auto"/>
        <w:left w:val="none" w:sz="0" w:space="0" w:color="auto"/>
        <w:bottom w:val="none" w:sz="0" w:space="0" w:color="auto"/>
        <w:right w:val="none" w:sz="0" w:space="0" w:color="auto"/>
      </w:divBdr>
    </w:div>
    <w:div w:id="1662080055">
      <w:bodyDiv w:val="1"/>
      <w:marLeft w:val="0"/>
      <w:marRight w:val="0"/>
      <w:marTop w:val="0"/>
      <w:marBottom w:val="0"/>
      <w:divBdr>
        <w:top w:val="none" w:sz="0" w:space="0" w:color="auto"/>
        <w:left w:val="none" w:sz="0" w:space="0" w:color="auto"/>
        <w:bottom w:val="none" w:sz="0" w:space="0" w:color="auto"/>
        <w:right w:val="none" w:sz="0" w:space="0" w:color="auto"/>
      </w:divBdr>
    </w:div>
    <w:div w:id="1670983675">
      <w:bodyDiv w:val="1"/>
      <w:marLeft w:val="0"/>
      <w:marRight w:val="0"/>
      <w:marTop w:val="0"/>
      <w:marBottom w:val="0"/>
      <w:divBdr>
        <w:top w:val="none" w:sz="0" w:space="0" w:color="auto"/>
        <w:left w:val="none" w:sz="0" w:space="0" w:color="auto"/>
        <w:bottom w:val="none" w:sz="0" w:space="0" w:color="auto"/>
        <w:right w:val="none" w:sz="0" w:space="0" w:color="auto"/>
      </w:divBdr>
      <w:divsChild>
        <w:div w:id="1676224190">
          <w:marLeft w:val="0"/>
          <w:marRight w:val="0"/>
          <w:marTop w:val="0"/>
          <w:marBottom w:val="0"/>
          <w:divBdr>
            <w:top w:val="none" w:sz="0" w:space="0" w:color="auto"/>
            <w:left w:val="none" w:sz="0" w:space="0" w:color="auto"/>
            <w:bottom w:val="none" w:sz="0" w:space="0" w:color="auto"/>
            <w:right w:val="none" w:sz="0" w:space="0" w:color="auto"/>
          </w:divBdr>
        </w:div>
        <w:div w:id="588192946">
          <w:marLeft w:val="0"/>
          <w:marRight w:val="0"/>
          <w:marTop w:val="525"/>
          <w:marBottom w:val="0"/>
          <w:divBdr>
            <w:top w:val="none" w:sz="0" w:space="0" w:color="auto"/>
            <w:left w:val="none" w:sz="0" w:space="0" w:color="auto"/>
            <w:bottom w:val="none" w:sz="0" w:space="0" w:color="auto"/>
            <w:right w:val="none" w:sz="0" w:space="0" w:color="auto"/>
          </w:divBdr>
        </w:div>
      </w:divsChild>
    </w:div>
    <w:div w:id="1782913471">
      <w:bodyDiv w:val="1"/>
      <w:marLeft w:val="0"/>
      <w:marRight w:val="0"/>
      <w:marTop w:val="0"/>
      <w:marBottom w:val="0"/>
      <w:divBdr>
        <w:top w:val="none" w:sz="0" w:space="0" w:color="auto"/>
        <w:left w:val="none" w:sz="0" w:space="0" w:color="auto"/>
        <w:bottom w:val="none" w:sz="0" w:space="0" w:color="auto"/>
        <w:right w:val="none" w:sz="0" w:space="0" w:color="auto"/>
      </w:divBdr>
    </w:div>
    <w:div w:id="1914194123">
      <w:bodyDiv w:val="1"/>
      <w:marLeft w:val="0"/>
      <w:marRight w:val="0"/>
      <w:marTop w:val="0"/>
      <w:marBottom w:val="0"/>
      <w:divBdr>
        <w:top w:val="none" w:sz="0" w:space="0" w:color="auto"/>
        <w:left w:val="none" w:sz="0" w:space="0" w:color="auto"/>
        <w:bottom w:val="none" w:sz="0" w:space="0" w:color="auto"/>
        <w:right w:val="none" w:sz="0" w:space="0" w:color="auto"/>
      </w:divBdr>
    </w:div>
    <w:div w:id="2000498883">
      <w:bodyDiv w:val="1"/>
      <w:marLeft w:val="0"/>
      <w:marRight w:val="0"/>
      <w:marTop w:val="0"/>
      <w:marBottom w:val="0"/>
      <w:divBdr>
        <w:top w:val="none" w:sz="0" w:space="0" w:color="auto"/>
        <w:left w:val="none" w:sz="0" w:space="0" w:color="auto"/>
        <w:bottom w:val="none" w:sz="0" w:space="0" w:color="auto"/>
        <w:right w:val="none" w:sz="0" w:space="0" w:color="auto"/>
      </w:divBdr>
    </w:div>
    <w:div w:id="2041346966">
      <w:bodyDiv w:val="1"/>
      <w:marLeft w:val="0"/>
      <w:marRight w:val="0"/>
      <w:marTop w:val="0"/>
      <w:marBottom w:val="0"/>
      <w:divBdr>
        <w:top w:val="none" w:sz="0" w:space="0" w:color="auto"/>
        <w:left w:val="none" w:sz="0" w:space="0" w:color="auto"/>
        <w:bottom w:val="none" w:sz="0" w:space="0" w:color="auto"/>
        <w:right w:val="none" w:sz="0" w:space="0" w:color="auto"/>
      </w:divBdr>
    </w:div>
    <w:div w:id="2047636781">
      <w:bodyDiv w:val="1"/>
      <w:marLeft w:val="0"/>
      <w:marRight w:val="0"/>
      <w:marTop w:val="0"/>
      <w:marBottom w:val="0"/>
      <w:divBdr>
        <w:top w:val="none" w:sz="0" w:space="0" w:color="auto"/>
        <w:left w:val="none" w:sz="0" w:space="0" w:color="auto"/>
        <w:bottom w:val="none" w:sz="0" w:space="0" w:color="auto"/>
        <w:right w:val="none" w:sz="0" w:space="0" w:color="auto"/>
      </w:divBdr>
    </w:div>
    <w:div w:id="2056655583">
      <w:bodyDiv w:val="1"/>
      <w:marLeft w:val="0"/>
      <w:marRight w:val="0"/>
      <w:marTop w:val="0"/>
      <w:marBottom w:val="0"/>
      <w:divBdr>
        <w:top w:val="none" w:sz="0" w:space="0" w:color="auto"/>
        <w:left w:val="none" w:sz="0" w:space="0" w:color="auto"/>
        <w:bottom w:val="none" w:sz="0" w:space="0" w:color="auto"/>
        <w:right w:val="none" w:sz="0" w:space="0" w:color="auto"/>
      </w:divBdr>
      <w:divsChild>
        <w:div w:id="1513840116">
          <w:marLeft w:val="0"/>
          <w:marRight w:val="0"/>
          <w:marTop w:val="0"/>
          <w:marBottom w:val="75"/>
          <w:divBdr>
            <w:top w:val="none" w:sz="0" w:space="0" w:color="auto"/>
            <w:left w:val="none" w:sz="0" w:space="0" w:color="auto"/>
            <w:bottom w:val="none" w:sz="0" w:space="0" w:color="auto"/>
            <w:right w:val="none" w:sz="0" w:space="0" w:color="auto"/>
          </w:divBdr>
        </w:div>
      </w:divsChild>
    </w:div>
    <w:div w:id="213937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397</Words>
  <Characters>2266</Characters>
  <Application>Microsoft Office Word</Application>
  <DocSecurity>0</DocSecurity>
  <Lines>18</Lines>
  <Paragraphs>5</Paragraphs>
  <ScaleCrop>false</ScaleCrop>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2</cp:revision>
  <dcterms:created xsi:type="dcterms:W3CDTF">2023-12-06T19:15:00Z</dcterms:created>
  <dcterms:modified xsi:type="dcterms:W3CDTF">2023-12-06T19:15:00Z</dcterms:modified>
</cp:coreProperties>
</file>