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9F18D" w14:textId="0E27ADB4" w:rsidR="00FD138C" w:rsidRDefault="00577946" w:rsidP="00577946">
      <w:pPr>
        <w:jc w:val="center"/>
        <w:rPr>
          <w:rFonts w:ascii="Segoe UI" w:hAnsi="Segoe UI" w:cs="Segoe UI"/>
          <w:color w:val="373A3C"/>
          <w:sz w:val="23"/>
          <w:szCs w:val="23"/>
          <w:u w:val="single"/>
          <w:shd w:val="clear" w:color="auto" w:fill="FFFFFF"/>
        </w:rPr>
      </w:pPr>
      <w:r w:rsidRPr="00577946">
        <w:rPr>
          <w:rFonts w:ascii="Segoe UI" w:hAnsi="Segoe UI" w:cs="Segoe UI"/>
          <w:color w:val="373A3C"/>
          <w:sz w:val="23"/>
          <w:szCs w:val="23"/>
          <w:u w:val="single"/>
          <w:shd w:val="clear" w:color="auto" w:fill="FFFFFF"/>
        </w:rPr>
        <w:t>Does activism have a place in anthropological practice?</w:t>
      </w:r>
    </w:p>
    <w:p w14:paraId="233F7B3B" w14:textId="556739AF" w:rsidR="00577946" w:rsidRDefault="00577946" w:rsidP="00577946">
      <w:pPr>
        <w:jc w:val="center"/>
        <w:rPr>
          <w:rFonts w:ascii="Segoe UI" w:hAnsi="Segoe UI" w:cs="Segoe UI"/>
          <w:color w:val="373A3C"/>
          <w:sz w:val="23"/>
          <w:szCs w:val="23"/>
          <w:u w:val="single"/>
          <w:shd w:val="clear" w:color="auto" w:fill="FFFFFF"/>
        </w:rPr>
      </w:pPr>
    </w:p>
    <w:p w14:paraId="741CD1B4" w14:textId="6815794B" w:rsidR="00577946" w:rsidRDefault="00577946" w:rsidP="00577946">
      <w:pPr>
        <w:rPr>
          <w:rFonts w:cstheme="minorHAnsi"/>
          <w:color w:val="373A3C"/>
          <w:sz w:val="23"/>
          <w:szCs w:val="23"/>
          <w:shd w:val="clear" w:color="auto" w:fill="FFFFFF"/>
        </w:rPr>
      </w:pPr>
      <w:r w:rsidRPr="00577946">
        <w:rPr>
          <w:rFonts w:cstheme="minorHAnsi"/>
          <w:color w:val="373A3C"/>
          <w:sz w:val="23"/>
          <w:szCs w:val="23"/>
          <w:shd w:val="clear" w:color="auto" w:fill="FFFFFF"/>
        </w:rPr>
        <w:t xml:space="preserve">As </w:t>
      </w:r>
      <w:r w:rsidR="00763017" w:rsidRPr="00577946">
        <w:rPr>
          <w:rFonts w:cstheme="minorHAnsi"/>
          <w:color w:val="373A3C"/>
          <w:sz w:val="23"/>
          <w:szCs w:val="23"/>
          <w:shd w:val="clear" w:color="auto" w:fill="FFFFFF"/>
        </w:rPr>
        <w:t>Anthropology</w:t>
      </w:r>
      <w:r w:rsidRPr="00577946">
        <w:rPr>
          <w:rFonts w:cstheme="minorHAnsi"/>
          <w:color w:val="373A3C"/>
          <w:sz w:val="23"/>
          <w:szCs w:val="23"/>
          <w:shd w:val="clear" w:color="auto" w:fill="FFFFFF"/>
        </w:rPr>
        <w:t xml:space="preserve"> is a highly interactive discipline and academics in the field often </w:t>
      </w:r>
      <w:r w:rsidR="00763017" w:rsidRPr="00577946">
        <w:rPr>
          <w:rFonts w:cstheme="minorHAnsi"/>
          <w:color w:val="373A3C"/>
          <w:sz w:val="23"/>
          <w:szCs w:val="23"/>
          <w:shd w:val="clear" w:color="auto" w:fill="FFFFFF"/>
        </w:rPr>
        <w:t>immerse</w:t>
      </w:r>
      <w:r w:rsidRPr="00577946">
        <w:rPr>
          <w:rFonts w:cstheme="minorHAnsi"/>
          <w:color w:val="373A3C"/>
          <w:sz w:val="23"/>
          <w:szCs w:val="23"/>
          <w:shd w:val="clear" w:color="auto" w:fill="FFFFFF"/>
        </w:rPr>
        <w:t xml:space="preserve"> themselves deeply into the</w:t>
      </w:r>
      <w:r>
        <w:rPr>
          <w:rFonts w:cstheme="minorHAnsi"/>
          <w:color w:val="373A3C"/>
          <w:sz w:val="23"/>
          <w:szCs w:val="23"/>
          <w:shd w:val="clear" w:color="auto" w:fill="FFFFFF"/>
        </w:rPr>
        <w:t xml:space="preserve"> communities with which they work,</w:t>
      </w:r>
      <w:r w:rsidR="00502D66">
        <w:rPr>
          <w:rFonts w:cstheme="minorHAnsi"/>
          <w:color w:val="373A3C"/>
          <w:sz w:val="23"/>
          <w:szCs w:val="23"/>
          <w:shd w:val="clear" w:color="auto" w:fill="FFFFFF"/>
        </w:rPr>
        <w:t xml:space="preserve"> </w:t>
      </w:r>
      <w:r>
        <w:rPr>
          <w:rFonts w:cstheme="minorHAnsi"/>
          <w:color w:val="373A3C"/>
          <w:sz w:val="23"/>
          <w:szCs w:val="23"/>
          <w:shd w:val="clear" w:color="auto" w:fill="FFFFFF"/>
        </w:rPr>
        <w:t xml:space="preserve">a conversation has developed surrounding the </w:t>
      </w:r>
      <w:proofErr w:type="gramStart"/>
      <w:r w:rsidR="00763017">
        <w:rPr>
          <w:rFonts w:cstheme="minorHAnsi"/>
          <w:color w:val="373A3C"/>
          <w:sz w:val="23"/>
          <w:szCs w:val="23"/>
          <w:shd w:val="clear" w:color="auto" w:fill="FFFFFF"/>
        </w:rPr>
        <w:t>anthropologists</w:t>
      </w:r>
      <w:proofErr w:type="gramEnd"/>
      <w:r>
        <w:rPr>
          <w:rFonts w:cstheme="minorHAnsi"/>
          <w:color w:val="373A3C"/>
          <w:sz w:val="23"/>
          <w:szCs w:val="23"/>
          <w:shd w:val="clear" w:color="auto" w:fill="FFFFFF"/>
        </w:rPr>
        <w:t xml:space="preserve"> role within these communities. In this essay I will focus on the conversation surrounding the involvement of anthropologist from and activism stand point. Is it the anthropologists place to advocate for the communities with which they work or should they simply report on the interactions and practices of these communities for the audience which they write for and allow for this audience to make decisions about these communities and for the community themselves to fight their own </w:t>
      </w:r>
      <w:proofErr w:type="gramStart"/>
      <w:r>
        <w:rPr>
          <w:rFonts w:cstheme="minorHAnsi"/>
          <w:color w:val="373A3C"/>
          <w:sz w:val="23"/>
          <w:szCs w:val="23"/>
          <w:shd w:val="clear" w:color="auto" w:fill="FFFFFF"/>
        </w:rPr>
        <w:t>causes.</w:t>
      </w:r>
      <w:proofErr w:type="gramEnd"/>
      <w:r>
        <w:rPr>
          <w:rFonts w:cstheme="minorHAnsi"/>
          <w:color w:val="373A3C"/>
          <w:sz w:val="23"/>
          <w:szCs w:val="23"/>
          <w:shd w:val="clear" w:color="auto" w:fill="FFFFFF"/>
        </w:rPr>
        <w:t xml:space="preserve"> Does advocating for these communities</w:t>
      </w:r>
      <w:r w:rsidR="003B19FA">
        <w:rPr>
          <w:rFonts w:cstheme="minorHAnsi"/>
          <w:color w:val="373A3C"/>
          <w:sz w:val="23"/>
          <w:szCs w:val="23"/>
          <w:shd w:val="clear" w:color="auto" w:fill="FFFFFF"/>
        </w:rPr>
        <w:t xml:space="preserve"> make an </w:t>
      </w:r>
      <w:proofErr w:type="gramStart"/>
      <w:r w:rsidR="003B19FA">
        <w:rPr>
          <w:rFonts w:cstheme="minorHAnsi"/>
          <w:color w:val="373A3C"/>
          <w:sz w:val="23"/>
          <w:szCs w:val="23"/>
          <w:shd w:val="clear" w:color="auto" w:fill="FFFFFF"/>
        </w:rPr>
        <w:t>anthropologists</w:t>
      </w:r>
      <w:proofErr w:type="gramEnd"/>
      <w:r w:rsidR="003B19FA">
        <w:rPr>
          <w:rFonts w:cstheme="minorHAnsi"/>
          <w:color w:val="373A3C"/>
          <w:sz w:val="23"/>
          <w:szCs w:val="23"/>
          <w:shd w:val="clear" w:color="auto" w:fill="FFFFFF"/>
        </w:rPr>
        <w:t xml:space="preserve"> work less valid as it proves their bias? Or is it an important aspect of the work when the anthropologist is working with marginalised communities?</w:t>
      </w:r>
    </w:p>
    <w:p w14:paraId="6219C86F" w14:textId="08D6E413" w:rsidR="00502D66" w:rsidRDefault="00502D66" w:rsidP="00577946">
      <w:pPr>
        <w:rPr>
          <w:rFonts w:cstheme="minorHAnsi"/>
          <w:color w:val="373A3C"/>
          <w:sz w:val="23"/>
          <w:szCs w:val="23"/>
          <w:shd w:val="clear" w:color="auto" w:fill="FFFFFF"/>
        </w:rPr>
      </w:pPr>
      <w:r>
        <w:rPr>
          <w:rFonts w:cstheme="minorHAnsi"/>
          <w:color w:val="373A3C"/>
          <w:sz w:val="23"/>
          <w:szCs w:val="23"/>
          <w:shd w:val="clear" w:color="auto" w:fill="FFFFFF"/>
        </w:rPr>
        <w:t xml:space="preserve">In its beginning, anthropology, much like many other disciplines, was an area </w:t>
      </w:r>
      <w:r w:rsidR="00763017">
        <w:rPr>
          <w:rFonts w:cstheme="minorHAnsi"/>
          <w:color w:val="373A3C"/>
          <w:sz w:val="23"/>
          <w:szCs w:val="23"/>
          <w:shd w:val="clear" w:color="auto" w:fill="FFFFFF"/>
        </w:rPr>
        <w:t>entirely</w:t>
      </w:r>
      <w:r>
        <w:rPr>
          <w:rFonts w:cstheme="minorHAnsi"/>
          <w:color w:val="373A3C"/>
          <w:sz w:val="23"/>
          <w:szCs w:val="23"/>
          <w:shd w:val="clear" w:color="auto" w:fill="FFFFFF"/>
        </w:rPr>
        <w:t xml:space="preserve"> dominated by “Western” (by which I mean societies that were at that time, the 18</w:t>
      </w:r>
      <w:r w:rsidRPr="00502D66">
        <w:rPr>
          <w:rFonts w:cstheme="minorHAnsi"/>
          <w:color w:val="373A3C"/>
          <w:sz w:val="23"/>
          <w:szCs w:val="23"/>
          <w:shd w:val="clear" w:color="auto" w:fill="FFFFFF"/>
          <w:vertAlign w:val="superscript"/>
        </w:rPr>
        <w:t>th</w:t>
      </w:r>
      <w:r>
        <w:rPr>
          <w:rFonts w:cstheme="minorHAnsi"/>
          <w:color w:val="373A3C"/>
          <w:sz w:val="23"/>
          <w:szCs w:val="23"/>
          <w:shd w:val="clear" w:color="auto" w:fill="FFFFFF"/>
        </w:rPr>
        <w:t xml:space="preserve"> and 19</w:t>
      </w:r>
      <w:r w:rsidRPr="00502D66">
        <w:rPr>
          <w:rFonts w:cstheme="minorHAnsi"/>
          <w:color w:val="373A3C"/>
          <w:sz w:val="23"/>
          <w:szCs w:val="23"/>
          <w:shd w:val="clear" w:color="auto" w:fill="FFFFFF"/>
          <w:vertAlign w:val="superscript"/>
        </w:rPr>
        <w:t>th</w:t>
      </w:r>
      <w:r>
        <w:rPr>
          <w:rFonts w:cstheme="minorHAnsi"/>
          <w:color w:val="373A3C"/>
          <w:sz w:val="23"/>
          <w:szCs w:val="23"/>
          <w:shd w:val="clear" w:color="auto" w:fill="FFFFFF"/>
        </w:rPr>
        <w:t xml:space="preserve"> </w:t>
      </w:r>
      <w:r w:rsidR="00763017">
        <w:rPr>
          <w:rFonts w:cstheme="minorHAnsi"/>
          <w:color w:val="373A3C"/>
          <w:sz w:val="23"/>
          <w:szCs w:val="23"/>
          <w:shd w:val="clear" w:color="auto" w:fill="FFFFFF"/>
        </w:rPr>
        <w:t>centuries</w:t>
      </w:r>
      <w:r>
        <w:rPr>
          <w:rFonts w:cstheme="minorHAnsi"/>
          <w:color w:val="373A3C"/>
          <w:sz w:val="23"/>
          <w:szCs w:val="23"/>
          <w:shd w:val="clear" w:color="auto" w:fill="FFFFFF"/>
        </w:rPr>
        <w:t xml:space="preserve">, going through industrialisation), upper class white men. Their writings conducted from the comfort of their own home of far off lands which seemed exotic and unusual to both themselves and their readers lead to their description as “armchair anthropologists”. This mode of research and </w:t>
      </w:r>
      <w:r w:rsidR="00763017">
        <w:rPr>
          <w:rFonts w:cstheme="minorHAnsi"/>
          <w:color w:val="373A3C"/>
          <w:sz w:val="23"/>
          <w:szCs w:val="23"/>
          <w:shd w:val="clear" w:color="auto" w:fill="FFFFFF"/>
        </w:rPr>
        <w:t>writing</w:t>
      </w:r>
      <w:r>
        <w:rPr>
          <w:rFonts w:cstheme="minorHAnsi"/>
          <w:color w:val="373A3C"/>
          <w:sz w:val="23"/>
          <w:szCs w:val="23"/>
          <w:shd w:val="clear" w:color="auto" w:fill="FFFFFF"/>
        </w:rPr>
        <w:t xml:space="preserve"> lasted until the early to </w:t>
      </w:r>
      <w:proofErr w:type="spellStart"/>
      <w:r>
        <w:rPr>
          <w:rFonts w:cstheme="minorHAnsi"/>
          <w:color w:val="373A3C"/>
          <w:sz w:val="23"/>
          <w:szCs w:val="23"/>
          <w:shd w:val="clear" w:color="auto" w:fill="FFFFFF"/>
        </w:rPr>
        <w:t>mid 20</w:t>
      </w:r>
      <w:r w:rsidRPr="00502D66">
        <w:rPr>
          <w:rFonts w:cstheme="minorHAnsi"/>
          <w:color w:val="373A3C"/>
          <w:sz w:val="23"/>
          <w:szCs w:val="23"/>
          <w:shd w:val="clear" w:color="auto" w:fill="FFFFFF"/>
          <w:vertAlign w:val="superscript"/>
        </w:rPr>
        <w:t>th</w:t>
      </w:r>
      <w:proofErr w:type="spellEnd"/>
      <w:r>
        <w:rPr>
          <w:rFonts w:cstheme="minorHAnsi"/>
          <w:color w:val="373A3C"/>
          <w:sz w:val="23"/>
          <w:szCs w:val="23"/>
          <w:shd w:val="clear" w:color="auto" w:fill="FFFFFF"/>
        </w:rPr>
        <w:t xml:space="preserve"> century, before a trend started to form of </w:t>
      </w:r>
      <w:r w:rsidR="00763017">
        <w:rPr>
          <w:rFonts w:cstheme="minorHAnsi"/>
          <w:color w:val="373A3C"/>
          <w:sz w:val="23"/>
          <w:szCs w:val="23"/>
          <w:shd w:val="clear" w:color="auto" w:fill="FFFFFF"/>
        </w:rPr>
        <w:t>anthropologists</w:t>
      </w:r>
      <w:r>
        <w:rPr>
          <w:rFonts w:cstheme="minorHAnsi"/>
          <w:color w:val="373A3C"/>
          <w:sz w:val="23"/>
          <w:szCs w:val="23"/>
          <w:shd w:val="clear" w:color="auto" w:fill="FFFFFF"/>
        </w:rPr>
        <w:t xml:space="preserve"> experiencing the cultures </w:t>
      </w:r>
      <w:r w:rsidR="00763017">
        <w:rPr>
          <w:rFonts w:cstheme="minorHAnsi"/>
          <w:color w:val="373A3C"/>
          <w:sz w:val="23"/>
          <w:szCs w:val="23"/>
          <w:shd w:val="clear" w:color="auto" w:fill="FFFFFF"/>
        </w:rPr>
        <w:t>about</w:t>
      </w:r>
      <w:r>
        <w:rPr>
          <w:rFonts w:cstheme="minorHAnsi"/>
          <w:color w:val="373A3C"/>
          <w:sz w:val="23"/>
          <w:szCs w:val="23"/>
          <w:shd w:val="clear" w:color="auto" w:fill="FFFFFF"/>
        </w:rPr>
        <w:t xml:space="preserve"> which they were writing more intimately.</w:t>
      </w:r>
      <w:r w:rsidR="00F522CC">
        <w:rPr>
          <w:rFonts w:cstheme="minorHAnsi"/>
          <w:color w:val="373A3C"/>
          <w:sz w:val="23"/>
          <w:szCs w:val="23"/>
          <w:shd w:val="clear" w:color="auto" w:fill="FFFFFF"/>
        </w:rPr>
        <w:t xml:space="preserve"> This shift in the methods of conducting anthropological research lead to a shift in the relationships between the anthropologist and their participants. This shift was from that of the participants being passive in the conduction of research and like animals at a zoo to be watched to them becoming active within the research, and as such, lead the researcher to become </w:t>
      </w:r>
      <w:r w:rsidR="00763017">
        <w:rPr>
          <w:rFonts w:cstheme="minorHAnsi"/>
          <w:color w:val="373A3C"/>
          <w:sz w:val="23"/>
          <w:szCs w:val="23"/>
          <w:shd w:val="clear" w:color="auto" w:fill="FFFFFF"/>
        </w:rPr>
        <w:t>much</w:t>
      </w:r>
      <w:r w:rsidR="00F522CC">
        <w:rPr>
          <w:rFonts w:cstheme="minorHAnsi"/>
          <w:color w:val="373A3C"/>
          <w:sz w:val="23"/>
          <w:szCs w:val="23"/>
          <w:shd w:val="clear" w:color="auto" w:fill="FFFFFF"/>
        </w:rPr>
        <w:t xml:space="preserve"> more active and present in the traditions and practices of the communities </w:t>
      </w:r>
      <w:r w:rsidR="00763017">
        <w:rPr>
          <w:rFonts w:cstheme="minorHAnsi"/>
          <w:color w:val="373A3C"/>
          <w:sz w:val="23"/>
          <w:szCs w:val="23"/>
          <w:shd w:val="clear" w:color="auto" w:fill="FFFFFF"/>
        </w:rPr>
        <w:t>which</w:t>
      </w:r>
      <w:r w:rsidR="00F522CC">
        <w:rPr>
          <w:rFonts w:cstheme="minorHAnsi"/>
          <w:color w:val="373A3C"/>
          <w:sz w:val="23"/>
          <w:szCs w:val="23"/>
          <w:shd w:val="clear" w:color="auto" w:fill="FFFFFF"/>
        </w:rPr>
        <w:t xml:space="preserve"> they studied. However, this development of relationship between researcher and participant leaves us as researcher with a new and </w:t>
      </w:r>
      <w:r w:rsidR="00763017">
        <w:rPr>
          <w:rFonts w:cstheme="minorHAnsi"/>
          <w:color w:val="373A3C"/>
          <w:sz w:val="23"/>
          <w:szCs w:val="23"/>
          <w:shd w:val="clear" w:color="auto" w:fill="FFFFFF"/>
        </w:rPr>
        <w:t>complicated</w:t>
      </w:r>
      <w:r w:rsidR="00F522CC">
        <w:rPr>
          <w:rFonts w:cstheme="minorHAnsi"/>
          <w:color w:val="373A3C"/>
          <w:sz w:val="23"/>
          <w:szCs w:val="23"/>
          <w:shd w:val="clear" w:color="auto" w:fill="FFFFFF"/>
        </w:rPr>
        <w:t xml:space="preserve"> set of problems t</w:t>
      </w:r>
      <w:r w:rsidR="00EE32FC">
        <w:rPr>
          <w:rFonts w:cstheme="minorHAnsi"/>
          <w:color w:val="373A3C"/>
          <w:sz w:val="23"/>
          <w:szCs w:val="23"/>
          <w:shd w:val="clear" w:color="auto" w:fill="FFFFFF"/>
        </w:rPr>
        <w:t>h</w:t>
      </w:r>
      <w:r w:rsidR="00F522CC">
        <w:rPr>
          <w:rFonts w:cstheme="minorHAnsi"/>
          <w:color w:val="373A3C"/>
          <w:sz w:val="23"/>
          <w:szCs w:val="23"/>
          <w:shd w:val="clear" w:color="auto" w:fill="FFFFFF"/>
        </w:rPr>
        <w:t xml:space="preserve">at earlier academics did not face. </w:t>
      </w:r>
      <w:r w:rsidR="00EE32FC">
        <w:rPr>
          <w:rFonts w:cstheme="minorHAnsi"/>
          <w:color w:val="373A3C"/>
          <w:sz w:val="23"/>
          <w:szCs w:val="23"/>
          <w:shd w:val="clear" w:color="auto" w:fill="FFFFFF"/>
        </w:rPr>
        <w:t xml:space="preserve">Rather than simply observing our </w:t>
      </w:r>
      <w:r w:rsidR="00763017">
        <w:rPr>
          <w:rFonts w:cstheme="minorHAnsi"/>
          <w:color w:val="373A3C"/>
          <w:sz w:val="23"/>
          <w:szCs w:val="23"/>
          <w:shd w:val="clear" w:color="auto" w:fill="FFFFFF"/>
        </w:rPr>
        <w:t>participants</w:t>
      </w:r>
      <w:r w:rsidR="00EE32FC">
        <w:rPr>
          <w:rFonts w:cstheme="minorHAnsi"/>
          <w:color w:val="373A3C"/>
          <w:sz w:val="23"/>
          <w:szCs w:val="23"/>
          <w:shd w:val="clear" w:color="auto" w:fill="FFFFFF"/>
        </w:rPr>
        <w:t xml:space="preserve">, this increased relationship and academic need for participation in the </w:t>
      </w:r>
      <w:proofErr w:type="gramStart"/>
      <w:r w:rsidR="00EE32FC">
        <w:rPr>
          <w:rFonts w:cstheme="minorHAnsi"/>
          <w:color w:val="373A3C"/>
          <w:sz w:val="23"/>
          <w:szCs w:val="23"/>
          <w:shd w:val="clear" w:color="auto" w:fill="FFFFFF"/>
        </w:rPr>
        <w:t>communities</w:t>
      </w:r>
      <w:proofErr w:type="gramEnd"/>
      <w:r w:rsidR="00EE32FC">
        <w:rPr>
          <w:rFonts w:cstheme="minorHAnsi"/>
          <w:color w:val="373A3C"/>
          <w:sz w:val="23"/>
          <w:szCs w:val="23"/>
          <w:shd w:val="clear" w:color="auto" w:fill="FFFFFF"/>
        </w:rPr>
        <w:t xml:space="preserve"> rituals leads researchers to ask what they are willing to participate in, and maybe more importantly what they are not willing to participate in. </w:t>
      </w:r>
    </w:p>
    <w:p w14:paraId="3A7524F2" w14:textId="063C3427" w:rsidR="00FD42DD" w:rsidRDefault="00FD42DD" w:rsidP="00577946">
      <w:pPr>
        <w:rPr>
          <w:rFonts w:cstheme="minorHAnsi"/>
          <w:color w:val="373A3C"/>
          <w:sz w:val="23"/>
          <w:szCs w:val="23"/>
          <w:shd w:val="clear" w:color="auto" w:fill="FFFFFF"/>
        </w:rPr>
      </w:pPr>
      <w:r>
        <w:rPr>
          <w:rFonts w:cstheme="minorHAnsi"/>
          <w:color w:val="373A3C"/>
          <w:sz w:val="23"/>
          <w:szCs w:val="23"/>
          <w:shd w:val="clear" w:color="auto" w:fill="FFFFFF"/>
        </w:rPr>
        <w:t xml:space="preserve">For some anthropologists, the idea of activism in anthropology is inappropriate. For many, anthropology is a discipline that is meant to merely observe and report, and that the goings on within the communities which we study and sometimes even participate in should be left in the same way that we the anthropologist finds them, not interfere and attempt to change them in any way, even if their practices and views of the world are starkly contrasted to our own. </w:t>
      </w:r>
      <w:r w:rsidR="00763017">
        <w:rPr>
          <w:rFonts w:cstheme="minorHAnsi"/>
          <w:color w:val="373A3C"/>
          <w:sz w:val="23"/>
          <w:szCs w:val="23"/>
          <w:shd w:val="clear" w:color="auto" w:fill="FFFFFF"/>
        </w:rPr>
        <w:t>Academic</w:t>
      </w:r>
      <w:r>
        <w:rPr>
          <w:rFonts w:cstheme="minorHAnsi"/>
          <w:color w:val="373A3C"/>
          <w:sz w:val="23"/>
          <w:szCs w:val="23"/>
          <w:shd w:val="clear" w:color="auto" w:fill="FFFFFF"/>
        </w:rPr>
        <w:t xml:space="preserve"> Paolo Friere explains that the idea of entering a community and trying to “fix” its problems may in fact do more harm than good to its people, </w:t>
      </w:r>
      <w:r w:rsidR="000037D6">
        <w:rPr>
          <w:rFonts w:cstheme="minorHAnsi"/>
          <w:color w:val="373A3C"/>
          <w:sz w:val="23"/>
          <w:szCs w:val="23"/>
          <w:shd w:val="clear" w:color="auto" w:fill="FFFFFF"/>
        </w:rPr>
        <w:t xml:space="preserve">and that the anthropologist should “never provide the people with programs which have little or nothing to do with their own </w:t>
      </w:r>
      <w:r w:rsidR="00763017">
        <w:rPr>
          <w:rFonts w:cstheme="minorHAnsi"/>
          <w:color w:val="373A3C"/>
          <w:sz w:val="23"/>
          <w:szCs w:val="23"/>
          <w:shd w:val="clear" w:color="auto" w:fill="FFFFFF"/>
        </w:rPr>
        <w:t>preoccupations</w:t>
      </w:r>
      <w:r w:rsidR="000037D6">
        <w:rPr>
          <w:rFonts w:cstheme="minorHAnsi"/>
          <w:color w:val="373A3C"/>
          <w:sz w:val="23"/>
          <w:szCs w:val="23"/>
          <w:shd w:val="clear" w:color="auto" w:fill="FFFFFF"/>
        </w:rPr>
        <w:t>… which at times in fact increase the fears of the oppressed consciousness.”</w:t>
      </w:r>
      <w:r w:rsidR="000037D6">
        <w:rPr>
          <w:rStyle w:val="FootnoteReference"/>
          <w:rFonts w:cstheme="minorHAnsi"/>
          <w:color w:val="373A3C"/>
          <w:sz w:val="23"/>
          <w:szCs w:val="23"/>
          <w:shd w:val="clear" w:color="auto" w:fill="FFFFFF"/>
        </w:rPr>
        <w:footnoteReference w:id="1"/>
      </w:r>
      <w:r>
        <w:rPr>
          <w:rFonts w:cstheme="minorHAnsi"/>
          <w:color w:val="373A3C"/>
          <w:sz w:val="23"/>
          <w:szCs w:val="23"/>
          <w:shd w:val="clear" w:color="auto" w:fill="FFFFFF"/>
        </w:rPr>
        <w:t xml:space="preserve"> </w:t>
      </w:r>
      <w:r w:rsidR="000037D6">
        <w:rPr>
          <w:rFonts w:cstheme="minorHAnsi"/>
          <w:color w:val="373A3C"/>
          <w:sz w:val="23"/>
          <w:szCs w:val="23"/>
          <w:shd w:val="clear" w:color="auto" w:fill="FFFFFF"/>
        </w:rPr>
        <w:t xml:space="preserve">He goes on to explain that these communities’ views of the world are a representation of their interactions with it and their place within it. To place and </w:t>
      </w:r>
      <w:r w:rsidR="00763017">
        <w:rPr>
          <w:rFonts w:cstheme="minorHAnsi"/>
          <w:color w:val="373A3C"/>
          <w:sz w:val="23"/>
          <w:szCs w:val="23"/>
          <w:shd w:val="clear" w:color="auto" w:fill="FFFFFF"/>
        </w:rPr>
        <w:t>enforce</w:t>
      </w:r>
      <w:r w:rsidR="000037D6">
        <w:rPr>
          <w:rFonts w:cstheme="minorHAnsi"/>
          <w:color w:val="373A3C"/>
          <w:sz w:val="23"/>
          <w:szCs w:val="23"/>
          <w:shd w:val="clear" w:color="auto" w:fill="FFFFFF"/>
        </w:rPr>
        <w:t xml:space="preserve"> our own viewpoints on to </w:t>
      </w:r>
      <w:r w:rsidR="000037D6">
        <w:rPr>
          <w:rFonts w:cstheme="minorHAnsi"/>
          <w:color w:val="373A3C"/>
          <w:sz w:val="23"/>
          <w:szCs w:val="23"/>
          <w:shd w:val="clear" w:color="auto" w:fill="FFFFFF"/>
        </w:rPr>
        <w:lastRenderedPageBreak/>
        <w:t xml:space="preserve">these communities can in fact do more damage to them by creating </w:t>
      </w:r>
      <w:r w:rsidR="00763017">
        <w:rPr>
          <w:rFonts w:cstheme="minorHAnsi"/>
          <w:color w:val="373A3C"/>
          <w:sz w:val="23"/>
          <w:szCs w:val="23"/>
          <w:shd w:val="clear" w:color="auto" w:fill="FFFFFF"/>
        </w:rPr>
        <w:t>tensions</w:t>
      </w:r>
      <w:r w:rsidR="000037D6">
        <w:rPr>
          <w:rFonts w:cstheme="minorHAnsi"/>
          <w:color w:val="373A3C"/>
          <w:sz w:val="23"/>
          <w:szCs w:val="23"/>
          <w:shd w:val="clear" w:color="auto" w:fill="FFFFFF"/>
        </w:rPr>
        <w:t xml:space="preserve"> and inequalities in these communities where previously there were none. </w:t>
      </w:r>
    </w:p>
    <w:p w14:paraId="18F41028" w14:textId="30921C1D" w:rsidR="007A29C0" w:rsidRDefault="000037D6" w:rsidP="00577946">
      <w:pPr>
        <w:rPr>
          <w:rFonts w:cstheme="minorHAnsi"/>
          <w:color w:val="373A3C"/>
          <w:sz w:val="23"/>
          <w:szCs w:val="23"/>
          <w:shd w:val="clear" w:color="auto" w:fill="FFFFFF"/>
        </w:rPr>
      </w:pPr>
      <w:r>
        <w:rPr>
          <w:rFonts w:cstheme="minorHAnsi"/>
          <w:color w:val="373A3C"/>
          <w:sz w:val="23"/>
          <w:szCs w:val="23"/>
          <w:shd w:val="clear" w:color="auto" w:fill="FFFFFF"/>
        </w:rPr>
        <w:t xml:space="preserve">Building on this point it should be noted that still many </w:t>
      </w:r>
      <w:r w:rsidR="00763017">
        <w:rPr>
          <w:rFonts w:cstheme="minorHAnsi"/>
          <w:color w:val="373A3C"/>
          <w:sz w:val="23"/>
          <w:szCs w:val="23"/>
          <w:shd w:val="clear" w:color="auto" w:fill="FFFFFF"/>
        </w:rPr>
        <w:t>anthropologists</w:t>
      </w:r>
      <w:r>
        <w:rPr>
          <w:rFonts w:cstheme="minorHAnsi"/>
          <w:color w:val="373A3C"/>
          <w:sz w:val="23"/>
          <w:szCs w:val="23"/>
          <w:shd w:val="clear" w:color="auto" w:fill="FFFFFF"/>
        </w:rPr>
        <w:t xml:space="preserve"> conducting work in the field are still</w:t>
      </w:r>
      <w:r w:rsidR="007A29C0">
        <w:rPr>
          <w:rFonts w:cstheme="minorHAnsi"/>
          <w:color w:val="373A3C"/>
          <w:sz w:val="23"/>
          <w:szCs w:val="23"/>
          <w:shd w:val="clear" w:color="auto" w:fill="FFFFFF"/>
        </w:rPr>
        <w:t xml:space="preserve">, for the </w:t>
      </w:r>
      <w:r>
        <w:rPr>
          <w:rFonts w:cstheme="minorHAnsi"/>
          <w:color w:val="373A3C"/>
          <w:sz w:val="23"/>
          <w:szCs w:val="23"/>
          <w:shd w:val="clear" w:color="auto" w:fill="FFFFFF"/>
        </w:rPr>
        <w:t>majorit</w:t>
      </w:r>
      <w:r w:rsidR="007A29C0">
        <w:rPr>
          <w:rFonts w:cstheme="minorHAnsi"/>
          <w:color w:val="373A3C"/>
          <w:sz w:val="23"/>
          <w:szCs w:val="23"/>
          <w:shd w:val="clear" w:color="auto" w:fill="FFFFFF"/>
        </w:rPr>
        <w:t>y,</w:t>
      </w:r>
      <w:r>
        <w:rPr>
          <w:rFonts w:cstheme="minorHAnsi"/>
          <w:color w:val="373A3C"/>
          <w:sz w:val="23"/>
          <w:szCs w:val="23"/>
          <w:shd w:val="clear" w:color="auto" w:fill="FFFFFF"/>
        </w:rPr>
        <w:t xml:space="preserve"> western individuals with ideas and ideologies that have been developed and created under the </w:t>
      </w:r>
      <w:r w:rsidR="00CF2A85">
        <w:rPr>
          <w:rFonts w:cstheme="minorHAnsi"/>
          <w:color w:val="373A3C"/>
          <w:sz w:val="23"/>
          <w:szCs w:val="23"/>
          <w:shd w:val="clear" w:color="auto" w:fill="FFFFFF"/>
        </w:rPr>
        <w:t xml:space="preserve">influence of western ideas and ideology. While each anthropologist will have their own views of the world, it is not a small fact that these views of the world are always </w:t>
      </w:r>
      <w:r w:rsidR="00763017">
        <w:rPr>
          <w:rFonts w:cstheme="minorHAnsi"/>
          <w:color w:val="373A3C"/>
          <w:sz w:val="23"/>
          <w:szCs w:val="23"/>
          <w:shd w:val="clear" w:color="auto" w:fill="FFFFFF"/>
        </w:rPr>
        <w:t>influenced</w:t>
      </w:r>
      <w:r w:rsidR="00CF2A85">
        <w:rPr>
          <w:rFonts w:cstheme="minorHAnsi"/>
          <w:color w:val="373A3C"/>
          <w:sz w:val="23"/>
          <w:szCs w:val="23"/>
          <w:shd w:val="clear" w:color="auto" w:fill="FFFFFF"/>
        </w:rPr>
        <w:t xml:space="preserve"> by their own communities and societies.</w:t>
      </w:r>
      <w:r w:rsidR="007A29C0">
        <w:rPr>
          <w:rFonts w:cstheme="minorHAnsi"/>
          <w:color w:val="373A3C"/>
          <w:sz w:val="23"/>
          <w:szCs w:val="23"/>
          <w:shd w:val="clear" w:color="auto" w:fill="FFFFFF"/>
        </w:rPr>
        <w:t xml:space="preserve"> </w:t>
      </w:r>
      <w:r w:rsidR="00CF2A85">
        <w:rPr>
          <w:rFonts w:cstheme="minorHAnsi"/>
          <w:color w:val="373A3C"/>
          <w:sz w:val="23"/>
          <w:szCs w:val="23"/>
          <w:shd w:val="clear" w:color="auto" w:fill="FFFFFF"/>
        </w:rPr>
        <w:t>T</w:t>
      </w:r>
      <w:r>
        <w:rPr>
          <w:rFonts w:cstheme="minorHAnsi"/>
          <w:color w:val="373A3C"/>
          <w:sz w:val="23"/>
          <w:szCs w:val="23"/>
          <w:shd w:val="clear" w:color="auto" w:fill="FFFFFF"/>
        </w:rPr>
        <w:t xml:space="preserve">he act of imposing </w:t>
      </w:r>
      <w:r w:rsidR="00CF2A85">
        <w:rPr>
          <w:rFonts w:cstheme="minorHAnsi"/>
          <w:color w:val="373A3C"/>
          <w:sz w:val="23"/>
          <w:szCs w:val="23"/>
          <w:shd w:val="clear" w:color="auto" w:fill="FFFFFF"/>
        </w:rPr>
        <w:t>these ideas on the communities which they study then brings with it</w:t>
      </w:r>
      <w:r w:rsidR="007A29C0">
        <w:rPr>
          <w:rFonts w:cstheme="minorHAnsi"/>
          <w:color w:val="373A3C"/>
          <w:sz w:val="23"/>
          <w:szCs w:val="23"/>
          <w:shd w:val="clear" w:color="auto" w:fill="FFFFFF"/>
        </w:rPr>
        <w:t xml:space="preserve"> -</w:t>
      </w:r>
      <w:r w:rsidR="00CF2A85">
        <w:rPr>
          <w:rFonts w:cstheme="minorHAnsi"/>
          <w:color w:val="373A3C"/>
          <w:sz w:val="23"/>
          <w:szCs w:val="23"/>
          <w:shd w:val="clear" w:color="auto" w:fill="FFFFFF"/>
        </w:rPr>
        <w:t xml:space="preserve"> particularly in smaller non-western societies</w:t>
      </w:r>
      <w:r w:rsidR="007A29C0">
        <w:rPr>
          <w:rFonts w:cstheme="minorHAnsi"/>
          <w:color w:val="373A3C"/>
          <w:sz w:val="23"/>
          <w:szCs w:val="23"/>
          <w:shd w:val="clear" w:color="auto" w:fill="FFFFFF"/>
        </w:rPr>
        <w:t xml:space="preserve"> -</w:t>
      </w:r>
      <w:r w:rsidR="00CF2A85">
        <w:rPr>
          <w:rFonts w:cstheme="minorHAnsi"/>
          <w:color w:val="373A3C"/>
          <w:sz w:val="23"/>
          <w:szCs w:val="23"/>
          <w:shd w:val="clear" w:color="auto" w:fill="FFFFFF"/>
        </w:rPr>
        <w:t xml:space="preserve"> ideas, concepts and ideologies that have been developed in western </w:t>
      </w:r>
      <w:r w:rsidR="00763017">
        <w:rPr>
          <w:rFonts w:cstheme="minorHAnsi"/>
          <w:color w:val="373A3C"/>
          <w:sz w:val="23"/>
          <w:szCs w:val="23"/>
          <w:shd w:val="clear" w:color="auto" w:fill="FFFFFF"/>
        </w:rPr>
        <w:t>societies</w:t>
      </w:r>
      <w:r w:rsidR="006A5980">
        <w:rPr>
          <w:rFonts w:cstheme="minorHAnsi"/>
          <w:color w:val="373A3C"/>
          <w:sz w:val="23"/>
          <w:szCs w:val="23"/>
          <w:shd w:val="clear" w:color="auto" w:fill="FFFFFF"/>
        </w:rPr>
        <w:t xml:space="preserve"> and may then change and </w:t>
      </w:r>
      <w:r w:rsidR="00763017">
        <w:rPr>
          <w:rFonts w:cstheme="minorHAnsi"/>
          <w:color w:val="373A3C"/>
          <w:sz w:val="23"/>
          <w:szCs w:val="23"/>
          <w:shd w:val="clear" w:color="auto" w:fill="FFFFFF"/>
        </w:rPr>
        <w:t>alter</w:t>
      </w:r>
      <w:r w:rsidR="006A5980">
        <w:rPr>
          <w:rFonts w:cstheme="minorHAnsi"/>
          <w:color w:val="373A3C"/>
          <w:sz w:val="23"/>
          <w:szCs w:val="23"/>
          <w:shd w:val="clear" w:color="auto" w:fill="FFFFFF"/>
        </w:rPr>
        <w:t xml:space="preserve"> the ideas held </w:t>
      </w:r>
      <w:proofErr w:type="spellStart"/>
      <w:r w:rsidR="006A5980">
        <w:rPr>
          <w:rFonts w:cstheme="minorHAnsi"/>
          <w:color w:val="373A3C"/>
          <w:sz w:val="23"/>
          <w:szCs w:val="23"/>
          <w:shd w:val="clear" w:color="auto" w:fill="FFFFFF"/>
        </w:rPr>
        <w:t>y</w:t>
      </w:r>
      <w:proofErr w:type="spellEnd"/>
      <w:r w:rsidR="006A5980">
        <w:rPr>
          <w:rFonts w:cstheme="minorHAnsi"/>
          <w:color w:val="373A3C"/>
          <w:sz w:val="23"/>
          <w:szCs w:val="23"/>
          <w:shd w:val="clear" w:color="auto" w:fill="FFFFFF"/>
        </w:rPr>
        <w:t xml:space="preserve"> these societies</w:t>
      </w:r>
      <w:r w:rsidR="00CF2A85">
        <w:rPr>
          <w:rFonts w:cstheme="minorHAnsi"/>
          <w:color w:val="373A3C"/>
          <w:sz w:val="23"/>
          <w:szCs w:val="23"/>
          <w:shd w:val="clear" w:color="auto" w:fill="FFFFFF"/>
        </w:rPr>
        <w:t>.</w:t>
      </w:r>
      <w:r w:rsidR="006A5980">
        <w:rPr>
          <w:rFonts w:cstheme="minorHAnsi"/>
          <w:color w:val="373A3C"/>
          <w:sz w:val="23"/>
          <w:szCs w:val="23"/>
          <w:shd w:val="clear" w:color="auto" w:fill="FFFFFF"/>
        </w:rPr>
        <w:t xml:space="preserve"> </w:t>
      </w:r>
      <w:r w:rsidR="00763017">
        <w:rPr>
          <w:rFonts w:cstheme="minorHAnsi"/>
          <w:color w:val="373A3C"/>
          <w:sz w:val="23"/>
          <w:szCs w:val="23"/>
          <w:shd w:val="clear" w:color="auto" w:fill="FFFFFF"/>
        </w:rPr>
        <w:t>Whether</w:t>
      </w:r>
      <w:r w:rsidR="006A5980">
        <w:rPr>
          <w:rFonts w:cstheme="minorHAnsi"/>
          <w:color w:val="373A3C"/>
          <w:sz w:val="23"/>
          <w:szCs w:val="23"/>
          <w:shd w:val="clear" w:color="auto" w:fill="FFFFFF"/>
        </w:rPr>
        <w:t xml:space="preserve"> this be intentional or not, this can cause a shift in the discourse in these societies and affect them in ways they would not otherwise have been as a result of </w:t>
      </w:r>
      <w:proofErr w:type="gramStart"/>
      <w:r w:rsidR="006A5980">
        <w:rPr>
          <w:rFonts w:cstheme="minorHAnsi"/>
          <w:color w:val="373A3C"/>
          <w:sz w:val="23"/>
          <w:szCs w:val="23"/>
          <w:shd w:val="clear" w:color="auto" w:fill="FFFFFF"/>
        </w:rPr>
        <w:t>coming into contact with</w:t>
      </w:r>
      <w:proofErr w:type="gramEnd"/>
      <w:r w:rsidR="006A5980">
        <w:rPr>
          <w:rFonts w:cstheme="minorHAnsi"/>
          <w:color w:val="373A3C"/>
          <w:sz w:val="23"/>
          <w:szCs w:val="23"/>
          <w:shd w:val="clear" w:color="auto" w:fill="FFFFFF"/>
        </w:rPr>
        <w:t xml:space="preserve"> the </w:t>
      </w:r>
      <w:r w:rsidR="00763017">
        <w:rPr>
          <w:rFonts w:cstheme="minorHAnsi"/>
          <w:color w:val="373A3C"/>
          <w:sz w:val="23"/>
          <w:szCs w:val="23"/>
          <w:shd w:val="clear" w:color="auto" w:fill="FFFFFF"/>
        </w:rPr>
        <w:t>anthropologist</w:t>
      </w:r>
      <w:r w:rsidR="006A5980">
        <w:rPr>
          <w:rFonts w:cstheme="minorHAnsi"/>
          <w:color w:val="373A3C"/>
          <w:sz w:val="23"/>
          <w:szCs w:val="23"/>
          <w:shd w:val="clear" w:color="auto" w:fill="FFFFFF"/>
        </w:rPr>
        <w:t>.</w:t>
      </w:r>
      <w:r w:rsidR="00CF2A85">
        <w:rPr>
          <w:rFonts w:cstheme="minorHAnsi"/>
          <w:color w:val="373A3C"/>
          <w:sz w:val="23"/>
          <w:szCs w:val="23"/>
          <w:shd w:val="clear" w:color="auto" w:fill="FFFFFF"/>
        </w:rPr>
        <w:t xml:space="preserve"> It can be argued that this imposing of western ideas on these smaller communities is simpl</w:t>
      </w:r>
      <w:r w:rsidR="006A5980">
        <w:rPr>
          <w:rFonts w:cstheme="minorHAnsi"/>
          <w:color w:val="373A3C"/>
          <w:sz w:val="23"/>
          <w:szCs w:val="23"/>
          <w:shd w:val="clear" w:color="auto" w:fill="FFFFFF"/>
        </w:rPr>
        <w:t>y</w:t>
      </w:r>
      <w:r w:rsidR="00CF2A85">
        <w:rPr>
          <w:rFonts w:cstheme="minorHAnsi"/>
          <w:color w:val="373A3C"/>
          <w:sz w:val="23"/>
          <w:szCs w:val="23"/>
          <w:shd w:val="clear" w:color="auto" w:fill="FFFFFF"/>
        </w:rPr>
        <w:t xml:space="preserve"> a development and continuation of colonisation and is colonisation of ideology rather than land or resources.</w:t>
      </w:r>
      <w:r w:rsidR="007A29C0">
        <w:rPr>
          <w:rFonts w:cstheme="minorHAnsi"/>
          <w:color w:val="373A3C"/>
          <w:sz w:val="23"/>
          <w:szCs w:val="23"/>
          <w:shd w:val="clear" w:color="auto" w:fill="FFFFFF"/>
        </w:rPr>
        <w:t xml:space="preserve"> </w:t>
      </w:r>
      <w:r w:rsidR="006A5980">
        <w:rPr>
          <w:rFonts w:cstheme="minorHAnsi"/>
          <w:color w:val="373A3C"/>
          <w:sz w:val="23"/>
          <w:szCs w:val="23"/>
          <w:shd w:val="clear" w:color="auto" w:fill="FFFFFF"/>
        </w:rPr>
        <w:t xml:space="preserve">As colonisation, rather than its predecessor of conquest, involves converting the people of the land to become like the coloniser, rather than wiping the people out completely. And so, colonial influenced interactions between anthropologist and their participants can lead to the shifting of the participants ideas in a way that would not have </w:t>
      </w:r>
      <w:r w:rsidR="00763017">
        <w:rPr>
          <w:rFonts w:cstheme="minorHAnsi"/>
          <w:color w:val="373A3C"/>
          <w:sz w:val="23"/>
          <w:szCs w:val="23"/>
          <w:shd w:val="clear" w:color="auto" w:fill="FFFFFF"/>
        </w:rPr>
        <w:t>otherwise</w:t>
      </w:r>
      <w:r w:rsidR="006A5980">
        <w:rPr>
          <w:rFonts w:cstheme="minorHAnsi"/>
          <w:color w:val="373A3C"/>
          <w:sz w:val="23"/>
          <w:szCs w:val="23"/>
          <w:shd w:val="clear" w:color="auto" w:fill="FFFFFF"/>
        </w:rPr>
        <w:t xml:space="preserve"> occurred. This then taints the evidence garnered from these communities by later researchers and permanently alters these </w:t>
      </w:r>
      <w:r w:rsidR="00763017">
        <w:rPr>
          <w:rFonts w:cstheme="minorHAnsi"/>
          <w:color w:val="373A3C"/>
          <w:sz w:val="23"/>
          <w:szCs w:val="23"/>
          <w:shd w:val="clear" w:color="auto" w:fill="FFFFFF"/>
        </w:rPr>
        <w:t>communities</w:t>
      </w:r>
      <w:r w:rsidR="006A5980">
        <w:rPr>
          <w:rFonts w:cstheme="minorHAnsi"/>
          <w:color w:val="373A3C"/>
          <w:sz w:val="23"/>
          <w:szCs w:val="23"/>
          <w:shd w:val="clear" w:color="auto" w:fill="FFFFFF"/>
        </w:rPr>
        <w:t xml:space="preserve"> </w:t>
      </w:r>
      <w:r w:rsidR="006A5980" w:rsidRPr="006A5980">
        <w:rPr>
          <w:rFonts w:cstheme="minorHAnsi"/>
          <w:color w:val="373A3C"/>
          <w:sz w:val="23"/>
          <w:szCs w:val="23"/>
          <w:highlight w:val="yellow"/>
          <w:shd w:val="clear" w:color="auto" w:fill="FFFFFF"/>
        </w:rPr>
        <w:t>EDIT</w:t>
      </w:r>
      <w:r w:rsidR="006A5980">
        <w:rPr>
          <w:rFonts w:cstheme="minorHAnsi"/>
          <w:color w:val="373A3C"/>
          <w:sz w:val="23"/>
          <w:szCs w:val="23"/>
          <w:shd w:val="clear" w:color="auto" w:fill="FFFFFF"/>
        </w:rPr>
        <w:t xml:space="preserve">. </w:t>
      </w:r>
    </w:p>
    <w:p w14:paraId="5563229B" w14:textId="16CC14AB" w:rsidR="00A17C4C" w:rsidRDefault="00A17C4C" w:rsidP="00577946">
      <w:pPr>
        <w:rPr>
          <w:rFonts w:cstheme="minorHAnsi"/>
          <w:color w:val="373A3C"/>
          <w:sz w:val="23"/>
          <w:szCs w:val="23"/>
          <w:shd w:val="clear" w:color="auto" w:fill="FFFFFF"/>
        </w:rPr>
      </w:pPr>
      <w:r>
        <w:rPr>
          <w:rFonts w:cstheme="minorHAnsi"/>
          <w:color w:val="373A3C"/>
          <w:sz w:val="23"/>
          <w:szCs w:val="23"/>
          <w:shd w:val="clear" w:color="auto" w:fill="FFFFFF"/>
        </w:rPr>
        <w:t>To continue, it can be argued that becoming deeply involved with these communities to the point at which the researcher feels the need to advocate for the community, that the evidence which they have collected, and therefore the work, is then tainted too much by their own views of the world.</w:t>
      </w:r>
      <w:r w:rsidR="00E27F77">
        <w:rPr>
          <w:rFonts w:cstheme="minorHAnsi"/>
          <w:color w:val="373A3C"/>
          <w:sz w:val="23"/>
          <w:szCs w:val="23"/>
          <w:shd w:val="clear" w:color="auto" w:fill="FFFFFF"/>
        </w:rPr>
        <w:t xml:space="preserve"> </w:t>
      </w:r>
      <w:r w:rsidR="00D461B8">
        <w:rPr>
          <w:rFonts w:cstheme="minorHAnsi"/>
          <w:color w:val="373A3C"/>
          <w:sz w:val="23"/>
          <w:szCs w:val="23"/>
          <w:shd w:val="clear" w:color="auto" w:fill="FFFFFF"/>
        </w:rPr>
        <w:t xml:space="preserve">With the reflexive shift in anthropology, this has become more clear and anthropological researchers are more aware of how their own viewpoints affect their work. However, this kind of effect, whilst some argue is inevitable, nonetheless </w:t>
      </w:r>
    </w:p>
    <w:p w14:paraId="2E4195CD" w14:textId="251C9D5C" w:rsidR="00D461B8" w:rsidRDefault="00D461B8" w:rsidP="00577946">
      <w:pPr>
        <w:rPr>
          <w:rFonts w:cstheme="minorHAnsi"/>
          <w:color w:val="373A3C"/>
          <w:sz w:val="23"/>
          <w:szCs w:val="23"/>
          <w:shd w:val="clear" w:color="auto" w:fill="FFFFFF"/>
        </w:rPr>
      </w:pPr>
    </w:p>
    <w:p w14:paraId="55CD9BA0" w14:textId="4BD834B9" w:rsidR="00D461B8" w:rsidRDefault="00D461B8" w:rsidP="00577946">
      <w:pPr>
        <w:rPr>
          <w:rFonts w:cstheme="minorHAnsi"/>
          <w:color w:val="373A3C"/>
          <w:sz w:val="23"/>
          <w:szCs w:val="23"/>
          <w:shd w:val="clear" w:color="auto" w:fill="FFFFFF"/>
        </w:rPr>
      </w:pPr>
    </w:p>
    <w:p w14:paraId="406B70C1" w14:textId="74D163E4" w:rsidR="00D461B8" w:rsidRDefault="00D461B8" w:rsidP="00577946">
      <w:pPr>
        <w:rPr>
          <w:rFonts w:cstheme="minorHAnsi"/>
          <w:color w:val="373A3C"/>
          <w:sz w:val="23"/>
          <w:szCs w:val="23"/>
          <w:shd w:val="clear" w:color="auto" w:fill="FFFFFF"/>
        </w:rPr>
      </w:pPr>
    </w:p>
    <w:p w14:paraId="1FF2227B" w14:textId="27219DE1" w:rsidR="00D461B8" w:rsidRDefault="00D461B8" w:rsidP="00577946">
      <w:pPr>
        <w:rPr>
          <w:rFonts w:cstheme="minorHAnsi"/>
          <w:color w:val="373A3C"/>
          <w:sz w:val="23"/>
          <w:szCs w:val="23"/>
          <w:shd w:val="clear" w:color="auto" w:fill="FFFFFF"/>
        </w:rPr>
      </w:pPr>
    </w:p>
    <w:p w14:paraId="4FB2885E" w14:textId="1983A237" w:rsidR="00D461B8" w:rsidRDefault="00D461B8" w:rsidP="00577946">
      <w:pPr>
        <w:rPr>
          <w:rFonts w:cstheme="minorHAnsi"/>
          <w:color w:val="373A3C"/>
          <w:sz w:val="23"/>
          <w:szCs w:val="23"/>
          <w:shd w:val="clear" w:color="auto" w:fill="FFFFFF"/>
        </w:rPr>
      </w:pPr>
      <w:r>
        <w:rPr>
          <w:rFonts w:cstheme="minorHAnsi"/>
          <w:color w:val="373A3C"/>
          <w:sz w:val="23"/>
          <w:szCs w:val="23"/>
          <w:shd w:val="clear" w:color="auto" w:fill="FFFFFF"/>
        </w:rPr>
        <w:t>There are, however, many anthropolo</w:t>
      </w:r>
      <w:r w:rsidR="00763017">
        <w:rPr>
          <w:rFonts w:cstheme="minorHAnsi"/>
          <w:color w:val="373A3C"/>
          <w:sz w:val="23"/>
          <w:szCs w:val="23"/>
          <w:shd w:val="clear" w:color="auto" w:fill="FFFFFF"/>
        </w:rPr>
        <w:t>gi</w:t>
      </w:r>
      <w:r>
        <w:rPr>
          <w:rFonts w:cstheme="minorHAnsi"/>
          <w:color w:val="373A3C"/>
          <w:sz w:val="23"/>
          <w:szCs w:val="23"/>
          <w:shd w:val="clear" w:color="auto" w:fill="FFFFFF"/>
        </w:rPr>
        <w:t xml:space="preserve">sts who </w:t>
      </w:r>
      <w:r w:rsidR="0007367F">
        <w:rPr>
          <w:rFonts w:cstheme="minorHAnsi"/>
          <w:color w:val="373A3C"/>
          <w:sz w:val="23"/>
          <w:szCs w:val="23"/>
          <w:shd w:val="clear" w:color="auto" w:fill="FFFFFF"/>
        </w:rPr>
        <w:t>feel</w:t>
      </w:r>
      <w:r>
        <w:rPr>
          <w:rFonts w:cstheme="minorHAnsi"/>
          <w:color w:val="373A3C"/>
          <w:sz w:val="23"/>
          <w:szCs w:val="23"/>
          <w:shd w:val="clear" w:color="auto" w:fill="FFFFFF"/>
        </w:rPr>
        <w:t xml:space="preserve"> that not only can researchers participate in activism and advocacy, but also that this is an important part of fully </w:t>
      </w:r>
      <w:r w:rsidR="00CC7B92">
        <w:rPr>
          <w:rFonts w:cstheme="minorHAnsi"/>
          <w:color w:val="373A3C"/>
          <w:sz w:val="23"/>
          <w:szCs w:val="23"/>
          <w:shd w:val="clear" w:color="auto" w:fill="FFFFFF"/>
        </w:rPr>
        <w:t>immersing</w:t>
      </w:r>
      <w:r>
        <w:rPr>
          <w:rFonts w:cstheme="minorHAnsi"/>
          <w:color w:val="373A3C"/>
          <w:sz w:val="23"/>
          <w:szCs w:val="23"/>
          <w:shd w:val="clear" w:color="auto" w:fill="FFFFFF"/>
        </w:rPr>
        <w:t xml:space="preserve"> themselves in these communities. </w:t>
      </w:r>
      <w:r w:rsidR="00FE08BC">
        <w:rPr>
          <w:rFonts w:cstheme="minorHAnsi"/>
          <w:color w:val="373A3C"/>
          <w:sz w:val="23"/>
          <w:szCs w:val="23"/>
          <w:shd w:val="clear" w:color="auto" w:fill="FFFFFF"/>
        </w:rPr>
        <w:t xml:space="preserve">For </w:t>
      </w:r>
      <w:r w:rsidR="003909FF">
        <w:rPr>
          <w:rFonts w:cstheme="minorHAnsi"/>
          <w:color w:val="373A3C"/>
          <w:sz w:val="23"/>
          <w:szCs w:val="23"/>
          <w:shd w:val="clear" w:color="auto" w:fill="FFFFFF"/>
        </w:rPr>
        <w:t xml:space="preserve">these anthropologists, a major part of their work and </w:t>
      </w:r>
      <w:r w:rsidR="00763017">
        <w:rPr>
          <w:rFonts w:cstheme="minorHAnsi"/>
          <w:color w:val="373A3C"/>
          <w:sz w:val="23"/>
          <w:szCs w:val="23"/>
          <w:shd w:val="clear" w:color="auto" w:fill="FFFFFF"/>
        </w:rPr>
        <w:t>this</w:t>
      </w:r>
      <w:r w:rsidR="003909FF">
        <w:rPr>
          <w:rFonts w:cstheme="minorHAnsi"/>
          <w:color w:val="373A3C"/>
          <w:sz w:val="23"/>
          <w:szCs w:val="23"/>
          <w:shd w:val="clear" w:color="auto" w:fill="FFFFFF"/>
        </w:rPr>
        <w:t xml:space="preserve"> research is in pursuit of its use in advocacy and activist purposes.</w:t>
      </w:r>
      <w:r w:rsidR="005B5ADE">
        <w:rPr>
          <w:rFonts w:cstheme="minorHAnsi"/>
          <w:color w:val="373A3C"/>
          <w:sz w:val="23"/>
          <w:szCs w:val="23"/>
          <w:shd w:val="clear" w:color="auto" w:fill="FFFFFF"/>
        </w:rPr>
        <w:t xml:space="preserve"> For these anthropologists, their research is focussed on the </w:t>
      </w:r>
      <w:r w:rsidR="00763017">
        <w:rPr>
          <w:rFonts w:cstheme="minorHAnsi"/>
          <w:color w:val="373A3C"/>
          <w:sz w:val="23"/>
          <w:szCs w:val="23"/>
          <w:shd w:val="clear" w:color="auto" w:fill="FFFFFF"/>
        </w:rPr>
        <w:t>groups</w:t>
      </w:r>
      <w:r w:rsidR="005B5ADE">
        <w:rPr>
          <w:rFonts w:cstheme="minorHAnsi"/>
          <w:color w:val="373A3C"/>
          <w:sz w:val="23"/>
          <w:szCs w:val="23"/>
          <w:shd w:val="clear" w:color="auto" w:fill="FFFFFF"/>
        </w:rPr>
        <w:t xml:space="preserve"> for which they feel they can advocate or create change. These ideas have followed the change in anthropology </w:t>
      </w:r>
      <w:proofErr w:type="gramStart"/>
      <w:r w:rsidR="005B5ADE">
        <w:rPr>
          <w:rFonts w:cstheme="minorHAnsi"/>
          <w:color w:val="373A3C"/>
          <w:sz w:val="23"/>
          <w:szCs w:val="23"/>
          <w:shd w:val="clear" w:color="auto" w:fill="FFFFFF"/>
        </w:rPr>
        <w:t>as a whole towards</w:t>
      </w:r>
      <w:proofErr w:type="gramEnd"/>
      <w:r w:rsidR="005B5ADE">
        <w:rPr>
          <w:rFonts w:cstheme="minorHAnsi"/>
          <w:color w:val="373A3C"/>
          <w:sz w:val="23"/>
          <w:szCs w:val="23"/>
          <w:shd w:val="clear" w:color="auto" w:fill="FFFFFF"/>
        </w:rPr>
        <w:t xml:space="preserve"> becoming a more interactive discipline. As previously mentioned, anthropology in its </w:t>
      </w:r>
      <w:r w:rsidR="00763017">
        <w:rPr>
          <w:rFonts w:cstheme="minorHAnsi"/>
          <w:color w:val="373A3C"/>
          <w:sz w:val="23"/>
          <w:szCs w:val="23"/>
          <w:shd w:val="clear" w:color="auto" w:fill="FFFFFF"/>
        </w:rPr>
        <w:t>beginnings</w:t>
      </w:r>
      <w:r w:rsidR="005B5ADE">
        <w:rPr>
          <w:rFonts w:cstheme="minorHAnsi"/>
          <w:color w:val="373A3C"/>
          <w:sz w:val="23"/>
          <w:szCs w:val="23"/>
          <w:shd w:val="clear" w:color="auto" w:fill="FFFFFF"/>
        </w:rPr>
        <w:t xml:space="preserve"> was a discipline that was conducted in large part from the </w:t>
      </w:r>
      <w:r w:rsidR="00763017">
        <w:rPr>
          <w:rFonts w:cstheme="minorHAnsi"/>
          <w:color w:val="373A3C"/>
          <w:sz w:val="23"/>
          <w:szCs w:val="23"/>
          <w:shd w:val="clear" w:color="auto" w:fill="FFFFFF"/>
        </w:rPr>
        <w:t>comfort</w:t>
      </w:r>
      <w:r w:rsidR="005B5ADE">
        <w:rPr>
          <w:rFonts w:cstheme="minorHAnsi"/>
          <w:color w:val="373A3C"/>
          <w:sz w:val="23"/>
          <w:szCs w:val="23"/>
          <w:shd w:val="clear" w:color="auto" w:fill="FFFFFF"/>
        </w:rPr>
        <w:t xml:space="preserve"> of the researchers home and as such, was a rather </w:t>
      </w:r>
      <w:r w:rsidR="00763017">
        <w:rPr>
          <w:rFonts w:cstheme="minorHAnsi"/>
          <w:color w:val="373A3C"/>
          <w:sz w:val="23"/>
          <w:szCs w:val="23"/>
          <w:shd w:val="clear" w:color="auto" w:fill="FFFFFF"/>
        </w:rPr>
        <w:t>detached</w:t>
      </w:r>
      <w:r w:rsidR="005B5ADE">
        <w:rPr>
          <w:rFonts w:cstheme="minorHAnsi"/>
          <w:color w:val="373A3C"/>
          <w:sz w:val="23"/>
          <w:szCs w:val="23"/>
          <w:shd w:val="clear" w:color="auto" w:fill="FFFFFF"/>
        </w:rPr>
        <w:t xml:space="preserve"> discipline from its participants. In these forms of anthropological research, what was presented in the academic writing was more about describing what these communities were doing. But the trend of today’s anthropological research being conducted as </w:t>
      </w:r>
      <w:r w:rsidR="00763017">
        <w:rPr>
          <w:rFonts w:cstheme="minorHAnsi"/>
          <w:color w:val="373A3C"/>
          <w:sz w:val="23"/>
          <w:szCs w:val="23"/>
          <w:shd w:val="clear" w:color="auto" w:fill="FFFFFF"/>
        </w:rPr>
        <w:t>participant</w:t>
      </w:r>
      <w:r w:rsidR="005B5ADE">
        <w:rPr>
          <w:rFonts w:cstheme="minorHAnsi"/>
          <w:color w:val="373A3C"/>
          <w:sz w:val="23"/>
          <w:szCs w:val="23"/>
          <w:shd w:val="clear" w:color="auto" w:fill="FFFFFF"/>
        </w:rPr>
        <w:t xml:space="preserve"> observation and the researcher becoming part of the community which they study and </w:t>
      </w:r>
      <w:r w:rsidR="005B5ADE">
        <w:rPr>
          <w:rFonts w:cstheme="minorHAnsi"/>
          <w:color w:val="373A3C"/>
          <w:sz w:val="23"/>
          <w:szCs w:val="23"/>
          <w:shd w:val="clear" w:color="auto" w:fill="FFFFFF"/>
        </w:rPr>
        <w:lastRenderedPageBreak/>
        <w:t xml:space="preserve">participating </w:t>
      </w:r>
      <w:r w:rsidR="00763017">
        <w:rPr>
          <w:rFonts w:cstheme="minorHAnsi"/>
          <w:color w:val="373A3C"/>
          <w:sz w:val="23"/>
          <w:szCs w:val="23"/>
          <w:shd w:val="clear" w:color="auto" w:fill="FFFFFF"/>
        </w:rPr>
        <w:t>directly</w:t>
      </w:r>
      <w:r w:rsidR="005B5ADE">
        <w:rPr>
          <w:rFonts w:cstheme="minorHAnsi"/>
          <w:color w:val="373A3C"/>
          <w:sz w:val="23"/>
          <w:szCs w:val="23"/>
          <w:shd w:val="clear" w:color="auto" w:fill="FFFFFF"/>
        </w:rPr>
        <w:t xml:space="preserve"> in their practices and rituals. This leads to, supposedly, a greater understanding of the feeling of the people which the researcher studies.</w:t>
      </w:r>
      <w:r w:rsidR="00F30A6A">
        <w:rPr>
          <w:rFonts w:cstheme="minorHAnsi"/>
          <w:color w:val="373A3C"/>
          <w:sz w:val="23"/>
          <w:szCs w:val="23"/>
          <w:shd w:val="clear" w:color="auto" w:fill="FFFFFF"/>
        </w:rPr>
        <w:t xml:space="preserve"> And so, to become motivated to help advocate for these people which you have had unique experiences with is not unusual.</w:t>
      </w:r>
    </w:p>
    <w:p w14:paraId="2D0CF5B4" w14:textId="5B119CA1" w:rsidR="00F30A6A" w:rsidRDefault="00763017" w:rsidP="00577946">
      <w:pPr>
        <w:rPr>
          <w:rFonts w:cstheme="minorHAnsi"/>
          <w:color w:val="373A3C"/>
          <w:sz w:val="23"/>
          <w:szCs w:val="23"/>
          <w:shd w:val="clear" w:color="auto" w:fill="FFFFFF"/>
        </w:rPr>
      </w:pPr>
      <w:r>
        <w:rPr>
          <w:rFonts w:cstheme="minorHAnsi"/>
          <w:color w:val="373A3C"/>
          <w:sz w:val="23"/>
          <w:szCs w:val="23"/>
          <w:shd w:val="clear" w:color="auto" w:fill="FFFFFF"/>
        </w:rPr>
        <w:t>Previously</w:t>
      </w:r>
      <w:r w:rsidR="00F30A6A">
        <w:rPr>
          <w:rFonts w:cstheme="minorHAnsi"/>
          <w:color w:val="373A3C"/>
          <w:sz w:val="23"/>
          <w:szCs w:val="23"/>
          <w:shd w:val="clear" w:color="auto" w:fill="FFFFFF"/>
        </w:rPr>
        <w:t xml:space="preserve">, I mentioned that activism in anthropological study may lead to too much influence of certain ideas or ideologies in the </w:t>
      </w:r>
      <w:r>
        <w:rPr>
          <w:rFonts w:cstheme="minorHAnsi"/>
          <w:color w:val="373A3C"/>
          <w:sz w:val="23"/>
          <w:szCs w:val="23"/>
          <w:shd w:val="clear" w:color="auto" w:fill="FFFFFF"/>
        </w:rPr>
        <w:t>anthropologists</w:t>
      </w:r>
      <w:r w:rsidR="00F30A6A">
        <w:rPr>
          <w:rFonts w:cstheme="minorHAnsi"/>
          <w:color w:val="373A3C"/>
          <w:sz w:val="23"/>
          <w:szCs w:val="23"/>
          <w:shd w:val="clear" w:color="auto" w:fill="FFFFFF"/>
        </w:rPr>
        <w:t xml:space="preserve"> </w:t>
      </w:r>
      <w:r>
        <w:rPr>
          <w:rFonts w:cstheme="minorHAnsi"/>
          <w:color w:val="373A3C"/>
          <w:sz w:val="23"/>
          <w:szCs w:val="23"/>
          <w:shd w:val="clear" w:color="auto" w:fill="FFFFFF"/>
        </w:rPr>
        <w:t>writing</w:t>
      </w:r>
      <w:r w:rsidR="00F30A6A">
        <w:rPr>
          <w:rFonts w:cstheme="minorHAnsi"/>
          <w:color w:val="373A3C"/>
          <w:sz w:val="23"/>
          <w:szCs w:val="23"/>
          <w:shd w:val="clear" w:color="auto" w:fill="FFFFFF"/>
        </w:rPr>
        <w:t xml:space="preserve"> itself. However, to counter this, it is important to realise that all </w:t>
      </w:r>
      <w:r>
        <w:rPr>
          <w:rFonts w:cstheme="minorHAnsi"/>
          <w:color w:val="373A3C"/>
          <w:sz w:val="23"/>
          <w:szCs w:val="23"/>
          <w:shd w:val="clear" w:color="auto" w:fill="FFFFFF"/>
        </w:rPr>
        <w:t>anthropologists</w:t>
      </w:r>
      <w:r w:rsidR="00F30A6A">
        <w:rPr>
          <w:rFonts w:cstheme="minorHAnsi"/>
          <w:color w:val="373A3C"/>
          <w:sz w:val="23"/>
          <w:szCs w:val="23"/>
          <w:shd w:val="clear" w:color="auto" w:fill="FFFFFF"/>
        </w:rPr>
        <w:t xml:space="preserve"> </w:t>
      </w:r>
      <w:r>
        <w:rPr>
          <w:rFonts w:cstheme="minorHAnsi"/>
          <w:color w:val="373A3C"/>
          <w:sz w:val="23"/>
          <w:szCs w:val="23"/>
          <w:shd w:val="clear" w:color="auto" w:fill="FFFFFF"/>
        </w:rPr>
        <w:t>entering</w:t>
      </w:r>
      <w:r w:rsidR="00F30A6A">
        <w:rPr>
          <w:rFonts w:cstheme="minorHAnsi"/>
          <w:color w:val="373A3C"/>
          <w:sz w:val="23"/>
          <w:szCs w:val="23"/>
          <w:shd w:val="clear" w:color="auto" w:fill="FFFFFF"/>
        </w:rPr>
        <w:t xml:space="preserve"> the field, whether it be the armchair </w:t>
      </w:r>
      <w:r>
        <w:rPr>
          <w:rFonts w:cstheme="minorHAnsi"/>
          <w:color w:val="373A3C"/>
          <w:sz w:val="23"/>
          <w:szCs w:val="23"/>
          <w:shd w:val="clear" w:color="auto" w:fill="FFFFFF"/>
        </w:rPr>
        <w:t>anthropologists</w:t>
      </w:r>
      <w:r w:rsidR="00F30A6A">
        <w:rPr>
          <w:rFonts w:cstheme="minorHAnsi"/>
          <w:color w:val="373A3C"/>
          <w:sz w:val="23"/>
          <w:szCs w:val="23"/>
          <w:shd w:val="clear" w:color="auto" w:fill="FFFFFF"/>
        </w:rPr>
        <w:t xml:space="preserve"> of the discipline’s start or the much more hands on researchers of today, do so </w:t>
      </w:r>
      <w:r>
        <w:rPr>
          <w:rFonts w:cstheme="minorHAnsi"/>
          <w:color w:val="373A3C"/>
          <w:sz w:val="23"/>
          <w:szCs w:val="23"/>
          <w:shd w:val="clear" w:color="auto" w:fill="FFFFFF"/>
        </w:rPr>
        <w:t>taking</w:t>
      </w:r>
      <w:r w:rsidR="00F30A6A">
        <w:rPr>
          <w:rFonts w:cstheme="minorHAnsi"/>
          <w:color w:val="373A3C"/>
          <w:sz w:val="23"/>
          <w:szCs w:val="23"/>
          <w:shd w:val="clear" w:color="auto" w:fill="FFFFFF"/>
        </w:rPr>
        <w:t xml:space="preserve"> with them </w:t>
      </w:r>
      <w:proofErr w:type="gramStart"/>
      <w:r w:rsidR="00F30A6A">
        <w:rPr>
          <w:rFonts w:cstheme="minorHAnsi"/>
          <w:color w:val="373A3C"/>
          <w:sz w:val="23"/>
          <w:szCs w:val="23"/>
          <w:shd w:val="clear" w:color="auto" w:fill="FFFFFF"/>
        </w:rPr>
        <w:t>all of</w:t>
      </w:r>
      <w:proofErr w:type="gramEnd"/>
      <w:r w:rsidR="00F30A6A">
        <w:rPr>
          <w:rFonts w:cstheme="minorHAnsi"/>
          <w:color w:val="373A3C"/>
          <w:sz w:val="23"/>
          <w:szCs w:val="23"/>
          <w:shd w:val="clear" w:color="auto" w:fill="FFFFFF"/>
        </w:rPr>
        <w:t xml:space="preserve"> their own personally held beliefs. And so, no matter how far removed the </w:t>
      </w:r>
      <w:r>
        <w:rPr>
          <w:rFonts w:cstheme="minorHAnsi"/>
          <w:color w:val="373A3C"/>
          <w:sz w:val="23"/>
          <w:szCs w:val="23"/>
          <w:shd w:val="clear" w:color="auto" w:fill="FFFFFF"/>
        </w:rPr>
        <w:t>anthropologist</w:t>
      </w:r>
      <w:r w:rsidR="00F30A6A">
        <w:rPr>
          <w:rFonts w:cstheme="minorHAnsi"/>
          <w:color w:val="373A3C"/>
          <w:sz w:val="23"/>
          <w:szCs w:val="23"/>
          <w:shd w:val="clear" w:color="auto" w:fill="FFFFFF"/>
        </w:rPr>
        <w:t xml:space="preserve"> is, or how </w:t>
      </w:r>
      <w:r>
        <w:rPr>
          <w:rFonts w:cstheme="minorHAnsi"/>
          <w:color w:val="373A3C"/>
          <w:sz w:val="23"/>
          <w:szCs w:val="23"/>
          <w:shd w:val="clear" w:color="auto" w:fill="FFFFFF"/>
        </w:rPr>
        <w:t>detached</w:t>
      </w:r>
      <w:r w:rsidR="00F30A6A">
        <w:rPr>
          <w:rFonts w:cstheme="minorHAnsi"/>
          <w:color w:val="373A3C"/>
          <w:sz w:val="23"/>
          <w:szCs w:val="23"/>
          <w:shd w:val="clear" w:color="auto" w:fill="FFFFFF"/>
        </w:rPr>
        <w:t xml:space="preserve"> they aim to be from their </w:t>
      </w:r>
      <w:r>
        <w:rPr>
          <w:rFonts w:cstheme="minorHAnsi"/>
          <w:color w:val="373A3C"/>
          <w:sz w:val="23"/>
          <w:szCs w:val="23"/>
          <w:shd w:val="clear" w:color="auto" w:fill="FFFFFF"/>
        </w:rPr>
        <w:t>participants</w:t>
      </w:r>
      <w:r w:rsidR="00F30A6A">
        <w:rPr>
          <w:rFonts w:cstheme="minorHAnsi"/>
          <w:color w:val="373A3C"/>
          <w:sz w:val="23"/>
          <w:szCs w:val="23"/>
          <w:shd w:val="clear" w:color="auto" w:fill="FFFFFF"/>
        </w:rPr>
        <w:t>, these beliefs will find themselves in their work. This may be in very clear ways, such as Napolean Chagnon’s writings on the Yanomami where</w:t>
      </w:r>
      <w:r w:rsidR="00714123">
        <w:rPr>
          <w:rFonts w:cstheme="minorHAnsi"/>
          <w:color w:val="373A3C"/>
          <w:sz w:val="23"/>
          <w:szCs w:val="23"/>
          <w:shd w:val="clear" w:color="auto" w:fill="FFFFFF"/>
        </w:rPr>
        <w:t xml:space="preserve"> </w:t>
      </w:r>
      <w:r w:rsidR="00F30A6A">
        <w:rPr>
          <w:rFonts w:cstheme="minorHAnsi"/>
          <w:color w:val="373A3C"/>
          <w:sz w:val="23"/>
          <w:szCs w:val="23"/>
          <w:shd w:val="clear" w:color="auto" w:fill="FFFFFF"/>
        </w:rPr>
        <w:t xml:space="preserve">is </w:t>
      </w:r>
      <w:r>
        <w:rPr>
          <w:rFonts w:cstheme="minorHAnsi"/>
          <w:color w:val="373A3C"/>
          <w:sz w:val="23"/>
          <w:szCs w:val="23"/>
          <w:shd w:val="clear" w:color="auto" w:fill="FFFFFF"/>
        </w:rPr>
        <w:t>writing</w:t>
      </w:r>
      <w:r w:rsidR="00F30A6A">
        <w:rPr>
          <w:rFonts w:cstheme="minorHAnsi"/>
          <w:color w:val="373A3C"/>
          <w:sz w:val="23"/>
          <w:szCs w:val="23"/>
          <w:shd w:val="clear" w:color="auto" w:fill="FFFFFF"/>
        </w:rPr>
        <w:t xml:space="preserve"> was clearly influenced by his own </w:t>
      </w:r>
      <w:r>
        <w:rPr>
          <w:rFonts w:cstheme="minorHAnsi"/>
          <w:color w:val="373A3C"/>
          <w:sz w:val="23"/>
          <w:szCs w:val="23"/>
          <w:shd w:val="clear" w:color="auto" w:fill="FFFFFF"/>
        </w:rPr>
        <w:t>views</w:t>
      </w:r>
      <w:r w:rsidR="00714123">
        <w:rPr>
          <w:rFonts w:cstheme="minorHAnsi"/>
          <w:color w:val="373A3C"/>
          <w:sz w:val="23"/>
          <w:szCs w:val="23"/>
          <w:shd w:val="clear" w:color="auto" w:fill="FFFFFF"/>
        </w:rPr>
        <w:t xml:space="preserve"> of indigenous communities, or in subtle ways made clear </w:t>
      </w:r>
      <w:proofErr w:type="gramStart"/>
      <w:r w:rsidR="00714123">
        <w:rPr>
          <w:rFonts w:cstheme="minorHAnsi"/>
          <w:color w:val="373A3C"/>
          <w:sz w:val="23"/>
          <w:szCs w:val="23"/>
          <w:shd w:val="clear" w:color="auto" w:fill="FFFFFF"/>
        </w:rPr>
        <w:t>by the use of</w:t>
      </w:r>
      <w:proofErr w:type="gramEnd"/>
      <w:r w:rsidR="00714123">
        <w:rPr>
          <w:rFonts w:cstheme="minorHAnsi"/>
          <w:color w:val="373A3C"/>
          <w:sz w:val="23"/>
          <w:szCs w:val="23"/>
          <w:shd w:val="clear" w:color="auto" w:fill="FFFFFF"/>
        </w:rPr>
        <w:t xml:space="preserve"> </w:t>
      </w:r>
      <w:r>
        <w:rPr>
          <w:rFonts w:cstheme="minorHAnsi"/>
          <w:color w:val="373A3C"/>
          <w:sz w:val="23"/>
          <w:szCs w:val="23"/>
          <w:shd w:val="clear" w:color="auto" w:fill="FFFFFF"/>
        </w:rPr>
        <w:t>certain</w:t>
      </w:r>
      <w:r w:rsidR="00714123">
        <w:rPr>
          <w:rFonts w:cstheme="minorHAnsi"/>
          <w:color w:val="373A3C"/>
          <w:sz w:val="23"/>
          <w:szCs w:val="23"/>
          <w:shd w:val="clear" w:color="auto" w:fill="FFFFFF"/>
        </w:rPr>
        <w:t xml:space="preserve"> schools of thought and theory which writers use. </w:t>
      </w:r>
    </w:p>
    <w:p w14:paraId="4C55A80E" w14:textId="52064B12" w:rsidR="00714123" w:rsidRDefault="00714123" w:rsidP="00577946">
      <w:pPr>
        <w:rPr>
          <w:rFonts w:cstheme="minorHAnsi"/>
          <w:color w:val="373A3C"/>
          <w:sz w:val="23"/>
          <w:szCs w:val="23"/>
          <w:shd w:val="clear" w:color="auto" w:fill="FFFFFF"/>
        </w:rPr>
      </w:pPr>
      <w:r>
        <w:rPr>
          <w:rFonts w:cstheme="minorHAnsi"/>
          <w:color w:val="373A3C"/>
          <w:sz w:val="23"/>
          <w:szCs w:val="23"/>
          <w:shd w:val="clear" w:color="auto" w:fill="FFFFFF"/>
        </w:rPr>
        <w:t xml:space="preserve">In Engaged </w:t>
      </w:r>
      <w:r w:rsidR="00763017">
        <w:rPr>
          <w:rFonts w:cstheme="minorHAnsi"/>
          <w:color w:val="373A3C"/>
          <w:sz w:val="23"/>
          <w:szCs w:val="23"/>
          <w:shd w:val="clear" w:color="auto" w:fill="FFFFFF"/>
        </w:rPr>
        <w:t>Observer</w:t>
      </w:r>
      <w:r>
        <w:rPr>
          <w:rFonts w:cstheme="minorHAnsi"/>
          <w:color w:val="373A3C"/>
          <w:sz w:val="23"/>
          <w:szCs w:val="23"/>
          <w:shd w:val="clear" w:color="auto" w:fill="FFFFFF"/>
        </w:rPr>
        <w:t>, a collection of essays edited by Victoria Sanford and Asale Angel-Ajani, the final essay is titled ‘Knowledge in the Service of a Vision’. This essay, written by Dana-Ain Davis, opens with the earlier quote from Friere, however, Davis take much the opposite view on activism in anthropology to that of Friere.</w:t>
      </w:r>
      <w:r w:rsidR="00B63F3D">
        <w:rPr>
          <w:rFonts w:cstheme="minorHAnsi"/>
          <w:color w:val="373A3C"/>
          <w:sz w:val="23"/>
          <w:szCs w:val="23"/>
          <w:shd w:val="clear" w:color="auto" w:fill="FFFFFF"/>
        </w:rPr>
        <w:t xml:space="preserve"> Soon into the essay, Davis highlights that positions on this argument sit along a sliding scale, upon which she appears to sit at the very end, whereby her use of anthropology is in aid of “advocacy interests”</w:t>
      </w:r>
      <w:r w:rsidR="00B63F3D">
        <w:rPr>
          <w:rStyle w:val="FootnoteReference"/>
          <w:rFonts w:cstheme="minorHAnsi"/>
          <w:color w:val="373A3C"/>
          <w:sz w:val="23"/>
          <w:szCs w:val="23"/>
          <w:shd w:val="clear" w:color="auto" w:fill="FFFFFF"/>
        </w:rPr>
        <w:footnoteReference w:id="2"/>
      </w:r>
      <w:r w:rsidR="00B63F3D">
        <w:rPr>
          <w:rFonts w:cstheme="minorHAnsi"/>
          <w:color w:val="373A3C"/>
          <w:sz w:val="23"/>
          <w:szCs w:val="23"/>
          <w:shd w:val="clear" w:color="auto" w:fill="FFFFFF"/>
        </w:rPr>
        <w:t xml:space="preserve"> and </w:t>
      </w:r>
      <w:r w:rsidR="00763017">
        <w:rPr>
          <w:rFonts w:cstheme="minorHAnsi"/>
          <w:color w:val="373A3C"/>
          <w:sz w:val="23"/>
          <w:szCs w:val="23"/>
          <w:shd w:val="clear" w:color="auto" w:fill="FFFFFF"/>
        </w:rPr>
        <w:t>believes</w:t>
      </w:r>
      <w:r w:rsidR="00B63F3D">
        <w:rPr>
          <w:rFonts w:cstheme="minorHAnsi"/>
          <w:color w:val="373A3C"/>
          <w:sz w:val="23"/>
          <w:szCs w:val="23"/>
          <w:shd w:val="clear" w:color="auto" w:fill="FFFFFF"/>
        </w:rPr>
        <w:t xml:space="preserve"> that anthropology is “capable of promoting liberation”</w:t>
      </w:r>
      <w:r w:rsidR="00B63F3D">
        <w:rPr>
          <w:rStyle w:val="FootnoteReference"/>
          <w:rFonts w:cstheme="minorHAnsi"/>
          <w:color w:val="373A3C"/>
          <w:sz w:val="23"/>
          <w:szCs w:val="23"/>
          <w:shd w:val="clear" w:color="auto" w:fill="FFFFFF"/>
        </w:rPr>
        <w:footnoteReference w:id="3"/>
      </w:r>
      <w:r w:rsidR="00B63F3D">
        <w:rPr>
          <w:rFonts w:cstheme="minorHAnsi"/>
          <w:color w:val="373A3C"/>
          <w:sz w:val="23"/>
          <w:szCs w:val="23"/>
          <w:shd w:val="clear" w:color="auto" w:fill="FFFFFF"/>
        </w:rPr>
        <w:t xml:space="preserve">. She highlights that this extreme end of the scale is home to many black feminist </w:t>
      </w:r>
      <w:r w:rsidR="00763017">
        <w:rPr>
          <w:rFonts w:cstheme="minorHAnsi"/>
          <w:color w:val="373A3C"/>
          <w:sz w:val="23"/>
          <w:szCs w:val="23"/>
          <w:shd w:val="clear" w:color="auto" w:fill="FFFFFF"/>
        </w:rPr>
        <w:t>anthropologists</w:t>
      </w:r>
      <w:r w:rsidR="00B63F3D">
        <w:rPr>
          <w:rFonts w:cstheme="minorHAnsi"/>
          <w:color w:val="373A3C"/>
          <w:sz w:val="23"/>
          <w:szCs w:val="23"/>
          <w:shd w:val="clear" w:color="auto" w:fill="FFFFFF"/>
        </w:rPr>
        <w:t xml:space="preserve"> and that “I too, consider myself a politically </w:t>
      </w:r>
      <w:r w:rsidR="00763017">
        <w:rPr>
          <w:rFonts w:cstheme="minorHAnsi"/>
          <w:color w:val="373A3C"/>
          <w:sz w:val="23"/>
          <w:szCs w:val="23"/>
          <w:shd w:val="clear" w:color="auto" w:fill="FFFFFF"/>
        </w:rPr>
        <w:t>engaged</w:t>
      </w:r>
      <w:r w:rsidR="00B63F3D">
        <w:rPr>
          <w:rFonts w:cstheme="minorHAnsi"/>
          <w:color w:val="373A3C"/>
          <w:sz w:val="23"/>
          <w:szCs w:val="23"/>
          <w:shd w:val="clear" w:color="auto" w:fill="FFFFFF"/>
        </w:rPr>
        <w:t xml:space="preserve"> anthropologist.”</w:t>
      </w:r>
      <w:r w:rsidR="00B63F3D">
        <w:rPr>
          <w:rStyle w:val="FootnoteReference"/>
          <w:rFonts w:cstheme="minorHAnsi"/>
          <w:color w:val="373A3C"/>
          <w:sz w:val="23"/>
          <w:szCs w:val="23"/>
          <w:shd w:val="clear" w:color="auto" w:fill="FFFFFF"/>
        </w:rPr>
        <w:footnoteReference w:id="4"/>
      </w:r>
      <w:r w:rsidR="00B63F3D">
        <w:rPr>
          <w:rFonts w:cstheme="minorHAnsi"/>
          <w:color w:val="373A3C"/>
          <w:sz w:val="23"/>
          <w:szCs w:val="23"/>
          <w:shd w:val="clear" w:color="auto" w:fill="FFFFFF"/>
        </w:rPr>
        <w:t xml:space="preserve"> This is to mean that in her work like many of her black feminist </w:t>
      </w:r>
      <w:r w:rsidR="00763017">
        <w:rPr>
          <w:rFonts w:cstheme="minorHAnsi"/>
          <w:color w:val="373A3C"/>
          <w:sz w:val="23"/>
          <w:szCs w:val="23"/>
          <w:shd w:val="clear" w:color="auto" w:fill="FFFFFF"/>
        </w:rPr>
        <w:t>predecessors</w:t>
      </w:r>
      <w:r w:rsidR="00B63F3D">
        <w:rPr>
          <w:rFonts w:cstheme="minorHAnsi"/>
          <w:color w:val="373A3C"/>
          <w:sz w:val="23"/>
          <w:szCs w:val="23"/>
          <w:shd w:val="clear" w:color="auto" w:fill="FFFFFF"/>
        </w:rPr>
        <w:t xml:space="preserve">, her goal is “disrupt authoritative </w:t>
      </w:r>
      <w:r w:rsidR="00763017">
        <w:rPr>
          <w:rFonts w:cstheme="minorHAnsi"/>
          <w:color w:val="373A3C"/>
          <w:sz w:val="23"/>
          <w:szCs w:val="23"/>
          <w:shd w:val="clear" w:color="auto" w:fill="FFFFFF"/>
        </w:rPr>
        <w:t>discourse</w:t>
      </w:r>
      <w:r w:rsidR="00B63F3D">
        <w:rPr>
          <w:rFonts w:cstheme="minorHAnsi"/>
          <w:color w:val="373A3C"/>
          <w:sz w:val="23"/>
          <w:szCs w:val="23"/>
          <w:shd w:val="clear" w:color="auto" w:fill="FFFFFF"/>
        </w:rPr>
        <w:t xml:space="preserve"> and practice”</w:t>
      </w:r>
      <w:r w:rsidR="00B63F3D">
        <w:rPr>
          <w:rStyle w:val="FootnoteReference"/>
          <w:rFonts w:cstheme="minorHAnsi"/>
          <w:color w:val="373A3C"/>
          <w:sz w:val="23"/>
          <w:szCs w:val="23"/>
          <w:shd w:val="clear" w:color="auto" w:fill="FFFFFF"/>
        </w:rPr>
        <w:footnoteReference w:id="5"/>
      </w:r>
      <w:r w:rsidR="00B63F3D">
        <w:rPr>
          <w:rFonts w:cstheme="minorHAnsi"/>
          <w:color w:val="373A3C"/>
          <w:sz w:val="23"/>
          <w:szCs w:val="23"/>
          <w:shd w:val="clear" w:color="auto" w:fill="FFFFFF"/>
        </w:rPr>
        <w:t xml:space="preserve">. Davis makes it clear that this is in fact her goal in participating the anthropological discourse. Davis has decided that her writing is in the aid of furthering a certain political or social movement or discourse, and as such, </w:t>
      </w:r>
      <w:r w:rsidR="007531DA">
        <w:rPr>
          <w:rFonts w:cstheme="minorHAnsi"/>
          <w:color w:val="373A3C"/>
          <w:sz w:val="23"/>
          <w:szCs w:val="23"/>
          <w:shd w:val="clear" w:color="auto" w:fill="FFFFFF"/>
        </w:rPr>
        <w:t>her work leans heavily into this. It seems that this is not something which she hides within her work and actively pursues to tell readers. She goes on to explain that much of her work is “examining the lives of those who are most silenced in the public sphere”</w:t>
      </w:r>
      <w:r w:rsidR="007531DA">
        <w:rPr>
          <w:rStyle w:val="FootnoteReference"/>
          <w:rFonts w:cstheme="minorHAnsi"/>
          <w:color w:val="373A3C"/>
          <w:sz w:val="23"/>
          <w:szCs w:val="23"/>
          <w:shd w:val="clear" w:color="auto" w:fill="FFFFFF"/>
        </w:rPr>
        <w:footnoteReference w:id="6"/>
      </w:r>
      <w:r w:rsidR="007531DA">
        <w:rPr>
          <w:rFonts w:cstheme="minorHAnsi"/>
          <w:color w:val="373A3C"/>
          <w:sz w:val="23"/>
          <w:szCs w:val="23"/>
          <w:shd w:val="clear" w:color="auto" w:fill="FFFFFF"/>
        </w:rPr>
        <w:t xml:space="preserve"> which means to me that she wishes to aid these people whom she considers to be the silenced in society in making their voices heard. In </w:t>
      </w:r>
      <w:r w:rsidR="00763017">
        <w:rPr>
          <w:rFonts w:cstheme="minorHAnsi"/>
          <w:color w:val="373A3C"/>
          <w:sz w:val="23"/>
          <w:szCs w:val="23"/>
          <w:shd w:val="clear" w:color="auto" w:fill="FFFFFF"/>
        </w:rPr>
        <w:t>writing</w:t>
      </w:r>
      <w:r w:rsidR="007531DA">
        <w:rPr>
          <w:rFonts w:cstheme="minorHAnsi"/>
          <w:color w:val="373A3C"/>
          <w:sz w:val="23"/>
          <w:szCs w:val="23"/>
          <w:shd w:val="clear" w:color="auto" w:fill="FFFFFF"/>
        </w:rPr>
        <w:t xml:space="preserve"> about these communities, she brings forward their experiences and their views of the world in order to highlight these things. Without such writing about these communities, it is possible that these communities would not be able </w:t>
      </w:r>
      <w:r w:rsidR="00763017">
        <w:rPr>
          <w:rFonts w:cstheme="minorHAnsi"/>
          <w:color w:val="373A3C"/>
          <w:sz w:val="23"/>
          <w:szCs w:val="23"/>
          <w:shd w:val="clear" w:color="auto" w:fill="FFFFFF"/>
        </w:rPr>
        <w:t>to</w:t>
      </w:r>
      <w:r w:rsidR="007531DA">
        <w:rPr>
          <w:rFonts w:cstheme="minorHAnsi"/>
          <w:color w:val="373A3C"/>
          <w:sz w:val="23"/>
          <w:szCs w:val="23"/>
          <w:shd w:val="clear" w:color="auto" w:fill="FFFFFF"/>
        </w:rPr>
        <w:t xml:space="preserve"> have their voices heard by </w:t>
      </w:r>
      <w:r w:rsidR="00763017">
        <w:rPr>
          <w:rFonts w:cstheme="minorHAnsi"/>
          <w:color w:val="373A3C"/>
          <w:sz w:val="23"/>
          <w:szCs w:val="23"/>
          <w:shd w:val="clear" w:color="auto" w:fill="FFFFFF"/>
        </w:rPr>
        <w:t>such a</w:t>
      </w:r>
      <w:r w:rsidR="007531DA">
        <w:rPr>
          <w:rFonts w:cstheme="minorHAnsi"/>
          <w:color w:val="373A3C"/>
          <w:sz w:val="23"/>
          <w:szCs w:val="23"/>
          <w:shd w:val="clear" w:color="auto" w:fill="FFFFFF"/>
        </w:rPr>
        <w:t xml:space="preserve"> wide audience. For Davis, she explains, that it is her belief that as </w:t>
      </w:r>
      <w:r w:rsidR="00CC7B92">
        <w:rPr>
          <w:rFonts w:cstheme="minorHAnsi"/>
          <w:color w:val="373A3C"/>
          <w:sz w:val="23"/>
          <w:szCs w:val="23"/>
          <w:shd w:val="clear" w:color="auto" w:fill="FFFFFF"/>
        </w:rPr>
        <w:t>anthropologists</w:t>
      </w:r>
      <w:r w:rsidR="007531DA">
        <w:rPr>
          <w:rFonts w:cstheme="minorHAnsi"/>
          <w:color w:val="373A3C"/>
          <w:sz w:val="23"/>
          <w:szCs w:val="23"/>
          <w:shd w:val="clear" w:color="auto" w:fill="FFFFFF"/>
        </w:rPr>
        <w:t xml:space="preserve"> with access to these communities that is our “responsibility to use information in the service of </w:t>
      </w:r>
      <w:r w:rsidR="00CC7B92">
        <w:rPr>
          <w:rFonts w:cstheme="minorHAnsi"/>
          <w:color w:val="373A3C"/>
          <w:sz w:val="23"/>
          <w:szCs w:val="23"/>
          <w:shd w:val="clear" w:color="auto" w:fill="FFFFFF"/>
        </w:rPr>
        <w:t>social</w:t>
      </w:r>
      <w:r w:rsidR="007531DA">
        <w:rPr>
          <w:rFonts w:cstheme="minorHAnsi"/>
          <w:color w:val="373A3C"/>
          <w:sz w:val="23"/>
          <w:szCs w:val="23"/>
          <w:shd w:val="clear" w:color="auto" w:fill="FFFFFF"/>
        </w:rPr>
        <w:t xml:space="preserve"> </w:t>
      </w:r>
      <w:r w:rsidR="007531DA">
        <w:rPr>
          <w:rFonts w:cstheme="minorHAnsi"/>
          <w:color w:val="373A3C"/>
          <w:sz w:val="23"/>
          <w:szCs w:val="23"/>
          <w:shd w:val="clear" w:color="auto" w:fill="FFFFFF"/>
        </w:rPr>
        <w:lastRenderedPageBreak/>
        <w:t>change</w:t>
      </w:r>
      <w:r w:rsidR="0083351F">
        <w:rPr>
          <w:rFonts w:cstheme="minorHAnsi"/>
          <w:color w:val="373A3C"/>
          <w:sz w:val="23"/>
          <w:szCs w:val="23"/>
          <w:shd w:val="clear" w:color="auto" w:fill="FFFFFF"/>
        </w:rPr>
        <w:t>.”</w:t>
      </w:r>
      <w:r w:rsidR="0083351F">
        <w:rPr>
          <w:rStyle w:val="FootnoteReference"/>
          <w:rFonts w:cstheme="minorHAnsi"/>
          <w:color w:val="373A3C"/>
          <w:sz w:val="23"/>
          <w:szCs w:val="23"/>
          <w:shd w:val="clear" w:color="auto" w:fill="FFFFFF"/>
        </w:rPr>
        <w:footnoteReference w:id="7"/>
      </w:r>
      <w:r w:rsidR="0083351F">
        <w:rPr>
          <w:rFonts w:cstheme="minorHAnsi"/>
          <w:color w:val="373A3C"/>
          <w:sz w:val="23"/>
          <w:szCs w:val="23"/>
          <w:shd w:val="clear" w:color="auto" w:fill="FFFFFF"/>
        </w:rPr>
        <w:t xml:space="preserve"> For anthropologists like Davis, “anthropology and activism are not mutually exclusive”</w:t>
      </w:r>
      <w:r w:rsidR="0083351F">
        <w:rPr>
          <w:rStyle w:val="FootnoteReference"/>
          <w:rFonts w:cstheme="minorHAnsi"/>
          <w:color w:val="373A3C"/>
          <w:sz w:val="23"/>
          <w:szCs w:val="23"/>
          <w:shd w:val="clear" w:color="auto" w:fill="FFFFFF"/>
        </w:rPr>
        <w:footnoteReference w:id="8"/>
      </w:r>
      <w:r w:rsidR="0083351F">
        <w:rPr>
          <w:rFonts w:cstheme="minorHAnsi"/>
          <w:color w:val="373A3C"/>
          <w:sz w:val="23"/>
          <w:szCs w:val="23"/>
          <w:shd w:val="clear" w:color="auto" w:fill="FFFFFF"/>
        </w:rPr>
        <w:t xml:space="preserve"> and in fact, anthropology has instead become a route to activism and promoting change. For these anthropologists, the discipline allows for them to </w:t>
      </w:r>
      <w:r w:rsidR="00CC7B92">
        <w:rPr>
          <w:rFonts w:cstheme="minorHAnsi"/>
          <w:color w:val="373A3C"/>
          <w:sz w:val="23"/>
          <w:szCs w:val="23"/>
          <w:shd w:val="clear" w:color="auto" w:fill="FFFFFF"/>
        </w:rPr>
        <w:t>immerse</w:t>
      </w:r>
      <w:r w:rsidR="0083351F">
        <w:rPr>
          <w:rFonts w:cstheme="minorHAnsi"/>
          <w:color w:val="373A3C"/>
          <w:sz w:val="23"/>
          <w:szCs w:val="23"/>
          <w:shd w:val="clear" w:color="auto" w:fill="FFFFFF"/>
        </w:rPr>
        <w:t xml:space="preserve"> themselves in communities that are otherwise </w:t>
      </w:r>
      <w:r w:rsidR="00CC7B92">
        <w:rPr>
          <w:rFonts w:cstheme="minorHAnsi"/>
          <w:color w:val="373A3C"/>
          <w:sz w:val="23"/>
          <w:szCs w:val="23"/>
          <w:shd w:val="clear" w:color="auto" w:fill="FFFFFF"/>
        </w:rPr>
        <w:t>absent from</w:t>
      </w:r>
      <w:r w:rsidR="0083351F">
        <w:rPr>
          <w:rFonts w:cstheme="minorHAnsi"/>
          <w:color w:val="373A3C"/>
          <w:sz w:val="23"/>
          <w:szCs w:val="23"/>
          <w:shd w:val="clear" w:color="auto" w:fill="FFFFFF"/>
        </w:rPr>
        <w:t xml:space="preserve"> public discourse and shine a light on the needs, wants and </w:t>
      </w:r>
      <w:r w:rsidR="00CC7B92">
        <w:rPr>
          <w:rFonts w:cstheme="minorHAnsi"/>
          <w:color w:val="373A3C"/>
          <w:sz w:val="23"/>
          <w:szCs w:val="23"/>
          <w:shd w:val="clear" w:color="auto" w:fill="FFFFFF"/>
        </w:rPr>
        <w:t>realities</w:t>
      </w:r>
      <w:r w:rsidR="0083351F">
        <w:rPr>
          <w:rFonts w:cstheme="minorHAnsi"/>
          <w:color w:val="373A3C"/>
          <w:sz w:val="23"/>
          <w:szCs w:val="23"/>
          <w:shd w:val="clear" w:color="auto" w:fill="FFFFFF"/>
        </w:rPr>
        <w:t xml:space="preserve"> of these communities.</w:t>
      </w:r>
    </w:p>
    <w:p w14:paraId="3C837F63" w14:textId="0276922C" w:rsidR="00203CCA" w:rsidRDefault="00CC7B92" w:rsidP="00577946">
      <w:pPr>
        <w:rPr>
          <w:rFonts w:cstheme="minorHAnsi"/>
          <w:color w:val="373A3C"/>
          <w:sz w:val="23"/>
          <w:szCs w:val="23"/>
          <w:shd w:val="clear" w:color="auto" w:fill="FFFFFF"/>
        </w:rPr>
      </w:pPr>
      <w:r>
        <w:rPr>
          <w:rFonts w:cstheme="minorHAnsi"/>
          <w:color w:val="373A3C"/>
          <w:sz w:val="23"/>
          <w:szCs w:val="23"/>
          <w:shd w:val="clear" w:color="auto" w:fill="FFFFFF"/>
        </w:rPr>
        <w:t>Anthropologist</w:t>
      </w:r>
      <w:r w:rsidR="0083351F">
        <w:rPr>
          <w:rFonts w:cstheme="minorHAnsi"/>
          <w:color w:val="373A3C"/>
          <w:sz w:val="23"/>
          <w:szCs w:val="23"/>
          <w:shd w:val="clear" w:color="auto" w:fill="FFFFFF"/>
        </w:rPr>
        <w:t xml:space="preserve"> Alma Gottlieb wrote in a series of blog posts about her experiences participating in the Women’s March in </w:t>
      </w:r>
      <w:r>
        <w:rPr>
          <w:rFonts w:cstheme="minorHAnsi"/>
          <w:color w:val="373A3C"/>
          <w:sz w:val="23"/>
          <w:szCs w:val="23"/>
          <w:shd w:val="clear" w:color="auto" w:fill="FFFFFF"/>
        </w:rPr>
        <w:t>Washington</w:t>
      </w:r>
      <w:r w:rsidR="0083351F">
        <w:rPr>
          <w:rFonts w:cstheme="minorHAnsi"/>
          <w:color w:val="373A3C"/>
          <w:sz w:val="23"/>
          <w:szCs w:val="23"/>
          <w:shd w:val="clear" w:color="auto" w:fill="FFFFFF"/>
        </w:rPr>
        <w:t xml:space="preserve"> DC in 2017. She describes the experience as </w:t>
      </w:r>
      <w:r>
        <w:rPr>
          <w:rFonts w:cstheme="minorHAnsi"/>
          <w:color w:val="373A3C"/>
          <w:sz w:val="23"/>
          <w:szCs w:val="23"/>
          <w:shd w:val="clear" w:color="auto" w:fill="FFFFFF"/>
        </w:rPr>
        <w:t>one</w:t>
      </w:r>
      <w:r w:rsidR="0083351F">
        <w:rPr>
          <w:rFonts w:cstheme="minorHAnsi"/>
          <w:color w:val="373A3C"/>
          <w:sz w:val="23"/>
          <w:szCs w:val="23"/>
          <w:shd w:val="clear" w:color="auto" w:fill="FFFFFF"/>
        </w:rPr>
        <w:t xml:space="preserve"> where “feminism and anthropology converged.”</w:t>
      </w:r>
      <w:r w:rsidR="0083351F">
        <w:rPr>
          <w:rStyle w:val="FootnoteReference"/>
          <w:rFonts w:cstheme="minorHAnsi"/>
          <w:color w:val="373A3C"/>
          <w:sz w:val="23"/>
          <w:szCs w:val="23"/>
          <w:shd w:val="clear" w:color="auto" w:fill="FFFFFF"/>
        </w:rPr>
        <w:footnoteReference w:id="9"/>
      </w:r>
      <w:r w:rsidR="00937B84">
        <w:rPr>
          <w:rFonts w:cstheme="minorHAnsi"/>
          <w:color w:val="373A3C"/>
          <w:sz w:val="23"/>
          <w:szCs w:val="23"/>
          <w:shd w:val="clear" w:color="auto" w:fill="FFFFFF"/>
        </w:rPr>
        <w:t xml:space="preserve"> It can be said that simply by Gottlieb’s appearance, or the appearance of any anthropologist viewing the community around them, through a </w:t>
      </w:r>
      <w:proofErr w:type="gramStart"/>
      <w:r>
        <w:rPr>
          <w:rFonts w:cstheme="minorHAnsi"/>
          <w:color w:val="373A3C"/>
          <w:sz w:val="23"/>
          <w:szCs w:val="23"/>
          <w:shd w:val="clear" w:color="auto" w:fill="FFFFFF"/>
        </w:rPr>
        <w:t>lenses</w:t>
      </w:r>
      <w:r w:rsidR="00937B84">
        <w:rPr>
          <w:rFonts w:cstheme="minorHAnsi"/>
          <w:color w:val="373A3C"/>
          <w:sz w:val="23"/>
          <w:szCs w:val="23"/>
          <w:shd w:val="clear" w:color="auto" w:fill="FFFFFF"/>
        </w:rPr>
        <w:t xml:space="preserve"> of anthropological theory</w:t>
      </w:r>
      <w:proofErr w:type="gramEnd"/>
      <w:r w:rsidR="00937B84">
        <w:rPr>
          <w:rFonts w:cstheme="minorHAnsi"/>
          <w:color w:val="373A3C"/>
          <w:sz w:val="23"/>
          <w:szCs w:val="23"/>
          <w:shd w:val="clear" w:color="auto" w:fill="FFFFFF"/>
        </w:rPr>
        <w:t xml:space="preserve">, that all experiences are a convergence of the experience and anthropology. She repeatedly applies the anthropological concept of “communitas” to the feelings she experienced as part of this group of protesters. While many of the </w:t>
      </w:r>
      <w:r>
        <w:rPr>
          <w:rFonts w:cstheme="minorHAnsi"/>
          <w:color w:val="373A3C"/>
          <w:sz w:val="23"/>
          <w:szCs w:val="23"/>
          <w:shd w:val="clear" w:color="auto" w:fill="FFFFFF"/>
        </w:rPr>
        <w:t>participants</w:t>
      </w:r>
      <w:r w:rsidR="00937B84">
        <w:rPr>
          <w:rFonts w:cstheme="minorHAnsi"/>
          <w:color w:val="373A3C"/>
          <w:sz w:val="23"/>
          <w:szCs w:val="23"/>
          <w:shd w:val="clear" w:color="auto" w:fill="FFFFFF"/>
        </w:rPr>
        <w:t xml:space="preserve"> may have noted a similar feeling, it is unlikely that they would have labelled it as such, more likely, a one of community or belonging or common purpose. In using the term communitas, Gottlieb explicitly applies </w:t>
      </w:r>
      <w:r>
        <w:rPr>
          <w:rFonts w:cstheme="minorHAnsi"/>
          <w:color w:val="373A3C"/>
          <w:sz w:val="23"/>
          <w:szCs w:val="23"/>
          <w:shd w:val="clear" w:color="auto" w:fill="FFFFFF"/>
        </w:rPr>
        <w:t>anthropological</w:t>
      </w:r>
      <w:r w:rsidR="00937B84">
        <w:rPr>
          <w:rFonts w:cstheme="minorHAnsi"/>
          <w:color w:val="373A3C"/>
          <w:sz w:val="23"/>
          <w:szCs w:val="23"/>
          <w:shd w:val="clear" w:color="auto" w:fill="FFFFFF"/>
        </w:rPr>
        <w:t xml:space="preserve"> theory to a situation and therefore goes from being simply another participant in the march to an </w:t>
      </w:r>
      <w:r>
        <w:rPr>
          <w:rFonts w:cstheme="minorHAnsi"/>
          <w:color w:val="373A3C"/>
          <w:sz w:val="23"/>
          <w:szCs w:val="23"/>
          <w:shd w:val="clear" w:color="auto" w:fill="FFFFFF"/>
        </w:rPr>
        <w:t>anthropological</w:t>
      </w:r>
      <w:r w:rsidR="00937B84">
        <w:rPr>
          <w:rFonts w:cstheme="minorHAnsi"/>
          <w:color w:val="373A3C"/>
          <w:sz w:val="23"/>
          <w:szCs w:val="23"/>
          <w:shd w:val="clear" w:color="auto" w:fill="FFFFFF"/>
        </w:rPr>
        <w:t xml:space="preserve"> researcher conducting an ethnography through participant observation. Gottlieb also mentions that this is not her first time participating in such a march in her </w:t>
      </w:r>
      <w:r>
        <w:rPr>
          <w:rFonts w:cstheme="minorHAnsi"/>
          <w:color w:val="373A3C"/>
          <w:sz w:val="23"/>
          <w:szCs w:val="23"/>
          <w:shd w:val="clear" w:color="auto" w:fill="FFFFFF"/>
        </w:rPr>
        <w:t>countries</w:t>
      </w:r>
      <w:r w:rsidR="00937B84">
        <w:rPr>
          <w:rFonts w:cstheme="minorHAnsi"/>
          <w:color w:val="373A3C"/>
          <w:sz w:val="23"/>
          <w:szCs w:val="23"/>
          <w:shd w:val="clear" w:color="auto" w:fill="FFFFFF"/>
        </w:rPr>
        <w:t xml:space="preserve"> capital, “I’m old enough to have intense memories of participating in the huge marches… supporting civil rights and protesting the Vietnam War.”</w:t>
      </w:r>
      <w:r w:rsidR="00937B84">
        <w:rPr>
          <w:rStyle w:val="FootnoteReference"/>
          <w:rFonts w:cstheme="minorHAnsi"/>
          <w:color w:val="373A3C"/>
          <w:sz w:val="23"/>
          <w:szCs w:val="23"/>
          <w:shd w:val="clear" w:color="auto" w:fill="FFFFFF"/>
        </w:rPr>
        <w:footnoteReference w:id="10"/>
      </w:r>
      <w:r w:rsidR="00937B84">
        <w:rPr>
          <w:rFonts w:cstheme="minorHAnsi"/>
          <w:color w:val="373A3C"/>
          <w:sz w:val="23"/>
          <w:szCs w:val="23"/>
          <w:shd w:val="clear" w:color="auto" w:fill="FFFFFF"/>
        </w:rPr>
        <w:t xml:space="preserve"> This experience is not a new one for Gottlieb and rather she feels rather at home and the sense of this “communitas” is a familiar one from her youth. Finally, Gottlieb makes mention of the diverse group of people participating in this </w:t>
      </w:r>
      <w:proofErr w:type="gramStart"/>
      <w:r w:rsidR="00937B84">
        <w:rPr>
          <w:rFonts w:cstheme="minorHAnsi"/>
          <w:color w:val="373A3C"/>
          <w:sz w:val="23"/>
          <w:szCs w:val="23"/>
          <w:shd w:val="clear" w:color="auto" w:fill="FFFFFF"/>
        </w:rPr>
        <w:t>march in particular</w:t>
      </w:r>
      <w:proofErr w:type="gramEnd"/>
      <w:r w:rsidR="00937B84">
        <w:rPr>
          <w:rFonts w:cstheme="minorHAnsi"/>
          <w:color w:val="373A3C"/>
          <w:sz w:val="23"/>
          <w:szCs w:val="23"/>
          <w:shd w:val="clear" w:color="auto" w:fill="FFFFFF"/>
        </w:rPr>
        <w:t>. She describes the Women’s March as “more diverse than those at any march in my memory.”</w:t>
      </w:r>
      <w:r w:rsidR="00937B84">
        <w:rPr>
          <w:rStyle w:val="FootnoteReference"/>
          <w:rFonts w:cstheme="minorHAnsi"/>
          <w:color w:val="373A3C"/>
          <w:sz w:val="23"/>
          <w:szCs w:val="23"/>
          <w:shd w:val="clear" w:color="auto" w:fill="FFFFFF"/>
        </w:rPr>
        <w:footnoteReference w:id="11"/>
      </w:r>
      <w:r w:rsidR="00937B84">
        <w:rPr>
          <w:rFonts w:cstheme="minorHAnsi"/>
          <w:color w:val="373A3C"/>
          <w:sz w:val="23"/>
          <w:szCs w:val="23"/>
          <w:shd w:val="clear" w:color="auto" w:fill="FFFFFF"/>
        </w:rPr>
        <w:t xml:space="preserve"> She </w:t>
      </w:r>
      <w:r>
        <w:rPr>
          <w:rFonts w:cstheme="minorHAnsi"/>
          <w:color w:val="373A3C"/>
          <w:sz w:val="23"/>
          <w:szCs w:val="23"/>
          <w:shd w:val="clear" w:color="auto" w:fill="FFFFFF"/>
        </w:rPr>
        <w:t>mentions</w:t>
      </w:r>
      <w:r w:rsidR="00937B84">
        <w:rPr>
          <w:rFonts w:cstheme="minorHAnsi"/>
          <w:color w:val="373A3C"/>
          <w:sz w:val="23"/>
          <w:szCs w:val="23"/>
          <w:shd w:val="clear" w:color="auto" w:fill="FFFFFF"/>
        </w:rPr>
        <w:t xml:space="preserve"> </w:t>
      </w:r>
      <w:r>
        <w:rPr>
          <w:rFonts w:cstheme="minorHAnsi"/>
          <w:color w:val="373A3C"/>
          <w:sz w:val="23"/>
          <w:szCs w:val="23"/>
          <w:shd w:val="clear" w:color="auto" w:fill="FFFFFF"/>
        </w:rPr>
        <w:t>participants</w:t>
      </w:r>
      <w:r w:rsidR="00937B84">
        <w:rPr>
          <w:rFonts w:cstheme="minorHAnsi"/>
          <w:color w:val="373A3C"/>
          <w:sz w:val="23"/>
          <w:szCs w:val="23"/>
          <w:shd w:val="clear" w:color="auto" w:fill="FFFFFF"/>
        </w:rPr>
        <w:t xml:space="preserve"> of all ages, races</w:t>
      </w:r>
      <w:r w:rsidR="00203CCA">
        <w:rPr>
          <w:rFonts w:cstheme="minorHAnsi"/>
          <w:color w:val="373A3C"/>
          <w:sz w:val="23"/>
          <w:szCs w:val="23"/>
          <w:shd w:val="clear" w:color="auto" w:fill="FFFFFF"/>
        </w:rPr>
        <w:t xml:space="preserve"> and genders.</w:t>
      </w:r>
      <w:r w:rsidR="00937B84">
        <w:rPr>
          <w:rFonts w:cstheme="minorHAnsi"/>
          <w:color w:val="373A3C"/>
          <w:sz w:val="23"/>
          <w:szCs w:val="23"/>
          <w:shd w:val="clear" w:color="auto" w:fill="FFFFFF"/>
        </w:rPr>
        <w:t xml:space="preserve"> This note is important as </w:t>
      </w:r>
      <w:r w:rsidR="00203CCA">
        <w:rPr>
          <w:rFonts w:cstheme="minorHAnsi"/>
          <w:color w:val="373A3C"/>
          <w:sz w:val="23"/>
          <w:szCs w:val="23"/>
          <w:shd w:val="clear" w:color="auto" w:fill="FFFFFF"/>
        </w:rPr>
        <w:t xml:space="preserve">it shows a development in the kinds of people participating in these marches, and therefore, the changing, more diverse group which Gottlieb finds herself to be a part of. To conclude, I find Gottlieb’s writing interesting as </w:t>
      </w:r>
      <w:proofErr w:type="gramStart"/>
      <w:r w:rsidR="00203CCA">
        <w:rPr>
          <w:rFonts w:cstheme="minorHAnsi"/>
          <w:color w:val="373A3C"/>
          <w:sz w:val="23"/>
          <w:szCs w:val="23"/>
          <w:shd w:val="clear" w:color="auto" w:fill="FFFFFF"/>
        </w:rPr>
        <w:t>it is clear that this</w:t>
      </w:r>
      <w:proofErr w:type="gramEnd"/>
      <w:r w:rsidR="00203CCA">
        <w:rPr>
          <w:rFonts w:cstheme="minorHAnsi"/>
          <w:color w:val="373A3C"/>
          <w:sz w:val="23"/>
          <w:szCs w:val="23"/>
          <w:shd w:val="clear" w:color="auto" w:fill="FFFFFF"/>
        </w:rPr>
        <w:t xml:space="preserve"> form of activism has been a part of her life for around fifty years and she is aware of the changes occurring within her community. In her blog she uses pictures to help illustrate the points he makes and to show the faces of her community. </w:t>
      </w:r>
    </w:p>
    <w:p w14:paraId="48E47745" w14:textId="73E08906" w:rsidR="00203CCA" w:rsidRPr="007A29C0" w:rsidRDefault="00203CCA" w:rsidP="00577946">
      <w:pPr>
        <w:rPr>
          <w:rFonts w:cstheme="minorHAnsi"/>
          <w:color w:val="373A3C"/>
          <w:sz w:val="23"/>
          <w:szCs w:val="23"/>
          <w:shd w:val="clear" w:color="auto" w:fill="FFFFFF"/>
        </w:rPr>
      </w:pPr>
      <w:r>
        <w:rPr>
          <w:rFonts w:cstheme="minorHAnsi"/>
          <w:color w:val="373A3C"/>
          <w:sz w:val="23"/>
          <w:szCs w:val="23"/>
          <w:shd w:val="clear" w:color="auto" w:fill="FFFFFF"/>
        </w:rPr>
        <w:t xml:space="preserve">In conclusion, I do think that activism has a place in anthropology for as long as anthropologists come to the discipline in order to use their knowledge in the </w:t>
      </w:r>
      <w:r w:rsidR="00CC7B92">
        <w:rPr>
          <w:rFonts w:cstheme="minorHAnsi"/>
          <w:color w:val="373A3C"/>
          <w:sz w:val="23"/>
          <w:szCs w:val="23"/>
          <w:shd w:val="clear" w:color="auto" w:fill="FFFFFF"/>
        </w:rPr>
        <w:t>pursuit</w:t>
      </w:r>
      <w:r>
        <w:rPr>
          <w:rFonts w:cstheme="minorHAnsi"/>
          <w:color w:val="373A3C"/>
          <w:sz w:val="23"/>
          <w:szCs w:val="23"/>
          <w:shd w:val="clear" w:color="auto" w:fill="FFFFFF"/>
        </w:rPr>
        <w:t xml:space="preserve"> of activism. I find comfort in the </w:t>
      </w:r>
      <w:r w:rsidR="00CC7B92">
        <w:rPr>
          <w:rFonts w:cstheme="minorHAnsi"/>
          <w:color w:val="373A3C"/>
          <w:sz w:val="23"/>
          <w:szCs w:val="23"/>
          <w:shd w:val="clear" w:color="auto" w:fill="FFFFFF"/>
        </w:rPr>
        <w:t>previously</w:t>
      </w:r>
      <w:r>
        <w:rPr>
          <w:rFonts w:cstheme="minorHAnsi"/>
          <w:color w:val="373A3C"/>
          <w:sz w:val="23"/>
          <w:szCs w:val="23"/>
          <w:shd w:val="clear" w:color="auto" w:fill="FFFFFF"/>
        </w:rPr>
        <w:t xml:space="preserve"> mentioned sliding scale of the levels of activism that each </w:t>
      </w:r>
      <w:r w:rsidR="00CC7B92">
        <w:rPr>
          <w:rFonts w:cstheme="minorHAnsi"/>
          <w:color w:val="373A3C"/>
          <w:sz w:val="23"/>
          <w:szCs w:val="23"/>
          <w:shd w:val="clear" w:color="auto" w:fill="FFFFFF"/>
        </w:rPr>
        <w:t>anthropologist</w:t>
      </w:r>
      <w:r>
        <w:rPr>
          <w:rFonts w:cstheme="minorHAnsi"/>
          <w:color w:val="373A3C"/>
          <w:sz w:val="23"/>
          <w:szCs w:val="23"/>
          <w:shd w:val="clear" w:color="auto" w:fill="FFFFFF"/>
        </w:rPr>
        <w:t xml:space="preserve"> finds themselves on. It is up to the researcher themselves to decide what </w:t>
      </w:r>
      <w:r w:rsidR="00CC7B92">
        <w:rPr>
          <w:rFonts w:cstheme="minorHAnsi"/>
          <w:color w:val="373A3C"/>
          <w:sz w:val="23"/>
          <w:szCs w:val="23"/>
          <w:shd w:val="clear" w:color="auto" w:fill="FFFFFF"/>
        </w:rPr>
        <w:t>they</w:t>
      </w:r>
      <w:r>
        <w:rPr>
          <w:rFonts w:cstheme="minorHAnsi"/>
          <w:color w:val="373A3C"/>
          <w:sz w:val="23"/>
          <w:szCs w:val="23"/>
          <w:shd w:val="clear" w:color="auto" w:fill="FFFFFF"/>
        </w:rPr>
        <w:t xml:space="preserve"> do with the information they uncover during their research, and what is done with it after they put the research into the world is beyond their control. I feel that as long as communities that do not wish to </w:t>
      </w:r>
      <w:r w:rsidR="00CC7B92">
        <w:rPr>
          <w:rFonts w:cstheme="minorHAnsi"/>
          <w:color w:val="373A3C"/>
          <w:sz w:val="23"/>
          <w:szCs w:val="23"/>
          <w:shd w:val="clear" w:color="auto" w:fill="FFFFFF"/>
        </w:rPr>
        <w:t>change</w:t>
      </w:r>
      <w:r>
        <w:rPr>
          <w:rFonts w:cstheme="minorHAnsi"/>
          <w:color w:val="373A3C"/>
          <w:sz w:val="23"/>
          <w:szCs w:val="23"/>
          <w:shd w:val="clear" w:color="auto" w:fill="FFFFFF"/>
        </w:rPr>
        <w:t xml:space="preserve"> are not forced to do so as would be the case in the more colonial ideas of </w:t>
      </w:r>
      <w:r>
        <w:rPr>
          <w:rFonts w:cstheme="minorHAnsi"/>
          <w:color w:val="373A3C"/>
          <w:sz w:val="23"/>
          <w:szCs w:val="23"/>
          <w:shd w:val="clear" w:color="auto" w:fill="FFFFFF"/>
        </w:rPr>
        <w:lastRenderedPageBreak/>
        <w:t xml:space="preserve">“activism” and anthropology, researchers cannot be faulted for wanting to help better the lives of those within the communities which they inevitably become a part of. </w:t>
      </w:r>
    </w:p>
    <w:sectPr w:rsidR="00203CCA" w:rsidRPr="007A29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4641E" w14:textId="77777777" w:rsidR="00552636" w:rsidRDefault="00552636" w:rsidP="000037D6">
      <w:pPr>
        <w:spacing w:after="0" w:line="240" w:lineRule="auto"/>
      </w:pPr>
      <w:r>
        <w:separator/>
      </w:r>
    </w:p>
  </w:endnote>
  <w:endnote w:type="continuationSeparator" w:id="0">
    <w:p w14:paraId="26DE76E5" w14:textId="77777777" w:rsidR="00552636" w:rsidRDefault="00552636" w:rsidP="00003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EA065" w14:textId="77777777" w:rsidR="00552636" w:rsidRDefault="00552636" w:rsidP="000037D6">
      <w:pPr>
        <w:spacing w:after="0" w:line="240" w:lineRule="auto"/>
      </w:pPr>
      <w:r>
        <w:separator/>
      </w:r>
    </w:p>
  </w:footnote>
  <w:footnote w:type="continuationSeparator" w:id="0">
    <w:p w14:paraId="533FE19B" w14:textId="77777777" w:rsidR="00552636" w:rsidRDefault="00552636" w:rsidP="000037D6">
      <w:pPr>
        <w:spacing w:after="0" w:line="240" w:lineRule="auto"/>
      </w:pPr>
      <w:r>
        <w:continuationSeparator/>
      </w:r>
    </w:p>
  </w:footnote>
  <w:footnote w:id="1">
    <w:p w14:paraId="5DF594E8" w14:textId="2A1C31E6" w:rsidR="000037D6" w:rsidRDefault="000037D6">
      <w:pPr>
        <w:pStyle w:val="FootnoteText"/>
      </w:pPr>
      <w:r>
        <w:rPr>
          <w:rStyle w:val="FootnoteReference"/>
        </w:rPr>
        <w:footnoteRef/>
      </w:r>
      <w:r>
        <w:t xml:space="preserve"> Friere, Paolo, Pedagogy of the Oppressed, 1993, New York: Continuum </w:t>
      </w:r>
    </w:p>
  </w:footnote>
  <w:footnote w:id="2">
    <w:p w14:paraId="5EF56BD4" w14:textId="61155277" w:rsidR="00B63F3D" w:rsidRDefault="00B63F3D">
      <w:pPr>
        <w:pStyle w:val="FootnoteText"/>
      </w:pPr>
      <w:r>
        <w:rPr>
          <w:rStyle w:val="FootnoteReference"/>
        </w:rPr>
        <w:footnoteRef/>
      </w:r>
      <w:r>
        <w:t xml:space="preserve"> </w:t>
      </w:r>
      <w:bookmarkStart w:id="0" w:name="_Hlk2978037"/>
      <w:r w:rsidR="0030269B">
        <w:t xml:space="preserve">Victoria Sanford, Asale Angel-Ajani, </w:t>
      </w:r>
      <w:r w:rsidR="0030269B" w:rsidRPr="0030269B">
        <w:rPr>
          <w:i/>
        </w:rPr>
        <w:t>Engaged Observer: Anthropology, Advocacy and Activism</w:t>
      </w:r>
      <w:r w:rsidR="0030269B">
        <w:t>, New Brunswick NJ: Rutgers University Press, 2006</w:t>
      </w:r>
      <w:bookmarkEnd w:id="0"/>
    </w:p>
  </w:footnote>
  <w:footnote w:id="3">
    <w:p w14:paraId="3D02AC7F" w14:textId="3B1BF922" w:rsidR="00B63F3D" w:rsidRDefault="00B63F3D">
      <w:pPr>
        <w:pStyle w:val="FootnoteText"/>
      </w:pPr>
      <w:r>
        <w:rPr>
          <w:rStyle w:val="FootnoteReference"/>
        </w:rPr>
        <w:footnoteRef/>
      </w:r>
      <w:r>
        <w:t xml:space="preserve"> </w:t>
      </w:r>
      <w:r w:rsidR="0030269B">
        <w:t xml:space="preserve">Victoria Sanford, Asale Angel-Ajani, </w:t>
      </w:r>
      <w:r w:rsidR="0030269B" w:rsidRPr="0030269B">
        <w:rPr>
          <w:i/>
        </w:rPr>
        <w:t>Engaged Observer: Anthropology, Advocacy and Activism</w:t>
      </w:r>
      <w:r w:rsidR="0030269B">
        <w:t>, New Brunswick NJ: Rutgers University Press, 2006</w:t>
      </w:r>
    </w:p>
  </w:footnote>
  <w:footnote w:id="4">
    <w:p w14:paraId="4E456516" w14:textId="0DC2AADF" w:rsidR="00B63F3D" w:rsidRDefault="00B63F3D">
      <w:pPr>
        <w:pStyle w:val="FootnoteText"/>
      </w:pPr>
      <w:r>
        <w:rPr>
          <w:rStyle w:val="FootnoteReference"/>
        </w:rPr>
        <w:footnoteRef/>
      </w:r>
      <w:r>
        <w:t xml:space="preserve"> </w:t>
      </w:r>
      <w:r w:rsidR="0030269B">
        <w:t xml:space="preserve">Victoria Sanford, Asale Angel-Ajani, </w:t>
      </w:r>
      <w:r w:rsidR="0030269B" w:rsidRPr="0030269B">
        <w:rPr>
          <w:i/>
        </w:rPr>
        <w:t>Engaged Observer: Anthropology, Advocacy and Activism</w:t>
      </w:r>
      <w:r w:rsidR="0030269B">
        <w:t>, New Brunswick NJ: Rutgers University Press, 2006</w:t>
      </w:r>
    </w:p>
  </w:footnote>
  <w:footnote w:id="5">
    <w:p w14:paraId="006A5010" w14:textId="513D0EA7" w:rsidR="00B63F3D" w:rsidRDefault="00B63F3D">
      <w:pPr>
        <w:pStyle w:val="FootnoteText"/>
      </w:pPr>
      <w:r>
        <w:rPr>
          <w:rStyle w:val="FootnoteReference"/>
        </w:rPr>
        <w:footnoteRef/>
      </w:r>
      <w:r>
        <w:t xml:space="preserve"> </w:t>
      </w:r>
      <w:r w:rsidR="0030269B">
        <w:t xml:space="preserve">Victoria Sanford, Asale Angel-Ajani, </w:t>
      </w:r>
      <w:r w:rsidR="0030269B" w:rsidRPr="0030269B">
        <w:rPr>
          <w:i/>
        </w:rPr>
        <w:t>Engaged Observer: Anthropology, Advocacy and Activism</w:t>
      </w:r>
      <w:r w:rsidR="0030269B">
        <w:t>, New Brunswick NJ: Rutgers University Press, 2006</w:t>
      </w:r>
    </w:p>
  </w:footnote>
  <w:footnote w:id="6">
    <w:p w14:paraId="53018201" w14:textId="0106A208" w:rsidR="007531DA" w:rsidRDefault="007531DA">
      <w:pPr>
        <w:pStyle w:val="FootnoteText"/>
      </w:pPr>
      <w:r>
        <w:rPr>
          <w:rStyle w:val="FootnoteReference"/>
        </w:rPr>
        <w:footnoteRef/>
      </w:r>
      <w:r>
        <w:t xml:space="preserve"> </w:t>
      </w:r>
      <w:r w:rsidR="0030269B">
        <w:t xml:space="preserve">Victoria Sanford, Asale Angel-Ajani, </w:t>
      </w:r>
      <w:r w:rsidR="0030269B" w:rsidRPr="0030269B">
        <w:rPr>
          <w:i/>
        </w:rPr>
        <w:t>Engaged Observer: Anthropology, Advocacy and Activism</w:t>
      </w:r>
      <w:r w:rsidR="0030269B">
        <w:t>, New Brunswick NJ: Rutgers University Press, 2006</w:t>
      </w:r>
    </w:p>
  </w:footnote>
  <w:footnote w:id="7">
    <w:p w14:paraId="280F0ACF" w14:textId="2819E5B6" w:rsidR="0083351F" w:rsidRDefault="0083351F">
      <w:pPr>
        <w:pStyle w:val="FootnoteText"/>
      </w:pPr>
      <w:r>
        <w:rPr>
          <w:rStyle w:val="FootnoteReference"/>
        </w:rPr>
        <w:footnoteRef/>
      </w:r>
      <w:r>
        <w:t xml:space="preserve"> </w:t>
      </w:r>
      <w:r w:rsidR="0030269B">
        <w:t xml:space="preserve">Victoria Sanford, Asale Angel-Ajani, </w:t>
      </w:r>
      <w:r w:rsidR="0030269B" w:rsidRPr="0030269B">
        <w:rPr>
          <w:i/>
        </w:rPr>
        <w:t>Engaged Observer: Anthropology, Advocacy and Activism</w:t>
      </w:r>
      <w:r w:rsidR="0030269B">
        <w:t>, New Brunswick NJ: Rutgers University Press, 2006</w:t>
      </w:r>
    </w:p>
  </w:footnote>
  <w:footnote w:id="8">
    <w:p w14:paraId="47ADBB17" w14:textId="0816E116" w:rsidR="0083351F" w:rsidRDefault="0083351F">
      <w:pPr>
        <w:pStyle w:val="FootnoteText"/>
      </w:pPr>
      <w:r>
        <w:rPr>
          <w:rStyle w:val="FootnoteReference"/>
        </w:rPr>
        <w:footnoteRef/>
      </w:r>
      <w:r>
        <w:t xml:space="preserve"> </w:t>
      </w:r>
      <w:r w:rsidR="0030269B">
        <w:t xml:space="preserve">Victoria Sanford, Asale Angel-Ajani, </w:t>
      </w:r>
      <w:r w:rsidR="0030269B" w:rsidRPr="0030269B">
        <w:rPr>
          <w:i/>
        </w:rPr>
        <w:t>Engaged Observer: Anthropology, Advocacy and Activism</w:t>
      </w:r>
      <w:r w:rsidR="0030269B">
        <w:t>, New Brunswick NJ: Rutgers University Press, 2006</w:t>
      </w:r>
    </w:p>
  </w:footnote>
  <w:footnote w:id="9">
    <w:p w14:paraId="773B3416" w14:textId="58326E29" w:rsidR="0083351F" w:rsidRPr="0030269B" w:rsidRDefault="0083351F">
      <w:pPr>
        <w:pStyle w:val="FootnoteText"/>
      </w:pPr>
      <w:r>
        <w:rPr>
          <w:rStyle w:val="FootnoteReference"/>
        </w:rPr>
        <w:footnoteRef/>
      </w:r>
      <w:r>
        <w:t xml:space="preserve"> </w:t>
      </w:r>
      <w:bookmarkStart w:id="1" w:name="_Hlk2978242"/>
      <w:r w:rsidR="0030269B">
        <w:t xml:space="preserve">Alma Gottlieb, </w:t>
      </w:r>
      <w:r w:rsidR="0030269B" w:rsidRPr="0030269B">
        <w:rPr>
          <w:i/>
        </w:rPr>
        <w:t>An Anthropologist at the Women’s March on Washington Part 1 and 2</w:t>
      </w:r>
      <w:r w:rsidR="0030269B">
        <w:rPr>
          <w:i/>
        </w:rPr>
        <w:t xml:space="preserve">, </w:t>
      </w:r>
      <w:hyperlink r:id="rId1" w:history="1">
        <w:r w:rsidR="0030269B" w:rsidRPr="000F4362">
          <w:rPr>
            <w:rStyle w:val="Hyperlink"/>
            <w:i/>
          </w:rPr>
          <w:t>https://almagottlieb.com/?s=women%27s+march</w:t>
        </w:r>
      </w:hyperlink>
      <w:r w:rsidR="0030269B">
        <w:rPr>
          <w:i/>
        </w:rPr>
        <w:t xml:space="preserve"> </w:t>
      </w:r>
      <w:r w:rsidR="0030269B" w:rsidRPr="0030269B">
        <w:t>last visited 8.3.19</w:t>
      </w:r>
      <w:bookmarkEnd w:id="1"/>
    </w:p>
  </w:footnote>
  <w:footnote w:id="10">
    <w:p w14:paraId="74F3DFBC" w14:textId="5879EF7E" w:rsidR="00937B84" w:rsidRDefault="00937B84">
      <w:pPr>
        <w:pStyle w:val="FootnoteText"/>
      </w:pPr>
      <w:r>
        <w:rPr>
          <w:rStyle w:val="FootnoteReference"/>
        </w:rPr>
        <w:footnoteRef/>
      </w:r>
      <w:r>
        <w:t xml:space="preserve"> </w:t>
      </w:r>
      <w:r w:rsidR="0030269B">
        <w:t xml:space="preserve">Alma Gottlieb, </w:t>
      </w:r>
      <w:r w:rsidR="0030269B" w:rsidRPr="0030269B">
        <w:rPr>
          <w:i/>
        </w:rPr>
        <w:t>An Anthropologist at the Women’s March on Washington Part 1 and 2</w:t>
      </w:r>
      <w:r w:rsidR="0030269B">
        <w:rPr>
          <w:i/>
        </w:rPr>
        <w:t xml:space="preserve">, </w:t>
      </w:r>
      <w:hyperlink r:id="rId2" w:history="1">
        <w:r w:rsidR="0030269B" w:rsidRPr="000F4362">
          <w:rPr>
            <w:rStyle w:val="Hyperlink"/>
            <w:i/>
          </w:rPr>
          <w:t>https://almagottlieb.com/?s=women%27s+march</w:t>
        </w:r>
      </w:hyperlink>
      <w:r w:rsidR="0030269B">
        <w:rPr>
          <w:i/>
        </w:rPr>
        <w:t xml:space="preserve"> </w:t>
      </w:r>
      <w:r w:rsidR="0030269B" w:rsidRPr="0030269B">
        <w:t>last visited 8.3.19</w:t>
      </w:r>
    </w:p>
  </w:footnote>
  <w:footnote w:id="11">
    <w:p w14:paraId="6F05C4EB" w14:textId="40D1E324" w:rsidR="00937B84" w:rsidRDefault="00937B84">
      <w:pPr>
        <w:pStyle w:val="FootnoteText"/>
      </w:pPr>
      <w:r>
        <w:rPr>
          <w:rStyle w:val="FootnoteReference"/>
        </w:rPr>
        <w:footnoteRef/>
      </w:r>
      <w:r>
        <w:t xml:space="preserve"> </w:t>
      </w:r>
      <w:r w:rsidR="0030269B">
        <w:t xml:space="preserve">Alma Gottlieb, </w:t>
      </w:r>
      <w:r w:rsidR="0030269B" w:rsidRPr="0030269B">
        <w:rPr>
          <w:i/>
        </w:rPr>
        <w:t>An Anthropologist at the Women’s March on Washington Part 1 and 2</w:t>
      </w:r>
      <w:r w:rsidR="0030269B">
        <w:rPr>
          <w:i/>
        </w:rPr>
        <w:t xml:space="preserve">, </w:t>
      </w:r>
      <w:hyperlink r:id="rId3" w:history="1">
        <w:r w:rsidR="0030269B" w:rsidRPr="000F4362">
          <w:rPr>
            <w:rStyle w:val="Hyperlink"/>
            <w:i/>
          </w:rPr>
          <w:t>https://almagottlieb.com/?s=women%27s+march</w:t>
        </w:r>
      </w:hyperlink>
      <w:r w:rsidR="0030269B">
        <w:rPr>
          <w:i/>
        </w:rPr>
        <w:t xml:space="preserve"> </w:t>
      </w:r>
      <w:r w:rsidR="0030269B" w:rsidRPr="0030269B">
        <w:t>last visited 8.3.19</w:t>
      </w:r>
      <w:bookmarkStart w:id="2" w:name="_GoBack"/>
      <w:bookmarkEnd w:id="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46"/>
    <w:rsid w:val="000037D6"/>
    <w:rsid w:val="0007367F"/>
    <w:rsid w:val="001F6C6D"/>
    <w:rsid w:val="00203CCA"/>
    <w:rsid w:val="0030269B"/>
    <w:rsid w:val="00321E8C"/>
    <w:rsid w:val="003909FF"/>
    <w:rsid w:val="003B19FA"/>
    <w:rsid w:val="00502D66"/>
    <w:rsid w:val="00552636"/>
    <w:rsid w:val="00577946"/>
    <w:rsid w:val="005B5ADE"/>
    <w:rsid w:val="0067553D"/>
    <w:rsid w:val="006A5980"/>
    <w:rsid w:val="00714123"/>
    <w:rsid w:val="007531DA"/>
    <w:rsid w:val="00763017"/>
    <w:rsid w:val="007A29C0"/>
    <w:rsid w:val="007A7E30"/>
    <w:rsid w:val="007B70ED"/>
    <w:rsid w:val="0083351F"/>
    <w:rsid w:val="008B5918"/>
    <w:rsid w:val="00937B84"/>
    <w:rsid w:val="00A17C4C"/>
    <w:rsid w:val="00B63F3D"/>
    <w:rsid w:val="00B85561"/>
    <w:rsid w:val="00C355F2"/>
    <w:rsid w:val="00CC7B92"/>
    <w:rsid w:val="00CF2A85"/>
    <w:rsid w:val="00CF42CD"/>
    <w:rsid w:val="00D411DA"/>
    <w:rsid w:val="00D42D3D"/>
    <w:rsid w:val="00D461B8"/>
    <w:rsid w:val="00E27F77"/>
    <w:rsid w:val="00E6540B"/>
    <w:rsid w:val="00EE32FC"/>
    <w:rsid w:val="00F30A6A"/>
    <w:rsid w:val="00F522CC"/>
    <w:rsid w:val="00FD0091"/>
    <w:rsid w:val="00FD138C"/>
    <w:rsid w:val="00FD42DD"/>
    <w:rsid w:val="00FE0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955EB"/>
  <w15:chartTrackingRefBased/>
  <w15:docId w15:val="{203BF16D-BAB3-4F60-ACC2-B29675564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37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37D6"/>
    <w:rPr>
      <w:sz w:val="20"/>
      <w:szCs w:val="20"/>
    </w:rPr>
  </w:style>
  <w:style w:type="character" w:styleId="FootnoteReference">
    <w:name w:val="footnote reference"/>
    <w:basedOn w:val="DefaultParagraphFont"/>
    <w:uiPriority w:val="99"/>
    <w:semiHidden/>
    <w:unhideWhenUsed/>
    <w:rsid w:val="000037D6"/>
    <w:rPr>
      <w:vertAlign w:val="superscript"/>
    </w:rPr>
  </w:style>
  <w:style w:type="character" w:styleId="Hyperlink">
    <w:name w:val="Hyperlink"/>
    <w:basedOn w:val="DefaultParagraphFont"/>
    <w:uiPriority w:val="99"/>
    <w:unhideWhenUsed/>
    <w:rsid w:val="0030269B"/>
    <w:rPr>
      <w:color w:val="0563C1" w:themeColor="hyperlink"/>
      <w:u w:val="single"/>
    </w:rPr>
  </w:style>
  <w:style w:type="character" w:styleId="UnresolvedMention">
    <w:name w:val="Unresolved Mention"/>
    <w:basedOn w:val="DefaultParagraphFont"/>
    <w:uiPriority w:val="99"/>
    <w:semiHidden/>
    <w:unhideWhenUsed/>
    <w:rsid w:val="003026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almagottlieb.com/?s=women%27s+march" TargetMode="External"/><Relationship Id="rId2" Type="http://schemas.openxmlformats.org/officeDocument/2006/relationships/hyperlink" Target="https://almagottlieb.com/?s=women%27s+march" TargetMode="External"/><Relationship Id="rId1" Type="http://schemas.openxmlformats.org/officeDocument/2006/relationships/hyperlink" Target="https://almagottlieb.com/?s=women%27s+m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336EF5-50EF-4C58-935D-6D66D2B9C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5</Pages>
  <Words>2033</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Dunstan (1602189)</dc:creator>
  <cp:keywords/>
  <dc:description/>
  <cp:lastModifiedBy>Alexandra Dunstan (1602189)</cp:lastModifiedBy>
  <cp:revision>11</cp:revision>
  <dcterms:created xsi:type="dcterms:W3CDTF">2019-03-07T19:51:00Z</dcterms:created>
  <dcterms:modified xsi:type="dcterms:W3CDTF">2019-03-08T22:57:00Z</dcterms:modified>
</cp:coreProperties>
</file>