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24E3D" w14:textId="4C03D5C4" w:rsidR="00440981" w:rsidRDefault="00CA44D2" w:rsidP="00440981">
      <w:pPr>
        <w:spacing w:line="360" w:lineRule="auto"/>
        <w:jc w:val="both"/>
        <w:rPr>
          <w:rFonts w:ascii="Abadi" w:hAnsi="Abadi"/>
          <w:sz w:val="24"/>
          <w:szCs w:val="24"/>
        </w:rPr>
      </w:pPr>
      <w:r>
        <w:rPr>
          <w:rFonts w:ascii="Abadi" w:hAnsi="Abadi"/>
          <w:sz w:val="24"/>
          <w:szCs w:val="24"/>
        </w:rPr>
        <w:t>In this essay I will be giving a reflective account of my personal opinion on this module. I will be using Gibbs</w:t>
      </w:r>
      <w:r w:rsidR="00EC4C29">
        <w:rPr>
          <w:rFonts w:ascii="Abadi" w:hAnsi="Abadi"/>
          <w:sz w:val="24"/>
          <w:szCs w:val="24"/>
        </w:rPr>
        <w:t xml:space="preserve"> </w:t>
      </w:r>
      <w:r>
        <w:rPr>
          <w:rFonts w:ascii="Abadi" w:hAnsi="Abadi"/>
          <w:sz w:val="24"/>
          <w:szCs w:val="24"/>
        </w:rPr>
        <w:t>cycle</w:t>
      </w:r>
      <w:r w:rsidR="00EC4C29">
        <w:rPr>
          <w:rFonts w:ascii="Abadi" w:hAnsi="Abadi"/>
          <w:sz w:val="24"/>
          <w:szCs w:val="24"/>
        </w:rPr>
        <w:t xml:space="preserve"> of reflection</w:t>
      </w:r>
      <w:r>
        <w:rPr>
          <w:rFonts w:ascii="Abadi" w:hAnsi="Abadi"/>
          <w:sz w:val="24"/>
          <w:szCs w:val="24"/>
        </w:rPr>
        <w:t>.</w:t>
      </w:r>
      <w:r w:rsidR="00233626">
        <w:rPr>
          <w:rFonts w:ascii="Abadi" w:hAnsi="Abadi"/>
          <w:sz w:val="24"/>
          <w:szCs w:val="24"/>
        </w:rPr>
        <w:t xml:space="preserve"> </w:t>
      </w:r>
      <w:r w:rsidR="00C514FA">
        <w:rPr>
          <w:rFonts w:ascii="Abadi" w:hAnsi="Abadi"/>
          <w:sz w:val="24"/>
          <w:szCs w:val="24"/>
        </w:rPr>
        <w:t xml:space="preserve">Gibbs created his cycle of reflection in 1988. It was created for the purpose for learners </w:t>
      </w:r>
      <w:r w:rsidR="00112977">
        <w:rPr>
          <w:rFonts w:ascii="Abadi" w:hAnsi="Abadi"/>
          <w:sz w:val="24"/>
          <w:szCs w:val="24"/>
        </w:rPr>
        <w:t xml:space="preserve">to </w:t>
      </w:r>
      <w:r w:rsidR="000F7D58">
        <w:rPr>
          <w:rFonts w:ascii="Abadi" w:hAnsi="Abadi"/>
          <w:sz w:val="24"/>
          <w:szCs w:val="24"/>
        </w:rPr>
        <w:t>“Structure</w:t>
      </w:r>
      <w:r w:rsidR="00C514FA">
        <w:rPr>
          <w:rFonts w:ascii="Abadi" w:hAnsi="Abadi"/>
          <w:sz w:val="24"/>
          <w:szCs w:val="24"/>
        </w:rPr>
        <w:t xml:space="preserve"> learning from experiences”</w:t>
      </w:r>
      <w:r>
        <w:rPr>
          <w:rFonts w:ascii="Abadi" w:hAnsi="Abadi"/>
          <w:sz w:val="24"/>
          <w:szCs w:val="24"/>
        </w:rPr>
        <w:t xml:space="preserve"> </w:t>
      </w:r>
      <w:r w:rsidR="00C514FA">
        <w:rPr>
          <w:rFonts w:ascii="Abadi" w:hAnsi="Abadi"/>
          <w:sz w:val="24"/>
          <w:szCs w:val="24"/>
        </w:rPr>
        <w:t>The framework covers the</w:t>
      </w:r>
      <w:r>
        <w:rPr>
          <w:rFonts w:ascii="Abadi" w:hAnsi="Abadi"/>
          <w:sz w:val="24"/>
          <w:szCs w:val="24"/>
        </w:rPr>
        <w:t xml:space="preserve"> 6 stages of Gibbs cycle. Description</w:t>
      </w:r>
      <w:r w:rsidR="00EC4C29">
        <w:rPr>
          <w:rFonts w:ascii="Abadi" w:hAnsi="Abadi"/>
          <w:sz w:val="24"/>
          <w:szCs w:val="24"/>
        </w:rPr>
        <w:t xml:space="preserve"> of the experiences. F</w:t>
      </w:r>
      <w:r>
        <w:rPr>
          <w:rFonts w:ascii="Abadi" w:hAnsi="Abadi"/>
          <w:sz w:val="24"/>
          <w:szCs w:val="24"/>
        </w:rPr>
        <w:t>eelings</w:t>
      </w:r>
      <w:r w:rsidR="00EC4C29">
        <w:rPr>
          <w:rFonts w:ascii="Abadi" w:hAnsi="Abadi"/>
          <w:sz w:val="24"/>
          <w:szCs w:val="24"/>
        </w:rPr>
        <w:t xml:space="preserve"> and thoughts about the experience. E</w:t>
      </w:r>
      <w:r>
        <w:rPr>
          <w:rFonts w:ascii="Abadi" w:hAnsi="Abadi"/>
          <w:sz w:val="24"/>
          <w:szCs w:val="24"/>
        </w:rPr>
        <w:t>valuation</w:t>
      </w:r>
      <w:r w:rsidR="00EC4C29">
        <w:rPr>
          <w:rFonts w:ascii="Abadi" w:hAnsi="Abadi"/>
          <w:sz w:val="24"/>
          <w:szCs w:val="24"/>
        </w:rPr>
        <w:t xml:space="preserve"> of the experience, both good and bad. Analysis to make sense of the situation</w:t>
      </w:r>
      <w:r w:rsidR="001E5146">
        <w:rPr>
          <w:rFonts w:ascii="Abadi" w:hAnsi="Abadi"/>
          <w:sz w:val="24"/>
          <w:szCs w:val="24"/>
        </w:rPr>
        <w:t>. C</w:t>
      </w:r>
      <w:r>
        <w:rPr>
          <w:rFonts w:ascii="Abadi" w:hAnsi="Abadi"/>
          <w:sz w:val="24"/>
          <w:szCs w:val="24"/>
        </w:rPr>
        <w:t>onclusion</w:t>
      </w:r>
      <w:r w:rsidR="001E5146">
        <w:rPr>
          <w:rFonts w:ascii="Abadi" w:hAnsi="Abadi"/>
          <w:sz w:val="24"/>
          <w:szCs w:val="24"/>
        </w:rPr>
        <w:t xml:space="preserve"> about what I have learned and what you could have done differently</w:t>
      </w:r>
      <w:r>
        <w:rPr>
          <w:rFonts w:ascii="Abadi" w:hAnsi="Abadi"/>
          <w:sz w:val="24"/>
          <w:szCs w:val="24"/>
        </w:rPr>
        <w:t xml:space="preserve"> and </w:t>
      </w:r>
      <w:r w:rsidR="001E5146">
        <w:rPr>
          <w:rFonts w:ascii="Abadi" w:hAnsi="Abadi"/>
          <w:sz w:val="24"/>
          <w:szCs w:val="24"/>
        </w:rPr>
        <w:t xml:space="preserve">lastly </w:t>
      </w:r>
      <w:r>
        <w:rPr>
          <w:rFonts w:ascii="Abadi" w:hAnsi="Abadi"/>
          <w:sz w:val="24"/>
          <w:szCs w:val="24"/>
        </w:rPr>
        <w:t>an action plan</w:t>
      </w:r>
      <w:r w:rsidR="001E5146">
        <w:rPr>
          <w:rFonts w:ascii="Abadi" w:hAnsi="Abadi"/>
          <w:sz w:val="24"/>
          <w:szCs w:val="24"/>
        </w:rPr>
        <w:t xml:space="preserve"> for how I can deal with similar situations in the future, or general changes I would make. </w:t>
      </w:r>
      <w:r>
        <w:rPr>
          <w:rFonts w:ascii="Abadi" w:hAnsi="Abadi"/>
          <w:sz w:val="24"/>
          <w:szCs w:val="24"/>
        </w:rPr>
        <w:t xml:space="preserve"> I will be reflecting</w:t>
      </w:r>
      <w:r w:rsidR="00780B23">
        <w:rPr>
          <w:rFonts w:ascii="Abadi" w:hAnsi="Abadi"/>
          <w:sz w:val="24"/>
          <w:szCs w:val="24"/>
        </w:rPr>
        <w:t xml:space="preserve"> on different aspects of the module using academic evidence by using theorists </w:t>
      </w:r>
      <w:r w:rsidR="00EC4C29">
        <w:rPr>
          <w:rFonts w:ascii="Abadi" w:hAnsi="Abadi"/>
          <w:sz w:val="24"/>
          <w:szCs w:val="24"/>
        </w:rPr>
        <w:t>or quotes from articles</w:t>
      </w:r>
      <w:r w:rsidR="001E5146">
        <w:rPr>
          <w:rFonts w:ascii="Abadi" w:hAnsi="Abadi"/>
          <w:sz w:val="24"/>
          <w:szCs w:val="24"/>
        </w:rPr>
        <w:t xml:space="preserve"> (ed.ac.uk</w:t>
      </w:r>
      <w:r w:rsidR="00233626">
        <w:rPr>
          <w:rFonts w:ascii="Abadi" w:hAnsi="Abadi"/>
          <w:sz w:val="24"/>
          <w:szCs w:val="24"/>
        </w:rPr>
        <w:t>). I will also be reflecting on how I have dealt with online learning during the Covid Pandemic instead of face-to-face learning.</w:t>
      </w:r>
      <w:r w:rsidR="00C260AC">
        <w:rPr>
          <w:rFonts w:ascii="Abadi" w:hAnsi="Abadi"/>
          <w:sz w:val="24"/>
          <w:szCs w:val="24"/>
        </w:rPr>
        <w:t xml:space="preserve"> I found this extremely difficult due to my lack of concentration</w:t>
      </w:r>
      <w:r w:rsidR="000D2780">
        <w:rPr>
          <w:rFonts w:ascii="Abadi" w:hAnsi="Abadi"/>
          <w:sz w:val="24"/>
          <w:szCs w:val="24"/>
        </w:rPr>
        <w:t xml:space="preserve"> and being able to turn the camera off and mute. There was not much peer interaction and this I found hard. As this was a relevantly new module I found we didn’t have the support as we would with other modules covered.</w:t>
      </w:r>
    </w:p>
    <w:p w14:paraId="0B8694F5" w14:textId="45538FF2" w:rsidR="00233626" w:rsidRDefault="00112977" w:rsidP="00440981">
      <w:pPr>
        <w:spacing w:line="360" w:lineRule="auto"/>
        <w:jc w:val="both"/>
        <w:rPr>
          <w:rFonts w:ascii="Abadi" w:hAnsi="Abadi"/>
          <w:sz w:val="24"/>
          <w:szCs w:val="24"/>
        </w:rPr>
      </w:pPr>
      <w:r>
        <w:rPr>
          <w:rFonts w:ascii="Abadi" w:hAnsi="Abadi"/>
          <w:sz w:val="24"/>
          <w:szCs w:val="24"/>
        </w:rPr>
        <w:t xml:space="preserve">This module is very different to previous modules I have completed over the past two years. No other modules have instructed us to use an online forum, write a blog or contribute to an ongoing discussion within the online forum. </w:t>
      </w:r>
      <w:r w:rsidR="000F7D58">
        <w:rPr>
          <w:rFonts w:ascii="Abadi" w:hAnsi="Abadi"/>
          <w:sz w:val="24"/>
          <w:szCs w:val="24"/>
        </w:rPr>
        <w:t>The lay</w:t>
      </w:r>
      <w:r>
        <w:rPr>
          <w:rFonts w:ascii="Abadi" w:hAnsi="Abadi"/>
          <w:sz w:val="24"/>
          <w:szCs w:val="24"/>
        </w:rPr>
        <w:t xml:space="preserve"> out is very different to past modules. My first initial thought was that this module has no relevance to the degree I am completing</w:t>
      </w:r>
      <w:r w:rsidR="000F7D58">
        <w:rPr>
          <w:rFonts w:ascii="Abadi" w:hAnsi="Abadi"/>
          <w:sz w:val="24"/>
          <w:szCs w:val="24"/>
        </w:rPr>
        <w:t>. Why do I need to rebrand myself? Why do I need to know how to write a cv or a personal statement to attend university? I am already employed and in the middle of completing a degree. I felt very anxious and overwhelmed by the whole process of an online blog, writing about myself and achievements and then having to reflect on my feelings about the module.</w:t>
      </w:r>
      <w:r w:rsidR="00CC7CE0">
        <w:rPr>
          <w:rFonts w:ascii="Abadi" w:hAnsi="Abadi"/>
          <w:sz w:val="24"/>
          <w:szCs w:val="24"/>
        </w:rPr>
        <w:t xml:space="preserve"> I am very anxious person that does n ot perform well when attempting to try something new. “There are two types of anxiety associated with learning: learning anxiety and survival anxiety. Learning anxiety comes from being afraid to try something new for fear that it will be </w:t>
      </w:r>
      <w:r w:rsidR="0081173C">
        <w:rPr>
          <w:rFonts w:ascii="Abadi" w:hAnsi="Abadi"/>
          <w:sz w:val="24"/>
          <w:szCs w:val="24"/>
        </w:rPr>
        <w:t>too</w:t>
      </w:r>
      <w:r w:rsidR="00CC7CE0">
        <w:rPr>
          <w:rFonts w:ascii="Abadi" w:hAnsi="Abadi"/>
          <w:sz w:val="24"/>
          <w:szCs w:val="24"/>
        </w:rPr>
        <w:t xml:space="preserve"> diffi</w:t>
      </w:r>
      <w:r w:rsidR="0081173C">
        <w:rPr>
          <w:rFonts w:ascii="Abadi" w:hAnsi="Abadi"/>
          <w:sz w:val="24"/>
          <w:szCs w:val="24"/>
        </w:rPr>
        <w:t>cult, that we will look stupid in the attempt. Or that we will have to part from old habits that have worked for us in the past”. (Harvard business2002). This is a normal response to change.</w:t>
      </w:r>
    </w:p>
    <w:p w14:paraId="31C61EB1" w14:textId="354C2405" w:rsidR="00CC50DF" w:rsidRDefault="00CC50DF" w:rsidP="00440981">
      <w:pPr>
        <w:spacing w:line="360" w:lineRule="auto"/>
        <w:jc w:val="both"/>
        <w:rPr>
          <w:rFonts w:ascii="Abadi" w:hAnsi="Abadi"/>
          <w:sz w:val="24"/>
          <w:szCs w:val="24"/>
        </w:rPr>
      </w:pPr>
      <w:r>
        <w:rPr>
          <w:rFonts w:ascii="Abadi" w:hAnsi="Abadi"/>
          <w:sz w:val="24"/>
          <w:szCs w:val="24"/>
        </w:rPr>
        <w:t xml:space="preserve">I had very strong reservations about online learning as I have no confidence when it comes to technology, due to believing that I don’t have the ability or understanding. When your told you’re a technophobe you start to believe </w:t>
      </w:r>
      <w:r w:rsidR="00C260AC">
        <w:rPr>
          <w:rFonts w:ascii="Abadi" w:hAnsi="Abadi"/>
          <w:sz w:val="24"/>
          <w:szCs w:val="24"/>
        </w:rPr>
        <w:t>it and</w:t>
      </w:r>
      <w:r>
        <w:rPr>
          <w:rFonts w:ascii="Abadi" w:hAnsi="Abadi"/>
          <w:sz w:val="24"/>
          <w:szCs w:val="24"/>
        </w:rPr>
        <w:t xml:space="preserve"> can hinder ones learning in the classroom or in life.</w:t>
      </w:r>
      <w:r w:rsidR="00B4097E">
        <w:rPr>
          <w:rFonts w:ascii="Abadi" w:hAnsi="Abadi"/>
          <w:sz w:val="24"/>
          <w:szCs w:val="24"/>
        </w:rPr>
        <w:t xml:space="preserve"> I also worried as there was always a chance of working online with a poor signal, but it was always easy to access the forum wherever you were by </w:t>
      </w:r>
      <w:r w:rsidR="00B4097E">
        <w:rPr>
          <w:rFonts w:ascii="Abadi" w:hAnsi="Abadi"/>
          <w:sz w:val="24"/>
          <w:szCs w:val="24"/>
        </w:rPr>
        <w:lastRenderedPageBreak/>
        <w:t>using your phone. The fear of something going wrong with my laptop as well as everything was on lockdown and unable to access shops if we had issues.</w:t>
      </w:r>
    </w:p>
    <w:p w14:paraId="32C096AA" w14:textId="6E4D98FA" w:rsidR="000D2780" w:rsidRDefault="000D2780" w:rsidP="00440981">
      <w:pPr>
        <w:spacing w:line="360" w:lineRule="auto"/>
        <w:jc w:val="both"/>
        <w:rPr>
          <w:rFonts w:ascii="Abadi" w:hAnsi="Abadi"/>
          <w:sz w:val="24"/>
          <w:szCs w:val="24"/>
        </w:rPr>
      </w:pPr>
      <w:r>
        <w:rPr>
          <w:rFonts w:ascii="Abadi" w:hAnsi="Abadi"/>
          <w:sz w:val="24"/>
          <w:szCs w:val="24"/>
        </w:rPr>
        <w:t>By not believing in myself I did not attempt to do the forum or blogs and only watched the videos. There were many videos and found it hard to concentrate while watching as I kept questioning what it had to do with education. I felt it was aimed more towards businesses and not education.</w:t>
      </w:r>
      <w:r w:rsidR="00A94A75">
        <w:rPr>
          <w:rFonts w:ascii="Abadi" w:hAnsi="Abadi"/>
          <w:sz w:val="24"/>
          <w:szCs w:val="24"/>
        </w:rPr>
        <w:t xml:space="preserve"> On reflection I would probably attempt it if given the opportunity again as I would feel more confident knowing it was about me having a </w:t>
      </w:r>
      <w:r w:rsidR="00B4097E">
        <w:rPr>
          <w:rFonts w:ascii="Abadi" w:hAnsi="Abadi"/>
          <w:sz w:val="24"/>
          <w:szCs w:val="24"/>
        </w:rPr>
        <w:t>go and</w:t>
      </w:r>
      <w:r w:rsidR="00A94A75">
        <w:rPr>
          <w:rFonts w:ascii="Abadi" w:hAnsi="Abadi"/>
          <w:sz w:val="24"/>
          <w:szCs w:val="24"/>
        </w:rPr>
        <w:t xml:space="preserve"> overcoming my fears. As an adult we are not given the support or encouragement that we would have if we were a child in the classroom, but we must also learn to believe in ourselves.</w:t>
      </w:r>
    </w:p>
    <w:p w14:paraId="710B8E8C" w14:textId="61945FDC" w:rsidR="00A94A75" w:rsidRDefault="00A94A75" w:rsidP="00440981">
      <w:pPr>
        <w:spacing w:line="360" w:lineRule="auto"/>
        <w:jc w:val="both"/>
        <w:rPr>
          <w:rFonts w:ascii="Abadi" w:hAnsi="Abadi"/>
          <w:sz w:val="24"/>
          <w:szCs w:val="24"/>
        </w:rPr>
      </w:pPr>
      <w:r>
        <w:rPr>
          <w:rFonts w:ascii="Abadi" w:hAnsi="Abadi"/>
          <w:sz w:val="24"/>
          <w:szCs w:val="24"/>
        </w:rPr>
        <w:t>I found the online learning very interesting towards the end of this module and it helped me see that I am better than I believed. By writing my personal statement for university and having to look at my achievements and recognise my strengths</w:t>
      </w:r>
      <w:r w:rsidR="00D97A96">
        <w:rPr>
          <w:rFonts w:ascii="Abadi" w:hAnsi="Abadi"/>
          <w:sz w:val="24"/>
          <w:szCs w:val="24"/>
        </w:rPr>
        <w:t>, I realised that I had to rebrand myself, but in hindsight it was becoming that perso9n from 20 years ago who was confident and felt that I could take on anything. Showing I had passion and ambition before life got in the way. Now as my children have grown and become adults, I have realised that I need to rediscover myself, whether is finding the old me or discovering a new me. Even though I found it quite daunting and intrusive it made me realise that I had in fact achieved so many experiences already.</w:t>
      </w:r>
    </w:p>
    <w:p w14:paraId="59998E5D" w14:textId="594E7398" w:rsidR="00D97A96" w:rsidRDefault="00D97A96" w:rsidP="00440981">
      <w:pPr>
        <w:spacing w:line="360" w:lineRule="auto"/>
        <w:jc w:val="both"/>
        <w:rPr>
          <w:rFonts w:ascii="Abadi" w:hAnsi="Abadi"/>
          <w:sz w:val="24"/>
          <w:szCs w:val="24"/>
        </w:rPr>
      </w:pPr>
      <w:r>
        <w:rPr>
          <w:rFonts w:ascii="Abadi" w:hAnsi="Abadi"/>
          <w:sz w:val="24"/>
          <w:szCs w:val="24"/>
        </w:rPr>
        <w:t xml:space="preserve">When writing my CV I learnt that </w:t>
      </w:r>
      <w:r w:rsidR="00EB5D3F">
        <w:rPr>
          <w:rFonts w:ascii="Abadi" w:hAnsi="Abadi"/>
          <w:sz w:val="24"/>
          <w:szCs w:val="24"/>
        </w:rPr>
        <w:t>it was important to use relevant information such as work history, qualifications, but to also be truthful. Your CV gives a snapshot into who you and what you have achieved. You must also not be afraid to sell yourself and write what you believe are your aspirations and goals in life that are relevant to the position that you have applied for.</w:t>
      </w:r>
    </w:p>
    <w:p w14:paraId="6E16BEA8" w14:textId="718E90DE" w:rsidR="00287E20" w:rsidRDefault="00287E20" w:rsidP="00440981">
      <w:pPr>
        <w:spacing w:line="360" w:lineRule="auto"/>
        <w:jc w:val="both"/>
        <w:rPr>
          <w:rFonts w:ascii="Abadi" w:hAnsi="Abadi"/>
          <w:sz w:val="24"/>
          <w:szCs w:val="24"/>
        </w:rPr>
      </w:pPr>
      <w:r>
        <w:rPr>
          <w:rFonts w:ascii="Abadi" w:hAnsi="Abadi"/>
          <w:sz w:val="24"/>
          <w:szCs w:val="24"/>
        </w:rPr>
        <w:t>The Zander letter “ I got</w:t>
      </w:r>
      <w:r w:rsidR="00B4097E">
        <w:rPr>
          <w:rFonts w:ascii="Abadi" w:hAnsi="Abadi"/>
          <w:sz w:val="24"/>
          <w:szCs w:val="24"/>
        </w:rPr>
        <w:t xml:space="preserve"> an ‘</w:t>
      </w:r>
      <w:r>
        <w:rPr>
          <w:rFonts w:ascii="Abadi" w:hAnsi="Abadi"/>
          <w:sz w:val="24"/>
          <w:szCs w:val="24"/>
        </w:rPr>
        <w:t xml:space="preserve"> A</w:t>
      </w:r>
      <w:r w:rsidR="00B4097E">
        <w:rPr>
          <w:rFonts w:ascii="Abadi" w:hAnsi="Abadi"/>
          <w:sz w:val="24"/>
          <w:szCs w:val="24"/>
        </w:rPr>
        <w:t>’</w:t>
      </w:r>
      <w:r>
        <w:rPr>
          <w:rFonts w:ascii="Abadi" w:hAnsi="Abadi"/>
          <w:sz w:val="24"/>
          <w:szCs w:val="24"/>
        </w:rPr>
        <w:t xml:space="preserve"> today because……” I found quite challenging. The idea behind the letter is to write to yourself about how you an achieved an ‘A’. What did it take?  What did I do? </w:t>
      </w:r>
      <w:r w:rsidR="00906031">
        <w:rPr>
          <w:rFonts w:ascii="Abadi" w:hAnsi="Abadi"/>
          <w:sz w:val="24"/>
          <w:szCs w:val="24"/>
        </w:rPr>
        <w:t xml:space="preserve">My letter was about confidence, failure, how I dealt with failure, </w:t>
      </w:r>
      <w:r w:rsidR="002E2656">
        <w:rPr>
          <w:rFonts w:ascii="Abadi" w:hAnsi="Abadi"/>
          <w:sz w:val="24"/>
          <w:szCs w:val="24"/>
        </w:rPr>
        <w:t>self-belief</w:t>
      </w:r>
      <w:r w:rsidR="00906031">
        <w:rPr>
          <w:rFonts w:ascii="Abadi" w:hAnsi="Abadi"/>
          <w:sz w:val="24"/>
          <w:szCs w:val="24"/>
        </w:rPr>
        <w:t>, aspirations and ambition.</w:t>
      </w:r>
      <w:r w:rsidR="002E2656">
        <w:rPr>
          <w:rFonts w:ascii="Abadi" w:hAnsi="Abadi"/>
          <w:sz w:val="24"/>
          <w:szCs w:val="24"/>
        </w:rPr>
        <w:t xml:space="preserve"> The positive support of friends and family have an impact on how we learn and how we perceive ourselves as individuals. </w:t>
      </w:r>
      <w:r w:rsidR="002C240C">
        <w:rPr>
          <w:rFonts w:ascii="Abadi" w:hAnsi="Abadi"/>
          <w:sz w:val="24"/>
          <w:szCs w:val="24"/>
        </w:rPr>
        <w:t>“Self</w:t>
      </w:r>
      <w:r w:rsidR="002E2656">
        <w:rPr>
          <w:rFonts w:ascii="Abadi" w:hAnsi="Abadi"/>
          <w:sz w:val="24"/>
          <w:szCs w:val="24"/>
        </w:rPr>
        <w:t>-improvement is the name of the game , and your primary objective is to strengthen yourself, not to destroy an opponent”( Maxwell Maltz).</w:t>
      </w:r>
    </w:p>
    <w:p w14:paraId="055879CE" w14:textId="055DA5C8" w:rsidR="002C240C" w:rsidRDefault="002C240C" w:rsidP="00440981">
      <w:pPr>
        <w:spacing w:line="360" w:lineRule="auto"/>
        <w:jc w:val="both"/>
        <w:rPr>
          <w:rFonts w:ascii="Abadi" w:hAnsi="Abadi"/>
          <w:sz w:val="24"/>
          <w:szCs w:val="24"/>
        </w:rPr>
      </w:pPr>
      <w:r>
        <w:rPr>
          <w:rFonts w:ascii="Abadi" w:hAnsi="Abadi"/>
          <w:sz w:val="24"/>
          <w:szCs w:val="24"/>
        </w:rPr>
        <w:lastRenderedPageBreak/>
        <w:t>The module turned out to have good points and bad points. The good points made me look at myself as a person and realise how much I have changed through the years, not always for the better. I have lost a lot of confidence and felt that I had not achieved much academically. Then on reflection I had achieved far more than I had expected through my job and gained</w:t>
      </w:r>
      <w:r w:rsidR="00C31FB0">
        <w:rPr>
          <w:rFonts w:ascii="Abadi" w:hAnsi="Abadi"/>
          <w:sz w:val="24"/>
          <w:szCs w:val="24"/>
        </w:rPr>
        <w:t xml:space="preserve"> many</w:t>
      </w:r>
      <w:r>
        <w:rPr>
          <w:rFonts w:ascii="Abadi" w:hAnsi="Abadi"/>
          <w:sz w:val="24"/>
          <w:szCs w:val="24"/>
        </w:rPr>
        <w:t xml:space="preserve"> life skills. It helped me rebrand myself and gain confidence in myself as a person and </w:t>
      </w:r>
      <w:r w:rsidR="00C31FB0">
        <w:rPr>
          <w:rFonts w:ascii="Abadi" w:hAnsi="Abadi"/>
          <w:sz w:val="24"/>
          <w:szCs w:val="24"/>
        </w:rPr>
        <w:t>as a learning support assistant.</w:t>
      </w:r>
      <w:r>
        <w:rPr>
          <w:rFonts w:ascii="Abadi" w:hAnsi="Abadi"/>
          <w:sz w:val="24"/>
          <w:szCs w:val="24"/>
        </w:rPr>
        <w:t xml:space="preserve">  </w:t>
      </w:r>
      <w:r w:rsidR="00C31FB0">
        <w:rPr>
          <w:rFonts w:ascii="Abadi" w:hAnsi="Abadi"/>
          <w:sz w:val="24"/>
          <w:szCs w:val="24"/>
        </w:rPr>
        <w:t>The bad points were that it was all online and felt that possibly more support was needed. As a more mature student, sometimes technology can be quite a hinderance and very daunting, and feel that maybe if I had more support, I would have possibly attempted the blog and forum. What surprised me was that on speaking to other students they felt the same way about this module as myself and felt that it had no relevance to the degree itself.</w:t>
      </w:r>
    </w:p>
    <w:p w14:paraId="74AD9064" w14:textId="6CB004E5" w:rsidR="00622C52" w:rsidRDefault="00622C52" w:rsidP="00440981">
      <w:pPr>
        <w:spacing w:line="360" w:lineRule="auto"/>
        <w:jc w:val="both"/>
        <w:rPr>
          <w:rFonts w:ascii="Abadi" w:hAnsi="Abadi"/>
          <w:sz w:val="24"/>
          <w:szCs w:val="24"/>
        </w:rPr>
      </w:pPr>
      <w:r>
        <w:rPr>
          <w:rFonts w:ascii="Abadi" w:hAnsi="Abadi"/>
          <w:sz w:val="24"/>
          <w:szCs w:val="24"/>
        </w:rPr>
        <w:t>I feel that we should have had more support to achieve this module. Although I understand it was about us as a person, but the support I felt wasn’t there for the blog and forum.</w:t>
      </w:r>
    </w:p>
    <w:p w14:paraId="37B8C3AC" w14:textId="737A35E5" w:rsidR="00622C52" w:rsidRDefault="00622C52" w:rsidP="00440981">
      <w:pPr>
        <w:spacing w:line="360" w:lineRule="auto"/>
        <w:jc w:val="both"/>
        <w:rPr>
          <w:rFonts w:ascii="Abadi" w:hAnsi="Abadi"/>
          <w:sz w:val="24"/>
          <w:szCs w:val="24"/>
        </w:rPr>
      </w:pPr>
      <w:r>
        <w:rPr>
          <w:rFonts w:ascii="Abadi" w:hAnsi="Abadi"/>
          <w:sz w:val="24"/>
          <w:szCs w:val="24"/>
        </w:rPr>
        <w:t xml:space="preserve">Looking back, I feel that the module did serve a purpose in respect to learning about ourselves and how to achieve the relevant tasks within the module. I would do it again but feel that we should have more </w:t>
      </w:r>
      <w:r w:rsidR="00E13CC7">
        <w:rPr>
          <w:rFonts w:ascii="Abadi" w:hAnsi="Abadi"/>
          <w:sz w:val="24"/>
          <w:szCs w:val="24"/>
        </w:rPr>
        <w:t>face-to-face</w:t>
      </w:r>
      <w:r>
        <w:rPr>
          <w:rFonts w:ascii="Abadi" w:hAnsi="Abadi"/>
          <w:sz w:val="24"/>
          <w:szCs w:val="24"/>
        </w:rPr>
        <w:t xml:space="preserve"> learning to talk through the blog and forum.</w:t>
      </w:r>
    </w:p>
    <w:p w14:paraId="6B2C9359" w14:textId="46B4D561" w:rsidR="00622C52" w:rsidRDefault="00622C52" w:rsidP="00440981">
      <w:pPr>
        <w:spacing w:line="360" w:lineRule="auto"/>
        <w:jc w:val="both"/>
        <w:rPr>
          <w:rFonts w:ascii="Abadi" w:hAnsi="Abadi"/>
          <w:sz w:val="24"/>
          <w:szCs w:val="24"/>
        </w:rPr>
      </w:pPr>
      <w:r>
        <w:rPr>
          <w:rFonts w:ascii="Abadi" w:hAnsi="Abadi"/>
          <w:sz w:val="24"/>
          <w:szCs w:val="24"/>
        </w:rPr>
        <w:t xml:space="preserve">On moving </w:t>
      </w:r>
      <w:r w:rsidR="00E13CC7">
        <w:rPr>
          <w:rFonts w:ascii="Abadi" w:hAnsi="Abadi"/>
          <w:sz w:val="24"/>
          <w:szCs w:val="24"/>
        </w:rPr>
        <w:t>forward,</w:t>
      </w:r>
      <w:r>
        <w:rPr>
          <w:rFonts w:ascii="Abadi" w:hAnsi="Abadi"/>
          <w:sz w:val="24"/>
          <w:szCs w:val="24"/>
        </w:rPr>
        <w:t xml:space="preserve"> the module has taught me how to construct a CV to show my potential to future employers. The Zander letter </w:t>
      </w:r>
      <w:r w:rsidR="00E13CC7">
        <w:rPr>
          <w:rFonts w:ascii="Abadi" w:hAnsi="Abadi"/>
          <w:sz w:val="24"/>
          <w:szCs w:val="24"/>
        </w:rPr>
        <w:t xml:space="preserve">showed me that I am able to achieve with self believe, perseverance and the ability to believe in myself. Lastly the personal statement gave me the opportunity to write about myself, my achievements and aspirations that I had. </w:t>
      </w:r>
    </w:p>
    <w:p w14:paraId="226AB791" w14:textId="7B5FAC44" w:rsidR="00E13CC7" w:rsidRDefault="00E13CC7" w:rsidP="00440981">
      <w:pPr>
        <w:spacing w:line="360" w:lineRule="auto"/>
        <w:jc w:val="both"/>
        <w:rPr>
          <w:rFonts w:ascii="Abadi" w:hAnsi="Abadi"/>
          <w:sz w:val="24"/>
          <w:szCs w:val="24"/>
        </w:rPr>
      </w:pPr>
      <w:r>
        <w:rPr>
          <w:rFonts w:ascii="Abadi" w:hAnsi="Abadi"/>
          <w:sz w:val="24"/>
          <w:szCs w:val="24"/>
        </w:rPr>
        <w:t xml:space="preserve">In conclusion to this </w:t>
      </w:r>
      <w:r w:rsidR="0062331F">
        <w:rPr>
          <w:rFonts w:ascii="Abadi" w:hAnsi="Abadi"/>
          <w:sz w:val="24"/>
          <w:szCs w:val="24"/>
        </w:rPr>
        <w:t>module,</w:t>
      </w:r>
      <w:r>
        <w:rPr>
          <w:rFonts w:ascii="Abadi" w:hAnsi="Abadi"/>
          <w:sz w:val="24"/>
          <w:szCs w:val="24"/>
        </w:rPr>
        <w:t xml:space="preserve"> I feel that there is a strong importance based on reflection, not only in life but in our job roles. Without reflection we cannot progress or improve to learn by our mistakes. </w:t>
      </w:r>
      <w:r w:rsidR="0062331F">
        <w:rPr>
          <w:rFonts w:ascii="Abadi" w:hAnsi="Abadi"/>
          <w:sz w:val="24"/>
          <w:szCs w:val="24"/>
        </w:rPr>
        <w:t>It also teaches us the importance of having ambition, aspirations and the ability to believe in ourselves. Sometimes we need to sit back and look at what we have achieved in life regardless of how small or irrelevant.</w:t>
      </w:r>
    </w:p>
    <w:p w14:paraId="2060AA6F" w14:textId="3777365F" w:rsidR="0062331F" w:rsidRDefault="0062331F" w:rsidP="00440981">
      <w:pPr>
        <w:spacing w:line="360" w:lineRule="auto"/>
        <w:jc w:val="both"/>
        <w:rPr>
          <w:rFonts w:ascii="Abadi" w:hAnsi="Abadi"/>
          <w:sz w:val="24"/>
          <w:szCs w:val="24"/>
        </w:rPr>
      </w:pPr>
    </w:p>
    <w:p w14:paraId="736DB060" w14:textId="52145938" w:rsidR="0062331F" w:rsidRDefault="0062331F" w:rsidP="00440981">
      <w:pPr>
        <w:spacing w:line="360" w:lineRule="auto"/>
        <w:jc w:val="both"/>
        <w:rPr>
          <w:rFonts w:ascii="Abadi" w:hAnsi="Abadi"/>
          <w:sz w:val="24"/>
          <w:szCs w:val="24"/>
        </w:rPr>
      </w:pPr>
    </w:p>
    <w:p w14:paraId="22A49E1A" w14:textId="205203B8" w:rsidR="0062331F" w:rsidRDefault="0062331F" w:rsidP="00440981">
      <w:pPr>
        <w:spacing w:line="360" w:lineRule="auto"/>
        <w:jc w:val="both"/>
        <w:rPr>
          <w:rFonts w:ascii="Abadi" w:hAnsi="Abadi"/>
          <w:sz w:val="24"/>
          <w:szCs w:val="24"/>
        </w:rPr>
      </w:pPr>
    </w:p>
    <w:p w14:paraId="05656D22" w14:textId="489313B4" w:rsidR="0062331F" w:rsidRDefault="0062331F" w:rsidP="00440981">
      <w:pPr>
        <w:spacing w:line="360" w:lineRule="auto"/>
        <w:jc w:val="both"/>
        <w:rPr>
          <w:rFonts w:ascii="Abadi" w:hAnsi="Abadi"/>
          <w:sz w:val="24"/>
          <w:szCs w:val="24"/>
        </w:rPr>
      </w:pPr>
      <w:hyperlink r:id="rId4" w:history="1">
        <w:r w:rsidRPr="00B45ADA">
          <w:rPr>
            <w:rStyle w:val="Hyperlink"/>
            <w:rFonts w:ascii="Abadi" w:hAnsi="Abadi"/>
            <w:sz w:val="24"/>
            <w:szCs w:val="24"/>
          </w:rPr>
          <w:t>https://hbr.ortg.tyhe</w:t>
        </w:r>
      </w:hyperlink>
      <w:r>
        <w:rPr>
          <w:rFonts w:ascii="Abadi" w:hAnsi="Abadi"/>
          <w:sz w:val="24"/>
          <w:szCs w:val="24"/>
        </w:rPr>
        <w:t xml:space="preserve"> anxiety of learning(accessed May,2022)</w:t>
      </w:r>
    </w:p>
    <w:p w14:paraId="4D67BB21" w14:textId="6CB2E513" w:rsidR="0062331F" w:rsidRDefault="005A270B" w:rsidP="00440981">
      <w:pPr>
        <w:spacing w:line="360" w:lineRule="auto"/>
        <w:jc w:val="both"/>
        <w:rPr>
          <w:rFonts w:ascii="Abadi" w:hAnsi="Abadi"/>
          <w:sz w:val="24"/>
          <w:szCs w:val="24"/>
        </w:rPr>
      </w:pPr>
      <w:r>
        <w:rPr>
          <w:rFonts w:ascii="Abadi" w:hAnsi="Abadi"/>
          <w:sz w:val="24"/>
          <w:szCs w:val="24"/>
        </w:rPr>
        <w:t>quotestats.com/topic/wolfgang( accessed May,2022)</w:t>
      </w:r>
    </w:p>
    <w:p w14:paraId="771824A1" w14:textId="77777777" w:rsidR="00B4097E" w:rsidRDefault="00B4097E" w:rsidP="00440981">
      <w:pPr>
        <w:spacing w:line="360" w:lineRule="auto"/>
        <w:jc w:val="both"/>
        <w:rPr>
          <w:rFonts w:ascii="Abadi" w:hAnsi="Abadi"/>
          <w:sz w:val="24"/>
          <w:szCs w:val="24"/>
        </w:rPr>
      </w:pPr>
    </w:p>
    <w:p w14:paraId="1FBC5266" w14:textId="77777777" w:rsidR="00CC50DF" w:rsidRDefault="00CC50DF" w:rsidP="00440981">
      <w:pPr>
        <w:spacing w:line="360" w:lineRule="auto"/>
        <w:jc w:val="both"/>
        <w:rPr>
          <w:rFonts w:ascii="Abadi" w:hAnsi="Abadi"/>
          <w:sz w:val="24"/>
          <w:szCs w:val="24"/>
        </w:rPr>
      </w:pPr>
    </w:p>
    <w:p w14:paraId="483BF461" w14:textId="77777777" w:rsidR="00233626" w:rsidRDefault="00233626" w:rsidP="00440981">
      <w:pPr>
        <w:spacing w:line="360" w:lineRule="auto"/>
        <w:jc w:val="both"/>
        <w:rPr>
          <w:rFonts w:ascii="Abadi" w:hAnsi="Abadi"/>
          <w:sz w:val="24"/>
          <w:szCs w:val="24"/>
        </w:rPr>
      </w:pPr>
    </w:p>
    <w:p w14:paraId="59C5D0B4" w14:textId="77777777" w:rsidR="00233626" w:rsidRDefault="00233626" w:rsidP="00440981">
      <w:pPr>
        <w:spacing w:line="360" w:lineRule="auto"/>
        <w:jc w:val="both"/>
        <w:rPr>
          <w:rFonts w:ascii="Abadi" w:hAnsi="Abadi"/>
          <w:sz w:val="24"/>
          <w:szCs w:val="24"/>
        </w:rPr>
      </w:pPr>
    </w:p>
    <w:p w14:paraId="28402497" w14:textId="77777777" w:rsidR="00233626" w:rsidRPr="00440981" w:rsidRDefault="00233626" w:rsidP="00440981">
      <w:pPr>
        <w:spacing w:line="360" w:lineRule="auto"/>
        <w:jc w:val="both"/>
        <w:rPr>
          <w:rFonts w:ascii="Abadi" w:hAnsi="Abadi"/>
          <w:sz w:val="24"/>
          <w:szCs w:val="24"/>
        </w:rPr>
      </w:pPr>
    </w:p>
    <w:sectPr w:rsidR="00233626" w:rsidRPr="004409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81"/>
    <w:rsid w:val="000D2780"/>
    <w:rsid w:val="000F7D58"/>
    <w:rsid w:val="00112977"/>
    <w:rsid w:val="001E5146"/>
    <w:rsid w:val="00233626"/>
    <w:rsid w:val="00287E20"/>
    <w:rsid w:val="002C240C"/>
    <w:rsid w:val="002E2656"/>
    <w:rsid w:val="00440981"/>
    <w:rsid w:val="005A270B"/>
    <w:rsid w:val="00622C52"/>
    <w:rsid w:val="0062331F"/>
    <w:rsid w:val="00780B23"/>
    <w:rsid w:val="0081173C"/>
    <w:rsid w:val="00906031"/>
    <w:rsid w:val="00A94A75"/>
    <w:rsid w:val="00B4097E"/>
    <w:rsid w:val="00C260AC"/>
    <w:rsid w:val="00C31FB0"/>
    <w:rsid w:val="00C514FA"/>
    <w:rsid w:val="00CA44D2"/>
    <w:rsid w:val="00CC50DF"/>
    <w:rsid w:val="00CC7CE0"/>
    <w:rsid w:val="00D97A96"/>
    <w:rsid w:val="00E13CC7"/>
    <w:rsid w:val="00EB5D3F"/>
    <w:rsid w:val="00EC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003D3"/>
  <w15:chartTrackingRefBased/>
  <w15:docId w15:val="{2AFBA69C-453C-4AC2-8AE6-92D242CB0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331F"/>
    <w:rPr>
      <w:color w:val="0563C1" w:themeColor="hyperlink"/>
      <w:u w:val="single"/>
    </w:rPr>
  </w:style>
  <w:style w:type="character" w:styleId="UnresolvedMention">
    <w:name w:val="Unresolved Mention"/>
    <w:basedOn w:val="DefaultParagraphFont"/>
    <w:uiPriority w:val="99"/>
    <w:semiHidden/>
    <w:unhideWhenUsed/>
    <w:rsid w:val="006233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hbr.ortg.tyh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490</TotalTime>
  <Pages>4</Pages>
  <Words>1139</Words>
  <Characters>6496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thomas</dc:creator>
  <cp:keywords/>
  <dc:description/>
  <cp:lastModifiedBy>emma thomas</cp:lastModifiedBy>
  <cp:revision>1</cp:revision>
  <dcterms:created xsi:type="dcterms:W3CDTF">2022-05-16T08:50:00Z</dcterms:created>
  <dcterms:modified xsi:type="dcterms:W3CDTF">2022-05-16T17:00:00Z</dcterms:modified>
</cp:coreProperties>
</file>