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787A5" w14:textId="7A4A6312" w:rsidR="00D84DA1" w:rsidRPr="00F87BBC" w:rsidRDefault="78600F5A" w:rsidP="00F87BBC">
      <w:pPr>
        <w:pStyle w:val="Title"/>
        <w:rPr>
          <w:rFonts w:eastAsiaTheme="minorEastAsia"/>
        </w:rPr>
      </w:pPr>
      <w:r w:rsidRPr="00F87BBC">
        <w:rPr>
          <w:rFonts w:eastAsiaTheme="minorEastAsia"/>
        </w:rPr>
        <w:t>Supp</w:t>
      </w:r>
      <w:r w:rsidR="00F87BBC">
        <w:rPr>
          <w:rFonts w:eastAsiaTheme="minorEastAsia"/>
        </w:rPr>
        <w:t xml:space="preserve">orting paper for assignment 2 </w:t>
      </w:r>
      <w:r w:rsidRPr="00F87BBC">
        <w:rPr>
          <w:rFonts w:eastAsiaTheme="minorEastAsia"/>
        </w:rPr>
        <w:t xml:space="preserve">Charlie Dyson. </w:t>
      </w:r>
    </w:p>
    <w:p w14:paraId="273DD5C8" w14:textId="656E3F6E" w:rsidR="76ED74FF" w:rsidRPr="00F87BBC" w:rsidRDefault="76ED74FF" w:rsidP="00F87BBC">
      <w:pPr>
        <w:spacing w:line="360" w:lineRule="auto"/>
        <w:rPr>
          <w:rFonts w:eastAsiaTheme="minorEastAsia" w:cstheme="minorHAnsi"/>
          <w:sz w:val="24"/>
          <w:szCs w:val="24"/>
        </w:rPr>
      </w:pPr>
    </w:p>
    <w:p w14:paraId="017B5951" w14:textId="17283472" w:rsidR="23230FF2" w:rsidRPr="00F87BBC" w:rsidRDefault="23230FF2" w:rsidP="00F87BBC">
      <w:pPr>
        <w:spacing w:line="360" w:lineRule="auto"/>
        <w:rPr>
          <w:rFonts w:eastAsiaTheme="minorEastAsia" w:cstheme="minorHAnsi"/>
          <w:sz w:val="24"/>
          <w:szCs w:val="24"/>
        </w:rPr>
      </w:pPr>
      <w:r w:rsidRPr="00F87BBC">
        <w:rPr>
          <w:rFonts w:eastAsiaTheme="minorEastAsia" w:cstheme="minorHAnsi"/>
          <w:sz w:val="24"/>
          <w:szCs w:val="24"/>
        </w:rPr>
        <w:t xml:space="preserve">This supporting paper outlines the </w:t>
      </w:r>
      <w:r w:rsidR="559463F5" w:rsidRPr="00F87BBC">
        <w:rPr>
          <w:rFonts w:eastAsiaTheme="minorEastAsia" w:cstheme="minorHAnsi"/>
          <w:sz w:val="24"/>
          <w:szCs w:val="24"/>
        </w:rPr>
        <w:t>decisions made when planning assignment two, and the research undertaken as part of the presentation.  W</w:t>
      </w:r>
      <w:r w:rsidR="606D620B" w:rsidRPr="00F87BBC">
        <w:rPr>
          <w:rFonts w:eastAsiaTheme="minorEastAsia" w:cstheme="minorHAnsi"/>
          <w:sz w:val="24"/>
          <w:szCs w:val="24"/>
        </w:rPr>
        <w:t xml:space="preserve">e decided to </w:t>
      </w:r>
      <w:r w:rsidR="7C7F7D93" w:rsidRPr="00F87BBC">
        <w:rPr>
          <w:rFonts w:eastAsiaTheme="minorEastAsia" w:cstheme="minorHAnsi"/>
          <w:sz w:val="24"/>
          <w:szCs w:val="24"/>
        </w:rPr>
        <w:t>do the presentation on the community of abuse victims and survivors</w:t>
      </w:r>
      <w:r w:rsidR="046D566A" w:rsidRPr="00F87BBC">
        <w:rPr>
          <w:rFonts w:eastAsiaTheme="minorEastAsia" w:cstheme="minorHAnsi"/>
          <w:sz w:val="24"/>
          <w:szCs w:val="24"/>
        </w:rPr>
        <w:t xml:space="preserve"> in England and Wales.</w:t>
      </w:r>
      <w:r w:rsidR="7C7F7D93" w:rsidRPr="00F87BBC">
        <w:rPr>
          <w:rFonts w:eastAsiaTheme="minorEastAsia" w:cstheme="minorHAnsi"/>
          <w:sz w:val="24"/>
          <w:szCs w:val="24"/>
        </w:rPr>
        <w:t xml:space="preserve"> </w:t>
      </w:r>
      <w:r w:rsidR="66F3D139" w:rsidRPr="00F87BBC">
        <w:rPr>
          <w:rFonts w:eastAsiaTheme="minorEastAsia" w:cstheme="minorHAnsi"/>
          <w:sz w:val="24"/>
          <w:szCs w:val="24"/>
        </w:rPr>
        <w:t xml:space="preserve">As this </w:t>
      </w:r>
      <w:proofErr w:type="gramStart"/>
      <w:r w:rsidR="66F3D139" w:rsidRPr="00F87BBC">
        <w:rPr>
          <w:rFonts w:eastAsiaTheme="minorEastAsia" w:cstheme="minorHAnsi"/>
          <w:sz w:val="24"/>
          <w:szCs w:val="24"/>
        </w:rPr>
        <w:t>is</w:t>
      </w:r>
      <w:proofErr w:type="gramEnd"/>
      <w:r w:rsidR="66F3D139" w:rsidRPr="00F87BBC">
        <w:rPr>
          <w:rFonts w:eastAsiaTheme="minorEastAsia" w:cstheme="minorHAnsi"/>
          <w:sz w:val="24"/>
          <w:szCs w:val="24"/>
        </w:rPr>
        <w:t xml:space="preserve"> an area that I have a lot of knowledge in, I </w:t>
      </w:r>
      <w:r w:rsidR="0EAB041E" w:rsidRPr="00F87BBC">
        <w:rPr>
          <w:rFonts w:eastAsiaTheme="minorEastAsia" w:cstheme="minorHAnsi"/>
          <w:sz w:val="24"/>
          <w:szCs w:val="24"/>
        </w:rPr>
        <w:t>was</w:t>
      </w:r>
      <w:r w:rsidR="6B76C24E" w:rsidRPr="00F87BBC">
        <w:rPr>
          <w:rFonts w:eastAsiaTheme="minorEastAsia" w:cstheme="minorHAnsi"/>
          <w:sz w:val="24"/>
          <w:szCs w:val="24"/>
        </w:rPr>
        <w:t xml:space="preserve"> able to share some information with my presentation partner </w:t>
      </w:r>
      <w:r w:rsidR="52F9270D" w:rsidRPr="00F87BBC">
        <w:rPr>
          <w:rFonts w:eastAsiaTheme="minorEastAsia" w:cstheme="minorHAnsi"/>
          <w:sz w:val="24"/>
          <w:szCs w:val="24"/>
        </w:rPr>
        <w:t xml:space="preserve">and recommend good resources.  My presentation partner wanted to do the </w:t>
      </w:r>
      <w:r w:rsidR="243833D1" w:rsidRPr="00F87BBC">
        <w:rPr>
          <w:rFonts w:eastAsiaTheme="minorEastAsia" w:cstheme="minorHAnsi"/>
          <w:sz w:val="24"/>
          <w:szCs w:val="24"/>
        </w:rPr>
        <w:t>background</w:t>
      </w:r>
      <w:r w:rsidR="52F9270D" w:rsidRPr="00F87BBC">
        <w:rPr>
          <w:rFonts w:eastAsiaTheme="minorEastAsia" w:cstheme="minorHAnsi"/>
          <w:sz w:val="24"/>
          <w:szCs w:val="24"/>
        </w:rPr>
        <w:t xml:space="preserve"> </w:t>
      </w:r>
      <w:r w:rsidR="0BE066F1" w:rsidRPr="00F87BBC">
        <w:rPr>
          <w:rFonts w:eastAsiaTheme="minorEastAsia" w:cstheme="minorHAnsi"/>
          <w:sz w:val="24"/>
          <w:szCs w:val="24"/>
        </w:rPr>
        <w:t>information</w:t>
      </w:r>
      <w:r w:rsidR="52F9270D" w:rsidRPr="00F87BBC">
        <w:rPr>
          <w:rFonts w:eastAsiaTheme="minorEastAsia" w:cstheme="minorHAnsi"/>
          <w:sz w:val="24"/>
          <w:szCs w:val="24"/>
        </w:rPr>
        <w:t xml:space="preserve"> </w:t>
      </w:r>
      <w:r w:rsidR="348C8BCD" w:rsidRPr="00F87BBC">
        <w:rPr>
          <w:rFonts w:eastAsiaTheme="minorEastAsia" w:cstheme="minorHAnsi"/>
          <w:sz w:val="24"/>
          <w:szCs w:val="24"/>
        </w:rPr>
        <w:t xml:space="preserve">so she could gain more knowledge on the subject herself.  </w:t>
      </w:r>
      <w:r w:rsidR="66F3D139" w:rsidRPr="00F87BBC">
        <w:rPr>
          <w:rFonts w:eastAsiaTheme="minorEastAsia" w:cstheme="minorHAnsi"/>
          <w:sz w:val="24"/>
          <w:szCs w:val="24"/>
        </w:rPr>
        <w:t xml:space="preserve"> </w:t>
      </w:r>
      <w:r w:rsidR="7B868978" w:rsidRPr="00F87BBC">
        <w:rPr>
          <w:rFonts w:eastAsiaTheme="minorEastAsia" w:cstheme="minorHAnsi"/>
          <w:sz w:val="24"/>
          <w:szCs w:val="24"/>
        </w:rPr>
        <w:t xml:space="preserve">As I have already done a lot of research in this area, I had </w:t>
      </w:r>
      <w:proofErr w:type="gramStart"/>
      <w:r w:rsidR="7B868978" w:rsidRPr="00F87BBC">
        <w:rPr>
          <w:rFonts w:eastAsiaTheme="minorEastAsia" w:cstheme="minorHAnsi"/>
          <w:sz w:val="24"/>
          <w:szCs w:val="24"/>
        </w:rPr>
        <w:t>a lot of</w:t>
      </w:r>
      <w:proofErr w:type="gramEnd"/>
      <w:r w:rsidR="7B868978" w:rsidRPr="00F87BBC">
        <w:rPr>
          <w:rFonts w:eastAsiaTheme="minorEastAsia" w:cstheme="minorHAnsi"/>
          <w:sz w:val="24"/>
          <w:szCs w:val="24"/>
        </w:rPr>
        <w:t xml:space="preserve"> ideas for campaigns.  One was the</w:t>
      </w:r>
      <w:r w:rsidR="5AD8FC11" w:rsidRPr="00F87BBC">
        <w:rPr>
          <w:rFonts w:eastAsiaTheme="minorEastAsia" w:cstheme="minorHAnsi"/>
          <w:sz w:val="24"/>
          <w:szCs w:val="24"/>
        </w:rPr>
        <w:t xml:space="preserve"> </w:t>
      </w:r>
      <w:r w:rsidR="7B868978" w:rsidRPr="00F87BBC">
        <w:rPr>
          <w:rFonts w:eastAsiaTheme="minorEastAsia" w:cstheme="minorHAnsi"/>
          <w:sz w:val="24"/>
          <w:szCs w:val="24"/>
        </w:rPr>
        <w:t xml:space="preserve">codes and signs that people can use </w:t>
      </w:r>
      <w:r w:rsidR="6F3A3CF6" w:rsidRPr="00F87BBC">
        <w:rPr>
          <w:rFonts w:eastAsiaTheme="minorEastAsia" w:cstheme="minorHAnsi"/>
          <w:sz w:val="24"/>
          <w:szCs w:val="24"/>
        </w:rPr>
        <w:t xml:space="preserve">to indicate secretly that they are </w:t>
      </w:r>
      <w:r w:rsidR="7542D57D" w:rsidRPr="00F87BBC">
        <w:rPr>
          <w:rFonts w:eastAsiaTheme="minorEastAsia" w:cstheme="minorHAnsi"/>
          <w:sz w:val="24"/>
          <w:szCs w:val="24"/>
        </w:rPr>
        <w:t>experiencing abuse</w:t>
      </w:r>
      <w:r w:rsidR="6F3A3CF6" w:rsidRPr="00F87BBC">
        <w:rPr>
          <w:rFonts w:eastAsiaTheme="minorEastAsia" w:cstheme="minorHAnsi"/>
          <w:sz w:val="24"/>
          <w:szCs w:val="24"/>
        </w:rPr>
        <w:t xml:space="preserve">.  This is a growing campaign in the abuse </w:t>
      </w:r>
      <w:r w:rsidR="7C798444" w:rsidRPr="00F87BBC">
        <w:rPr>
          <w:rFonts w:eastAsiaTheme="minorEastAsia" w:cstheme="minorHAnsi"/>
          <w:sz w:val="24"/>
          <w:szCs w:val="24"/>
        </w:rPr>
        <w:t>survivors</w:t>
      </w:r>
      <w:r w:rsidR="6F3A3CF6" w:rsidRPr="00F87BBC">
        <w:rPr>
          <w:rFonts w:eastAsiaTheme="minorEastAsia" w:cstheme="minorHAnsi"/>
          <w:sz w:val="24"/>
          <w:szCs w:val="24"/>
        </w:rPr>
        <w:t xml:space="preserve"> community, and many people are</w:t>
      </w:r>
      <w:r w:rsidR="79A465B0" w:rsidRPr="00F87BBC">
        <w:rPr>
          <w:rFonts w:eastAsiaTheme="minorEastAsia" w:cstheme="minorHAnsi"/>
          <w:sz w:val="24"/>
          <w:szCs w:val="24"/>
        </w:rPr>
        <w:t xml:space="preserve"> who are aware of these signs are looking out for them to help others. </w:t>
      </w:r>
      <w:r w:rsidR="02E01AA9" w:rsidRPr="00F87BBC">
        <w:rPr>
          <w:rFonts w:eastAsiaTheme="minorEastAsia" w:cstheme="minorHAnsi"/>
          <w:sz w:val="24"/>
          <w:szCs w:val="24"/>
        </w:rPr>
        <w:t xml:space="preserve"> I also wanted to do some research on </w:t>
      </w:r>
      <w:r w:rsidR="45E9840B" w:rsidRPr="00F87BBC">
        <w:rPr>
          <w:rFonts w:eastAsiaTheme="minorEastAsia" w:cstheme="minorHAnsi"/>
          <w:sz w:val="24"/>
          <w:szCs w:val="24"/>
        </w:rPr>
        <w:t>online</w:t>
      </w:r>
      <w:r w:rsidR="02E01AA9" w:rsidRPr="00F87BBC">
        <w:rPr>
          <w:rFonts w:eastAsiaTheme="minorEastAsia" w:cstheme="minorHAnsi"/>
          <w:sz w:val="24"/>
          <w:szCs w:val="24"/>
        </w:rPr>
        <w:t xml:space="preserve"> abuse, </w:t>
      </w:r>
      <w:proofErr w:type="gramStart"/>
      <w:r w:rsidR="02E01AA9" w:rsidRPr="00F87BBC">
        <w:rPr>
          <w:rFonts w:eastAsiaTheme="minorEastAsia" w:cstheme="minorHAnsi"/>
          <w:sz w:val="24"/>
          <w:szCs w:val="24"/>
        </w:rPr>
        <w:t>because this is not an area I have looked into before</w:t>
      </w:r>
      <w:proofErr w:type="gramEnd"/>
      <w:r w:rsidR="02E01AA9" w:rsidRPr="00F87BBC">
        <w:rPr>
          <w:rFonts w:eastAsiaTheme="minorEastAsia" w:cstheme="minorHAnsi"/>
          <w:sz w:val="24"/>
          <w:szCs w:val="24"/>
        </w:rPr>
        <w:t xml:space="preserve"> but it is a growing concern in the digital age.  </w:t>
      </w:r>
      <w:r w:rsidR="1625DD69" w:rsidRPr="00F87BBC">
        <w:rPr>
          <w:rFonts w:eastAsiaTheme="minorEastAsia" w:cstheme="minorHAnsi"/>
          <w:sz w:val="24"/>
          <w:szCs w:val="24"/>
        </w:rPr>
        <w:t xml:space="preserve">We decided that I would do </w:t>
      </w:r>
      <w:r w:rsidR="21CB6B15" w:rsidRPr="00F87BBC">
        <w:rPr>
          <w:rFonts w:eastAsiaTheme="minorEastAsia" w:cstheme="minorHAnsi"/>
          <w:sz w:val="24"/>
          <w:szCs w:val="24"/>
        </w:rPr>
        <w:t>online</w:t>
      </w:r>
      <w:r w:rsidR="1625DD69" w:rsidRPr="00F87BBC">
        <w:rPr>
          <w:rFonts w:eastAsiaTheme="minorEastAsia" w:cstheme="minorHAnsi"/>
          <w:sz w:val="24"/>
          <w:szCs w:val="24"/>
        </w:rPr>
        <w:t xml:space="preserve"> abuse as one campaign, and my</w:t>
      </w:r>
      <w:r w:rsidR="1528763E" w:rsidRPr="00F87BBC">
        <w:rPr>
          <w:rFonts w:eastAsiaTheme="minorEastAsia" w:cstheme="minorHAnsi"/>
          <w:sz w:val="24"/>
          <w:szCs w:val="24"/>
        </w:rPr>
        <w:t xml:space="preserve"> presentation</w:t>
      </w:r>
      <w:r w:rsidR="1625DD69" w:rsidRPr="00F87BBC">
        <w:rPr>
          <w:rFonts w:eastAsiaTheme="minorEastAsia" w:cstheme="minorHAnsi"/>
          <w:sz w:val="24"/>
          <w:szCs w:val="24"/>
        </w:rPr>
        <w:t xml:space="preserve"> partner would look into signs and codes. </w:t>
      </w:r>
    </w:p>
    <w:p w14:paraId="1F115488" w14:textId="2566C346" w:rsidR="76ED74FF" w:rsidRPr="00F87BBC" w:rsidRDefault="76ED74FF" w:rsidP="00F87BBC">
      <w:pPr>
        <w:spacing w:line="360" w:lineRule="auto"/>
        <w:rPr>
          <w:rFonts w:eastAsiaTheme="minorEastAsia" w:cstheme="minorHAnsi"/>
          <w:sz w:val="24"/>
          <w:szCs w:val="24"/>
        </w:rPr>
      </w:pPr>
    </w:p>
    <w:p w14:paraId="7761C118" w14:textId="7773E5FC" w:rsidR="23230FF2" w:rsidRPr="00F87BBC" w:rsidRDefault="23230FF2" w:rsidP="00F87BBC">
      <w:pPr>
        <w:spacing w:line="360" w:lineRule="auto"/>
        <w:rPr>
          <w:rFonts w:eastAsiaTheme="minorEastAsia" w:cstheme="minorHAnsi"/>
          <w:sz w:val="24"/>
          <w:szCs w:val="24"/>
        </w:rPr>
      </w:pPr>
      <w:r w:rsidRPr="00F87BBC">
        <w:rPr>
          <w:rFonts w:eastAsiaTheme="minorEastAsia" w:cstheme="minorHAnsi"/>
          <w:sz w:val="24"/>
          <w:szCs w:val="24"/>
        </w:rPr>
        <w:t>F</w:t>
      </w:r>
      <w:r w:rsidR="6B0E1A95" w:rsidRPr="00F87BBC">
        <w:rPr>
          <w:rFonts w:eastAsiaTheme="minorEastAsia" w:cstheme="minorHAnsi"/>
          <w:sz w:val="24"/>
          <w:szCs w:val="24"/>
        </w:rPr>
        <w:t>ro</w:t>
      </w:r>
      <w:r w:rsidRPr="00F87BBC">
        <w:rPr>
          <w:rFonts w:eastAsiaTheme="minorEastAsia" w:cstheme="minorHAnsi"/>
          <w:sz w:val="24"/>
          <w:szCs w:val="24"/>
        </w:rPr>
        <w:t xml:space="preserve">m </w:t>
      </w:r>
      <w:r w:rsidR="570F5347" w:rsidRPr="00F87BBC">
        <w:rPr>
          <w:rFonts w:eastAsiaTheme="minorEastAsia" w:cstheme="minorHAnsi"/>
          <w:sz w:val="24"/>
          <w:szCs w:val="24"/>
        </w:rPr>
        <w:t>M</w:t>
      </w:r>
      <w:r w:rsidRPr="00F87BBC">
        <w:rPr>
          <w:rFonts w:eastAsiaTheme="minorEastAsia" w:cstheme="minorHAnsi"/>
          <w:sz w:val="24"/>
          <w:szCs w:val="24"/>
        </w:rPr>
        <w:t xml:space="preserve">arch </w:t>
      </w:r>
      <w:proofErr w:type="gramStart"/>
      <w:r w:rsidRPr="00F87BBC">
        <w:rPr>
          <w:rFonts w:eastAsiaTheme="minorEastAsia" w:cstheme="minorHAnsi"/>
          <w:sz w:val="24"/>
          <w:szCs w:val="24"/>
        </w:rPr>
        <w:t>2020</w:t>
      </w:r>
      <w:proofErr w:type="gramEnd"/>
      <w:r w:rsidRPr="00F87BBC">
        <w:rPr>
          <w:rFonts w:eastAsiaTheme="minorEastAsia" w:cstheme="minorHAnsi"/>
          <w:sz w:val="24"/>
          <w:szCs w:val="24"/>
        </w:rPr>
        <w:t xml:space="preserve"> the police recorded a total of 1.288.018 domestic abuse related crimes in </w:t>
      </w:r>
      <w:r w:rsidR="35D6CE2F" w:rsidRPr="00F87BBC">
        <w:rPr>
          <w:rFonts w:eastAsiaTheme="minorEastAsia" w:cstheme="minorHAnsi"/>
          <w:sz w:val="24"/>
          <w:szCs w:val="24"/>
        </w:rPr>
        <w:t>E</w:t>
      </w:r>
      <w:r w:rsidRPr="00F87BBC">
        <w:rPr>
          <w:rFonts w:eastAsiaTheme="minorEastAsia" w:cstheme="minorHAnsi"/>
          <w:sz w:val="24"/>
          <w:szCs w:val="24"/>
        </w:rPr>
        <w:t xml:space="preserve">ngland and </w:t>
      </w:r>
      <w:r w:rsidR="39AED025" w:rsidRPr="00F87BBC">
        <w:rPr>
          <w:rFonts w:eastAsiaTheme="minorEastAsia" w:cstheme="minorHAnsi"/>
          <w:sz w:val="24"/>
          <w:szCs w:val="24"/>
        </w:rPr>
        <w:t>W</w:t>
      </w:r>
      <w:r w:rsidRPr="00F87BBC">
        <w:rPr>
          <w:rFonts w:eastAsiaTheme="minorEastAsia" w:cstheme="minorHAnsi"/>
          <w:sz w:val="24"/>
          <w:szCs w:val="24"/>
        </w:rPr>
        <w:t>ales</w:t>
      </w:r>
      <w:r w:rsidR="67278063" w:rsidRPr="00F87BBC">
        <w:rPr>
          <w:rFonts w:eastAsiaTheme="minorEastAsia" w:cstheme="minorHAnsi"/>
          <w:sz w:val="24"/>
          <w:szCs w:val="24"/>
        </w:rPr>
        <w:t xml:space="preserve">.  This is an increase since lockdown, as more people are stuck at home with their abusers and are unable to escape.   </w:t>
      </w:r>
      <w:r w:rsidR="6C0ABAB0" w:rsidRPr="00F87BBC">
        <w:rPr>
          <w:rFonts w:eastAsiaTheme="minorEastAsia" w:cstheme="minorHAnsi"/>
          <w:sz w:val="24"/>
          <w:szCs w:val="24"/>
        </w:rPr>
        <w:t xml:space="preserve">The National Domestic Abuse helpline received more </w:t>
      </w:r>
      <w:proofErr w:type="spellStart"/>
      <w:r w:rsidR="6C0ABAB0" w:rsidRPr="00F87BBC">
        <w:rPr>
          <w:rFonts w:eastAsiaTheme="minorEastAsia" w:cstheme="minorHAnsi"/>
          <w:sz w:val="24"/>
          <w:szCs w:val="24"/>
        </w:rPr>
        <w:t>that</w:t>
      </w:r>
      <w:proofErr w:type="spellEnd"/>
      <w:r w:rsidR="6C0ABAB0" w:rsidRPr="00F87BBC">
        <w:rPr>
          <w:rFonts w:eastAsiaTheme="minorEastAsia" w:cstheme="minorHAnsi"/>
          <w:sz w:val="24"/>
          <w:szCs w:val="24"/>
        </w:rPr>
        <w:t xml:space="preserve"> 40,000 calls during the </w:t>
      </w:r>
      <w:r w:rsidRPr="00F87BBC">
        <w:rPr>
          <w:rFonts w:eastAsiaTheme="minorEastAsia" w:cstheme="minorHAnsi"/>
          <w:sz w:val="24"/>
          <w:szCs w:val="24"/>
        </w:rPr>
        <w:t>first three months of lockdown</w:t>
      </w:r>
      <w:r w:rsidR="30920424" w:rsidRPr="00F87BBC">
        <w:rPr>
          <w:rFonts w:eastAsiaTheme="minorEastAsia" w:cstheme="minorHAnsi"/>
          <w:sz w:val="24"/>
          <w:szCs w:val="24"/>
        </w:rPr>
        <w:t xml:space="preserve"> alone.  By </w:t>
      </w:r>
      <w:r w:rsidRPr="00F87BBC">
        <w:rPr>
          <w:rFonts w:eastAsiaTheme="minorEastAsia" w:cstheme="minorHAnsi"/>
          <w:sz w:val="24"/>
          <w:szCs w:val="24"/>
        </w:rPr>
        <w:t xml:space="preserve">June, </w:t>
      </w:r>
      <w:r w:rsidR="4637273F" w:rsidRPr="00F87BBC">
        <w:rPr>
          <w:rFonts w:eastAsiaTheme="minorEastAsia" w:cstheme="minorHAnsi"/>
          <w:sz w:val="24"/>
          <w:szCs w:val="24"/>
        </w:rPr>
        <w:t xml:space="preserve">the </w:t>
      </w:r>
      <w:r w:rsidRPr="00F87BBC">
        <w:rPr>
          <w:rFonts w:eastAsiaTheme="minorEastAsia" w:cstheme="minorHAnsi"/>
          <w:sz w:val="24"/>
          <w:szCs w:val="24"/>
        </w:rPr>
        <w:t>calls were nearly 80% higher than usual</w:t>
      </w:r>
      <w:r w:rsidR="397F7692" w:rsidRPr="00F87BBC">
        <w:rPr>
          <w:rFonts w:eastAsiaTheme="minorEastAsia" w:cstheme="minorHAnsi"/>
          <w:sz w:val="24"/>
          <w:szCs w:val="24"/>
        </w:rPr>
        <w:t xml:space="preserve"> (Kelly &amp; Graham, 2020).  </w:t>
      </w:r>
      <w:proofErr w:type="gramStart"/>
      <w:r w:rsidR="397F7692" w:rsidRPr="00F87BBC">
        <w:rPr>
          <w:rFonts w:eastAsiaTheme="minorEastAsia" w:cstheme="minorHAnsi"/>
          <w:sz w:val="24"/>
          <w:szCs w:val="24"/>
        </w:rPr>
        <w:t>This is supported by the Office</w:t>
      </w:r>
      <w:proofErr w:type="gramEnd"/>
      <w:r w:rsidR="397F7692" w:rsidRPr="00F87BBC">
        <w:rPr>
          <w:rFonts w:eastAsiaTheme="minorEastAsia" w:cstheme="minorHAnsi"/>
          <w:sz w:val="24"/>
          <w:szCs w:val="24"/>
        </w:rPr>
        <w:t xml:space="preserve"> for National Statistics</w:t>
      </w:r>
      <w:r w:rsidR="1CD028EF" w:rsidRPr="00F87BBC">
        <w:rPr>
          <w:rFonts w:eastAsiaTheme="minorEastAsia" w:cstheme="minorHAnsi"/>
          <w:sz w:val="24"/>
          <w:szCs w:val="24"/>
        </w:rPr>
        <w:t xml:space="preserve"> (2020)</w:t>
      </w:r>
      <w:r w:rsidR="397F7692" w:rsidRPr="00F87BBC">
        <w:rPr>
          <w:rFonts w:eastAsiaTheme="minorEastAsia" w:cstheme="minorHAnsi"/>
          <w:sz w:val="24"/>
          <w:szCs w:val="24"/>
        </w:rPr>
        <w:t xml:space="preserve"> who </w:t>
      </w:r>
      <w:r w:rsidR="0952A67D" w:rsidRPr="00F87BBC">
        <w:rPr>
          <w:rFonts w:eastAsiaTheme="minorEastAsia" w:cstheme="minorHAnsi"/>
          <w:sz w:val="24"/>
          <w:szCs w:val="24"/>
        </w:rPr>
        <w:t>have reported a 24% increase in arrest for domestic abuse i</w:t>
      </w:r>
      <w:r w:rsidR="390274CE" w:rsidRPr="00F87BBC">
        <w:rPr>
          <w:rFonts w:eastAsiaTheme="minorEastAsia" w:cstheme="minorHAnsi"/>
          <w:sz w:val="24"/>
          <w:szCs w:val="24"/>
        </w:rPr>
        <w:t>n A</w:t>
      </w:r>
      <w:r w:rsidR="30E6DCB3" w:rsidRPr="00F87BBC">
        <w:rPr>
          <w:rFonts w:eastAsiaTheme="minorEastAsia" w:cstheme="minorHAnsi"/>
          <w:sz w:val="24"/>
          <w:szCs w:val="24"/>
        </w:rPr>
        <w:t>p</w:t>
      </w:r>
      <w:r w:rsidR="390274CE" w:rsidRPr="00F87BBC">
        <w:rPr>
          <w:rFonts w:eastAsiaTheme="minorEastAsia" w:cstheme="minorHAnsi"/>
          <w:sz w:val="24"/>
          <w:szCs w:val="24"/>
        </w:rPr>
        <w:t>ril to June 2020</w:t>
      </w:r>
      <w:r w:rsidR="0952A67D" w:rsidRPr="00F87BBC">
        <w:rPr>
          <w:rFonts w:eastAsiaTheme="minorEastAsia" w:cstheme="minorHAnsi"/>
          <w:sz w:val="24"/>
          <w:szCs w:val="24"/>
        </w:rPr>
        <w:t xml:space="preserve"> </w:t>
      </w:r>
      <w:r w:rsidR="21A6986D" w:rsidRPr="00F87BBC">
        <w:rPr>
          <w:rFonts w:eastAsiaTheme="minorEastAsia" w:cstheme="minorHAnsi"/>
          <w:sz w:val="24"/>
          <w:szCs w:val="24"/>
        </w:rPr>
        <w:t>compared</w:t>
      </w:r>
      <w:r w:rsidR="0952A67D" w:rsidRPr="00F87BBC">
        <w:rPr>
          <w:rFonts w:eastAsiaTheme="minorEastAsia" w:cstheme="minorHAnsi"/>
          <w:sz w:val="24"/>
          <w:szCs w:val="24"/>
        </w:rPr>
        <w:t xml:space="preserve"> to </w:t>
      </w:r>
      <w:r w:rsidR="33F88808" w:rsidRPr="00F87BBC">
        <w:rPr>
          <w:rFonts w:eastAsiaTheme="minorEastAsia" w:cstheme="minorHAnsi"/>
          <w:sz w:val="24"/>
          <w:szCs w:val="24"/>
        </w:rPr>
        <w:t>the year bef</w:t>
      </w:r>
      <w:r w:rsidR="49B8F0EF" w:rsidRPr="00F87BBC">
        <w:rPr>
          <w:rFonts w:eastAsiaTheme="minorEastAsia" w:cstheme="minorHAnsi"/>
          <w:sz w:val="24"/>
          <w:szCs w:val="24"/>
        </w:rPr>
        <w:t>o</w:t>
      </w:r>
      <w:r w:rsidR="33F88808" w:rsidRPr="00F87BBC">
        <w:rPr>
          <w:rFonts w:eastAsiaTheme="minorEastAsia" w:cstheme="minorHAnsi"/>
          <w:sz w:val="24"/>
          <w:szCs w:val="24"/>
        </w:rPr>
        <w:t xml:space="preserve">re. </w:t>
      </w:r>
      <w:r w:rsidR="71AEEE65" w:rsidRPr="00F87BBC">
        <w:rPr>
          <w:rFonts w:eastAsiaTheme="minorEastAsia" w:cstheme="minorHAnsi"/>
          <w:sz w:val="24"/>
          <w:szCs w:val="24"/>
        </w:rPr>
        <w:t xml:space="preserve"> </w:t>
      </w:r>
      <w:r w:rsidR="2AB07D73" w:rsidRPr="00F87BBC">
        <w:rPr>
          <w:rFonts w:eastAsiaTheme="minorEastAsia" w:cstheme="minorHAnsi"/>
          <w:sz w:val="24"/>
          <w:szCs w:val="24"/>
        </w:rPr>
        <w:t xml:space="preserve">Now that lockdown restrictions are easing, there is a huge surge in abuse victims seeking refuge to escape their victims, but the government and </w:t>
      </w:r>
      <w:r w:rsidR="08612F32" w:rsidRPr="00F87BBC">
        <w:rPr>
          <w:rFonts w:eastAsiaTheme="minorEastAsia" w:cstheme="minorHAnsi"/>
          <w:sz w:val="24"/>
          <w:szCs w:val="24"/>
        </w:rPr>
        <w:t>charities</w:t>
      </w:r>
      <w:r w:rsidR="2AB07D73" w:rsidRPr="00F87BBC">
        <w:rPr>
          <w:rFonts w:eastAsiaTheme="minorEastAsia" w:cstheme="minorHAnsi"/>
          <w:sz w:val="24"/>
          <w:szCs w:val="24"/>
        </w:rPr>
        <w:t xml:space="preserve"> have to prioritise </w:t>
      </w:r>
      <w:proofErr w:type="gramStart"/>
      <w:r w:rsidR="6244D260" w:rsidRPr="00F87BBC">
        <w:rPr>
          <w:rFonts w:eastAsiaTheme="minorEastAsia" w:cstheme="minorHAnsi"/>
          <w:sz w:val="24"/>
          <w:szCs w:val="24"/>
        </w:rPr>
        <w:t>who</w:t>
      </w:r>
      <w:proofErr w:type="gramEnd"/>
      <w:r w:rsidR="6244D260" w:rsidRPr="00F87BBC">
        <w:rPr>
          <w:rFonts w:eastAsiaTheme="minorEastAsia" w:cstheme="minorHAnsi"/>
          <w:sz w:val="24"/>
          <w:szCs w:val="24"/>
        </w:rPr>
        <w:t xml:space="preserve"> to help because there are not enough refuge houses available to meet the demand</w:t>
      </w:r>
      <w:r w:rsidR="4EC8CB05" w:rsidRPr="00F87BBC">
        <w:rPr>
          <w:rFonts w:eastAsiaTheme="minorEastAsia" w:cstheme="minorHAnsi"/>
          <w:sz w:val="24"/>
          <w:szCs w:val="24"/>
        </w:rPr>
        <w:t xml:space="preserve"> (Kelly &amp; Graham, 2020). </w:t>
      </w:r>
    </w:p>
    <w:p w14:paraId="5B8AABDC" w14:textId="7E7E69D9" w:rsidR="3C3841EF" w:rsidRPr="00F87BBC" w:rsidRDefault="3C3841EF" w:rsidP="00F87BBC">
      <w:pPr>
        <w:spacing w:line="360" w:lineRule="auto"/>
        <w:rPr>
          <w:rFonts w:eastAsiaTheme="minorEastAsia" w:cstheme="minorHAnsi"/>
          <w:sz w:val="24"/>
          <w:szCs w:val="24"/>
        </w:rPr>
      </w:pPr>
      <w:proofErr w:type="gramStart"/>
      <w:r w:rsidRPr="00F87BBC">
        <w:rPr>
          <w:rFonts w:eastAsiaTheme="minorEastAsia" w:cstheme="minorHAnsi"/>
          <w:sz w:val="24"/>
          <w:szCs w:val="24"/>
        </w:rPr>
        <w:t>Abuse</w:t>
      </w:r>
      <w:proofErr w:type="gramEnd"/>
      <w:r w:rsidRPr="00F87BBC">
        <w:rPr>
          <w:rFonts w:eastAsiaTheme="minorEastAsia" w:cstheme="minorHAnsi"/>
          <w:sz w:val="24"/>
          <w:szCs w:val="24"/>
        </w:rPr>
        <w:t xml:space="preserve"> is </w:t>
      </w:r>
      <w:proofErr w:type="gramStart"/>
      <w:r w:rsidRPr="00F87BBC">
        <w:rPr>
          <w:rFonts w:eastAsiaTheme="minorEastAsia" w:cstheme="minorHAnsi"/>
          <w:sz w:val="24"/>
          <w:szCs w:val="24"/>
        </w:rPr>
        <w:t>when</w:t>
      </w:r>
      <w:proofErr w:type="gramEnd"/>
      <w:r w:rsidRPr="00F87BBC">
        <w:rPr>
          <w:rFonts w:eastAsiaTheme="minorEastAsia" w:cstheme="minorHAnsi"/>
          <w:sz w:val="24"/>
          <w:szCs w:val="24"/>
        </w:rPr>
        <w:t xml:space="preserve"> someone causes harm or distress.  It can range from disrespect to causing someone physical or mental pain</w:t>
      </w:r>
      <w:r w:rsidR="75102C56" w:rsidRPr="00F87BBC">
        <w:rPr>
          <w:rFonts w:eastAsiaTheme="minorEastAsia" w:cstheme="minorHAnsi"/>
          <w:sz w:val="24"/>
          <w:szCs w:val="24"/>
        </w:rPr>
        <w:t xml:space="preserve"> (Somerset Safeguarding Adults Board, 2020)</w:t>
      </w:r>
      <w:r w:rsidRPr="00F87BBC">
        <w:rPr>
          <w:rFonts w:eastAsiaTheme="minorEastAsia" w:cstheme="minorHAnsi"/>
          <w:sz w:val="24"/>
          <w:szCs w:val="24"/>
        </w:rPr>
        <w:t xml:space="preserve">. </w:t>
      </w:r>
      <w:r w:rsidR="7CDC2F9B" w:rsidRPr="00F87BBC">
        <w:rPr>
          <w:rFonts w:eastAsiaTheme="minorEastAsia" w:cstheme="minorHAnsi"/>
          <w:sz w:val="24"/>
          <w:szCs w:val="24"/>
        </w:rPr>
        <w:t xml:space="preserve">Anyone can </w:t>
      </w:r>
      <w:r w:rsidR="7CDC2F9B" w:rsidRPr="00F87BBC">
        <w:rPr>
          <w:rFonts w:eastAsiaTheme="minorEastAsia" w:cstheme="minorHAnsi"/>
          <w:sz w:val="24"/>
          <w:szCs w:val="24"/>
        </w:rPr>
        <w:lastRenderedPageBreak/>
        <w:t>experience abuse as it has no reflection upon intelligence, strength or worth, although some people a</w:t>
      </w:r>
      <w:r w:rsidR="128351FF" w:rsidRPr="00F87BBC">
        <w:rPr>
          <w:rFonts w:eastAsiaTheme="minorEastAsia" w:cstheme="minorHAnsi"/>
          <w:sz w:val="24"/>
          <w:szCs w:val="24"/>
        </w:rPr>
        <w:t xml:space="preserve">re more at risk than </w:t>
      </w:r>
      <w:proofErr w:type="gramStart"/>
      <w:r w:rsidR="128351FF" w:rsidRPr="00F87BBC">
        <w:rPr>
          <w:rFonts w:eastAsiaTheme="minorEastAsia" w:cstheme="minorHAnsi"/>
          <w:sz w:val="24"/>
          <w:szCs w:val="24"/>
        </w:rPr>
        <w:t>others</w:t>
      </w:r>
      <w:proofErr w:type="gramEnd"/>
      <w:r w:rsidR="128351FF" w:rsidRPr="00F87BBC">
        <w:rPr>
          <w:rFonts w:eastAsiaTheme="minorEastAsia" w:cstheme="minorHAnsi"/>
          <w:sz w:val="24"/>
          <w:szCs w:val="24"/>
        </w:rPr>
        <w:t xml:space="preserve"> as they may be seen as an easy target for abusers. </w:t>
      </w:r>
      <w:r w:rsidR="228CC9C3" w:rsidRPr="00F87BBC">
        <w:rPr>
          <w:rFonts w:eastAsiaTheme="minorEastAsia" w:cstheme="minorHAnsi"/>
          <w:sz w:val="24"/>
          <w:szCs w:val="24"/>
        </w:rPr>
        <w:t>This can include people with disabilities</w:t>
      </w:r>
      <w:r w:rsidR="6D7AA99A" w:rsidRPr="00F87BBC">
        <w:rPr>
          <w:rFonts w:eastAsiaTheme="minorEastAsia" w:cstheme="minorHAnsi"/>
          <w:sz w:val="24"/>
          <w:szCs w:val="24"/>
        </w:rPr>
        <w:t xml:space="preserve"> (mental or physical)</w:t>
      </w:r>
      <w:r w:rsidR="228CC9C3" w:rsidRPr="00F87BBC">
        <w:rPr>
          <w:rFonts w:eastAsiaTheme="minorEastAsia" w:cstheme="minorHAnsi"/>
          <w:sz w:val="24"/>
          <w:szCs w:val="24"/>
        </w:rPr>
        <w:t xml:space="preserve">, </w:t>
      </w:r>
      <w:r w:rsidR="1880AE55" w:rsidRPr="00F87BBC">
        <w:rPr>
          <w:rFonts w:eastAsiaTheme="minorEastAsia" w:cstheme="minorHAnsi"/>
          <w:sz w:val="24"/>
          <w:szCs w:val="24"/>
        </w:rPr>
        <w:t xml:space="preserve">elderly people, </w:t>
      </w:r>
      <w:r w:rsidR="228CC9C3" w:rsidRPr="00F87BBC">
        <w:rPr>
          <w:rFonts w:eastAsiaTheme="minorEastAsia" w:cstheme="minorHAnsi"/>
          <w:sz w:val="24"/>
          <w:szCs w:val="24"/>
        </w:rPr>
        <w:t>or people who are alone</w:t>
      </w:r>
      <w:r w:rsidR="10616ADB" w:rsidRPr="00F87BBC">
        <w:rPr>
          <w:rFonts w:eastAsiaTheme="minorEastAsia" w:cstheme="minorHAnsi"/>
          <w:sz w:val="24"/>
          <w:szCs w:val="24"/>
        </w:rPr>
        <w:t>, without a support network</w:t>
      </w:r>
      <w:r w:rsidR="228CC9C3" w:rsidRPr="00F87BBC">
        <w:rPr>
          <w:rFonts w:eastAsiaTheme="minorEastAsia" w:cstheme="minorHAnsi"/>
          <w:sz w:val="24"/>
          <w:szCs w:val="24"/>
        </w:rPr>
        <w:t>.</w:t>
      </w:r>
      <w:r w:rsidR="128351FF" w:rsidRPr="00F87BBC">
        <w:rPr>
          <w:rFonts w:eastAsiaTheme="minorEastAsia" w:cstheme="minorHAnsi"/>
          <w:sz w:val="24"/>
          <w:szCs w:val="24"/>
        </w:rPr>
        <w:t xml:space="preserve"> </w:t>
      </w:r>
      <w:r w:rsidR="02CB06CA" w:rsidRPr="00F87BBC">
        <w:rPr>
          <w:rFonts w:eastAsiaTheme="minorEastAsia" w:cstheme="minorHAnsi"/>
          <w:sz w:val="24"/>
          <w:szCs w:val="24"/>
        </w:rPr>
        <w:t xml:space="preserve">However, when abuse is taking place online, the support networks that may be in place in person </w:t>
      </w:r>
      <w:proofErr w:type="gramStart"/>
      <w:r w:rsidR="02CB06CA" w:rsidRPr="00F87BBC">
        <w:rPr>
          <w:rFonts w:eastAsiaTheme="minorEastAsia" w:cstheme="minorHAnsi"/>
          <w:sz w:val="24"/>
          <w:szCs w:val="24"/>
        </w:rPr>
        <w:t>are removed</w:t>
      </w:r>
      <w:proofErr w:type="gramEnd"/>
      <w:r w:rsidR="02CB06CA" w:rsidRPr="00F87BBC">
        <w:rPr>
          <w:rFonts w:eastAsiaTheme="minorEastAsia" w:cstheme="minorHAnsi"/>
          <w:sz w:val="24"/>
          <w:szCs w:val="24"/>
        </w:rPr>
        <w:t xml:space="preserve">, and the victim is unable to escape.   </w:t>
      </w:r>
    </w:p>
    <w:p w14:paraId="7C0A2A05" w14:textId="2C8535A0" w:rsidR="4EC8CB05" w:rsidRPr="00F87BBC" w:rsidRDefault="4EC8CB05" w:rsidP="00F87BBC">
      <w:pPr>
        <w:spacing w:line="360" w:lineRule="auto"/>
        <w:rPr>
          <w:rFonts w:eastAsiaTheme="minorEastAsia" w:cstheme="minorHAnsi"/>
          <w:sz w:val="24"/>
          <w:szCs w:val="24"/>
        </w:rPr>
      </w:pPr>
      <w:r w:rsidRPr="00F87BBC">
        <w:rPr>
          <w:rFonts w:eastAsiaTheme="minorEastAsia" w:cstheme="minorHAnsi"/>
          <w:sz w:val="24"/>
          <w:szCs w:val="24"/>
        </w:rPr>
        <w:t xml:space="preserve">Abuse can take form in many different ways. </w:t>
      </w:r>
      <w:r w:rsidR="0516D2BE" w:rsidRPr="00F87BBC">
        <w:rPr>
          <w:rFonts w:eastAsiaTheme="minorEastAsia" w:cstheme="minorHAnsi"/>
          <w:sz w:val="24"/>
          <w:szCs w:val="24"/>
        </w:rPr>
        <w:t xml:space="preserve">It can be physical sexual, financial, discriminatory, emotional or </w:t>
      </w:r>
      <w:r w:rsidR="0361D107" w:rsidRPr="00F87BBC">
        <w:rPr>
          <w:rFonts w:eastAsiaTheme="minorEastAsia" w:cstheme="minorHAnsi"/>
          <w:sz w:val="24"/>
          <w:szCs w:val="24"/>
        </w:rPr>
        <w:t>psychological</w:t>
      </w:r>
      <w:r w:rsidR="0516D2BE" w:rsidRPr="00F87BBC">
        <w:rPr>
          <w:rFonts w:eastAsiaTheme="minorEastAsia" w:cstheme="minorHAnsi"/>
          <w:sz w:val="24"/>
          <w:szCs w:val="24"/>
        </w:rPr>
        <w:t xml:space="preserve">, </w:t>
      </w:r>
      <w:r w:rsidR="2F57252E" w:rsidRPr="00F87BBC">
        <w:rPr>
          <w:rFonts w:eastAsiaTheme="minorEastAsia" w:cstheme="minorHAnsi"/>
          <w:sz w:val="24"/>
          <w:szCs w:val="24"/>
        </w:rPr>
        <w:t xml:space="preserve">neglect, and modern slavery </w:t>
      </w:r>
      <w:r w:rsidR="625431C8" w:rsidRPr="00F87BBC">
        <w:rPr>
          <w:rFonts w:eastAsiaTheme="minorEastAsia" w:cstheme="minorHAnsi"/>
          <w:sz w:val="24"/>
          <w:szCs w:val="24"/>
        </w:rPr>
        <w:t xml:space="preserve">(Sanderson, 2008). </w:t>
      </w:r>
      <w:r w:rsidR="13FC622A" w:rsidRPr="00F87BBC">
        <w:rPr>
          <w:rFonts w:eastAsiaTheme="minorEastAsia" w:cstheme="minorHAnsi"/>
          <w:sz w:val="24"/>
          <w:szCs w:val="24"/>
        </w:rPr>
        <w:t xml:space="preserve">Online abuse is </w:t>
      </w:r>
      <w:r w:rsidR="2F4BBD71" w:rsidRPr="00F87BBC">
        <w:rPr>
          <w:rFonts w:eastAsiaTheme="minorEastAsia" w:cstheme="minorHAnsi"/>
          <w:sz w:val="24"/>
          <w:szCs w:val="24"/>
        </w:rPr>
        <w:t>“</w:t>
      </w:r>
      <w:r w:rsidR="13FC622A" w:rsidRPr="00F87BBC">
        <w:rPr>
          <w:rFonts w:eastAsiaTheme="minorEastAsia" w:cstheme="minorHAnsi"/>
          <w:sz w:val="24"/>
          <w:szCs w:val="24"/>
        </w:rPr>
        <w:t>any type of abuse that happens on the internet, facilitated through technology like computers, tablets, mobile phones and other internet-enabled devices</w:t>
      </w:r>
      <w:r w:rsidR="522BAEDC" w:rsidRPr="00F87BBC">
        <w:rPr>
          <w:rFonts w:eastAsiaTheme="minorEastAsia" w:cstheme="minorHAnsi"/>
          <w:sz w:val="24"/>
          <w:szCs w:val="24"/>
        </w:rPr>
        <w:t>”</w:t>
      </w:r>
      <w:r w:rsidR="13FC622A" w:rsidRPr="00F87BBC">
        <w:rPr>
          <w:rFonts w:eastAsiaTheme="minorEastAsia" w:cstheme="minorHAnsi"/>
          <w:sz w:val="24"/>
          <w:szCs w:val="24"/>
        </w:rPr>
        <w:t xml:space="preserve"> </w:t>
      </w:r>
      <w:r w:rsidR="09C997A7" w:rsidRPr="00F87BBC">
        <w:rPr>
          <w:rFonts w:eastAsiaTheme="minorEastAsia" w:cstheme="minorHAnsi"/>
          <w:sz w:val="24"/>
          <w:szCs w:val="24"/>
        </w:rPr>
        <w:t xml:space="preserve">(NSPCC, 2020).  </w:t>
      </w:r>
      <w:r w:rsidR="6240AB35" w:rsidRPr="00F87BBC">
        <w:rPr>
          <w:rFonts w:eastAsiaTheme="minorEastAsia" w:cstheme="minorHAnsi"/>
          <w:sz w:val="24"/>
          <w:szCs w:val="24"/>
        </w:rPr>
        <w:t xml:space="preserve">Although abuse and harassment that occurs digitally looks different to abuse that </w:t>
      </w:r>
      <w:proofErr w:type="gramStart"/>
      <w:r w:rsidR="6240AB35" w:rsidRPr="00F87BBC">
        <w:rPr>
          <w:rFonts w:eastAsiaTheme="minorEastAsia" w:cstheme="minorHAnsi"/>
          <w:sz w:val="24"/>
          <w:szCs w:val="24"/>
        </w:rPr>
        <w:t>is done</w:t>
      </w:r>
      <w:proofErr w:type="gramEnd"/>
      <w:r w:rsidR="6240AB35" w:rsidRPr="00F87BBC">
        <w:rPr>
          <w:rFonts w:eastAsiaTheme="minorEastAsia" w:cstheme="minorHAnsi"/>
          <w:sz w:val="24"/>
          <w:szCs w:val="24"/>
        </w:rPr>
        <w:t xml:space="preserve"> in person, the goal and motive is still the same; power and control </w:t>
      </w:r>
      <w:r w:rsidR="2C600D34" w:rsidRPr="00F87BBC">
        <w:rPr>
          <w:rFonts w:eastAsia="Calibri" w:cstheme="minorHAnsi"/>
          <w:sz w:val="24"/>
          <w:szCs w:val="24"/>
        </w:rPr>
        <w:t>(</w:t>
      </w:r>
      <w:proofErr w:type="spellStart"/>
      <w:r w:rsidR="2C600D34" w:rsidRPr="00F87BBC">
        <w:rPr>
          <w:rFonts w:eastAsia="Calibri" w:cstheme="minorHAnsi"/>
          <w:sz w:val="24"/>
          <w:szCs w:val="24"/>
        </w:rPr>
        <w:t>Sespene-Hinz</w:t>
      </w:r>
      <w:proofErr w:type="spellEnd"/>
      <w:r w:rsidR="2C600D34" w:rsidRPr="00F87BBC">
        <w:rPr>
          <w:rFonts w:eastAsia="Calibri" w:cstheme="minorHAnsi"/>
          <w:sz w:val="24"/>
          <w:szCs w:val="24"/>
        </w:rPr>
        <w:t>, 2019).</w:t>
      </w:r>
    </w:p>
    <w:p w14:paraId="33F3CF46" w14:textId="4DAED099" w:rsidR="625431C8" w:rsidRPr="00F87BBC" w:rsidRDefault="6240AB35" w:rsidP="00F87BBC">
      <w:pPr>
        <w:spacing w:line="360" w:lineRule="auto"/>
        <w:rPr>
          <w:rFonts w:eastAsiaTheme="minorEastAsia" w:cstheme="minorHAnsi"/>
          <w:sz w:val="24"/>
          <w:szCs w:val="24"/>
          <w:highlight w:val="yellow"/>
        </w:rPr>
      </w:pPr>
      <w:r w:rsidRPr="00F87BBC">
        <w:rPr>
          <w:rFonts w:eastAsiaTheme="minorEastAsia" w:cstheme="minorHAnsi"/>
          <w:sz w:val="24"/>
          <w:szCs w:val="24"/>
        </w:rPr>
        <w:t>Online</w:t>
      </w:r>
      <w:r w:rsidR="625431C8" w:rsidRPr="00F87BBC">
        <w:rPr>
          <w:rFonts w:eastAsiaTheme="minorEastAsia" w:cstheme="minorHAnsi"/>
          <w:sz w:val="24"/>
          <w:szCs w:val="24"/>
        </w:rPr>
        <w:t xml:space="preserve"> abuse can fall under a number of the</w:t>
      </w:r>
      <w:r w:rsidR="40332815" w:rsidRPr="00F87BBC">
        <w:rPr>
          <w:rFonts w:eastAsiaTheme="minorEastAsia" w:cstheme="minorHAnsi"/>
          <w:sz w:val="24"/>
          <w:szCs w:val="24"/>
        </w:rPr>
        <w:t xml:space="preserve"> above</w:t>
      </w:r>
      <w:r w:rsidR="625431C8" w:rsidRPr="00F87BBC">
        <w:rPr>
          <w:rFonts w:eastAsiaTheme="minorEastAsia" w:cstheme="minorHAnsi"/>
          <w:sz w:val="24"/>
          <w:szCs w:val="24"/>
        </w:rPr>
        <w:t xml:space="preserve"> categories, such as sexual, financial, emotional or </w:t>
      </w:r>
      <w:r w:rsidR="069CB67F" w:rsidRPr="00F87BBC">
        <w:rPr>
          <w:rFonts w:eastAsiaTheme="minorEastAsia" w:cstheme="minorHAnsi"/>
          <w:sz w:val="24"/>
          <w:szCs w:val="24"/>
        </w:rPr>
        <w:t>psychological</w:t>
      </w:r>
      <w:r w:rsidR="625431C8" w:rsidRPr="00F87BBC">
        <w:rPr>
          <w:rFonts w:eastAsiaTheme="minorEastAsia" w:cstheme="minorHAnsi"/>
          <w:sz w:val="24"/>
          <w:szCs w:val="24"/>
        </w:rPr>
        <w:t xml:space="preserve">.  </w:t>
      </w:r>
      <w:r w:rsidR="70C82E99" w:rsidRPr="00F87BBC">
        <w:rPr>
          <w:rFonts w:eastAsiaTheme="minorEastAsia" w:cstheme="minorHAnsi"/>
          <w:sz w:val="24"/>
          <w:szCs w:val="24"/>
        </w:rPr>
        <w:t xml:space="preserve"> </w:t>
      </w:r>
      <w:r w:rsidR="02B29360" w:rsidRPr="00F87BBC">
        <w:rPr>
          <w:rFonts w:eastAsiaTheme="minorEastAsia" w:cstheme="minorHAnsi"/>
          <w:sz w:val="24"/>
          <w:szCs w:val="24"/>
        </w:rPr>
        <w:t xml:space="preserve">Sexual abuse can </w:t>
      </w:r>
      <w:r w:rsidR="0BF0B1C8" w:rsidRPr="00F87BBC">
        <w:rPr>
          <w:rFonts w:eastAsiaTheme="minorEastAsia" w:cstheme="minorHAnsi"/>
          <w:sz w:val="24"/>
          <w:szCs w:val="24"/>
        </w:rPr>
        <w:t xml:space="preserve">include sexual harassment, indecent exposure to which the adult has not consented or </w:t>
      </w:r>
      <w:proofErr w:type="gramStart"/>
      <w:r w:rsidR="0BF0B1C8" w:rsidRPr="00F87BBC">
        <w:rPr>
          <w:rFonts w:eastAsiaTheme="minorEastAsia" w:cstheme="minorHAnsi"/>
          <w:sz w:val="24"/>
          <w:szCs w:val="24"/>
        </w:rPr>
        <w:t>was pressured</w:t>
      </w:r>
      <w:proofErr w:type="gramEnd"/>
      <w:r w:rsidR="0BF0B1C8" w:rsidRPr="00F87BBC">
        <w:rPr>
          <w:rFonts w:eastAsiaTheme="minorEastAsia" w:cstheme="minorHAnsi"/>
          <w:sz w:val="24"/>
          <w:szCs w:val="24"/>
        </w:rPr>
        <w:t xml:space="preserve"> into, </w:t>
      </w:r>
      <w:r w:rsidR="0F43B11A" w:rsidRPr="00F87BBC">
        <w:rPr>
          <w:rFonts w:eastAsiaTheme="minorEastAsia" w:cstheme="minorHAnsi"/>
          <w:sz w:val="24"/>
          <w:szCs w:val="24"/>
        </w:rPr>
        <w:t xml:space="preserve">‘sexting’ or sending indecent pictures without consent, and </w:t>
      </w:r>
      <w:r w:rsidR="0B935053" w:rsidRPr="00F87BBC">
        <w:rPr>
          <w:rFonts w:eastAsiaTheme="minorEastAsia" w:cstheme="minorHAnsi"/>
          <w:sz w:val="24"/>
          <w:szCs w:val="24"/>
        </w:rPr>
        <w:t>inappropriate</w:t>
      </w:r>
      <w:r w:rsidR="0BF0B1C8" w:rsidRPr="00F87BBC">
        <w:rPr>
          <w:rFonts w:eastAsiaTheme="minorEastAsia" w:cstheme="minorHAnsi"/>
          <w:sz w:val="24"/>
          <w:szCs w:val="24"/>
        </w:rPr>
        <w:t xml:space="preserve"> sexual comments</w:t>
      </w:r>
      <w:r w:rsidR="52851F5D" w:rsidRPr="00F87BBC">
        <w:rPr>
          <w:rFonts w:eastAsiaTheme="minorEastAsia" w:cstheme="minorHAnsi"/>
          <w:sz w:val="24"/>
          <w:szCs w:val="24"/>
        </w:rPr>
        <w:t>. These can all take place online.</w:t>
      </w:r>
      <w:r w:rsidR="62326800" w:rsidRPr="00F87BBC">
        <w:rPr>
          <w:rFonts w:eastAsiaTheme="minorEastAsia" w:cstheme="minorHAnsi"/>
          <w:sz w:val="24"/>
          <w:szCs w:val="24"/>
        </w:rPr>
        <w:t xml:space="preserve"> A growing concern in the digital age is ‘revenge porn’ where an ex-partner posts pornographic videos or images online without consent.</w:t>
      </w:r>
      <w:r w:rsidR="6D7A2EC0" w:rsidRPr="00F87BBC">
        <w:rPr>
          <w:rFonts w:eastAsiaTheme="minorEastAsia" w:cstheme="minorHAnsi"/>
          <w:sz w:val="24"/>
          <w:szCs w:val="24"/>
        </w:rPr>
        <w:t xml:space="preserve"> </w:t>
      </w:r>
      <w:r w:rsidR="52851F5D" w:rsidRPr="00F87BBC">
        <w:rPr>
          <w:rFonts w:eastAsiaTheme="minorEastAsia" w:cstheme="minorHAnsi"/>
          <w:sz w:val="24"/>
          <w:szCs w:val="24"/>
        </w:rPr>
        <w:t xml:space="preserve"> </w:t>
      </w:r>
      <w:r w:rsidR="0FEBD7F1" w:rsidRPr="00F87BBC">
        <w:rPr>
          <w:rFonts w:eastAsiaTheme="minorEastAsia" w:cstheme="minorHAnsi"/>
          <w:sz w:val="24"/>
          <w:szCs w:val="24"/>
        </w:rPr>
        <w:t>It is important to recognise that not all sexual digital interactions are abusive if both partners agree. ‘Sexting’ can be a normal part of a relationship and sexual exploration.   However, if there is any coercion to send or receive a ‘sext’ this is abuse (Mathis, 2018).</w:t>
      </w:r>
      <w:r w:rsidR="52851F5D" w:rsidRPr="00F87BBC">
        <w:rPr>
          <w:rFonts w:eastAsiaTheme="minorEastAsia" w:cstheme="minorHAnsi"/>
          <w:sz w:val="24"/>
          <w:szCs w:val="24"/>
        </w:rPr>
        <w:t xml:space="preserve"> </w:t>
      </w:r>
    </w:p>
    <w:p w14:paraId="53D4A08B" w14:textId="5343BD75" w:rsidR="52851F5D" w:rsidRPr="00F87BBC" w:rsidRDefault="52851F5D" w:rsidP="00F87BBC">
      <w:pPr>
        <w:spacing w:line="360" w:lineRule="auto"/>
        <w:rPr>
          <w:rFonts w:eastAsia="Calibri" w:cstheme="minorHAnsi"/>
          <w:sz w:val="24"/>
          <w:szCs w:val="24"/>
        </w:rPr>
      </w:pPr>
      <w:r w:rsidRPr="00F87BBC">
        <w:rPr>
          <w:rFonts w:eastAsiaTheme="minorEastAsia" w:cstheme="minorHAnsi"/>
          <w:sz w:val="24"/>
          <w:szCs w:val="24"/>
        </w:rPr>
        <w:t xml:space="preserve">Financial abuse includes </w:t>
      </w:r>
      <w:r w:rsidR="23230FF2" w:rsidRPr="00F87BBC">
        <w:rPr>
          <w:rFonts w:eastAsiaTheme="minorEastAsia" w:cstheme="minorHAnsi"/>
          <w:sz w:val="24"/>
          <w:szCs w:val="24"/>
        </w:rPr>
        <w:t xml:space="preserve">fraud, </w:t>
      </w:r>
      <w:r w:rsidR="65035EA9" w:rsidRPr="00F87BBC">
        <w:rPr>
          <w:rFonts w:eastAsiaTheme="minorEastAsia" w:cstheme="minorHAnsi"/>
          <w:sz w:val="24"/>
          <w:szCs w:val="24"/>
        </w:rPr>
        <w:t xml:space="preserve">identity </w:t>
      </w:r>
      <w:r w:rsidR="23230FF2" w:rsidRPr="00F87BBC">
        <w:rPr>
          <w:rFonts w:eastAsiaTheme="minorEastAsia" w:cstheme="minorHAnsi"/>
          <w:sz w:val="24"/>
          <w:szCs w:val="24"/>
        </w:rPr>
        <w:t>theft</w:t>
      </w:r>
      <w:r w:rsidR="6A6E459A" w:rsidRPr="00F87BBC">
        <w:rPr>
          <w:rFonts w:eastAsiaTheme="minorEastAsia" w:cstheme="minorHAnsi"/>
          <w:sz w:val="24"/>
          <w:szCs w:val="24"/>
        </w:rPr>
        <w:t>,</w:t>
      </w:r>
      <w:r w:rsidR="23230FF2" w:rsidRPr="00F87BBC">
        <w:rPr>
          <w:rFonts w:eastAsiaTheme="minorEastAsia" w:cstheme="minorHAnsi"/>
          <w:sz w:val="24"/>
          <w:szCs w:val="24"/>
        </w:rPr>
        <w:t xml:space="preserve"> </w:t>
      </w:r>
      <w:r w:rsidR="79EC238C" w:rsidRPr="00F87BBC">
        <w:rPr>
          <w:rFonts w:eastAsiaTheme="minorEastAsia" w:cstheme="minorHAnsi"/>
          <w:sz w:val="24"/>
          <w:szCs w:val="24"/>
        </w:rPr>
        <w:t xml:space="preserve">and </w:t>
      </w:r>
      <w:proofErr w:type="gramStart"/>
      <w:r w:rsidR="23230FF2" w:rsidRPr="00F87BBC">
        <w:rPr>
          <w:rFonts w:eastAsiaTheme="minorEastAsia" w:cstheme="minorHAnsi"/>
          <w:sz w:val="24"/>
          <w:szCs w:val="24"/>
        </w:rPr>
        <w:t>scamming</w:t>
      </w:r>
      <w:proofErr w:type="gramEnd"/>
      <w:r w:rsidR="52B7EF34" w:rsidRPr="00F87BBC">
        <w:rPr>
          <w:rFonts w:eastAsiaTheme="minorEastAsia" w:cstheme="minorHAnsi"/>
          <w:sz w:val="24"/>
          <w:szCs w:val="24"/>
        </w:rPr>
        <w:t>, which can all take place online.</w:t>
      </w:r>
      <w:r w:rsidR="1389C83F" w:rsidRPr="00F87BBC">
        <w:rPr>
          <w:rFonts w:eastAsiaTheme="minorEastAsia" w:cstheme="minorHAnsi"/>
          <w:sz w:val="24"/>
          <w:szCs w:val="24"/>
        </w:rPr>
        <w:t xml:space="preserve"> Some people use fake accounts on social media and dating sites to form a relationship with someone, </w:t>
      </w:r>
      <w:r w:rsidR="51BFE4C6" w:rsidRPr="00F87BBC">
        <w:rPr>
          <w:rFonts w:eastAsiaTheme="minorEastAsia" w:cstheme="minorHAnsi"/>
          <w:sz w:val="24"/>
          <w:szCs w:val="24"/>
        </w:rPr>
        <w:t xml:space="preserve">and </w:t>
      </w:r>
      <w:r w:rsidR="1389C83F" w:rsidRPr="00F87BBC">
        <w:rPr>
          <w:rFonts w:eastAsia="Calibri" w:cstheme="minorHAnsi"/>
          <w:sz w:val="24"/>
          <w:szCs w:val="24"/>
        </w:rPr>
        <w:t>gain their</w:t>
      </w:r>
      <w:r w:rsidR="6C719425" w:rsidRPr="00F87BBC">
        <w:rPr>
          <w:rFonts w:eastAsia="Calibri" w:cstheme="minorHAnsi"/>
          <w:sz w:val="24"/>
          <w:szCs w:val="24"/>
        </w:rPr>
        <w:t xml:space="preserve"> </w:t>
      </w:r>
      <w:r w:rsidR="1389C83F" w:rsidRPr="00F87BBC">
        <w:rPr>
          <w:rFonts w:eastAsia="Calibri" w:cstheme="minorHAnsi"/>
          <w:sz w:val="24"/>
          <w:szCs w:val="24"/>
        </w:rPr>
        <w:t xml:space="preserve">trust to </w:t>
      </w:r>
      <w:r w:rsidR="01E29B79" w:rsidRPr="00F87BBC">
        <w:rPr>
          <w:rFonts w:eastAsia="Calibri" w:cstheme="minorHAnsi"/>
          <w:sz w:val="24"/>
          <w:szCs w:val="24"/>
        </w:rPr>
        <w:t>get</w:t>
      </w:r>
      <w:r w:rsidR="1389C83F" w:rsidRPr="00F87BBC">
        <w:rPr>
          <w:rFonts w:eastAsia="Calibri" w:cstheme="minorHAnsi"/>
          <w:sz w:val="24"/>
          <w:szCs w:val="24"/>
        </w:rPr>
        <w:t xml:space="preserve"> money or enough personal information to steal th</w:t>
      </w:r>
      <w:r w:rsidR="3429897D" w:rsidRPr="00F87BBC">
        <w:rPr>
          <w:rFonts w:eastAsia="Calibri" w:cstheme="minorHAnsi"/>
          <w:sz w:val="24"/>
          <w:szCs w:val="24"/>
        </w:rPr>
        <w:t>eir</w:t>
      </w:r>
      <w:r w:rsidR="1389C83F" w:rsidRPr="00F87BBC">
        <w:rPr>
          <w:rFonts w:eastAsia="Calibri" w:cstheme="minorHAnsi"/>
          <w:sz w:val="24"/>
          <w:szCs w:val="24"/>
        </w:rPr>
        <w:t xml:space="preserve"> identity</w:t>
      </w:r>
      <w:r w:rsidR="52B7EF34" w:rsidRPr="00F87BBC">
        <w:rPr>
          <w:rFonts w:eastAsiaTheme="minorEastAsia" w:cstheme="minorHAnsi"/>
          <w:sz w:val="24"/>
          <w:szCs w:val="24"/>
        </w:rPr>
        <w:t xml:space="preserve"> </w:t>
      </w:r>
      <w:r w:rsidR="37E0860F" w:rsidRPr="00F87BBC">
        <w:rPr>
          <w:rFonts w:eastAsia="Calibri" w:cstheme="minorHAnsi"/>
          <w:sz w:val="24"/>
          <w:szCs w:val="24"/>
        </w:rPr>
        <w:t>(Staffordshire and Stoke-on-Trent Adult Safeguarding Partnership Board, 2020)</w:t>
      </w:r>
      <w:r w:rsidR="0885B385" w:rsidRPr="00F87BBC">
        <w:rPr>
          <w:rFonts w:eastAsia="Calibri" w:cstheme="minorHAnsi"/>
          <w:sz w:val="24"/>
          <w:szCs w:val="24"/>
        </w:rPr>
        <w:t xml:space="preserve">.  </w:t>
      </w:r>
    </w:p>
    <w:p w14:paraId="40035CAE" w14:textId="058155A8" w:rsidR="3556A0FF" w:rsidRPr="00F87BBC" w:rsidRDefault="3556A0FF" w:rsidP="00F87BBC">
      <w:pPr>
        <w:spacing w:line="360" w:lineRule="auto"/>
        <w:rPr>
          <w:rFonts w:eastAsiaTheme="minorEastAsia" w:cstheme="minorHAnsi"/>
          <w:sz w:val="24"/>
          <w:szCs w:val="24"/>
        </w:rPr>
      </w:pPr>
      <w:r w:rsidRPr="00F87BBC">
        <w:rPr>
          <w:rFonts w:eastAsiaTheme="minorEastAsia" w:cstheme="minorHAnsi"/>
          <w:sz w:val="24"/>
          <w:szCs w:val="24"/>
        </w:rPr>
        <w:t>D</w:t>
      </w:r>
      <w:r w:rsidR="23230FF2" w:rsidRPr="00F87BBC">
        <w:rPr>
          <w:rFonts w:eastAsiaTheme="minorEastAsia" w:cstheme="minorHAnsi"/>
          <w:sz w:val="24"/>
          <w:szCs w:val="24"/>
        </w:rPr>
        <w:t>iscriminatory abus</w:t>
      </w:r>
      <w:r w:rsidR="616712B9" w:rsidRPr="00F87BBC">
        <w:rPr>
          <w:rFonts w:eastAsiaTheme="minorEastAsia" w:cstheme="minorHAnsi"/>
          <w:sz w:val="24"/>
          <w:szCs w:val="24"/>
        </w:rPr>
        <w:t>e is often on</w:t>
      </w:r>
      <w:r w:rsidR="23230FF2" w:rsidRPr="00F87BBC">
        <w:rPr>
          <w:rFonts w:eastAsiaTheme="minorEastAsia" w:cstheme="minorHAnsi"/>
          <w:sz w:val="24"/>
          <w:szCs w:val="24"/>
        </w:rPr>
        <w:t xml:space="preserve"> grounds of </w:t>
      </w:r>
      <w:r w:rsidR="51B1ABAC" w:rsidRPr="00F87BBC">
        <w:rPr>
          <w:rFonts w:eastAsiaTheme="minorEastAsia" w:cstheme="minorHAnsi"/>
          <w:sz w:val="24"/>
          <w:szCs w:val="24"/>
        </w:rPr>
        <w:t xml:space="preserve">protected factors such as </w:t>
      </w:r>
      <w:r w:rsidR="23230FF2" w:rsidRPr="00F87BBC">
        <w:rPr>
          <w:rFonts w:eastAsiaTheme="minorEastAsia" w:cstheme="minorHAnsi"/>
          <w:sz w:val="24"/>
          <w:szCs w:val="24"/>
        </w:rPr>
        <w:t>age, race, gender or gender identity, culture, religion, sexual orientation or disability</w:t>
      </w:r>
      <w:r w:rsidR="126FDFBF" w:rsidRPr="00F87BBC">
        <w:rPr>
          <w:rFonts w:eastAsiaTheme="minorEastAsia" w:cstheme="minorHAnsi"/>
          <w:sz w:val="24"/>
          <w:szCs w:val="24"/>
        </w:rPr>
        <w:t xml:space="preserve"> (Sanderson, 2008). This can include harassment, derogatory comments, </w:t>
      </w:r>
      <w:r w:rsidR="555ADC15" w:rsidRPr="00F87BBC">
        <w:rPr>
          <w:rFonts w:eastAsiaTheme="minorEastAsia" w:cstheme="minorHAnsi"/>
          <w:sz w:val="24"/>
          <w:szCs w:val="24"/>
        </w:rPr>
        <w:t xml:space="preserve">bullying on the grounds of a protected factor </w:t>
      </w:r>
      <w:r w:rsidR="126FDFBF" w:rsidRPr="00F87BBC">
        <w:rPr>
          <w:rFonts w:eastAsiaTheme="minorEastAsia" w:cstheme="minorHAnsi"/>
          <w:sz w:val="24"/>
          <w:szCs w:val="24"/>
        </w:rPr>
        <w:t>and ‘hate speech’.  Th</w:t>
      </w:r>
      <w:r w:rsidR="0C8D7B7D" w:rsidRPr="00F87BBC">
        <w:rPr>
          <w:rFonts w:eastAsiaTheme="minorEastAsia" w:cstheme="minorHAnsi"/>
          <w:sz w:val="24"/>
          <w:szCs w:val="24"/>
        </w:rPr>
        <w:t>es</w:t>
      </w:r>
      <w:r w:rsidR="10D392A2" w:rsidRPr="00F87BBC">
        <w:rPr>
          <w:rFonts w:eastAsiaTheme="minorEastAsia" w:cstheme="minorHAnsi"/>
          <w:sz w:val="24"/>
          <w:szCs w:val="24"/>
        </w:rPr>
        <w:t xml:space="preserve">e can all be done </w:t>
      </w:r>
      <w:proofErr w:type="gramStart"/>
      <w:r w:rsidR="10D392A2" w:rsidRPr="00F87BBC">
        <w:rPr>
          <w:rFonts w:eastAsiaTheme="minorEastAsia" w:cstheme="minorHAnsi"/>
          <w:sz w:val="24"/>
          <w:szCs w:val="24"/>
        </w:rPr>
        <w:t>online</w:t>
      </w:r>
      <w:r w:rsidR="2AC0345A" w:rsidRPr="00F87BBC">
        <w:rPr>
          <w:rFonts w:eastAsiaTheme="minorEastAsia" w:cstheme="minorHAnsi"/>
          <w:sz w:val="24"/>
          <w:szCs w:val="24"/>
        </w:rPr>
        <w:t>,</w:t>
      </w:r>
      <w:proofErr w:type="gramEnd"/>
      <w:r w:rsidR="2AC0345A" w:rsidRPr="00F87BBC">
        <w:rPr>
          <w:rFonts w:eastAsiaTheme="minorEastAsia" w:cstheme="minorHAnsi"/>
          <w:sz w:val="24"/>
          <w:szCs w:val="24"/>
        </w:rPr>
        <w:t xml:space="preserve"> and usually by an anonymous source or ‘troll’.  </w:t>
      </w:r>
      <w:r w:rsidR="10D392A2" w:rsidRPr="00F87BBC">
        <w:rPr>
          <w:rFonts w:eastAsiaTheme="minorEastAsia" w:cstheme="minorHAnsi"/>
          <w:sz w:val="24"/>
          <w:szCs w:val="24"/>
        </w:rPr>
        <w:t xml:space="preserve"> </w:t>
      </w:r>
    </w:p>
    <w:p w14:paraId="618461E9" w14:textId="12293FF1" w:rsidR="7760EB60" w:rsidRPr="00F87BBC" w:rsidRDefault="0C8D7B7D" w:rsidP="00F87BBC">
      <w:pPr>
        <w:spacing w:line="360" w:lineRule="auto"/>
        <w:rPr>
          <w:rFonts w:eastAsiaTheme="minorEastAsia" w:cstheme="minorHAnsi"/>
          <w:sz w:val="24"/>
          <w:szCs w:val="24"/>
        </w:rPr>
      </w:pPr>
      <w:r w:rsidRPr="00F87BBC">
        <w:rPr>
          <w:rFonts w:eastAsiaTheme="minorEastAsia" w:cstheme="minorHAnsi"/>
          <w:sz w:val="24"/>
          <w:szCs w:val="24"/>
        </w:rPr>
        <w:lastRenderedPageBreak/>
        <w:t>Emotional or psychological abus</w:t>
      </w:r>
      <w:r w:rsidR="390701C6" w:rsidRPr="00F87BBC">
        <w:rPr>
          <w:rFonts w:eastAsiaTheme="minorEastAsia" w:cstheme="minorHAnsi"/>
          <w:sz w:val="24"/>
          <w:szCs w:val="24"/>
        </w:rPr>
        <w:t xml:space="preserve">e can take place in a number </w:t>
      </w:r>
      <w:r w:rsidR="2D401A68" w:rsidRPr="00F87BBC">
        <w:rPr>
          <w:rFonts w:eastAsiaTheme="minorEastAsia" w:cstheme="minorHAnsi"/>
          <w:sz w:val="24"/>
          <w:szCs w:val="24"/>
        </w:rPr>
        <w:t>of ways. It can</w:t>
      </w:r>
      <w:r w:rsidRPr="00F87BBC">
        <w:rPr>
          <w:rFonts w:eastAsiaTheme="minorEastAsia" w:cstheme="minorHAnsi"/>
          <w:sz w:val="24"/>
          <w:szCs w:val="24"/>
        </w:rPr>
        <w:t xml:space="preserve"> involve threats, blackmail, </w:t>
      </w:r>
      <w:r w:rsidR="241E3CE3" w:rsidRPr="00F87BBC">
        <w:rPr>
          <w:rFonts w:eastAsiaTheme="minorEastAsia" w:cstheme="minorHAnsi"/>
          <w:sz w:val="24"/>
          <w:szCs w:val="24"/>
        </w:rPr>
        <w:t>humiliation</w:t>
      </w:r>
      <w:r w:rsidRPr="00F87BBC">
        <w:rPr>
          <w:rFonts w:eastAsiaTheme="minorEastAsia" w:cstheme="minorHAnsi"/>
          <w:sz w:val="24"/>
          <w:szCs w:val="24"/>
        </w:rPr>
        <w:t xml:space="preserve"> and</w:t>
      </w:r>
      <w:r w:rsidR="2E24CA00" w:rsidRPr="00F87BBC">
        <w:rPr>
          <w:rFonts w:eastAsiaTheme="minorEastAsia" w:cstheme="minorHAnsi"/>
          <w:sz w:val="24"/>
          <w:szCs w:val="24"/>
        </w:rPr>
        <w:t xml:space="preserve"> ridicule, </w:t>
      </w:r>
      <w:r w:rsidR="3848DEFF" w:rsidRPr="00F87BBC">
        <w:rPr>
          <w:rFonts w:eastAsiaTheme="minorEastAsia" w:cstheme="minorHAnsi"/>
          <w:sz w:val="24"/>
          <w:szCs w:val="24"/>
        </w:rPr>
        <w:t xml:space="preserve">controlling behaviour, </w:t>
      </w:r>
      <w:r w:rsidR="71C763DB" w:rsidRPr="00F87BBC">
        <w:rPr>
          <w:rFonts w:eastAsiaTheme="minorEastAsia" w:cstheme="minorHAnsi"/>
          <w:sz w:val="24"/>
          <w:szCs w:val="24"/>
        </w:rPr>
        <w:t>intimidation, and</w:t>
      </w:r>
      <w:r w:rsidR="3848DEFF" w:rsidRPr="00F87BBC">
        <w:rPr>
          <w:rFonts w:eastAsiaTheme="minorEastAsia" w:cstheme="minorHAnsi"/>
          <w:sz w:val="24"/>
          <w:szCs w:val="24"/>
        </w:rPr>
        <w:t xml:space="preserve"> </w:t>
      </w:r>
      <w:r w:rsidR="3D16B367" w:rsidRPr="00F87BBC">
        <w:rPr>
          <w:rFonts w:eastAsiaTheme="minorEastAsia" w:cstheme="minorHAnsi"/>
          <w:sz w:val="24"/>
          <w:szCs w:val="24"/>
        </w:rPr>
        <w:t>bullying</w:t>
      </w:r>
      <w:r w:rsidR="7A07EEFA" w:rsidRPr="00F87BBC">
        <w:rPr>
          <w:rFonts w:eastAsiaTheme="minorEastAsia" w:cstheme="minorHAnsi"/>
          <w:sz w:val="24"/>
          <w:szCs w:val="24"/>
        </w:rPr>
        <w:t xml:space="preserve">.  These can all take place online by </w:t>
      </w:r>
      <w:r w:rsidR="2239DB36" w:rsidRPr="00F87BBC">
        <w:rPr>
          <w:rFonts w:eastAsiaTheme="minorEastAsia" w:cstheme="minorHAnsi"/>
          <w:sz w:val="24"/>
          <w:szCs w:val="24"/>
        </w:rPr>
        <w:t>strangers</w:t>
      </w:r>
      <w:r w:rsidR="7A07EEFA" w:rsidRPr="00F87BBC">
        <w:rPr>
          <w:rFonts w:eastAsiaTheme="minorEastAsia" w:cstheme="minorHAnsi"/>
          <w:sz w:val="24"/>
          <w:szCs w:val="24"/>
        </w:rPr>
        <w:t xml:space="preserve"> or people who </w:t>
      </w:r>
      <w:proofErr w:type="gramStart"/>
      <w:r w:rsidR="7A07EEFA" w:rsidRPr="00F87BBC">
        <w:rPr>
          <w:rFonts w:eastAsiaTheme="minorEastAsia" w:cstheme="minorHAnsi"/>
          <w:sz w:val="24"/>
          <w:szCs w:val="24"/>
        </w:rPr>
        <w:t>are known</w:t>
      </w:r>
      <w:proofErr w:type="gramEnd"/>
      <w:r w:rsidR="7A07EEFA" w:rsidRPr="00F87BBC">
        <w:rPr>
          <w:rFonts w:eastAsiaTheme="minorEastAsia" w:cstheme="minorHAnsi"/>
          <w:sz w:val="24"/>
          <w:szCs w:val="24"/>
        </w:rPr>
        <w:t xml:space="preserve"> to the victim.</w:t>
      </w:r>
      <w:r w:rsidR="7E1FA7E9" w:rsidRPr="00F87BBC">
        <w:rPr>
          <w:rFonts w:eastAsiaTheme="minorEastAsia" w:cstheme="minorHAnsi"/>
          <w:sz w:val="24"/>
          <w:szCs w:val="24"/>
        </w:rPr>
        <w:t xml:space="preserve"> </w:t>
      </w:r>
      <w:r w:rsidR="57AAB748" w:rsidRPr="00F87BBC">
        <w:rPr>
          <w:rFonts w:eastAsiaTheme="minorEastAsia" w:cstheme="minorHAnsi"/>
          <w:sz w:val="24"/>
          <w:szCs w:val="24"/>
        </w:rPr>
        <w:t>According to Women’s Aid (</w:t>
      </w:r>
      <w:proofErr w:type="gramStart"/>
      <w:r w:rsidR="57AAB748" w:rsidRPr="00F87BBC">
        <w:rPr>
          <w:rFonts w:eastAsiaTheme="minorEastAsia" w:cstheme="minorHAnsi"/>
          <w:sz w:val="24"/>
          <w:szCs w:val="24"/>
        </w:rPr>
        <w:t>2020)</w:t>
      </w:r>
      <w:proofErr w:type="gramEnd"/>
      <w:r w:rsidR="57AAB748" w:rsidRPr="00F87BBC">
        <w:rPr>
          <w:rFonts w:eastAsiaTheme="minorEastAsia" w:cstheme="minorHAnsi"/>
          <w:sz w:val="24"/>
          <w:szCs w:val="24"/>
        </w:rPr>
        <w:t xml:space="preserve"> Half of respondents in their survey reported that the online abuse they experienced also involved direct threats to them or someone they knew. </w:t>
      </w:r>
      <w:r w:rsidR="7760EB60" w:rsidRPr="00F87BBC">
        <w:rPr>
          <w:rFonts w:eastAsiaTheme="minorEastAsia" w:cstheme="minorHAnsi"/>
          <w:sz w:val="24"/>
          <w:szCs w:val="24"/>
        </w:rPr>
        <w:t>Abusers can control their partners by demanding to know all the passwords to their social media</w:t>
      </w:r>
      <w:r w:rsidR="335DD40F" w:rsidRPr="00F87BBC">
        <w:rPr>
          <w:rFonts w:eastAsiaTheme="minorEastAsia" w:cstheme="minorHAnsi"/>
          <w:sz w:val="24"/>
          <w:szCs w:val="24"/>
        </w:rPr>
        <w:t xml:space="preserve"> accounts, controlling who they can connect with on social media, and reading their messages.  It also includes demanding their partner to keep </w:t>
      </w:r>
      <w:r w:rsidR="3C6C66F6" w:rsidRPr="00F87BBC">
        <w:rPr>
          <w:rFonts w:eastAsiaTheme="minorEastAsia" w:cstheme="minorHAnsi"/>
          <w:sz w:val="24"/>
          <w:szCs w:val="24"/>
        </w:rPr>
        <w:t>their phone with them at all times and expecting an immediate response to texts and phone calls</w:t>
      </w:r>
      <w:r w:rsidR="724D04B5" w:rsidRPr="00F87BBC">
        <w:rPr>
          <w:rFonts w:eastAsiaTheme="minorEastAsia" w:cstheme="minorHAnsi"/>
          <w:sz w:val="24"/>
          <w:szCs w:val="24"/>
        </w:rPr>
        <w:t xml:space="preserve">, making them feel they </w:t>
      </w:r>
      <w:proofErr w:type="gramStart"/>
      <w:r w:rsidR="724D04B5" w:rsidRPr="00F87BBC">
        <w:rPr>
          <w:rFonts w:eastAsiaTheme="minorEastAsia" w:cstheme="minorHAnsi"/>
          <w:sz w:val="24"/>
          <w:szCs w:val="24"/>
        </w:rPr>
        <w:t>cannot be separated</w:t>
      </w:r>
      <w:proofErr w:type="gramEnd"/>
      <w:r w:rsidR="724D04B5" w:rsidRPr="00F87BBC">
        <w:rPr>
          <w:rFonts w:eastAsiaTheme="minorEastAsia" w:cstheme="minorHAnsi"/>
          <w:sz w:val="24"/>
          <w:szCs w:val="24"/>
        </w:rPr>
        <w:t xml:space="preserve"> from their phone for fear of punishment. People can be bullied and </w:t>
      </w:r>
      <w:r w:rsidR="3F741866" w:rsidRPr="00F87BBC">
        <w:rPr>
          <w:rFonts w:eastAsiaTheme="minorEastAsia" w:cstheme="minorHAnsi"/>
          <w:sz w:val="24"/>
          <w:szCs w:val="24"/>
        </w:rPr>
        <w:t>humiliated</w:t>
      </w:r>
      <w:r w:rsidR="724D04B5" w:rsidRPr="00F87BBC">
        <w:rPr>
          <w:rFonts w:eastAsiaTheme="minorEastAsia" w:cstheme="minorHAnsi"/>
          <w:sz w:val="24"/>
          <w:szCs w:val="24"/>
        </w:rPr>
        <w:t xml:space="preserve"> online by b</w:t>
      </w:r>
      <w:r w:rsidR="45567CA8" w:rsidRPr="00F87BBC">
        <w:rPr>
          <w:rFonts w:eastAsiaTheme="minorEastAsia" w:cstheme="minorHAnsi"/>
          <w:sz w:val="24"/>
          <w:szCs w:val="24"/>
        </w:rPr>
        <w:t xml:space="preserve">eing </w:t>
      </w:r>
      <w:proofErr w:type="gramStart"/>
      <w:r w:rsidR="45567CA8" w:rsidRPr="00F87BBC">
        <w:rPr>
          <w:rFonts w:eastAsiaTheme="minorEastAsia" w:cstheme="minorHAnsi"/>
          <w:sz w:val="24"/>
          <w:szCs w:val="24"/>
        </w:rPr>
        <w:t>tagged</w:t>
      </w:r>
      <w:proofErr w:type="gramEnd"/>
      <w:r w:rsidR="45567CA8" w:rsidRPr="00F87BBC">
        <w:rPr>
          <w:rFonts w:eastAsiaTheme="minorEastAsia" w:cstheme="minorHAnsi"/>
          <w:sz w:val="24"/>
          <w:szCs w:val="24"/>
        </w:rPr>
        <w:t xml:space="preserve"> in unkindly images on social media</w:t>
      </w:r>
      <w:r w:rsidR="594ABD15" w:rsidRPr="00F87BBC">
        <w:rPr>
          <w:rFonts w:eastAsiaTheme="minorEastAsia" w:cstheme="minorHAnsi"/>
          <w:sz w:val="24"/>
          <w:szCs w:val="24"/>
        </w:rPr>
        <w:t>, and ridiculed on posts and statuses.</w:t>
      </w:r>
      <w:r w:rsidR="724D04B5" w:rsidRPr="00F87BBC">
        <w:rPr>
          <w:rFonts w:eastAsiaTheme="minorEastAsia" w:cstheme="minorHAnsi"/>
          <w:sz w:val="24"/>
          <w:szCs w:val="24"/>
        </w:rPr>
        <w:t xml:space="preserve"> </w:t>
      </w:r>
      <w:r w:rsidR="3C6C66F6" w:rsidRPr="00F87BBC">
        <w:rPr>
          <w:rFonts w:eastAsiaTheme="minorEastAsia" w:cstheme="minorHAnsi"/>
          <w:sz w:val="24"/>
          <w:szCs w:val="24"/>
        </w:rPr>
        <w:t xml:space="preserve"> Digital technology </w:t>
      </w:r>
      <w:proofErr w:type="gramStart"/>
      <w:r w:rsidR="3C6C66F6" w:rsidRPr="00F87BBC">
        <w:rPr>
          <w:rFonts w:eastAsiaTheme="minorEastAsia" w:cstheme="minorHAnsi"/>
          <w:sz w:val="24"/>
          <w:szCs w:val="24"/>
        </w:rPr>
        <w:t>can also be used</w:t>
      </w:r>
      <w:proofErr w:type="gramEnd"/>
      <w:r w:rsidR="3C6C66F6" w:rsidRPr="00F87BBC">
        <w:rPr>
          <w:rFonts w:eastAsiaTheme="minorEastAsia" w:cstheme="minorHAnsi"/>
          <w:sz w:val="24"/>
          <w:szCs w:val="24"/>
        </w:rPr>
        <w:t xml:space="preserve"> to monit</w:t>
      </w:r>
      <w:r w:rsidR="2E590121" w:rsidRPr="00F87BBC">
        <w:rPr>
          <w:rFonts w:eastAsiaTheme="minorEastAsia" w:cstheme="minorHAnsi"/>
          <w:sz w:val="24"/>
          <w:szCs w:val="24"/>
        </w:rPr>
        <w:t>or the other person’s actions by using GPS on their phones and smart cameras in the house</w:t>
      </w:r>
      <w:r w:rsidR="04715AE2" w:rsidRPr="00F87BBC">
        <w:rPr>
          <w:rFonts w:eastAsiaTheme="minorEastAsia" w:cstheme="minorHAnsi"/>
          <w:sz w:val="24"/>
          <w:szCs w:val="24"/>
        </w:rPr>
        <w:t>,</w:t>
      </w:r>
      <w:r w:rsidR="3116671C" w:rsidRPr="00F87BBC">
        <w:rPr>
          <w:rFonts w:eastAsiaTheme="minorEastAsia" w:cstheme="minorHAnsi"/>
          <w:sz w:val="24"/>
          <w:szCs w:val="24"/>
        </w:rPr>
        <w:t xml:space="preserve"> </w:t>
      </w:r>
      <w:r w:rsidR="479AFC35" w:rsidRPr="00F87BBC">
        <w:rPr>
          <w:rFonts w:eastAsiaTheme="minorEastAsia" w:cstheme="minorHAnsi"/>
          <w:sz w:val="24"/>
          <w:szCs w:val="24"/>
        </w:rPr>
        <w:t xml:space="preserve">and torment </w:t>
      </w:r>
      <w:r w:rsidR="08F28EE0" w:rsidRPr="00F87BBC">
        <w:rPr>
          <w:rFonts w:eastAsiaTheme="minorEastAsia" w:cstheme="minorHAnsi"/>
          <w:sz w:val="24"/>
          <w:szCs w:val="24"/>
        </w:rPr>
        <w:t xml:space="preserve">partners by changing settings in the smart home </w:t>
      </w:r>
      <w:r w:rsidR="3116671C" w:rsidRPr="00F87BBC">
        <w:rPr>
          <w:rFonts w:eastAsiaTheme="minorEastAsia" w:cstheme="minorHAnsi"/>
          <w:sz w:val="24"/>
          <w:szCs w:val="24"/>
        </w:rPr>
        <w:t xml:space="preserve">(Mathis, 2018). </w:t>
      </w:r>
      <w:r w:rsidR="2E590121" w:rsidRPr="00F87BBC">
        <w:rPr>
          <w:rFonts w:eastAsiaTheme="minorEastAsia" w:cstheme="minorHAnsi"/>
          <w:sz w:val="24"/>
          <w:szCs w:val="24"/>
        </w:rPr>
        <w:t xml:space="preserve"> </w:t>
      </w:r>
      <w:r w:rsidR="587C06BA" w:rsidRPr="00F87BBC">
        <w:rPr>
          <w:rFonts w:eastAsiaTheme="minorEastAsia" w:cstheme="minorHAnsi"/>
          <w:sz w:val="24"/>
          <w:szCs w:val="24"/>
        </w:rPr>
        <w:t>“Internet-connected locks, speakers, thermostats, lights and cameras that have been marketed as the newest conveniences are now also being used as a means for harassment, monitoring, revenge and control” (Mathis, p.5).</w:t>
      </w:r>
      <w:r w:rsidR="03AE448A" w:rsidRPr="00F87BBC">
        <w:rPr>
          <w:rFonts w:eastAsiaTheme="minorEastAsia" w:cstheme="minorHAnsi"/>
          <w:sz w:val="24"/>
          <w:szCs w:val="24"/>
        </w:rPr>
        <w:t xml:space="preserve"> Women’s Aid supports this by stating that “nearly a third of respondents (29%) experienced the use of spyware or GPS locators on their phone or computers by a partner or ex-partner" (Women’s Aid, 2020).</w:t>
      </w:r>
      <w:r w:rsidR="728724C3" w:rsidRPr="00F87BBC">
        <w:rPr>
          <w:rFonts w:eastAsiaTheme="minorEastAsia" w:cstheme="minorHAnsi"/>
          <w:sz w:val="24"/>
          <w:szCs w:val="24"/>
        </w:rPr>
        <w:t xml:space="preserve"> Stalking and harassment can also fall under emotional abuse.  According to </w:t>
      </w:r>
      <w:proofErr w:type="spellStart"/>
      <w:r w:rsidR="728724C3" w:rsidRPr="00F87BBC">
        <w:rPr>
          <w:rFonts w:eastAsiaTheme="minorEastAsia" w:cstheme="minorHAnsi"/>
          <w:sz w:val="24"/>
          <w:szCs w:val="24"/>
        </w:rPr>
        <w:t>Sespene-Hinz</w:t>
      </w:r>
      <w:proofErr w:type="spellEnd"/>
      <w:r w:rsidR="728724C3" w:rsidRPr="00F87BBC">
        <w:rPr>
          <w:rFonts w:eastAsiaTheme="minorEastAsia" w:cstheme="minorHAnsi"/>
          <w:sz w:val="24"/>
          <w:szCs w:val="24"/>
        </w:rPr>
        <w:t xml:space="preserve"> (2019), “20 percent of adult internet users have been affected by cyberstalking, persistent harassing emails or other unwanted online contact”. </w:t>
      </w:r>
    </w:p>
    <w:p w14:paraId="571F335B" w14:textId="30A87543" w:rsidR="724B95FD" w:rsidRPr="00F87BBC" w:rsidRDefault="724B95FD" w:rsidP="00F87BBC">
      <w:pPr>
        <w:spacing w:line="360" w:lineRule="auto"/>
        <w:rPr>
          <w:rFonts w:eastAsiaTheme="minorEastAsia" w:cstheme="minorHAnsi"/>
          <w:sz w:val="24"/>
          <w:szCs w:val="24"/>
        </w:rPr>
      </w:pPr>
      <w:r w:rsidRPr="00F87BBC">
        <w:rPr>
          <w:rFonts w:eastAsiaTheme="minorEastAsia" w:cstheme="minorHAnsi"/>
          <w:sz w:val="24"/>
          <w:szCs w:val="24"/>
        </w:rPr>
        <w:t>Child abuse that can take place online can include sexual grooming, and cyber bullying.</w:t>
      </w:r>
      <w:r w:rsidR="579C9D93" w:rsidRPr="00F87BBC">
        <w:rPr>
          <w:rFonts w:eastAsiaTheme="minorEastAsia" w:cstheme="minorHAnsi"/>
          <w:sz w:val="24"/>
          <w:szCs w:val="24"/>
        </w:rPr>
        <w:t xml:space="preserve"> Online grooming is “when someone uses the internet to trick, force or pressure a young person into doing something sexual - like sending a naked video or image of themselves” </w:t>
      </w:r>
      <w:r w:rsidR="27D61E43" w:rsidRPr="00F87BBC">
        <w:rPr>
          <w:rFonts w:eastAsiaTheme="minorEastAsia" w:cstheme="minorHAnsi"/>
          <w:sz w:val="24"/>
          <w:szCs w:val="24"/>
        </w:rPr>
        <w:t>(</w:t>
      </w:r>
      <w:proofErr w:type="spellStart"/>
      <w:r w:rsidR="27D61E43" w:rsidRPr="00F87BBC">
        <w:rPr>
          <w:rFonts w:eastAsiaTheme="minorEastAsia" w:cstheme="minorHAnsi"/>
          <w:sz w:val="24"/>
          <w:szCs w:val="24"/>
        </w:rPr>
        <w:t>Childline</w:t>
      </w:r>
      <w:proofErr w:type="spellEnd"/>
      <w:r w:rsidR="27D61E43" w:rsidRPr="00F87BBC">
        <w:rPr>
          <w:rFonts w:eastAsiaTheme="minorEastAsia" w:cstheme="minorHAnsi"/>
          <w:sz w:val="24"/>
          <w:szCs w:val="24"/>
        </w:rPr>
        <w:t xml:space="preserve">, 2020).  </w:t>
      </w:r>
      <w:proofErr w:type="gramStart"/>
      <w:r w:rsidR="27D61E43" w:rsidRPr="00F87BBC">
        <w:rPr>
          <w:rFonts w:eastAsiaTheme="minorEastAsia" w:cstheme="minorHAnsi"/>
          <w:sz w:val="24"/>
          <w:szCs w:val="24"/>
        </w:rPr>
        <w:t>This is usually done by older people, often</w:t>
      </w:r>
      <w:r w:rsidR="43101012" w:rsidRPr="00F87BBC">
        <w:rPr>
          <w:rFonts w:eastAsiaTheme="minorEastAsia" w:cstheme="minorHAnsi"/>
          <w:sz w:val="24"/>
          <w:szCs w:val="24"/>
        </w:rPr>
        <w:t xml:space="preserve"> </w:t>
      </w:r>
      <w:r w:rsidR="756BFA9D" w:rsidRPr="00F87BBC">
        <w:rPr>
          <w:rFonts w:eastAsiaTheme="minorEastAsia" w:cstheme="minorHAnsi"/>
          <w:sz w:val="24"/>
          <w:szCs w:val="24"/>
        </w:rPr>
        <w:t>strangers pretending</w:t>
      </w:r>
      <w:r w:rsidR="27D61E43" w:rsidRPr="00F87BBC">
        <w:rPr>
          <w:rFonts w:eastAsiaTheme="minorEastAsia" w:cstheme="minorHAnsi"/>
          <w:sz w:val="24"/>
          <w:szCs w:val="24"/>
        </w:rPr>
        <w:t xml:space="preserve"> to be their own age</w:t>
      </w:r>
      <w:proofErr w:type="gramEnd"/>
      <w:r w:rsidR="27D61E43" w:rsidRPr="00F87BBC">
        <w:rPr>
          <w:rFonts w:eastAsiaTheme="minorEastAsia" w:cstheme="minorHAnsi"/>
          <w:sz w:val="24"/>
          <w:szCs w:val="24"/>
        </w:rPr>
        <w:t xml:space="preserve">.  </w:t>
      </w:r>
      <w:r w:rsidR="3EDFD21F" w:rsidRPr="00F87BBC">
        <w:rPr>
          <w:rFonts w:eastAsiaTheme="minorEastAsia" w:cstheme="minorHAnsi"/>
          <w:sz w:val="24"/>
          <w:szCs w:val="24"/>
        </w:rPr>
        <w:t>In contrast, c</w:t>
      </w:r>
      <w:r w:rsidR="27D61E43" w:rsidRPr="00F87BBC">
        <w:rPr>
          <w:rFonts w:eastAsiaTheme="minorEastAsia" w:cstheme="minorHAnsi"/>
          <w:sz w:val="24"/>
          <w:szCs w:val="24"/>
        </w:rPr>
        <w:t>yberbullying</w:t>
      </w:r>
      <w:r w:rsidR="57F8D4F5" w:rsidRPr="00F87BBC">
        <w:rPr>
          <w:rFonts w:eastAsiaTheme="minorEastAsia" w:cstheme="minorHAnsi"/>
          <w:sz w:val="24"/>
          <w:szCs w:val="24"/>
        </w:rPr>
        <w:t xml:space="preserve"> is often done by other </w:t>
      </w:r>
      <w:proofErr w:type="gramStart"/>
      <w:r w:rsidR="57F8D4F5" w:rsidRPr="00F87BBC">
        <w:rPr>
          <w:rFonts w:eastAsiaTheme="minorEastAsia" w:cstheme="minorHAnsi"/>
          <w:sz w:val="24"/>
          <w:szCs w:val="24"/>
        </w:rPr>
        <w:t>school children</w:t>
      </w:r>
      <w:proofErr w:type="gramEnd"/>
      <w:r w:rsidR="57F8D4F5" w:rsidRPr="00F87BBC">
        <w:rPr>
          <w:rFonts w:eastAsiaTheme="minorEastAsia" w:cstheme="minorHAnsi"/>
          <w:sz w:val="24"/>
          <w:szCs w:val="24"/>
        </w:rPr>
        <w:t xml:space="preserve"> towards people they know. </w:t>
      </w:r>
      <w:r w:rsidRPr="00F87BBC">
        <w:rPr>
          <w:rFonts w:eastAsiaTheme="minorEastAsia" w:cstheme="minorHAnsi"/>
          <w:sz w:val="24"/>
          <w:szCs w:val="24"/>
        </w:rPr>
        <w:t xml:space="preserve"> </w:t>
      </w:r>
      <w:r w:rsidR="5B438780" w:rsidRPr="00F87BBC">
        <w:rPr>
          <w:rFonts w:eastAsiaTheme="minorEastAsia" w:cstheme="minorHAnsi"/>
          <w:sz w:val="24"/>
          <w:szCs w:val="24"/>
        </w:rPr>
        <w:t>According to research, approximately 34% of students experience cyberbullying and of those who have experienced it, over 60% say that i</w:t>
      </w:r>
      <w:r w:rsidR="15BB0A27" w:rsidRPr="00F87BBC">
        <w:rPr>
          <w:rFonts w:eastAsiaTheme="minorEastAsia" w:cstheme="minorHAnsi"/>
          <w:sz w:val="24"/>
          <w:szCs w:val="24"/>
        </w:rPr>
        <w:t>t</w:t>
      </w:r>
      <w:r w:rsidR="5B438780" w:rsidRPr="00F87BBC">
        <w:rPr>
          <w:rFonts w:eastAsiaTheme="minorEastAsia" w:cstheme="minorHAnsi"/>
          <w:sz w:val="24"/>
          <w:szCs w:val="24"/>
        </w:rPr>
        <w:t xml:space="preserve"> </w:t>
      </w:r>
      <w:r w:rsidR="5DC25C9B" w:rsidRPr="00F87BBC">
        <w:rPr>
          <w:rFonts w:eastAsiaTheme="minorEastAsia" w:cstheme="minorHAnsi"/>
          <w:sz w:val="24"/>
          <w:szCs w:val="24"/>
        </w:rPr>
        <w:t>“</w:t>
      </w:r>
      <w:r w:rsidR="5B438780" w:rsidRPr="00F87BBC">
        <w:rPr>
          <w:rFonts w:eastAsiaTheme="minorEastAsia" w:cstheme="minorHAnsi"/>
          <w:sz w:val="24"/>
          <w:szCs w:val="24"/>
        </w:rPr>
        <w:t>immensely impacted their ability to learn and feel safe while at school</w:t>
      </w:r>
      <w:r w:rsidR="28A983C3" w:rsidRPr="00F87BBC">
        <w:rPr>
          <w:rFonts w:eastAsiaTheme="minorEastAsia" w:cstheme="minorHAnsi"/>
          <w:sz w:val="24"/>
          <w:szCs w:val="24"/>
        </w:rPr>
        <w:t>”</w:t>
      </w:r>
      <w:r w:rsidR="5B438780" w:rsidRPr="00F87BBC">
        <w:rPr>
          <w:rFonts w:eastAsiaTheme="minorEastAsia" w:cstheme="minorHAnsi"/>
          <w:sz w:val="24"/>
          <w:szCs w:val="24"/>
        </w:rPr>
        <w:t xml:space="preserve"> (</w:t>
      </w:r>
      <w:proofErr w:type="spellStart"/>
      <w:r w:rsidR="5B438780" w:rsidRPr="00F87BBC">
        <w:rPr>
          <w:rFonts w:eastAsiaTheme="minorEastAsia" w:cstheme="minorHAnsi"/>
          <w:sz w:val="24"/>
          <w:szCs w:val="24"/>
        </w:rPr>
        <w:t>Hinduja</w:t>
      </w:r>
      <w:proofErr w:type="spellEnd"/>
      <w:r w:rsidR="5B438780" w:rsidRPr="00F87BBC">
        <w:rPr>
          <w:rFonts w:eastAsiaTheme="minorEastAsia" w:cstheme="minorHAnsi"/>
          <w:sz w:val="24"/>
          <w:szCs w:val="24"/>
        </w:rPr>
        <w:t xml:space="preserve">, </w:t>
      </w:r>
      <w:r w:rsidR="3D536014" w:rsidRPr="00F87BBC">
        <w:rPr>
          <w:rFonts w:eastAsiaTheme="minorEastAsia" w:cstheme="minorHAnsi"/>
          <w:sz w:val="24"/>
          <w:szCs w:val="24"/>
        </w:rPr>
        <w:t>2018</w:t>
      </w:r>
      <w:r w:rsidR="5B438780" w:rsidRPr="00F87BBC">
        <w:rPr>
          <w:rFonts w:eastAsiaTheme="minorEastAsia" w:cstheme="minorHAnsi"/>
          <w:sz w:val="24"/>
          <w:szCs w:val="24"/>
        </w:rPr>
        <w:t>)</w:t>
      </w:r>
      <w:r w:rsidR="469D7AE2" w:rsidRPr="00F87BBC">
        <w:rPr>
          <w:rFonts w:eastAsiaTheme="minorEastAsia" w:cstheme="minorHAnsi"/>
          <w:sz w:val="24"/>
          <w:szCs w:val="24"/>
        </w:rPr>
        <w:t xml:space="preserve">. </w:t>
      </w:r>
      <w:r w:rsidR="4BCFEB5B" w:rsidRPr="00F87BBC">
        <w:rPr>
          <w:rFonts w:eastAsiaTheme="minorEastAsia" w:cstheme="minorHAnsi"/>
          <w:sz w:val="24"/>
          <w:szCs w:val="24"/>
        </w:rPr>
        <w:t xml:space="preserve">Furthermore, young people who experience cyberbullying are at a greater risk than others of both self-harm and suicide </w:t>
      </w:r>
      <w:r w:rsidR="784A2AFA" w:rsidRPr="00F87BBC">
        <w:rPr>
          <w:rFonts w:eastAsia="Calibri" w:cstheme="minorHAnsi"/>
          <w:sz w:val="24"/>
          <w:szCs w:val="24"/>
        </w:rPr>
        <w:t xml:space="preserve">(John, et al., 2018). </w:t>
      </w:r>
    </w:p>
    <w:p w14:paraId="4DE759F5" w14:textId="61DE280B" w:rsidR="724B95FD" w:rsidRPr="00F87BBC" w:rsidRDefault="724B95FD" w:rsidP="00F87BBC">
      <w:pPr>
        <w:spacing w:line="360" w:lineRule="auto"/>
        <w:rPr>
          <w:rFonts w:eastAsiaTheme="minorEastAsia" w:cstheme="minorHAnsi"/>
          <w:sz w:val="24"/>
          <w:szCs w:val="24"/>
          <w:highlight w:val="yellow"/>
        </w:rPr>
      </w:pPr>
      <w:r w:rsidRPr="00F87BBC">
        <w:rPr>
          <w:rFonts w:eastAsiaTheme="minorEastAsia" w:cstheme="minorHAnsi"/>
          <w:sz w:val="24"/>
          <w:szCs w:val="24"/>
        </w:rPr>
        <w:lastRenderedPageBreak/>
        <w:t xml:space="preserve"> </w:t>
      </w:r>
    </w:p>
    <w:p w14:paraId="62A11199" w14:textId="72815908" w:rsidR="76ED74FF" w:rsidRPr="00F87BBC" w:rsidRDefault="12A93DEC" w:rsidP="00F87BBC">
      <w:pPr>
        <w:spacing w:line="360" w:lineRule="auto"/>
        <w:rPr>
          <w:rFonts w:eastAsiaTheme="minorEastAsia" w:cstheme="minorHAnsi"/>
          <w:sz w:val="24"/>
          <w:szCs w:val="24"/>
        </w:rPr>
      </w:pPr>
      <w:r w:rsidRPr="00F87BBC">
        <w:rPr>
          <w:rFonts w:eastAsiaTheme="minorEastAsia" w:cstheme="minorHAnsi"/>
          <w:sz w:val="24"/>
          <w:szCs w:val="24"/>
        </w:rPr>
        <w:t>Mathis (2018) claims that “d</w:t>
      </w:r>
      <w:r w:rsidR="14DF8AA3" w:rsidRPr="00F87BBC">
        <w:rPr>
          <w:rFonts w:eastAsiaTheme="minorEastAsia" w:cstheme="minorHAnsi"/>
          <w:sz w:val="24"/>
          <w:szCs w:val="24"/>
        </w:rPr>
        <w:t>igital abuse in romantic relationships is not uncommon</w:t>
      </w:r>
      <w:r w:rsidR="20CA9ED5" w:rsidRPr="00F87BBC">
        <w:rPr>
          <w:rFonts w:eastAsiaTheme="minorEastAsia" w:cstheme="minorHAnsi"/>
          <w:sz w:val="24"/>
          <w:szCs w:val="24"/>
        </w:rPr>
        <w:t xml:space="preserve">” (p.2). Men and women are </w:t>
      </w:r>
      <w:r w:rsidR="0AFC6E7B" w:rsidRPr="00F87BBC">
        <w:rPr>
          <w:rFonts w:eastAsiaTheme="minorEastAsia" w:cstheme="minorHAnsi"/>
          <w:sz w:val="24"/>
          <w:szCs w:val="24"/>
        </w:rPr>
        <w:t>equally likely to experience this type of abuse</w:t>
      </w:r>
      <w:r w:rsidR="260F74F7" w:rsidRPr="00F87BBC">
        <w:rPr>
          <w:rFonts w:eastAsiaTheme="minorEastAsia" w:cstheme="minorHAnsi"/>
          <w:sz w:val="24"/>
          <w:szCs w:val="24"/>
        </w:rPr>
        <w:t xml:space="preserve">, and people under 30 are three times as likely to have experienced digital harassment. </w:t>
      </w:r>
      <w:r w:rsidR="0AFC6E7B" w:rsidRPr="00F87BBC">
        <w:rPr>
          <w:rFonts w:eastAsiaTheme="minorEastAsia" w:cstheme="minorHAnsi"/>
          <w:sz w:val="24"/>
          <w:szCs w:val="24"/>
        </w:rPr>
        <w:t xml:space="preserve"> </w:t>
      </w:r>
      <w:r w:rsidR="521A3296" w:rsidRPr="00F87BBC">
        <w:rPr>
          <w:rFonts w:eastAsiaTheme="minorEastAsia" w:cstheme="minorHAnsi"/>
          <w:sz w:val="24"/>
          <w:szCs w:val="24"/>
        </w:rPr>
        <w:t xml:space="preserve">The impact of digital abuse can last for a long time after the experience ends.  It can change people’s attitudes to online spaces, leaving them to believe that </w:t>
      </w:r>
      <w:r w:rsidR="6771C023" w:rsidRPr="00F87BBC">
        <w:rPr>
          <w:rFonts w:eastAsiaTheme="minorEastAsia" w:cstheme="minorHAnsi"/>
          <w:sz w:val="24"/>
          <w:szCs w:val="24"/>
        </w:rPr>
        <w:t xml:space="preserve">people online are mostly unkind, and leave them feeling scared, angry and worried about going online.  </w:t>
      </w:r>
      <w:r w:rsidR="1D7839C9" w:rsidRPr="00F87BBC">
        <w:rPr>
          <w:rFonts w:eastAsiaTheme="minorEastAsia" w:cstheme="minorHAnsi"/>
          <w:sz w:val="24"/>
          <w:szCs w:val="24"/>
        </w:rPr>
        <w:t xml:space="preserve">Some people may not take online threats seriously, but Women’s Aid (2020) </w:t>
      </w:r>
      <w:proofErr w:type="gramStart"/>
      <w:r w:rsidR="1D7839C9" w:rsidRPr="00F87BBC">
        <w:rPr>
          <w:rFonts w:eastAsiaTheme="minorEastAsia" w:cstheme="minorHAnsi"/>
          <w:sz w:val="24"/>
          <w:szCs w:val="24"/>
        </w:rPr>
        <w:t>reported that</w:t>
      </w:r>
      <w:proofErr w:type="gramEnd"/>
      <w:r w:rsidR="1D7839C9" w:rsidRPr="00F87BBC">
        <w:rPr>
          <w:rFonts w:eastAsiaTheme="minorEastAsia" w:cstheme="minorHAnsi"/>
          <w:sz w:val="24"/>
          <w:szCs w:val="24"/>
        </w:rPr>
        <w:t xml:space="preserve"> “Nearly a third of those respondents who had received threats stated that where threats had been made online by a partner or ex-partner they were carried out". </w:t>
      </w:r>
    </w:p>
    <w:p w14:paraId="6185CF27" w14:textId="61C5BC0A" w:rsidR="112DE072" w:rsidRPr="00F87BBC" w:rsidRDefault="112DE072" w:rsidP="00F87BBC">
      <w:pPr>
        <w:spacing w:line="360" w:lineRule="auto"/>
        <w:rPr>
          <w:rFonts w:eastAsiaTheme="minorEastAsia" w:cstheme="minorHAnsi"/>
          <w:sz w:val="24"/>
          <w:szCs w:val="24"/>
        </w:rPr>
      </w:pPr>
      <w:r w:rsidRPr="00F87BBC">
        <w:rPr>
          <w:rFonts w:eastAsiaTheme="minorEastAsia" w:cstheme="minorHAnsi"/>
          <w:sz w:val="24"/>
          <w:szCs w:val="24"/>
        </w:rPr>
        <w:t xml:space="preserve">Research shows that the majority of people who experience online abuse do not reach out to abuse support services (Mathis, 2018). This </w:t>
      </w:r>
      <w:r w:rsidR="0024A774" w:rsidRPr="00F87BBC">
        <w:rPr>
          <w:rFonts w:eastAsiaTheme="minorEastAsia" w:cstheme="minorHAnsi"/>
          <w:sz w:val="24"/>
          <w:szCs w:val="24"/>
        </w:rPr>
        <w:t xml:space="preserve">means that having campaigns to help victims of this kind of abuse is essential.  </w:t>
      </w:r>
      <w:r w:rsidR="649339AF" w:rsidRPr="00F87BBC">
        <w:rPr>
          <w:rFonts w:eastAsiaTheme="minorEastAsia" w:cstheme="minorHAnsi"/>
          <w:sz w:val="24"/>
          <w:szCs w:val="24"/>
        </w:rPr>
        <w:t xml:space="preserve">One way of reducing online abuse is to raise awareness of what it is, so it </w:t>
      </w:r>
      <w:proofErr w:type="gramStart"/>
      <w:r w:rsidR="649339AF" w:rsidRPr="00F87BBC">
        <w:rPr>
          <w:rFonts w:eastAsiaTheme="minorEastAsia" w:cstheme="minorHAnsi"/>
          <w:sz w:val="24"/>
          <w:szCs w:val="24"/>
        </w:rPr>
        <w:t>can be brought into the open and tackled</w:t>
      </w:r>
      <w:proofErr w:type="gramEnd"/>
      <w:r w:rsidR="649339AF" w:rsidRPr="00F87BBC">
        <w:rPr>
          <w:rFonts w:eastAsiaTheme="minorEastAsia" w:cstheme="minorHAnsi"/>
          <w:sz w:val="24"/>
          <w:szCs w:val="24"/>
        </w:rPr>
        <w:t xml:space="preserve">. </w:t>
      </w:r>
      <w:r w:rsidR="0A61F83E" w:rsidRPr="00F87BBC">
        <w:rPr>
          <w:rFonts w:eastAsiaTheme="minorEastAsia" w:cstheme="minorHAnsi"/>
          <w:sz w:val="24"/>
          <w:szCs w:val="24"/>
        </w:rPr>
        <w:t xml:space="preserve">There are ‘digital rights’ that people should be aware of and exercise.  These include the right to turn off your phone and spend time with </w:t>
      </w:r>
      <w:r w:rsidR="260AB2B7" w:rsidRPr="00F87BBC">
        <w:rPr>
          <w:rFonts w:eastAsiaTheme="minorEastAsia" w:cstheme="minorHAnsi"/>
          <w:sz w:val="24"/>
          <w:szCs w:val="24"/>
        </w:rPr>
        <w:t xml:space="preserve">family and friends without your partner getting angry, the right to say no to ‘sexting’ or sending pictures you are uncomfortable with, </w:t>
      </w:r>
      <w:r w:rsidR="45CC75B0" w:rsidRPr="00F87BBC">
        <w:rPr>
          <w:rFonts w:eastAsiaTheme="minorEastAsia" w:cstheme="minorHAnsi"/>
          <w:sz w:val="24"/>
          <w:szCs w:val="24"/>
        </w:rPr>
        <w:t>and</w:t>
      </w:r>
      <w:r w:rsidR="649339AF" w:rsidRPr="00F87BBC">
        <w:rPr>
          <w:rFonts w:eastAsiaTheme="minorEastAsia" w:cstheme="minorHAnsi"/>
          <w:sz w:val="24"/>
          <w:szCs w:val="24"/>
        </w:rPr>
        <w:t xml:space="preserve"> </w:t>
      </w:r>
      <w:r w:rsidR="72C2FDBD" w:rsidRPr="00F87BBC">
        <w:rPr>
          <w:rFonts w:eastAsiaTheme="minorEastAsia" w:cstheme="minorHAnsi"/>
          <w:sz w:val="24"/>
          <w:szCs w:val="24"/>
        </w:rPr>
        <w:t>the right to keep locations and passwords private</w:t>
      </w:r>
      <w:r w:rsidR="42953A46" w:rsidRPr="00F87BBC">
        <w:rPr>
          <w:rFonts w:eastAsiaTheme="minorEastAsia" w:cstheme="minorHAnsi"/>
          <w:sz w:val="24"/>
          <w:szCs w:val="24"/>
        </w:rPr>
        <w:t xml:space="preserve"> (Mathis, 2018). </w:t>
      </w:r>
    </w:p>
    <w:p w14:paraId="2C927973" w14:textId="7C3759EB" w:rsidR="11F2B1E7" w:rsidRPr="00F87BBC" w:rsidRDefault="11F2B1E7" w:rsidP="00F87BBC">
      <w:pPr>
        <w:spacing w:line="360" w:lineRule="auto"/>
        <w:rPr>
          <w:rFonts w:eastAsia="Calibri" w:cstheme="minorHAnsi"/>
          <w:color w:val="000000" w:themeColor="text1"/>
          <w:sz w:val="24"/>
          <w:szCs w:val="24"/>
        </w:rPr>
      </w:pPr>
      <w:r w:rsidRPr="00F87BBC">
        <w:rPr>
          <w:rFonts w:eastAsia="Calibri" w:cstheme="minorHAnsi"/>
          <w:color w:val="000000" w:themeColor="text1"/>
          <w:sz w:val="24"/>
          <w:szCs w:val="24"/>
        </w:rPr>
        <w:t xml:space="preserve">One campaign to reduce the risk of digital abuse is a joint publication for Network for Surviving Stalking and Women’s Aid, written by internet safety expert and consumer advocate, Jennifer Perry.  As part of her campaign to help victims of digital abuse, she works with government, enforcement agencies, industry groups, security and legal experts as well as support charities.  She also provides training on social networks, online harassment/stalking and reducing online risks (Perry, 2012). </w:t>
      </w:r>
    </w:p>
    <w:p w14:paraId="1C2BE630" w14:textId="796D08FE" w:rsidR="11F2B1E7" w:rsidRPr="00F87BBC" w:rsidRDefault="11F2B1E7" w:rsidP="00F87BBC">
      <w:pPr>
        <w:spacing w:line="360" w:lineRule="auto"/>
        <w:rPr>
          <w:rFonts w:eastAsia="Calibri" w:cstheme="minorHAnsi"/>
          <w:color w:val="000000" w:themeColor="text1"/>
          <w:sz w:val="24"/>
          <w:szCs w:val="24"/>
        </w:rPr>
      </w:pPr>
      <w:r w:rsidRPr="00F87BBC">
        <w:rPr>
          <w:rFonts w:eastAsia="Calibri" w:cstheme="minorHAnsi"/>
          <w:color w:val="000000" w:themeColor="text1"/>
          <w:sz w:val="24"/>
          <w:szCs w:val="24"/>
        </w:rPr>
        <w:t xml:space="preserve">The document by Jennifer Perry is valuable for identifying and reducing risks of digital abuse.  As a means of communication, this document should be available on websites and social media sites that help abuse victims.  It should also be available in hard copy at certain centres for helping abuse victims.  To get the message further, the key points </w:t>
      </w:r>
      <w:proofErr w:type="gramStart"/>
      <w:r w:rsidRPr="00F87BBC">
        <w:rPr>
          <w:rFonts w:eastAsia="Calibri" w:cstheme="minorHAnsi"/>
          <w:color w:val="000000" w:themeColor="text1"/>
          <w:sz w:val="24"/>
          <w:szCs w:val="24"/>
        </w:rPr>
        <w:t>could be advertised</w:t>
      </w:r>
      <w:proofErr w:type="gramEnd"/>
      <w:r w:rsidRPr="00F87BBC">
        <w:rPr>
          <w:rFonts w:eastAsia="Calibri" w:cstheme="minorHAnsi"/>
          <w:color w:val="000000" w:themeColor="text1"/>
          <w:sz w:val="24"/>
          <w:szCs w:val="24"/>
        </w:rPr>
        <w:t xml:space="preserve"> on TV.  This will not only signpost information to abuse victims, but it could deter </w:t>
      </w:r>
      <w:r w:rsidRPr="00F87BBC">
        <w:rPr>
          <w:rFonts w:eastAsia="Calibri" w:cstheme="minorHAnsi"/>
          <w:color w:val="000000" w:themeColor="text1"/>
          <w:sz w:val="24"/>
          <w:szCs w:val="24"/>
        </w:rPr>
        <w:lastRenderedPageBreak/>
        <w:t>abusers from using this method of abuse and control.  However, a negative impact of this is that abusers could become more careful in their digital abuse to avoid detection.</w:t>
      </w:r>
    </w:p>
    <w:p w14:paraId="11B66A51" w14:textId="4E04EAB3" w:rsidR="11F2B1E7" w:rsidRPr="00F87BBC" w:rsidRDefault="11F2B1E7" w:rsidP="00F87BBC">
      <w:pPr>
        <w:spacing w:line="360" w:lineRule="auto"/>
        <w:rPr>
          <w:rFonts w:eastAsia="Calibri" w:cstheme="minorHAnsi"/>
          <w:color w:val="000000" w:themeColor="text1"/>
          <w:sz w:val="24"/>
          <w:szCs w:val="24"/>
        </w:rPr>
      </w:pPr>
      <w:r w:rsidRPr="00F87BBC">
        <w:rPr>
          <w:rFonts w:eastAsia="Calibri" w:cstheme="minorHAnsi"/>
          <w:color w:val="000000" w:themeColor="text1"/>
          <w:sz w:val="24"/>
          <w:szCs w:val="24"/>
        </w:rPr>
        <w:t xml:space="preserve">Campaigns can help change attitudes and behaviours if they are effective, by changing our online habits.  This is true of both the abuser and the victim.  By raising awareness of the effect of online abuse and what </w:t>
      </w:r>
      <w:proofErr w:type="gramStart"/>
      <w:r w:rsidRPr="00F87BBC">
        <w:rPr>
          <w:rFonts w:eastAsia="Calibri" w:cstheme="minorHAnsi"/>
          <w:color w:val="000000" w:themeColor="text1"/>
          <w:sz w:val="24"/>
          <w:szCs w:val="24"/>
        </w:rPr>
        <w:t>is classed</w:t>
      </w:r>
      <w:proofErr w:type="gramEnd"/>
      <w:r w:rsidRPr="00F87BBC">
        <w:rPr>
          <w:rFonts w:eastAsia="Calibri" w:cstheme="minorHAnsi"/>
          <w:color w:val="000000" w:themeColor="text1"/>
          <w:sz w:val="24"/>
          <w:szCs w:val="24"/>
        </w:rPr>
        <w:t xml:space="preserve"> as abuse, it can make people stop and think before doing something abusive online.  Equally, by understanding that they are being abuse, a victim can report it and bring it out into the open.  By understanding the risks, people can be more careful with what information they post online to reduce the risk factors of certain types of online abuse.  </w:t>
      </w:r>
    </w:p>
    <w:p w14:paraId="0C9DE27E" w14:textId="4182AA1D" w:rsidR="577B2F40" w:rsidRPr="00F87BBC" w:rsidRDefault="577B2F40" w:rsidP="00F87BBC">
      <w:pPr>
        <w:spacing w:line="360" w:lineRule="auto"/>
        <w:rPr>
          <w:rFonts w:eastAsia="Calibri" w:cstheme="minorHAnsi"/>
          <w:sz w:val="24"/>
          <w:szCs w:val="24"/>
        </w:rPr>
      </w:pPr>
      <w:r w:rsidRPr="00F87BBC">
        <w:rPr>
          <w:rFonts w:eastAsia="Calibri" w:cstheme="minorHAnsi"/>
          <w:color w:val="000000" w:themeColor="text1"/>
          <w:sz w:val="24"/>
          <w:szCs w:val="24"/>
        </w:rPr>
        <w:t xml:space="preserve">For a campaign to be effective, it needs to </w:t>
      </w:r>
      <w:proofErr w:type="gramStart"/>
      <w:r w:rsidRPr="00F87BBC">
        <w:rPr>
          <w:rFonts w:eastAsia="Calibri" w:cstheme="minorHAnsi"/>
          <w:color w:val="000000" w:themeColor="text1"/>
          <w:sz w:val="24"/>
          <w:szCs w:val="24"/>
        </w:rPr>
        <w:t>be remembered</w:t>
      </w:r>
      <w:proofErr w:type="gramEnd"/>
      <w:r w:rsidRPr="00F87BBC">
        <w:rPr>
          <w:rFonts w:eastAsia="Calibri" w:cstheme="minorHAnsi"/>
          <w:color w:val="000000" w:themeColor="text1"/>
          <w:sz w:val="24"/>
          <w:szCs w:val="24"/>
        </w:rPr>
        <w:t>. It must have a clear, memorable and emotionally compelling message.  Statistics can be useful in highlighting facts about abuse, but real-life stories are usually more compelling when trying to change people’s habits.  Finally, the change should be easy.  It should offer achievable solutions and steps to reduce abuse, escape from it and report it (</w:t>
      </w:r>
      <w:proofErr w:type="spellStart"/>
      <w:r w:rsidRPr="00F87BBC">
        <w:rPr>
          <w:rFonts w:eastAsia="Calibri" w:cstheme="minorHAnsi"/>
          <w:color w:val="000000" w:themeColor="text1"/>
          <w:sz w:val="24"/>
          <w:szCs w:val="24"/>
        </w:rPr>
        <w:t>Rosling</w:t>
      </w:r>
      <w:proofErr w:type="spellEnd"/>
      <w:r w:rsidRPr="00F87BBC">
        <w:rPr>
          <w:rFonts w:eastAsia="Calibri" w:cstheme="minorHAnsi"/>
          <w:color w:val="000000" w:themeColor="text1"/>
          <w:sz w:val="24"/>
          <w:szCs w:val="24"/>
        </w:rPr>
        <w:t>, 2014).</w:t>
      </w:r>
    </w:p>
    <w:p w14:paraId="47D2ACDC" w14:textId="7AE77DB6" w:rsidR="0223BDEE" w:rsidRPr="00F87BBC" w:rsidRDefault="0223BDEE" w:rsidP="00F87BBC">
      <w:pPr>
        <w:spacing w:line="360" w:lineRule="auto"/>
        <w:rPr>
          <w:rFonts w:eastAsia="Calibri" w:cstheme="minorHAnsi"/>
          <w:color w:val="000000" w:themeColor="text1"/>
          <w:sz w:val="24"/>
          <w:szCs w:val="24"/>
        </w:rPr>
      </w:pPr>
      <w:r w:rsidRPr="00F87BBC">
        <w:rPr>
          <w:rFonts w:eastAsia="Calibri" w:cstheme="minorHAnsi"/>
          <w:color w:val="000000" w:themeColor="text1"/>
          <w:sz w:val="24"/>
          <w:szCs w:val="24"/>
        </w:rPr>
        <w:t xml:space="preserve">One piece of important legislation that has been created </w:t>
      </w:r>
      <w:proofErr w:type="gramStart"/>
      <w:r w:rsidRPr="00F87BBC">
        <w:rPr>
          <w:rFonts w:eastAsia="Calibri" w:cstheme="minorHAnsi"/>
          <w:color w:val="000000" w:themeColor="text1"/>
          <w:sz w:val="24"/>
          <w:szCs w:val="24"/>
        </w:rPr>
        <w:t>as a result</w:t>
      </w:r>
      <w:proofErr w:type="gramEnd"/>
      <w:r w:rsidRPr="00F87BBC">
        <w:rPr>
          <w:rFonts w:eastAsia="Calibri" w:cstheme="minorHAnsi"/>
          <w:color w:val="000000" w:themeColor="text1"/>
          <w:sz w:val="24"/>
          <w:szCs w:val="24"/>
        </w:rPr>
        <w:t xml:space="preserve"> of a campaign is ‘Harvey’s Law’.  Celebrity Katie Price</w:t>
      </w:r>
      <w:r w:rsidR="3CB0AA0C" w:rsidRPr="00F87BBC">
        <w:rPr>
          <w:rFonts w:eastAsia="Calibri" w:cstheme="minorHAnsi"/>
          <w:color w:val="000000" w:themeColor="text1"/>
          <w:sz w:val="24"/>
          <w:szCs w:val="24"/>
        </w:rPr>
        <w:t xml:space="preserve"> launched a petition in 2017 to make online abuse an offence and start a register of offenders.  This campaign was </w:t>
      </w:r>
      <w:r w:rsidR="6A9A2CE5" w:rsidRPr="00F87BBC">
        <w:rPr>
          <w:rFonts w:eastAsia="Calibri" w:cstheme="minorHAnsi"/>
          <w:color w:val="000000" w:themeColor="text1"/>
          <w:sz w:val="24"/>
          <w:szCs w:val="24"/>
        </w:rPr>
        <w:t>a reaction to the abuse her son Harvey had suffered online</w:t>
      </w:r>
      <w:r w:rsidR="022AEE4C" w:rsidRPr="00F87BBC">
        <w:rPr>
          <w:rFonts w:eastAsia="Calibri" w:cstheme="minorHAnsi"/>
          <w:color w:val="000000" w:themeColor="text1"/>
          <w:sz w:val="24"/>
          <w:szCs w:val="24"/>
        </w:rPr>
        <w:t xml:space="preserve"> and being told that internet ‘trolls’ </w:t>
      </w:r>
      <w:r w:rsidR="5F442D0B" w:rsidRPr="00F87BBC">
        <w:rPr>
          <w:rFonts w:eastAsia="Calibri" w:cstheme="minorHAnsi"/>
          <w:color w:val="000000" w:themeColor="text1"/>
          <w:sz w:val="24"/>
          <w:szCs w:val="24"/>
        </w:rPr>
        <w:t xml:space="preserve">and bullies </w:t>
      </w:r>
      <w:r w:rsidR="022AEE4C" w:rsidRPr="00F87BBC">
        <w:rPr>
          <w:rFonts w:eastAsia="Calibri" w:cstheme="minorHAnsi"/>
          <w:color w:val="000000" w:themeColor="text1"/>
          <w:sz w:val="24"/>
          <w:szCs w:val="24"/>
        </w:rPr>
        <w:t>were not breaking any laws</w:t>
      </w:r>
      <w:r w:rsidR="5ED5E21A" w:rsidRPr="00F87BBC">
        <w:rPr>
          <w:rFonts w:eastAsia="Calibri" w:cstheme="minorHAnsi"/>
          <w:color w:val="000000" w:themeColor="text1"/>
          <w:sz w:val="24"/>
          <w:szCs w:val="24"/>
        </w:rPr>
        <w:t xml:space="preserve"> (Dear, 2019)</w:t>
      </w:r>
      <w:r w:rsidR="022AEE4C" w:rsidRPr="00F87BBC">
        <w:rPr>
          <w:rFonts w:eastAsia="Calibri" w:cstheme="minorHAnsi"/>
          <w:color w:val="000000" w:themeColor="text1"/>
          <w:sz w:val="24"/>
          <w:szCs w:val="24"/>
        </w:rPr>
        <w:t xml:space="preserve">.  </w:t>
      </w:r>
      <w:r w:rsidR="5D61029B" w:rsidRPr="00F87BBC">
        <w:rPr>
          <w:rFonts w:eastAsia="Calibri" w:cstheme="minorHAnsi"/>
          <w:color w:val="000000" w:themeColor="text1"/>
          <w:sz w:val="24"/>
          <w:szCs w:val="24"/>
        </w:rPr>
        <w:t>After years of campaigning</w:t>
      </w:r>
      <w:r w:rsidR="643AC6DF" w:rsidRPr="00F87BBC">
        <w:rPr>
          <w:rFonts w:eastAsia="Calibri" w:cstheme="minorHAnsi"/>
          <w:color w:val="000000" w:themeColor="text1"/>
          <w:sz w:val="24"/>
          <w:szCs w:val="24"/>
        </w:rPr>
        <w:t xml:space="preserve">, </w:t>
      </w:r>
      <w:r w:rsidR="301982A9" w:rsidRPr="00F87BBC">
        <w:rPr>
          <w:rFonts w:eastAsia="Calibri" w:cstheme="minorHAnsi"/>
          <w:color w:val="000000" w:themeColor="text1"/>
          <w:sz w:val="24"/>
          <w:szCs w:val="24"/>
        </w:rPr>
        <w:t>‘</w:t>
      </w:r>
      <w:r w:rsidR="643AC6DF" w:rsidRPr="00F87BBC">
        <w:rPr>
          <w:rFonts w:eastAsia="Calibri" w:cstheme="minorHAnsi"/>
          <w:color w:val="000000" w:themeColor="text1"/>
          <w:sz w:val="24"/>
          <w:szCs w:val="24"/>
        </w:rPr>
        <w:t>Harvey’s Law</w:t>
      </w:r>
      <w:r w:rsidR="061B526A" w:rsidRPr="00F87BBC">
        <w:rPr>
          <w:rFonts w:eastAsia="Calibri" w:cstheme="minorHAnsi"/>
          <w:color w:val="000000" w:themeColor="text1"/>
          <w:sz w:val="24"/>
          <w:szCs w:val="24"/>
        </w:rPr>
        <w:t>’</w:t>
      </w:r>
      <w:r w:rsidR="643AC6DF" w:rsidRPr="00F87BBC">
        <w:rPr>
          <w:rFonts w:eastAsia="Calibri" w:cstheme="minorHAnsi"/>
          <w:color w:val="000000" w:themeColor="text1"/>
          <w:sz w:val="24"/>
          <w:szCs w:val="24"/>
        </w:rPr>
        <w:t xml:space="preserve"> has </w:t>
      </w:r>
      <w:r w:rsidR="65454465" w:rsidRPr="00F87BBC">
        <w:rPr>
          <w:rFonts w:eastAsia="Calibri" w:cstheme="minorHAnsi"/>
          <w:color w:val="000000" w:themeColor="text1"/>
          <w:sz w:val="24"/>
          <w:szCs w:val="24"/>
        </w:rPr>
        <w:t xml:space="preserve">was </w:t>
      </w:r>
      <w:r w:rsidR="643AC6DF" w:rsidRPr="00F87BBC">
        <w:rPr>
          <w:rFonts w:eastAsia="Calibri" w:cstheme="minorHAnsi"/>
          <w:color w:val="000000" w:themeColor="text1"/>
          <w:sz w:val="24"/>
          <w:szCs w:val="24"/>
        </w:rPr>
        <w:t>been backed by MPs</w:t>
      </w:r>
      <w:r w:rsidR="0F92DC85" w:rsidRPr="00F87BBC">
        <w:rPr>
          <w:rFonts w:eastAsia="Calibri" w:cstheme="minorHAnsi"/>
          <w:color w:val="000000" w:themeColor="text1"/>
          <w:sz w:val="24"/>
          <w:szCs w:val="24"/>
        </w:rPr>
        <w:t xml:space="preserve"> in 2019</w:t>
      </w:r>
      <w:r w:rsidR="4E9AE9AD" w:rsidRPr="00F87BBC">
        <w:rPr>
          <w:rFonts w:eastAsia="Calibri" w:cstheme="minorHAnsi"/>
          <w:color w:val="000000" w:themeColor="text1"/>
          <w:sz w:val="24"/>
          <w:szCs w:val="24"/>
        </w:rPr>
        <w:t xml:space="preserve">.  </w:t>
      </w:r>
      <w:r w:rsidR="766037A5" w:rsidRPr="00F87BBC">
        <w:rPr>
          <w:rFonts w:eastAsia="Calibri" w:cstheme="minorHAnsi"/>
          <w:color w:val="000000" w:themeColor="text1"/>
          <w:sz w:val="24"/>
          <w:szCs w:val="24"/>
        </w:rPr>
        <w:t xml:space="preserve">This will make the internet safer as online abuse is now an offense.  </w:t>
      </w:r>
    </w:p>
    <w:p w14:paraId="7B9A6531" w14:textId="67416F9B" w:rsidR="785B4FEB" w:rsidRDefault="785B4FEB" w:rsidP="00F87BBC">
      <w:pPr>
        <w:spacing w:line="360" w:lineRule="auto"/>
        <w:rPr>
          <w:rFonts w:eastAsia="Calibri" w:cstheme="minorHAnsi"/>
          <w:color w:val="000000" w:themeColor="text1"/>
          <w:sz w:val="24"/>
          <w:szCs w:val="24"/>
        </w:rPr>
      </w:pPr>
      <w:r w:rsidRPr="00F87BBC">
        <w:rPr>
          <w:rFonts w:eastAsia="Calibri" w:cstheme="minorHAnsi"/>
          <w:color w:val="000000" w:themeColor="text1"/>
          <w:sz w:val="24"/>
          <w:szCs w:val="24"/>
        </w:rPr>
        <w:t>To sum up</w:t>
      </w:r>
      <w:r w:rsidR="38DCDB7D" w:rsidRPr="00F87BBC">
        <w:rPr>
          <w:rFonts w:eastAsia="Calibri" w:cstheme="minorHAnsi"/>
          <w:color w:val="000000" w:themeColor="text1"/>
          <w:sz w:val="24"/>
          <w:szCs w:val="24"/>
        </w:rPr>
        <w:t xml:space="preserve">, online abuse is as </w:t>
      </w:r>
      <w:proofErr w:type="gramStart"/>
      <w:r w:rsidR="38DCDB7D" w:rsidRPr="00F87BBC">
        <w:rPr>
          <w:rFonts w:eastAsia="Calibri" w:cstheme="minorHAnsi"/>
          <w:color w:val="000000" w:themeColor="text1"/>
          <w:sz w:val="24"/>
          <w:szCs w:val="24"/>
        </w:rPr>
        <w:t>serious and harmful</w:t>
      </w:r>
      <w:proofErr w:type="gramEnd"/>
      <w:r w:rsidR="38DCDB7D" w:rsidRPr="00F87BBC">
        <w:rPr>
          <w:rFonts w:eastAsia="Calibri" w:cstheme="minorHAnsi"/>
          <w:color w:val="000000" w:themeColor="text1"/>
          <w:sz w:val="24"/>
          <w:szCs w:val="24"/>
        </w:rPr>
        <w:t xml:space="preserve"> and any other kind of abuse.  There have been campaigns to keep the internet safer, but </w:t>
      </w:r>
      <w:r w:rsidR="45949ECD" w:rsidRPr="00F87BBC">
        <w:rPr>
          <w:rFonts w:eastAsia="Calibri" w:cstheme="minorHAnsi"/>
          <w:color w:val="000000" w:themeColor="text1"/>
          <w:sz w:val="24"/>
          <w:szCs w:val="24"/>
        </w:rPr>
        <w:t xml:space="preserve">the most important one is ‘Harvey’s Law’ as this has made it an offense to abuse others online.  Other campaigns </w:t>
      </w:r>
      <w:proofErr w:type="gramStart"/>
      <w:r w:rsidR="45949ECD" w:rsidRPr="00F87BBC">
        <w:rPr>
          <w:rFonts w:eastAsia="Calibri" w:cstheme="minorHAnsi"/>
          <w:color w:val="000000" w:themeColor="text1"/>
          <w:sz w:val="24"/>
          <w:szCs w:val="24"/>
        </w:rPr>
        <w:t>have been developed</w:t>
      </w:r>
      <w:proofErr w:type="gramEnd"/>
      <w:r w:rsidR="45949ECD" w:rsidRPr="00F87BBC">
        <w:rPr>
          <w:rFonts w:eastAsia="Calibri" w:cstheme="minorHAnsi"/>
          <w:color w:val="000000" w:themeColor="text1"/>
          <w:sz w:val="24"/>
          <w:szCs w:val="24"/>
        </w:rPr>
        <w:t xml:space="preserve"> for the abuse victim community, such as t</w:t>
      </w:r>
      <w:r w:rsidR="64FAE3BA" w:rsidRPr="00F87BBC">
        <w:rPr>
          <w:rFonts w:eastAsia="Calibri" w:cstheme="minorHAnsi"/>
          <w:color w:val="000000" w:themeColor="text1"/>
          <w:sz w:val="24"/>
          <w:szCs w:val="24"/>
        </w:rPr>
        <w:t xml:space="preserve">he ‘digital rights’ </w:t>
      </w:r>
      <w:r w:rsidR="6D9AADF7" w:rsidRPr="00F87BBC">
        <w:rPr>
          <w:rFonts w:eastAsia="Calibri" w:cstheme="minorHAnsi"/>
          <w:color w:val="000000" w:themeColor="text1"/>
          <w:sz w:val="24"/>
          <w:szCs w:val="24"/>
        </w:rPr>
        <w:t xml:space="preserve">that </w:t>
      </w:r>
      <w:r w:rsidR="1DBD64AA" w:rsidRPr="00F87BBC">
        <w:rPr>
          <w:rFonts w:eastAsia="Calibri" w:cstheme="minorHAnsi"/>
          <w:color w:val="000000" w:themeColor="text1"/>
          <w:sz w:val="24"/>
          <w:szCs w:val="24"/>
        </w:rPr>
        <w:t xml:space="preserve">highlight that people who are under the control of an abusive partner has the right to turn off their phone so that they are not constantly being tracked.  </w:t>
      </w:r>
    </w:p>
    <w:p w14:paraId="54637622" w14:textId="06B7D49D" w:rsidR="00F87BBC" w:rsidRDefault="00F87BBC" w:rsidP="00F87BBC">
      <w:pPr>
        <w:spacing w:line="360" w:lineRule="auto"/>
        <w:rPr>
          <w:rFonts w:eastAsia="Calibri" w:cstheme="minorHAnsi"/>
          <w:color w:val="000000" w:themeColor="text1"/>
          <w:sz w:val="24"/>
          <w:szCs w:val="24"/>
        </w:rPr>
      </w:pPr>
    </w:p>
    <w:p w14:paraId="556451D7" w14:textId="04A497E6" w:rsidR="00F87BBC" w:rsidRDefault="00F87BBC" w:rsidP="00F87BBC">
      <w:pPr>
        <w:spacing w:line="360" w:lineRule="auto"/>
        <w:rPr>
          <w:rFonts w:eastAsia="Calibri" w:cstheme="minorHAnsi"/>
          <w:color w:val="000000" w:themeColor="text1"/>
          <w:sz w:val="24"/>
          <w:szCs w:val="24"/>
        </w:rPr>
      </w:pPr>
    </w:p>
    <w:p w14:paraId="39641085" w14:textId="4EDAA079" w:rsidR="00F87BBC" w:rsidRDefault="00F87BBC" w:rsidP="00F87BBC">
      <w:pPr>
        <w:spacing w:line="360" w:lineRule="auto"/>
        <w:rPr>
          <w:rFonts w:eastAsia="Calibri" w:cstheme="minorHAnsi"/>
          <w:color w:val="000000" w:themeColor="text1"/>
          <w:sz w:val="24"/>
          <w:szCs w:val="24"/>
        </w:rPr>
      </w:pPr>
    </w:p>
    <w:sdt>
      <w:sdtPr>
        <w:id w:val="-573587230"/>
        <w:bibliography/>
      </w:sdtPr>
      <w:sdtContent>
        <w:p w14:paraId="27BB6343" w14:textId="77777777" w:rsidR="00F87BBC" w:rsidRDefault="00F87BBC" w:rsidP="00F87BBC">
          <w:pPr>
            <w:pStyle w:val="Bibliography"/>
          </w:pPr>
          <w:r>
            <w:t xml:space="preserve">References </w:t>
          </w:r>
        </w:p>
        <w:p w14:paraId="3E4F1293" w14:textId="77777777" w:rsidR="00F87BBC" w:rsidRDefault="00F87BBC" w:rsidP="00F87BBC">
          <w:pPr>
            <w:pStyle w:val="Bibliography"/>
          </w:pPr>
        </w:p>
        <w:p w14:paraId="22520DF4" w14:textId="15730460" w:rsidR="00F87BBC" w:rsidRDefault="00F87BBC" w:rsidP="00F87BBC">
          <w:pPr>
            <w:pStyle w:val="Bibliography"/>
            <w:rPr>
              <w:noProof/>
              <w:sz w:val="24"/>
              <w:szCs w:val="24"/>
            </w:rPr>
          </w:pPr>
          <w:r>
            <w:fldChar w:fldCharType="begin"/>
          </w:r>
          <w:r>
            <w:instrText xml:space="preserve"> BIBLIOGRAPHY </w:instrText>
          </w:r>
          <w:r>
            <w:fldChar w:fldCharType="separate"/>
          </w:r>
          <w:r>
            <w:rPr>
              <w:noProof/>
            </w:rPr>
            <w:t xml:space="preserve">Break the Silence, (2018) </w:t>
          </w:r>
          <w:r>
            <w:rPr>
              <w:i/>
              <w:iCs/>
              <w:noProof/>
            </w:rPr>
            <w:t xml:space="preserve">What is Digital Abuse?. </w:t>
          </w:r>
          <w:r>
            <w:rPr>
              <w:noProof/>
            </w:rPr>
            <w:t xml:space="preserve">[Online] </w:t>
          </w:r>
          <w:r>
            <w:rPr>
              <w:noProof/>
            </w:rPr>
            <w:br/>
            <w:t xml:space="preserve">Available at: </w:t>
          </w:r>
          <w:r>
            <w:rPr>
              <w:noProof/>
              <w:u w:val="single"/>
            </w:rPr>
            <w:t>https://breakthesilencedv.org/what-is-digital-abuse/</w:t>
          </w:r>
          <w:r>
            <w:rPr>
              <w:noProof/>
            </w:rPr>
            <w:br/>
            <w:t>[Accessed 2 December 2020].</w:t>
          </w:r>
        </w:p>
        <w:p w14:paraId="40EE0C8D" w14:textId="13CD60DF" w:rsidR="00F87BBC" w:rsidRDefault="00F87BBC" w:rsidP="00F87BBC">
          <w:pPr>
            <w:pStyle w:val="Bibliography"/>
            <w:rPr>
              <w:noProof/>
            </w:rPr>
          </w:pPr>
          <w:r>
            <w:rPr>
              <w:noProof/>
            </w:rPr>
            <w:t>Childline, (2020)</w:t>
          </w:r>
          <w:r>
            <w:rPr>
              <w:noProof/>
            </w:rPr>
            <w:t xml:space="preserve"> </w:t>
          </w:r>
          <w:r>
            <w:rPr>
              <w:i/>
              <w:iCs/>
              <w:noProof/>
            </w:rPr>
            <w:t xml:space="preserve">Online Grooming. </w:t>
          </w:r>
          <w:r>
            <w:rPr>
              <w:noProof/>
            </w:rPr>
            <w:t xml:space="preserve">[Online] </w:t>
          </w:r>
          <w:r>
            <w:rPr>
              <w:noProof/>
            </w:rPr>
            <w:br/>
            <w:t xml:space="preserve">Available at: </w:t>
          </w:r>
          <w:r>
            <w:rPr>
              <w:noProof/>
              <w:u w:val="single"/>
            </w:rPr>
            <w:t>https://www.childline.org.uk/info-advice/bullying-abuse-safety/online-mobile-safety/online-grooming/</w:t>
          </w:r>
        </w:p>
        <w:p w14:paraId="07645EEF" w14:textId="1DB10F70" w:rsidR="00F87BBC" w:rsidRDefault="00F87BBC" w:rsidP="00F87BBC">
          <w:pPr>
            <w:pStyle w:val="Bibliography"/>
            <w:rPr>
              <w:noProof/>
            </w:rPr>
          </w:pPr>
          <w:r>
            <w:rPr>
              <w:noProof/>
            </w:rPr>
            <w:t>Dear, A. (2019)</w:t>
          </w:r>
          <w:r>
            <w:rPr>
              <w:noProof/>
            </w:rPr>
            <w:t xml:space="preserve"> Katie Price: What is Harvey’s Law? Everything you need to know about the campaign to make trolling a crime as Katie receives backing from MPs. </w:t>
          </w:r>
          <w:r>
            <w:rPr>
              <w:i/>
              <w:iCs/>
              <w:noProof/>
            </w:rPr>
            <w:t>Heart</w:t>
          </w:r>
          <w:r>
            <w:rPr>
              <w:noProof/>
            </w:rPr>
            <w:t>, 25 January, p. 1.</w:t>
          </w:r>
        </w:p>
        <w:p w14:paraId="309AA4E8" w14:textId="4CFDD317" w:rsidR="00F87BBC" w:rsidRDefault="00F87BBC" w:rsidP="00F87BBC">
          <w:pPr>
            <w:pStyle w:val="Bibliography"/>
            <w:rPr>
              <w:noProof/>
            </w:rPr>
          </w:pPr>
          <w:r>
            <w:rPr>
              <w:noProof/>
            </w:rPr>
            <w:t>Hinduja, S. (2018)</w:t>
          </w:r>
          <w:r>
            <w:rPr>
              <w:noProof/>
            </w:rPr>
            <w:t xml:space="preserve"> </w:t>
          </w:r>
          <w:r>
            <w:rPr>
              <w:i/>
              <w:iCs/>
              <w:noProof/>
            </w:rPr>
            <w:t xml:space="preserve">Federal Commission on School Safety. </w:t>
          </w:r>
          <w:r>
            <w:rPr>
              <w:noProof/>
            </w:rPr>
            <w:t xml:space="preserve">[Online] </w:t>
          </w:r>
          <w:r>
            <w:rPr>
              <w:noProof/>
            </w:rPr>
            <w:br/>
            <w:t xml:space="preserve">Available at: </w:t>
          </w:r>
          <w:r>
            <w:rPr>
              <w:noProof/>
              <w:u w:val="single"/>
            </w:rPr>
            <w:t>https://cyberbullying.org/federal-commission-on-school-safety</w:t>
          </w:r>
          <w:r>
            <w:rPr>
              <w:noProof/>
            </w:rPr>
            <w:br/>
            <w:t>[Accessed 8 December 2020].</w:t>
          </w:r>
        </w:p>
        <w:p w14:paraId="37B526F5" w14:textId="745D4E5A" w:rsidR="00F87BBC" w:rsidRDefault="00F87BBC" w:rsidP="00F87BBC">
          <w:pPr>
            <w:pStyle w:val="Bibliography"/>
            <w:rPr>
              <w:noProof/>
            </w:rPr>
          </w:pPr>
          <w:r>
            <w:rPr>
              <w:noProof/>
            </w:rPr>
            <w:t xml:space="preserve">John, A, C.A Glendenning, A Marchant, P Montgomery, A Stewart, S Wood, K Lloyd, and K Hawton. </w:t>
          </w:r>
          <w:r>
            <w:rPr>
              <w:noProof/>
            </w:rPr>
            <w:t xml:space="preserve"> (2018)</w:t>
          </w:r>
          <w:r>
            <w:rPr>
              <w:noProof/>
            </w:rPr>
            <w:t xml:space="preserve"> Self-Harm, Suicidal Behaviours, and Cyberbullying in Children and Young People: Systematic Review. </w:t>
          </w:r>
          <w:r>
            <w:rPr>
              <w:i/>
              <w:iCs/>
              <w:noProof/>
            </w:rPr>
            <w:t xml:space="preserve">Journal of Medical Internet Research, </w:t>
          </w:r>
          <w:r>
            <w:rPr>
              <w:noProof/>
            </w:rPr>
            <w:t>20(2), p. e129.</w:t>
          </w:r>
          <w:bookmarkStart w:id="0" w:name="_GoBack"/>
          <w:bookmarkEnd w:id="0"/>
        </w:p>
        <w:p w14:paraId="3BA45434" w14:textId="3B92E7A7" w:rsidR="00F87BBC" w:rsidRDefault="00F87BBC" w:rsidP="00F87BBC">
          <w:pPr>
            <w:pStyle w:val="Bibliography"/>
            <w:rPr>
              <w:noProof/>
            </w:rPr>
          </w:pPr>
          <w:r>
            <w:rPr>
              <w:noProof/>
            </w:rPr>
            <w:t>Kelly, J. &amp; Graham, S. (2020)</w:t>
          </w:r>
          <w:r>
            <w:rPr>
              <w:noProof/>
            </w:rPr>
            <w:t xml:space="preserve"> </w:t>
          </w:r>
          <w:r>
            <w:rPr>
              <w:i/>
              <w:iCs/>
              <w:noProof/>
            </w:rPr>
            <w:t xml:space="preserve">Coronavirus: Domestic abuse helpline sees lockdown surge. </w:t>
          </w:r>
          <w:r>
            <w:rPr>
              <w:noProof/>
            </w:rPr>
            <w:t xml:space="preserve">[Online] </w:t>
          </w:r>
          <w:r>
            <w:rPr>
              <w:noProof/>
            </w:rPr>
            <w:br/>
            <w:t xml:space="preserve">Available at: </w:t>
          </w:r>
          <w:r>
            <w:rPr>
              <w:noProof/>
              <w:u w:val="single"/>
            </w:rPr>
            <w:t>https://www.bbc.co.uk/news/uk-53498675</w:t>
          </w:r>
          <w:r>
            <w:rPr>
              <w:noProof/>
            </w:rPr>
            <w:br/>
            <w:t>[Accessed 4 December 2020].</w:t>
          </w:r>
        </w:p>
        <w:p w14:paraId="2A3F2882" w14:textId="5F865219" w:rsidR="00F87BBC" w:rsidRDefault="00F87BBC" w:rsidP="00F87BBC">
          <w:pPr>
            <w:pStyle w:val="Bibliography"/>
            <w:rPr>
              <w:noProof/>
            </w:rPr>
          </w:pPr>
          <w:r>
            <w:rPr>
              <w:noProof/>
            </w:rPr>
            <w:t>Mathis, K. (2018)</w:t>
          </w:r>
          <w:r>
            <w:rPr>
              <w:noProof/>
            </w:rPr>
            <w:t xml:space="preserve"> Digital Abuse in Domestic Violence Reationships. </w:t>
          </w:r>
          <w:r>
            <w:rPr>
              <w:i/>
              <w:iCs/>
              <w:noProof/>
            </w:rPr>
            <w:t>California Cognitive Behavioral Institute</w:t>
          </w:r>
          <w:r>
            <w:rPr>
              <w:noProof/>
            </w:rPr>
            <w:t>, 27 June, pp. 1-5.</w:t>
          </w:r>
        </w:p>
        <w:p w14:paraId="5401BFFE" w14:textId="043619F4" w:rsidR="00F87BBC" w:rsidRDefault="00F87BBC" w:rsidP="00F87BBC">
          <w:pPr>
            <w:pStyle w:val="Bibliography"/>
            <w:rPr>
              <w:noProof/>
            </w:rPr>
          </w:pPr>
          <w:r>
            <w:rPr>
              <w:noProof/>
            </w:rPr>
            <w:t>NSPCC, (2020)</w:t>
          </w:r>
          <w:r>
            <w:rPr>
              <w:noProof/>
            </w:rPr>
            <w:t xml:space="preserve"> </w:t>
          </w:r>
          <w:r>
            <w:rPr>
              <w:i/>
              <w:iCs/>
              <w:noProof/>
            </w:rPr>
            <w:t xml:space="preserve">Protecting children from online abuse. </w:t>
          </w:r>
          <w:r>
            <w:rPr>
              <w:noProof/>
            </w:rPr>
            <w:t xml:space="preserve">[Online] </w:t>
          </w:r>
          <w:r>
            <w:rPr>
              <w:noProof/>
            </w:rPr>
            <w:br/>
            <w:t xml:space="preserve">Available at: </w:t>
          </w:r>
          <w:r>
            <w:rPr>
              <w:noProof/>
              <w:u w:val="single"/>
            </w:rPr>
            <w:t>https://learning.nspcc.org.uk/child-abuse-and-neglect/online-abuse</w:t>
          </w:r>
          <w:r>
            <w:rPr>
              <w:noProof/>
            </w:rPr>
            <w:br/>
            <w:t>[Accessed 7th December 2020].</w:t>
          </w:r>
        </w:p>
        <w:p w14:paraId="622F5906" w14:textId="343A8B18" w:rsidR="00F87BBC" w:rsidRDefault="00F87BBC" w:rsidP="00F87BBC">
          <w:pPr>
            <w:pStyle w:val="Bibliography"/>
            <w:rPr>
              <w:noProof/>
            </w:rPr>
          </w:pPr>
          <w:r>
            <w:rPr>
              <w:noProof/>
            </w:rPr>
            <w:t>Offic</w:t>
          </w:r>
          <w:r>
            <w:rPr>
              <w:noProof/>
            </w:rPr>
            <w:t>e for National Statistics, (2020)</w:t>
          </w:r>
          <w:r>
            <w:rPr>
              <w:noProof/>
            </w:rPr>
            <w:t xml:space="preserve"> </w:t>
          </w:r>
          <w:r>
            <w:rPr>
              <w:i/>
              <w:iCs/>
              <w:noProof/>
            </w:rPr>
            <w:t xml:space="preserve">Domestic abuse during the coronavirus (COVID-19) pandemic, England and Wales: November 2020. </w:t>
          </w:r>
          <w:r>
            <w:rPr>
              <w:noProof/>
            </w:rPr>
            <w:t xml:space="preserve">[Online] </w:t>
          </w:r>
          <w:r>
            <w:rPr>
              <w:noProof/>
            </w:rPr>
            <w:br/>
            <w:t xml:space="preserve">Available at: </w:t>
          </w:r>
          <w:r>
            <w:rPr>
              <w:noProof/>
              <w:u w:val="single"/>
            </w:rPr>
            <w:t>https://www.ons.gov.uk/peoplepopulationandcommunity/crimeandjustice/articles/domesticabuseduringthecoronaviruscovid19pandemicenglandandwales/november2020</w:t>
          </w:r>
          <w:r>
            <w:rPr>
              <w:noProof/>
            </w:rPr>
            <w:br/>
            <w:t>[Accessed 4th December 2020].</w:t>
          </w:r>
        </w:p>
        <w:p w14:paraId="4D772EA5" w14:textId="2DB2EFB8" w:rsidR="00F87BBC" w:rsidRDefault="00F87BBC" w:rsidP="00F87BBC">
          <w:pPr>
            <w:pStyle w:val="Bibliography"/>
            <w:rPr>
              <w:noProof/>
            </w:rPr>
          </w:pPr>
          <w:r>
            <w:rPr>
              <w:noProof/>
            </w:rPr>
            <w:t>Per</w:t>
          </w:r>
          <w:r>
            <w:rPr>
              <w:noProof/>
            </w:rPr>
            <w:t>ry, J. (2012)</w:t>
          </w:r>
          <w:r>
            <w:rPr>
              <w:noProof/>
            </w:rPr>
            <w:t xml:space="preserve"> </w:t>
          </w:r>
          <w:r>
            <w:rPr>
              <w:i/>
              <w:iCs/>
              <w:noProof/>
            </w:rPr>
            <w:t xml:space="preserve">Digital stalking: A guide to technology risks for victims, </w:t>
          </w:r>
          <w:r>
            <w:rPr>
              <w:noProof/>
            </w:rPr>
            <w:t>Lydney and Bristol: Published jointly by Network for Surviving Stalking and Women’s Aid Federation of England.</w:t>
          </w:r>
        </w:p>
        <w:p w14:paraId="70454642" w14:textId="55B5A2FC" w:rsidR="00F87BBC" w:rsidRDefault="00F87BBC" w:rsidP="00F87BBC">
          <w:pPr>
            <w:pStyle w:val="Bibliography"/>
            <w:rPr>
              <w:noProof/>
            </w:rPr>
          </w:pPr>
          <w:r>
            <w:rPr>
              <w:noProof/>
            </w:rPr>
            <w:t>Rosling, C. (2014)</w:t>
          </w:r>
          <w:r>
            <w:rPr>
              <w:noProof/>
            </w:rPr>
            <w:t xml:space="preserve"> </w:t>
          </w:r>
          <w:r>
            <w:rPr>
              <w:i/>
              <w:iCs/>
              <w:noProof/>
            </w:rPr>
            <w:t xml:space="preserve">Behaviour change campaigns: Tips for success. </w:t>
          </w:r>
          <w:r>
            <w:rPr>
              <w:noProof/>
            </w:rPr>
            <w:t xml:space="preserve">[Online] </w:t>
          </w:r>
          <w:r>
            <w:rPr>
              <w:noProof/>
            </w:rPr>
            <w:br/>
            <w:t xml:space="preserve">Available at: </w:t>
          </w:r>
          <w:r>
            <w:rPr>
              <w:noProof/>
              <w:u w:val="single"/>
            </w:rPr>
            <w:t>https://www.thisisyoke.com/blog/successful-behaviour-change-campaigns/</w:t>
          </w:r>
          <w:r>
            <w:rPr>
              <w:noProof/>
            </w:rPr>
            <w:br/>
            <w:t>[Accessed 4th December 2020].</w:t>
          </w:r>
        </w:p>
        <w:p w14:paraId="2CA53568" w14:textId="33BDDFF5" w:rsidR="00F87BBC" w:rsidRDefault="00F87BBC" w:rsidP="00F87BBC">
          <w:pPr>
            <w:pStyle w:val="Bibliography"/>
            <w:rPr>
              <w:noProof/>
            </w:rPr>
          </w:pPr>
          <w:r>
            <w:rPr>
              <w:noProof/>
            </w:rPr>
            <w:t>S</w:t>
          </w:r>
          <w:r>
            <w:rPr>
              <w:noProof/>
            </w:rPr>
            <w:t>anderson, C. (</w:t>
          </w:r>
          <w:r>
            <w:rPr>
              <w:noProof/>
            </w:rPr>
            <w:t>2008</w:t>
          </w:r>
          <w:r>
            <w:rPr>
              <w:noProof/>
            </w:rPr>
            <w:t>)</w:t>
          </w:r>
          <w:r>
            <w:rPr>
              <w:noProof/>
            </w:rPr>
            <w:t xml:space="preserve"> </w:t>
          </w:r>
          <w:r>
            <w:rPr>
              <w:i/>
              <w:iCs/>
              <w:noProof/>
            </w:rPr>
            <w:t xml:space="preserve">Counselling Survivors of Domestic Abuse. </w:t>
          </w:r>
          <w:r>
            <w:rPr>
              <w:noProof/>
            </w:rPr>
            <w:t>Jessica Kingsley Publishers: London.</w:t>
          </w:r>
        </w:p>
        <w:p w14:paraId="58FEB21E" w14:textId="1E12E465" w:rsidR="00F87BBC" w:rsidRDefault="00F87BBC" w:rsidP="00F87BBC">
          <w:pPr>
            <w:pStyle w:val="Bibliography"/>
            <w:rPr>
              <w:noProof/>
            </w:rPr>
          </w:pPr>
          <w:r>
            <w:rPr>
              <w:noProof/>
            </w:rPr>
            <w:t xml:space="preserve">Sespene-Hinz, R. (2019) </w:t>
          </w:r>
          <w:r>
            <w:rPr>
              <w:i/>
              <w:iCs/>
              <w:noProof/>
            </w:rPr>
            <w:t xml:space="preserve">Domestic Violence in the Social Digital Age. </w:t>
          </w:r>
          <w:r>
            <w:rPr>
              <w:noProof/>
            </w:rPr>
            <w:t xml:space="preserve">[Online] </w:t>
          </w:r>
          <w:r>
            <w:rPr>
              <w:noProof/>
            </w:rPr>
            <w:br/>
            <w:t xml:space="preserve">Available at: </w:t>
          </w:r>
          <w:r>
            <w:rPr>
              <w:noProof/>
              <w:u w:val="single"/>
            </w:rPr>
            <w:t>https://www.centracare.com/blog/2019/october/domestic-violence-in-the-social-digital-age/</w:t>
          </w:r>
          <w:r>
            <w:rPr>
              <w:noProof/>
            </w:rPr>
            <w:br/>
            <w:t>[Accessed 2 December 2020].</w:t>
          </w:r>
        </w:p>
        <w:p w14:paraId="3D53E287" w14:textId="3C855D85" w:rsidR="00F87BBC" w:rsidRDefault="00F87BBC" w:rsidP="00F87BBC">
          <w:pPr>
            <w:pStyle w:val="Bibliography"/>
            <w:rPr>
              <w:noProof/>
            </w:rPr>
          </w:pPr>
          <w:r>
            <w:rPr>
              <w:noProof/>
            </w:rPr>
            <w:lastRenderedPageBreak/>
            <w:t xml:space="preserve">Somerset </w:t>
          </w:r>
          <w:r>
            <w:rPr>
              <w:noProof/>
            </w:rPr>
            <w:t>Safeguarding Adults Board, (2020)</w:t>
          </w:r>
          <w:r>
            <w:rPr>
              <w:noProof/>
            </w:rPr>
            <w:t xml:space="preserve"> </w:t>
          </w:r>
          <w:r>
            <w:rPr>
              <w:i/>
              <w:iCs/>
              <w:noProof/>
            </w:rPr>
            <w:t xml:space="preserve">What is abuse?. </w:t>
          </w:r>
          <w:r>
            <w:rPr>
              <w:noProof/>
            </w:rPr>
            <w:t xml:space="preserve">[Online] </w:t>
          </w:r>
          <w:r>
            <w:rPr>
              <w:noProof/>
            </w:rPr>
            <w:br/>
            <w:t xml:space="preserve">Available at: </w:t>
          </w:r>
          <w:r>
            <w:rPr>
              <w:noProof/>
              <w:u w:val="single"/>
            </w:rPr>
            <w:t>https://ssab.safeguardingsomerset.org.uk/protecting-adults/what-is-abuse/</w:t>
          </w:r>
          <w:r>
            <w:rPr>
              <w:noProof/>
            </w:rPr>
            <w:br/>
            <w:t>[Accessed 4th December 2020].</w:t>
          </w:r>
        </w:p>
        <w:p w14:paraId="56262AC3" w14:textId="5672F29B" w:rsidR="00F87BBC" w:rsidRDefault="00F87BBC" w:rsidP="00F87BBC">
          <w:pPr>
            <w:pStyle w:val="Bibliography"/>
            <w:rPr>
              <w:noProof/>
            </w:rPr>
          </w:pPr>
          <w:r>
            <w:rPr>
              <w:noProof/>
            </w:rPr>
            <w:t>Staffordshire and Stoke-on-Trent Adult Safeguarding Partners</w:t>
          </w:r>
          <w:r>
            <w:rPr>
              <w:noProof/>
            </w:rPr>
            <w:t xml:space="preserve">hip Board, (2020) </w:t>
          </w:r>
          <w:r>
            <w:rPr>
              <w:i/>
              <w:iCs/>
              <w:noProof/>
            </w:rPr>
            <w:t xml:space="preserve">Finincal and Material Abuse. </w:t>
          </w:r>
          <w:r>
            <w:rPr>
              <w:noProof/>
            </w:rPr>
            <w:t xml:space="preserve">[Online] </w:t>
          </w:r>
          <w:r>
            <w:rPr>
              <w:noProof/>
            </w:rPr>
            <w:br/>
            <w:t xml:space="preserve">Available at: </w:t>
          </w:r>
          <w:r>
            <w:rPr>
              <w:noProof/>
              <w:u w:val="single"/>
            </w:rPr>
            <w:t>https://www.ssaspb.org.uk/Guidance/SSASPB-Financial-Abuse-Guidance.pdf</w:t>
          </w:r>
          <w:r>
            <w:rPr>
              <w:noProof/>
            </w:rPr>
            <w:br/>
            <w:t>[Accessed 4th December 2020].</w:t>
          </w:r>
        </w:p>
        <w:p w14:paraId="11434CE4" w14:textId="6DB0E8D4" w:rsidR="00F87BBC" w:rsidRDefault="00F87BBC" w:rsidP="00F87BBC">
          <w:pPr>
            <w:pStyle w:val="Bibliography"/>
            <w:rPr>
              <w:noProof/>
            </w:rPr>
          </w:pPr>
          <w:r>
            <w:rPr>
              <w:noProof/>
            </w:rPr>
            <w:t>Women's Aid, (2020)</w:t>
          </w:r>
          <w:r>
            <w:rPr>
              <w:noProof/>
            </w:rPr>
            <w:t xml:space="preserve"> </w:t>
          </w:r>
          <w:r>
            <w:rPr>
              <w:i/>
              <w:iCs/>
              <w:noProof/>
            </w:rPr>
            <w:t xml:space="preserve">Online and digital abuse. </w:t>
          </w:r>
          <w:r>
            <w:rPr>
              <w:noProof/>
            </w:rPr>
            <w:t xml:space="preserve">[Online] </w:t>
          </w:r>
          <w:r>
            <w:rPr>
              <w:noProof/>
            </w:rPr>
            <w:br/>
            <w:t xml:space="preserve">Available at: </w:t>
          </w:r>
          <w:r>
            <w:rPr>
              <w:noProof/>
              <w:u w:val="single"/>
            </w:rPr>
            <w:t>https://www.womensaid.org.uk/information-support/what-is-domestic-abuse/onlinesafety/</w:t>
          </w:r>
          <w:r>
            <w:rPr>
              <w:noProof/>
            </w:rPr>
            <w:br/>
            <w:t>[Accessed 2 December 2020].</w:t>
          </w:r>
        </w:p>
        <w:p w14:paraId="5DE97655" w14:textId="77777777" w:rsidR="00F87BBC" w:rsidRDefault="00F87BBC" w:rsidP="00F87BBC">
          <w:r>
            <w:rPr>
              <w:b/>
              <w:bCs/>
              <w:noProof/>
            </w:rPr>
            <w:fldChar w:fldCharType="end"/>
          </w:r>
        </w:p>
      </w:sdtContent>
    </w:sdt>
    <w:p w14:paraId="344B19D9" w14:textId="77777777" w:rsidR="00F87BBC" w:rsidRPr="00F87BBC" w:rsidRDefault="00F87BBC" w:rsidP="00F87BBC">
      <w:pPr>
        <w:spacing w:line="360" w:lineRule="auto"/>
        <w:rPr>
          <w:rFonts w:eastAsia="Calibri" w:cstheme="minorHAnsi"/>
          <w:color w:val="000000" w:themeColor="text1"/>
          <w:sz w:val="24"/>
          <w:szCs w:val="24"/>
        </w:rPr>
      </w:pPr>
    </w:p>
    <w:p w14:paraId="3BF6E22D" w14:textId="3B631491" w:rsidR="0EA3FFDC" w:rsidRPr="00F87BBC" w:rsidRDefault="0EA3FFDC" w:rsidP="00F87BBC">
      <w:pPr>
        <w:spacing w:line="360" w:lineRule="auto"/>
        <w:rPr>
          <w:rFonts w:eastAsia="Calibri" w:cstheme="minorHAnsi"/>
          <w:color w:val="000000" w:themeColor="text1"/>
          <w:sz w:val="24"/>
          <w:szCs w:val="24"/>
        </w:rPr>
      </w:pPr>
    </w:p>
    <w:p w14:paraId="39404B2A" w14:textId="707574AA" w:rsidR="76ED74FF" w:rsidRPr="00F87BBC" w:rsidRDefault="76ED74FF" w:rsidP="00F87BBC">
      <w:pPr>
        <w:spacing w:line="360" w:lineRule="auto"/>
        <w:rPr>
          <w:rFonts w:eastAsiaTheme="minorEastAsia" w:cstheme="minorHAnsi"/>
          <w:sz w:val="24"/>
          <w:szCs w:val="24"/>
        </w:rPr>
      </w:pPr>
    </w:p>
    <w:p w14:paraId="30C25C7B" w14:textId="3E6C6E9C" w:rsidR="14DF8AA3" w:rsidRPr="00F87BBC" w:rsidRDefault="14DF8AA3" w:rsidP="00F87BBC">
      <w:pPr>
        <w:spacing w:line="360" w:lineRule="auto"/>
        <w:rPr>
          <w:rFonts w:eastAsiaTheme="minorEastAsia" w:cstheme="minorHAnsi"/>
          <w:sz w:val="24"/>
          <w:szCs w:val="24"/>
        </w:rPr>
      </w:pPr>
      <w:r w:rsidRPr="00F87BBC">
        <w:rPr>
          <w:rFonts w:cstheme="minorHAnsi"/>
          <w:sz w:val="24"/>
          <w:szCs w:val="24"/>
        </w:rPr>
        <w:br/>
      </w:r>
    </w:p>
    <w:sectPr w:rsidR="14DF8AA3" w:rsidRPr="00F87BB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AB3727"/>
    <w:multiLevelType w:val="hybridMultilevel"/>
    <w:tmpl w:val="140C689E"/>
    <w:lvl w:ilvl="0" w:tplc="085022B8">
      <w:start w:val="1"/>
      <w:numFmt w:val="bullet"/>
      <w:lvlText w:val=""/>
      <w:lvlJc w:val="left"/>
      <w:pPr>
        <w:ind w:left="720" w:hanging="360"/>
      </w:pPr>
      <w:rPr>
        <w:rFonts w:ascii="Symbol" w:hAnsi="Symbol" w:hint="default"/>
      </w:rPr>
    </w:lvl>
    <w:lvl w:ilvl="1" w:tplc="3F38958E">
      <w:start w:val="1"/>
      <w:numFmt w:val="bullet"/>
      <w:lvlText w:val="o"/>
      <w:lvlJc w:val="left"/>
      <w:pPr>
        <w:ind w:left="1440" w:hanging="360"/>
      </w:pPr>
      <w:rPr>
        <w:rFonts w:ascii="Courier New" w:hAnsi="Courier New" w:hint="default"/>
      </w:rPr>
    </w:lvl>
    <w:lvl w:ilvl="2" w:tplc="FA3C6652">
      <w:start w:val="1"/>
      <w:numFmt w:val="bullet"/>
      <w:lvlText w:val=""/>
      <w:lvlJc w:val="left"/>
      <w:pPr>
        <w:ind w:left="2160" w:hanging="360"/>
      </w:pPr>
      <w:rPr>
        <w:rFonts w:ascii="Wingdings" w:hAnsi="Wingdings" w:hint="default"/>
      </w:rPr>
    </w:lvl>
    <w:lvl w:ilvl="3" w:tplc="B2C25FD6">
      <w:start w:val="1"/>
      <w:numFmt w:val="bullet"/>
      <w:lvlText w:val=""/>
      <w:lvlJc w:val="left"/>
      <w:pPr>
        <w:ind w:left="2880" w:hanging="360"/>
      </w:pPr>
      <w:rPr>
        <w:rFonts w:ascii="Symbol" w:hAnsi="Symbol" w:hint="default"/>
      </w:rPr>
    </w:lvl>
    <w:lvl w:ilvl="4" w:tplc="259C1366">
      <w:start w:val="1"/>
      <w:numFmt w:val="bullet"/>
      <w:lvlText w:val="o"/>
      <w:lvlJc w:val="left"/>
      <w:pPr>
        <w:ind w:left="3600" w:hanging="360"/>
      </w:pPr>
      <w:rPr>
        <w:rFonts w:ascii="Courier New" w:hAnsi="Courier New" w:hint="default"/>
      </w:rPr>
    </w:lvl>
    <w:lvl w:ilvl="5" w:tplc="8B92D880">
      <w:start w:val="1"/>
      <w:numFmt w:val="bullet"/>
      <w:lvlText w:val=""/>
      <w:lvlJc w:val="left"/>
      <w:pPr>
        <w:ind w:left="4320" w:hanging="360"/>
      </w:pPr>
      <w:rPr>
        <w:rFonts w:ascii="Wingdings" w:hAnsi="Wingdings" w:hint="default"/>
      </w:rPr>
    </w:lvl>
    <w:lvl w:ilvl="6" w:tplc="68DE8DCC">
      <w:start w:val="1"/>
      <w:numFmt w:val="bullet"/>
      <w:lvlText w:val=""/>
      <w:lvlJc w:val="left"/>
      <w:pPr>
        <w:ind w:left="5040" w:hanging="360"/>
      </w:pPr>
      <w:rPr>
        <w:rFonts w:ascii="Symbol" w:hAnsi="Symbol" w:hint="default"/>
      </w:rPr>
    </w:lvl>
    <w:lvl w:ilvl="7" w:tplc="337684A0">
      <w:start w:val="1"/>
      <w:numFmt w:val="bullet"/>
      <w:lvlText w:val="o"/>
      <w:lvlJc w:val="left"/>
      <w:pPr>
        <w:ind w:left="5760" w:hanging="360"/>
      </w:pPr>
      <w:rPr>
        <w:rFonts w:ascii="Courier New" w:hAnsi="Courier New" w:hint="default"/>
      </w:rPr>
    </w:lvl>
    <w:lvl w:ilvl="8" w:tplc="6400ABA0">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5C848E"/>
    <w:rsid w:val="0024A774"/>
    <w:rsid w:val="0032AD20"/>
    <w:rsid w:val="007496CA"/>
    <w:rsid w:val="00A3BF5B"/>
    <w:rsid w:val="00AE79EA"/>
    <w:rsid w:val="00D84DA1"/>
    <w:rsid w:val="00F87BBC"/>
    <w:rsid w:val="011B1186"/>
    <w:rsid w:val="0158B27D"/>
    <w:rsid w:val="01E29B79"/>
    <w:rsid w:val="0223BDEE"/>
    <w:rsid w:val="022AEE4C"/>
    <w:rsid w:val="0248C324"/>
    <w:rsid w:val="02B29360"/>
    <w:rsid w:val="02CB06CA"/>
    <w:rsid w:val="02E01AA9"/>
    <w:rsid w:val="0353D01F"/>
    <w:rsid w:val="0361D107"/>
    <w:rsid w:val="036A4DE2"/>
    <w:rsid w:val="03AE448A"/>
    <w:rsid w:val="03F78854"/>
    <w:rsid w:val="046D566A"/>
    <w:rsid w:val="04715AE2"/>
    <w:rsid w:val="0474CDFD"/>
    <w:rsid w:val="0516D2BE"/>
    <w:rsid w:val="061B526A"/>
    <w:rsid w:val="063BFB59"/>
    <w:rsid w:val="0682FFF9"/>
    <w:rsid w:val="069CB67F"/>
    <w:rsid w:val="06DD450A"/>
    <w:rsid w:val="06E3D84E"/>
    <w:rsid w:val="0727D308"/>
    <w:rsid w:val="072DC755"/>
    <w:rsid w:val="07B6399F"/>
    <w:rsid w:val="07BE8039"/>
    <w:rsid w:val="08554660"/>
    <w:rsid w:val="085E470D"/>
    <w:rsid w:val="08612F32"/>
    <w:rsid w:val="0885B385"/>
    <w:rsid w:val="089581A5"/>
    <w:rsid w:val="08ECE340"/>
    <w:rsid w:val="08F28EE0"/>
    <w:rsid w:val="094E5B90"/>
    <w:rsid w:val="0952A67D"/>
    <w:rsid w:val="095A4345"/>
    <w:rsid w:val="09B733A1"/>
    <w:rsid w:val="09C997A7"/>
    <w:rsid w:val="0A3DDF6D"/>
    <w:rsid w:val="0A61F83E"/>
    <w:rsid w:val="0AF613A6"/>
    <w:rsid w:val="0AFC6E7B"/>
    <w:rsid w:val="0B3C1247"/>
    <w:rsid w:val="0B935053"/>
    <w:rsid w:val="0BE066F1"/>
    <w:rsid w:val="0BF0B1C8"/>
    <w:rsid w:val="0C8D7B7D"/>
    <w:rsid w:val="0E2DC1BD"/>
    <w:rsid w:val="0EA3FFDC"/>
    <w:rsid w:val="0EAB041E"/>
    <w:rsid w:val="0F2BCC5E"/>
    <w:rsid w:val="0F43B11A"/>
    <w:rsid w:val="0F92DC85"/>
    <w:rsid w:val="0F980CA8"/>
    <w:rsid w:val="0FEBD7F1"/>
    <w:rsid w:val="1045C48A"/>
    <w:rsid w:val="1048D0EA"/>
    <w:rsid w:val="10616ADB"/>
    <w:rsid w:val="109382C7"/>
    <w:rsid w:val="10D392A2"/>
    <w:rsid w:val="112DE072"/>
    <w:rsid w:val="1143F388"/>
    <w:rsid w:val="1190C010"/>
    <w:rsid w:val="11ADA618"/>
    <w:rsid w:val="11E4A14B"/>
    <w:rsid w:val="11F2B1E7"/>
    <w:rsid w:val="12068A19"/>
    <w:rsid w:val="126FDFBF"/>
    <w:rsid w:val="128351FF"/>
    <w:rsid w:val="12A93DEC"/>
    <w:rsid w:val="12F5B985"/>
    <w:rsid w:val="1301258B"/>
    <w:rsid w:val="1389C83F"/>
    <w:rsid w:val="13FC622A"/>
    <w:rsid w:val="14CBF73F"/>
    <w:rsid w:val="14DF8AA3"/>
    <w:rsid w:val="1528763E"/>
    <w:rsid w:val="15BB0A27"/>
    <w:rsid w:val="1625DD69"/>
    <w:rsid w:val="1695E964"/>
    <w:rsid w:val="169BDDB1"/>
    <w:rsid w:val="16CD6EBA"/>
    <w:rsid w:val="16E8C141"/>
    <w:rsid w:val="1722A461"/>
    <w:rsid w:val="1792AD04"/>
    <w:rsid w:val="17CC5D69"/>
    <w:rsid w:val="1831B9C5"/>
    <w:rsid w:val="18476000"/>
    <w:rsid w:val="187BF2BB"/>
    <w:rsid w:val="1880AE55"/>
    <w:rsid w:val="18849EF7"/>
    <w:rsid w:val="18B832D6"/>
    <w:rsid w:val="195284D2"/>
    <w:rsid w:val="19682DCA"/>
    <w:rsid w:val="196C2C81"/>
    <w:rsid w:val="198A58BA"/>
    <w:rsid w:val="19E8B56F"/>
    <w:rsid w:val="1A83EA7E"/>
    <w:rsid w:val="1AD05CF7"/>
    <w:rsid w:val="1AEAD5CE"/>
    <w:rsid w:val="1BA963F6"/>
    <w:rsid w:val="1C048352"/>
    <w:rsid w:val="1CB5F6F9"/>
    <w:rsid w:val="1CD028EF"/>
    <w:rsid w:val="1D7839C9"/>
    <w:rsid w:val="1DBD64AA"/>
    <w:rsid w:val="1DFC91B3"/>
    <w:rsid w:val="1EC18351"/>
    <w:rsid w:val="20C2BD8F"/>
    <w:rsid w:val="20CA9ED5"/>
    <w:rsid w:val="20F2BAEB"/>
    <w:rsid w:val="212066ED"/>
    <w:rsid w:val="21A6986D"/>
    <w:rsid w:val="21CB6B15"/>
    <w:rsid w:val="2239DB36"/>
    <w:rsid w:val="22817E70"/>
    <w:rsid w:val="228CC9C3"/>
    <w:rsid w:val="23230FF2"/>
    <w:rsid w:val="23F83DDA"/>
    <w:rsid w:val="23FC4B79"/>
    <w:rsid w:val="241E3CE3"/>
    <w:rsid w:val="243833D1"/>
    <w:rsid w:val="2444EF68"/>
    <w:rsid w:val="24B7DFF8"/>
    <w:rsid w:val="25371DDF"/>
    <w:rsid w:val="25A61DF3"/>
    <w:rsid w:val="25CC2071"/>
    <w:rsid w:val="260AB2B7"/>
    <w:rsid w:val="260F74F7"/>
    <w:rsid w:val="262D8875"/>
    <w:rsid w:val="2656D79D"/>
    <w:rsid w:val="278A4B9C"/>
    <w:rsid w:val="27D61E43"/>
    <w:rsid w:val="288615FE"/>
    <w:rsid w:val="28A983C3"/>
    <w:rsid w:val="28DE7D6B"/>
    <w:rsid w:val="294F1BAE"/>
    <w:rsid w:val="29BDA0F0"/>
    <w:rsid w:val="29C9A177"/>
    <w:rsid w:val="2AB07D73"/>
    <w:rsid w:val="2AC0345A"/>
    <w:rsid w:val="2BD2562E"/>
    <w:rsid w:val="2C600D34"/>
    <w:rsid w:val="2D401A68"/>
    <w:rsid w:val="2E24CA00"/>
    <w:rsid w:val="2E590121"/>
    <w:rsid w:val="2E594A9B"/>
    <w:rsid w:val="2E89C798"/>
    <w:rsid w:val="2EE8954E"/>
    <w:rsid w:val="2F4BBD71"/>
    <w:rsid w:val="2F57252E"/>
    <w:rsid w:val="2FA66A8C"/>
    <w:rsid w:val="301982A9"/>
    <w:rsid w:val="306EBCB7"/>
    <w:rsid w:val="30920424"/>
    <w:rsid w:val="30E6DCB3"/>
    <w:rsid w:val="3116671C"/>
    <w:rsid w:val="311D977A"/>
    <w:rsid w:val="3174F5E1"/>
    <w:rsid w:val="3213CFE7"/>
    <w:rsid w:val="33541292"/>
    <w:rsid w:val="335DD40F"/>
    <w:rsid w:val="336C2D9F"/>
    <w:rsid w:val="3379555F"/>
    <w:rsid w:val="337EEFB3"/>
    <w:rsid w:val="338B652D"/>
    <w:rsid w:val="339877B2"/>
    <w:rsid w:val="33F88808"/>
    <w:rsid w:val="3429897D"/>
    <w:rsid w:val="343B21BD"/>
    <w:rsid w:val="348C8BCD"/>
    <w:rsid w:val="3556A0FF"/>
    <w:rsid w:val="35D6CE2F"/>
    <w:rsid w:val="37D68863"/>
    <w:rsid w:val="37E0860F"/>
    <w:rsid w:val="37FBBED6"/>
    <w:rsid w:val="3808CBC8"/>
    <w:rsid w:val="381EA4BE"/>
    <w:rsid w:val="381ECBFC"/>
    <w:rsid w:val="3848DEFF"/>
    <w:rsid w:val="38DCDB7D"/>
    <w:rsid w:val="390274CE"/>
    <w:rsid w:val="390701C6"/>
    <w:rsid w:val="391D497E"/>
    <w:rsid w:val="397F7692"/>
    <w:rsid w:val="39AED025"/>
    <w:rsid w:val="3AE55A83"/>
    <w:rsid w:val="3B61274D"/>
    <w:rsid w:val="3C3841EF"/>
    <w:rsid w:val="3C6C66F6"/>
    <w:rsid w:val="3CB0AA0C"/>
    <w:rsid w:val="3D16B367"/>
    <w:rsid w:val="3D536014"/>
    <w:rsid w:val="3DB0010F"/>
    <w:rsid w:val="3DC760F7"/>
    <w:rsid w:val="3E1994EC"/>
    <w:rsid w:val="3EDFD21F"/>
    <w:rsid w:val="3F08D0B2"/>
    <w:rsid w:val="3F741866"/>
    <w:rsid w:val="40332815"/>
    <w:rsid w:val="411D7996"/>
    <w:rsid w:val="4136C931"/>
    <w:rsid w:val="41B0775C"/>
    <w:rsid w:val="41EC9039"/>
    <w:rsid w:val="42512FB7"/>
    <w:rsid w:val="4281A9BD"/>
    <w:rsid w:val="42953A46"/>
    <w:rsid w:val="42AB0367"/>
    <w:rsid w:val="43101012"/>
    <w:rsid w:val="44054E43"/>
    <w:rsid w:val="4450C5FC"/>
    <w:rsid w:val="445874A8"/>
    <w:rsid w:val="44897A42"/>
    <w:rsid w:val="44EEAF76"/>
    <w:rsid w:val="45567CA8"/>
    <w:rsid w:val="458A3CD2"/>
    <w:rsid w:val="45949ECD"/>
    <w:rsid w:val="45CC75B0"/>
    <w:rsid w:val="45E9840B"/>
    <w:rsid w:val="4637273F"/>
    <w:rsid w:val="469D7AE2"/>
    <w:rsid w:val="479AFC35"/>
    <w:rsid w:val="49137BD3"/>
    <w:rsid w:val="49B8F0EF"/>
    <w:rsid w:val="49E3683C"/>
    <w:rsid w:val="4B6D3393"/>
    <w:rsid w:val="4B9550D4"/>
    <w:rsid w:val="4BCFEB5B"/>
    <w:rsid w:val="4C312AEA"/>
    <w:rsid w:val="4C71CBBB"/>
    <w:rsid w:val="4CACAAFA"/>
    <w:rsid w:val="4CD80A4D"/>
    <w:rsid w:val="4CE125DE"/>
    <w:rsid w:val="4D0BD2D5"/>
    <w:rsid w:val="4D8B11A1"/>
    <w:rsid w:val="4D92714C"/>
    <w:rsid w:val="4E487B5B"/>
    <w:rsid w:val="4E9AE9AD"/>
    <w:rsid w:val="4EAD4CC5"/>
    <w:rsid w:val="4EC8CB05"/>
    <w:rsid w:val="4EE17901"/>
    <w:rsid w:val="4EED9482"/>
    <w:rsid w:val="4F74E717"/>
    <w:rsid w:val="4FFAE463"/>
    <w:rsid w:val="50072E59"/>
    <w:rsid w:val="50333F77"/>
    <w:rsid w:val="512C4A0F"/>
    <w:rsid w:val="5196B4C4"/>
    <w:rsid w:val="51B1ABAC"/>
    <w:rsid w:val="51B49701"/>
    <w:rsid w:val="51BFE4C6"/>
    <w:rsid w:val="51EFC019"/>
    <w:rsid w:val="521A3296"/>
    <w:rsid w:val="522BAEDC"/>
    <w:rsid w:val="525E82C4"/>
    <w:rsid w:val="52851F5D"/>
    <w:rsid w:val="52B7EF34"/>
    <w:rsid w:val="52F9270D"/>
    <w:rsid w:val="532F05C0"/>
    <w:rsid w:val="542F2FDD"/>
    <w:rsid w:val="54B9F45E"/>
    <w:rsid w:val="555ADC15"/>
    <w:rsid w:val="555F0115"/>
    <w:rsid w:val="559463F5"/>
    <w:rsid w:val="55962386"/>
    <w:rsid w:val="566EDFC7"/>
    <w:rsid w:val="56B2B51B"/>
    <w:rsid w:val="56B730B5"/>
    <w:rsid w:val="570F5347"/>
    <w:rsid w:val="5718CB8A"/>
    <w:rsid w:val="577B2F40"/>
    <w:rsid w:val="579C9D93"/>
    <w:rsid w:val="57AAB748"/>
    <w:rsid w:val="57F8D4F5"/>
    <w:rsid w:val="587C06BA"/>
    <w:rsid w:val="58865871"/>
    <w:rsid w:val="58AB9B3E"/>
    <w:rsid w:val="594ABD15"/>
    <w:rsid w:val="5A7E5993"/>
    <w:rsid w:val="5AD8FC11"/>
    <w:rsid w:val="5B438780"/>
    <w:rsid w:val="5B50D4B7"/>
    <w:rsid w:val="5BDA2FF7"/>
    <w:rsid w:val="5CAB9FB6"/>
    <w:rsid w:val="5D61029B"/>
    <w:rsid w:val="5DC25C9B"/>
    <w:rsid w:val="5E9C5809"/>
    <w:rsid w:val="5EA2ED10"/>
    <w:rsid w:val="5ED5E21A"/>
    <w:rsid w:val="5F442D0B"/>
    <w:rsid w:val="5F8E6F62"/>
    <w:rsid w:val="606D620B"/>
    <w:rsid w:val="6100E619"/>
    <w:rsid w:val="616712B9"/>
    <w:rsid w:val="61D73004"/>
    <w:rsid w:val="61EDA0B3"/>
    <w:rsid w:val="62326800"/>
    <w:rsid w:val="6240AB35"/>
    <w:rsid w:val="6244D260"/>
    <w:rsid w:val="625431C8"/>
    <w:rsid w:val="62A55561"/>
    <w:rsid w:val="62F550B8"/>
    <w:rsid w:val="637251A7"/>
    <w:rsid w:val="64280ABA"/>
    <w:rsid w:val="643AC6DF"/>
    <w:rsid w:val="649339AF"/>
    <w:rsid w:val="64FAE3BA"/>
    <w:rsid w:val="65035EA9"/>
    <w:rsid w:val="65454465"/>
    <w:rsid w:val="6546ECDA"/>
    <w:rsid w:val="654962A7"/>
    <w:rsid w:val="65784BF7"/>
    <w:rsid w:val="65B861C0"/>
    <w:rsid w:val="65D4573C"/>
    <w:rsid w:val="6670B979"/>
    <w:rsid w:val="66EE4CC1"/>
    <w:rsid w:val="66F3D139"/>
    <w:rsid w:val="67278063"/>
    <w:rsid w:val="6771C023"/>
    <w:rsid w:val="6793BEE6"/>
    <w:rsid w:val="68649BF1"/>
    <w:rsid w:val="692F8F47"/>
    <w:rsid w:val="69BE82A8"/>
    <w:rsid w:val="69E75A86"/>
    <w:rsid w:val="6A480AE4"/>
    <w:rsid w:val="6A6E459A"/>
    <w:rsid w:val="6A7E1771"/>
    <w:rsid w:val="6A9A2CE5"/>
    <w:rsid w:val="6ACA58F1"/>
    <w:rsid w:val="6B0E1A95"/>
    <w:rsid w:val="6B76C24E"/>
    <w:rsid w:val="6B9B8B52"/>
    <w:rsid w:val="6C0ABAB0"/>
    <w:rsid w:val="6C148B13"/>
    <w:rsid w:val="6C719425"/>
    <w:rsid w:val="6CC319AE"/>
    <w:rsid w:val="6D52B9B7"/>
    <w:rsid w:val="6D5C848E"/>
    <w:rsid w:val="6D6CD0DE"/>
    <w:rsid w:val="6D7A2EC0"/>
    <w:rsid w:val="6D7AA99A"/>
    <w:rsid w:val="6D9AADF7"/>
    <w:rsid w:val="6E3240E8"/>
    <w:rsid w:val="6E4C8ACA"/>
    <w:rsid w:val="6EEDCF20"/>
    <w:rsid w:val="6F3A3CF6"/>
    <w:rsid w:val="70C82E99"/>
    <w:rsid w:val="71AEEE65"/>
    <w:rsid w:val="71C763DB"/>
    <w:rsid w:val="7242944E"/>
    <w:rsid w:val="724B95FD"/>
    <w:rsid w:val="724D04B5"/>
    <w:rsid w:val="725B0A4F"/>
    <w:rsid w:val="728724C3"/>
    <w:rsid w:val="729A5E8C"/>
    <w:rsid w:val="72C2FDBD"/>
    <w:rsid w:val="731FFBED"/>
    <w:rsid w:val="735CFAD4"/>
    <w:rsid w:val="73E56B43"/>
    <w:rsid w:val="742CE73D"/>
    <w:rsid w:val="745C0FCE"/>
    <w:rsid w:val="746D49C0"/>
    <w:rsid w:val="7479AFE9"/>
    <w:rsid w:val="74BD77E8"/>
    <w:rsid w:val="750D7CBF"/>
    <w:rsid w:val="75102C56"/>
    <w:rsid w:val="7542D57D"/>
    <w:rsid w:val="756BFA9D"/>
    <w:rsid w:val="75FC57ED"/>
    <w:rsid w:val="766037A5"/>
    <w:rsid w:val="76ED74FF"/>
    <w:rsid w:val="7760EB60"/>
    <w:rsid w:val="784A2AFA"/>
    <w:rsid w:val="785B4FEB"/>
    <w:rsid w:val="78600F5A"/>
    <w:rsid w:val="78C2E96B"/>
    <w:rsid w:val="791DADBD"/>
    <w:rsid w:val="79679CDA"/>
    <w:rsid w:val="796A94D0"/>
    <w:rsid w:val="79A465B0"/>
    <w:rsid w:val="79EC238C"/>
    <w:rsid w:val="79F87990"/>
    <w:rsid w:val="7A07EEFA"/>
    <w:rsid w:val="7AF791F6"/>
    <w:rsid w:val="7B868978"/>
    <w:rsid w:val="7C798444"/>
    <w:rsid w:val="7C7F7D93"/>
    <w:rsid w:val="7C8021ED"/>
    <w:rsid w:val="7CA801C5"/>
    <w:rsid w:val="7CDC2F9B"/>
    <w:rsid w:val="7D9B1F4D"/>
    <w:rsid w:val="7DB54467"/>
    <w:rsid w:val="7E1BF24E"/>
    <w:rsid w:val="7E1FA7E9"/>
    <w:rsid w:val="7EEE9F5E"/>
    <w:rsid w:val="7F993D7D"/>
    <w:rsid w:val="7FBCE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C848E"/>
  <w15:chartTrackingRefBased/>
  <w15:docId w15:val="{86A5DEC0-3D1C-422E-B33F-C29674AAA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87BB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7BBC"/>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unhideWhenUsed/>
    <w:rsid w:val="00F87BBC"/>
  </w:style>
  <w:style w:type="character" w:styleId="Hyperlink">
    <w:name w:val="Hyperlink"/>
    <w:basedOn w:val="DefaultParagraphFont"/>
    <w:uiPriority w:val="99"/>
    <w:unhideWhenUsed/>
    <w:rsid w:val="00F87B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Ses19</b:Tag>
    <b:SourceType>InternetSite</b:SourceType>
    <b:Guid>{32997E91-63D3-44AD-88DB-0D091F64B6EC}</b:Guid>
    <b:Title>Domestic Violence in the Social Digital Age</b:Title>
    <b:Year>2019</b:Year>
    <b:Author>
      <b:Author>
        <b:NameList>
          <b:Person>
            <b:Last>Sespene-Hinz</b:Last>
            <b:First>R.</b:First>
          </b:Person>
        </b:NameList>
      </b:Author>
    </b:Author>
    <b:YearAccessed>2020</b:YearAccessed>
    <b:MonthAccessed>December</b:MonthAccessed>
    <b:DayAccessed>2</b:DayAccessed>
    <b:URL>https://www.centracare.com/blog/2019/october/domestic-violence-in-the-social-digital-age/</b:URL>
    <b:RefOrder>1</b:RefOrder>
  </b:Source>
  <b:Source>
    <b:Tag>Wom20</b:Tag>
    <b:SourceType>InternetSite</b:SourceType>
    <b:Guid>{CD456001-F367-4AF9-87E2-BBDE2228F83A}</b:Guid>
    <b:Author>
      <b:Author>
        <b:Corporate>Women's Aid</b:Corporate>
      </b:Author>
    </b:Author>
    <b:Title>Online and digital abuse</b:Title>
    <b:Year>2020</b:Year>
    <b:YearAccessed>2020</b:YearAccessed>
    <b:MonthAccessed>December</b:MonthAccessed>
    <b:DayAccessed>2</b:DayAccessed>
    <b:URL>https://www.womensaid.org.uk/information-support/what-is-domestic-abuse/onlinesafety/</b:URL>
    <b:RefOrder>2</b:RefOrder>
  </b:Source>
  <b:Source>
    <b:Tag>Bre18</b:Tag>
    <b:SourceType>InternetSite</b:SourceType>
    <b:Guid>{5A7AE059-E05F-4820-803B-5A089F08E364}</b:Guid>
    <b:Author>
      <b:Author>
        <b:Corporate>Break the Silence</b:Corporate>
      </b:Author>
    </b:Author>
    <b:Title>What is Digital Abuse?</b:Title>
    <b:Year>2018</b:Year>
    <b:YearAccessed>2020</b:YearAccessed>
    <b:MonthAccessed>December</b:MonthAccessed>
    <b:DayAccessed>2</b:DayAccessed>
    <b:URL>https://breakthesilencedv.org/what-is-digital-abuse/</b:URL>
    <b:RefOrder>3</b:RefOrder>
  </b:Source>
  <b:Source>
    <b:Tag>Per12</b:Tag>
    <b:SourceType>Report</b:SourceType>
    <b:Guid>{00E8B26A-5693-4FBA-AB71-1F7BA27681DC}</b:Guid>
    <b:Title>Digital stalking: A guide to technology risks for victims</b:Title>
    <b:Year>2012</b:Year>
    <b:Author>
      <b:Author>
        <b:NameList>
          <b:Person>
            <b:Last>Perry</b:Last>
            <b:First>J.</b:First>
          </b:Person>
        </b:NameList>
      </b:Author>
    </b:Author>
    <b:Publisher>Published jointly by Network for Surviving Stalking and Women’s Aid Federation of England</b:Publisher>
    <b:City>Lydney and Bristol</b:City>
    <b:RefOrder>4</b:RefOrder>
  </b:Source>
  <b:Source>
    <b:Tag>Kel20</b:Tag>
    <b:SourceType>InternetSite</b:SourceType>
    <b:Guid>{CC749F59-CDF6-47A8-AF30-E0125C73BEE8}</b:Guid>
    <b:Title>Coronavirus: Domestic abuse helpline sees lockdown surge</b:Title>
    <b:Year>2020</b:Year>
    <b:Author>
      <b:Author>
        <b:NameList>
          <b:Person>
            <b:Last>Kelly</b:Last>
            <b:First>J</b:First>
          </b:Person>
          <b:Person>
            <b:Last>Graham</b:Last>
            <b:First>S.</b:First>
          </b:Person>
        </b:NameList>
      </b:Author>
    </b:Author>
    <b:YearAccessed>2020</b:YearAccessed>
    <b:MonthAccessed>December</b:MonthAccessed>
    <b:DayAccessed>4</b:DayAccessed>
    <b:URL>https://www.bbc.co.uk/news/uk-53498675</b:URL>
    <b:RefOrder>5</b:RefOrder>
  </b:Source>
  <b:Source>
    <b:Tag>Off20</b:Tag>
    <b:SourceType>InternetSite</b:SourceType>
    <b:Guid>{065A41D9-C639-4087-AAD8-1438F9301063}</b:Guid>
    <b:Author>
      <b:Author>
        <b:Corporate>Office for National Statistics</b:Corporate>
      </b:Author>
    </b:Author>
    <b:Title>Domestic abuse during the coronavirus (COVID-19) pandemic, England and Wales: November 2020</b:Title>
    <b:Year>2020</b:Year>
    <b:YearAccessed>2020</b:YearAccessed>
    <b:MonthAccessed>December</b:MonthAccessed>
    <b:DayAccessed>4th</b:DayAccessed>
    <b:URL>https://www.ons.gov.uk/peoplepopulationandcommunity/crimeandjustice/articles/domesticabuseduringthecoronaviruscovid19pandemicenglandandwales/november2020#:~:text=The%20number%20of%20arrests%20for,adequate%20data%20for%20both%20periods).</b:URL>
    <b:RefOrder>6</b:RefOrder>
  </b:Source>
  <b:Source>
    <b:Tag>San08</b:Tag>
    <b:SourceType>Book</b:SourceType>
    <b:Guid>{DAE7B823-AC50-4702-9F17-076E6F6C20C8}</b:Guid>
    <b:Author>
      <b:Author>
        <b:NameList>
          <b:Person>
            <b:Last>Sanderson</b:Last>
            <b:First>C.</b:First>
          </b:Person>
        </b:NameList>
      </b:Author>
    </b:Author>
    <b:Title>Counselling Survivors of Domestic Abuse</b:Title>
    <b:Year>2008</b:Year>
    <b:YearAccessed>2020</b:YearAccessed>
    <b:MonthAccessed>December</b:MonthAccessed>
    <b:DayAccessed>4th</b:DayAccessed>
    <b:URL>https://www.ssaspb.org.uk/Reporting-Abuse/What-is-abuse.aspx</b:URL>
    <b:City>Jessica Kingsley Publishers</b:City>
    <b:Publisher>London</b:Publisher>
    <b:RefOrder>7</b:RefOrder>
  </b:Source>
  <b:Source>
    <b:Tag>Som20</b:Tag>
    <b:SourceType>InternetSite</b:SourceType>
    <b:Guid>{35CD0941-4F4D-49E5-B9B5-E6801FD44A27}</b:Guid>
    <b:Title>What is abuse?</b:Title>
    <b:Year>2020</b:Year>
    <b:Author>
      <b:Author>
        <b:Corporate>Somerset Safeguarding Adults Board</b:Corporate>
      </b:Author>
    </b:Author>
    <b:YearAccessed>2020</b:YearAccessed>
    <b:MonthAccessed>December</b:MonthAccessed>
    <b:DayAccessed>4th</b:DayAccessed>
    <b:URL>https://ssab.safeguardingsomerset.org.uk/protecting-adults/what-is-abuse/</b:URL>
    <b:RefOrder>8</b:RefOrder>
  </b:Source>
  <b:Source>
    <b:Tag>NSP20</b:Tag>
    <b:SourceType>InternetSite</b:SourceType>
    <b:Guid>{C79AD5EA-93DD-44AE-B77A-16EB604ADC66}</b:Guid>
    <b:Author>
      <b:Author>
        <b:Corporate>NSPCC</b:Corporate>
      </b:Author>
    </b:Author>
    <b:Title>Protecting children from online abuse</b:Title>
    <b:Year>2020</b:Year>
    <b:YearAccessed>2020</b:YearAccessed>
    <b:MonthAccessed>December</b:MonthAccessed>
    <b:DayAccessed>7th</b:DayAccessed>
    <b:URL>https://learning.nspcc.org.uk/child-abuse-and-neglect/online-abuse</b:URL>
    <b:RefOrder>9</b:RefOrder>
  </b:Source>
  <b:Source>
    <b:Tag>Mat18</b:Tag>
    <b:SourceType>ArticleInAPeriodical</b:SourceType>
    <b:Guid>{8BCC8C83-E871-4F69-99D1-C2191586B21C}</b:Guid>
    <b:Title>Digital Abuse in Domestic Violence Reationships</b:Title>
    <b:Year>2018</b:Year>
    <b:Author>
      <b:Author>
        <b:NameList>
          <b:Person>
            <b:Last>Mathis</b:Last>
            <b:First>K.</b:First>
          </b:Person>
        </b:NameList>
      </b:Author>
    </b:Author>
    <b:PeriodicalTitle>California Cognitive Behavioral Institute</b:PeriodicalTitle>
    <b:Month>June</b:Month>
    <b:Day>27</b:Day>
    <b:Pages>1-5</b:Pages>
    <b:RefOrder>11</b:RefOrder>
  </b:Source>
  <b:Source>
    <b:Tag>Sta20</b:Tag>
    <b:SourceType>InternetSite</b:SourceType>
    <b:Guid>{A37BC407-CDDA-4DD9-B3E9-5F797C8A832B}</b:Guid>
    <b:Title>Finincal and Material Abuse</b:Title>
    <b:Year>2020</b:Year>
    <b:Author>
      <b:Author>
        <b:Corporate>Staffordshire and Stoke-on-Trent Adult Safeguarding Partnership Board</b:Corporate>
      </b:Author>
    </b:Author>
    <b:Publisher>Staffordhire and Stoke-on-Trent Adult Safeguarding Partnership Board</b:Publisher>
    <b:City>Stoke</b:City>
    <b:YearAccessed>2020</b:YearAccessed>
    <b:MonthAccessed>December</b:MonthAccessed>
    <b:DayAccessed>4th</b:DayAccessed>
    <b:URL>https://www.ssaspb.org.uk/Guidance/SSASPB-Financial-Abuse-Guidance.pdf</b:URL>
    <b:RefOrder>12</b:RefOrder>
  </b:Source>
  <b:Source>
    <b:Tag>Ros14</b:Tag>
    <b:SourceType>InternetSite</b:SourceType>
    <b:Guid>{A2683402-2781-4663-82EF-BF4F930AB35D}</b:Guid>
    <b:Author>
      <b:Author>
        <b:NameList>
          <b:Person>
            <b:Last>Rosling</b:Last>
            <b:First>C.</b:First>
          </b:Person>
        </b:NameList>
      </b:Author>
    </b:Author>
    <b:Title>Behaviour change campaigns: Tips for success</b:Title>
    <b:Year>2014</b:Year>
    <b:YearAccessed>2020</b:YearAccessed>
    <b:MonthAccessed>December</b:MonthAccessed>
    <b:DayAccessed>4th</b:DayAccessed>
    <b:URL>https://www.thisisyoke.com/blog/successful-behaviour-change-campaigns/#:~:text=1%20Give%20people%20some%20incentive.%20First%20and%20foremost,offer%20solutions%20and%20achievable%20steps%20they%20can%20take.</b:URL>
    <b:RefOrder>13</b:RefOrder>
  </b:Source>
  <b:Source>
    <b:Tag>Hin18</b:Tag>
    <b:SourceType>InternetSite</b:SourceType>
    <b:Guid>{2984C76B-3B43-4F66-A4C9-DB6205C2886D}</b:Guid>
    <b:Author>
      <b:Author>
        <b:NameList>
          <b:Person>
            <b:Last>Hinduja</b:Last>
            <b:First>S.</b:First>
          </b:Person>
        </b:NameList>
      </b:Author>
    </b:Author>
    <b:Title>Federal Commission on School Safety</b:Title>
    <b:Year>2018</b:Year>
    <b:YearAccessed>2020</b:YearAccessed>
    <b:MonthAccessed>December</b:MonthAccessed>
    <b:DayAccessed>8</b:DayAccessed>
    <b:URL>https://cyberbullying.org/federal-commission-on-school-safety</b:URL>
    <b:RefOrder>10</b:RefOrder>
  </b:Source>
  <b:Source>
    <b:Tag>Joh18</b:Tag>
    <b:SourceType>JournalArticle</b:SourceType>
    <b:Guid>{8817C381-66F7-4DB5-B5E1-C1310F71E4DA}</b:Guid>
    <b:Title>Self-Harm, Suicidal Behaviours, and Cyberbullying in Children and Young People: Systematic Review</b:Title>
    <b:Year>2018</b:Year>
    <b:Author>
      <b:Author>
        <b:NameList>
          <b:Person>
            <b:Last>John</b:Last>
            <b:First>A</b:First>
          </b:Person>
          <b:Person>
            <b:Last>Glendenning</b:Last>
            <b:First>C.A</b:First>
          </b:Person>
          <b:Person>
            <b:Last>Marchant</b:Last>
            <b:First>A</b:First>
          </b:Person>
          <b:Person>
            <b:Last>Montgomery</b:Last>
            <b:First>P</b:First>
          </b:Person>
          <b:Person>
            <b:Last>Stewart</b:Last>
            <b:First>A</b:First>
          </b:Person>
          <b:Person>
            <b:Last>Wood</b:Last>
            <b:First>S</b:First>
          </b:Person>
          <b:Person>
            <b:Last>Lloyd</b:Last>
            <b:First>K</b:First>
          </b:Person>
          <b:Person>
            <b:Last>Hawton</b:Last>
            <b:First>K</b:First>
          </b:Person>
        </b:NameList>
      </b:Author>
    </b:Author>
    <b:JournalName>Journal of Medical Internet Research</b:JournalName>
    <b:Pages>e129</b:Pages>
    <b:Volume>20</b:Volume>
    <b:Issue>2</b:Issue>
    <b:RefOrder>14</b:RefOrder>
  </b:Source>
  <b:Source>
    <b:Tag>Chi20</b:Tag>
    <b:SourceType>InternetSite</b:SourceType>
    <b:Guid>{532FA215-C172-4F94-8D50-B428779A30B0}</b:Guid>
    <b:Title>Online Grooming</b:Title>
    <b:Year>2020</b:Year>
    <b:Author>
      <b:Author>
        <b:Corporate>Childline</b:Corporate>
      </b:Author>
    </b:Author>
    <b:InternetSiteTitle>Childline</b:InternetSiteTitle>
    <b:Month>December</b:Month>
    <b:Day>9th</b:Day>
    <b:URL>https://www.childline.org.uk/info-advice/bullying-abuse-safety/online-mobile-safety/online-grooming/</b:URL>
    <b:RefOrder>15</b:RefOrder>
  </b:Source>
  <b:Source>
    <b:Tag>Dea19</b:Tag>
    <b:SourceType>ArticleInAPeriodical</b:SourceType>
    <b:Guid>{487DD481-2A83-4DB9-A745-38CEA9C4C7AB}</b:Guid>
    <b:Title>Katie Price: What is Harvey’s Law? Everything you need to know about the campaign to make trolling a crime as Katie receives backing from MPs</b:Title>
    <b:Year>2019</b:Year>
    <b:Month>January</b:Month>
    <b:Day>25</b:Day>
    <b:Author>
      <b:Author>
        <b:NameList>
          <b:Person>
            <b:Last>Dear</b:Last>
            <b:First>A.</b:First>
          </b:Person>
        </b:NameList>
      </b:Author>
    </b:Author>
    <b:PeriodicalTitle>Heart</b:PeriodicalTitle>
    <b:Pages>1</b:Pages>
    <b:RefOrder>16</b:RefOrder>
  </b:Source>
  <b:Source>
    <b:Tag>Ses191</b:Tag>
    <b:SourceType>InternetSite</b:SourceType>
    <b:Guid>{48E77A27-1B4F-4738-B69E-BB69C6B5F6F7}</b:Guid>
    <b:Title>Domestic Violence in the Social Digital Age</b:Title>
    <b:Year>2019</b:Year>
    <b:Author>
      <b:Author>
        <b:NameList>
          <b:Person>
            <b:Last>Sespene-Hinz</b:Last>
            <b:First>R.</b:First>
          </b:Person>
        </b:NameList>
      </b:Author>
    </b:Author>
    <b:InternetSiteTitle>CentraCare</b:InternetSiteTitle>
    <b:YearAccessed>2020</b:YearAccessed>
    <b:MonthAccessed>December</b:MonthAccessed>
    <b:DayAccessed>4th</b:DayAccessed>
    <b:URL>https://www.centracare.com/blog/2019/october/domestic-violence-in-the-social-digital-age/</b:URL>
    <b:RefOrder>17</b:RefOrder>
  </b:Source>
</b:Sources>
</file>

<file path=customXml/itemProps1.xml><?xml version="1.0" encoding="utf-8"?>
<ds:datastoreItem xmlns:ds="http://schemas.openxmlformats.org/officeDocument/2006/customXml" ds:itemID="{1D09F04B-A212-4670-9315-1DC64904E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2259</Words>
  <Characters>12877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Meiklejohn</dc:creator>
  <cp:keywords/>
  <dc:description/>
  <cp:lastModifiedBy>Hannah Meiklejohn</cp:lastModifiedBy>
  <cp:revision>2</cp:revision>
  <dcterms:created xsi:type="dcterms:W3CDTF">2020-12-09T14:14:00Z</dcterms:created>
  <dcterms:modified xsi:type="dcterms:W3CDTF">2020-12-09T14:14:00Z</dcterms:modified>
</cp:coreProperties>
</file>