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51D91" w14:textId="5427C7F4" w:rsidR="00534E7B" w:rsidRDefault="002212F8">
      <w:r w:rsidRPr="002212F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ECBF6" wp14:editId="2C424C8D">
                <wp:simplePos x="0" y="0"/>
                <wp:positionH relativeFrom="margin">
                  <wp:posOffset>-644487</wp:posOffset>
                </wp:positionH>
                <wp:positionV relativeFrom="paragraph">
                  <wp:posOffset>-457201</wp:posOffset>
                </wp:positionV>
                <wp:extent cx="7006728" cy="8185533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222AE5-B880-631C-6D65-68872759950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6728" cy="818553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06733B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Auerbach, S. (2008). Visioning parent engagement in urban schools. Journal of School Leadership, 17, 699-731.</w:t>
                            </w:r>
                          </w:p>
                          <w:p w14:paraId="3E7F5296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Axelrod ,</w:t>
                            </w:r>
                            <w:proofErr w:type="gram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J. (2015) ‘Collaborative for Academic, Social and Emotional Learning (CASEL)’,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Encyclopedia of Cross-Cultural School Psychology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, pp. 232–233.</w:t>
                            </w:r>
                          </w:p>
                          <w:p w14:paraId="35900827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Bandura, A. (1997)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Self-efficacy: The exercise of control.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Worth Publishers. </w:t>
                            </w:r>
                          </w:p>
                          <w:p w14:paraId="71959AD4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Blote, A.W. (1995). Students’ self-concept in relation to perceived differential teacher treatment. Learning and Instruction, 5, 221–236.</w:t>
                            </w:r>
                          </w:p>
                          <w:p w14:paraId="1361AEFB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Bronfenbrenner, U. (1986) </w:t>
                            </w:r>
                            <w:proofErr w:type="gram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‘ Ecology</w:t>
                            </w:r>
                            <w:proofErr w:type="gram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of the Family as a Context for Human Development:  Research Perspectives’,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Developmental Psychology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, 22, pp. 723–742. </w:t>
                            </w:r>
                          </w:p>
                          <w:p w14:paraId="25827F51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Burnett, P.C. (2001). Elementary students’ preferences for teacher praise. Journal of Classroom Interaction.</w:t>
                            </w:r>
                          </w:p>
                          <w:p w14:paraId="1A5B1FBE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Burnett, P.C. (2002) ‘Teacher Praise and Feedback and Students’  Perceptions of the Classroom Environment’,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>Educational Psychology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22, pp. 5–16. </w:t>
                            </w:r>
                          </w:p>
                          <w:p w14:paraId="34DD8348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Craven, R.G., Marsh, H.W., &amp; Debus, R.L. (1991). Effects of internally focused feedback and attributional feedback on enhancement of academic self-concept. Journal of Educational Psychology, 83, 17–27.</w:t>
                            </w:r>
                          </w:p>
                          <w:p w14:paraId="31023108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Dohrn, E., &amp; Bryan, T. (1994). Attributional instruction. Teaching Exceptional Children, 26, 61–63.</w:t>
                            </w:r>
                          </w:p>
                          <w:p w14:paraId="3C1FCB82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ESTYN (2014)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Adroddiad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Ysgol Gyfun Cwm Rhondda.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hyperlink r:id="rId5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Inspection%20report%20Ysgol%20Gyfun%20Cymer%20Rhondda%202014_0.pdf.pdf.pdf.pdf.pdf.pdf.pdf.pdf.pdf (</w:t>
                              </w:r>
                            </w:hyperlink>
                            <w:hyperlink r:id="rId6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gov.wales</w:t>
                              </w:r>
                            </w:hyperlink>
                            <w:hyperlink r:id="rId7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)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Cyrchwyd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02 o </w:t>
                            </w: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Fawrth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2024) </w:t>
                            </w:r>
                          </w:p>
                          <w:p w14:paraId="2ACF1EA2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ESTYN (2019) Cefnogi ymgysylltiad rhieni trwy weithdai. Ar gael ar </w:t>
                            </w:r>
                            <w:r>
                              <w:rPr>
                                <w:rFonts w:eastAsia="Aptos" w:hAnsi="Aptos"/>
                                <w:color w:val="0000FF"/>
                                <w:sz w:val="19"/>
                                <w:szCs w:val="19"/>
                                <w:u w:val="single"/>
                              </w:rPr>
                              <w:fldChar w:fldCharType="begin"/>
                            </w:r>
                            <w:r>
                              <w:rPr>
                                <w:rFonts w:eastAsia="Aptos" w:hAnsi="Aptos"/>
                                <w:color w:val="0000FF"/>
                                <w:sz w:val="19"/>
                                <w:szCs w:val="19"/>
                                <w:u w:val="single"/>
                              </w:rPr>
                              <w:instrText>HYPERLINK "https://www.estyn.llyw.cymru/arfer-effeithiol/cefnogi-ymgysylltiad-rhieni-trwy-weithdai"</w:instrText>
                            </w:r>
                            <w:r>
                              <w:rPr>
                                <w:rFonts w:eastAsia="Aptos" w:hAnsi="Aptos"/>
                                <w:color w:val="0000FF"/>
                                <w:sz w:val="19"/>
                                <w:szCs w:val="19"/>
                                <w:u w:val="single"/>
                              </w:rPr>
                              <w:fldChar w:fldCharType="separate"/>
                            </w:r>
                            <w:r>
                              <w:rPr>
                                <w:rStyle w:val="Hyperlink"/>
                                <w:rFonts w:eastAsia="Aptos" w:hAnsi="Aptos"/>
                                <w:sz w:val="19"/>
                                <w:szCs w:val="19"/>
                              </w:rPr>
                              <w:t>Cefnogi</w:t>
                            </w:r>
                            <w:r>
                              <w:rPr>
                                <w:rFonts w:eastAsia="Aptos" w:hAnsi="Aptos"/>
                                <w:color w:val="0000FF"/>
                                <w:sz w:val="19"/>
                                <w:szCs w:val="19"/>
                                <w:u w:val="single"/>
                              </w:rPr>
                              <w:fldChar w:fldCharType="end"/>
                            </w:r>
                            <w:hyperlink r:id="rId8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9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ymgysylltiad</w:t>
                              </w:r>
                            </w:hyperlink>
                            <w:hyperlink r:id="rId10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11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rhieni</w:t>
                              </w:r>
                            </w:hyperlink>
                            <w:hyperlink r:id="rId12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13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trwy</w:t>
                              </w:r>
                            </w:hyperlink>
                            <w:hyperlink r:id="rId14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15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weithdai</w:t>
                              </w:r>
                            </w:hyperlink>
                            <w:hyperlink r:id="rId16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| Estyn (</w:t>
                              </w:r>
                            </w:hyperlink>
                            <w:hyperlink r:id="rId17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llyw.cymru</w:t>
                              </w:r>
                            </w:hyperlink>
                            <w:hyperlink r:id="rId18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)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(Cyrchwyd 2 Mawrth 2024).</w:t>
                            </w:r>
                          </w:p>
                          <w:p w14:paraId="66D6EF9C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Hall, C.M. (2020) ‘The Impact of Family Engagement on Student </w:t>
                            </w:r>
                            <w:proofErr w:type="gram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Achievement ’</w:t>
                            </w:r>
                            <w:proofErr w:type="gram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Networks: An  Online Journal for Teacher Research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, 22, pp. 1–17.</w:t>
                            </w:r>
                          </w:p>
                          <w:p w14:paraId="5EB32DCE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Kraft, M. A. (2017). Engaging parents through better communication systems. Educational Leadership, 75, 1-6.</w:t>
                            </w:r>
                          </w:p>
                          <w:p w14:paraId="1AF11486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Llywodraeth</w:t>
                            </w:r>
                            <w:proofErr w:type="spell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Cymru (2016) 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Wynebu’r her gyda’n gilydd (YGaTh): Pecyn cymorth ymgysylltu â’r gymuned a theuluoedd i ysgolion yng Nghymru. Llywodraeth Cymru. Available at: </w:t>
                            </w:r>
                            <w:hyperlink r:id="rId19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C83lDDfHI360bd967l3rG6G8Z0ETQD (amazonaws.com)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(Cyrchwyd 02 Mawrth 2024)</w:t>
                            </w:r>
                          </w:p>
                          <w:p w14:paraId="2DAD269B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Llywodraeth Cymru (2020) Cyflwyniad i ganllawiau Cwricwlwm i Gymru, Llywodraeth Cymru. Mynediad at: </w:t>
                            </w:r>
                            <w:hyperlink r:id="rId20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Cyflwyniad i ganllawiau Cwricwlwm i Gymru - Hwb (gov.wales)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(Cyrchwyd 02 Mawrth 2024).</w:t>
                            </w:r>
                          </w:p>
                          <w:p w14:paraId="66AEDE8D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Llywodraeth Cymru (2021)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>Canllawiau ar Gynlluniau Strategol Cymraeg mewn Addysg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Llywodraeth Cymru, Hawlfraint y Goron. Mynediad at </w:t>
                            </w:r>
                            <w:hyperlink r:id="rId21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Cynlluniau</w:t>
                              </w:r>
                            </w:hyperlink>
                            <w:hyperlink r:id="rId22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23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Strategol</w:t>
                              </w:r>
                            </w:hyperlink>
                            <w:hyperlink r:id="rId24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Cymraeg </w:t>
                              </w:r>
                            </w:hyperlink>
                            <w:hyperlink r:id="rId25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mewn</w:t>
                              </w:r>
                            </w:hyperlink>
                            <w:hyperlink r:id="rId26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hyperlink>
                            <w:hyperlink r:id="rId27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>Addysg</w:t>
                              </w:r>
                            </w:hyperlink>
                            <w:hyperlink r:id="rId28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</w:rPr>
                                <w:t xml:space="preserve"> | LLYW.CYMRU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(Cyrchwyd 2 Mawrth 2024)</w:t>
                            </w:r>
                          </w:p>
                          <w:p w14:paraId="5D9CA3AF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Llywodraeth Cymru (2023)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>Cenhadaeth ein cenedl:  Safonau a dyheadau uchel i bawb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Llywodraeth Cymru 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Available at: https://www.llyw.cymru/cenhadaeth-ein-cenedl (Accessed: 02 March 2024). </w:t>
                            </w:r>
                          </w:p>
                          <w:p w14:paraId="5D404FF5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>Marsh, H.W. (1990). The influences of internal and external factors of reference on the formation of English and math self-concepts. Journal of Educational Psychology, 82, 107–116.</w:t>
                            </w:r>
                          </w:p>
                          <w:p w14:paraId="07484C9D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Redding, S.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et al.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(2004) ‘The Effects of Comprehensive </w:t>
                            </w:r>
                            <w:proofErr w:type="gramStart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>Parent  Engagement</w:t>
                            </w:r>
                            <w:proofErr w:type="gramEnd"/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 on Student Learning Outcomes ’,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American Educational Research Association. Harvard Family Research Project. Available at </w:t>
                            </w:r>
                            <w:hyperlink r:id="rId29" w:history="1">
                              <w:r>
                                <w:rPr>
                                  <w:rStyle w:val="Hyperlink"/>
                                  <w:rFonts w:eastAsia="Aptos" w:hAnsi="Aptos"/>
                                  <w:sz w:val="19"/>
                                  <w:szCs w:val="19"/>
                                  <w:lang w:val="en-US"/>
                                </w:rPr>
                                <w:t>Solid Foundation Effectiveness Study.pdf (schoolcommunitynetwork.org)</w:t>
                              </w:r>
                            </w:hyperlink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BAFD802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Suzzan , S.L. (2017) </w:t>
                            </w:r>
                            <w:r>
                              <w:rPr>
                                <w:rFonts w:eastAsia="Aptos" w:hAnsi="Aptos"/>
                                <w:i/>
                                <w:i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School leaders’ use of Twitter to engage the school community </w:t>
                            </w: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dissertation. ProQuest Dissertations Publishing. </w:t>
                            </w:r>
                          </w:p>
                          <w:p w14:paraId="23FEAEAD" w14:textId="77777777" w:rsidR="002212F8" w:rsidRDefault="002212F8" w:rsidP="002212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</w:tabs>
                              <w:spacing w:after="0" w:line="256" w:lineRule="auto"/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eastAsia="Aptos" w:hAnsi="Aptos"/>
                                <w:color w:val="000000" w:themeColor="text1"/>
                                <w:sz w:val="19"/>
                                <w:szCs w:val="19"/>
                                <w:lang w:val="en-US"/>
                              </w:rPr>
                              <w:t xml:space="preserve">Swap, S. (1993). Developing home-school partnerships: From concepts to practice. New York: Teachers’ College Press, Columbia University.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ECBF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-50.75pt;margin-top:-36pt;width:551.7pt;height:64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" filled="f" stroked="f">
                <v:textbox>
                  <w:txbxContent>
                    <w:p w14:paraId="1C06733B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Auerbach, S. (2008). Visioning parent engagement in urban schools. Journal of School Leadership, 17, 699-731.</w:t>
                      </w:r>
                    </w:p>
                    <w:p w14:paraId="3E7F5296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proofErr w:type="gram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Axelrod ,</w:t>
                      </w:r>
                      <w:proofErr w:type="gram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J. (2015) ‘Collaborative for Academic, Social and Emotional Learning (CASEL)’,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Encyclopedia of Cross-Cultural School Psychology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, pp. 232–233.</w:t>
                      </w:r>
                    </w:p>
                    <w:p w14:paraId="35900827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Bandura, A. (1997)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Self-efficacy: The exercise of control.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Worth Publishers. </w:t>
                      </w:r>
                    </w:p>
                    <w:p w14:paraId="71959AD4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Blote, A.W. (1995). Students’ self-concept in relation to perceived differential teacher treatment. Learning and Instruction, 5, 221–236.</w:t>
                      </w:r>
                    </w:p>
                    <w:p w14:paraId="1361AEFB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Bronfenbrenner, U. (1986) </w:t>
                      </w:r>
                      <w:proofErr w:type="gram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‘ Ecology</w:t>
                      </w:r>
                      <w:proofErr w:type="gram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of the Family as a Context for Human Development:  Research Perspectives’,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Developmental Psychology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, 22, pp. 723–742. </w:t>
                      </w:r>
                    </w:p>
                    <w:p w14:paraId="25827F51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Burnett, P.C. (2001). Elementary students’ preferences for teacher praise. Journal of Classroom Interaction.</w:t>
                      </w:r>
                    </w:p>
                    <w:p w14:paraId="1A5B1FBE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Burnett, P.C. (2002) ‘Teacher Praise and Feedback and Students’  Perceptions of the Classroom Environment’,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>Educational Psychology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, 22, pp. 5–16. </w:t>
                      </w:r>
                    </w:p>
                    <w:p w14:paraId="34DD8348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Craven, R.G., Marsh, H.W., &amp; Debus, R.L. (1991). Effects of internally focused feedback and attributional feedback on enhancement of academic self-concept. Journal of Educational Psychology, 83, 17–27.</w:t>
                      </w:r>
                    </w:p>
                    <w:p w14:paraId="31023108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Dohrn, E., &amp; Bryan, T. (1994). Attributional instruction. Teaching Exceptional Children, 26, 61–63.</w:t>
                      </w:r>
                    </w:p>
                    <w:p w14:paraId="3C1FCB82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ESTYN (2014)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Adroddiad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Ysgol Gyfun Cwm Rhondda.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gael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hyperlink r:id="rId30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Inspection%20report%20Ysgol%20Gyfun%20Cymer%20Rhondda%202014_0.pdf.pdf.pdf.pdf.pdf.pdf.pdf.pdf.pdf (</w:t>
                        </w:r>
                      </w:hyperlink>
                      <w:hyperlink r:id="rId31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gov.wales</w:t>
                        </w:r>
                      </w:hyperlink>
                      <w:hyperlink r:id="rId32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)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(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Cyrchwyd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02 o </w:t>
                      </w: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Fawrth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2024) </w:t>
                      </w:r>
                    </w:p>
                    <w:p w14:paraId="2ACF1EA2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ESTYN (2019) Cefnogi ymgysylltiad rhieni trwy weithdai. Ar gael ar </w:t>
                      </w:r>
                      <w:r>
                        <w:rPr>
                          <w:rFonts w:eastAsia="Aptos" w:hAnsi="Aptos"/>
                          <w:color w:val="0000FF"/>
                          <w:sz w:val="19"/>
                          <w:szCs w:val="19"/>
                          <w:u w:val="single"/>
                        </w:rPr>
                        <w:fldChar w:fldCharType="begin"/>
                      </w:r>
                      <w:r>
                        <w:rPr>
                          <w:rFonts w:eastAsia="Aptos" w:hAnsi="Aptos"/>
                          <w:color w:val="0000FF"/>
                          <w:sz w:val="19"/>
                          <w:szCs w:val="19"/>
                          <w:u w:val="single"/>
                        </w:rPr>
                        <w:instrText>HYPERLINK "https://www.estyn.llyw.cymru/arfer-effeithiol/cefnogi-ymgysylltiad-rhieni-trwy-weithdai"</w:instrText>
                      </w:r>
                      <w:r>
                        <w:rPr>
                          <w:rFonts w:eastAsia="Aptos" w:hAnsi="Aptos"/>
                          <w:color w:val="0000FF"/>
                          <w:sz w:val="19"/>
                          <w:szCs w:val="19"/>
                          <w:u w:val="single"/>
                        </w:rPr>
                        <w:fldChar w:fldCharType="separate"/>
                      </w:r>
                      <w:r>
                        <w:rPr>
                          <w:rStyle w:val="Hyperlink"/>
                          <w:rFonts w:eastAsia="Aptos" w:hAnsi="Aptos"/>
                          <w:sz w:val="19"/>
                          <w:szCs w:val="19"/>
                        </w:rPr>
                        <w:t>Cefnogi</w:t>
                      </w:r>
                      <w:r>
                        <w:rPr>
                          <w:rFonts w:eastAsia="Aptos" w:hAnsi="Aptos"/>
                          <w:color w:val="0000FF"/>
                          <w:sz w:val="19"/>
                          <w:szCs w:val="19"/>
                          <w:u w:val="single"/>
                        </w:rPr>
                        <w:fldChar w:fldCharType="end"/>
                      </w:r>
                      <w:hyperlink r:id="rId33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34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ymgysylltiad</w:t>
                        </w:r>
                      </w:hyperlink>
                      <w:hyperlink r:id="rId35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36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rhieni</w:t>
                        </w:r>
                      </w:hyperlink>
                      <w:hyperlink r:id="rId37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38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trwy</w:t>
                        </w:r>
                      </w:hyperlink>
                      <w:hyperlink r:id="rId39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40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weithdai</w:t>
                        </w:r>
                      </w:hyperlink>
                      <w:hyperlink r:id="rId41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| Estyn (</w:t>
                        </w:r>
                      </w:hyperlink>
                      <w:hyperlink r:id="rId42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llyw.cymru</w:t>
                        </w:r>
                      </w:hyperlink>
                      <w:hyperlink r:id="rId43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)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(Cyrchwyd 2 Mawrth 2024).</w:t>
                      </w:r>
                    </w:p>
                    <w:p w14:paraId="66D6EF9C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Hall, C.M. (2020) ‘The Impact of Family Engagement on Student </w:t>
                      </w:r>
                      <w:proofErr w:type="gram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Achievement ’</w:t>
                      </w:r>
                      <w:proofErr w:type="gram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Networks: An  Online Journal for Teacher Research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, 22, pp. 1–17.</w:t>
                      </w:r>
                    </w:p>
                    <w:p w14:paraId="5EB32DCE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Kraft, M. A. (2017). Engaging parents through better communication systems. Educational Leadership, 75, 1-6.</w:t>
                      </w:r>
                    </w:p>
                    <w:p w14:paraId="1AF11486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proofErr w:type="spell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Llywodraeth</w:t>
                      </w:r>
                      <w:proofErr w:type="spell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Cymru (2016) 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Wynebu’r her gyda’n gilydd (YGaTh): Pecyn cymorth ymgysylltu â’r gymuned a theuluoedd i ysgolion yng Nghymru. Llywodraeth Cymru. Available at: </w:t>
                      </w:r>
                      <w:hyperlink r:id="rId44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C83lDDfHI360bd967l3rG6G8Z0ETQD (amazonaws.com)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(Cyrchwyd 02 Mawrth 2024)</w:t>
                      </w:r>
                    </w:p>
                    <w:p w14:paraId="2DAD269B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Llywodraeth Cymru (2020) Cyflwyniad i ganllawiau Cwricwlwm i Gymru, Llywodraeth Cymru. Mynediad at: </w:t>
                      </w:r>
                      <w:hyperlink r:id="rId45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Cyflwyniad i ganllawiau Cwricwlwm i Gymru - Hwb (gov.wales)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(Cyrchwyd 02 Mawrth 2024).</w:t>
                      </w:r>
                    </w:p>
                    <w:p w14:paraId="66AEDE8D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Llywodraeth Cymru (2021)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>Canllawiau ar Gynlluniau Strategol Cymraeg mewn Addysg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. Llywodraeth Cymru, Hawlfraint y Goron. Mynediad at </w:t>
                      </w:r>
                      <w:hyperlink r:id="rId46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Cynlluniau</w:t>
                        </w:r>
                      </w:hyperlink>
                      <w:hyperlink r:id="rId47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48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Strategol</w:t>
                        </w:r>
                      </w:hyperlink>
                      <w:hyperlink r:id="rId49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Cymraeg </w:t>
                        </w:r>
                      </w:hyperlink>
                      <w:hyperlink r:id="rId50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mewn</w:t>
                        </w:r>
                      </w:hyperlink>
                      <w:hyperlink r:id="rId51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</w:t>
                        </w:r>
                      </w:hyperlink>
                      <w:hyperlink r:id="rId52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>Addysg</w:t>
                        </w:r>
                      </w:hyperlink>
                      <w:hyperlink r:id="rId53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</w:rPr>
                          <w:t xml:space="preserve"> | LLYW.CYMRU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(Cyrchwyd 2 Mawrth 2024)</w:t>
                      </w:r>
                    </w:p>
                    <w:p w14:paraId="5D9CA3AF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Llywodraeth Cymru (2023)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>Cenhadaeth ein cenedl:  Safonau a dyheadau uchel i bawb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 xml:space="preserve">Llywodraeth Cymru 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. Available at: https://www.llyw.cymru/cenhadaeth-ein-cenedl (Accessed: 02 March 2024). </w:t>
                      </w:r>
                    </w:p>
                    <w:p w14:paraId="5D404FF5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>Marsh, H.W. (1990). The influences of internal and external factors of reference on the formation of English and math self-concepts. Journal of Educational Psychology, 82, 107–116.</w:t>
                      </w:r>
                    </w:p>
                    <w:p w14:paraId="07484C9D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Redding, S.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et al.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(2004) ‘The Effects of Comprehensive </w:t>
                      </w:r>
                      <w:proofErr w:type="gramStart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>Parent  Engagement</w:t>
                      </w:r>
                      <w:proofErr w:type="gramEnd"/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 on Student Learning Outcomes ’,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American Educational Research Association. Harvard Family Research Project. Available at </w:t>
                      </w:r>
                      <w:hyperlink r:id="rId54" w:history="1">
                        <w:r>
                          <w:rPr>
                            <w:rStyle w:val="Hyperlink"/>
                            <w:rFonts w:eastAsia="Aptos" w:hAnsi="Aptos"/>
                            <w:sz w:val="19"/>
                            <w:szCs w:val="19"/>
                            <w:lang w:val="en-US"/>
                          </w:rPr>
                          <w:t>Solid Foundation Effectiveness Study.pdf (schoolcommunitynetwork.org)</w:t>
                        </w:r>
                      </w:hyperlink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7BAFD802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Suzzan , S.L. (2017) </w:t>
                      </w:r>
                      <w:r>
                        <w:rPr>
                          <w:rFonts w:eastAsia="Aptos" w:hAnsi="Aptos"/>
                          <w:i/>
                          <w:iCs/>
                          <w:color w:val="000000" w:themeColor="text1"/>
                          <w:sz w:val="19"/>
                          <w:szCs w:val="19"/>
                        </w:rPr>
                        <w:t xml:space="preserve">School leaders’ use of Twitter to engage the school community </w:t>
                      </w: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</w:rPr>
                        <w:t xml:space="preserve">. dissertation. ProQuest Dissertations Publishing. </w:t>
                      </w:r>
                    </w:p>
                    <w:p w14:paraId="23FEAEAD" w14:textId="77777777" w:rsidR="002212F8" w:rsidRDefault="002212F8" w:rsidP="002212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</w:tabs>
                        <w:spacing w:after="0" w:line="256" w:lineRule="auto"/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eastAsia="Aptos" w:hAnsi="Aptos"/>
                          <w:color w:val="000000" w:themeColor="text1"/>
                          <w:sz w:val="19"/>
                          <w:szCs w:val="19"/>
                          <w:lang w:val="en-US"/>
                        </w:rPr>
                        <w:t xml:space="preserve">Swap, S. (1993). Developing home-school partnerships: From concepts to practice. New York: Teachers’ College Press, Columbia University.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34E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67C8D"/>
    <w:multiLevelType w:val="hybridMultilevel"/>
    <w:tmpl w:val="1D8A9FE4"/>
    <w:lvl w:ilvl="0" w:tplc="92183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505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0C5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2B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4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EE9C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7A9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3A42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8A6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95087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F8"/>
    <w:rsid w:val="002212F8"/>
    <w:rsid w:val="00534E7B"/>
    <w:rsid w:val="006463F4"/>
    <w:rsid w:val="00E9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EA04DD"/>
  <w15:chartTrackingRefBased/>
  <w15:docId w15:val="{CB1F853B-3AFB-4518-A68E-66DF472CA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12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2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2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2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2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2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2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2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2F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2F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2F8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2F8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2F8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2F8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2F8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2F8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2F8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2212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2F8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2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2F8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2212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2F8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2212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2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2F8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2212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212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llyw.cymru/arfer-effeithiol/cefnogi-ymgysylltiad-rhieni-trwy-weithdai" TargetMode="External"/><Relationship Id="rId18" Type="http://schemas.openxmlformats.org/officeDocument/2006/relationships/hyperlink" Target="https://www.estyn.llyw.cymru/arfer-effeithiol/cefnogi-ymgysylltiad-rhieni-trwy-weithdai" TargetMode="External"/><Relationship Id="rId26" Type="http://schemas.openxmlformats.org/officeDocument/2006/relationships/hyperlink" Target="https://www.llyw.cymru/cynlluniau-strategol-cymraeg-mewn-addysg" TargetMode="External"/><Relationship Id="rId39" Type="http://schemas.openxmlformats.org/officeDocument/2006/relationships/hyperlink" Target="https://www.estyn.llyw.cymru/arfer-effeithiol/cefnogi-ymgysylltiad-rhieni-trwy-weithdai" TargetMode="External"/><Relationship Id="rId21" Type="http://schemas.openxmlformats.org/officeDocument/2006/relationships/hyperlink" Target="https://www.llyw.cymru/cynlluniau-strategol-cymraeg-mewn-addysg" TargetMode="External"/><Relationship Id="rId34" Type="http://schemas.openxmlformats.org/officeDocument/2006/relationships/hyperlink" Target="https://www.estyn.llyw.cymru/arfer-effeithiol/cefnogi-ymgysylltiad-rhieni-trwy-weithdai" TargetMode="External"/><Relationship Id="rId42" Type="http://schemas.openxmlformats.org/officeDocument/2006/relationships/hyperlink" Target="https://www.estyn.llyw.cymru/arfer-effeithiol/cefnogi-ymgysylltiad-rhieni-trwy-weithdai" TargetMode="External"/><Relationship Id="rId47" Type="http://schemas.openxmlformats.org/officeDocument/2006/relationships/hyperlink" Target="https://www.llyw.cymru/cynlluniau-strategol-cymraeg-mewn-addysg" TargetMode="External"/><Relationship Id="rId50" Type="http://schemas.openxmlformats.org/officeDocument/2006/relationships/hyperlink" Target="https://www.llyw.cymru/cynlluniau-strategol-cymraeg-mewn-addysg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styn.llyw.cymru/arfer-effeithiol/cefnogi-ymgysylltiad-rhieni-trwy-weithdai" TargetMode="External"/><Relationship Id="rId29" Type="http://schemas.openxmlformats.org/officeDocument/2006/relationships/hyperlink" Target="https://www.schoolcommunitynetwork.org/solidfoundation/assets/files/Solid%20Foundation%20Effectiveness%20Study.pdf" TargetMode="External"/><Relationship Id="rId11" Type="http://schemas.openxmlformats.org/officeDocument/2006/relationships/hyperlink" Target="https://www.estyn.llyw.cymru/arfer-effeithiol/cefnogi-ymgysylltiad-rhieni-trwy-weithdai" TargetMode="External"/><Relationship Id="rId24" Type="http://schemas.openxmlformats.org/officeDocument/2006/relationships/hyperlink" Target="https://www.llyw.cymru/cynlluniau-strategol-cymraeg-mewn-addysg" TargetMode="External"/><Relationship Id="rId32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37" Type="http://schemas.openxmlformats.org/officeDocument/2006/relationships/hyperlink" Target="https://www.estyn.llyw.cymru/arfer-effeithiol/cefnogi-ymgysylltiad-rhieni-trwy-weithdai" TargetMode="External"/><Relationship Id="rId40" Type="http://schemas.openxmlformats.org/officeDocument/2006/relationships/hyperlink" Target="https://www.estyn.llyw.cymru/arfer-effeithiol/cefnogi-ymgysylltiad-rhieni-trwy-weithdai" TargetMode="External"/><Relationship Id="rId45" Type="http://schemas.openxmlformats.org/officeDocument/2006/relationships/hyperlink" Target="https://hwb.gov.wales/cwricwlwm-i-gymru/cyflwyniad-i-ganllawiau-cwricwlwm-i-gymru/" TargetMode="External"/><Relationship Id="rId53" Type="http://schemas.openxmlformats.org/officeDocument/2006/relationships/hyperlink" Target="https://www.llyw.cymru/cynlluniau-strategol-cymraeg-mewn-addysg" TargetMode="External"/><Relationship Id="rId5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10" Type="http://schemas.openxmlformats.org/officeDocument/2006/relationships/hyperlink" Target="https://www.estyn.llyw.cymru/arfer-effeithiol/cefnogi-ymgysylltiad-rhieni-trwy-weithdai" TargetMode="External"/><Relationship Id="rId19" Type="http://schemas.openxmlformats.org/officeDocument/2006/relationships/hyperlink" Target="https://201806-dcs-uploaded-doc.s3.eu-west-1.amazonaws.com/C83lDDfHI360bd967l3rG6G8Z0ETQD?X-Amz-Algorithm=AWS4-HMAC-SHA256&amp;X-Amz-Credential=ASIA3EBCGTRUNWGY6QOW%2F20240302%2Feu-west-1%2Fs3%2Faws4_request&amp;X-Amz-Date=20240302T163010Z&amp;X-Amz-Expires=259200&amp;X-Amz-Security-Token=IQoJb3JpZ2luX2VjEFAaCWV1LXdlc3QtMSJHMEUCIQCueg8D89So0TFKTqOTx37OS2WfRRpux9n%2BAlsVFYkqtwIgU2MfayabqHEJBt2Lsii%2FFOHvwOxcsoku%2FP6SUL8Rd6QqxwMISRAEGgw3NjQ1NzU5MTUxMTIiDArcrHJ7Jk5YuhncQCqkA21UYz8YFXjC8rL7UwYq4gMbjVrJShOWDXLmVls%2FfAMFP4nUPlDGFrFA4Ct%2FSfcbBEPKE5bXnrRJ9GKr5mKJ6I71kVyifqGwV4nUM0mJQWsP2yzXQnmJVK9dnP%2FmZqYHT4QDi8ogd%2FyvSSUg9PczSyC5ZWUYhuTZJGM%2BrroPm%2FOXthzgw6SpcKgwYYEAK5Nx%2FG7V9qRofhPSI1cMDARFB%2BFg9%2F7UJOsqH%2B4JH%2BDXFiZmrb0amP%2FIbXse32vPYODrXRENET7wrkDp7go%2BoJOvwdqDoTeD3IIETCjhrqgJqBfM0AQN7rl8Hexp5m8dO4ALnW92UvnxCRDZNYGwQ38ac6%2BxrcEyUIM5Bt2cDrRZwf1TKFi9c2gXvMEmgs%2F9TXnzcTq9uHXqRmpSCsINrdQOcrLdpelx0pUafDfKHPb96ZSCLbGhfVUzIKxMe8HXyh9MIy0kA4OO%2Bav78P6uHCUFgTeesuXAUVq3y9XjVX5MaM8subZWpYWoAJdVkekN0reSjY8d8CoZPDct0DHEOb7rb3HR4uMIO5Noh%2Bv5psksUnJEyIUEFDCjiI2vBjqeAUfZq5471a1lcdhR1q2xQKToP7P9rI5Q31RTJ7oUk%2BfoDC4u2oshUvC%2F9i1MNrZJ0C3Nd0zD2NTP%2F8t9BjBqyliYTKxGnTGtheyY%2FHQR36Q5krE1ZQk73f%2Bzdstvulqb8bzGQFfBKo2BRseTO2KKRpSIODgUbhPBFBO%2B4fCp%2BEVqYyxhJ2B%2B66Dmbh8RkpNDRbzs%2B%2FriRlUMBJCnoMOD&amp;X-Amz-SignedHeaders=host&amp;response-content-disposition=filename%2A%3DUTF-8%27%27wynebu-r-her-gyda-n-gilydd-ygath-pecyn-cymorth-ymgysylltu-a-r-gymuned-a-theuluoedd-i-ysgolion-yng-nghymru-prif-ganllawiau.pdf&amp;x-id=GetObject&amp;X-Amz-Signature=2498e22ac6bb02ce183632335670dec0f624d4c9c41349e509be804e5c8626b4" TargetMode="External"/><Relationship Id="rId31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44" Type="http://schemas.openxmlformats.org/officeDocument/2006/relationships/hyperlink" Target="https://201806-dcs-uploaded-doc.s3.eu-west-1.amazonaws.com/C83lDDfHI360bd967l3rG6G8Z0ETQD?X-Amz-Algorithm=AWS4-HMAC-SHA256&amp;X-Amz-Credential=ASIA3EBCGTRUNWGY6QOW%2F20240302%2Feu-west-1%2Fs3%2Faws4_request&amp;X-Amz-Date=20240302T163010Z&amp;X-Amz-Expires=259200&amp;X-Amz-Security-Token=IQoJb3JpZ2luX2VjEFAaCWV1LXdlc3QtMSJHMEUCIQCueg8D89So0TFKTqOTx37OS2WfRRpux9n%2BAlsVFYkqtwIgU2MfayabqHEJBt2Lsii%2FFOHvwOxcsoku%2FP6SUL8Rd6QqxwMISRAEGgw3NjQ1NzU5MTUxMTIiDArcrHJ7Jk5YuhncQCqkA21UYz8YFXjC8rL7UwYq4gMbjVrJShOWDXLmVls%2FfAMFP4nUPlDGFrFA4Ct%2FSfcbBEPKE5bXnrRJ9GKr5mKJ6I71kVyifqGwV4nUM0mJQWsP2yzXQnmJVK9dnP%2FmZqYHT4QDi8ogd%2FyvSSUg9PczSyC5ZWUYhuTZJGM%2BrroPm%2FOXthzgw6SpcKgwYYEAK5Nx%2FG7V9qRofhPSI1cMDARFB%2BFg9%2F7UJOsqH%2B4JH%2BDXFiZmrb0amP%2FIbXse32vPYODrXRENET7wrkDp7go%2BoJOvwdqDoTeD3IIETCjhrqgJqBfM0AQN7rl8Hexp5m8dO4ALnW92UvnxCRDZNYGwQ38ac6%2BxrcEyUIM5Bt2cDrRZwf1TKFi9c2gXvMEmgs%2F9TXnzcTq9uHXqRmpSCsINrdQOcrLdpelx0pUafDfKHPb96ZSCLbGhfVUzIKxMe8HXyh9MIy0kA4OO%2Bav78P6uHCUFgTeesuXAUVq3y9XjVX5MaM8subZWpYWoAJdVkekN0reSjY8d8CoZPDct0DHEOb7rb3HR4uMIO5Noh%2Bv5psksUnJEyIUEFDCjiI2vBjqeAUfZq5471a1lcdhR1q2xQKToP7P9rI5Q31RTJ7oUk%2BfoDC4u2oshUvC%2F9i1MNrZJ0C3Nd0zD2NTP%2F8t9BjBqyliYTKxGnTGtheyY%2FHQR36Q5krE1ZQk73f%2Bzdstvulqb8bzGQFfBKo2BRseTO2KKRpSIODgUbhPBFBO%2B4fCp%2BEVqYyxhJ2B%2B66Dmbh8RkpNDRbzs%2B%2FriRlUMBJCnoMOD&amp;X-Amz-SignedHeaders=host&amp;response-content-disposition=filename%2A%3DUTF-8%27%27wynebu-r-her-gyda-n-gilydd-ygath-pecyn-cymorth-ymgysylltu-a-r-gymuned-a-theuluoedd-i-ysgolion-yng-nghymru-prif-ganllawiau.pdf&amp;x-id=GetObject&amp;X-Amz-Signature=2498e22ac6bb02ce183632335670dec0f624d4c9c41349e509be804e5c8626b4" TargetMode="External"/><Relationship Id="rId52" Type="http://schemas.openxmlformats.org/officeDocument/2006/relationships/hyperlink" Target="https://www.llyw.cymru/cynlluniau-strategol-cymraeg-mewn-addys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cefnogi-ymgysylltiad-rhieni-trwy-weithdai" TargetMode="External"/><Relationship Id="rId14" Type="http://schemas.openxmlformats.org/officeDocument/2006/relationships/hyperlink" Target="https://www.estyn.llyw.cymru/arfer-effeithiol/cefnogi-ymgysylltiad-rhieni-trwy-weithdai" TargetMode="External"/><Relationship Id="rId22" Type="http://schemas.openxmlformats.org/officeDocument/2006/relationships/hyperlink" Target="https://www.llyw.cymru/cynlluniau-strategol-cymraeg-mewn-addysg" TargetMode="External"/><Relationship Id="rId27" Type="http://schemas.openxmlformats.org/officeDocument/2006/relationships/hyperlink" Target="https://www.llyw.cymru/cynlluniau-strategol-cymraeg-mewn-addysg" TargetMode="External"/><Relationship Id="rId30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35" Type="http://schemas.openxmlformats.org/officeDocument/2006/relationships/hyperlink" Target="https://www.estyn.llyw.cymru/arfer-effeithiol/cefnogi-ymgysylltiad-rhieni-trwy-weithdai" TargetMode="External"/><Relationship Id="rId43" Type="http://schemas.openxmlformats.org/officeDocument/2006/relationships/hyperlink" Target="https://www.estyn.llyw.cymru/arfer-effeithiol/cefnogi-ymgysylltiad-rhieni-trwy-weithdai" TargetMode="External"/><Relationship Id="rId48" Type="http://schemas.openxmlformats.org/officeDocument/2006/relationships/hyperlink" Target="https://www.llyw.cymru/cynlluniau-strategol-cymraeg-mewn-addysg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estyn.llyw.cymru/arfer-effeithiol/cefnogi-ymgysylltiad-rhieni-trwy-weithdai" TargetMode="External"/><Relationship Id="rId51" Type="http://schemas.openxmlformats.org/officeDocument/2006/relationships/hyperlink" Target="https://www.llyw.cymru/cynlluniau-strategol-cymraeg-mewn-addys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styn.llyw.cymru/arfer-effeithiol/cefnogi-ymgysylltiad-rhieni-trwy-weithdai" TargetMode="External"/><Relationship Id="rId17" Type="http://schemas.openxmlformats.org/officeDocument/2006/relationships/hyperlink" Target="https://www.estyn.llyw.cymru/arfer-effeithiol/cefnogi-ymgysylltiad-rhieni-trwy-weithdai" TargetMode="External"/><Relationship Id="rId25" Type="http://schemas.openxmlformats.org/officeDocument/2006/relationships/hyperlink" Target="https://www.llyw.cymru/cynlluniau-strategol-cymraeg-mewn-addysg" TargetMode="External"/><Relationship Id="rId33" Type="http://schemas.openxmlformats.org/officeDocument/2006/relationships/hyperlink" Target="https://www.estyn.llyw.cymru/arfer-effeithiol/cefnogi-ymgysylltiad-rhieni-trwy-weithdai" TargetMode="External"/><Relationship Id="rId38" Type="http://schemas.openxmlformats.org/officeDocument/2006/relationships/hyperlink" Target="https://www.estyn.llyw.cymru/arfer-effeithiol/cefnogi-ymgysylltiad-rhieni-trwy-weithdai" TargetMode="External"/><Relationship Id="rId46" Type="http://schemas.openxmlformats.org/officeDocument/2006/relationships/hyperlink" Target="https://www.llyw.cymru/cynlluniau-strategol-cymraeg-mewn-addysg" TargetMode="External"/><Relationship Id="rId20" Type="http://schemas.openxmlformats.org/officeDocument/2006/relationships/hyperlink" Target="https://hwb.gov.wales/cwricwlwm-i-gymru/cyflwyniad-i-ganllawiau-cwricwlwm-i-gymru/" TargetMode="External"/><Relationship Id="rId41" Type="http://schemas.openxmlformats.org/officeDocument/2006/relationships/hyperlink" Target="https://www.estyn.llyw.cymru/arfer-effeithiol/cefnogi-ymgysylltiad-rhieni-trwy-weithdai" TargetMode="External"/><Relationship Id="rId54" Type="http://schemas.openxmlformats.org/officeDocument/2006/relationships/hyperlink" Target="https://www.schoolcommunitynetwork.org/solidfoundation/assets/files/Solid%20Foundation%20Effectiveness%20Study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15" Type="http://schemas.openxmlformats.org/officeDocument/2006/relationships/hyperlink" Target="https://www.estyn.llyw.cymru/arfer-effeithiol/cefnogi-ymgysylltiad-rhieni-trwy-weithdai" TargetMode="External"/><Relationship Id="rId23" Type="http://schemas.openxmlformats.org/officeDocument/2006/relationships/hyperlink" Target="https://www.llyw.cymru/cynlluniau-strategol-cymraeg-mewn-addysg" TargetMode="External"/><Relationship Id="rId28" Type="http://schemas.openxmlformats.org/officeDocument/2006/relationships/hyperlink" Target="https://www.llyw.cymru/cynlluniau-strategol-cymraeg-mewn-addysg" TargetMode="External"/><Relationship Id="rId36" Type="http://schemas.openxmlformats.org/officeDocument/2006/relationships/hyperlink" Target="https://www.estyn.llyw.cymru/arfer-effeithiol/cefnogi-ymgysylltiad-rhieni-trwy-weithdai" TargetMode="External"/><Relationship Id="rId49" Type="http://schemas.openxmlformats.org/officeDocument/2006/relationships/hyperlink" Target="https://www.llyw.cymru/cynlluniau-strategol-cymraeg-mewn-addys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Gwenan Evans</dc:creator>
  <cp:keywords/>
  <dc:description/>
  <cp:lastModifiedBy>Gwenan Evans</cp:lastModifiedBy>
  <cp:revision>1</cp:revision>
  <dcterms:created xsi:type="dcterms:W3CDTF">2024-03-04T17:36:00Z</dcterms:created>
  <dcterms:modified xsi:type="dcterms:W3CDTF">2024-03-04T17:37:00Z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6c4ab425-a336-44d9-b519-b6b695e8037c</vt:lpwstr>
  </property>
</Properties>
</file>