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hd w:fill="auto" w:val="clear"/>
        </w:rPr>
      </w:pPr>
      <w:r w:rsidDel="00000000" w:rsidR="00000000" w:rsidRPr="00000000">
        <w:rPr>
          <w:shd w:fill="auto" w:val="clear"/>
          <w:rtl w:val="0"/>
        </w:rPr>
        <w:t xml:space="preserve">This essay will examine anxiety and also take a brief look at the addictions that can come when reliant on substances to help deal with Anxiety. </w:t>
      </w:r>
    </w:p>
    <w:p w:rsidR="00000000" w:rsidDel="00000000" w:rsidP="00000000" w:rsidRDefault="00000000" w:rsidRPr="00000000" w14:paraId="00000002">
      <w:pPr>
        <w:rPr>
          <w:shd w:fill="auto" w:val="clear"/>
        </w:rPr>
      </w:pPr>
      <w:r w:rsidDel="00000000" w:rsidR="00000000" w:rsidRPr="00000000">
        <w:rPr>
          <w:shd w:fill="auto" w:val="clear"/>
          <w:rtl w:val="0"/>
        </w:rPr>
        <w:t xml:space="preserve">The causes of Anxiety can be biological or cognitive, this can have a negative impact on someone’s well-being. Anxiety can affect someone's life and become debilitating to them. Childhood trauma and negative adult experiences can bring on anxiety from a young age. However, studies suggest that anxiety can be a biological response and not only a cognitive one. This essay will also look at how Anxiety affects cognition and how Cognitive behaviour therapy treatments and approaches work, then we will look at the biological approach and what can causes anxiety regarding the biology of the brain and how can one be treated for a biological response to Anxiety and whether there is any risk of addiction through medication such as benzodiazepines. </w:t>
      </w:r>
    </w:p>
    <w:p w:rsidR="00000000" w:rsidDel="00000000" w:rsidP="00000000" w:rsidRDefault="00000000" w:rsidRPr="00000000" w14:paraId="00000003">
      <w:pPr>
        <w:rPr>
          <w:shd w:fill="auto" w:val="clear"/>
        </w:rPr>
      </w:pPr>
      <w:r w:rsidDel="00000000" w:rsidR="00000000" w:rsidRPr="00000000">
        <w:rPr>
          <w:rtl w:val="0"/>
        </w:rPr>
      </w:r>
    </w:p>
    <w:p w:rsidR="00000000" w:rsidDel="00000000" w:rsidP="00000000" w:rsidRDefault="00000000" w:rsidRPr="00000000" w14:paraId="00000004">
      <w:pPr>
        <w:rPr>
          <w:shd w:fill="auto" w:val="clear"/>
        </w:rPr>
      </w:pPr>
      <w:r w:rsidDel="00000000" w:rsidR="00000000" w:rsidRPr="00000000">
        <w:rPr>
          <w:rtl w:val="0"/>
        </w:rPr>
      </w:r>
    </w:p>
    <w:p w:rsidR="00000000" w:rsidDel="00000000" w:rsidP="00000000" w:rsidRDefault="00000000" w:rsidRPr="00000000" w14:paraId="00000005">
      <w:pPr>
        <w:rPr>
          <w:shd w:fill="auto" w:val="clear"/>
        </w:rPr>
      </w:pPr>
      <w:r w:rsidDel="00000000" w:rsidR="00000000" w:rsidRPr="00000000">
        <w:rPr>
          <w:shd w:fill="auto" w:val="clear"/>
          <w:rtl w:val="0"/>
        </w:rPr>
        <w:t xml:space="preserve">First of all, the causes of Anxiety are very apparent, especially in this day and age. Social media has and continues to put stress on humanity, either causing fear through the endless amounts of devastating news reports brought to us every minute of each day through the internet or twenty-four-hour news channels. Instagram and Facebook are also modern antagonists that are known for our younger generation feeling the pressures of acting a certain way and looking a certain way, these are more modern ways in which anxiety is soaring within the next generation. A psychologist on the netflix program stated that  “Our kids today are the canaries in the coal mines right now, they are definitely the sign that things are not okay in our world” (Take your pills xanax Netfix) (2022) </w:t>
      </w:r>
    </w:p>
    <w:p w:rsidR="00000000" w:rsidDel="00000000" w:rsidP="00000000" w:rsidRDefault="00000000" w:rsidRPr="00000000" w14:paraId="00000006">
      <w:pPr>
        <w:rPr>
          <w:shd w:fill="auto" w:val="clear"/>
        </w:rPr>
      </w:pPr>
      <w:r w:rsidDel="00000000" w:rsidR="00000000" w:rsidRPr="00000000">
        <w:rPr>
          <w:rtl w:val="0"/>
        </w:rPr>
      </w:r>
    </w:p>
    <w:p w:rsidR="00000000" w:rsidDel="00000000" w:rsidP="00000000" w:rsidRDefault="00000000" w:rsidRPr="00000000" w14:paraId="00000007">
      <w:pPr>
        <w:rPr>
          <w:shd w:fill="auto" w:val="clear"/>
        </w:rPr>
      </w:pPr>
      <w:r w:rsidDel="00000000" w:rsidR="00000000" w:rsidRPr="00000000">
        <w:rPr>
          <w:shd w:fill="auto" w:val="clear"/>
          <w:rtl w:val="0"/>
        </w:rPr>
        <w:t xml:space="preserve">Anxiety can also manifest itself in childhood trauma. Freud (1856 to 1939) believed that events in our childhood have a great influence in our adult lives, shaping our personality. For example, anxiety originating from traumatic experiences in a person's past is hidden from consciousness and may cause problems during adulthood in the form of Neurosis.</w:t>
      </w:r>
      <w:r w:rsidDel="00000000" w:rsidR="00000000" w:rsidRPr="00000000">
        <w:rPr>
          <w:rFonts w:ascii="Georgia" w:cs="Georgia" w:eastAsia="Georgia" w:hAnsi="Georgia"/>
          <w:shd w:fill="auto" w:val="clear"/>
          <w:rtl w:val="0"/>
        </w:rPr>
        <w:t xml:space="preserve"> </w:t>
      </w:r>
      <w:r w:rsidDel="00000000" w:rsidR="00000000" w:rsidRPr="00000000">
        <w:rPr>
          <w:shd w:fill="auto" w:val="clear"/>
          <w:rtl w:val="0"/>
        </w:rPr>
        <w:t xml:space="preserve">Schimek, J.G (2016)</w:t>
      </w:r>
      <w:r w:rsidDel="00000000" w:rsidR="00000000" w:rsidRPr="00000000">
        <w:rPr>
          <w:rtl w:val="0"/>
        </w:rPr>
      </w:r>
    </w:p>
    <w:p w:rsidR="00000000" w:rsidDel="00000000" w:rsidP="00000000" w:rsidRDefault="00000000" w:rsidRPr="00000000" w14:paraId="00000008">
      <w:pPr>
        <w:rPr>
          <w:sz w:val="24"/>
          <w:szCs w:val="24"/>
          <w:shd w:fill="auto" w:val="clear"/>
        </w:rPr>
      </w:pPr>
      <w:r w:rsidDel="00000000" w:rsidR="00000000" w:rsidRPr="00000000">
        <w:rPr>
          <w:shd w:fill="auto" w:val="clear"/>
          <w:rtl w:val="0"/>
        </w:rPr>
        <w:t xml:space="preserve">Neurosis was a popular term used by Sigmund Frued, but the name originated from a Scottish Doctor, William Cullen in 1769. Neurosis can be described as a number of mental and emotional disorders that would involve fear to trigger them off. New World Encyclopedia contributors (2008)</w:t>
      </w:r>
      <w:r w:rsidDel="00000000" w:rsidR="00000000" w:rsidRPr="00000000">
        <w:rPr>
          <w:rFonts w:ascii="Roboto" w:cs="Roboto" w:eastAsia="Roboto" w:hAnsi="Roboto"/>
          <w:color w:val="212529"/>
          <w:sz w:val="24"/>
          <w:szCs w:val="24"/>
          <w:shd w:fill="auto" w:val="clear"/>
          <w:rtl w:val="0"/>
        </w:rPr>
        <w:t xml:space="preserve"> </w:t>
      </w:r>
      <w:r w:rsidDel="00000000" w:rsidR="00000000" w:rsidRPr="00000000">
        <w:rPr>
          <w:color w:val="202124"/>
          <w:shd w:fill="auto" w:val="clear"/>
          <w:rtl w:val="0"/>
        </w:rPr>
        <w:t xml:space="preserve">“Childhood trauma is a major predisposing factor in forming anxiety symptoms and disorders in adulthood. Traumas can include </w:t>
      </w:r>
      <w:r w:rsidDel="00000000" w:rsidR="00000000" w:rsidRPr="00000000">
        <w:rPr>
          <w:color w:val="202124"/>
          <w:shd w:fill="auto" w:val="clear"/>
          <w:rtl w:val="0"/>
        </w:rPr>
        <w:t xml:space="preserve">physical abuse, emotional abuse, sexual abuse, neglect, exposure to domestic violence, parental substance abuse, and abandonment”</w:t>
      </w:r>
      <w:r w:rsidDel="00000000" w:rsidR="00000000" w:rsidRPr="00000000">
        <w:rPr>
          <w:shd w:fill="auto" w:val="clear"/>
          <w:rtl w:val="0"/>
        </w:rPr>
        <w:t xml:space="preserve">.  Binensztok, V, (2020)</w:t>
      </w:r>
      <w:r w:rsidDel="00000000" w:rsidR="00000000" w:rsidRPr="00000000">
        <w:rPr>
          <w:rtl w:val="0"/>
        </w:rPr>
      </w:r>
    </w:p>
    <w:p w:rsidR="00000000" w:rsidDel="00000000" w:rsidP="00000000" w:rsidRDefault="00000000" w:rsidRPr="00000000" w14:paraId="00000009">
      <w:pPr>
        <w:rPr>
          <w:shd w:fill="auto" w:val="clear"/>
        </w:rPr>
      </w:pPr>
      <w:r w:rsidDel="00000000" w:rsidR="00000000" w:rsidRPr="00000000">
        <w:rPr>
          <w:shd w:fill="auto" w:val="clear"/>
          <w:rtl w:val="0"/>
        </w:rPr>
        <w:t xml:space="preserve">Childhood trauma can go back to when a child is very young and nursing. John Bowlby suggests that attachments are made at a very young age, and like Freud, agreed that if these attachments to a parent or caregiver were damaged or disrupted in any way, this can have a negative impact on a person's adult life psychologically, and form anxieties around relationships later in life. McLeod, S  (2017) </w:t>
      </w:r>
    </w:p>
    <w:p w:rsidR="00000000" w:rsidDel="00000000" w:rsidP="00000000" w:rsidRDefault="00000000" w:rsidRPr="00000000" w14:paraId="0000000A">
      <w:pPr>
        <w:rPr>
          <w:shd w:fill="auto" w:val="clear"/>
        </w:rPr>
      </w:pPr>
      <w:r w:rsidDel="00000000" w:rsidR="00000000" w:rsidRPr="00000000">
        <w:rPr>
          <w:shd w:fill="auto" w:val="clear"/>
          <w:rtl w:val="0"/>
        </w:rPr>
        <w:t xml:space="preserve">We can see how anxiety and fear can be instilled into a person by exterior stimuli. The Psychologist Dr John B Watson came up with the idea after Pavlov had done experiments using dogs and classical conditioning. Watson was sure that he could condition emotions, so the little Albert experiment was the way to demonstrate this, he done this experiment with the help of a graduate student Rosealie Raynor. Little Albert was only 9 months old. He was exposed to a white rat, a rabbit, a monkey and even newspapers that had been lit on fire. Little Albert did not show any fear to these things individually and had no negitive response  when he looked at them, their was no fear associated with the animals or burnt newspapers. However when this was paired with a very loud bang, it made little Albert very frightened, nervouse, on edge really to the point where he became very distressed and crying, little Albert pulled away from the once cute non threatening rabbit or monkey. Little Albert soon associated these animals and objects with this loud noise, after a while of doing this experiment it was apparent that Little Albert was so distressed he only had to look at the rabbit to become fearful and anxious and that was without the very loud bangs, he recoiled away from the animals as soon as he seen them. This demonstrates that fear and anxiety can be instill in someone by outside influences, even though the actual thing they maybe looking at is not life threatening, however if they associate that with a negative emotion then they will have fear and anxiety. Cherry. K, (2022)</w:t>
      </w:r>
      <w:r w:rsidDel="00000000" w:rsidR="00000000" w:rsidRPr="00000000">
        <w:rPr>
          <w:rtl w:val="0"/>
        </w:rPr>
      </w:r>
    </w:p>
    <w:p w:rsidR="00000000" w:rsidDel="00000000" w:rsidP="00000000" w:rsidRDefault="00000000" w:rsidRPr="00000000" w14:paraId="0000000B">
      <w:pPr>
        <w:rPr>
          <w:shd w:fill="auto" w:val="clear"/>
        </w:rPr>
      </w:pPr>
      <w:r w:rsidDel="00000000" w:rsidR="00000000" w:rsidRPr="00000000">
        <w:rPr>
          <w:shd w:fill="auto" w:val="clear"/>
          <w:rtl w:val="0"/>
        </w:rPr>
        <w:t xml:space="preserve">How Anxiety affects cognition, thinking, and processing. Someone may worry in their mind before an event has taken place, and have increased attention to negative thoughts that can cause fear, stress, and anxiety in an individual. Anxiety in this form could be imagining the worst-case scenarios in their head, and going over and over them. </w:t>
      </w:r>
      <w:r w:rsidDel="00000000" w:rsidR="00000000" w:rsidRPr="00000000">
        <w:rPr>
          <w:shd w:fill="auto" w:val="clear"/>
          <w:rtl w:val="0"/>
        </w:rPr>
        <w:t xml:space="preserve"> Anxiety can greatly affect a person's cognition regarding attention and memory also. </w:t>
      </w:r>
    </w:p>
    <w:p w:rsidR="00000000" w:rsidDel="00000000" w:rsidP="00000000" w:rsidRDefault="00000000" w:rsidRPr="00000000" w14:paraId="0000000C">
      <w:pPr>
        <w:rPr>
          <w:shd w:fill="auto" w:val="clear"/>
        </w:rPr>
      </w:pPr>
      <w:r w:rsidDel="00000000" w:rsidR="00000000" w:rsidRPr="00000000">
        <w:rPr>
          <w:shd w:fill="auto" w:val="clear"/>
          <w:rtl w:val="0"/>
        </w:rPr>
        <w:t xml:space="preserve">Cognitive behavior therapy is a good way of treating this form of anxiety, it is also known as C.B.T. C.B.T is used more frequently than other therapies so it's actually quite common to have c.b.t these days, there are many people who suffer from anxiety or depression that will probably find themselves offered this route of therapy. If someone has an anxiety disorder and they feel they do not want to go on anti-anxiety medication or anti-depressant medication, then c.b.t would be ideal for them. Cognitive behavior therapy helps individuals look at their thought patterns and look at changing these thought processes moving forward. This can result in new coping skills, regulating one's thoughts and emotions, and ultimately changing one's behavior in the long term. BetterHelp editorial (2022)  </w:t>
      </w:r>
      <w:r w:rsidDel="00000000" w:rsidR="00000000" w:rsidRPr="00000000">
        <w:rPr>
          <w:rtl w:val="0"/>
        </w:rPr>
      </w:r>
    </w:p>
    <w:p w:rsidR="00000000" w:rsidDel="00000000" w:rsidP="00000000" w:rsidRDefault="00000000" w:rsidRPr="00000000" w14:paraId="0000000D">
      <w:pPr>
        <w:rPr>
          <w:shd w:fill="auto" w:val="clear"/>
        </w:rPr>
      </w:pPr>
      <w:r w:rsidDel="00000000" w:rsidR="00000000" w:rsidRPr="00000000">
        <w:rPr>
          <w:shd w:fill="auto" w:val="clear"/>
          <w:rtl w:val="0"/>
        </w:rPr>
        <w:t xml:space="preserve">Cognitive and Biological Anxiety can affect someone's behavior in everyday life, and it can be quite debilitating for an individual. The behavioral responses could be avoidance, withdrawing from social gatherings, friends, or family. A person may change their routine to avoid busy times. These individuals may go shopping late at night rather than through the day just to avoid busy times. Someone may not like to speak on the phone so instead would prefer to text. They would rather avoid that situation whether that be a person, a place, or a group conversation, even one-to-one conversations could be off-putting to the person dealing with such anxieties. </w:t>
      </w:r>
    </w:p>
    <w:p w:rsidR="00000000" w:rsidDel="00000000" w:rsidP="00000000" w:rsidRDefault="00000000" w:rsidRPr="00000000" w14:paraId="0000000E">
      <w:pPr>
        <w:rPr>
          <w:shd w:fill="auto" w:val="clear"/>
        </w:rPr>
      </w:pPr>
      <w:r w:rsidDel="00000000" w:rsidR="00000000" w:rsidRPr="00000000">
        <w:rPr>
          <w:rtl w:val="0"/>
        </w:rPr>
      </w:r>
    </w:p>
    <w:p w:rsidR="00000000" w:rsidDel="00000000" w:rsidP="00000000" w:rsidRDefault="00000000" w:rsidRPr="00000000" w14:paraId="0000000F">
      <w:pPr>
        <w:rPr>
          <w:color w:val="393f44"/>
          <w:shd w:fill="auto" w:val="clear"/>
        </w:rPr>
      </w:pPr>
      <w:r w:rsidDel="00000000" w:rsidR="00000000" w:rsidRPr="00000000">
        <w:rPr>
          <w:color w:val="393f44"/>
          <w:shd w:fill="auto" w:val="clear"/>
          <w:rtl w:val="0"/>
        </w:rPr>
        <w:t xml:space="preserve">The Biological Approach in Psychology believes that our behaviors are determined by our genetics, hormones, neurotransmitters, and nervous system. The biological approach in psychology is the only approach that considers thoughts, feelings, and behaviors as all biological responses, so what is going on in the brain will determine one's behavior. McLeod. S, (2015)  </w:t>
      </w:r>
      <w:r w:rsidDel="00000000" w:rsidR="00000000" w:rsidRPr="00000000">
        <w:rPr>
          <w:rtl w:val="0"/>
        </w:rPr>
      </w:r>
    </w:p>
    <w:p w:rsidR="00000000" w:rsidDel="00000000" w:rsidP="00000000" w:rsidRDefault="00000000" w:rsidRPr="00000000" w14:paraId="00000010">
      <w:pPr>
        <w:rPr>
          <w:color w:val="393f44"/>
          <w:shd w:fill="auto" w:val="clear"/>
        </w:rPr>
      </w:pPr>
      <w:r w:rsidDel="00000000" w:rsidR="00000000" w:rsidRPr="00000000">
        <w:rPr>
          <w:color w:val="393f44"/>
          <w:shd w:fill="auto" w:val="clear"/>
          <w:rtl w:val="0"/>
        </w:rPr>
        <w:t xml:space="preserve">The Amygdala gland is two almond-shaped collections of neurons in the brain responsible for regulating our emotions and helping us distinguish certain levels of threat, it regulates our behavior and how we respond in fearful situations, fight or flight, information about fearful situations is sent from the Amygdala to the Hypothalamus for the response of fight or flight.  Everyone has this inbuilt into them,  and we all need a healthy amount of anxiety in life to help us survive and avoid danger, however, if the Amygdala gland is damaged in any way it can cause a drastic effect on someone's behavior and regulation of emotions. The Amygdala glad can be hyper-aware and release two hormones, the cortisol stress hormone and Adrenaline responsible for fight or flight, as mentioned we all need a healthy amount of this, but some people have this hyperactivity in normal life situations, thus giving them anxiety and a constant battle with fear, worry and always being alert to danger coming, this in itself sounds very tiring for someone, and can also lead to different levels of depression and cause an individuals behavior to change around this, they may cut themself off from people and become withdrawn and secluded. Rehab. F, (2022) </w:t>
      </w:r>
    </w:p>
    <w:p w:rsidR="00000000" w:rsidDel="00000000" w:rsidP="00000000" w:rsidRDefault="00000000" w:rsidRPr="00000000" w14:paraId="00000011">
      <w:pPr>
        <w:rPr>
          <w:color w:val="393f44"/>
          <w:shd w:fill="auto" w:val="clear"/>
        </w:rPr>
      </w:pPr>
      <w:r w:rsidDel="00000000" w:rsidR="00000000" w:rsidRPr="00000000">
        <w:rPr>
          <w:color w:val="393f44"/>
          <w:shd w:fill="auto" w:val="clear"/>
          <w:rtl w:val="0"/>
        </w:rPr>
        <w:t xml:space="preserve">Jim Folk would argue that there is no definite proof of being able to tell if someone has a hyperactive amygdala, there are MRI (Magnetic Resonance Imaging) and fMRI ( Functional Magnetic Resonance Imaging) technologies that can be helpful in looking at the brain, can confirm oxygen utilization, electrical activity, and blood flow, however, they cannot determine why a person thinks they way they do. Jim Folk believes that if a person believes they have a neurological problem regarding anxiety then they would feel that getting better would be out of their control.  Folk. J, (2021) </w:t>
      </w:r>
    </w:p>
    <w:p w:rsidR="00000000" w:rsidDel="00000000" w:rsidP="00000000" w:rsidRDefault="00000000" w:rsidRPr="00000000" w14:paraId="00000012">
      <w:pPr>
        <w:rPr>
          <w:color w:val="393f44"/>
          <w:shd w:fill="auto" w:val="clear"/>
        </w:rPr>
      </w:pPr>
      <w:r w:rsidDel="00000000" w:rsidR="00000000" w:rsidRPr="00000000">
        <w:rPr>
          <w:color w:val="393f44"/>
          <w:shd w:fill="auto" w:val="clear"/>
          <w:rtl w:val="0"/>
        </w:rPr>
        <w:t xml:space="preserve">The biological treatments that are commonly used to treat Anxiety/Depression are SSRI’s (Selective Seratonin reuptake inhibitors, or SNRI’s  (Seratonin Norepinephrine reuptake inhibitors) Prozac, then there are the Benzodiazepines like Xanax, Diazepam, and Lorazepam. SSRI’s are not addictive, however,  Benzodiazepines are.  Benzodiazepines give an individual immediate relief and can become addictive. Benzodiazepine's job is to alter the neurons activity that triggers stress, it stimulates the GABA (Gamma-aminobutyric acid) which has a calming effect on an individual, so when a person feels anxious they can take a Valium or Xanax and in a very short time would feel the calming effects of this. Benzodiazepines should only be prescribed for short-term use as they can be highly addictive.  The side effects of Benzodiazepines can be memory loss, behavior changes, drowsiness, impaired coordination, and the risk of dependency. It is advised that a short-term course of these tablets are safer, usually, for two weeks, anything more than that then withdrawal symptoms may occur in an individual, and the withdrawal symptoms are very unpleasant like, tremors, sleep problems, sweating, muscle cramps, and seizures. Overdose is another risk with Benzodiazepines, it is suggested that alcohol has to be avoided when taking these pills, and to be aware of any other drugs that you take alongside them. Overdose can lead to slow breathing, slurred speech, loss of muscle control, and a coma.  Nordqvist. J, (2020) </w:t>
      </w:r>
    </w:p>
    <w:p w:rsidR="00000000" w:rsidDel="00000000" w:rsidP="00000000" w:rsidRDefault="00000000" w:rsidRPr="00000000" w14:paraId="00000013">
      <w:pPr>
        <w:rPr>
          <w:color w:val="393f44"/>
          <w:shd w:fill="auto" w:val="clear"/>
        </w:rPr>
      </w:pPr>
      <w:r w:rsidDel="00000000" w:rsidR="00000000" w:rsidRPr="00000000">
        <w:rPr>
          <w:color w:val="393f44"/>
          <w:shd w:fill="auto" w:val="clear"/>
          <w:rtl w:val="0"/>
        </w:rPr>
        <w:t xml:space="preserve">It is believed that 1.4 million adults are prescribed Benzodiazepines in the United Kingdom, and 7.3 million are prescribed antidepressants. It is stated that 82% of people were prescribed benzodiazepines for 3 months or less, and 5% were prescribed for 12 months. The number of people who had continuous prescriptions of benzodiazepines from April 2015 until March 2018 was a staggering 120,000.  Going by medical evidence this is way beyond what should be the required length of prescription time for these tablets. Gov.UK (2020) </w:t>
      </w:r>
    </w:p>
    <w:p w:rsidR="00000000" w:rsidDel="00000000" w:rsidP="00000000" w:rsidRDefault="00000000" w:rsidRPr="00000000" w14:paraId="00000014">
      <w:pPr>
        <w:rPr>
          <w:color w:val="393f44"/>
          <w:shd w:fill="auto" w:val="clear"/>
        </w:rPr>
      </w:pPr>
      <w:r w:rsidDel="00000000" w:rsidR="00000000" w:rsidRPr="00000000">
        <w:rPr>
          <w:color w:val="393f44"/>
          <w:shd w:fill="auto" w:val="clear"/>
          <w:rtl w:val="0"/>
        </w:rPr>
        <w:t xml:space="preserve">However the ‘National Addiction Center’ has suggested that there had been a significant rise in 2010 with prescribing and it is believed that over 11.5 million people had been prescribed benzodiazepines. Takasuki. K, (2011) </w:t>
      </w:r>
    </w:p>
    <w:p w:rsidR="00000000" w:rsidDel="00000000" w:rsidP="00000000" w:rsidRDefault="00000000" w:rsidRPr="00000000" w14:paraId="00000015">
      <w:pPr>
        <w:rPr>
          <w:color w:val="393f44"/>
          <w:shd w:fill="auto" w:val="clear"/>
        </w:rPr>
      </w:pPr>
      <w:r w:rsidDel="00000000" w:rsidR="00000000" w:rsidRPr="00000000">
        <w:rPr>
          <w:color w:val="393f44"/>
          <w:shd w:fill="auto" w:val="clear"/>
          <w:rtl w:val="0"/>
        </w:rPr>
        <w:t xml:space="preserve">The ‘All-party parliamentary Group on involuntary tranquilizer addiction’ (APPGITA) believes that there are over 1.5 million people in the United Kingdom who are addicted to prescribed benzodiazepines.  One individual states that he was first put on Benzodiazepines at the very young age of just 8 years old for hyperactivity, that individual is now in his 50s and is now heavily addicted to Benzodiazepines. He wakes up each day with withdrawal symptoms and states he has to take them every day to feel normal, to feel human, he describes his addiction as Hellish. The longest this individual has abstained from using benzos is 8 weeks, he describes the withdrawals as too unbearable for him to give up, he had to find relief from his withdrawals, which means taking more benzos, its a vicious cycle that unfortunately too many people in the United Kingdom find themselves in. Benzodiazepine withdrawal is said to be similar to opiate withdrawal (Heroin) and it is biologically very dangerous because if one is not tapered off these tablets slowly they can suffer extreme seizures. Takasuki. K, (2011) </w:t>
      </w:r>
    </w:p>
    <w:p w:rsidR="00000000" w:rsidDel="00000000" w:rsidP="00000000" w:rsidRDefault="00000000" w:rsidRPr="00000000" w14:paraId="00000016">
      <w:pPr>
        <w:rPr>
          <w:color w:val="393f44"/>
          <w:shd w:fill="auto" w:val="clear"/>
        </w:rPr>
      </w:pPr>
      <w:r w:rsidDel="00000000" w:rsidR="00000000" w:rsidRPr="00000000">
        <w:rPr>
          <w:rtl w:val="0"/>
        </w:rPr>
      </w:r>
    </w:p>
    <w:p w:rsidR="00000000" w:rsidDel="00000000" w:rsidP="00000000" w:rsidRDefault="00000000" w:rsidRPr="00000000" w14:paraId="00000017">
      <w:pPr>
        <w:rPr>
          <w:color w:val="393f44"/>
          <w:shd w:fill="auto" w:val="clear"/>
        </w:rPr>
      </w:pPr>
      <w:r w:rsidDel="00000000" w:rsidR="00000000" w:rsidRPr="00000000">
        <w:rPr>
          <w:color w:val="393f44"/>
          <w:shd w:fill="auto" w:val="clear"/>
          <w:rtl w:val="0"/>
        </w:rPr>
        <w:t xml:space="preserve">To conclude, Anxiety can affect anyone at any point in their lives, even children can go through anxiety, if not showing it at a young age, then it is possible it will resurface once they are in adulthood, due to past trauma that may have been under the radar for years, but later in life, something triggers it off. </w:t>
      </w:r>
    </w:p>
    <w:p w:rsidR="00000000" w:rsidDel="00000000" w:rsidP="00000000" w:rsidRDefault="00000000" w:rsidRPr="00000000" w14:paraId="00000018">
      <w:pPr>
        <w:rPr>
          <w:color w:val="393f44"/>
          <w:shd w:fill="auto" w:val="clear"/>
        </w:rPr>
      </w:pPr>
      <w:r w:rsidDel="00000000" w:rsidR="00000000" w:rsidRPr="00000000">
        <w:rPr>
          <w:color w:val="393f44"/>
          <w:shd w:fill="auto" w:val="clear"/>
          <w:rtl w:val="0"/>
        </w:rPr>
        <w:t xml:space="preserve">There are different therapies that can help an individual deal with or live with their anxiety such as c.b.t and this is very useful if someone wants to avoid medication. Cognitive Behaviour Therapy is quite a common approach to helping individuals deal with their Anxiety, fears, or depression. Cognitive Behaviour Therapy enables individuals to change their mindsets, to have new ways of thinking thus changing one's outward behaviors, and producing a better way of living and seeing the world around them, helping them achieve more satisfactory well-being in their lives.   </w:t>
      </w:r>
    </w:p>
    <w:p w:rsidR="00000000" w:rsidDel="00000000" w:rsidP="00000000" w:rsidRDefault="00000000" w:rsidRPr="00000000" w14:paraId="00000019">
      <w:pPr>
        <w:rPr>
          <w:color w:val="393f44"/>
          <w:shd w:fill="auto" w:val="clear"/>
        </w:rPr>
      </w:pPr>
      <w:r w:rsidDel="00000000" w:rsidR="00000000" w:rsidRPr="00000000">
        <w:rPr>
          <w:color w:val="393f44"/>
          <w:shd w:fill="auto" w:val="clear"/>
          <w:rtl w:val="0"/>
        </w:rPr>
        <w:t xml:space="preserve">However we can see that some individuals do need medication to help them with their anxiety, as Cognitive behavior therapy just won't help on its own, this is because it is more of a biological issue and not just a cognitive issue that can be changed through different mindsets or ways of thinking. Medication will be deemed necessary for certain individuals as it will be the only way to help them biologically with their Anxiety.  </w:t>
      </w:r>
    </w:p>
    <w:p w:rsidR="00000000" w:rsidDel="00000000" w:rsidP="00000000" w:rsidRDefault="00000000" w:rsidRPr="00000000" w14:paraId="0000001A">
      <w:pPr>
        <w:rPr>
          <w:color w:val="393f44"/>
          <w:shd w:fill="auto" w:val="clear"/>
        </w:rPr>
      </w:pPr>
      <w:r w:rsidDel="00000000" w:rsidR="00000000" w:rsidRPr="00000000">
        <w:rPr>
          <w:color w:val="393f44"/>
          <w:shd w:fill="auto" w:val="clear"/>
          <w:rtl w:val="0"/>
        </w:rPr>
        <w:t xml:space="preserve">Anxiety medication does come with risks, and the risks are apparent when we see the number of people who are addicted to benzodiazepines, they can help but benzos need to be administered in the correct way to prevent reliance or addiction. The statistics are quite staggering regarding the number of people who are addicted to prescription drugs. These are two very different approaches, and both seem to work, however, we can see that these are tailored to an individual's needs, and it is not one treatment for all. So what works for one may not work for another. The safest approach would be Cognitive Behaviour therapy for most people and only use benzodiazepines if absolutely necessary. </w:t>
      </w:r>
    </w:p>
    <w:p w:rsidR="00000000" w:rsidDel="00000000" w:rsidP="00000000" w:rsidRDefault="00000000" w:rsidRPr="00000000" w14:paraId="0000001B">
      <w:pPr>
        <w:rPr>
          <w:color w:val="393f44"/>
          <w:shd w:fill="auto" w:val="clear"/>
        </w:rPr>
      </w:pPr>
      <w:r w:rsidDel="00000000" w:rsidR="00000000" w:rsidRPr="00000000">
        <w:rPr>
          <w:rtl w:val="0"/>
        </w:rPr>
      </w:r>
    </w:p>
    <w:p w:rsidR="00000000" w:rsidDel="00000000" w:rsidP="00000000" w:rsidRDefault="00000000" w:rsidRPr="00000000" w14:paraId="0000001C">
      <w:pPr>
        <w:rPr>
          <w:color w:val="393f44"/>
          <w:shd w:fill="auto" w:val="clear"/>
        </w:rPr>
      </w:pPr>
      <w:r w:rsidDel="00000000" w:rsidR="00000000" w:rsidRPr="00000000">
        <w:rPr>
          <w:rtl w:val="0"/>
        </w:rPr>
      </w:r>
    </w:p>
    <w:p w:rsidR="00000000" w:rsidDel="00000000" w:rsidP="00000000" w:rsidRDefault="00000000" w:rsidRPr="00000000" w14:paraId="0000001D">
      <w:pPr>
        <w:rPr>
          <w:color w:val="393f44"/>
          <w:shd w:fill="auto" w:val="clear"/>
        </w:rPr>
      </w:pPr>
      <w:r w:rsidDel="00000000" w:rsidR="00000000" w:rsidRPr="00000000">
        <w:rPr>
          <w:color w:val="393f44"/>
          <w:shd w:fill="auto" w:val="clear"/>
          <w:rtl w:val="0"/>
        </w:rPr>
        <w:t xml:space="preserve">References. </w:t>
      </w:r>
    </w:p>
    <w:p w:rsidR="00000000" w:rsidDel="00000000" w:rsidP="00000000" w:rsidRDefault="00000000" w:rsidRPr="00000000" w14:paraId="0000001E">
      <w:pPr>
        <w:rPr>
          <w:color w:val="393f44"/>
          <w:shd w:fill="auto" w:val="clear"/>
        </w:rPr>
      </w:pPr>
      <w:r w:rsidDel="00000000" w:rsidR="00000000" w:rsidRPr="00000000">
        <w:rPr>
          <w:rtl w:val="0"/>
        </w:rPr>
      </w:r>
    </w:p>
    <w:p w:rsidR="00000000" w:rsidDel="00000000" w:rsidP="00000000" w:rsidRDefault="00000000" w:rsidRPr="00000000" w14:paraId="0000001F">
      <w:pPr>
        <w:rPr>
          <w:color w:val="393f44"/>
          <w:shd w:fill="auto" w:val="clear"/>
        </w:rPr>
      </w:pPr>
      <w:r w:rsidDel="00000000" w:rsidR="00000000" w:rsidRPr="00000000">
        <w:rPr>
          <w:rtl w:val="0"/>
        </w:rPr>
      </w:r>
    </w:p>
    <w:p w:rsidR="00000000" w:rsidDel="00000000" w:rsidP="00000000" w:rsidRDefault="00000000" w:rsidRPr="00000000" w14:paraId="00000020">
      <w:pPr>
        <w:rPr>
          <w:rFonts w:ascii="Georgia" w:cs="Georgia" w:eastAsia="Georgia" w:hAnsi="Georgia"/>
          <w:color w:val="393f44"/>
          <w:shd w:fill="auto" w:val="clear"/>
        </w:rPr>
      </w:pPr>
      <w:r w:rsidDel="00000000" w:rsidR="00000000" w:rsidRPr="00000000">
        <w:rPr>
          <w:color w:val="393f44"/>
          <w:shd w:fill="auto" w:val="clear"/>
          <w:rtl w:val="0"/>
        </w:rPr>
        <w:t xml:space="preserve">BetterHelp editorial (2022) Cognitive behavior therapy</w:t>
      </w:r>
      <w:r w:rsidDel="00000000" w:rsidR="00000000" w:rsidRPr="00000000">
        <w:rPr>
          <w:rFonts w:ascii="Georgia" w:cs="Georgia" w:eastAsia="Georgia" w:hAnsi="Georgia"/>
          <w:color w:val="393f44"/>
          <w:shd w:fill="auto" w:val="clear"/>
          <w:rtl w:val="0"/>
        </w:rPr>
        <w:t xml:space="preserve">, </w:t>
      </w:r>
      <w:r w:rsidDel="00000000" w:rsidR="00000000" w:rsidRPr="00000000">
        <w:rPr>
          <w:rFonts w:ascii="Georgia" w:cs="Georgia" w:eastAsia="Georgia" w:hAnsi="Georgia"/>
          <w:i w:val="1"/>
          <w:color w:val="393f44"/>
          <w:shd w:fill="auto" w:val="clear"/>
          <w:rtl w:val="0"/>
        </w:rPr>
        <w:t xml:space="preserve">A breakdown.</w:t>
      </w:r>
      <w:r w:rsidDel="00000000" w:rsidR="00000000" w:rsidRPr="00000000">
        <w:rPr>
          <w:i w:val="1"/>
          <w:color w:val="393f44"/>
          <w:shd w:fill="auto" w:val="clear"/>
          <w:rtl w:val="0"/>
        </w:rPr>
        <w:t xml:space="preserve"> </w:t>
      </w:r>
      <w:r w:rsidDel="00000000" w:rsidR="00000000" w:rsidRPr="00000000">
        <w:rPr>
          <w:color w:val="393f44"/>
          <w:shd w:fill="auto" w:val="clear"/>
          <w:rtl w:val="0"/>
        </w:rPr>
        <w:t xml:space="preserve">Sourced 05/12/2022. </w:t>
      </w:r>
      <w:hyperlink r:id="rId6">
        <w:r w:rsidDel="00000000" w:rsidR="00000000" w:rsidRPr="00000000">
          <w:rPr>
            <w:rFonts w:ascii="Georgia" w:cs="Georgia" w:eastAsia="Georgia" w:hAnsi="Georgia"/>
            <w:color w:val="1155cc"/>
            <w:u w:val="single"/>
            <w:shd w:fill="auto" w:val="clear"/>
            <w:rtl w:val="0"/>
          </w:rPr>
          <w:t xml:space="preserve">https://www.betterhelp.com/advice/therapy/cbt-therapy-a-breakdown/?utm_source=AdWords&amp;utm_medium=Search_PPC_c&amp;utm_term=PerformanceMax&amp;utm_content=&amp;network=x&amp;placement=&amp;target=&amp;matchtype=&amp;utm_campaign=16929735023&amp;ad_type=responsive_pmax&amp;adposition=&amp;kwd_id=&amp;gclid=Cj0KCQiAnNacBhDvARIsABnDa69qQKGeqvE6uH00HDRqo4b6X8cAbL1X5-LcDvHqUTbOqbCKcyq_tmsaAkjmEALw_wcB</w:t>
        </w:r>
      </w:hyperlink>
      <w:r w:rsidDel="00000000" w:rsidR="00000000" w:rsidRPr="00000000">
        <w:rPr>
          <w:rtl w:val="0"/>
        </w:rPr>
      </w:r>
    </w:p>
    <w:p w:rsidR="00000000" w:rsidDel="00000000" w:rsidP="00000000" w:rsidRDefault="00000000" w:rsidRPr="00000000" w14:paraId="00000021">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22">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23">
      <w:pPr>
        <w:rPr>
          <w:color w:val="393f44"/>
          <w:shd w:fill="auto" w:val="clear"/>
        </w:rPr>
      </w:pPr>
      <w:r w:rsidDel="00000000" w:rsidR="00000000" w:rsidRPr="00000000">
        <w:rPr>
          <w:color w:val="393f44"/>
          <w:shd w:fill="auto" w:val="clear"/>
          <w:rtl w:val="0"/>
        </w:rPr>
        <w:t xml:space="preserve">DR Saul McLeod (2015)  Simply Psychology</w:t>
      </w:r>
      <w:r w:rsidDel="00000000" w:rsidR="00000000" w:rsidRPr="00000000">
        <w:rPr>
          <w:rFonts w:ascii="Georgia" w:cs="Georgia" w:eastAsia="Georgia" w:hAnsi="Georgia"/>
          <w:color w:val="393f44"/>
          <w:shd w:fill="auto" w:val="clear"/>
          <w:rtl w:val="0"/>
        </w:rPr>
        <w:t xml:space="preserve">.</w:t>
      </w:r>
      <w:r w:rsidDel="00000000" w:rsidR="00000000" w:rsidRPr="00000000">
        <w:rPr>
          <w:rFonts w:ascii="Georgia" w:cs="Georgia" w:eastAsia="Georgia" w:hAnsi="Georgia"/>
          <w:i w:val="1"/>
          <w:color w:val="393f44"/>
          <w:shd w:fill="auto" w:val="clear"/>
          <w:rtl w:val="0"/>
        </w:rPr>
        <w:t xml:space="preserve"> Biological Approach. </w:t>
      </w:r>
      <w:r w:rsidDel="00000000" w:rsidR="00000000" w:rsidRPr="00000000">
        <w:rPr>
          <w:color w:val="393f44"/>
          <w:shd w:fill="auto" w:val="clear"/>
          <w:rtl w:val="0"/>
        </w:rPr>
        <w:t xml:space="preserve">Sourced 07/12/22</w:t>
      </w:r>
    </w:p>
    <w:p w:rsidR="00000000" w:rsidDel="00000000" w:rsidP="00000000" w:rsidRDefault="00000000" w:rsidRPr="00000000" w14:paraId="00000024">
      <w:pPr>
        <w:rPr>
          <w:rFonts w:ascii="Georgia" w:cs="Georgia" w:eastAsia="Georgia" w:hAnsi="Georgia"/>
          <w:color w:val="393f44"/>
          <w:shd w:fill="auto" w:val="clear"/>
        </w:rPr>
      </w:pPr>
      <w:hyperlink r:id="rId7">
        <w:r w:rsidDel="00000000" w:rsidR="00000000" w:rsidRPr="00000000">
          <w:rPr>
            <w:rFonts w:ascii="Georgia" w:cs="Georgia" w:eastAsia="Georgia" w:hAnsi="Georgia"/>
            <w:color w:val="1155cc"/>
            <w:u w:val="single"/>
            <w:shd w:fill="auto" w:val="clear"/>
            <w:rtl w:val="0"/>
          </w:rPr>
          <w:t xml:space="preserve">https://www.simplypsychology.org/biological-psychology.html</w:t>
        </w:r>
      </w:hyperlink>
      <w:r w:rsidDel="00000000" w:rsidR="00000000" w:rsidRPr="00000000">
        <w:rPr>
          <w:rtl w:val="0"/>
        </w:rPr>
      </w:r>
    </w:p>
    <w:p w:rsidR="00000000" w:rsidDel="00000000" w:rsidP="00000000" w:rsidRDefault="00000000" w:rsidRPr="00000000" w14:paraId="00000025">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26">
      <w:pPr>
        <w:rPr>
          <w:color w:val="212529"/>
          <w:shd w:fill="auto" w:val="clear"/>
        </w:rPr>
      </w:pPr>
      <w:r w:rsidDel="00000000" w:rsidR="00000000" w:rsidRPr="00000000">
        <w:rPr>
          <w:rtl w:val="0"/>
        </w:rPr>
      </w:r>
    </w:p>
    <w:p w:rsidR="00000000" w:rsidDel="00000000" w:rsidP="00000000" w:rsidRDefault="00000000" w:rsidRPr="00000000" w14:paraId="00000027">
      <w:pPr>
        <w:rPr>
          <w:rFonts w:ascii="Georgia" w:cs="Georgia" w:eastAsia="Georgia" w:hAnsi="Georgia"/>
          <w:color w:val="393f44"/>
          <w:sz w:val="20"/>
          <w:szCs w:val="20"/>
          <w:shd w:fill="auto" w:val="clear"/>
        </w:rPr>
      </w:pPr>
      <w:r w:rsidDel="00000000" w:rsidR="00000000" w:rsidRPr="00000000">
        <w:rPr>
          <w:color w:val="212529"/>
          <w:shd w:fill="auto" w:val="clear"/>
          <w:rtl w:val="0"/>
        </w:rPr>
        <w:t xml:space="preserve">Dr Saul McLeod (2017) Simply Psychology. </w:t>
      </w:r>
      <w:r w:rsidDel="00000000" w:rsidR="00000000" w:rsidRPr="00000000">
        <w:rPr>
          <w:i w:val="1"/>
          <w:color w:val="212529"/>
          <w:shd w:fill="auto" w:val="clear"/>
          <w:rtl w:val="0"/>
        </w:rPr>
        <w:t xml:space="preserve">Bowlbys Attachement Theory. </w:t>
      </w:r>
      <w:r w:rsidDel="00000000" w:rsidR="00000000" w:rsidRPr="00000000">
        <w:rPr>
          <w:color w:val="212529"/>
          <w:shd w:fill="auto" w:val="clear"/>
          <w:rtl w:val="0"/>
        </w:rPr>
        <w:t xml:space="preserve">Sourced 08/12/22</w:t>
      </w:r>
      <w:r w:rsidDel="00000000" w:rsidR="00000000" w:rsidRPr="00000000">
        <w:rPr>
          <w:rtl w:val="0"/>
        </w:rPr>
      </w:r>
    </w:p>
    <w:p w:rsidR="00000000" w:rsidDel="00000000" w:rsidP="00000000" w:rsidRDefault="00000000" w:rsidRPr="00000000" w14:paraId="00000028">
      <w:pPr>
        <w:rPr>
          <w:color w:val="70757a"/>
          <w:sz w:val="24"/>
          <w:szCs w:val="24"/>
          <w:highlight w:val="white"/>
        </w:rPr>
      </w:pPr>
      <w:hyperlink r:id="rId8">
        <w:r w:rsidDel="00000000" w:rsidR="00000000" w:rsidRPr="00000000">
          <w:rPr>
            <w:color w:val="1155cc"/>
            <w:sz w:val="24"/>
            <w:szCs w:val="24"/>
            <w:highlight w:val="white"/>
            <w:u w:val="single"/>
            <w:rtl w:val="0"/>
          </w:rPr>
          <w:t xml:space="preserve">https://www.simplypsychology.org/bowlby.html</w:t>
        </w:r>
      </w:hyperlink>
      <w:r w:rsidDel="00000000" w:rsidR="00000000" w:rsidRPr="00000000">
        <w:rPr>
          <w:rtl w:val="0"/>
        </w:rPr>
      </w:r>
    </w:p>
    <w:p w:rsidR="00000000" w:rsidDel="00000000" w:rsidP="00000000" w:rsidRDefault="00000000" w:rsidRPr="00000000" w14:paraId="00000029">
      <w:pPr>
        <w:rPr>
          <w:color w:val="70757a"/>
          <w:sz w:val="24"/>
          <w:szCs w:val="24"/>
          <w:highlight w:val="white"/>
        </w:rPr>
      </w:pPr>
      <w:r w:rsidDel="00000000" w:rsidR="00000000" w:rsidRPr="00000000">
        <w:rPr>
          <w:rtl w:val="0"/>
        </w:rPr>
      </w:r>
    </w:p>
    <w:p w:rsidR="00000000" w:rsidDel="00000000" w:rsidP="00000000" w:rsidRDefault="00000000" w:rsidRPr="00000000" w14:paraId="0000002A">
      <w:pPr>
        <w:rPr>
          <w:color w:val="70757a"/>
          <w:sz w:val="24"/>
          <w:szCs w:val="24"/>
          <w:highlight w:val="white"/>
        </w:rPr>
      </w:pPr>
      <w:r w:rsidDel="00000000" w:rsidR="00000000" w:rsidRPr="00000000">
        <w:rPr>
          <w:rtl w:val="0"/>
        </w:rPr>
      </w:r>
    </w:p>
    <w:p w:rsidR="00000000" w:rsidDel="00000000" w:rsidP="00000000" w:rsidRDefault="00000000" w:rsidRPr="00000000" w14:paraId="0000002B">
      <w:pPr>
        <w:rPr>
          <w:color w:val="393f44"/>
          <w:shd w:fill="auto" w:val="clear"/>
        </w:rPr>
      </w:pPr>
      <w:r w:rsidDel="00000000" w:rsidR="00000000" w:rsidRPr="00000000">
        <w:rPr>
          <w:color w:val="393f44"/>
          <w:shd w:fill="auto" w:val="clear"/>
          <w:rtl w:val="0"/>
        </w:rPr>
        <w:t xml:space="preserve">Flint Rehab (2022) Tools to spark recovery</w:t>
      </w:r>
      <w:r w:rsidDel="00000000" w:rsidR="00000000" w:rsidRPr="00000000">
        <w:rPr>
          <w:rFonts w:ascii="Georgia" w:cs="Georgia" w:eastAsia="Georgia" w:hAnsi="Georgia"/>
          <w:color w:val="393f44"/>
          <w:shd w:fill="auto" w:val="clear"/>
          <w:rtl w:val="0"/>
        </w:rPr>
        <w:t xml:space="preserve">. </w:t>
      </w:r>
      <w:r w:rsidDel="00000000" w:rsidR="00000000" w:rsidRPr="00000000">
        <w:rPr>
          <w:rFonts w:ascii="Georgia" w:cs="Georgia" w:eastAsia="Georgia" w:hAnsi="Georgia"/>
          <w:i w:val="1"/>
          <w:color w:val="393f44"/>
          <w:shd w:fill="auto" w:val="clear"/>
          <w:rtl w:val="0"/>
        </w:rPr>
        <w:t xml:space="preserve">Damage to the Amygdala: Understanding the functions, Symptoms, and Treatments. </w:t>
      </w:r>
      <w:r w:rsidDel="00000000" w:rsidR="00000000" w:rsidRPr="00000000">
        <w:rPr>
          <w:color w:val="393f44"/>
          <w:shd w:fill="auto" w:val="clear"/>
          <w:rtl w:val="0"/>
        </w:rPr>
        <w:t xml:space="preserve">Sourced 10/12/22</w:t>
      </w:r>
    </w:p>
    <w:p w:rsidR="00000000" w:rsidDel="00000000" w:rsidP="00000000" w:rsidRDefault="00000000" w:rsidRPr="00000000" w14:paraId="0000002C">
      <w:pPr>
        <w:rPr>
          <w:rFonts w:ascii="Georgia" w:cs="Georgia" w:eastAsia="Georgia" w:hAnsi="Georgia"/>
          <w:color w:val="393f44"/>
          <w:shd w:fill="auto" w:val="clear"/>
        </w:rPr>
      </w:pPr>
      <w:hyperlink r:id="rId9">
        <w:r w:rsidDel="00000000" w:rsidR="00000000" w:rsidRPr="00000000">
          <w:rPr>
            <w:rFonts w:ascii="Georgia" w:cs="Georgia" w:eastAsia="Georgia" w:hAnsi="Georgia"/>
            <w:color w:val="1155cc"/>
            <w:u w:val="single"/>
            <w:shd w:fill="auto" w:val="clear"/>
            <w:rtl w:val="0"/>
          </w:rPr>
          <w:t xml:space="preserve">https://www.flintrehab.com/damage-to-the-amygdala/</w:t>
        </w:r>
      </w:hyperlink>
      <w:r w:rsidDel="00000000" w:rsidR="00000000" w:rsidRPr="00000000">
        <w:rPr>
          <w:rtl w:val="0"/>
        </w:rPr>
      </w:r>
    </w:p>
    <w:p w:rsidR="00000000" w:rsidDel="00000000" w:rsidP="00000000" w:rsidRDefault="00000000" w:rsidRPr="00000000" w14:paraId="0000002D">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2E">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2F">
      <w:pPr>
        <w:rPr>
          <w:color w:val="393f44"/>
          <w:shd w:fill="auto" w:val="clear"/>
        </w:rPr>
      </w:pPr>
      <w:r w:rsidDel="00000000" w:rsidR="00000000" w:rsidRPr="00000000">
        <w:rPr>
          <w:color w:val="393f44"/>
          <w:shd w:fill="auto" w:val="clear"/>
          <w:rtl w:val="0"/>
        </w:rPr>
        <w:t xml:space="preserve">Gov.UK (2020) </w:t>
      </w:r>
      <w:r w:rsidDel="00000000" w:rsidR="00000000" w:rsidRPr="00000000">
        <w:rPr>
          <w:i w:val="1"/>
          <w:color w:val="393f44"/>
          <w:shd w:fill="auto" w:val="clear"/>
          <w:rtl w:val="0"/>
        </w:rPr>
        <w:t xml:space="preserve">Research and Analysis, Prescribed medicines review; summary. </w:t>
      </w:r>
      <w:r w:rsidDel="00000000" w:rsidR="00000000" w:rsidRPr="00000000">
        <w:rPr>
          <w:color w:val="393f44"/>
          <w:shd w:fill="auto" w:val="clear"/>
          <w:rtl w:val="0"/>
        </w:rPr>
        <w:t xml:space="preserve">Sourced 10/12/22</w:t>
      </w:r>
    </w:p>
    <w:p w:rsidR="00000000" w:rsidDel="00000000" w:rsidP="00000000" w:rsidRDefault="00000000" w:rsidRPr="00000000" w14:paraId="00000030">
      <w:pPr>
        <w:rPr>
          <w:rFonts w:ascii="Georgia" w:cs="Georgia" w:eastAsia="Georgia" w:hAnsi="Georgia"/>
          <w:color w:val="393f44"/>
          <w:shd w:fill="auto" w:val="clear"/>
        </w:rPr>
      </w:pPr>
      <w:hyperlink r:id="rId10">
        <w:r w:rsidDel="00000000" w:rsidR="00000000" w:rsidRPr="00000000">
          <w:rPr>
            <w:rFonts w:ascii="Georgia" w:cs="Georgia" w:eastAsia="Georgia" w:hAnsi="Georgia"/>
            <w:color w:val="1155cc"/>
            <w:u w:val="single"/>
            <w:shd w:fill="auto" w:val="clear"/>
            <w:rtl w:val="0"/>
          </w:rPr>
          <w:t xml:space="preserve">https://www.gov.uk/government/publications/prescribed-medicines-review-report/prescribed-medicines-review-summary</w:t>
        </w:r>
      </w:hyperlink>
      <w:r w:rsidDel="00000000" w:rsidR="00000000" w:rsidRPr="00000000">
        <w:rPr>
          <w:rFonts w:ascii="Georgia" w:cs="Georgia" w:eastAsia="Georgia" w:hAnsi="Georgia"/>
          <w:color w:val="393f44"/>
          <w:shd w:fill="auto" w:val="clear"/>
          <w:rtl w:val="0"/>
        </w:rPr>
        <w:t xml:space="preserve"> </w:t>
      </w:r>
    </w:p>
    <w:p w:rsidR="00000000" w:rsidDel="00000000" w:rsidP="00000000" w:rsidRDefault="00000000" w:rsidRPr="00000000" w14:paraId="00000031">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2">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3">
      <w:pPr>
        <w:rPr>
          <w:rFonts w:ascii="Georgia" w:cs="Georgia" w:eastAsia="Georgia" w:hAnsi="Georgia"/>
          <w:color w:val="393f44"/>
          <w:shd w:fill="auto" w:val="clear"/>
        </w:rPr>
      </w:pPr>
      <w:r w:rsidDel="00000000" w:rsidR="00000000" w:rsidRPr="00000000">
        <w:rPr>
          <w:rFonts w:ascii="Georgia" w:cs="Georgia" w:eastAsia="Georgia" w:hAnsi="Georgia"/>
          <w:color w:val="393f44"/>
          <w:shd w:fill="auto" w:val="clear"/>
          <w:rtl w:val="0"/>
        </w:rPr>
        <w:t xml:space="preserve"> </w:t>
      </w:r>
      <w:r w:rsidDel="00000000" w:rsidR="00000000" w:rsidRPr="00000000">
        <w:rPr>
          <w:color w:val="393f44"/>
          <w:shd w:fill="auto" w:val="clear"/>
          <w:rtl w:val="0"/>
        </w:rPr>
        <w:t xml:space="preserve">Jim Folk (2021) Anxiety</w:t>
      </w:r>
      <w:r w:rsidDel="00000000" w:rsidR="00000000" w:rsidRPr="00000000">
        <w:rPr>
          <w:rFonts w:ascii="Georgia" w:cs="Georgia" w:eastAsia="Georgia" w:hAnsi="Georgia"/>
          <w:color w:val="393f44"/>
          <w:shd w:fill="auto" w:val="clear"/>
          <w:rtl w:val="0"/>
        </w:rPr>
        <w:t xml:space="preserve"> </w:t>
      </w:r>
      <w:r w:rsidDel="00000000" w:rsidR="00000000" w:rsidRPr="00000000">
        <w:rPr>
          <w:color w:val="393f44"/>
          <w:shd w:fill="auto" w:val="clear"/>
          <w:rtl w:val="0"/>
        </w:rPr>
        <w:t xml:space="preserve">centre.com </w:t>
      </w:r>
      <w:r w:rsidDel="00000000" w:rsidR="00000000" w:rsidRPr="00000000">
        <w:rPr>
          <w:i w:val="1"/>
          <w:color w:val="393f44"/>
          <w:shd w:fill="auto" w:val="clear"/>
          <w:rtl w:val="0"/>
        </w:rPr>
        <w:t xml:space="preserve">Anxiety and Biological problem with the brain.</w:t>
      </w:r>
      <w:r w:rsidDel="00000000" w:rsidR="00000000" w:rsidRPr="00000000">
        <w:rPr>
          <w:color w:val="393f44"/>
          <w:shd w:fill="auto" w:val="clear"/>
          <w:rtl w:val="0"/>
        </w:rPr>
        <w:t xml:space="preserve"> Sourced 11/12/22</w:t>
      </w:r>
      <w:r w:rsidDel="00000000" w:rsidR="00000000" w:rsidRPr="00000000">
        <w:rPr>
          <w:i w:val="1"/>
          <w:color w:val="393f44"/>
          <w:shd w:fill="auto" w:val="clear"/>
          <w:rtl w:val="0"/>
        </w:rPr>
        <w:t xml:space="preserve"> </w:t>
      </w:r>
      <w:hyperlink r:id="rId11">
        <w:r w:rsidDel="00000000" w:rsidR="00000000" w:rsidRPr="00000000">
          <w:rPr>
            <w:rFonts w:ascii="Georgia" w:cs="Georgia" w:eastAsia="Georgia" w:hAnsi="Georgia"/>
            <w:color w:val="1155cc"/>
            <w:u w:val="single"/>
            <w:shd w:fill="auto" w:val="clear"/>
            <w:rtl w:val="0"/>
          </w:rPr>
          <w:t xml:space="preserve">https://www.anxietycentre.com/myths/anxiety-and-biological-problem-with-the-brain/</w:t>
        </w:r>
      </w:hyperlink>
      <w:r w:rsidDel="00000000" w:rsidR="00000000" w:rsidRPr="00000000">
        <w:rPr>
          <w:rtl w:val="0"/>
        </w:rPr>
      </w:r>
    </w:p>
    <w:p w:rsidR="00000000" w:rsidDel="00000000" w:rsidP="00000000" w:rsidRDefault="00000000" w:rsidRPr="00000000" w14:paraId="00000034">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5">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6">
      <w:pPr>
        <w:rPr>
          <w:color w:val="393f44"/>
          <w:shd w:fill="auto" w:val="clear"/>
        </w:rPr>
      </w:pPr>
      <w:r w:rsidDel="00000000" w:rsidR="00000000" w:rsidRPr="00000000">
        <w:rPr>
          <w:color w:val="393f44"/>
          <w:shd w:fill="auto" w:val="clear"/>
          <w:rtl w:val="0"/>
        </w:rPr>
        <w:t xml:space="preserve">Joseph Nordqvist (2020) Medical News Today. </w:t>
      </w:r>
      <w:r w:rsidDel="00000000" w:rsidR="00000000" w:rsidRPr="00000000">
        <w:rPr>
          <w:i w:val="1"/>
          <w:color w:val="393f44"/>
          <w:shd w:fill="auto" w:val="clear"/>
          <w:rtl w:val="0"/>
        </w:rPr>
        <w:t xml:space="preserve">The benefits and risks of benzodiazepines.</w:t>
      </w:r>
      <w:r w:rsidDel="00000000" w:rsidR="00000000" w:rsidRPr="00000000">
        <w:rPr>
          <w:color w:val="393f44"/>
          <w:shd w:fill="auto" w:val="clear"/>
          <w:rtl w:val="0"/>
        </w:rPr>
        <w:t xml:space="preserve"> Sourced 12/12/22</w:t>
      </w:r>
    </w:p>
    <w:p w:rsidR="00000000" w:rsidDel="00000000" w:rsidP="00000000" w:rsidRDefault="00000000" w:rsidRPr="00000000" w14:paraId="00000037">
      <w:pPr>
        <w:rPr>
          <w:rFonts w:ascii="Georgia" w:cs="Georgia" w:eastAsia="Georgia" w:hAnsi="Georgia"/>
          <w:color w:val="393f44"/>
          <w:shd w:fill="auto" w:val="clear"/>
        </w:rPr>
      </w:pPr>
      <w:hyperlink r:id="rId12">
        <w:r w:rsidDel="00000000" w:rsidR="00000000" w:rsidRPr="00000000">
          <w:rPr>
            <w:rFonts w:ascii="Georgia" w:cs="Georgia" w:eastAsia="Georgia" w:hAnsi="Georgia"/>
            <w:color w:val="1155cc"/>
            <w:u w:val="single"/>
            <w:shd w:fill="auto" w:val="clear"/>
            <w:rtl w:val="0"/>
          </w:rPr>
          <w:t xml:space="preserve">https://www.medicalnewstoday.com/articles/262809</w:t>
        </w:r>
      </w:hyperlink>
      <w:r w:rsidDel="00000000" w:rsidR="00000000" w:rsidRPr="00000000">
        <w:rPr>
          <w:rtl w:val="0"/>
        </w:rPr>
      </w:r>
    </w:p>
    <w:p w:rsidR="00000000" w:rsidDel="00000000" w:rsidP="00000000" w:rsidRDefault="00000000" w:rsidRPr="00000000" w14:paraId="00000038">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9">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3A">
      <w:pPr>
        <w:rPr>
          <w:rFonts w:ascii="Georgia" w:cs="Georgia" w:eastAsia="Georgia" w:hAnsi="Georgia"/>
          <w:color w:val="393f44"/>
          <w:highlight w:val="yellow"/>
        </w:rPr>
      </w:pPr>
      <w:r w:rsidDel="00000000" w:rsidR="00000000" w:rsidRPr="00000000">
        <w:rPr>
          <w:rFonts w:ascii="Georgia" w:cs="Georgia" w:eastAsia="Georgia" w:hAnsi="Georgia"/>
          <w:color w:val="393f44"/>
          <w:shd w:fill="auto" w:val="clear"/>
          <w:rtl w:val="0"/>
        </w:rPr>
        <w:t xml:space="preserve"> </w:t>
      </w:r>
      <w:r w:rsidDel="00000000" w:rsidR="00000000" w:rsidRPr="00000000">
        <w:rPr>
          <w:color w:val="393f44"/>
          <w:shd w:fill="auto" w:val="clear"/>
          <w:rtl w:val="0"/>
        </w:rPr>
        <w:t xml:space="preserve">Katy Takasuki (2011)</w:t>
      </w:r>
      <w:r w:rsidDel="00000000" w:rsidR="00000000" w:rsidRPr="00000000">
        <w:rPr>
          <w:color w:val="393f44"/>
          <w:highlight w:val="yellow"/>
          <w:rtl w:val="0"/>
        </w:rPr>
        <w:t xml:space="preserve"> </w:t>
      </w:r>
      <w:hyperlink r:id="rId13">
        <w:r w:rsidDel="00000000" w:rsidR="00000000" w:rsidRPr="00000000">
          <w:rPr>
            <w:rFonts w:ascii="Georgia" w:cs="Georgia" w:eastAsia="Georgia" w:hAnsi="Georgia"/>
            <w:color w:val="1155cc"/>
            <w:u w:val="single"/>
            <w:shd w:fill="auto" w:val="clear"/>
            <w:rtl w:val="0"/>
          </w:rPr>
          <w:t xml:space="preserve">https://www.gov.uk/government/publications/prescribed-medicines-review-report/prescribed-medicines-review-summary</w:t>
        </w:r>
      </w:hyperlink>
      <w:r w:rsidDel="00000000" w:rsidR="00000000" w:rsidRPr="00000000">
        <w:rPr>
          <w:rtl w:val="0"/>
        </w:rPr>
      </w:r>
    </w:p>
    <w:p w:rsidR="00000000" w:rsidDel="00000000" w:rsidP="00000000" w:rsidRDefault="00000000" w:rsidRPr="00000000" w14:paraId="0000003B">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3C">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3D">
      <w:pPr>
        <w:rPr>
          <w:rFonts w:ascii="Roboto" w:cs="Roboto" w:eastAsia="Roboto" w:hAnsi="Roboto"/>
          <w:color w:val="393f44"/>
          <w:sz w:val="24"/>
          <w:szCs w:val="24"/>
          <w:shd w:fill="auto" w:val="clear"/>
        </w:rPr>
      </w:pPr>
      <w:r w:rsidDel="00000000" w:rsidR="00000000" w:rsidRPr="00000000">
        <w:rPr>
          <w:rFonts w:ascii="Roboto" w:cs="Roboto" w:eastAsia="Roboto" w:hAnsi="Roboto"/>
          <w:color w:val="393f44"/>
          <w:sz w:val="24"/>
          <w:szCs w:val="24"/>
          <w:shd w:fill="auto" w:val="clear"/>
          <w:rtl w:val="0"/>
        </w:rPr>
        <w:t xml:space="preserve">Kendra cherry (2022) </w:t>
      </w:r>
      <w:hyperlink r:id="rId14">
        <w:r w:rsidDel="00000000" w:rsidR="00000000" w:rsidRPr="00000000">
          <w:rPr>
            <w:rFonts w:ascii="Roboto" w:cs="Roboto" w:eastAsia="Roboto" w:hAnsi="Roboto"/>
            <w:color w:val="1155cc"/>
            <w:sz w:val="24"/>
            <w:szCs w:val="24"/>
            <w:u w:val="single"/>
            <w:shd w:fill="auto" w:val="clear"/>
            <w:rtl w:val="0"/>
          </w:rPr>
          <w:t xml:space="preserve">https://www.verywellmind.com/the-little-albert-experiment-2794994</w:t>
        </w:r>
      </w:hyperlink>
      <w:r w:rsidDel="00000000" w:rsidR="00000000" w:rsidRPr="00000000">
        <w:rPr>
          <w:rtl w:val="0"/>
        </w:rPr>
      </w:r>
    </w:p>
    <w:p w:rsidR="00000000" w:rsidDel="00000000" w:rsidP="00000000" w:rsidRDefault="00000000" w:rsidRPr="00000000" w14:paraId="0000003E">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3F">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40">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41">
      <w:pPr>
        <w:rPr>
          <w:rFonts w:ascii="Roboto" w:cs="Roboto" w:eastAsia="Roboto" w:hAnsi="Roboto"/>
          <w:color w:val="212529"/>
          <w:sz w:val="24"/>
          <w:szCs w:val="24"/>
          <w:shd w:fill="auto" w:val="clear"/>
        </w:rPr>
      </w:pPr>
      <w:r w:rsidDel="00000000" w:rsidR="00000000" w:rsidRPr="00000000">
        <w:rPr>
          <w:rFonts w:ascii="Georgia" w:cs="Georgia" w:eastAsia="Georgia" w:hAnsi="Georgia"/>
          <w:color w:val="393f44"/>
          <w:shd w:fill="auto" w:val="clear"/>
          <w:rtl w:val="0"/>
        </w:rPr>
        <w:t xml:space="preserve"> </w:t>
      </w:r>
      <w:r w:rsidDel="00000000" w:rsidR="00000000" w:rsidRPr="00000000">
        <w:rPr>
          <w:rFonts w:ascii="Roboto" w:cs="Roboto" w:eastAsia="Roboto" w:hAnsi="Roboto"/>
          <w:color w:val="212529"/>
          <w:sz w:val="24"/>
          <w:szCs w:val="24"/>
          <w:shd w:fill="auto" w:val="clear"/>
          <w:rtl w:val="0"/>
        </w:rPr>
        <w:t xml:space="preserve">New World Encyclopedia contributors</w:t>
      </w:r>
    </w:p>
    <w:p w:rsidR="00000000" w:rsidDel="00000000" w:rsidP="00000000" w:rsidRDefault="00000000" w:rsidRPr="00000000" w14:paraId="00000042">
      <w:pPr>
        <w:rPr>
          <w:rFonts w:ascii="Roboto" w:cs="Roboto" w:eastAsia="Roboto" w:hAnsi="Roboto"/>
          <w:color w:val="393f44"/>
          <w:sz w:val="24"/>
          <w:szCs w:val="24"/>
          <w:highlight w:val="white"/>
        </w:rPr>
      </w:pPr>
      <w:hyperlink r:id="rId15">
        <w:r w:rsidDel="00000000" w:rsidR="00000000" w:rsidRPr="00000000">
          <w:rPr>
            <w:rFonts w:ascii="Roboto" w:cs="Roboto" w:eastAsia="Roboto" w:hAnsi="Roboto"/>
            <w:color w:val="1155cc"/>
            <w:sz w:val="24"/>
            <w:szCs w:val="24"/>
            <w:highlight w:val="white"/>
            <w:u w:val="single"/>
            <w:rtl w:val="0"/>
          </w:rPr>
          <w:t xml:space="preserve">https://www.newworldencyclopedia.org/entry/Special:CiteThisPage?page=Neurosis</w:t>
        </w:r>
      </w:hyperlink>
      <w:r w:rsidDel="00000000" w:rsidR="00000000" w:rsidRPr="00000000">
        <w:rPr>
          <w:rtl w:val="0"/>
        </w:rPr>
      </w:r>
    </w:p>
    <w:p w:rsidR="00000000" w:rsidDel="00000000" w:rsidP="00000000" w:rsidRDefault="00000000" w:rsidRPr="00000000" w14:paraId="00000043">
      <w:pPr>
        <w:rPr>
          <w:rFonts w:ascii="Roboto" w:cs="Roboto" w:eastAsia="Roboto" w:hAnsi="Roboto"/>
          <w:color w:val="393f44"/>
          <w:sz w:val="24"/>
          <w:szCs w:val="24"/>
          <w:highlight w:val="white"/>
        </w:rPr>
      </w:pPr>
      <w:r w:rsidDel="00000000" w:rsidR="00000000" w:rsidRPr="00000000">
        <w:rPr>
          <w:rtl w:val="0"/>
        </w:rPr>
      </w:r>
    </w:p>
    <w:p w:rsidR="00000000" w:rsidDel="00000000" w:rsidP="00000000" w:rsidRDefault="00000000" w:rsidRPr="00000000" w14:paraId="00000044">
      <w:pPr>
        <w:rPr>
          <w:color w:val="000000"/>
          <w:shd w:fill="auto" w:val="clear"/>
        </w:rPr>
      </w:pPr>
      <w:r w:rsidDel="00000000" w:rsidR="00000000" w:rsidRPr="00000000">
        <w:rPr>
          <w:color w:val="000000"/>
          <w:shd w:fill="auto" w:val="clear"/>
          <w:rtl w:val="0"/>
        </w:rPr>
        <w:t xml:space="preserve">Netflix Take your pills Xanax  </w:t>
      </w:r>
      <w:hyperlink r:id="rId16">
        <w:r w:rsidDel="00000000" w:rsidR="00000000" w:rsidRPr="00000000">
          <w:rPr>
            <w:color w:val="1155cc"/>
            <w:u w:val="single"/>
            <w:shd w:fill="auto" w:val="clear"/>
            <w:rtl w:val="0"/>
          </w:rPr>
          <w:t xml:space="preserve">https://www.netflix.com/gb/title/81251342</w:t>
        </w:r>
      </w:hyperlink>
      <w:r w:rsidDel="00000000" w:rsidR="00000000" w:rsidRPr="00000000">
        <w:rPr>
          <w:color w:val="000000"/>
          <w:shd w:fill="auto" w:val="clear"/>
          <w:rtl w:val="0"/>
        </w:rPr>
        <w:t xml:space="preserve">  (2022) T.V sourced 10/12/22</w:t>
      </w:r>
    </w:p>
    <w:p w:rsidR="00000000" w:rsidDel="00000000" w:rsidP="00000000" w:rsidRDefault="00000000" w:rsidRPr="00000000" w14:paraId="00000045">
      <w:pPr>
        <w:rPr>
          <w:rFonts w:ascii="Roboto" w:cs="Roboto" w:eastAsia="Roboto" w:hAnsi="Roboto"/>
          <w:color w:val="393f44"/>
          <w:sz w:val="24"/>
          <w:szCs w:val="24"/>
          <w:highlight w:val="white"/>
        </w:rPr>
      </w:pPr>
      <w:r w:rsidDel="00000000" w:rsidR="00000000" w:rsidRPr="00000000">
        <w:rPr>
          <w:rtl w:val="0"/>
        </w:rPr>
      </w:r>
    </w:p>
    <w:p w:rsidR="00000000" w:rsidDel="00000000" w:rsidP="00000000" w:rsidRDefault="00000000" w:rsidRPr="00000000" w14:paraId="00000046">
      <w:pPr>
        <w:rPr>
          <w:rFonts w:ascii="Roboto" w:cs="Roboto" w:eastAsia="Roboto" w:hAnsi="Roboto"/>
          <w:color w:val="393f44"/>
          <w:sz w:val="24"/>
          <w:szCs w:val="24"/>
          <w:highlight w:val="white"/>
        </w:rPr>
      </w:pPr>
      <w:r w:rsidDel="00000000" w:rsidR="00000000" w:rsidRPr="00000000">
        <w:rPr>
          <w:rtl w:val="0"/>
        </w:rPr>
      </w:r>
    </w:p>
    <w:p w:rsidR="00000000" w:rsidDel="00000000" w:rsidP="00000000" w:rsidRDefault="00000000" w:rsidRPr="00000000" w14:paraId="00000047">
      <w:pPr>
        <w:rPr>
          <w:rFonts w:ascii="Roboto" w:cs="Roboto" w:eastAsia="Roboto" w:hAnsi="Roboto"/>
          <w:color w:val="393f44"/>
          <w:sz w:val="24"/>
          <w:szCs w:val="24"/>
          <w:highlight w:val="white"/>
        </w:rPr>
      </w:pPr>
      <w:r w:rsidDel="00000000" w:rsidR="00000000" w:rsidRPr="00000000">
        <w:rPr>
          <w:rtl w:val="0"/>
        </w:rPr>
      </w:r>
    </w:p>
    <w:p w:rsidR="00000000" w:rsidDel="00000000" w:rsidP="00000000" w:rsidRDefault="00000000" w:rsidRPr="00000000" w14:paraId="00000048">
      <w:pPr>
        <w:rPr>
          <w:rFonts w:ascii="Georgia" w:cs="Georgia" w:eastAsia="Georgia" w:hAnsi="Georgia"/>
          <w:color w:val="000000"/>
          <w:shd w:fill="auto" w:val="clear"/>
        </w:rPr>
      </w:pPr>
      <w:r w:rsidDel="00000000" w:rsidR="00000000" w:rsidRPr="00000000">
        <w:rPr>
          <w:rFonts w:ascii="Georgia" w:cs="Georgia" w:eastAsia="Georgia" w:hAnsi="Georgia"/>
          <w:color w:val="000000"/>
          <w:shd w:fill="auto" w:val="clear"/>
          <w:rtl w:val="0"/>
        </w:rPr>
        <w:t xml:space="preserve">Schimek, J. G. (2016). The Interpretations of the Past: Childhood Trauma, Psychical Reality, and Historical Truth. </w:t>
      </w:r>
      <w:r w:rsidDel="00000000" w:rsidR="00000000" w:rsidRPr="00000000">
        <w:rPr>
          <w:rFonts w:ascii="Georgia" w:cs="Georgia" w:eastAsia="Georgia" w:hAnsi="Georgia"/>
          <w:i w:val="1"/>
          <w:color w:val="000000"/>
          <w:shd w:fill="auto" w:val="clear"/>
          <w:rtl w:val="0"/>
        </w:rPr>
        <w:t xml:space="preserve">Journal of the American Psychoanalytic Association</w:t>
      </w:r>
      <w:r w:rsidDel="00000000" w:rsidR="00000000" w:rsidRPr="00000000">
        <w:rPr>
          <w:rFonts w:ascii="Georgia" w:cs="Georgia" w:eastAsia="Georgia" w:hAnsi="Georgia"/>
          <w:color w:val="000000"/>
          <w:shd w:fill="auto" w:val="clear"/>
          <w:rtl w:val="0"/>
        </w:rPr>
        <w:t xml:space="preserve">. https://doi.org/10.1177/000306517502300407</w:t>
      </w:r>
      <w:hyperlink r:id="rId17">
        <w:r w:rsidDel="00000000" w:rsidR="00000000" w:rsidRPr="00000000">
          <w:rPr>
            <w:rFonts w:ascii="Georgia" w:cs="Georgia" w:eastAsia="Georgia" w:hAnsi="Georgia"/>
            <w:color w:val="1155cc"/>
            <w:u w:val="single"/>
            <w:shd w:fill="auto" w:val="clear"/>
            <w:rtl w:val="0"/>
          </w:rPr>
          <w:t xml:space="preserve">https://journals.sagepub.com/doi/abs/10.1177/000306517502300407?journalCode=apaa</w:t>
        </w:r>
      </w:hyperlink>
      <w:r w:rsidDel="00000000" w:rsidR="00000000" w:rsidRPr="00000000">
        <w:rPr>
          <w:rtl w:val="0"/>
        </w:rPr>
      </w:r>
    </w:p>
    <w:p w:rsidR="00000000" w:rsidDel="00000000" w:rsidP="00000000" w:rsidRDefault="00000000" w:rsidRPr="00000000" w14:paraId="00000049">
      <w:pPr>
        <w:rPr>
          <w:rFonts w:ascii="Georgia" w:cs="Georgia" w:eastAsia="Georgia" w:hAnsi="Georgia"/>
          <w:color w:val="000000"/>
          <w:shd w:fill="auto" w:val="clear"/>
        </w:rPr>
      </w:pPr>
      <w:r w:rsidDel="00000000" w:rsidR="00000000" w:rsidRPr="00000000">
        <w:rPr>
          <w:rtl w:val="0"/>
        </w:rPr>
      </w:r>
    </w:p>
    <w:p w:rsidR="00000000" w:rsidDel="00000000" w:rsidP="00000000" w:rsidRDefault="00000000" w:rsidRPr="00000000" w14:paraId="0000004A">
      <w:pPr>
        <w:rPr>
          <w:rFonts w:ascii="Georgia" w:cs="Georgia" w:eastAsia="Georgia" w:hAnsi="Georgia"/>
          <w:color w:val="000000"/>
          <w:shd w:fill="auto" w:val="clear"/>
        </w:rPr>
      </w:pPr>
      <w:r w:rsidDel="00000000" w:rsidR="00000000" w:rsidRPr="00000000">
        <w:rPr>
          <w:rtl w:val="0"/>
        </w:rPr>
      </w:r>
    </w:p>
    <w:p w:rsidR="00000000" w:rsidDel="00000000" w:rsidP="00000000" w:rsidRDefault="00000000" w:rsidRPr="00000000" w14:paraId="0000004B">
      <w:pPr>
        <w:rPr>
          <w:color w:val="000000"/>
          <w:highlight w:val="yellow"/>
        </w:rPr>
      </w:pPr>
      <w:r w:rsidDel="00000000" w:rsidR="00000000" w:rsidRPr="00000000">
        <w:rPr>
          <w:highlight w:val="white"/>
          <w:rtl w:val="0"/>
        </w:rPr>
        <w:t xml:space="preserve"> </w:t>
      </w:r>
      <w:r w:rsidDel="00000000" w:rsidR="00000000" w:rsidRPr="00000000">
        <w:rPr>
          <w:color w:val="393f44"/>
          <w:sz w:val="24"/>
          <w:szCs w:val="24"/>
          <w:shd w:fill="auto" w:val="clear"/>
          <w:rtl w:val="0"/>
        </w:rPr>
        <w:t xml:space="preserve">Vassilia Binensztok, Phd (2020) JUNO </w:t>
      </w:r>
      <w:r w:rsidDel="00000000" w:rsidR="00000000" w:rsidRPr="00000000">
        <w:rPr>
          <w:color w:val="000000"/>
          <w:shd w:fill="auto" w:val="clear"/>
          <w:rtl w:val="0"/>
        </w:rPr>
        <w:t xml:space="preserve"> </w:t>
      </w:r>
      <w:r w:rsidDel="00000000" w:rsidR="00000000" w:rsidRPr="00000000">
        <w:rPr>
          <w:rtl w:val="0"/>
        </w:rPr>
      </w:r>
    </w:p>
    <w:p w:rsidR="00000000" w:rsidDel="00000000" w:rsidP="00000000" w:rsidRDefault="00000000" w:rsidRPr="00000000" w14:paraId="0000004C">
      <w:pPr>
        <w:rPr>
          <w:rFonts w:ascii="Georgia" w:cs="Georgia" w:eastAsia="Georgia" w:hAnsi="Georgia"/>
          <w:color w:val="393f44"/>
          <w:shd w:fill="auto" w:val="clear"/>
        </w:rPr>
      </w:pPr>
      <w:hyperlink r:id="rId18">
        <w:r w:rsidDel="00000000" w:rsidR="00000000" w:rsidRPr="00000000">
          <w:rPr>
            <w:color w:val="1155cc"/>
            <w:sz w:val="18"/>
            <w:szCs w:val="18"/>
            <w:highlight w:val="white"/>
            <w:u w:val="single"/>
            <w:rtl w:val="0"/>
          </w:rPr>
          <w:t xml:space="preserve">https://junocounseling.com/how-childhood-trauma-relates-to-present-day-anxiety-and-panic/#:~:text=Childhood%20trauma%20is%20a%20major,parental%20substance%20abuse%2C%20and%20abandonment</w:t>
        </w:r>
      </w:hyperlink>
      <w:r w:rsidDel="00000000" w:rsidR="00000000" w:rsidRPr="00000000">
        <w:rPr>
          <w:color w:val="70757a"/>
          <w:sz w:val="18"/>
          <w:szCs w:val="18"/>
          <w:highlight w:val="white"/>
          <w:rtl w:val="0"/>
        </w:rPr>
        <w:t xml:space="preserve">.</w:t>
      </w:r>
      <w:r w:rsidDel="00000000" w:rsidR="00000000" w:rsidRPr="00000000">
        <w:rPr>
          <w:rtl w:val="0"/>
        </w:rPr>
      </w:r>
    </w:p>
    <w:p w:rsidR="00000000" w:rsidDel="00000000" w:rsidP="00000000" w:rsidRDefault="00000000" w:rsidRPr="00000000" w14:paraId="0000004D">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4E">
      <w:pPr>
        <w:rPr>
          <w:rFonts w:ascii="Georgia" w:cs="Georgia" w:eastAsia="Georgia" w:hAnsi="Georgia"/>
          <w:color w:val="000000"/>
          <w:shd w:fill="auto" w:val="clear"/>
        </w:rPr>
      </w:pPr>
      <w:r w:rsidDel="00000000" w:rsidR="00000000" w:rsidRPr="00000000">
        <w:rPr>
          <w:rtl w:val="0"/>
        </w:rPr>
      </w:r>
    </w:p>
    <w:p w:rsidR="00000000" w:rsidDel="00000000" w:rsidP="00000000" w:rsidRDefault="00000000" w:rsidRPr="00000000" w14:paraId="0000004F">
      <w:pPr>
        <w:rPr>
          <w:rFonts w:ascii="Roboto" w:cs="Roboto" w:eastAsia="Roboto" w:hAnsi="Roboto"/>
          <w:color w:val="393f44"/>
          <w:sz w:val="24"/>
          <w:szCs w:val="24"/>
          <w:highlight w:val="white"/>
        </w:rPr>
      </w:pPr>
      <w:r w:rsidDel="00000000" w:rsidR="00000000" w:rsidRPr="00000000">
        <w:rPr>
          <w:rtl w:val="0"/>
        </w:rPr>
      </w:r>
    </w:p>
    <w:p w:rsidR="00000000" w:rsidDel="00000000" w:rsidP="00000000" w:rsidRDefault="00000000" w:rsidRPr="00000000" w14:paraId="00000050">
      <w:pPr>
        <w:rPr>
          <w:rFonts w:ascii="Georgia" w:cs="Georgia" w:eastAsia="Georgia" w:hAnsi="Georgia"/>
          <w:color w:val="393f44"/>
          <w:highlight w:val="yellow"/>
        </w:rPr>
      </w:pPr>
      <w:r w:rsidDel="00000000" w:rsidR="00000000" w:rsidRPr="00000000">
        <w:rPr>
          <w:rtl w:val="0"/>
        </w:rPr>
      </w:r>
    </w:p>
    <w:p w:rsidR="00000000" w:rsidDel="00000000" w:rsidP="00000000" w:rsidRDefault="00000000" w:rsidRPr="00000000" w14:paraId="00000051">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2">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3">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4">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5">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6">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7">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8">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9">
      <w:pPr>
        <w:rPr>
          <w:color w:val="70757a"/>
          <w:sz w:val="24"/>
          <w:szCs w:val="24"/>
          <w:highlight w:val="white"/>
        </w:rPr>
      </w:pPr>
      <w:r w:rsidDel="00000000" w:rsidR="00000000" w:rsidRPr="00000000">
        <w:rPr>
          <w:rtl w:val="0"/>
        </w:rPr>
      </w:r>
    </w:p>
    <w:p w:rsidR="00000000" w:rsidDel="00000000" w:rsidP="00000000" w:rsidRDefault="00000000" w:rsidRPr="00000000" w14:paraId="0000005A">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B">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C">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D">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E">
      <w:pPr>
        <w:rPr>
          <w:rFonts w:ascii="Georgia" w:cs="Georgia" w:eastAsia="Georgia" w:hAnsi="Georgia"/>
          <w:color w:val="393f44"/>
          <w:shd w:fill="auto" w:val="clear"/>
        </w:rPr>
      </w:pPr>
      <w:r w:rsidDel="00000000" w:rsidR="00000000" w:rsidRPr="00000000">
        <w:rPr>
          <w:rtl w:val="0"/>
        </w:rPr>
      </w:r>
    </w:p>
    <w:p w:rsidR="00000000" w:rsidDel="00000000" w:rsidP="00000000" w:rsidRDefault="00000000" w:rsidRPr="00000000" w14:paraId="0000005F">
      <w:pPr>
        <w:rPr>
          <w:color w:val="393f44"/>
          <w:shd w:fill="auto" w:val="clear"/>
        </w:rPr>
      </w:pPr>
      <w:r w:rsidDel="00000000" w:rsidR="00000000" w:rsidRPr="00000000">
        <w:rPr>
          <w:rtl w:val="0"/>
        </w:rPr>
      </w:r>
    </w:p>
    <w:p w:rsidR="00000000" w:rsidDel="00000000" w:rsidP="00000000" w:rsidRDefault="00000000" w:rsidRPr="00000000" w14:paraId="00000060">
      <w:pPr>
        <w:rPr>
          <w:color w:val="393f44"/>
          <w:shd w:fill="auto" w:val="clear"/>
        </w:rPr>
      </w:pPr>
      <w:r w:rsidDel="00000000" w:rsidR="00000000" w:rsidRPr="00000000">
        <w:rPr>
          <w:rtl w:val="0"/>
        </w:rPr>
      </w:r>
    </w:p>
    <w:p w:rsidR="00000000" w:rsidDel="00000000" w:rsidP="00000000" w:rsidRDefault="00000000" w:rsidRPr="00000000" w14:paraId="00000061">
      <w:pPr>
        <w:rPr>
          <w:color w:val="393f44"/>
          <w:shd w:fill="auto" w:val="clear"/>
        </w:rPr>
      </w:pPr>
      <w:r w:rsidDel="00000000" w:rsidR="00000000" w:rsidRPr="00000000">
        <w:rPr>
          <w:rtl w:val="0"/>
        </w:rPr>
      </w:r>
    </w:p>
    <w:p w:rsidR="00000000" w:rsidDel="00000000" w:rsidP="00000000" w:rsidRDefault="00000000" w:rsidRPr="00000000" w14:paraId="00000062">
      <w:pPr>
        <w:rPr>
          <w:color w:val="393f44"/>
          <w:shd w:fill="auto" w:val="clear"/>
        </w:rPr>
      </w:pPr>
      <w:r w:rsidDel="00000000" w:rsidR="00000000" w:rsidRPr="00000000">
        <w:rPr>
          <w:rtl w:val="0"/>
        </w:rPr>
      </w:r>
    </w:p>
    <w:p w:rsidR="00000000" w:rsidDel="00000000" w:rsidP="00000000" w:rsidRDefault="00000000" w:rsidRPr="00000000" w14:paraId="00000063">
      <w:pPr>
        <w:rPr>
          <w:color w:val="393f44"/>
          <w:shd w:fill="auto" w:val="clear"/>
        </w:rPr>
      </w:pPr>
      <w:r w:rsidDel="00000000" w:rsidR="00000000" w:rsidRPr="00000000">
        <w:rPr>
          <w:rtl w:val="0"/>
        </w:rPr>
      </w:r>
    </w:p>
    <w:p w:rsidR="00000000" w:rsidDel="00000000" w:rsidP="00000000" w:rsidRDefault="00000000" w:rsidRPr="00000000" w14:paraId="00000064">
      <w:pPr>
        <w:rPr>
          <w:color w:val="393f44"/>
          <w:shd w:fill="auto" w:val="clear"/>
        </w:rPr>
      </w:pPr>
      <w:r w:rsidDel="00000000" w:rsidR="00000000" w:rsidRPr="00000000">
        <w:rPr>
          <w:rtl w:val="0"/>
        </w:rPr>
      </w:r>
    </w:p>
    <w:p w:rsidR="00000000" w:rsidDel="00000000" w:rsidP="00000000" w:rsidRDefault="00000000" w:rsidRPr="00000000" w14:paraId="00000065">
      <w:pPr>
        <w:rPr>
          <w:color w:val="393f44"/>
          <w:shd w:fill="auto" w:val="clear"/>
        </w:rPr>
      </w:pPr>
      <w:r w:rsidDel="00000000" w:rsidR="00000000" w:rsidRPr="00000000">
        <w:rPr>
          <w:rtl w:val="0"/>
        </w:rPr>
      </w:r>
    </w:p>
    <w:p w:rsidR="00000000" w:rsidDel="00000000" w:rsidP="00000000" w:rsidRDefault="00000000" w:rsidRPr="00000000" w14:paraId="00000066">
      <w:pPr>
        <w:rPr>
          <w:color w:val="393f44"/>
          <w:shd w:fill="auto" w:val="clear"/>
        </w:rPr>
      </w:pPr>
      <w:r w:rsidDel="00000000" w:rsidR="00000000" w:rsidRPr="00000000">
        <w:rPr>
          <w:rtl w:val="0"/>
        </w:rPr>
      </w:r>
    </w:p>
    <w:p w:rsidR="00000000" w:rsidDel="00000000" w:rsidP="00000000" w:rsidRDefault="00000000" w:rsidRPr="00000000" w14:paraId="00000067">
      <w:pPr>
        <w:rPr>
          <w:color w:val="393f44"/>
          <w:shd w:fill="auto" w:val="clear"/>
        </w:rPr>
      </w:pPr>
      <w:r w:rsidDel="00000000" w:rsidR="00000000" w:rsidRPr="00000000">
        <w:rPr>
          <w:rtl w:val="0"/>
        </w:rPr>
      </w:r>
    </w:p>
    <w:p w:rsidR="00000000" w:rsidDel="00000000" w:rsidP="00000000" w:rsidRDefault="00000000" w:rsidRPr="00000000" w14:paraId="00000068">
      <w:pPr>
        <w:shd w:fill="ffffff" w:val="clear"/>
        <w:spacing w:after="160" w:lineRule="auto"/>
        <w:rPr>
          <w:shd w:fill="auto" w:val="clear"/>
        </w:rPr>
      </w:pPr>
      <w:r w:rsidDel="00000000" w:rsidR="00000000" w:rsidRPr="00000000">
        <w:rPr>
          <w:rtl w:val="0"/>
        </w:rPr>
      </w:r>
    </w:p>
    <w:p w:rsidR="00000000" w:rsidDel="00000000" w:rsidP="00000000" w:rsidRDefault="00000000" w:rsidRPr="00000000" w14:paraId="00000069">
      <w:pPr>
        <w:rPr>
          <w:shd w:fill="auto" w:val="clea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sectPr>
      <w:headerReference r:id="rId1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rPr>
        <w:shd w:fill="auto" w:val="clear"/>
      </w:rPr>
    </w:pPr>
    <w:r w:rsidDel="00000000" w:rsidR="00000000" w:rsidRPr="00000000">
      <w:rPr>
        <w:shd w:fill="auto" w:val="clear"/>
        <w:rtl w:val="0"/>
      </w:rPr>
      <w:t xml:space="preserve">Anxiety, Treatments and Addiction.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color w:val="202124"/>
        <w:sz w:val="22"/>
        <w:szCs w:val="22"/>
        <w:shd w:fill="c27ba0" w:val="clear"/>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anxietycentre.com/myths/anxiety-and-biological-problem-with-the-brain/" TargetMode="External"/><Relationship Id="rId10" Type="http://schemas.openxmlformats.org/officeDocument/2006/relationships/hyperlink" Target="https://www.gov.uk/government/publications/prescribed-medicines-review-report/prescribed-medicines-review-summary" TargetMode="External"/><Relationship Id="rId13" Type="http://schemas.openxmlformats.org/officeDocument/2006/relationships/hyperlink" Target="https://www.gov.uk/government/publications/prescribed-medicines-review-report/prescribed-medicines-review-summary" TargetMode="External"/><Relationship Id="rId12" Type="http://schemas.openxmlformats.org/officeDocument/2006/relationships/hyperlink" Target="https://www.medicalnewstoday.com/articles/2628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lintrehab.com/damage-to-the-amygdala/" TargetMode="External"/><Relationship Id="rId15" Type="http://schemas.openxmlformats.org/officeDocument/2006/relationships/hyperlink" Target="https://www.newworldencyclopedia.org/entry/Special:CiteThisPage?page=Neurosis" TargetMode="External"/><Relationship Id="rId14" Type="http://schemas.openxmlformats.org/officeDocument/2006/relationships/hyperlink" Target="https://www.verywellmind.com/the-little-albert-experiment-2794994" TargetMode="External"/><Relationship Id="rId17" Type="http://schemas.openxmlformats.org/officeDocument/2006/relationships/hyperlink" Target="https://journals.sagepub.com/doi/abs/10.1177/000306517502300407?journalCode=apaa" TargetMode="External"/><Relationship Id="rId16" Type="http://schemas.openxmlformats.org/officeDocument/2006/relationships/hyperlink" Target="https://www.netflix.com/gb/title/81251342"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s://www.betterhelp.com/advice/therapy/cbt-therapy-a-breakdown/?utm_source=AdWords&amp;utm_medium=Search_PPC_c&amp;utm_term=PerformanceMax&amp;utm_content=&amp;network=x&amp;placement=&amp;target=&amp;matchtype=&amp;utm_campaign=16929735023&amp;ad_type=responsive_pmax&amp;adposition=&amp;kwd_id=&amp;gclid=Cj0KCQiAnNacBhDvARIsABnDa69qQKGeqvE6uH00HDRqo4b6X8cAbL1X5-LcDvHqUTbOqbCKcyq_tmsaAkjmEALw_wcB" TargetMode="External"/><Relationship Id="rId18" Type="http://schemas.openxmlformats.org/officeDocument/2006/relationships/hyperlink" Target="https://junocounseling.com/how-childhood-trauma-relates-to-present-day-anxiety-and-panic/#:~:text=Childhood%20trauma%20is%20a%20major,parental%20substance%20abuse%2C%20and%20abandonment" TargetMode="External"/><Relationship Id="rId7" Type="http://schemas.openxmlformats.org/officeDocument/2006/relationships/hyperlink" Target="https://www.simplypsychology.org/biological-psychology.html" TargetMode="External"/><Relationship Id="rId8" Type="http://schemas.openxmlformats.org/officeDocument/2006/relationships/hyperlink" Target="https://www.simplypsychology.org/bowlby.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