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16"/>
          <w:szCs w:val="16"/>
        </w:rPr>
        <w:id w:val="-496042828"/>
        <w:docPartObj>
          <w:docPartGallery w:val="Cover Pages"/>
          <w:docPartUnique/>
        </w:docPartObj>
      </w:sdtPr>
      <w:sdtEndPr>
        <w:rPr>
          <w:rFonts w:ascii="Times New Roman" w:hAnsi="Times New Roman" w:cs="Times New Roman"/>
          <w:color w:val="000000" w:themeColor="text1"/>
          <w:sz w:val="28"/>
          <w:szCs w:val="28"/>
        </w:rPr>
      </w:sdtEndPr>
      <w:sdtContent>
        <w:p w14:paraId="5118776C" w14:textId="159E33D8" w:rsidR="000B0233" w:rsidRPr="0032676C" w:rsidRDefault="000B0233" w:rsidP="0032676C">
          <w:pPr>
            <w:rPr>
              <w:sz w:val="16"/>
              <w:szCs w:val="16"/>
            </w:rPr>
          </w:pPr>
        </w:p>
        <w:p w14:paraId="2F04BDB5" w14:textId="77777777" w:rsidR="0032676C" w:rsidRPr="000B0233" w:rsidRDefault="0032676C" w:rsidP="0032676C">
          <w:pPr>
            <w:rPr>
              <w:color w:val="FFFFFF" w:themeColor="background1"/>
              <w:sz w:val="44"/>
              <w:szCs w:val="44"/>
            </w:rPr>
          </w:pPr>
          <w:r w:rsidRPr="000B0233">
            <w:rPr>
              <w:b/>
              <w:bCs/>
              <w:color w:val="FFFFFF" w:themeColor="background1"/>
              <w:sz w:val="44"/>
              <w:szCs w:val="44"/>
            </w:rPr>
            <w:t>University of Wales Trinity Saint David</w:t>
          </w:r>
        </w:p>
        <w:p w14:paraId="2EB6056D" w14:textId="668D856A" w:rsidR="000B0233" w:rsidRDefault="000B0233">
          <w:pPr>
            <w:rPr>
              <w:rFonts w:ascii="Times New Roman" w:hAnsi="Times New Roman" w:cs="Times New Roman"/>
              <w:color w:val="000000" w:themeColor="text1"/>
              <w:sz w:val="28"/>
              <w:szCs w:val="28"/>
            </w:rPr>
          </w:pPr>
          <w:r>
            <w:rPr>
              <w:noProof/>
            </w:rPr>
            <mc:AlternateContent>
              <mc:Choice Requires="wpg">
                <w:drawing>
                  <wp:anchor distT="0" distB="0" distL="114300" distR="114300" simplePos="0" relativeHeight="251659264" behindDoc="1" locked="0" layoutInCell="1" allowOverlap="1" wp14:anchorId="4A4A0FD5" wp14:editId="164E2E5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59E71A9" w14:textId="77777777" w:rsidR="000B0233" w:rsidRPr="000B0233" w:rsidRDefault="000B0233" w:rsidP="0032676C">
                                  <w:pPr>
                                    <w:jc w:val="right"/>
                                    <w:rPr>
                                      <w:color w:val="FFFFFF" w:themeColor="background1"/>
                                      <w:sz w:val="40"/>
                                      <w:szCs w:val="40"/>
                                    </w:rPr>
                                  </w:pPr>
                                  <w:r w:rsidRPr="000B0233">
                                    <w:rPr>
                                      <w:b/>
                                      <w:bCs/>
                                      <w:color w:val="FFFFFF" w:themeColor="background1"/>
                                      <w:sz w:val="40"/>
                                      <w:szCs w:val="40"/>
                                      <w:u w:val="single"/>
                                    </w:rPr>
                                    <w:t>Module</w:t>
                                  </w:r>
                                  <w:r w:rsidRPr="000B0233">
                                    <w:rPr>
                                      <w:b/>
                                      <w:bCs/>
                                      <w:color w:val="FFFFFF" w:themeColor="background1"/>
                                      <w:sz w:val="40"/>
                                      <w:szCs w:val="40"/>
                                    </w:rPr>
                                    <w:t>: Managing People</w:t>
                                  </w:r>
                                </w:p>
                                <w:p w14:paraId="4A7B1C30" w14:textId="77777777" w:rsidR="000B0233" w:rsidRPr="000B0233" w:rsidRDefault="000B0233" w:rsidP="0032676C">
                                  <w:pPr>
                                    <w:jc w:val="right"/>
                                    <w:rPr>
                                      <w:color w:val="FFFFFF" w:themeColor="background1"/>
                                      <w:sz w:val="40"/>
                                      <w:szCs w:val="40"/>
                                    </w:rPr>
                                  </w:pPr>
                                  <w:r w:rsidRPr="000B0233">
                                    <w:rPr>
                                      <w:b/>
                                      <w:bCs/>
                                      <w:color w:val="FFFFFF" w:themeColor="background1"/>
                                      <w:sz w:val="40"/>
                                      <w:szCs w:val="40"/>
                                      <w:u w:val="single"/>
                                    </w:rPr>
                                    <w:t xml:space="preserve">Module code: </w:t>
                                  </w:r>
                                  <w:r w:rsidRPr="000B0233">
                                    <w:rPr>
                                      <w:b/>
                                      <w:bCs/>
                                      <w:color w:val="FFFFFF" w:themeColor="background1"/>
                                      <w:sz w:val="40"/>
                                      <w:szCs w:val="40"/>
                                    </w:rPr>
                                    <w:t>LCBB5004</w:t>
                                  </w:r>
                                </w:p>
                                <w:p w14:paraId="6FF53553" w14:textId="77777777" w:rsidR="000B0233" w:rsidRPr="000B0233" w:rsidRDefault="000B0233" w:rsidP="0032676C">
                                  <w:pPr>
                                    <w:jc w:val="right"/>
                                    <w:rPr>
                                      <w:color w:val="FFFFFF" w:themeColor="background1"/>
                                      <w:sz w:val="40"/>
                                      <w:szCs w:val="40"/>
                                    </w:rPr>
                                  </w:pPr>
                                  <w:r w:rsidRPr="000B0233">
                                    <w:rPr>
                                      <w:b/>
                                      <w:bCs/>
                                      <w:color w:val="FFFFFF" w:themeColor="background1"/>
                                      <w:sz w:val="40"/>
                                      <w:szCs w:val="40"/>
                                      <w:u w:val="single"/>
                                    </w:rPr>
                                    <w:t>Lecturer</w:t>
                                  </w:r>
                                  <w:r w:rsidRPr="000B0233">
                                    <w:rPr>
                                      <w:b/>
                                      <w:bCs/>
                                      <w:color w:val="FFFFFF" w:themeColor="background1"/>
                                      <w:sz w:val="40"/>
                                      <w:szCs w:val="40"/>
                                    </w:rPr>
                                    <w:t>:  Zainab Atta</w:t>
                                  </w:r>
                                </w:p>
                                <w:p w14:paraId="2D0BB3D4" w14:textId="77777777" w:rsidR="000B0233" w:rsidRPr="000B0233" w:rsidRDefault="000B0233" w:rsidP="0032676C">
                                  <w:pPr>
                                    <w:jc w:val="right"/>
                                    <w:rPr>
                                      <w:color w:val="FFFFFF" w:themeColor="background1"/>
                                      <w:sz w:val="56"/>
                                      <w:szCs w:val="56"/>
                                    </w:rPr>
                                  </w:pPr>
                                  <w:r w:rsidRPr="000B0233">
                                    <w:rPr>
                                      <w:b/>
                                      <w:bCs/>
                                      <w:color w:val="FFFFFF" w:themeColor="background1"/>
                                      <w:sz w:val="40"/>
                                      <w:szCs w:val="40"/>
                                      <w:u w:val="single"/>
                                    </w:rPr>
                                    <w:t>Date:</w:t>
                                  </w:r>
                                  <w:r w:rsidRPr="000B0233">
                                    <w:rPr>
                                      <w:b/>
                                      <w:bCs/>
                                      <w:color w:val="FFFFFF" w:themeColor="background1"/>
                                      <w:sz w:val="40"/>
                                      <w:szCs w:val="40"/>
                                    </w:rPr>
                                    <w:t xml:space="preserve"> 18.12.2021</w:t>
                                  </w:r>
                                </w:p>
                                <w:p w14:paraId="6409F459" w14:textId="77777777" w:rsidR="0032676C" w:rsidRDefault="0032676C" w:rsidP="000B0233">
                                  <w:pPr>
                                    <w:jc w:val="center"/>
                                    <w:rPr>
                                      <w:color w:val="FFFFFF" w:themeColor="background1"/>
                                      <w:sz w:val="72"/>
                                      <w:szCs w:val="72"/>
                                    </w:rPr>
                                  </w:pPr>
                                </w:p>
                                <w:p w14:paraId="10419D69" w14:textId="074E5B1C" w:rsidR="000B0233" w:rsidRDefault="000B0233" w:rsidP="0032676C">
                                  <w:pPr>
                                    <w:jc w:val="right"/>
                                    <w:rPr>
                                      <w:color w:val="FFFFFF" w:themeColor="background1"/>
                                      <w:sz w:val="72"/>
                                      <w:szCs w:val="72"/>
                                    </w:rPr>
                                  </w:pPr>
                                  <w:r>
                                    <w:rPr>
                                      <w:color w:val="FFFFFF" w:themeColor="background1"/>
                                      <w:sz w:val="72"/>
                                      <w:szCs w:val="72"/>
                                    </w:rPr>
                                    <w:t>Student Valentin Dan 1922006</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A4A0FD5"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59E71A9" w14:textId="77777777" w:rsidR="000B0233" w:rsidRPr="000B0233" w:rsidRDefault="000B0233" w:rsidP="0032676C">
                            <w:pPr>
                              <w:jc w:val="right"/>
                              <w:rPr>
                                <w:color w:val="FFFFFF" w:themeColor="background1"/>
                                <w:sz w:val="40"/>
                                <w:szCs w:val="40"/>
                              </w:rPr>
                            </w:pPr>
                            <w:r w:rsidRPr="000B0233">
                              <w:rPr>
                                <w:b/>
                                <w:bCs/>
                                <w:color w:val="FFFFFF" w:themeColor="background1"/>
                                <w:sz w:val="40"/>
                                <w:szCs w:val="40"/>
                                <w:u w:val="single"/>
                              </w:rPr>
                              <w:t>Module</w:t>
                            </w:r>
                            <w:r w:rsidRPr="000B0233">
                              <w:rPr>
                                <w:b/>
                                <w:bCs/>
                                <w:color w:val="FFFFFF" w:themeColor="background1"/>
                                <w:sz w:val="40"/>
                                <w:szCs w:val="40"/>
                              </w:rPr>
                              <w:t>: Managing People</w:t>
                            </w:r>
                          </w:p>
                          <w:p w14:paraId="4A7B1C30" w14:textId="77777777" w:rsidR="000B0233" w:rsidRPr="000B0233" w:rsidRDefault="000B0233" w:rsidP="0032676C">
                            <w:pPr>
                              <w:jc w:val="right"/>
                              <w:rPr>
                                <w:color w:val="FFFFFF" w:themeColor="background1"/>
                                <w:sz w:val="40"/>
                                <w:szCs w:val="40"/>
                              </w:rPr>
                            </w:pPr>
                            <w:r w:rsidRPr="000B0233">
                              <w:rPr>
                                <w:b/>
                                <w:bCs/>
                                <w:color w:val="FFFFFF" w:themeColor="background1"/>
                                <w:sz w:val="40"/>
                                <w:szCs w:val="40"/>
                                <w:u w:val="single"/>
                              </w:rPr>
                              <w:t xml:space="preserve">Module code: </w:t>
                            </w:r>
                            <w:r w:rsidRPr="000B0233">
                              <w:rPr>
                                <w:b/>
                                <w:bCs/>
                                <w:color w:val="FFFFFF" w:themeColor="background1"/>
                                <w:sz w:val="40"/>
                                <w:szCs w:val="40"/>
                              </w:rPr>
                              <w:t>LCBB5004</w:t>
                            </w:r>
                          </w:p>
                          <w:p w14:paraId="6FF53553" w14:textId="77777777" w:rsidR="000B0233" w:rsidRPr="000B0233" w:rsidRDefault="000B0233" w:rsidP="0032676C">
                            <w:pPr>
                              <w:jc w:val="right"/>
                              <w:rPr>
                                <w:color w:val="FFFFFF" w:themeColor="background1"/>
                                <w:sz w:val="40"/>
                                <w:szCs w:val="40"/>
                              </w:rPr>
                            </w:pPr>
                            <w:r w:rsidRPr="000B0233">
                              <w:rPr>
                                <w:b/>
                                <w:bCs/>
                                <w:color w:val="FFFFFF" w:themeColor="background1"/>
                                <w:sz w:val="40"/>
                                <w:szCs w:val="40"/>
                                <w:u w:val="single"/>
                              </w:rPr>
                              <w:t>Lecturer</w:t>
                            </w:r>
                            <w:r w:rsidRPr="000B0233">
                              <w:rPr>
                                <w:b/>
                                <w:bCs/>
                                <w:color w:val="FFFFFF" w:themeColor="background1"/>
                                <w:sz w:val="40"/>
                                <w:szCs w:val="40"/>
                              </w:rPr>
                              <w:t>:  Zainab Atta</w:t>
                            </w:r>
                          </w:p>
                          <w:p w14:paraId="2D0BB3D4" w14:textId="77777777" w:rsidR="000B0233" w:rsidRPr="000B0233" w:rsidRDefault="000B0233" w:rsidP="0032676C">
                            <w:pPr>
                              <w:jc w:val="right"/>
                              <w:rPr>
                                <w:color w:val="FFFFFF" w:themeColor="background1"/>
                                <w:sz w:val="56"/>
                                <w:szCs w:val="56"/>
                              </w:rPr>
                            </w:pPr>
                            <w:r w:rsidRPr="000B0233">
                              <w:rPr>
                                <w:b/>
                                <w:bCs/>
                                <w:color w:val="FFFFFF" w:themeColor="background1"/>
                                <w:sz w:val="40"/>
                                <w:szCs w:val="40"/>
                                <w:u w:val="single"/>
                              </w:rPr>
                              <w:t>Date:</w:t>
                            </w:r>
                            <w:r w:rsidRPr="000B0233">
                              <w:rPr>
                                <w:b/>
                                <w:bCs/>
                                <w:color w:val="FFFFFF" w:themeColor="background1"/>
                                <w:sz w:val="40"/>
                                <w:szCs w:val="40"/>
                              </w:rPr>
                              <w:t xml:space="preserve"> 18.12.2021</w:t>
                            </w:r>
                          </w:p>
                          <w:p w14:paraId="6409F459" w14:textId="77777777" w:rsidR="0032676C" w:rsidRDefault="0032676C" w:rsidP="000B0233">
                            <w:pPr>
                              <w:jc w:val="center"/>
                              <w:rPr>
                                <w:color w:val="FFFFFF" w:themeColor="background1"/>
                                <w:sz w:val="72"/>
                                <w:szCs w:val="72"/>
                              </w:rPr>
                            </w:pPr>
                          </w:p>
                          <w:p w14:paraId="10419D69" w14:textId="074E5B1C" w:rsidR="000B0233" w:rsidRDefault="000B0233" w:rsidP="0032676C">
                            <w:pPr>
                              <w:jc w:val="right"/>
                              <w:rPr>
                                <w:color w:val="FFFFFF" w:themeColor="background1"/>
                                <w:sz w:val="72"/>
                                <w:szCs w:val="72"/>
                              </w:rPr>
                            </w:pPr>
                            <w:r>
                              <w:rPr>
                                <w:color w:val="FFFFFF" w:themeColor="background1"/>
                                <w:sz w:val="72"/>
                                <w:szCs w:val="72"/>
                              </w:rPr>
                              <w:t>Student Valentin Dan 1922006</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246EB9EE" wp14:editId="5E44164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CECC90B" w14:textId="1A11E256" w:rsidR="000B0233" w:rsidRPr="0032676C" w:rsidRDefault="000B0233" w:rsidP="0032676C">
                                    <w:pPr>
                                      <w:pStyle w:val="NoSpacing"/>
                                      <w:spacing w:before="40" w:after="40"/>
                                      <w:jc w:val="center"/>
                                      <w:rPr>
                                        <w:caps/>
                                        <w:color w:val="4472C4" w:themeColor="accent1"/>
                                        <w:sz w:val="40"/>
                                        <w:szCs w:val="40"/>
                                      </w:rPr>
                                    </w:pPr>
                                    <w:r w:rsidRPr="0032676C">
                                      <w:rPr>
                                        <w:caps/>
                                        <w:color w:val="4472C4" w:themeColor="accent1"/>
                                        <w:sz w:val="40"/>
                                        <w:szCs w:val="40"/>
                                      </w:rPr>
                                      <w:t>Abelio’s HR department – Study case</w:t>
                                    </w:r>
                                  </w:p>
                                </w:sdtContent>
                              </w:sdt>
                              <w:sdt>
                                <w:sdtPr>
                                  <w:rPr>
                                    <w:caps/>
                                    <w:color w:val="5B9BD5" w:themeColor="accent5"/>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2E9A967" w14:textId="4ED5F6D2" w:rsidR="000B0233" w:rsidRPr="0032676C" w:rsidRDefault="000B0233" w:rsidP="0032676C">
                                    <w:pPr>
                                      <w:pStyle w:val="NoSpacing"/>
                                      <w:spacing w:before="40" w:after="40"/>
                                      <w:jc w:val="center"/>
                                      <w:rPr>
                                        <w:caps/>
                                        <w:color w:val="5B9BD5" w:themeColor="accent5"/>
                                        <w:sz w:val="36"/>
                                        <w:szCs w:val="36"/>
                                      </w:rPr>
                                    </w:pPr>
                                    <w:r w:rsidRPr="0032676C">
                                      <w:rPr>
                                        <w:caps/>
                                        <w:color w:val="5B9BD5" w:themeColor="accent5"/>
                                        <w:sz w:val="36"/>
                                        <w:szCs w:val="36"/>
                                      </w:rPr>
                                      <w:t>by Valentin Dan 1922006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46EB9E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CECC90B" w14:textId="1A11E256" w:rsidR="000B0233" w:rsidRPr="0032676C" w:rsidRDefault="000B0233" w:rsidP="0032676C">
                              <w:pPr>
                                <w:pStyle w:val="NoSpacing"/>
                                <w:spacing w:before="40" w:after="40"/>
                                <w:jc w:val="center"/>
                                <w:rPr>
                                  <w:caps/>
                                  <w:color w:val="4472C4" w:themeColor="accent1"/>
                                  <w:sz w:val="40"/>
                                  <w:szCs w:val="40"/>
                                </w:rPr>
                              </w:pPr>
                              <w:r w:rsidRPr="0032676C">
                                <w:rPr>
                                  <w:caps/>
                                  <w:color w:val="4472C4" w:themeColor="accent1"/>
                                  <w:sz w:val="40"/>
                                  <w:szCs w:val="40"/>
                                </w:rPr>
                                <w:t>Abelio’s HR department – Study case</w:t>
                              </w:r>
                            </w:p>
                          </w:sdtContent>
                        </w:sdt>
                        <w:sdt>
                          <w:sdtPr>
                            <w:rPr>
                              <w:caps/>
                              <w:color w:val="5B9BD5" w:themeColor="accent5"/>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2E9A967" w14:textId="4ED5F6D2" w:rsidR="000B0233" w:rsidRPr="0032676C" w:rsidRDefault="000B0233" w:rsidP="0032676C">
                              <w:pPr>
                                <w:pStyle w:val="NoSpacing"/>
                                <w:spacing w:before="40" w:after="40"/>
                                <w:jc w:val="center"/>
                                <w:rPr>
                                  <w:caps/>
                                  <w:color w:val="5B9BD5" w:themeColor="accent5"/>
                                  <w:sz w:val="36"/>
                                  <w:szCs w:val="36"/>
                                </w:rPr>
                              </w:pPr>
                              <w:r w:rsidRPr="0032676C">
                                <w:rPr>
                                  <w:caps/>
                                  <w:color w:val="5B9BD5" w:themeColor="accent5"/>
                                  <w:sz w:val="36"/>
                                  <w:szCs w:val="36"/>
                                </w:rPr>
                                <w:t>by Valentin Dan 1922006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E64A134" wp14:editId="4588F15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12-14T00:00:00Z">
                                    <w:dateFormat w:val="yyyy"/>
                                    <w:lid w:val="en-US"/>
                                    <w:storeMappedDataAs w:val="dateTime"/>
                                    <w:calendar w:val="gregorian"/>
                                  </w:date>
                                </w:sdtPr>
                                <w:sdtEndPr/>
                                <w:sdtContent>
                                  <w:p w14:paraId="2626916A" w14:textId="6DF3AB03" w:rsidR="000B0233" w:rsidRDefault="000B0233">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E64A134"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12-14T00:00:00Z">
                              <w:dateFormat w:val="yyyy"/>
                              <w:lid w:val="en-US"/>
                              <w:storeMappedDataAs w:val="dateTime"/>
                              <w:calendar w:val="gregorian"/>
                            </w:date>
                          </w:sdtPr>
                          <w:sdtEndPr/>
                          <w:sdtContent>
                            <w:p w14:paraId="2626916A" w14:textId="6DF3AB03" w:rsidR="000B0233" w:rsidRDefault="000B0233">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rFonts w:ascii="Times New Roman" w:hAnsi="Times New Roman" w:cs="Times New Roman"/>
              <w:color w:val="000000" w:themeColor="text1"/>
              <w:sz w:val="28"/>
              <w:szCs w:val="28"/>
            </w:rPr>
            <w:br w:type="page"/>
          </w:r>
        </w:p>
      </w:sdtContent>
    </w:sdt>
    <w:p w14:paraId="055D377C" w14:textId="0BD2BD54" w:rsidR="00DF5A66" w:rsidRPr="007F7A99" w:rsidRDefault="00DF5A66" w:rsidP="00DF5A66">
      <w:pPr>
        <w:spacing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sz w:val="28"/>
          <w:szCs w:val="28"/>
          <w:u w:val="single"/>
        </w:rPr>
        <w:lastRenderedPageBreak/>
        <w:t>Slide 1</w:t>
      </w:r>
    </w:p>
    <w:p w14:paraId="2CF32697" w14:textId="2F43AC44"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071C4B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95pt;height:202.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01198618" r:id="rId9"/>
        </w:object>
      </w:r>
    </w:p>
    <w:p w14:paraId="67BAD0DA" w14:textId="4C27EE32" w:rsidR="00DF5A66" w:rsidRPr="007F7A99" w:rsidRDefault="00DF5A66" w:rsidP="00DF5A66">
      <w:pPr>
        <w:spacing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sz w:val="28"/>
          <w:szCs w:val="28"/>
          <w:u w:val="single"/>
        </w:rPr>
        <w:t>Slide 2</w:t>
      </w:r>
    </w:p>
    <w:p w14:paraId="2BD898EB" w14:textId="0DDAE0DA"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78035A2E">
          <v:shape id="_x0000_i1026" type="#_x0000_t75" style="width:359.95pt;height:202.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01198619" r:id="rId11"/>
        </w:object>
      </w:r>
    </w:p>
    <w:p w14:paraId="26C8C6FE" w14:textId="7B71468C"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 xml:space="preserve">The presentation will illustrate the HR function in ABELLIO’s company, which is responsible with the entire process of planning recruitment and selection within resourcing activities, </w:t>
      </w:r>
      <w:r w:rsidR="00FB5C6C" w:rsidRPr="007F7A99">
        <w:rPr>
          <w:rFonts w:ascii="Times New Roman" w:hAnsi="Times New Roman" w:cs="Times New Roman"/>
          <w:color w:val="000000" w:themeColor="text1"/>
          <w:kern w:val="24"/>
          <w:sz w:val="28"/>
          <w:szCs w:val="28"/>
        </w:rPr>
        <w:t>also outlining</w:t>
      </w:r>
      <w:r w:rsidRPr="007F7A99">
        <w:rPr>
          <w:rFonts w:ascii="Times New Roman" w:hAnsi="Times New Roman" w:cs="Times New Roman"/>
          <w:color w:val="000000" w:themeColor="text1"/>
          <w:kern w:val="24"/>
          <w:sz w:val="28"/>
          <w:szCs w:val="28"/>
        </w:rPr>
        <w:t xml:space="preserve"> the organisational objectives. The presentation will last 15 minutes and is divided in 3 parts as </w:t>
      </w:r>
      <w:r w:rsidR="00FB5C6C" w:rsidRPr="007F7A99">
        <w:rPr>
          <w:rFonts w:ascii="Times New Roman" w:hAnsi="Times New Roman" w:cs="Times New Roman"/>
          <w:color w:val="000000" w:themeColor="text1"/>
          <w:kern w:val="24"/>
          <w:sz w:val="28"/>
          <w:szCs w:val="28"/>
        </w:rPr>
        <w:t>follow:</w:t>
      </w:r>
    </w:p>
    <w:p w14:paraId="7F86B544" w14:textId="7544F071" w:rsidR="00DF5A66" w:rsidRPr="004D03CF" w:rsidRDefault="00DF5A66" w:rsidP="00563DA3">
      <w:pPr>
        <w:numPr>
          <w:ilvl w:val="0"/>
          <w:numId w:val="1"/>
        </w:numPr>
        <w:autoSpaceDE w:val="0"/>
        <w:autoSpaceDN w:val="0"/>
        <w:adjustRightInd w:val="0"/>
        <w:spacing w:after="0" w:line="360" w:lineRule="auto"/>
        <w:ind w:left="360" w:hanging="360"/>
        <w:jc w:val="both"/>
        <w:rPr>
          <w:rFonts w:ascii="Times New Roman" w:hAnsi="Times New Roman" w:cs="Times New Roman"/>
          <w:color w:val="000000" w:themeColor="text1"/>
          <w:kern w:val="24"/>
          <w:sz w:val="28"/>
          <w:szCs w:val="28"/>
          <w:lang w:val="en-US"/>
        </w:rPr>
      </w:pPr>
      <w:r w:rsidRPr="004D03CF">
        <w:rPr>
          <w:rFonts w:ascii="Times New Roman" w:hAnsi="Times New Roman" w:cs="Times New Roman"/>
          <w:color w:val="000000" w:themeColor="text1"/>
          <w:kern w:val="24"/>
          <w:sz w:val="28"/>
          <w:szCs w:val="28"/>
          <w:lang w:val="en-US"/>
        </w:rPr>
        <w:t>Introduction Overview of the company history</w:t>
      </w:r>
      <w:r w:rsidR="004D03CF" w:rsidRPr="004D03CF">
        <w:rPr>
          <w:rFonts w:ascii="Times New Roman" w:hAnsi="Times New Roman" w:cs="Times New Roman"/>
          <w:color w:val="000000" w:themeColor="text1"/>
          <w:kern w:val="24"/>
          <w:sz w:val="28"/>
          <w:szCs w:val="28"/>
          <w:lang w:val="en-US"/>
        </w:rPr>
        <w:t>/</w:t>
      </w:r>
      <w:r w:rsidR="004D03CF">
        <w:rPr>
          <w:rFonts w:ascii="Times New Roman" w:hAnsi="Times New Roman" w:cs="Times New Roman"/>
          <w:color w:val="000000" w:themeColor="text1"/>
          <w:kern w:val="24"/>
          <w:sz w:val="28"/>
          <w:szCs w:val="28"/>
          <w:lang w:val="en-US"/>
        </w:rPr>
        <w:t xml:space="preserve"> </w:t>
      </w:r>
      <w:r w:rsidRPr="004D03CF">
        <w:rPr>
          <w:rFonts w:ascii="Times New Roman" w:hAnsi="Times New Roman" w:cs="Times New Roman"/>
          <w:color w:val="000000" w:themeColor="text1"/>
          <w:kern w:val="24"/>
          <w:sz w:val="28"/>
          <w:szCs w:val="28"/>
          <w:lang w:val="en-US"/>
        </w:rPr>
        <w:t>Objectives along with resourcing activities</w:t>
      </w:r>
    </w:p>
    <w:p w14:paraId="6DE4FE57" w14:textId="2FAAD5A2" w:rsidR="00DF5A66" w:rsidRPr="007F7A99" w:rsidRDefault="00DF5A66" w:rsidP="00DF5A66">
      <w:pPr>
        <w:numPr>
          <w:ilvl w:val="0"/>
          <w:numId w:val="1"/>
        </w:numPr>
        <w:autoSpaceDE w:val="0"/>
        <w:autoSpaceDN w:val="0"/>
        <w:adjustRightInd w:val="0"/>
        <w:spacing w:after="0" w:line="360" w:lineRule="auto"/>
        <w:ind w:left="360" w:hanging="360"/>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 xml:space="preserve">Presentation of the plan about recruitment and selection </w:t>
      </w:r>
      <w:r w:rsidR="004D03CF">
        <w:rPr>
          <w:rFonts w:ascii="Times New Roman" w:hAnsi="Times New Roman" w:cs="Times New Roman"/>
          <w:color w:val="000000" w:themeColor="text1"/>
          <w:kern w:val="24"/>
          <w:sz w:val="28"/>
          <w:szCs w:val="28"/>
        </w:rPr>
        <w:t xml:space="preserve">/ </w:t>
      </w:r>
      <w:r w:rsidRPr="007F7A99">
        <w:rPr>
          <w:rFonts w:ascii="Times New Roman" w:hAnsi="Times New Roman" w:cs="Times New Roman"/>
          <w:color w:val="000000" w:themeColor="text1"/>
          <w:kern w:val="24"/>
          <w:sz w:val="28"/>
          <w:szCs w:val="28"/>
        </w:rPr>
        <w:t>Discussion about the adaptability of the company during the pandemic</w:t>
      </w:r>
      <w:r w:rsidR="004D03CF">
        <w:rPr>
          <w:rFonts w:ascii="Times New Roman" w:hAnsi="Times New Roman" w:cs="Times New Roman"/>
          <w:color w:val="000000" w:themeColor="text1"/>
          <w:kern w:val="24"/>
          <w:sz w:val="28"/>
          <w:szCs w:val="28"/>
        </w:rPr>
        <w:t>/</w:t>
      </w:r>
      <w:r w:rsidRPr="007F7A99">
        <w:rPr>
          <w:rFonts w:ascii="Times New Roman" w:hAnsi="Times New Roman" w:cs="Times New Roman"/>
          <w:color w:val="000000" w:themeColor="text1"/>
          <w:kern w:val="24"/>
          <w:sz w:val="28"/>
          <w:szCs w:val="28"/>
        </w:rPr>
        <w:t xml:space="preserve"> Future objectives of the organi</w:t>
      </w:r>
      <w:r w:rsidR="00FB5C6C">
        <w:rPr>
          <w:rFonts w:ascii="Times New Roman" w:hAnsi="Times New Roman" w:cs="Times New Roman"/>
          <w:color w:val="000000" w:themeColor="text1"/>
          <w:kern w:val="24"/>
          <w:sz w:val="28"/>
          <w:szCs w:val="28"/>
        </w:rPr>
        <w:t>s</w:t>
      </w:r>
      <w:r w:rsidRPr="007F7A99">
        <w:rPr>
          <w:rFonts w:ascii="Times New Roman" w:hAnsi="Times New Roman" w:cs="Times New Roman"/>
          <w:color w:val="000000" w:themeColor="text1"/>
          <w:kern w:val="24"/>
          <w:sz w:val="28"/>
          <w:szCs w:val="28"/>
        </w:rPr>
        <w:t>ation</w:t>
      </w:r>
    </w:p>
    <w:p w14:paraId="04FE4D90" w14:textId="47D27028" w:rsidR="00DF5A66" w:rsidRPr="007F7A99" w:rsidRDefault="00DF5A66" w:rsidP="00DF5A66">
      <w:pPr>
        <w:numPr>
          <w:ilvl w:val="0"/>
          <w:numId w:val="1"/>
        </w:numPr>
        <w:autoSpaceDE w:val="0"/>
        <w:autoSpaceDN w:val="0"/>
        <w:adjustRightInd w:val="0"/>
        <w:spacing w:after="0" w:line="360" w:lineRule="auto"/>
        <w:ind w:left="360" w:hanging="360"/>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lastRenderedPageBreak/>
        <w:t>Presentation of the future recruiting and selection process</w:t>
      </w:r>
      <w:r w:rsidR="004D03CF">
        <w:rPr>
          <w:rFonts w:ascii="Times New Roman" w:hAnsi="Times New Roman" w:cs="Times New Roman"/>
          <w:color w:val="000000" w:themeColor="text1"/>
          <w:kern w:val="24"/>
          <w:sz w:val="28"/>
          <w:szCs w:val="28"/>
          <w:lang w:val="en-US"/>
        </w:rPr>
        <w:t>/</w:t>
      </w:r>
      <w:r w:rsidRPr="007F7A99">
        <w:rPr>
          <w:rFonts w:ascii="Times New Roman" w:hAnsi="Times New Roman" w:cs="Times New Roman"/>
          <w:color w:val="000000" w:themeColor="text1"/>
          <w:kern w:val="24"/>
          <w:sz w:val="28"/>
          <w:szCs w:val="28"/>
          <w:lang w:val="en-US"/>
        </w:rPr>
        <w:t xml:space="preserve"> Conclusion Seminar questions and Reference list</w:t>
      </w:r>
    </w:p>
    <w:p w14:paraId="65755C98" w14:textId="3A0AD20F"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kern w:val="24"/>
          <w:sz w:val="28"/>
          <w:szCs w:val="28"/>
          <w:u w:val="single"/>
        </w:rPr>
        <w:t xml:space="preserve"> </w:t>
      </w:r>
      <w:r w:rsidRPr="007F7A99">
        <w:rPr>
          <w:rFonts w:ascii="Times New Roman" w:hAnsi="Times New Roman" w:cs="Times New Roman"/>
          <w:color w:val="000000" w:themeColor="text1"/>
          <w:sz w:val="28"/>
          <w:szCs w:val="28"/>
          <w:u w:val="single"/>
        </w:rPr>
        <w:t>Slide 3</w:t>
      </w:r>
    </w:p>
    <w:p w14:paraId="68D47C12" w14:textId="4254A251"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2CE68EEC">
          <v:shape id="_x0000_i1027" type="#_x0000_t75" style="width:359.95pt;height:202.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01198620" r:id="rId13"/>
        </w:object>
      </w:r>
    </w:p>
    <w:p w14:paraId="43E3E50D" w14:textId="18D70595" w:rsidR="00DF5A66" w:rsidRPr="007F7A99" w:rsidRDefault="00DF5A66" w:rsidP="00DF5A66">
      <w:pPr>
        <w:spacing w:line="360" w:lineRule="auto"/>
        <w:jc w:val="both"/>
        <w:rPr>
          <w:rFonts w:ascii="Times New Roman" w:hAnsi="Times New Roman" w:cs="Times New Roman"/>
          <w:color w:val="000000" w:themeColor="text1"/>
          <w:sz w:val="28"/>
          <w:szCs w:val="28"/>
        </w:rPr>
      </w:pPr>
    </w:p>
    <w:p w14:paraId="73BE4966"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In keeping with an </w:t>
      </w:r>
      <w:proofErr w:type="spellStart"/>
      <w:r w:rsidRPr="007F7A99">
        <w:rPr>
          <w:rFonts w:ascii="Times New Roman" w:hAnsi="Times New Roman" w:cs="Times New Roman"/>
          <w:color w:val="000000" w:themeColor="text1"/>
          <w:kern w:val="24"/>
          <w:sz w:val="28"/>
          <w:szCs w:val="28"/>
          <w:lang w:val="en-US"/>
        </w:rPr>
        <w:t>organisation</w:t>
      </w:r>
      <w:proofErr w:type="spellEnd"/>
      <w:r w:rsidRPr="007F7A99">
        <w:rPr>
          <w:rFonts w:ascii="Times New Roman" w:hAnsi="Times New Roman" w:cs="Times New Roman"/>
          <w:color w:val="000000" w:themeColor="text1"/>
          <w:kern w:val="24"/>
          <w:sz w:val="28"/>
          <w:szCs w:val="28"/>
          <w:lang w:val="en-US"/>
        </w:rPr>
        <w:t xml:space="preserve">, the ability to discharge the duties properly is the primary requirement. Every employee of an </w:t>
      </w:r>
      <w:proofErr w:type="spellStart"/>
      <w:r w:rsidRPr="007F7A99">
        <w:rPr>
          <w:rFonts w:ascii="Times New Roman" w:hAnsi="Times New Roman" w:cs="Times New Roman"/>
          <w:color w:val="000000" w:themeColor="text1"/>
          <w:kern w:val="24"/>
          <w:sz w:val="28"/>
          <w:szCs w:val="28"/>
          <w:lang w:val="en-US"/>
        </w:rPr>
        <w:t>organisation</w:t>
      </w:r>
      <w:proofErr w:type="spellEnd"/>
      <w:r w:rsidRPr="007F7A99">
        <w:rPr>
          <w:rFonts w:ascii="Times New Roman" w:hAnsi="Times New Roman" w:cs="Times New Roman"/>
          <w:color w:val="000000" w:themeColor="text1"/>
          <w:kern w:val="24"/>
          <w:sz w:val="28"/>
          <w:szCs w:val="28"/>
          <w:lang w:val="en-US"/>
        </w:rPr>
        <w:t xml:space="preserve"> should perform in such a way that the </w:t>
      </w:r>
      <w:proofErr w:type="spellStart"/>
      <w:r w:rsidRPr="007F7A99">
        <w:rPr>
          <w:rFonts w:ascii="Times New Roman" w:hAnsi="Times New Roman" w:cs="Times New Roman"/>
          <w:color w:val="000000" w:themeColor="text1"/>
          <w:kern w:val="24"/>
          <w:sz w:val="28"/>
          <w:szCs w:val="28"/>
          <w:lang w:val="en-US"/>
        </w:rPr>
        <w:t>organisational</w:t>
      </w:r>
      <w:proofErr w:type="spellEnd"/>
      <w:r w:rsidRPr="007F7A99">
        <w:rPr>
          <w:rFonts w:ascii="Times New Roman" w:hAnsi="Times New Roman" w:cs="Times New Roman"/>
          <w:color w:val="000000" w:themeColor="text1"/>
          <w:kern w:val="24"/>
          <w:sz w:val="28"/>
          <w:szCs w:val="28"/>
          <w:lang w:val="en-US"/>
        </w:rPr>
        <w:t xml:space="preserve"> goals and objectives are fulfilled. In this study, the </w:t>
      </w:r>
      <w:proofErr w:type="spellStart"/>
      <w:r w:rsidRPr="007F7A99">
        <w:rPr>
          <w:rFonts w:ascii="Times New Roman" w:hAnsi="Times New Roman" w:cs="Times New Roman"/>
          <w:color w:val="000000" w:themeColor="text1"/>
          <w:kern w:val="24"/>
          <w:sz w:val="28"/>
          <w:szCs w:val="28"/>
          <w:lang w:val="en-US"/>
        </w:rPr>
        <w:t>organisational</w:t>
      </w:r>
      <w:proofErr w:type="spellEnd"/>
      <w:r w:rsidRPr="007F7A99">
        <w:rPr>
          <w:rFonts w:ascii="Times New Roman" w:hAnsi="Times New Roman" w:cs="Times New Roman"/>
          <w:color w:val="000000" w:themeColor="text1"/>
          <w:kern w:val="24"/>
          <w:sz w:val="28"/>
          <w:szCs w:val="28"/>
          <w:lang w:val="en-US"/>
        </w:rPr>
        <w:t xml:space="preserve"> objectives relating to the role of HR will be taken into consideration (Hamza </w:t>
      </w:r>
      <w:r w:rsidRPr="007F7A99">
        <w:rPr>
          <w:rFonts w:ascii="Times New Roman" w:hAnsi="Times New Roman" w:cs="Times New Roman"/>
          <w:i/>
          <w:iCs/>
          <w:color w:val="000000" w:themeColor="text1"/>
          <w:kern w:val="24"/>
          <w:sz w:val="28"/>
          <w:szCs w:val="28"/>
          <w:lang w:val="en-US"/>
        </w:rPr>
        <w:t>et al.,</w:t>
      </w:r>
      <w:r w:rsidRPr="007F7A99">
        <w:rPr>
          <w:rFonts w:ascii="Times New Roman" w:hAnsi="Times New Roman" w:cs="Times New Roman"/>
          <w:color w:val="000000" w:themeColor="text1"/>
          <w:kern w:val="24"/>
          <w:sz w:val="28"/>
          <w:szCs w:val="28"/>
          <w:lang w:val="en-US"/>
        </w:rPr>
        <w:t xml:space="preserve"> 2021). Along with this, planning for future development and prospects will also be included in the study. </w:t>
      </w:r>
    </w:p>
    <w:p w14:paraId="1B2D8A59" w14:textId="0C97F47C" w:rsidR="00DF5A66" w:rsidRPr="007F7A99" w:rsidRDefault="00DF5A66" w:rsidP="00DF5A66">
      <w:pPr>
        <w:spacing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sz w:val="28"/>
          <w:szCs w:val="28"/>
          <w:u w:val="single"/>
        </w:rPr>
        <w:t>Slide 4</w:t>
      </w:r>
    </w:p>
    <w:p w14:paraId="0047751D" w14:textId="59464BAB"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51786358">
          <v:shape id="_x0000_i1028" type="#_x0000_t75" style="width:359.95pt;height:202.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01198621" r:id="rId15"/>
        </w:object>
      </w:r>
    </w:p>
    <w:p w14:paraId="78D1C000" w14:textId="21BFBAE2" w:rsidR="00DF5A66" w:rsidRPr="007F7A99" w:rsidRDefault="00DF5A66" w:rsidP="00DF5A66">
      <w:pPr>
        <w:spacing w:line="360" w:lineRule="auto"/>
        <w:jc w:val="both"/>
        <w:rPr>
          <w:rFonts w:ascii="Times New Roman" w:hAnsi="Times New Roman" w:cs="Times New Roman"/>
          <w:color w:val="000000" w:themeColor="text1"/>
          <w:sz w:val="28"/>
          <w:szCs w:val="28"/>
        </w:rPr>
      </w:pPr>
    </w:p>
    <w:p w14:paraId="0A28FB50"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For this </w:t>
      </w:r>
      <w:proofErr w:type="gramStart"/>
      <w:r w:rsidRPr="007F7A99">
        <w:rPr>
          <w:rFonts w:ascii="Times New Roman" w:hAnsi="Times New Roman" w:cs="Times New Roman"/>
          <w:color w:val="000000" w:themeColor="text1"/>
          <w:kern w:val="24"/>
          <w:sz w:val="28"/>
          <w:szCs w:val="28"/>
          <w:lang w:val="en-US"/>
        </w:rPr>
        <w:t xml:space="preserve">study,  </w:t>
      </w:r>
      <w:r w:rsidRPr="007F7A99">
        <w:rPr>
          <w:rFonts w:ascii="Times New Roman" w:hAnsi="Times New Roman" w:cs="Times New Roman"/>
          <w:b/>
          <w:bCs/>
          <w:i/>
          <w:iCs/>
          <w:color w:val="000000" w:themeColor="text1"/>
          <w:kern w:val="24"/>
          <w:sz w:val="28"/>
          <w:szCs w:val="28"/>
          <w:lang w:val="en-US"/>
        </w:rPr>
        <w:t>Abellio</w:t>
      </w:r>
      <w:proofErr w:type="gramEnd"/>
      <w:r w:rsidRPr="007F7A99">
        <w:rPr>
          <w:rFonts w:ascii="Times New Roman" w:hAnsi="Times New Roman" w:cs="Times New Roman"/>
          <w:b/>
          <w:bCs/>
          <w:i/>
          <w:iCs/>
          <w:color w:val="000000" w:themeColor="text1"/>
          <w:kern w:val="24"/>
          <w:sz w:val="28"/>
          <w:szCs w:val="28"/>
          <w:lang w:val="en-US"/>
        </w:rPr>
        <w:t xml:space="preserve"> LTD  </w:t>
      </w:r>
      <w:r w:rsidRPr="007F7A99">
        <w:rPr>
          <w:rFonts w:ascii="Times New Roman" w:hAnsi="Times New Roman" w:cs="Times New Roman"/>
          <w:color w:val="000000" w:themeColor="text1"/>
          <w:kern w:val="24"/>
          <w:sz w:val="28"/>
          <w:szCs w:val="28"/>
          <w:lang w:val="en-US"/>
        </w:rPr>
        <w:t xml:space="preserve">will be considered and a brief overview will be given here. </w:t>
      </w:r>
      <w:r w:rsidRPr="007F7A99">
        <w:rPr>
          <w:rFonts w:ascii="Times New Roman" w:hAnsi="Times New Roman" w:cs="Times New Roman"/>
          <w:b/>
          <w:bCs/>
          <w:i/>
          <w:iCs/>
          <w:color w:val="000000" w:themeColor="text1"/>
          <w:kern w:val="24"/>
          <w:sz w:val="28"/>
          <w:szCs w:val="28"/>
          <w:lang w:val="en-US"/>
        </w:rPr>
        <w:t xml:space="preserve">Abellio </w:t>
      </w:r>
      <w:proofErr w:type="gramStart"/>
      <w:r w:rsidRPr="007F7A99">
        <w:rPr>
          <w:rFonts w:ascii="Times New Roman" w:hAnsi="Times New Roman" w:cs="Times New Roman"/>
          <w:b/>
          <w:bCs/>
          <w:i/>
          <w:iCs/>
          <w:color w:val="000000" w:themeColor="text1"/>
          <w:kern w:val="24"/>
          <w:sz w:val="28"/>
          <w:szCs w:val="28"/>
          <w:lang w:val="en-US"/>
        </w:rPr>
        <w:t xml:space="preserve">LTD </w:t>
      </w:r>
      <w:r w:rsidRPr="007F7A99">
        <w:rPr>
          <w:rFonts w:ascii="Times New Roman" w:hAnsi="Times New Roman" w:cs="Times New Roman"/>
          <w:color w:val="000000" w:themeColor="text1"/>
          <w:kern w:val="24"/>
          <w:sz w:val="28"/>
          <w:szCs w:val="28"/>
          <w:lang w:val="en-US"/>
        </w:rPr>
        <w:t xml:space="preserve"> is</w:t>
      </w:r>
      <w:proofErr w:type="gramEnd"/>
      <w:r w:rsidRPr="007F7A99">
        <w:rPr>
          <w:rFonts w:ascii="Times New Roman" w:hAnsi="Times New Roman" w:cs="Times New Roman"/>
          <w:color w:val="000000" w:themeColor="text1"/>
          <w:kern w:val="24"/>
          <w:sz w:val="28"/>
          <w:szCs w:val="28"/>
          <w:lang w:val="en-US"/>
        </w:rPr>
        <w:t xml:space="preserve"> a</w:t>
      </w:r>
      <w:r w:rsidRPr="007F7A99">
        <w:rPr>
          <w:rFonts w:ascii="Times New Roman" w:hAnsi="Times New Roman" w:cs="Times New Roman"/>
          <w:b/>
          <w:bCs/>
          <w:i/>
          <w:iCs/>
          <w:color w:val="000000" w:themeColor="text1"/>
          <w:kern w:val="24"/>
          <w:sz w:val="28"/>
          <w:szCs w:val="28"/>
          <w:lang w:val="en-US"/>
        </w:rPr>
        <w:t xml:space="preserve"> Dutch transport company</w:t>
      </w:r>
      <w:r w:rsidRPr="007F7A99">
        <w:rPr>
          <w:rFonts w:ascii="Times New Roman" w:hAnsi="Times New Roman" w:cs="Times New Roman"/>
          <w:color w:val="000000" w:themeColor="text1"/>
          <w:kern w:val="24"/>
          <w:sz w:val="28"/>
          <w:szCs w:val="28"/>
          <w:lang w:val="en-US"/>
        </w:rPr>
        <w:t xml:space="preserve"> that has been giving services to the people of the </w:t>
      </w:r>
      <w:r w:rsidRPr="007F7A99">
        <w:rPr>
          <w:rFonts w:ascii="Times New Roman" w:hAnsi="Times New Roman" w:cs="Times New Roman"/>
          <w:b/>
          <w:bCs/>
          <w:i/>
          <w:iCs/>
          <w:color w:val="000000" w:themeColor="text1"/>
          <w:kern w:val="24"/>
          <w:sz w:val="28"/>
          <w:szCs w:val="28"/>
          <w:lang w:val="en-US"/>
        </w:rPr>
        <w:t xml:space="preserve">UK </w:t>
      </w:r>
      <w:r w:rsidRPr="007F7A99">
        <w:rPr>
          <w:rFonts w:ascii="Times New Roman" w:hAnsi="Times New Roman" w:cs="Times New Roman"/>
          <w:color w:val="000000" w:themeColor="text1"/>
          <w:kern w:val="24"/>
          <w:sz w:val="28"/>
          <w:szCs w:val="28"/>
          <w:lang w:val="en-US"/>
        </w:rPr>
        <w:t xml:space="preserve">and </w:t>
      </w:r>
      <w:r w:rsidRPr="007F7A99">
        <w:rPr>
          <w:rFonts w:ascii="Times New Roman" w:hAnsi="Times New Roman" w:cs="Times New Roman"/>
          <w:b/>
          <w:bCs/>
          <w:i/>
          <w:iCs/>
          <w:color w:val="000000" w:themeColor="text1"/>
          <w:kern w:val="24"/>
          <w:sz w:val="28"/>
          <w:szCs w:val="28"/>
          <w:lang w:val="en-US"/>
        </w:rPr>
        <w:t>Germany</w:t>
      </w:r>
      <w:r w:rsidRPr="007F7A99">
        <w:rPr>
          <w:rFonts w:ascii="Times New Roman" w:hAnsi="Times New Roman" w:cs="Times New Roman"/>
          <w:color w:val="000000" w:themeColor="text1"/>
          <w:kern w:val="24"/>
          <w:sz w:val="28"/>
          <w:szCs w:val="28"/>
          <w:lang w:val="en-US"/>
        </w:rPr>
        <w:t xml:space="preserve">. It was established in the year </w:t>
      </w:r>
      <w:r w:rsidRPr="007F7A99">
        <w:rPr>
          <w:rFonts w:ascii="Times New Roman" w:hAnsi="Times New Roman" w:cs="Times New Roman"/>
          <w:b/>
          <w:bCs/>
          <w:i/>
          <w:iCs/>
          <w:color w:val="000000" w:themeColor="text1"/>
          <w:kern w:val="24"/>
          <w:sz w:val="28"/>
          <w:szCs w:val="28"/>
          <w:lang w:val="en-US"/>
        </w:rPr>
        <w:t xml:space="preserve">2001 </w:t>
      </w:r>
      <w:r w:rsidRPr="007F7A99">
        <w:rPr>
          <w:rFonts w:ascii="Times New Roman" w:hAnsi="Times New Roman" w:cs="Times New Roman"/>
          <w:color w:val="000000" w:themeColor="text1"/>
          <w:kern w:val="24"/>
          <w:sz w:val="28"/>
          <w:szCs w:val="28"/>
          <w:lang w:val="en-US"/>
        </w:rPr>
        <w:t xml:space="preserve">(Abellio.com, 2021). The public transport facilities that they have been providing includes railway and roadway services. Nearly twelve thousand passengers are transported daily from one place to another. In this context, the HR of the company is introduced to take care of the recruiting process as he is designated as the senior leader of the company. The HR is involved in performing the task of observing and examining several plans and have been </w:t>
      </w:r>
      <w:proofErr w:type="spellStart"/>
      <w:r w:rsidRPr="007F7A99">
        <w:rPr>
          <w:rFonts w:ascii="Times New Roman" w:hAnsi="Times New Roman" w:cs="Times New Roman"/>
          <w:color w:val="000000" w:themeColor="text1"/>
          <w:kern w:val="24"/>
          <w:sz w:val="28"/>
          <w:szCs w:val="28"/>
          <w:lang w:val="en-US"/>
        </w:rPr>
        <w:t>analysing</w:t>
      </w:r>
      <w:proofErr w:type="spellEnd"/>
      <w:r w:rsidRPr="007F7A99">
        <w:rPr>
          <w:rFonts w:ascii="Times New Roman" w:hAnsi="Times New Roman" w:cs="Times New Roman"/>
          <w:color w:val="000000" w:themeColor="text1"/>
          <w:kern w:val="24"/>
          <w:sz w:val="28"/>
          <w:szCs w:val="28"/>
          <w:lang w:val="en-US"/>
        </w:rPr>
        <w:t xml:space="preserve"> the different plans for the selection of the appropriate one (Armstrong and Taylor, 2017). Therefore, HR looks after the assumed decisions so that they can be brought into execution.    </w:t>
      </w:r>
      <w:r w:rsidRPr="007F7A99">
        <w:rPr>
          <w:rFonts w:ascii="Times New Roman" w:hAnsi="Times New Roman" w:cs="Times New Roman"/>
          <w:b/>
          <w:bCs/>
          <w:i/>
          <w:iCs/>
          <w:color w:val="000000" w:themeColor="text1"/>
          <w:kern w:val="24"/>
          <w:sz w:val="28"/>
          <w:szCs w:val="28"/>
          <w:lang w:val="en-US"/>
        </w:rPr>
        <w:t xml:space="preserve">  </w:t>
      </w:r>
    </w:p>
    <w:p w14:paraId="613DDAF7"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Abellio </w:t>
      </w:r>
      <w:proofErr w:type="gramStart"/>
      <w:r w:rsidRPr="007F7A99">
        <w:rPr>
          <w:rFonts w:ascii="Times New Roman" w:hAnsi="Times New Roman" w:cs="Times New Roman"/>
          <w:color w:val="000000" w:themeColor="text1"/>
          <w:kern w:val="24"/>
          <w:sz w:val="28"/>
          <w:szCs w:val="28"/>
          <w:lang w:val="en-US"/>
        </w:rPr>
        <w:t>way  or</w:t>
      </w:r>
      <w:proofErr w:type="gramEnd"/>
      <w:r w:rsidRPr="007F7A99">
        <w:rPr>
          <w:rFonts w:ascii="Times New Roman" w:hAnsi="Times New Roman" w:cs="Times New Roman"/>
          <w:color w:val="000000" w:themeColor="text1"/>
          <w:kern w:val="24"/>
          <w:sz w:val="28"/>
          <w:szCs w:val="28"/>
          <w:lang w:val="en-US"/>
        </w:rPr>
        <w:t xml:space="preserve"> Abellio’s aim is </w:t>
      </w:r>
      <w:r w:rsidRPr="007F7A99">
        <w:rPr>
          <w:rFonts w:ascii="Times New Roman" w:hAnsi="Times New Roman" w:cs="Times New Roman"/>
          <w:color w:val="000000" w:themeColor="text1"/>
          <w:kern w:val="24"/>
          <w:sz w:val="28"/>
          <w:szCs w:val="28"/>
        </w:rPr>
        <w:t>that they “believe that public transport is a vital part of community life and they aim to offer easier journeys, every day, through offering a professional and quality service in everything they do.”</w:t>
      </w:r>
      <w:r w:rsidRPr="007F7A99">
        <w:rPr>
          <w:rFonts w:ascii="Times New Roman" w:hAnsi="Times New Roman" w:cs="Times New Roman"/>
          <w:color w:val="000000" w:themeColor="text1"/>
          <w:kern w:val="24"/>
          <w:sz w:val="28"/>
          <w:szCs w:val="28"/>
          <w:lang w:val="en-US"/>
        </w:rPr>
        <w:t xml:space="preserve"> (Abellio.com, 2021).</w:t>
      </w:r>
    </w:p>
    <w:p w14:paraId="373E3EEA" w14:textId="2E0A259A" w:rsidR="00DF5A66" w:rsidRPr="007F7A99" w:rsidRDefault="00DF5A66" w:rsidP="00DF5A66">
      <w:pPr>
        <w:spacing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sz w:val="28"/>
          <w:szCs w:val="28"/>
          <w:u w:val="single"/>
        </w:rPr>
        <w:t>Slide 5</w:t>
      </w:r>
    </w:p>
    <w:p w14:paraId="661DA270" w14:textId="50F64E61"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14B5CE39">
          <v:shape id="_x0000_i1029" type="#_x0000_t75" style="width:359.95pt;height:202.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01198622" r:id="rId17"/>
        </w:object>
      </w:r>
    </w:p>
    <w:p w14:paraId="1429BC4D" w14:textId="6F25933B" w:rsidR="00DF5A66" w:rsidRDefault="00DF5A66" w:rsidP="00DF5A66">
      <w:pPr>
        <w:spacing w:line="360" w:lineRule="auto"/>
        <w:jc w:val="both"/>
        <w:rPr>
          <w:rFonts w:ascii="Times New Roman" w:hAnsi="Times New Roman" w:cs="Times New Roman"/>
          <w:color w:val="000000" w:themeColor="text1"/>
          <w:sz w:val="28"/>
          <w:szCs w:val="28"/>
        </w:rPr>
      </w:pPr>
    </w:p>
    <w:p w14:paraId="0F8E436F" w14:textId="77777777" w:rsidR="004D03CF" w:rsidRPr="007F7A99" w:rsidRDefault="004D03CF" w:rsidP="00DF5A66">
      <w:pPr>
        <w:spacing w:line="360" w:lineRule="auto"/>
        <w:jc w:val="both"/>
        <w:rPr>
          <w:rFonts w:ascii="Times New Roman" w:hAnsi="Times New Roman" w:cs="Times New Roman"/>
          <w:color w:val="000000" w:themeColor="text1"/>
          <w:sz w:val="28"/>
          <w:szCs w:val="28"/>
        </w:rPr>
      </w:pPr>
    </w:p>
    <w:p w14:paraId="74623FAE"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lastRenderedPageBreak/>
        <w:t>Strategic Foundations</w:t>
      </w:r>
    </w:p>
    <w:p w14:paraId="7831E15B"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 xml:space="preserve">This explain Abellio’s approach to fulfil their vision for the </w:t>
      </w:r>
      <w:proofErr w:type="gramStart"/>
      <w:r w:rsidRPr="007F7A99">
        <w:rPr>
          <w:rFonts w:ascii="Times New Roman" w:hAnsi="Times New Roman" w:cs="Times New Roman"/>
          <w:color w:val="000000" w:themeColor="text1"/>
          <w:kern w:val="24"/>
          <w:sz w:val="28"/>
          <w:szCs w:val="28"/>
        </w:rPr>
        <w:t>future :</w:t>
      </w:r>
      <w:proofErr w:type="gramEnd"/>
    </w:p>
    <w:p w14:paraId="2C9F56AC" w14:textId="77777777" w:rsidR="00DF5A66" w:rsidRPr="007F7A99" w:rsidRDefault="00DF5A66" w:rsidP="00DF5A66">
      <w:pPr>
        <w:numPr>
          <w:ilvl w:val="0"/>
          <w:numId w:val="2"/>
        </w:num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The customer is king</w:t>
      </w:r>
    </w:p>
    <w:p w14:paraId="77CCCCA3" w14:textId="77777777" w:rsidR="00DF5A66" w:rsidRPr="007F7A99" w:rsidRDefault="00DF5A66" w:rsidP="00DF5A66">
      <w:pPr>
        <w:numPr>
          <w:ilvl w:val="0"/>
          <w:numId w:val="2"/>
        </w:num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They think from door-to-door</w:t>
      </w:r>
    </w:p>
    <w:p w14:paraId="06D38659" w14:textId="77777777" w:rsidR="00DF5A66" w:rsidRPr="007F7A99" w:rsidRDefault="00DF5A66" w:rsidP="00DF5A66">
      <w:pPr>
        <w:numPr>
          <w:ilvl w:val="0"/>
          <w:numId w:val="2"/>
        </w:num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They are cost conscious</w:t>
      </w:r>
    </w:p>
    <w:p w14:paraId="7BD5C4FE" w14:textId="77777777" w:rsidR="00DF5A66" w:rsidRPr="007F7A99" w:rsidRDefault="00DF5A66" w:rsidP="00DF5A66">
      <w:pPr>
        <w:numPr>
          <w:ilvl w:val="0"/>
          <w:numId w:val="2"/>
        </w:num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They make the difference by working together</w:t>
      </w:r>
    </w:p>
    <w:p w14:paraId="52F33B1C" w14:textId="77777777" w:rsidR="00DF5A66" w:rsidRPr="007F7A99" w:rsidRDefault="00DF5A66" w:rsidP="00DF5A66">
      <w:pPr>
        <w:numPr>
          <w:ilvl w:val="0"/>
          <w:numId w:val="2"/>
        </w:num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They care about our environment</w:t>
      </w:r>
    </w:p>
    <w:p w14:paraId="582F7E4E" w14:textId="77777777" w:rsidR="00DF5A66" w:rsidRPr="007F7A99" w:rsidRDefault="00DF5A66" w:rsidP="00DF5A66">
      <w:pPr>
        <w:numPr>
          <w:ilvl w:val="0"/>
          <w:numId w:val="2"/>
        </w:num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They work and expand throughout Europe</w:t>
      </w:r>
    </w:p>
    <w:p w14:paraId="310D6E13"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Areas of excellence</w:t>
      </w:r>
    </w:p>
    <w:p w14:paraId="6B448C6B" w14:textId="4A9743A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 xml:space="preserve">This </w:t>
      </w:r>
      <w:proofErr w:type="gramStart"/>
      <w:r w:rsidRPr="007F7A99">
        <w:rPr>
          <w:rFonts w:ascii="Times New Roman" w:hAnsi="Times New Roman" w:cs="Times New Roman"/>
          <w:color w:val="000000" w:themeColor="text1"/>
          <w:kern w:val="24"/>
          <w:sz w:val="28"/>
          <w:szCs w:val="28"/>
        </w:rPr>
        <w:t>explain</w:t>
      </w:r>
      <w:proofErr w:type="gramEnd"/>
      <w:r w:rsidRPr="007F7A99">
        <w:rPr>
          <w:rFonts w:ascii="Times New Roman" w:hAnsi="Times New Roman" w:cs="Times New Roman"/>
          <w:color w:val="000000" w:themeColor="text1"/>
          <w:kern w:val="24"/>
          <w:sz w:val="28"/>
          <w:szCs w:val="28"/>
        </w:rPr>
        <w:t xml:space="preserve"> </w:t>
      </w:r>
      <w:r w:rsidR="004D03CF" w:rsidRPr="007F7A99">
        <w:rPr>
          <w:rFonts w:ascii="Times New Roman" w:hAnsi="Times New Roman" w:cs="Times New Roman"/>
          <w:color w:val="000000" w:themeColor="text1"/>
          <w:kern w:val="24"/>
          <w:sz w:val="28"/>
          <w:szCs w:val="28"/>
        </w:rPr>
        <w:t>their</w:t>
      </w:r>
      <w:r w:rsidRPr="007F7A99">
        <w:rPr>
          <w:rFonts w:ascii="Times New Roman" w:hAnsi="Times New Roman" w:cs="Times New Roman"/>
          <w:color w:val="000000" w:themeColor="text1"/>
          <w:kern w:val="24"/>
          <w:sz w:val="28"/>
          <w:szCs w:val="28"/>
        </w:rPr>
        <w:t xml:space="preserve"> competitive advantage in transport industry</w:t>
      </w:r>
    </w:p>
    <w:p w14:paraId="3FCBC395" w14:textId="5007374A" w:rsidR="00DF5A66" w:rsidRPr="007F7A99" w:rsidRDefault="00DF5A66" w:rsidP="00DF5A66">
      <w:pPr>
        <w:numPr>
          <w:ilvl w:val="0"/>
          <w:numId w:val="2"/>
        </w:num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 xml:space="preserve">They have a </w:t>
      </w:r>
      <w:r w:rsidR="004D03CF" w:rsidRPr="007F7A99">
        <w:rPr>
          <w:rFonts w:ascii="Times New Roman" w:hAnsi="Times New Roman" w:cs="Times New Roman"/>
          <w:color w:val="000000" w:themeColor="text1"/>
          <w:kern w:val="24"/>
          <w:sz w:val="28"/>
          <w:szCs w:val="28"/>
        </w:rPr>
        <w:t>long-term</w:t>
      </w:r>
      <w:r w:rsidRPr="007F7A99">
        <w:rPr>
          <w:rFonts w:ascii="Times New Roman" w:hAnsi="Times New Roman" w:cs="Times New Roman"/>
          <w:color w:val="000000" w:themeColor="text1"/>
          <w:kern w:val="24"/>
          <w:sz w:val="28"/>
          <w:szCs w:val="28"/>
        </w:rPr>
        <w:t xml:space="preserve"> commitment to sustainable growth</w:t>
      </w:r>
    </w:p>
    <w:p w14:paraId="071AF563" w14:textId="77777777" w:rsidR="00DF5A66" w:rsidRPr="007F7A99" w:rsidRDefault="00DF5A66" w:rsidP="00DF5A66">
      <w:pPr>
        <w:numPr>
          <w:ilvl w:val="0"/>
          <w:numId w:val="2"/>
        </w:num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They focus on outstanding talent management</w:t>
      </w:r>
    </w:p>
    <w:p w14:paraId="30448AAB" w14:textId="77777777" w:rsidR="00DF5A66" w:rsidRPr="007F7A99" w:rsidRDefault="00DF5A66" w:rsidP="00DF5A66">
      <w:pPr>
        <w:numPr>
          <w:ilvl w:val="0"/>
          <w:numId w:val="2"/>
        </w:num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They have a superior and committed approach to partnership</w:t>
      </w:r>
    </w:p>
    <w:p w14:paraId="50888255" w14:textId="77777777" w:rsidR="00DF5A66" w:rsidRPr="007F7A99" w:rsidRDefault="00DF5A66" w:rsidP="00DF5A66">
      <w:pPr>
        <w:numPr>
          <w:ilvl w:val="0"/>
          <w:numId w:val="2"/>
        </w:num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They create a culture of driving continuous improvement</w:t>
      </w:r>
    </w:p>
    <w:p w14:paraId="1FFCEA45" w14:textId="77777777" w:rsidR="00DF5A66" w:rsidRPr="007F7A99" w:rsidRDefault="00DF5A66" w:rsidP="00DF5A66">
      <w:pPr>
        <w:numPr>
          <w:ilvl w:val="0"/>
          <w:numId w:val="2"/>
        </w:numPr>
        <w:autoSpaceDE w:val="0"/>
        <w:autoSpaceDN w:val="0"/>
        <w:adjustRightInd w:val="0"/>
        <w:spacing w:after="0" w:line="360" w:lineRule="auto"/>
        <w:jc w:val="both"/>
        <w:rPr>
          <w:rFonts w:ascii="Times New Roman" w:hAnsi="Times New Roman" w:cs="Times New Roman"/>
          <w:color w:val="000000" w:themeColor="text1"/>
          <w:kern w:val="24"/>
          <w:sz w:val="28"/>
          <w:szCs w:val="28"/>
        </w:rPr>
      </w:pPr>
      <w:r w:rsidRPr="007F7A99">
        <w:rPr>
          <w:rFonts w:ascii="Times New Roman" w:hAnsi="Times New Roman" w:cs="Times New Roman"/>
          <w:color w:val="000000" w:themeColor="text1"/>
          <w:kern w:val="24"/>
          <w:sz w:val="28"/>
          <w:szCs w:val="28"/>
        </w:rPr>
        <w:t>They lead innovation and change capability</w:t>
      </w:r>
    </w:p>
    <w:p w14:paraId="4DFA4B26" w14:textId="29792CD7" w:rsidR="00DF5A66" w:rsidRPr="007F7A99" w:rsidRDefault="00DF5A66" w:rsidP="00DF5A66">
      <w:pPr>
        <w:spacing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sz w:val="28"/>
          <w:szCs w:val="28"/>
          <w:u w:val="single"/>
        </w:rPr>
        <w:t>Slide 6</w:t>
      </w:r>
    </w:p>
    <w:p w14:paraId="11582E9F" w14:textId="3DA34AD6"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158225F8">
          <v:shape id="_x0000_i1030" type="#_x0000_t75" style="width:359.95pt;height:202.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01198623" r:id="rId19"/>
        </w:object>
      </w:r>
    </w:p>
    <w:p w14:paraId="5EACE071"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In </w:t>
      </w:r>
      <w:proofErr w:type="spellStart"/>
      <w:r w:rsidRPr="007F7A99">
        <w:rPr>
          <w:rFonts w:ascii="Times New Roman" w:hAnsi="Times New Roman" w:cs="Times New Roman"/>
          <w:color w:val="000000" w:themeColor="text1"/>
          <w:kern w:val="24"/>
          <w:sz w:val="28"/>
          <w:szCs w:val="28"/>
          <w:lang w:val="en-US"/>
        </w:rPr>
        <w:t>oder</w:t>
      </w:r>
      <w:proofErr w:type="spellEnd"/>
      <w:r w:rsidRPr="007F7A99">
        <w:rPr>
          <w:rFonts w:ascii="Times New Roman" w:hAnsi="Times New Roman" w:cs="Times New Roman"/>
          <w:color w:val="000000" w:themeColor="text1"/>
          <w:kern w:val="24"/>
          <w:sz w:val="28"/>
          <w:szCs w:val="28"/>
          <w:lang w:val="en-US"/>
        </w:rPr>
        <w:t xml:space="preserve"> to explain how HR of </w:t>
      </w:r>
      <w:proofErr w:type="spellStart"/>
      <w:r w:rsidRPr="007F7A99">
        <w:rPr>
          <w:rFonts w:ascii="Times New Roman" w:hAnsi="Times New Roman" w:cs="Times New Roman"/>
          <w:color w:val="000000" w:themeColor="text1"/>
          <w:kern w:val="24"/>
          <w:sz w:val="28"/>
          <w:szCs w:val="28"/>
          <w:lang w:val="en-US"/>
        </w:rPr>
        <w:t>Abelio’s</w:t>
      </w:r>
      <w:proofErr w:type="spellEnd"/>
      <w:r w:rsidRPr="007F7A99">
        <w:rPr>
          <w:rFonts w:ascii="Times New Roman" w:hAnsi="Times New Roman" w:cs="Times New Roman"/>
          <w:color w:val="000000" w:themeColor="text1"/>
          <w:kern w:val="24"/>
          <w:sz w:val="28"/>
          <w:szCs w:val="28"/>
          <w:lang w:val="en-US"/>
        </w:rPr>
        <w:t xml:space="preserve"> company has evolved in the </w:t>
      </w:r>
      <w:proofErr w:type="spellStart"/>
      <w:r w:rsidRPr="007F7A99">
        <w:rPr>
          <w:rFonts w:ascii="Times New Roman" w:hAnsi="Times New Roman" w:cs="Times New Roman"/>
          <w:color w:val="000000" w:themeColor="text1"/>
          <w:kern w:val="24"/>
          <w:sz w:val="28"/>
          <w:szCs w:val="28"/>
          <w:lang w:val="en-US"/>
        </w:rPr>
        <w:t>oganisation</w:t>
      </w:r>
      <w:proofErr w:type="spellEnd"/>
      <w:r w:rsidRPr="007F7A99">
        <w:rPr>
          <w:rFonts w:ascii="Times New Roman" w:hAnsi="Times New Roman" w:cs="Times New Roman"/>
          <w:color w:val="000000" w:themeColor="text1"/>
          <w:kern w:val="24"/>
          <w:sz w:val="28"/>
          <w:szCs w:val="28"/>
          <w:lang w:val="en-US"/>
        </w:rPr>
        <w:t xml:space="preserve">, will consider the current situation, Covid 19 pandemic. According to Levine and </w:t>
      </w:r>
      <w:proofErr w:type="spellStart"/>
      <w:r w:rsidRPr="007F7A99">
        <w:rPr>
          <w:rFonts w:ascii="Times New Roman" w:hAnsi="Times New Roman" w:cs="Times New Roman"/>
          <w:color w:val="000000" w:themeColor="text1"/>
          <w:kern w:val="24"/>
          <w:sz w:val="28"/>
          <w:szCs w:val="28"/>
          <w:lang w:val="en-US"/>
        </w:rPr>
        <w:t>Rathmell</w:t>
      </w:r>
      <w:proofErr w:type="spellEnd"/>
      <w:r w:rsidRPr="007F7A99">
        <w:rPr>
          <w:rFonts w:ascii="Times New Roman" w:hAnsi="Times New Roman" w:cs="Times New Roman"/>
          <w:color w:val="000000" w:themeColor="text1"/>
          <w:kern w:val="24"/>
          <w:sz w:val="28"/>
          <w:szCs w:val="28"/>
          <w:lang w:val="en-US"/>
        </w:rPr>
        <w:t xml:space="preserve"> (2020), the enrollment division was dived to reinvent, since the entire nation and the world was suffering and death was a common fear, the people </w:t>
      </w:r>
      <w:r w:rsidRPr="007F7A99">
        <w:rPr>
          <w:rFonts w:ascii="Times New Roman" w:hAnsi="Times New Roman" w:cs="Times New Roman"/>
          <w:color w:val="000000" w:themeColor="text1"/>
          <w:kern w:val="24"/>
          <w:sz w:val="28"/>
          <w:szCs w:val="28"/>
          <w:lang w:val="en-US"/>
        </w:rPr>
        <w:lastRenderedPageBreak/>
        <w:t xml:space="preserve">throughout the world were enclosed within their residents and none of the operations related to employment was functioning.    </w:t>
      </w:r>
    </w:p>
    <w:p w14:paraId="292B4511"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Top 5 coronavirus challenges for </w:t>
      </w:r>
      <w:proofErr w:type="gramStart"/>
      <w:r w:rsidRPr="007F7A99">
        <w:rPr>
          <w:rFonts w:ascii="Times New Roman" w:hAnsi="Times New Roman" w:cs="Times New Roman"/>
          <w:color w:val="000000" w:themeColor="text1"/>
          <w:kern w:val="24"/>
          <w:sz w:val="28"/>
          <w:szCs w:val="28"/>
          <w:lang w:val="en-US"/>
        </w:rPr>
        <w:t>recruiters :</w:t>
      </w:r>
      <w:proofErr w:type="gramEnd"/>
      <w:r w:rsidRPr="007F7A99">
        <w:rPr>
          <w:rFonts w:ascii="Times New Roman" w:hAnsi="Times New Roman" w:cs="Times New Roman"/>
          <w:color w:val="000000" w:themeColor="text1"/>
          <w:kern w:val="24"/>
          <w:sz w:val="28"/>
          <w:szCs w:val="28"/>
          <w:lang w:val="en-US"/>
        </w:rPr>
        <w:t xml:space="preserve"> Hiring budgets cuts ; Firing instead of hiring; Recruitment digitalization; Difficulties filling jobs; High volume hiring.</w:t>
      </w:r>
    </w:p>
    <w:p w14:paraId="7C0553DF"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p>
    <w:p w14:paraId="736F82C7"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As per the opinion of Morikawa (2020), due to the worldwide lockdown caused by the Covid 19 pandemic, the recruitment processes via face to face were dissolved, the recruitment department was </w:t>
      </w:r>
      <w:proofErr w:type="gramStart"/>
      <w:r w:rsidRPr="007F7A99">
        <w:rPr>
          <w:rFonts w:ascii="Times New Roman" w:hAnsi="Times New Roman" w:cs="Times New Roman"/>
          <w:color w:val="000000" w:themeColor="text1"/>
          <w:kern w:val="24"/>
          <w:sz w:val="28"/>
          <w:szCs w:val="28"/>
          <w:lang w:val="en-US"/>
        </w:rPr>
        <w:t>push</w:t>
      </w:r>
      <w:proofErr w:type="gramEnd"/>
      <w:r w:rsidRPr="007F7A99">
        <w:rPr>
          <w:rFonts w:ascii="Times New Roman" w:hAnsi="Times New Roman" w:cs="Times New Roman"/>
          <w:color w:val="000000" w:themeColor="text1"/>
          <w:kern w:val="24"/>
          <w:sz w:val="28"/>
          <w:szCs w:val="28"/>
          <w:lang w:val="en-US"/>
        </w:rPr>
        <w:t xml:space="preserve"> to adapt the entire process.  This method was adopted via online platforms or on the online mediums through which interviews and selection process as possible. The impact of COVID 19 on recruitment </w:t>
      </w:r>
      <w:proofErr w:type="gramStart"/>
      <w:r w:rsidRPr="007F7A99">
        <w:rPr>
          <w:rFonts w:ascii="Times New Roman" w:hAnsi="Times New Roman" w:cs="Times New Roman"/>
          <w:color w:val="000000" w:themeColor="text1"/>
          <w:kern w:val="24"/>
          <w:sz w:val="28"/>
          <w:szCs w:val="28"/>
          <w:lang w:val="en-US"/>
        </w:rPr>
        <w:t>meant :</w:t>
      </w:r>
      <w:proofErr w:type="gramEnd"/>
      <w:r w:rsidRPr="007F7A99">
        <w:rPr>
          <w:rFonts w:ascii="Times New Roman" w:hAnsi="Times New Roman" w:cs="Times New Roman"/>
          <w:color w:val="000000" w:themeColor="text1"/>
          <w:kern w:val="24"/>
          <w:sz w:val="28"/>
          <w:szCs w:val="28"/>
          <w:lang w:val="en-US"/>
        </w:rPr>
        <w:t xml:space="preserve"> Changes in the hiring needs; Changes in the job market; Changes in the way we  recruit.</w:t>
      </w:r>
    </w:p>
    <w:p w14:paraId="17F8F45F"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p>
    <w:p w14:paraId="44C39F87" w14:textId="316F9903"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Moreover, the complete </w:t>
      </w:r>
      <w:proofErr w:type="spellStart"/>
      <w:r w:rsidRPr="007F7A99">
        <w:rPr>
          <w:rFonts w:ascii="Times New Roman" w:hAnsi="Times New Roman" w:cs="Times New Roman"/>
          <w:color w:val="000000" w:themeColor="text1"/>
          <w:kern w:val="24"/>
          <w:sz w:val="28"/>
          <w:szCs w:val="28"/>
          <w:lang w:val="en-US"/>
        </w:rPr>
        <w:t>saniti</w:t>
      </w:r>
      <w:r w:rsidR="004D03CF">
        <w:rPr>
          <w:rFonts w:ascii="Times New Roman" w:hAnsi="Times New Roman" w:cs="Times New Roman"/>
          <w:color w:val="000000" w:themeColor="text1"/>
          <w:kern w:val="24"/>
          <w:sz w:val="28"/>
          <w:szCs w:val="28"/>
          <w:lang w:val="en-US"/>
        </w:rPr>
        <w:t>s</w:t>
      </w:r>
      <w:r w:rsidRPr="007F7A99">
        <w:rPr>
          <w:rFonts w:ascii="Times New Roman" w:hAnsi="Times New Roman" w:cs="Times New Roman"/>
          <w:color w:val="000000" w:themeColor="text1"/>
          <w:kern w:val="24"/>
          <w:sz w:val="28"/>
          <w:szCs w:val="28"/>
          <w:lang w:val="en-US"/>
        </w:rPr>
        <w:t>ation</w:t>
      </w:r>
      <w:proofErr w:type="spellEnd"/>
      <w:r w:rsidRPr="007F7A99">
        <w:rPr>
          <w:rFonts w:ascii="Times New Roman" w:hAnsi="Times New Roman" w:cs="Times New Roman"/>
          <w:color w:val="000000" w:themeColor="text1"/>
          <w:kern w:val="24"/>
          <w:sz w:val="28"/>
          <w:szCs w:val="28"/>
          <w:lang w:val="en-US"/>
        </w:rPr>
        <w:t xml:space="preserve"> processes were followed to </w:t>
      </w:r>
      <w:proofErr w:type="spellStart"/>
      <w:r w:rsidRPr="007F7A99">
        <w:rPr>
          <w:rFonts w:ascii="Times New Roman" w:hAnsi="Times New Roman" w:cs="Times New Roman"/>
          <w:color w:val="000000" w:themeColor="text1"/>
          <w:kern w:val="24"/>
          <w:sz w:val="28"/>
          <w:szCs w:val="28"/>
          <w:lang w:val="en-US"/>
        </w:rPr>
        <w:t>sanitise</w:t>
      </w:r>
      <w:proofErr w:type="spellEnd"/>
      <w:r w:rsidRPr="007F7A99">
        <w:rPr>
          <w:rFonts w:ascii="Times New Roman" w:hAnsi="Times New Roman" w:cs="Times New Roman"/>
          <w:color w:val="000000" w:themeColor="text1"/>
          <w:kern w:val="24"/>
          <w:sz w:val="28"/>
          <w:szCs w:val="28"/>
          <w:lang w:val="en-US"/>
        </w:rPr>
        <w:t xml:space="preserve"> the rails and buses that are used on the road. Moreover, regular medical checkups were initiated during the times of the pandemic to ensure health and safety of the drivers </w:t>
      </w:r>
      <w:proofErr w:type="gramStart"/>
      <w:r w:rsidRPr="007F7A99">
        <w:rPr>
          <w:rFonts w:ascii="Times New Roman" w:hAnsi="Times New Roman" w:cs="Times New Roman"/>
          <w:color w:val="000000" w:themeColor="text1"/>
          <w:kern w:val="24"/>
          <w:sz w:val="28"/>
          <w:szCs w:val="28"/>
          <w:lang w:val="en-US"/>
        </w:rPr>
        <w:t>and also</w:t>
      </w:r>
      <w:proofErr w:type="gramEnd"/>
      <w:r w:rsidRPr="007F7A99">
        <w:rPr>
          <w:rFonts w:ascii="Times New Roman" w:hAnsi="Times New Roman" w:cs="Times New Roman"/>
          <w:color w:val="000000" w:themeColor="text1"/>
          <w:kern w:val="24"/>
          <w:sz w:val="28"/>
          <w:szCs w:val="28"/>
          <w:lang w:val="en-US"/>
        </w:rPr>
        <w:t xml:space="preserve"> their customers.</w:t>
      </w:r>
    </w:p>
    <w:p w14:paraId="03946A52" w14:textId="0E91A3DA" w:rsidR="00DF5A66" w:rsidRPr="007F7A99" w:rsidRDefault="00DF5A66" w:rsidP="007F7A99">
      <w:pPr>
        <w:autoSpaceDE w:val="0"/>
        <w:autoSpaceDN w:val="0"/>
        <w:adjustRightInd w:val="0"/>
        <w:spacing w:after="0"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sz w:val="28"/>
          <w:szCs w:val="28"/>
          <w:u w:val="single"/>
        </w:rPr>
        <w:t>Slide 7</w:t>
      </w:r>
    </w:p>
    <w:p w14:paraId="0427DAFF" w14:textId="21CB8DB3"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47493705">
          <v:shape id="_x0000_i1031" type="#_x0000_t75" style="width:359.95pt;height:202.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01198624" r:id="rId21"/>
        </w:object>
      </w:r>
    </w:p>
    <w:p w14:paraId="1907D11D" w14:textId="5BEE0B24" w:rsidR="00DF5A66" w:rsidRPr="007F7A99" w:rsidRDefault="00DF5A66" w:rsidP="00DF5A66">
      <w:pPr>
        <w:spacing w:line="360" w:lineRule="auto"/>
        <w:jc w:val="both"/>
        <w:rPr>
          <w:rFonts w:ascii="Times New Roman" w:hAnsi="Times New Roman" w:cs="Times New Roman"/>
          <w:color w:val="000000" w:themeColor="text1"/>
          <w:sz w:val="28"/>
          <w:szCs w:val="28"/>
        </w:rPr>
      </w:pPr>
    </w:p>
    <w:p w14:paraId="640ACD32"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lastRenderedPageBreak/>
        <w:t xml:space="preserve">Every </w:t>
      </w:r>
      <w:proofErr w:type="spellStart"/>
      <w:r w:rsidRPr="007F7A99">
        <w:rPr>
          <w:rFonts w:ascii="Times New Roman" w:hAnsi="Times New Roman" w:cs="Times New Roman"/>
          <w:color w:val="000000" w:themeColor="text1"/>
          <w:kern w:val="24"/>
          <w:sz w:val="28"/>
          <w:szCs w:val="28"/>
          <w:lang w:val="en-US"/>
        </w:rPr>
        <w:t>organisation</w:t>
      </w:r>
      <w:proofErr w:type="spellEnd"/>
      <w:r w:rsidRPr="007F7A99">
        <w:rPr>
          <w:rFonts w:ascii="Times New Roman" w:hAnsi="Times New Roman" w:cs="Times New Roman"/>
          <w:color w:val="000000" w:themeColor="text1"/>
          <w:kern w:val="24"/>
          <w:sz w:val="28"/>
          <w:szCs w:val="28"/>
          <w:lang w:val="en-US"/>
        </w:rPr>
        <w:t xml:space="preserve"> is guided by several principles and are focused to follow those principles. Those goals and objectives set the path of the </w:t>
      </w:r>
      <w:proofErr w:type="spellStart"/>
      <w:r w:rsidRPr="007F7A99">
        <w:rPr>
          <w:rFonts w:ascii="Times New Roman" w:hAnsi="Times New Roman" w:cs="Times New Roman"/>
          <w:color w:val="000000" w:themeColor="text1"/>
          <w:kern w:val="24"/>
          <w:sz w:val="28"/>
          <w:szCs w:val="28"/>
          <w:lang w:val="en-US"/>
        </w:rPr>
        <w:t>organisation</w:t>
      </w:r>
      <w:proofErr w:type="spellEnd"/>
      <w:r w:rsidRPr="007F7A99">
        <w:rPr>
          <w:rFonts w:ascii="Times New Roman" w:hAnsi="Times New Roman" w:cs="Times New Roman"/>
          <w:color w:val="000000" w:themeColor="text1"/>
          <w:kern w:val="24"/>
          <w:sz w:val="28"/>
          <w:szCs w:val="28"/>
          <w:lang w:val="en-US"/>
        </w:rPr>
        <w:t xml:space="preserve"> and guide the employees so that they can fulfil the requirements of the </w:t>
      </w:r>
      <w:proofErr w:type="spellStart"/>
      <w:r w:rsidRPr="007F7A99">
        <w:rPr>
          <w:rFonts w:ascii="Times New Roman" w:hAnsi="Times New Roman" w:cs="Times New Roman"/>
          <w:color w:val="000000" w:themeColor="text1"/>
          <w:kern w:val="24"/>
          <w:sz w:val="28"/>
          <w:szCs w:val="28"/>
          <w:lang w:val="en-US"/>
        </w:rPr>
        <w:t>organisation</w:t>
      </w:r>
      <w:proofErr w:type="spellEnd"/>
      <w:r w:rsidRPr="007F7A99">
        <w:rPr>
          <w:rFonts w:ascii="Times New Roman" w:hAnsi="Times New Roman" w:cs="Times New Roman"/>
          <w:color w:val="000000" w:themeColor="text1"/>
          <w:kern w:val="24"/>
          <w:sz w:val="28"/>
          <w:szCs w:val="28"/>
          <w:lang w:val="en-US"/>
        </w:rPr>
        <w:t xml:space="preserve">. </w:t>
      </w:r>
      <w:r w:rsidRPr="007F7A99">
        <w:rPr>
          <w:rFonts w:ascii="Times New Roman" w:hAnsi="Times New Roman" w:cs="Times New Roman"/>
          <w:b/>
          <w:bCs/>
          <w:i/>
          <w:iCs/>
          <w:color w:val="000000" w:themeColor="text1"/>
          <w:kern w:val="24"/>
          <w:sz w:val="28"/>
          <w:szCs w:val="28"/>
          <w:lang w:val="en-US"/>
        </w:rPr>
        <w:t xml:space="preserve">Abellio </w:t>
      </w:r>
      <w:proofErr w:type="gramStart"/>
      <w:r w:rsidRPr="007F7A99">
        <w:rPr>
          <w:rFonts w:ascii="Times New Roman" w:hAnsi="Times New Roman" w:cs="Times New Roman"/>
          <w:b/>
          <w:bCs/>
          <w:i/>
          <w:iCs/>
          <w:color w:val="000000" w:themeColor="text1"/>
          <w:kern w:val="24"/>
          <w:sz w:val="28"/>
          <w:szCs w:val="28"/>
          <w:lang w:val="en-US"/>
        </w:rPr>
        <w:t xml:space="preserve">LTD </w:t>
      </w:r>
      <w:r w:rsidRPr="007F7A99">
        <w:rPr>
          <w:rFonts w:ascii="Times New Roman" w:hAnsi="Times New Roman" w:cs="Times New Roman"/>
          <w:color w:val="000000" w:themeColor="text1"/>
          <w:kern w:val="24"/>
          <w:sz w:val="28"/>
          <w:szCs w:val="28"/>
          <w:lang w:val="en-US"/>
        </w:rPr>
        <w:t xml:space="preserve"> is</w:t>
      </w:r>
      <w:proofErr w:type="gramEnd"/>
      <w:r w:rsidRPr="007F7A99">
        <w:rPr>
          <w:rFonts w:ascii="Times New Roman" w:hAnsi="Times New Roman" w:cs="Times New Roman"/>
          <w:color w:val="000000" w:themeColor="text1"/>
          <w:kern w:val="24"/>
          <w:sz w:val="28"/>
          <w:szCs w:val="28"/>
          <w:lang w:val="en-US"/>
        </w:rPr>
        <w:t xml:space="preserve"> a transport system that caters to the public by giving them services of railways and roadways.  The HR administrator is responsible for </w:t>
      </w:r>
      <w:proofErr w:type="spellStart"/>
      <w:r w:rsidRPr="007F7A99">
        <w:rPr>
          <w:rFonts w:ascii="Times New Roman" w:hAnsi="Times New Roman" w:cs="Times New Roman"/>
          <w:color w:val="000000" w:themeColor="text1"/>
          <w:kern w:val="24"/>
          <w:sz w:val="28"/>
          <w:szCs w:val="28"/>
          <w:lang w:val="en-US"/>
        </w:rPr>
        <w:t>organising</w:t>
      </w:r>
      <w:proofErr w:type="spellEnd"/>
      <w:r w:rsidRPr="007F7A99">
        <w:rPr>
          <w:rFonts w:ascii="Times New Roman" w:hAnsi="Times New Roman" w:cs="Times New Roman"/>
          <w:color w:val="000000" w:themeColor="text1"/>
          <w:kern w:val="24"/>
          <w:sz w:val="28"/>
          <w:szCs w:val="28"/>
          <w:lang w:val="en-US"/>
        </w:rPr>
        <w:t xml:space="preserve"> the processes related to recruitment and selection. The reference checks are noticed by HR to execute the process of screening (TAYLOR, 2010). Therefore, the </w:t>
      </w:r>
      <w:r w:rsidRPr="007F7A99">
        <w:rPr>
          <w:rFonts w:ascii="Times New Roman" w:hAnsi="Times New Roman" w:cs="Times New Roman"/>
          <w:b/>
          <w:bCs/>
          <w:i/>
          <w:iCs/>
          <w:color w:val="000000" w:themeColor="text1"/>
          <w:kern w:val="24"/>
          <w:sz w:val="28"/>
          <w:szCs w:val="28"/>
          <w:lang w:val="en-US"/>
        </w:rPr>
        <w:t>primary</w:t>
      </w:r>
      <w:r w:rsidRPr="007F7A99">
        <w:rPr>
          <w:rFonts w:ascii="Times New Roman" w:hAnsi="Times New Roman" w:cs="Times New Roman"/>
          <w:color w:val="000000" w:themeColor="text1"/>
          <w:kern w:val="24"/>
          <w:sz w:val="28"/>
          <w:szCs w:val="28"/>
          <w:lang w:val="en-US"/>
        </w:rPr>
        <w:t xml:space="preserve"> </w:t>
      </w:r>
      <w:r w:rsidRPr="007F7A99">
        <w:rPr>
          <w:rFonts w:ascii="Times New Roman" w:hAnsi="Times New Roman" w:cs="Times New Roman"/>
          <w:b/>
          <w:bCs/>
          <w:i/>
          <w:iCs/>
          <w:color w:val="000000" w:themeColor="text1"/>
          <w:kern w:val="24"/>
          <w:sz w:val="28"/>
          <w:szCs w:val="28"/>
          <w:lang w:val="en-US"/>
        </w:rPr>
        <w:t xml:space="preserve">objective </w:t>
      </w:r>
      <w:r w:rsidRPr="007F7A99">
        <w:rPr>
          <w:rFonts w:ascii="Times New Roman" w:hAnsi="Times New Roman" w:cs="Times New Roman"/>
          <w:color w:val="000000" w:themeColor="text1"/>
          <w:kern w:val="24"/>
          <w:sz w:val="28"/>
          <w:szCs w:val="28"/>
          <w:lang w:val="en-US"/>
        </w:rPr>
        <w:t xml:space="preserve">is to manage the team by addressing the online tracking system to recruit new applicants. The internal systems along with the payroll numbers are recorded by HR to conduct the entire </w:t>
      </w:r>
      <w:r w:rsidRPr="007F7A99">
        <w:rPr>
          <w:rFonts w:ascii="Times New Roman" w:hAnsi="Times New Roman" w:cs="Times New Roman"/>
          <w:b/>
          <w:bCs/>
          <w:i/>
          <w:iCs/>
          <w:color w:val="000000" w:themeColor="text1"/>
          <w:kern w:val="24"/>
          <w:sz w:val="28"/>
          <w:szCs w:val="28"/>
          <w:lang w:val="en-US"/>
        </w:rPr>
        <w:t>recruitment and selection process</w:t>
      </w:r>
      <w:r w:rsidRPr="007F7A99">
        <w:rPr>
          <w:rFonts w:ascii="Times New Roman" w:hAnsi="Times New Roman" w:cs="Times New Roman"/>
          <w:color w:val="000000" w:themeColor="text1"/>
          <w:kern w:val="24"/>
          <w:sz w:val="28"/>
          <w:szCs w:val="28"/>
          <w:lang w:val="en-US"/>
        </w:rPr>
        <w:t xml:space="preserve">. The mails employing which the new applicants can apply to the company for being an employee is another prerogative of the HR. To shortlist the candidates, a date is selected by HR so that the selected candidates can be called up for an interview (Hamza </w:t>
      </w:r>
      <w:r w:rsidRPr="007F7A99">
        <w:rPr>
          <w:rFonts w:ascii="Times New Roman" w:hAnsi="Times New Roman" w:cs="Times New Roman"/>
          <w:i/>
          <w:iCs/>
          <w:color w:val="000000" w:themeColor="text1"/>
          <w:kern w:val="24"/>
          <w:sz w:val="28"/>
          <w:szCs w:val="28"/>
          <w:lang w:val="en-US"/>
        </w:rPr>
        <w:t>et al.,</w:t>
      </w:r>
      <w:r w:rsidRPr="007F7A99">
        <w:rPr>
          <w:rFonts w:ascii="Times New Roman" w:hAnsi="Times New Roman" w:cs="Times New Roman"/>
          <w:color w:val="000000" w:themeColor="text1"/>
          <w:kern w:val="24"/>
          <w:sz w:val="28"/>
          <w:szCs w:val="28"/>
          <w:lang w:val="en-US"/>
        </w:rPr>
        <w:t xml:space="preserve"> 2021). Along with this, various other activities like alcohol tests, medical tests of drivers are conducted so that the entire selection process is completed.  Along with this, the </w:t>
      </w:r>
      <w:r w:rsidRPr="007F7A99">
        <w:rPr>
          <w:rFonts w:ascii="Times New Roman" w:hAnsi="Times New Roman" w:cs="Times New Roman"/>
          <w:b/>
          <w:bCs/>
          <w:i/>
          <w:iCs/>
          <w:color w:val="000000" w:themeColor="text1"/>
          <w:kern w:val="24"/>
          <w:sz w:val="28"/>
          <w:szCs w:val="28"/>
          <w:lang w:val="en-US"/>
        </w:rPr>
        <w:t>planning</w:t>
      </w:r>
      <w:r w:rsidRPr="007F7A99">
        <w:rPr>
          <w:rFonts w:ascii="Times New Roman" w:hAnsi="Times New Roman" w:cs="Times New Roman"/>
          <w:color w:val="000000" w:themeColor="text1"/>
          <w:kern w:val="24"/>
          <w:sz w:val="28"/>
          <w:szCs w:val="28"/>
          <w:lang w:val="en-US"/>
        </w:rPr>
        <w:t xml:space="preserve"> session includes the management of the team who can administer the executed ideas effectively. The planning process is carried on by keeping in mind the benefit of the stakeholders so that the benefits and advantages offered by their services can be enjoyed by them (Torrington </w:t>
      </w:r>
      <w:r w:rsidRPr="007F7A99">
        <w:rPr>
          <w:rFonts w:ascii="Times New Roman" w:hAnsi="Times New Roman" w:cs="Times New Roman"/>
          <w:i/>
          <w:iCs/>
          <w:color w:val="000000" w:themeColor="text1"/>
          <w:kern w:val="24"/>
          <w:sz w:val="28"/>
          <w:szCs w:val="28"/>
          <w:lang w:val="en-US"/>
        </w:rPr>
        <w:t xml:space="preserve">et al., </w:t>
      </w:r>
      <w:r w:rsidRPr="007F7A99">
        <w:rPr>
          <w:rFonts w:ascii="Times New Roman" w:hAnsi="Times New Roman" w:cs="Times New Roman"/>
          <w:color w:val="000000" w:themeColor="text1"/>
          <w:kern w:val="24"/>
          <w:sz w:val="28"/>
          <w:szCs w:val="28"/>
          <w:lang w:val="en-US"/>
        </w:rPr>
        <w:t xml:space="preserve">2014).  </w:t>
      </w:r>
    </w:p>
    <w:p w14:paraId="6168B600" w14:textId="6AEAA18B" w:rsidR="00DF5A66" w:rsidRPr="007F7A99" w:rsidRDefault="00DF5A66" w:rsidP="00DF5A66">
      <w:pPr>
        <w:spacing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sz w:val="28"/>
          <w:szCs w:val="28"/>
          <w:u w:val="single"/>
        </w:rPr>
        <w:t>Slide 8</w:t>
      </w:r>
    </w:p>
    <w:p w14:paraId="1D2AEE32" w14:textId="7D55B733"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63EE52EC">
          <v:shape id="_x0000_i1032" type="#_x0000_t75" style="width:359.95pt;height:202.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01198625" r:id="rId23"/>
        </w:object>
      </w:r>
    </w:p>
    <w:p w14:paraId="5C6222E0" w14:textId="3BE0D540" w:rsidR="00DF5A66" w:rsidRPr="007F7A99" w:rsidRDefault="00DF5A66" w:rsidP="00DF5A66">
      <w:pPr>
        <w:spacing w:line="360" w:lineRule="auto"/>
        <w:jc w:val="both"/>
        <w:rPr>
          <w:rFonts w:ascii="Times New Roman" w:hAnsi="Times New Roman" w:cs="Times New Roman"/>
          <w:color w:val="000000" w:themeColor="text1"/>
          <w:sz w:val="28"/>
          <w:szCs w:val="28"/>
        </w:rPr>
      </w:pPr>
    </w:p>
    <w:p w14:paraId="67DC302B"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Being an HR, the responsibility towards the </w:t>
      </w:r>
      <w:proofErr w:type="spellStart"/>
      <w:r w:rsidRPr="007F7A99">
        <w:rPr>
          <w:rFonts w:ascii="Times New Roman" w:hAnsi="Times New Roman" w:cs="Times New Roman"/>
          <w:color w:val="000000" w:themeColor="text1"/>
          <w:kern w:val="24"/>
          <w:sz w:val="28"/>
          <w:szCs w:val="28"/>
          <w:lang w:val="en-US"/>
        </w:rPr>
        <w:t>organisation</w:t>
      </w:r>
      <w:proofErr w:type="spellEnd"/>
      <w:r w:rsidRPr="007F7A99">
        <w:rPr>
          <w:rFonts w:ascii="Times New Roman" w:hAnsi="Times New Roman" w:cs="Times New Roman"/>
          <w:color w:val="000000" w:themeColor="text1"/>
          <w:kern w:val="24"/>
          <w:sz w:val="28"/>
          <w:szCs w:val="28"/>
          <w:lang w:val="en-US"/>
        </w:rPr>
        <w:t xml:space="preserve"> requires dedication, without which the processes cannot be completed. </w:t>
      </w:r>
      <w:proofErr w:type="gramStart"/>
      <w:r w:rsidRPr="007F7A99">
        <w:rPr>
          <w:rFonts w:ascii="Times New Roman" w:hAnsi="Times New Roman" w:cs="Times New Roman"/>
          <w:color w:val="000000" w:themeColor="text1"/>
          <w:kern w:val="24"/>
          <w:sz w:val="28"/>
          <w:szCs w:val="28"/>
          <w:lang w:val="en-US"/>
        </w:rPr>
        <w:t>Therefore</w:t>
      </w:r>
      <w:proofErr w:type="gramEnd"/>
      <w:r w:rsidRPr="007F7A99">
        <w:rPr>
          <w:rFonts w:ascii="Times New Roman" w:hAnsi="Times New Roman" w:cs="Times New Roman"/>
          <w:color w:val="000000" w:themeColor="text1"/>
          <w:kern w:val="24"/>
          <w:sz w:val="28"/>
          <w:szCs w:val="28"/>
          <w:lang w:val="en-US"/>
        </w:rPr>
        <w:t xml:space="preserve"> entire planning has to be conducted by HR to administer the process of recruitment and selection. Planning will be provided in the study to show the effectiveness of the recruiting and selection process. </w:t>
      </w:r>
    </w:p>
    <w:p w14:paraId="0530DC0F"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While hiring candidates, the major focus should be on the applicants and their place of origin. Since </w:t>
      </w:r>
      <w:r w:rsidRPr="007F7A99">
        <w:rPr>
          <w:rFonts w:ascii="Times New Roman" w:hAnsi="Times New Roman" w:cs="Times New Roman"/>
          <w:b/>
          <w:bCs/>
          <w:i/>
          <w:iCs/>
          <w:color w:val="000000" w:themeColor="text1"/>
          <w:kern w:val="24"/>
          <w:sz w:val="28"/>
          <w:szCs w:val="28"/>
          <w:lang w:val="en-US"/>
        </w:rPr>
        <w:t>Abellio LTD</w:t>
      </w:r>
      <w:r w:rsidRPr="007F7A99">
        <w:rPr>
          <w:rFonts w:ascii="Times New Roman" w:hAnsi="Times New Roman" w:cs="Times New Roman"/>
          <w:color w:val="000000" w:themeColor="text1"/>
          <w:kern w:val="24"/>
          <w:sz w:val="28"/>
          <w:szCs w:val="28"/>
          <w:lang w:val="en-US"/>
        </w:rPr>
        <w:t xml:space="preserve"> is located in the UK, it may happen </w:t>
      </w:r>
      <w:proofErr w:type="gramStart"/>
      <w:r w:rsidRPr="007F7A99">
        <w:rPr>
          <w:rFonts w:ascii="Times New Roman" w:hAnsi="Times New Roman" w:cs="Times New Roman"/>
          <w:color w:val="000000" w:themeColor="text1"/>
          <w:kern w:val="24"/>
          <w:sz w:val="28"/>
          <w:szCs w:val="28"/>
          <w:lang w:val="en-US"/>
        </w:rPr>
        <w:t>that applicants</w:t>
      </w:r>
      <w:proofErr w:type="gramEnd"/>
      <w:r w:rsidRPr="007F7A99">
        <w:rPr>
          <w:rFonts w:ascii="Times New Roman" w:hAnsi="Times New Roman" w:cs="Times New Roman"/>
          <w:color w:val="000000" w:themeColor="text1"/>
          <w:kern w:val="24"/>
          <w:sz w:val="28"/>
          <w:szCs w:val="28"/>
          <w:lang w:val="en-US"/>
        </w:rPr>
        <w:t xml:space="preserve"> from different parts of the world. As a result, the native applicants can be called on a single day to meet face to face and the interview process can be conducted. On the other hand, applicants from other countries can be called to utilize telephonic interviews or video conferencing for interviews. </w:t>
      </w:r>
    </w:p>
    <w:p w14:paraId="3E76D748"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After the interview, a live meeting and practical test can be conducted so that the services required by </w:t>
      </w:r>
      <w:r w:rsidRPr="007F7A99">
        <w:rPr>
          <w:rFonts w:ascii="Times New Roman" w:hAnsi="Times New Roman" w:cs="Times New Roman"/>
          <w:b/>
          <w:bCs/>
          <w:i/>
          <w:iCs/>
          <w:color w:val="000000" w:themeColor="text1"/>
          <w:kern w:val="24"/>
          <w:sz w:val="28"/>
          <w:szCs w:val="28"/>
          <w:lang w:val="en-US"/>
        </w:rPr>
        <w:t xml:space="preserve">Abellio </w:t>
      </w:r>
      <w:proofErr w:type="gramStart"/>
      <w:r w:rsidRPr="007F7A99">
        <w:rPr>
          <w:rFonts w:ascii="Times New Roman" w:hAnsi="Times New Roman" w:cs="Times New Roman"/>
          <w:b/>
          <w:bCs/>
          <w:i/>
          <w:iCs/>
          <w:color w:val="000000" w:themeColor="text1"/>
          <w:kern w:val="24"/>
          <w:sz w:val="28"/>
          <w:szCs w:val="28"/>
          <w:lang w:val="en-US"/>
        </w:rPr>
        <w:t xml:space="preserve">LTD  </w:t>
      </w:r>
      <w:r w:rsidRPr="007F7A99">
        <w:rPr>
          <w:rFonts w:ascii="Times New Roman" w:hAnsi="Times New Roman" w:cs="Times New Roman"/>
          <w:color w:val="000000" w:themeColor="text1"/>
          <w:kern w:val="24"/>
          <w:sz w:val="28"/>
          <w:szCs w:val="28"/>
          <w:lang w:val="en-US"/>
        </w:rPr>
        <w:t>can</w:t>
      </w:r>
      <w:proofErr w:type="gramEnd"/>
      <w:r w:rsidRPr="007F7A99">
        <w:rPr>
          <w:rFonts w:ascii="Times New Roman" w:hAnsi="Times New Roman" w:cs="Times New Roman"/>
          <w:color w:val="000000" w:themeColor="text1"/>
          <w:kern w:val="24"/>
          <w:sz w:val="28"/>
          <w:szCs w:val="28"/>
          <w:lang w:val="en-US"/>
        </w:rPr>
        <w:t xml:space="preserve"> be examined. Those applicants who can successfully pass the test can be brought to the office.</w:t>
      </w:r>
    </w:p>
    <w:p w14:paraId="702DC8F5"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 After the completion of the final practical tests by </w:t>
      </w:r>
      <w:r w:rsidRPr="007F7A99">
        <w:rPr>
          <w:rFonts w:ascii="Times New Roman" w:hAnsi="Times New Roman" w:cs="Times New Roman"/>
          <w:b/>
          <w:bCs/>
          <w:i/>
          <w:iCs/>
          <w:color w:val="000000" w:themeColor="text1"/>
          <w:kern w:val="24"/>
          <w:sz w:val="28"/>
          <w:szCs w:val="28"/>
          <w:lang w:val="en-US"/>
        </w:rPr>
        <w:t xml:space="preserve">Abellio LTD, </w:t>
      </w:r>
      <w:r w:rsidRPr="007F7A99">
        <w:rPr>
          <w:rFonts w:ascii="Times New Roman" w:hAnsi="Times New Roman" w:cs="Times New Roman"/>
          <w:color w:val="000000" w:themeColor="text1"/>
          <w:kern w:val="24"/>
          <w:sz w:val="28"/>
          <w:szCs w:val="28"/>
          <w:lang w:val="en-US"/>
        </w:rPr>
        <w:t xml:space="preserve">the selected candidates should be made aware of the practices that the </w:t>
      </w:r>
      <w:proofErr w:type="spellStart"/>
      <w:r w:rsidRPr="007F7A99">
        <w:rPr>
          <w:rFonts w:ascii="Times New Roman" w:hAnsi="Times New Roman" w:cs="Times New Roman"/>
          <w:color w:val="000000" w:themeColor="text1"/>
          <w:kern w:val="24"/>
          <w:sz w:val="28"/>
          <w:szCs w:val="28"/>
          <w:lang w:val="en-US"/>
        </w:rPr>
        <w:t>organisation</w:t>
      </w:r>
      <w:proofErr w:type="spellEnd"/>
      <w:r w:rsidRPr="007F7A99">
        <w:rPr>
          <w:rFonts w:ascii="Times New Roman" w:hAnsi="Times New Roman" w:cs="Times New Roman"/>
          <w:color w:val="000000" w:themeColor="text1"/>
          <w:kern w:val="24"/>
          <w:sz w:val="28"/>
          <w:szCs w:val="28"/>
          <w:lang w:val="en-US"/>
        </w:rPr>
        <w:t xml:space="preserve"> has adopted to give services to the public of the UK. The goals and the responsibilities of the </w:t>
      </w:r>
      <w:proofErr w:type="spellStart"/>
      <w:r w:rsidRPr="007F7A99">
        <w:rPr>
          <w:rFonts w:ascii="Times New Roman" w:hAnsi="Times New Roman" w:cs="Times New Roman"/>
          <w:color w:val="000000" w:themeColor="text1"/>
          <w:kern w:val="24"/>
          <w:sz w:val="28"/>
          <w:szCs w:val="28"/>
          <w:lang w:val="en-US"/>
        </w:rPr>
        <w:t>organisation</w:t>
      </w:r>
      <w:proofErr w:type="spellEnd"/>
      <w:r w:rsidRPr="007F7A99">
        <w:rPr>
          <w:rFonts w:ascii="Times New Roman" w:hAnsi="Times New Roman" w:cs="Times New Roman"/>
          <w:color w:val="000000" w:themeColor="text1"/>
          <w:kern w:val="24"/>
          <w:sz w:val="28"/>
          <w:szCs w:val="28"/>
          <w:lang w:val="en-US"/>
        </w:rPr>
        <w:t xml:space="preserve"> will be conveyed to them so that they can perform the duties effectively (</w:t>
      </w:r>
      <w:proofErr w:type="spellStart"/>
      <w:r w:rsidRPr="007F7A99">
        <w:rPr>
          <w:rFonts w:ascii="Times New Roman" w:hAnsi="Times New Roman" w:cs="Times New Roman"/>
          <w:color w:val="000000" w:themeColor="text1"/>
          <w:kern w:val="24"/>
          <w:sz w:val="28"/>
          <w:szCs w:val="28"/>
          <w:lang w:val="en-US"/>
        </w:rPr>
        <w:t>Carbery</w:t>
      </w:r>
      <w:proofErr w:type="spellEnd"/>
      <w:r w:rsidRPr="007F7A99">
        <w:rPr>
          <w:rFonts w:ascii="Times New Roman" w:hAnsi="Times New Roman" w:cs="Times New Roman"/>
          <w:color w:val="000000" w:themeColor="text1"/>
          <w:kern w:val="24"/>
          <w:sz w:val="28"/>
          <w:szCs w:val="28"/>
          <w:lang w:val="en-US"/>
        </w:rPr>
        <w:t xml:space="preserve"> and </w:t>
      </w:r>
      <w:proofErr w:type="gramStart"/>
      <w:r w:rsidRPr="007F7A99">
        <w:rPr>
          <w:rFonts w:ascii="Times New Roman" w:hAnsi="Times New Roman" w:cs="Times New Roman"/>
          <w:color w:val="000000" w:themeColor="text1"/>
          <w:kern w:val="24"/>
          <w:sz w:val="28"/>
          <w:szCs w:val="28"/>
          <w:lang w:val="en-US"/>
        </w:rPr>
        <w:t>Cross,  2018</w:t>
      </w:r>
      <w:proofErr w:type="gramEnd"/>
      <w:r w:rsidRPr="007F7A99">
        <w:rPr>
          <w:rFonts w:ascii="Times New Roman" w:hAnsi="Times New Roman" w:cs="Times New Roman"/>
          <w:color w:val="000000" w:themeColor="text1"/>
          <w:kern w:val="24"/>
          <w:sz w:val="28"/>
          <w:szCs w:val="28"/>
          <w:lang w:val="en-US"/>
        </w:rPr>
        <w:t xml:space="preserve">).    </w:t>
      </w:r>
      <w:r w:rsidRPr="007F7A99">
        <w:rPr>
          <w:rFonts w:ascii="Times New Roman" w:hAnsi="Times New Roman" w:cs="Times New Roman"/>
          <w:b/>
          <w:bCs/>
          <w:i/>
          <w:iCs/>
          <w:color w:val="000000" w:themeColor="text1"/>
          <w:kern w:val="24"/>
          <w:sz w:val="28"/>
          <w:szCs w:val="28"/>
          <w:lang w:val="en-US"/>
        </w:rPr>
        <w:t xml:space="preserve"> </w:t>
      </w:r>
    </w:p>
    <w:p w14:paraId="50454369" w14:textId="57D7A957" w:rsidR="00DF5A66" w:rsidRPr="007F7A99" w:rsidRDefault="00DF5A66" w:rsidP="00DF5A66">
      <w:pPr>
        <w:spacing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sz w:val="28"/>
          <w:szCs w:val="28"/>
          <w:u w:val="single"/>
        </w:rPr>
        <w:t>Slide 9</w:t>
      </w:r>
    </w:p>
    <w:p w14:paraId="7B37BFF8" w14:textId="49134AF1"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0AF239F0">
          <v:shape id="_x0000_i1033" type="#_x0000_t75" style="width:359.95pt;height:202.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01198626" r:id="rId25"/>
        </w:object>
      </w:r>
    </w:p>
    <w:p w14:paraId="042ECAA2" w14:textId="12205C7B" w:rsidR="00DF5A66" w:rsidRPr="007F7A99" w:rsidRDefault="00DF5A66" w:rsidP="00DF5A66">
      <w:pPr>
        <w:spacing w:line="360" w:lineRule="auto"/>
        <w:jc w:val="both"/>
        <w:rPr>
          <w:rFonts w:ascii="Times New Roman" w:hAnsi="Times New Roman" w:cs="Times New Roman"/>
          <w:color w:val="000000" w:themeColor="text1"/>
          <w:sz w:val="28"/>
          <w:szCs w:val="28"/>
        </w:rPr>
      </w:pPr>
    </w:p>
    <w:p w14:paraId="0AB41CA2" w14:textId="4154B67D" w:rsidR="00DF5A66"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In the times of this deadly virus, the recruitment process was </w:t>
      </w:r>
      <w:r w:rsidR="004D03CF" w:rsidRPr="007F7A99">
        <w:rPr>
          <w:rFonts w:ascii="Times New Roman" w:hAnsi="Times New Roman" w:cs="Times New Roman"/>
          <w:color w:val="000000" w:themeColor="text1"/>
          <w:kern w:val="24"/>
          <w:sz w:val="28"/>
          <w:szCs w:val="28"/>
          <w:lang w:val="en-US"/>
        </w:rPr>
        <w:t>suspended</w:t>
      </w:r>
      <w:r w:rsidRPr="007F7A99">
        <w:rPr>
          <w:rFonts w:ascii="Times New Roman" w:hAnsi="Times New Roman" w:cs="Times New Roman"/>
          <w:color w:val="000000" w:themeColor="text1"/>
          <w:kern w:val="24"/>
          <w:sz w:val="28"/>
          <w:szCs w:val="28"/>
          <w:lang w:val="en-US"/>
        </w:rPr>
        <w:t xml:space="preserve">. The employees who have been giving service were also suffering a huge crisis. Therefore, safety measures were initiated. According to Wee </w:t>
      </w:r>
      <w:r w:rsidRPr="007F7A99">
        <w:rPr>
          <w:rFonts w:ascii="Times New Roman" w:hAnsi="Times New Roman" w:cs="Times New Roman"/>
          <w:i/>
          <w:iCs/>
          <w:color w:val="000000" w:themeColor="text1"/>
          <w:kern w:val="24"/>
          <w:sz w:val="28"/>
          <w:szCs w:val="28"/>
          <w:lang w:val="en-US"/>
        </w:rPr>
        <w:t>et al.,</w:t>
      </w:r>
      <w:r w:rsidRPr="007F7A99">
        <w:rPr>
          <w:rFonts w:ascii="Times New Roman" w:hAnsi="Times New Roman" w:cs="Times New Roman"/>
          <w:color w:val="000000" w:themeColor="text1"/>
          <w:kern w:val="24"/>
          <w:sz w:val="28"/>
          <w:szCs w:val="28"/>
          <w:lang w:val="en-US"/>
        </w:rPr>
        <w:t xml:space="preserve"> (2021) The </w:t>
      </w:r>
      <w:proofErr w:type="spellStart"/>
      <w:r w:rsidRPr="007F7A99">
        <w:rPr>
          <w:rFonts w:ascii="Times New Roman" w:hAnsi="Times New Roman" w:cs="Times New Roman"/>
          <w:color w:val="000000" w:themeColor="text1"/>
          <w:kern w:val="24"/>
          <w:sz w:val="28"/>
          <w:szCs w:val="28"/>
          <w:lang w:val="en-US"/>
        </w:rPr>
        <w:t>utilisation</w:t>
      </w:r>
      <w:proofErr w:type="spellEnd"/>
      <w:r w:rsidRPr="007F7A99">
        <w:rPr>
          <w:rFonts w:ascii="Times New Roman" w:hAnsi="Times New Roman" w:cs="Times New Roman"/>
          <w:color w:val="000000" w:themeColor="text1"/>
          <w:kern w:val="24"/>
          <w:sz w:val="28"/>
          <w:szCs w:val="28"/>
          <w:lang w:val="en-US"/>
        </w:rPr>
        <w:t xml:space="preserve"> of masks, </w:t>
      </w:r>
      <w:proofErr w:type="spellStart"/>
      <w:r w:rsidRPr="007F7A99">
        <w:rPr>
          <w:rFonts w:ascii="Times New Roman" w:hAnsi="Times New Roman" w:cs="Times New Roman"/>
          <w:color w:val="000000" w:themeColor="text1"/>
          <w:kern w:val="24"/>
          <w:sz w:val="28"/>
          <w:szCs w:val="28"/>
          <w:lang w:val="en-US"/>
        </w:rPr>
        <w:t>sanitisers</w:t>
      </w:r>
      <w:proofErr w:type="spellEnd"/>
      <w:r w:rsidRPr="007F7A99">
        <w:rPr>
          <w:rFonts w:ascii="Times New Roman" w:hAnsi="Times New Roman" w:cs="Times New Roman"/>
          <w:color w:val="000000" w:themeColor="text1"/>
          <w:kern w:val="24"/>
          <w:sz w:val="28"/>
          <w:szCs w:val="28"/>
          <w:lang w:val="en-US"/>
        </w:rPr>
        <w:t xml:space="preserve"> and shields became important from the employees who were involved with the public transport systems. Moreover, the complete sanitization processes were followed to </w:t>
      </w:r>
      <w:proofErr w:type="spellStart"/>
      <w:r w:rsidRPr="007F7A99">
        <w:rPr>
          <w:rFonts w:ascii="Times New Roman" w:hAnsi="Times New Roman" w:cs="Times New Roman"/>
          <w:color w:val="000000" w:themeColor="text1"/>
          <w:kern w:val="24"/>
          <w:sz w:val="28"/>
          <w:szCs w:val="28"/>
          <w:lang w:val="en-US"/>
        </w:rPr>
        <w:t>sanitise</w:t>
      </w:r>
      <w:proofErr w:type="spellEnd"/>
      <w:r w:rsidRPr="007F7A99">
        <w:rPr>
          <w:rFonts w:ascii="Times New Roman" w:hAnsi="Times New Roman" w:cs="Times New Roman"/>
          <w:color w:val="000000" w:themeColor="text1"/>
          <w:kern w:val="24"/>
          <w:sz w:val="28"/>
          <w:szCs w:val="28"/>
          <w:lang w:val="en-US"/>
        </w:rPr>
        <w:t xml:space="preserve"> the rails and buses that stay on the road. Moreover, regular medical checkups were initiated during the times of the pandemic to ensure health and safety. </w:t>
      </w:r>
    </w:p>
    <w:p w14:paraId="456C6C73" w14:textId="0C04A37B" w:rsidR="00DF5A66" w:rsidRPr="007F7A99" w:rsidRDefault="00DF5A66" w:rsidP="00DF5A66">
      <w:pPr>
        <w:spacing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sz w:val="28"/>
          <w:szCs w:val="28"/>
          <w:u w:val="single"/>
        </w:rPr>
        <w:t>Slide 10</w:t>
      </w:r>
    </w:p>
    <w:p w14:paraId="3C94A6CB" w14:textId="668D720E"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4A3935B6">
          <v:shape id="_x0000_i1034" type="#_x0000_t75" style="width:359.95pt;height:202.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701198627" r:id="rId27"/>
        </w:object>
      </w:r>
    </w:p>
    <w:p w14:paraId="3CE65A40"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Due to the breakdown, almost all the nations of the world declared a worldwide lockdown and therefore, the network of transport and communications was </w:t>
      </w:r>
      <w:proofErr w:type="gramStart"/>
      <w:r w:rsidRPr="007F7A99">
        <w:rPr>
          <w:rFonts w:ascii="Times New Roman" w:hAnsi="Times New Roman" w:cs="Times New Roman"/>
          <w:color w:val="000000" w:themeColor="text1"/>
          <w:kern w:val="24"/>
          <w:sz w:val="28"/>
          <w:szCs w:val="28"/>
          <w:lang w:val="en-US"/>
        </w:rPr>
        <w:t>more or less disrupted</w:t>
      </w:r>
      <w:proofErr w:type="gramEnd"/>
      <w:r w:rsidRPr="007F7A99">
        <w:rPr>
          <w:rFonts w:ascii="Times New Roman" w:hAnsi="Times New Roman" w:cs="Times New Roman"/>
          <w:color w:val="000000" w:themeColor="text1"/>
          <w:kern w:val="24"/>
          <w:sz w:val="28"/>
          <w:szCs w:val="28"/>
          <w:lang w:val="en-US"/>
        </w:rPr>
        <w:t xml:space="preserve"> this being one of the </w:t>
      </w:r>
      <w:r w:rsidRPr="007F7A99">
        <w:rPr>
          <w:rFonts w:ascii="Times New Roman" w:hAnsi="Times New Roman" w:cs="Times New Roman"/>
          <w:b/>
          <w:bCs/>
          <w:color w:val="000000" w:themeColor="text1"/>
          <w:kern w:val="24"/>
          <w:sz w:val="28"/>
          <w:szCs w:val="28"/>
          <w:lang w:val="en-US"/>
        </w:rPr>
        <w:t xml:space="preserve">external factors </w:t>
      </w:r>
      <w:r w:rsidRPr="007F7A99">
        <w:rPr>
          <w:rFonts w:ascii="Times New Roman" w:hAnsi="Times New Roman" w:cs="Times New Roman"/>
          <w:color w:val="000000" w:themeColor="text1"/>
          <w:kern w:val="24"/>
          <w:sz w:val="28"/>
          <w:szCs w:val="28"/>
          <w:lang w:val="en-US"/>
        </w:rPr>
        <w:t xml:space="preserve">that affected the HR activity. In a similar way, </w:t>
      </w:r>
      <w:r w:rsidRPr="007F7A99">
        <w:rPr>
          <w:rFonts w:ascii="Times New Roman" w:hAnsi="Times New Roman" w:cs="Times New Roman"/>
          <w:b/>
          <w:bCs/>
          <w:i/>
          <w:iCs/>
          <w:color w:val="000000" w:themeColor="text1"/>
          <w:kern w:val="24"/>
          <w:sz w:val="28"/>
          <w:szCs w:val="28"/>
          <w:lang w:val="en-US"/>
        </w:rPr>
        <w:t xml:space="preserve">Abellio LTD </w:t>
      </w:r>
      <w:r w:rsidRPr="007F7A99">
        <w:rPr>
          <w:rFonts w:ascii="Times New Roman" w:hAnsi="Times New Roman" w:cs="Times New Roman"/>
          <w:color w:val="000000" w:themeColor="text1"/>
          <w:kern w:val="24"/>
          <w:sz w:val="28"/>
          <w:szCs w:val="28"/>
          <w:lang w:val="en-US"/>
        </w:rPr>
        <w:t xml:space="preserve">also suffered difficulties during the times of this deadly virus. Therefore, to restrict the disruption of the services during the pandemic, the introduction of </w:t>
      </w:r>
      <w:r w:rsidRPr="007F7A99">
        <w:rPr>
          <w:rFonts w:ascii="Times New Roman" w:hAnsi="Times New Roman" w:cs="Times New Roman"/>
          <w:b/>
          <w:bCs/>
          <w:i/>
          <w:iCs/>
          <w:color w:val="000000" w:themeColor="text1"/>
          <w:kern w:val="24"/>
          <w:sz w:val="28"/>
          <w:szCs w:val="28"/>
          <w:lang w:val="en-US"/>
        </w:rPr>
        <w:t>digital tracking methods</w:t>
      </w:r>
      <w:r w:rsidRPr="007F7A99">
        <w:rPr>
          <w:rFonts w:ascii="Times New Roman" w:hAnsi="Times New Roman" w:cs="Times New Roman"/>
          <w:color w:val="000000" w:themeColor="text1"/>
          <w:kern w:val="24"/>
          <w:sz w:val="28"/>
          <w:szCs w:val="28"/>
          <w:lang w:val="en-US"/>
        </w:rPr>
        <w:t xml:space="preserve"> </w:t>
      </w:r>
      <w:proofErr w:type="gramStart"/>
      <w:r w:rsidRPr="007F7A99">
        <w:rPr>
          <w:rFonts w:ascii="Times New Roman" w:hAnsi="Times New Roman" w:cs="Times New Roman"/>
          <w:color w:val="000000" w:themeColor="text1"/>
          <w:kern w:val="24"/>
          <w:sz w:val="28"/>
          <w:szCs w:val="28"/>
          <w:lang w:val="en-US"/>
        </w:rPr>
        <w:t>were</w:t>
      </w:r>
      <w:proofErr w:type="gramEnd"/>
      <w:r w:rsidRPr="007F7A99">
        <w:rPr>
          <w:rFonts w:ascii="Times New Roman" w:hAnsi="Times New Roman" w:cs="Times New Roman"/>
          <w:color w:val="000000" w:themeColor="text1"/>
          <w:kern w:val="24"/>
          <w:sz w:val="28"/>
          <w:szCs w:val="28"/>
          <w:lang w:val="en-US"/>
        </w:rPr>
        <w:t xml:space="preserve"> initiated so that the passengers and their family members can be aware of the location of their near and dear ones (Abellio.com, 2021). This digitalization </w:t>
      </w:r>
      <w:proofErr w:type="gramStart"/>
      <w:r w:rsidRPr="007F7A99">
        <w:rPr>
          <w:rFonts w:ascii="Times New Roman" w:hAnsi="Times New Roman" w:cs="Times New Roman"/>
          <w:color w:val="000000" w:themeColor="text1"/>
          <w:kern w:val="24"/>
          <w:sz w:val="28"/>
          <w:szCs w:val="28"/>
          <w:lang w:val="en-US"/>
        </w:rPr>
        <w:t>represent</w:t>
      </w:r>
      <w:proofErr w:type="gramEnd"/>
      <w:r w:rsidRPr="007F7A99">
        <w:rPr>
          <w:rFonts w:ascii="Times New Roman" w:hAnsi="Times New Roman" w:cs="Times New Roman"/>
          <w:color w:val="000000" w:themeColor="text1"/>
          <w:kern w:val="24"/>
          <w:sz w:val="28"/>
          <w:szCs w:val="28"/>
          <w:lang w:val="en-US"/>
        </w:rPr>
        <w:t xml:space="preserve"> the </w:t>
      </w:r>
      <w:r w:rsidRPr="007F7A99">
        <w:rPr>
          <w:rFonts w:ascii="Times New Roman" w:hAnsi="Times New Roman" w:cs="Times New Roman"/>
          <w:b/>
          <w:bCs/>
          <w:color w:val="000000" w:themeColor="text1"/>
          <w:kern w:val="24"/>
          <w:sz w:val="28"/>
          <w:szCs w:val="28"/>
          <w:lang w:val="en-US"/>
        </w:rPr>
        <w:t>internal factor</w:t>
      </w:r>
      <w:r w:rsidRPr="007F7A99">
        <w:rPr>
          <w:rFonts w:ascii="Times New Roman" w:hAnsi="Times New Roman" w:cs="Times New Roman"/>
          <w:color w:val="000000" w:themeColor="text1"/>
          <w:kern w:val="24"/>
          <w:sz w:val="28"/>
          <w:szCs w:val="28"/>
          <w:lang w:val="en-US"/>
        </w:rPr>
        <w:t xml:space="preserve"> that influenced the HR activity, because they supposed to hire skilled people in order to fulfil this need. Along with this, to ensure the safety of the </w:t>
      </w:r>
      <w:r w:rsidRPr="007F7A99">
        <w:rPr>
          <w:rFonts w:ascii="Times New Roman" w:hAnsi="Times New Roman" w:cs="Times New Roman"/>
          <w:color w:val="000000" w:themeColor="text1"/>
          <w:kern w:val="24"/>
          <w:sz w:val="28"/>
          <w:szCs w:val="28"/>
          <w:lang w:val="en-US"/>
        </w:rPr>
        <w:lastRenderedPageBreak/>
        <w:t xml:space="preserve">passengers, the </w:t>
      </w:r>
      <w:r w:rsidRPr="007F7A99">
        <w:rPr>
          <w:rFonts w:ascii="Times New Roman" w:hAnsi="Times New Roman" w:cs="Times New Roman"/>
          <w:b/>
          <w:bCs/>
          <w:i/>
          <w:iCs/>
          <w:color w:val="000000" w:themeColor="text1"/>
          <w:kern w:val="24"/>
          <w:sz w:val="28"/>
          <w:szCs w:val="28"/>
          <w:lang w:val="en-US"/>
        </w:rPr>
        <w:t>rail and roadway services</w:t>
      </w:r>
      <w:r w:rsidRPr="007F7A99">
        <w:rPr>
          <w:rFonts w:ascii="Times New Roman" w:hAnsi="Times New Roman" w:cs="Times New Roman"/>
          <w:color w:val="000000" w:themeColor="text1"/>
          <w:kern w:val="24"/>
          <w:sz w:val="28"/>
          <w:szCs w:val="28"/>
          <w:lang w:val="en-US"/>
        </w:rPr>
        <w:t xml:space="preserve"> were </w:t>
      </w:r>
      <w:r w:rsidRPr="007F7A99">
        <w:rPr>
          <w:rFonts w:ascii="Times New Roman" w:hAnsi="Times New Roman" w:cs="Times New Roman"/>
          <w:b/>
          <w:bCs/>
          <w:i/>
          <w:iCs/>
          <w:color w:val="000000" w:themeColor="text1"/>
          <w:kern w:val="24"/>
          <w:sz w:val="28"/>
          <w:szCs w:val="28"/>
          <w:lang w:val="en-US"/>
        </w:rPr>
        <w:t xml:space="preserve">reduced </w:t>
      </w:r>
      <w:r w:rsidRPr="007F7A99">
        <w:rPr>
          <w:rFonts w:ascii="Times New Roman" w:hAnsi="Times New Roman" w:cs="Times New Roman"/>
          <w:color w:val="000000" w:themeColor="text1"/>
          <w:kern w:val="24"/>
          <w:sz w:val="28"/>
          <w:szCs w:val="28"/>
          <w:lang w:val="en-US"/>
        </w:rPr>
        <w:t xml:space="preserve">and were only open to those who had to avail themselves of those means for daily means. Although the British government has implemented several restrictions due to the outbreak of the pandemic, the demand for public transport and therefore the </w:t>
      </w:r>
      <w:r w:rsidRPr="007F7A99">
        <w:rPr>
          <w:rFonts w:ascii="Times New Roman" w:hAnsi="Times New Roman" w:cs="Times New Roman"/>
          <w:b/>
          <w:bCs/>
          <w:i/>
          <w:iCs/>
          <w:color w:val="000000" w:themeColor="text1"/>
          <w:kern w:val="24"/>
          <w:sz w:val="28"/>
          <w:szCs w:val="28"/>
          <w:lang w:val="en-US"/>
        </w:rPr>
        <w:t xml:space="preserve">Emergency Measures Agreement </w:t>
      </w:r>
      <w:r w:rsidRPr="007F7A99">
        <w:rPr>
          <w:rFonts w:ascii="Times New Roman" w:hAnsi="Times New Roman" w:cs="Times New Roman"/>
          <w:color w:val="000000" w:themeColor="text1"/>
          <w:kern w:val="24"/>
          <w:sz w:val="28"/>
          <w:szCs w:val="28"/>
          <w:lang w:val="en-US"/>
        </w:rPr>
        <w:t xml:space="preserve">was introduced. This was introduced to face fewer risks in terms of economic breakdown. </w:t>
      </w:r>
    </w:p>
    <w:p w14:paraId="12F1A4AA" w14:textId="465489F2" w:rsidR="00DF5A66" w:rsidRPr="007F7A99" w:rsidRDefault="00DF5A66" w:rsidP="00DF5A66">
      <w:pPr>
        <w:spacing w:line="360" w:lineRule="auto"/>
        <w:jc w:val="both"/>
        <w:rPr>
          <w:rFonts w:ascii="Times New Roman" w:hAnsi="Times New Roman" w:cs="Times New Roman"/>
          <w:color w:val="000000" w:themeColor="text1"/>
          <w:sz w:val="28"/>
          <w:szCs w:val="28"/>
        </w:rPr>
      </w:pPr>
    </w:p>
    <w:p w14:paraId="6BD37E86" w14:textId="2A1471C1" w:rsidR="00DF5A66" w:rsidRPr="007F7A99" w:rsidRDefault="00DF5A66" w:rsidP="00DF5A66">
      <w:pPr>
        <w:spacing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sz w:val="28"/>
          <w:szCs w:val="28"/>
          <w:u w:val="single"/>
        </w:rPr>
        <w:t>Slide 11</w:t>
      </w:r>
    </w:p>
    <w:p w14:paraId="7F38D161" w14:textId="087AD3CA"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0BC6FE66">
          <v:shape id="_x0000_i1035" type="#_x0000_t75" style="width:359.95pt;height:202.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701198628" r:id="rId29"/>
        </w:object>
      </w:r>
    </w:p>
    <w:p w14:paraId="53890C03" w14:textId="4AF18B3D" w:rsidR="00DF5A66" w:rsidRPr="007F7A99" w:rsidRDefault="00DF5A66" w:rsidP="00DF5A66">
      <w:pPr>
        <w:autoSpaceDE w:val="0"/>
        <w:autoSpaceDN w:val="0"/>
        <w:adjustRightInd w:val="0"/>
        <w:spacing w:after="0" w:line="360" w:lineRule="auto"/>
        <w:jc w:val="both"/>
        <w:rPr>
          <w:rFonts w:ascii="Times New Roman" w:eastAsia="Times New Roman" w:hAnsi="Times New Roman" w:cs="Times New Roman"/>
          <w:color w:val="000000" w:themeColor="text1"/>
          <w:kern w:val="24"/>
          <w:sz w:val="28"/>
          <w:szCs w:val="28"/>
        </w:rPr>
      </w:pPr>
      <w:r w:rsidRPr="007F7A99">
        <w:rPr>
          <w:rFonts w:ascii="Times New Roman" w:eastAsia="Times New Roman" w:hAnsi="Times New Roman" w:cs="Times New Roman"/>
          <w:color w:val="000000" w:themeColor="text1"/>
          <w:kern w:val="24"/>
          <w:sz w:val="28"/>
          <w:szCs w:val="28"/>
        </w:rPr>
        <w:t xml:space="preserve">The service industry has had the biggest decline, here we refer to corporate roles in sales, administration, </w:t>
      </w:r>
      <w:r w:rsidR="004D03CF" w:rsidRPr="007F7A99">
        <w:rPr>
          <w:rFonts w:ascii="Times New Roman" w:eastAsia="Times New Roman" w:hAnsi="Times New Roman" w:cs="Times New Roman"/>
          <w:color w:val="000000" w:themeColor="text1"/>
          <w:kern w:val="24"/>
          <w:sz w:val="28"/>
          <w:szCs w:val="28"/>
        </w:rPr>
        <w:t>support,</w:t>
      </w:r>
      <w:r w:rsidRPr="007F7A99">
        <w:rPr>
          <w:rFonts w:ascii="Times New Roman" w:eastAsia="Times New Roman" w:hAnsi="Times New Roman" w:cs="Times New Roman"/>
          <w:color w:val="000000" w:themeColor="text1"/>
          <w:kern w:val="24"/>
          <w:sz w:val="28"/>
          <w:szCs w:val="28"/>
        </w:rPr>
        <w:t xml:space="preserve"> and talent acquisitions, as well, these being the first to give in. As soon as the industry recovered these roles had to be replaced and rethought, considering the challenge that some of these roles are very much to adapt to the new needs.</w:t>
      </w:r>
    </w:p>
    <w:p w14:paraId="4B9EA5EE" w14:textId="79C1A54D" w:rsidR="00DF5A66" w:rsidRDefault="00DF5A66" w:rsidP="00DF5A66">
      <w:pPr>
        <w:autoSpaceDE w:val="0"/>
        <w:autoSpaceDN w:val="0"/>
        <w:adjustRightInd w:val="0"/>
        <w:spacing w:after="0" w:line="360" w:lineRule="auto"/>
        <w:jc w:val="both"/>
        <w:rPr>
          <w:rFonts w:ascii="Times New Roman" w:eastAsia="Times New Roman" w:hAnsi="Times New Roman" w:cs="Times New Roman"/>
          <w:color w:val="000000" w:themeColor="text1"/>
          <w:kern w:val="24"/>
          <w:sz w:val="28"/>
          <w:szCs w:val="28"/>
        </w:rPr>
      </w:pPr>
      <w:r w:rsidRPr="007F7A99">
        <w:rPr>
          <w:rFonts w:ascii="Times New Roman" w:eastAsia="Times New Roman" w:hAnsi="Times New Roman" w:cs="Times New Roman"/>
          <w:color w:val="000000" w:themeColor="text1"/>
          <w:kern w:val="24"/>
          <w:sz w:val="28"/>
          <w:szCs w:val="28"/>
        </w:rPr>
        <w:t xml:space="preserve">But let's ask ourselves what happens if the company can't find time to identify the key skills needed by us that support new business goals. There are enough challengers for the HR department. </w:t>
      </w:r>
    </w:p>
    <w:p w14:paraId="14EF8212" w14:textId="435DB332" w:rsidR="00FB5C6C" w:rsidRDefault="00FB5C6C" w:rsidP="00DF5A66">
      <w:pPr>
        <w:autoSpaceDE w:val="0"/>
        <w:autoSpaceDN w:val="0"/>
        <w:adjustRightInd w:val="0"/>
        <w:spacing w:after="0" w:line="360" w:lineRule="auto"/>
        <w:jc w:val="both"/>
        <w:rPr>
          <w:rFonts w:ascii="Times New Roman" w:eastAsia="Times New Roman" w:hAnsi="Times New Roman" w:cs="Times New Roman"/>
          <w:color w:val="000000" w:themeColor="text1"/>
          <w:kern w:val="24"/>
          <w:sz w:val="28"/>
          <w:szCs w:val="28"/>
        </w:rPr>
      </w:pPr>
    </w:p>
    <w:p w14:paraId="7CB06A04" w14:textId="16E00807" w:rsidR="00FB5C6C" w:rsidRDefault="00FB5C6C" w:rsidP="00DF5A66">
      <w:pPr>
        <w:autoSpaceDE w:val="0"/>
        <w:autoSpaceDN w:val="0"/>
        <w:adjustRightInd w:val="0"/>
        <w:spacing w:after="0" w:line="360" w:lineRule="auto"/>
        <w:jc w:val="both"/>
        <w:rPr>
          <w:rFonts w:ascii="Times New Roman" w:eastAsia="Times New Roman" w:hAnsi="Times New Roman" w:cs="Times New Roman"/>
          <w:color w:val="000000" w:themeColor="text1"/>
          <w:kern w:val="24"/>
          <w:sz w:val="28"/>
          <w:szCs w:val="28"/>
        </w:rPr>
      </w:pPr>
    </w:p>
    <w:p w14:paraId="2BA0AFAA" w14:textId="4E7FCC4C" w:rsidR="00FB5C6C" w:rsidRDefault="00FB5C6C" w:rsidP="00DF5A66">
      <w:pPr>
        <w:autoSpaceDE w:val="0"/>
        <w:autoSpaceDN w:val="0"/>
        <w:adjustRightInd w:val="0"/>
        <w:spacing w:after="0" w:line="360" w:lineRule="auto"/>
        <w:jc w:val="both"/>
        <w:rPr>
          <w:rFonts w:ascii="Times New Roman" w:eastAsia="Times New Roman" w:hAnsi="Times New Roman" w:cs="Times New Roman"/>
          <w:color w:val="000000" w:themeColor="text1"/>
          <w:kern w:val="24"/>
          <w:sz w:val="28"/>
          <w:szCs w:val="28"/>
        </w:rPr>
      </w:pPr>
    </w:p>
    <w:p w14:paraId="17CD5AA6" w14:textId="3C1B6061" w:rsidR="00FB5C6C" w:rsidRDefault="00FB5C6C" w:rsidP="00DF5A66">
      <w:pPr>
        <w:autoSpaceDE w:val="0"/>
        <w:autoSpaceDN w:val="0"/>
        <w:adjustRightInd w:val="0"/>
        <w:spacing w:after="0" w:line="360" w:lineRule="auto"/>
        <w:jc w:val="both"/>
        <w:rPr>
          <w:rFonts w:ascii="Times New Roman" w:eastAsia="Times New Roman" w:hAnsi="Times New Roman" w:cs="Times New Roman"/>
          <w:color w:val="000000" w:themeColor="text1"/>
          <w:kern w:val="24"/>
          <w:sz w:val="28"/>
          <w:szCs w:val="28"/>
        </w:rPr>
      </w:pPr>
    </w:p>
    <w:p w14:paraId="014D4D6C" w14:textId="0D9FD618" w:rsidR="00FB5C6C" w:rsidRDefault="00FB5C6C" w:rsidP="00DF5A66">
      <w:pPr>
        <w:autoSpaceDE w:val="0"/>
        <w:autoSpaceDN w:val="0"/>
        <w:adjustRightInd w:val="0"/>
        <w:spacing w:after="0" w:line="360" w:lineRule="auto"/>
        <w:jc w:val="both"/>
        <w:rPr>
          <w:rFonts w:ascii="Times New Roman" w:eastAsia="Times New Roman" w:hAnsi="Times New Roman" w:cs="Times New Roman"/>
          <w:color w:val="000000" w:themeColor="text1"/>
          <w:kern w:val="24"/>
          <w:sz w:val="28"/>
          <w:szCs w:val="28"/>
        </w:rPr>
      </w:pPr>
    </w:p>
    <w:p w14:paraId="47E5107D" w14:textId="77777777" w:rsidR="00FB5C6C" w:rsidRPr="007F7A99" w:rsidRDefault="00FB5C6C" w:rsidP="00DF5A66">
      <w:pPr>
        <w:autoSpaceDE w:val="0"/>
        <w:autoSpaceDN w:val="0"/>
        <w:adjustRightInd w:val="0"/>
        <w:spacing w:after="0" w:line="360" w:lineRule="auto"/>
        <w:jc w:val="both"/>
        <w:rPr>
          <w:rFonts w:ascii="Times New Roman" w:eastAsia="Times New Roman" w:hAnsi="Times New Roman" w:cs="Times New Roman"/>
          <w:color w:val="000000" w:themeColor="text1"/>
          <w:kern w:val="24"/>
          <w:sz w:val="28"/>
          <w:szCs w:val="28"/>
        </w:rPr>
      </w:pPr>
    </w:p>
    <w:p w14:paraId="5316AD15" w14:textId="5EA27601" w:rsidR="00DF5A66" w:rsidRPr="007F7A99" w:rsidRDefault="00DF5A66" w:rsidP="00DF5A66">
      <w:pPr>
        <w:spacing w:line="360" w:lineRule="auto"/>
        <w:jc w:val="both"/>
        <w:rPr>
          <w:rFonts w:ascii="Times New Roman" w:hAnsi="Times New Roman" w:cs="Times New Roman"/>
          <w:color w:val="000000" w:themeColor="text1"/>
          <w:sz w:val="28"/>
          <w:szCs w:val="28"/>
          <w:u w:val="single"/>
        </w:rPr>
      </w:pPr>
      <w:r w:rsidRPr="007F7A99">
        <w:rPr>
          <w:rFonts w:ascii="Times New Roman" w:hAnsi="Times New Roman" w:cs="Times New Roman"/>
          <w:color w:val="000000" w:themeColor="text1"/>
          <w:sz w:val="28"/>
          <w:szCs w:val="28"/>
          <w:u w:val="single"/>
        </w:rPr>
        <w:t>Slide 12</w:t>
      </w:r>
    </w:p>
    <w:p w14:paraId="4A5A9635" w14:textId="05F24001"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36615FA1">
          <v:shape id="_x0000_i1036" type="#_x0000_t75" style="width:359.95pt;height:202.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701198629" r:id="rId31"/>
        </w:object>
      </w:r>
    </w:p>
    <w:p w14:paraId="5DBC1937"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To provide services to a huge number of customers, </w:t>
      </w:r>
      <w:r w:rsidRPr="007F7A99">
        <w:rPr>
          <w:rFonts w:ascii="Times New Roman" w:hAnsi="Times New Roman" w:cs="Times New Roman"/>
          <w:b/>
          <w:bCs/>
          <w:i/>
          <w:iCs/>
          <w:color w:val="000000" w:themeColor="text1"/>
          <w:kern w:val="24"/>
          <w:sz w:val="28"/>
          <w:szCs w:val="28"/>
          <w:lang w:val="en-US"/>
        </w:rPr>
        <w:t xml:space="preserve">Abellio LTD </w:t>
      </w:r>
      <w:r w:rsidRPr="007F7A99">
        <w:rPr>
          <w:rFonts w:ascii="Times New Roman" w:hAnsi="Times New Roman" w:cs="Times New Roman"/>
          <w:color w:val="000000" w:themeColor="text1"/>
          <w:kern w:val="24"/>
          <w:sz w:val="28"/>
          <w:szCs w:val="28"/>
          <w:lang w:val="en-US"/>
        </w:rPr>
        <w:t xml:space="preserve">has been trying to implement some new initiatives for enhancing the services. As a result, this company has been trying to think about long term goals so that they can establish bonds with stakeholders. Therefore, the ability to establish relationships with the stakeholders is one of the primary </w:t>
      </w:r>
      <w:r w:rsidRPr="007F7A99">
        <w:rPr>
          <w:rFonts w:ascii="Times New Roman" w:hAnsi="Times New Roman" w:cs="Times New Roman"/>
          <w:b/>
          <w:bCs/>
          <w:i/>
          <w:iCs/>
          <w:color w:val="000000" w:themeColor="text1"/>
          <w:kern w:val="24"/>
          <w:sz w:val="28"/>
          <w:szCs w:val="28"/>
          <w:lang w:val="en-US"/>
        </w:rPr>
        <w:t xml:space="preserve">objectives </w:t>
      </w:r>
      <w:r w:rsidRPr="007F7A99">
        <w:rPr>
          <w:rFonts w:ascii="Times New Roman" w:hAnsi="Times New Roman" w:cs="Times New Roman"/>
          <w:color w:val="000000" w:themeColor="text1"/>
          <w:kern w:val="24"/>
          <w:sz w:val="28"/>
          <w:szCs w:val="28"/>
          <w:lang w:val="en-US"/>
        </w:rPr>
        <w:t xml:space="preserve">of </w:t>
      </w:r>
      <w:r w:rsidRPr="007F7A99">
        <w:rPr>
          <w:rFonts w:ascii="Times New Roman" w:hAnsi="Times New Roman" w:cs="Times New Roman"/>
          <w:b/>
          <w:bCs/>
          <w:i/>
          <w:iCs/>
          <w:color w:val="000000" w:themeColor="text1"/>
          <w:kern w:val="24"/>
          <w:sz w:val="28"/>
          <w:szCs w:val="28"/>
          <w:lang w:val="en-US"/>
        </w:rPr>
        <w:t xml:space="preserve">Abellio LTD. </w:t>
      </w:r>
      <w:r w:rsidRPr="007F7A99">
        <w:rPr>
          <w:rFonts w:ascii="Times New Roman" w:hAnsi="Times New Roman" w:cs="Times New Roman"/>
          <w:color w:val="000000" w:themeColor="text1"/>
          <w:kern w:val="24"/>
          <w:sz w:val="28"/>
          <w:szCs w:val="28"/>
          <w:lang w:val="en-US"/>
        </w:rPr>
        <w:t xml:space="preserve"> Another objective that they have been initiating is that </w:t>
      </w:r>
      <w:r w:rsidRPr="007F7A99">
        <w:rPr>
          <w:rFonts w:ascii="Times New Roman" w:hAnsi="Times New Roman" w:cs="Times New Roman"/>
          <w:b/>
          <w:bCs/>
          <w:i/>
          <w:iCs/>
          <w:color w:val="000000" w:themeColor="text1"/>
          <w:kern w:val="24"/>
          <w:sz w:val="28"/>
          <w:szCs w:val="28"/>
          <w:lang w:val="en-US"/>
        </w:rPr>
        <w:t xml:space="preserve">Abellio </w:t>
      </w:r>
      <w:proofErr w:type="gramStart"/>
      <w:r w:rsidRPr="007F7A99">
        <w:rPr>
          <w:rFonts w:ascii="Times New Roman" w:hAnsi="Times New Roman" w:cs="Times New Roman"/>
          <w:b/>
          <w:bCs/>
          <w:i/>
          <w:iCs/>
          <w:color w:val="000000" w:themeColor="text1"/>
          <w:kern w:val="24"/>
          <w:sz w:val="28"/>
          <w:szCs w:val="28"/>
          <w:lang w:val="en-US"/>
        </w:rPr>
        <w:t xml:space="preserve">LTD  </w:t>
      </w:r>
      <w:r w:rsidRPr="007F7A99">
        <w:rPr>
          <w:rFonts w:ascii="Times New Roman" w:hAnsi="Times New Roman" w:cs="Times New Roman"/>
          <w:color w:val="000000" w:themeColor="text1"/>
          <w:kern w:val="24"/>
          <w:sz w:val="28"/>
          <w:szCs w:val="28"/>
          <w:lang w:val="en-US"/>
        </w:rPr>
        <w:t>has</w:t>
      </w:r>
      <w:proofErr w:type="gramEnd"/>
      <w:r w:rsidRPr="007F7A99">
        <w:rPr>
          <w:rFonts w:ascii="Times New Roman" w:hAnsi="Times New Roman" w:cs="Times New Roman"/>
          <w:color w:val="000000" w:themeColor="text1"/>
          <w:kern w:val="24"/>
          <w:sz w:val="28"/>
          <w:szCs w:val="28"/>
          <w:lang w:val="en-US"/>
        </w:rPr>
        <w:t xml:space="preserve"> been willing to join hands with partners and are trying to be involved in partnership so that a collaborative activity can enhance the performance of the </w:t>
      </w:r>
      <w:proofErr w:type="spellStart"/>
      <w:r w:rsidRPr="007F7A99">
        <w:rPr>
          <w:rFonts w:ascii="Times New Roman" w:hAnsi="Times New Roman" w:cs="Times New Roman"/>
          <w:color w:val="000000" w:themeColor="text1"/>
          <w:kern w:val="24"/>
          <w:sz w:val="28"/>
          <w:szCs w:val="28"/>
          <w:lang w:val="en-US"/>
        </w:rPr>
        <w:t>organisation</w:t>
      </w:r>
      <w:proofErr w:type="spellEnd"/>
      <w:r w:rsidRPr="007F7A99">
        <w:rPr>
          <w:rFonts w:ascii="Times New Roman" w:hAnsi="Times New Roman" w:cs="Times New Roman"/>
          <w:color w:val="000000" w:themeColor="text1"/>
          <w:kern w:val="24"/>
          <w:sz w:val="28"/>
          <w:szCs w:val="28"/>
          <w:lang w:val="en-US"/>
        </w:rPr>
        <w:t xml:space="preserve"> (Michael, 2019). Besides this, the </w:t>
      </w:r>
      <w:r w:rsidRPr="007F7A99">
        <w:rPr>
          <w:rFonts w:ascii="Times New Roman" w:hAnsi="Times New Roman" w:cs="Times New Roman"/>
          <w:b/>
          <w:bCs/>
          <w:i/>
          <w:iCs/>
          <w:color w:val="000000" w:themeColor="text1"/>
          <w:kern w:val="24"/>
          <w:sz w:val="28"/>
          <w:szCs w:val="28"/>
          <w:lang w:val="en-US"/>
        </w:rPr>
        <w:t xml:space="preserve">“best practice” </w:t>
      </w:r>
      <w:r w:rsidRPr="007F7A99">
        <w:rPr>
          <w:rFonts w:ascii="Times New Roman" w:hAnsi="Times New Roman" w:cs="Times New Roman"/>
          <w:color w:val="000000" w:themeColor="text1"/>
          <w:kern w:val="24"/>
          <w:sz w:val="28"/>
          <w:szCs w:val="28"/>
          <w:lang w:val="en-US"/>
        </w:rPr>
        <w:t xml:space="preserve">that can be given to the passengers is another objective that they are trying to take up so that the passengers can be satisfied with their service. </w:t>
      </w:r>
    </w:p>
    <w:p w14:paraId="24CD373E" w14:textId="288443A0" w:rsidR="00DF5A66" w:rsidRPr="000B0233" w:rsidRDefault="00DF5A66" w:rsidP="00DF5A66">
      <w:pPr>
        <w:spacing w:line="360" w:lineRule="auto"/>
        <w:jc w:val="both"/>
        <w:rPr>
          <w:rFonts w:ascii="Times New Roman" w:hAnsi="Times New Roman" w:cs="Times New Roman"/>
          <w:color w:val="000000" w:themeColor="text1"/>
          <w:sz w:val="28"/>
          <w:szCs w:val="28"/>
          <w:u w:val="single"/>
        </w:rPr>
      </w:pPr>
      <w:r w:rsidRPr="000B0233">
        <w:rPr>
          <w:rFonts w:ascii="Times New Roman" w:hAnsi="Times New Roman" w:cs="Times New Roman"/>
          <w:color w:val="000000" w:themeColor="text1"/>
          <w:sz w:val="28"/>
          <w:szCs w:val="28"/>
          <w:u w:val="single"/>
        </w:rPr>
        <w:t>Slide 13</w:t>
      </w:r>
    </w:p>
    <w:p w14:paraId="7164FE95" w14:textId="3990A6B1"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3945163A">
          <v:shape id="_x0000_i1037" type="#_x0000_t75" style="width:359.95pt;height:202.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7" DrawAspect="Content" ObjectID="_1701198630" r:id="rId33"/>
        </w:object>
      </w:r>
    </w:p>
    <w:p w14:paraId="7D579975" w14:textId="24A71072" w:rsidR="00DF5A66" w:rsidRPr="007F7A99" w:rsidRDefault="00DF5A66" w:rsidP="00DF5A66">
      <w:pPr>
        <w:spacing w:line="360" w:lineRule="auto"/>
        <w:jc w:val="both"/>
        <w:rPr>
          <w:rFonts w:ascii="Times New Roman" w:hAnsi="Times New Roman" w:cs="Times New Roman"/>
          <w:color w:val="000000" w:themeColor="text1"/>
          <w:sz w:val="28"/>
          <w:szCs w:val="28"/>
        </w:rPr>
      </w:pPr>
    </w:p>
    <w:p w14:paraId="64C8AE2A"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With the evolution of time, the processes taken up by the organisations are altered and modified and therefore, the recruitment and hiring process can also be altered.  While the hiring process is in progress, it is necessary to formulate new principles and therefore, online procedures can be conducted. Along with this, the health-related tests and the driving tests can be carried on by a </w:t>
      </w:r>
      <w:r w:rsidRPr="007F7A99">
        <w:rPr>
          <w:rFonts w:ascii="Times New Roman" w:hAnsi="Times New Roman" w:cs="Times New Roman"/>
          <w:b/>
          <w:bCs/>
          <w:i/>
          <w:iCs/>
          <w:color w:val="000000" w:themeColor="text1"/>
          <w:kern w:val="24"/>
          <w:sz w:val="28"/>
          <w:szCs w:val="28"/>
          <w:lang w:val="en-US"/>
        </w:rPr>
        <w:t xml:space="preserve">separate firm </w:t>
      </w:r>
      <w:r w:rsidRPr="007F7A99">
        <w:rPr>
          <w:rFonts w:ascii="Times New Roman" w:hAnsi="Times New Roman" w:cs="Times New Roman"/>
          <w:color w:val="000000" w:themeColor="text1"/>
          <w:kern w:val="24"/>
          <w:sz w:val="28"/>
          <w:szCs w:val="28"/>
          <w:lang w:val="en-US"/>
        </w:rPr>
        <w:t xml:space="preserve">owned by </w:t>
      </w:r>
      <w:r w:rsidRPr="007F7A99">
        <w:rPr>
          <w:rFonts w:ascii="Times New Roman" w:hAnsi="Times New Roman" w:cs="Times New Roman"/>
          <w:b/>
          <w:bCs/>
          <w:i/>
          <w:iCs/>
          <w:color w:val="000000" w:themeColor="text1"/>
          <w:kern w:val="24"/>
          <w:sz w:val="28"/>
          <w:szCs w:val="28"/>
          <w:lang w:val="en-US"/>
        </w:rPr>
        <w:t xml:space="preserve">Abellio LTD </w:t>
      </w:r>
      <w:r w:rsidRPr="007F7A99">
        <w:rPr>
          <w:rFonts w:ascii="Times New Roman" w:hAnsi="Times New Roman" w:cs="Times New Roman"/>
          <w:color w:val="000000" w:themeColor="text1"/>
          <w:kern w:val="24"/>
          <w:sz w:val="28"/>
          <w:szCs w:val="28"/>
          <w:lang w:val="en-US"/>
        </w:rPr>
        <w:t xml:space="preserve">itself. This will allow the </w:t>
      </w:r>
      <w:proofErr w:type="spellStart"/>
      <w:r w:rsidRPr="007F7A99">
        <w:rPr>
          <w:rFonts w:ascii="Times New Roman" w:hAnsi="Times New Roman" w:cs="Times New Roman"/>
          <w:color w:val="000000" w:themeColor="text1"/>
          <w:kern w:val="24"/>
          <w:sz w:val="28"/>
          <w:szCs w:val="28"/>
          <w:lang w:val="en-US"/>
        </w:rPr>
        <w:t>organisation</w:t>
      </w:r>
      <w:proofErr w:type="spellEnd"/>
      <w:r w:rsidRPr="007F7A99">
        <w:rPr>
          <w:rFonts w:ascii="Times New Roman" w:hAnsi="Times New Roman" w:cs="Times New Roman"/>
          <w:color w:val="000000" w:themeColor="text1"/>
          <w:kern w:val="24"/>
          <w:sz w:val="28"/>
          <w:szCs w:val="28"/>
          <w:lang w:val="en-US"/>
        </w:rPr>
        <w:t xml:space="preserve"> to focus only upon the services given to the passengers and the other aspects will be looked after by the firm (</w:t>
      </w:r>
      <w:proofErr w:type="spellStart"/>
      <w:r w:rsidRPr="007F7A99">
        <w:rPr>
          <w:rFonts w:ascii="Times New Roman" w:hAnsi="Times New Roman" w:cs="Times New Roman"/>
          <w:color w:val="000000" w:themeColor="text1"/>
          <w:kern w:val="24"/>
          <w:sz w:val="28"/>
          <w:szCs w:val="28"/>
          <w:lang w:val="en-US"/>
        </w:rPr>
        <w:t>Ahammad</w:t>
      </w:r>
      <w:proofErr w:type="spellEnd"/>
      <w:r w:rsidRPr="007F7A99">
        <w:rPr>
          <w:rFonts w:ascii="Times New Roman" w:hAnsi="Times New Roman" w:cs="Times New Roman"/>
          <w:color w:val="000000" w:themeColor="text1"/>
          <w:kern w:val="24"/>
          <w:sz w:val="28"/>
          <w:szCs w:val="28"/>
          <w:lang w:val="en-US"/>
        </w:rPr>
        <w:t xml:space="preserve">, 2017). Along with this, the processes related to selection can be </w:t>
      </w:r>
      <w:proofErr w:type="spellStart"/>
      <w:r w:rsidRPr="007F7A99">
        <w:rPr>
          <w:rFonts w:ascii="Times New Roman" w:hAnsi="Times New Roman" w:cs="Times New Roman"/>
          <w:color w:val="000000" w:themeColor="text1"/>
          <w:kern w:val="24"/>
          <w:sz w:val="28"/>
          <w:szCs w:val="28"/>
          <w:lang w:val="en-US"/>
        </w:rPr>
        <w:t>organised</w:t>
      </w:r>
      <w:proofErr w:type="spellEnd"/>
      <w:r w:rsidRPr="007F7A99">
        <w:rPr>
          <w:rFonts w:ascii="Times New Roman" w:hAnsi="Times New Roman" w:cs="Times New Roman"/>
          <w:color w:val="000000" w:themeColor="text1"/>
          <w:kern w:val="24"/>
          <w:sz w:val="28"/>
          <w:szCs w:val="28"/>
          <w:lang w:val="en-US"/>
        </w:rPr>
        <w:t xml:space="preserve"> during a </w:t>
      </w:r>
      <w:r w:rsidRPr="007F7A99">
        <w:rPr>
          <w:rFonts w:ascii="Times New Roman" w:hAnsi="Times New Roman" w:cs="Times New Roman"/>
          <w:b/>
          <w:bCs/>
          <w:i/>
          <w:iCs/>
          <w:color w:val="000000" w:themeColor="text1"/>
          <w:kern w:val="24"/>
          <w:sz w:val="28"/>
          <w:szCs w:val="28"/>
          <w:lang w:val="en-US"/>
        </w:rPr>
        <w:t>particular period</w:t>
      </w:r>
      <w:r w:rsidRPr="007F7A99">
        <w:rPr>
          <w:rFonts w:ascii="Times New Roman" w:hAnsi="Times New Roman" w:cs="Times New Roman"/>
          <w:color w:val="000000" w:themeColor="text1"/>
          <w:kern w:val="24"/>
          <w:sz w:val="28"/>
          <w:szCs w:val="28"/>
          <w:lang w:val="en-US"/>
        </w:rPr>
        <w:t xml:space="preserve"> in which the authorities of the company can be concerned about the new applicants and can focus upon them. </w:t>
      </w:r>
    </w:p>
    <w:p w14:paraId="4544EEE7"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5F79C210"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4C449426"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201EE46F"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76C37891"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337F6A3F"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57F9E833"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2E850C60" w14:textId="3A1BCFA6" w:rsidR="00DF5A66" w:rsidRPr="000B0233" w:rsidRDefault="00DF5A66" w:rsidP="00DF5A66">
      <w:pPr>
        <w:spacing w:line="360" w:lineRule="auto"/>
        <w:jc w:val="both"/>
        <w:rPr>
          <w:rFonts w:ascii="Times New Roman" w:hAnsi="Times New Roman" w:cs="Times New Roman"/>
          <w:color w:val="000000" w:themeColor="text1"/>
          <w:sz w:val="28"/>
          <w:szCs w:val="28"/>
          <w:u w:val="single"/>
        </w:rPr>
      </w:pPr>
      <w:r w:rsidRPr="000B0233">
        <w:rPr>
          <w:rFonts w:ascii="Times New Roman" w:hAnsi="Times New Roman" w:cs="Times New Roman"/>
          <w:color w:val="000000" w:themeColor="text1"/>
          <w:sz w:val="28"/>
          <w:szCs w:val="28"/>
          <w:u w:val="single"/>
        </w:rPr>
        <w:lastRenderedPageBreak/>
        <w:t>Slide 14</w:t>
      </w:r>
    </w:p>
    <w:p w14:paraId="6D2BC042" w14:textId="5D47FB58"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34144967">
          <v:shape id="_x0000_i1038" type="#_x0000_t75" style="width:359.95pt;height:202.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8" DrawAspect="Content" ObjectID="_1701198631" r:id="rId35"/>
        </w:object>
      </w:r>
    </w:p>
    <w:p w14:paraId="2D823BCE" w14:textId="783D29B2" w:rsidR="00DF5A66" w:rsidRPr="007F7A99" w:rsidRDefault="00DF5A66" w:rsidP="00DF5A66">
      <w:pPr>
        <w:spacing w:line="360" w:lineRule="auto"/>
        <w:jc w:val="both"/>
        <w:rPr>
          <w:rFonts w:ascii="Times New Roman" w:hAnsi="Times New Roman" w:cs="Times New Roman"/>
          <w:color w:val="000000" w:themeColor="text1"/>
          <w:sz w:val="28"/>
          <w:szCs w:val="28"/>
        </w:rPr>
      </w:pPr>
    </w:p>
    <w:p w14:paraId="0F759548"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It has been concluded from the above study, that </w:t>
      </w:r>
      <w:r w:rsidRPr="007F7A99">
        <w:rPr>
          <w:rFonts w:ascii="Times New Roman" w:hAnsi="Times New Roman" w:cs="Times New Roman"/>
          <w:b/>
          <w:bCs/>
          <w:i/>
          <w:iCs/>
          <w:color w:val="000000" w:themeColor="text1"/>
          <w:kern w:val="24"/>
          <w:sz w:val="28"/>
          <w:szCs w:val="28"/>
          <w:lang w:val="en-US"/>
        </w:rPr>
        <w:t xml:space="preserve">Abellio </w:t>
      </w:r>
      <w:proofErr w:type="gramStart"/>
      <w:r w:rsidRPr="007F7A99">
        <w:rPr>
          <w:rFonts w:ascii="Times New Roman" w:hAnsi="Times New Roman" w:cs="Times New Roman"/>
          <w:b/>
          <w:bCs/>
          <w:i/>
          <w:iCs/>
          <w:color w:val="000000" w:themeColor="text1"/>
          <w:kern w:val="24"/>
          <w:sz w:val="28"/>
          <w:szCs w:val="28"/>
          <w:lang w:val="en-US"/>
        </w:rPr>
        <w:t xml:space="preserve">LTD  </w:t>
      </w:r>
      <w:r w:rsidRPr="007F7A99">
        <w:rPr>
          <w:rFonts w:ascii="Times New Roman" w:hAnsi="Times New Roman" w:cs="Times New Roman"/>
          <w:color w:val="000000" w:themeColor="text1"/>
          <w:kern w:val="24"/>
          <w:sz w:val="28"/>
          <w:szCs w:val="28"/>
          <w:lang w:val="en-US"/>
        </w:rPr>
        <w:t>has</w:t>
      </w:r>
      <w:proofErr w:type="gramEnd"/>
      <w:r w:rsidRPr="007F7A99">
        <w:rPr>
          <w:rFonts w:ascii="Times New Roman" w:hAnsi="Times New Roman" w:cs="Times New Roman"/>
          <w:color w:val="000000" w:themeColor="text1"/>
          <w:kern w:val="24"/>
          <w:sz w:val="28"/>
          <w:szCs w:val="28"/>
          <w:lang w:val="en-US"/>
        </w:rPr>
        <w:t xml:space="preserve"> been catering to the needs of the population and adapted this activity to the current situation by giving transportation facilities and safety journey travel.</w:t>
      </w:r>
    </w:p>
    <w:p w14:paraId="2CECB03E" w14:textId="77777777" w:rsidR="00DF5A66" w:rsidRPr="007F7A99" w:rsidRDefault="00DF5A66" w:rsidP="00DF5A66">
      <w:pPr>
        <w:autoSpaceDE w:val="0"/>
        <w:autoSpaceDN w:val="0"/>
        <w:adjustRightInd w:val="0"/>
        <w:spacing w:after="0" w:line="360" w:lineRule="auto"/>
        <w:jc w:val="both"/>
        <w:rPr>
          <w:rFonts w:ascii="Times New Roman" w:hAnsi="Times New Roman" w:cs="Times New Roman"/>
          <w:color w:val="000000" w:themeColor="text1"/>
          <w:kern w:val="24"/>
          <w:sz w:val="28"/>
          <w:szCs w:val="28"/>
          <w:lang w:val="en-US"/>
        </w:rPr>
      </w:pPr>
      <w:r w:rsidRPr="007F7A99">
        <w:rPr>
          <w:rFonts w:ascii="Times New Roman" w:hAnsi="Times New Roman" w:cs="Times New Roman"/>
          <w:color w:val="000000" w:themeColor="text1"/>
          <w:kern w:val="24"/>
          <w:sz w:val="28"/>
          <w:szCs w:val="28"/>
          <w:lang w:val="en-US"/>
        </w:rPr>
        <w:t xml:space="preserve">Moreover, the planning and the objectives are </w:t>
      </w:r>
      <w:proofErr w:type="gramStart"/>
      <w:r w:rsidRPr="007F7A99">
        <w:rPr>
          <w:rFonts w:ascii="Times New Roman" w:hAnsi="Times New Roman" w:cs="Times New Roman"/>
          <w:color w:val="000000" w:themeColor="text1"/>
          <w:kern w:val="24"/>
          <w:sz w:val="28"/>
          <w:szCs w:val="28"/>
          <w:lang w:val="en-US"/>
        </w:rPr>
        <w:t>taken into account</w:t>
      </w:r>
      <w:proofErr w:type="gramEnd"/>
      <w:r w:rsidRPr="007F7A99">
        <w:rPr>
          <w:rFonts w:ascii="Times New Roman" w:hAnsi="Times New Roman" w:cs="Times New Roman"/>
          <w:color w:val="000000" w:themeColor="text1"/>
          <w:kern w:val="24"/>
          <w:sz w:val="28"/>
          <w:szCs w:val="28"/>
          <w:lang w:val="en-US"/>
        </w:rPr>
        <w:t xml:space="preserve"> to show the functional ability of this company and also the involvement all </w:t>
      </w:r>
      <w:proofErr w:type="spellStart"/>
      <w:r w:rsidRPr="007F7A99">
        <w:rPr>
          <w:rFonts w:ascii="Times New Roman" w:hAnsi="Times New Roman" w:cs="Times New Roman"/>
          <w:color w:val="000000" w:themeColor="text1"/>
          <w:kern w:val="24"/>
          <w:sz w:val="28"/>
          <w:szCs w:val="28"/>
          <w:lang w:val="en-US"/>
        </w:rPr>
        <w:t>all</w:t>
      </w:r>
      <w:proofErr w:type="spellEnd"/>
      <w:r w:rsidRPr="007F7A99">
        <w:rPr>
          <w:rFonts w:ascii="Times New Roman" w:hAnsi="Times New Roman" w:cs="Times New Roman"/>
          <w:color w:val="000000" w:themeColor="text1"/>
          <w:kern w:val="24"/>
          <w:sz w:val="28"/>
          <w:szCs w:val="28"/>
          <w:lang w:val="en-US"/>
        </w:rPr>
        <w:t xml:space="preserve"> </w:t>
      </w:r>
      <w:proofErr w:type="spellStart"/>
      <w:r w:rsidRPr="007F7A99">
        <w:rPr>
          <w:rFonts w:ascii="Times New Roman" w:hAnsi="Times New Roman" w:cs="Times New Roman"/>
          <w:color w:val="000000" w:themeColor="text1"/>
          <w:kern w:val="24"/>
          <w:sz w:val="28"/>
          <w:szCs w:val="28"/>
          <w:lang w:val="en-US"/>
        </w:rPr>
        <w:t>departaments</w:t>
      </w:r>
      <w:proofErr w:type="spellEnd"/>
      <w:r w:rsidRPr="007F7A99">
        <w:rPr>
          <w:rFonts w:ascii="Times New Roman" w:hAnsi="Times New Roman" w:cs="Times New Roman"/>
          <w:color w:val="000000" w:themeColor="text1"/>
          <w:kern w:val="24"/>
          <w:sz w:val="28"/>
          <w:szCs w:val="28"/>
          <w:lang w:val="en-US"/>
        </w:rPr>
        <w:t>.</w:t>
      </w:r>
    </w:p>
    <w:p w14:paraId="66122AFF"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74DDBDA7"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15409F47" w14:textId="62085625" w:rsidR="00DF5A66" w:rsidRPr="000B0233" w:rsidRDefault="00DF5A66" w:rsidP="00DF5A66">
      <w:pPr>
        <w:spacing w:line="360" w:lineRule="auto"/>
        <w:jc w:val="both"/>
        <w:rPr>
          <w:rFonts w:ascii="Times New Roman" w:hAnsi="Times New Roman" w:cs="Times New Roman"/>
          <w:color w:val="000000" w:themeColor="text1"/>
          <w:sz w:val="28"/>
          <w:szCs w:val="28"/>
          <w:u w:val="single"/>
        </w:rPr>
      </w:pPr>
      <w:r w:rsidRPr="000B0233">
        <w:rPr>
          <w:rFonts w:ascii="Times New Roman" w:hAnsi="Times New Roman" w:cs="Times New Roman"/>
          <w:color w:val="000000" w:themeColor="text1"/>
          <w:sz w:val="28"/>
          <w:szCs w:val="28"/>
          <w:u w:val="single"/>
        </w:rPr>
        <w:t>Slide 15</w:t>
      </w:r>
    </w:p>
    <w:p w14:paraId="1E269214" w14:textId="5BEC48C0"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14C65DA5">
          <v:shape id="_x0000_i1039" type="#_x0000_t75" style="width:359.95pt;height:202.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39" DrawAspect="Content" ObjectID="_1701198632" r:id="rId37"/>
        </w:object>
      </w:r>
    </w:p>
    <w:p w14:paraId="77D793F8" w14:textId="77777777" w:rsidR="000B0233" w:rsidRDefault="000B0233" w:rsidP="00DF5A66">
      <w:pPr>
        <w:spacing w:line="360" w:lineRule="auto"/>
        <w:jc w:val="both"/>
        <w:rPr>
          <w:rFonts w:ascii="Times New Roman" w:hAnsi="Times New Roman" w:cs="Times New Roman"/>
          <w:color w:val="000000" w:themeColor="text1"/>
          <w:sz w:val="28"/>
          <w:szCs w:val="28"/>
          <w:u w:val="single"/>
        </w:rPr>
      </w:pPr>
    </w:p>
    <w:p w14:paraId="5C39F837" w14:textId="77777777" w:rsidR="000B0233" w:rsidRDefault="000B0233" w:rsidP="00DF5A66">
      <w:pPr>
        <w:spacing w:line="360" w:lineRule="auto"/>
        <w:jc w:val="both"/>
        <w:rPr>
          <w:rFonts w:ascii="Times New Roman" w:hAnsi="Times New Roman" w:cs="Times New Roman"/>
          <w:color w:val="000000" w:themeColor="text1"/>
          <w:sz w:val="28"/>
          <w:szCs w:val="28"/>
          <w:u w:val="single"/>
        </w:rPr>
      </w:pPr>
    </w:p>
    <w:p w14:paraId="501505E2" w14:textId="77777777" w:rsidR="000B0233" w:rsidRDefault="000B0233" w:rsidP="00DF5A66">
      <w:pPr>
        <w:spacing w:line="360" w:lineRule="auto"/>
        <w:jc w:val="both"/>
        <w:rPr>
          <w:rFonts w:ascii="Times New Roman" w:hAnsi="Times New Roman" w:cs="Times New Roman"/>
          <w:color w:val="000000" w:themeColor="text1"/>
          <w:sz w:val="28"/>
          <w:szCs w:val="28"/>
          <w:u w:val="single"/>
        </w:rPr>
      </w:pPr>
    </w:p>
    <w:p w14:paraId="316FF7F4" w14:textId="36F42AA6" w:rsidR="00DF5A66" w:rsidRPr="000B0233" w:rsidRDefault="00DF5A66" w:rsidP="00DF5A66">
      <w:pPr>
        <w:spacing w:line="360" w:lineRule="auto"/>
        <w:jc w:val="both"/>
        <w:rPr>
          <w:rFonts w:ascii="Times New Roman" w:hAnsi="Times New Roman" w:cs="Times New Roman"/>
          <w:color w:val="000000" w:themeColor="text1"/>
          <w:sz w:val="28"/>
          <w:szCs w:val="28"/>
          <w:u w:val="single"/>
        </w:rPr>
      </w:pPr>
      <w:r w:rsidRPr="000B0233">
        <w:rPr>
          <w:rFonts w:ascii="Times New Roman" w:hAnsi="Times New Roman" w:cs="Times New Roman"/>
          <w:color w:val="000000" w:themeColor="text1"/>
          <w:sz w:val="28"/>
          <w:szCs w:val="28"/>
          <w:u w:val="single"/>
        </w:rPr>
        <w:t>Slide 16</w:t>
      </w:r>
    </w:p>
    <w:p w14:paraId="13B0D359" w14:textId="7A4660D2"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36C55F67">
          <v:shape id="_x0000_i1040" type="#_x0000_t75" style="width:359.95pt;height:202.2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40" DrawAspect="Content" ObjectID="_1701198633" r:id="rId39"/>
        </w:object>
      </w:r>
    </w:p>
    <w:p w14:paraId="542E7F01" w14:textId="0A34D204" w:rsidR="00DF5A66" w:rsidRPr="000B0233" w:rsidRDefault="00DF5A66" w:rsidP="00DF5A66">
      <w:pPr>
        <w:spacing w:line="360" w:lineRule="auto"/>
        <w:jc w:val="both"/>
        <w:rPr>
          <w:rFonts w:ascii="Times New Roman" w:hAnsi="Times New Roman" w:cs="Times New Roman"/>
          <w:color w:val="000000" w:themeColor="text1"/>
          <w:sz w:val="28"/>
          <w:szCs w:val="28"/>
          <w:u w:val="single"/>
        </w:rPr>
      </w:pPr>
      <w:r w:rsidRPr="000B0233">
        <w:rPr>
          <w:rFonts w:ascii="Times New Roman" w:hAnsi="Times New Roman" w:cs="Times New Roman"/>
          <w:color w:val="000000" w:themeColor="text1"/>
          <w:sz w:val="28"/>
          <w:szCs w:val="28"/>
          <w:u w:val="single"/>
        </w:rPr>
        <w:t>Slide 17</w:t>
      </w:r>
    </w:p>
    <w:p w14:paraId="27601095" w14:textId="20297ABF" w:rsidR="00DF5A66" w:rsidRPr="007F7A99"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56B502E4">
          <v:shape id="_x0000_i1041" type="#_x0000_t75" style="width:359.95pt;height:202.2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41" DrawAspect="Content" ObjectID="_1701198634" r:id="rId41"/>
        </w:object>
      </w:r>
    </w:p>
    <w:p w14:paraId="3643668F"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01E99483"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1EE7CBF1"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172591C4"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51B27058" w14:textId="77777777" w:rsidR="00FB5C6C" w:rsidRDefault="00FB5C6C" w:rsidP="00DF5A66">
      <w:pPr>
        <w:spacing w:line="360" w:lineRule="auto"/>
        <w:jc w:val="both"/>
        <w:rPr>
          <w:rFonts w:ascii="Times New Roman" w:hAnsi="Times New Roman" w:cs="Times New Roman"/>
          <w:color w:val="000000" w:themeColor="text1"/>
          <w:sz w:val="28"/>
          <w:szCs w:val="28"/>
          <w:u w:val="single"/>
        </w:rPr>
      </w:pPr>
    </w:p>
    <w:p w14:paraId="5A7F52B1" w14:textId="1755CD52" w:rsidR="00DF5A66" w:rsidRPr="000B0233" w:rsidRDefault="00DF5A66" w:rsidP="00DF5A66">
      <w:pPr>
        <w:spacing w:line="360" w:lineRule="auto"/>
        <w:jc w:val="both"/>
        <w:rPr>
          <w:rFonts w:ascii="Times New Roman" w:hAnsi="Times New Roman" w:cs="Times New Roman"/>
          <w:color w:val="000000" w:themeColor="text1"/>
          <w:sz w:val="28"/>
          <w:szCs w:val="28"/>
          <w:u w:val="single"/>
        </w:rPr>
      </w:pPr>
      <w:r w:rsidRPr="000B0233">
        <w:rPr>
          <w:rFonts w:ascii="Times New Roman" w:hAnsi="Times New Roman" w:cs="Times New Roman"/>
          <w:color w:val="000000" w:themeColor="text1"/>
          <w:sz w:val="28"/>
          <w:szCs w:val="28"/>
          <w:u w:val="single"/>
        </w:rPr>
        <w:t>Slide 18</w:t>
      </w:r>
    </w:p>
    <w:p w14:paraId="36940A1E" w14:textId="789D4805" w:rsidR="00DF5A66" w:rsidRDefault="00DF5A66" w:rsidP="00DF5A66">
      <w:pPr>
        <w:spacing w:line="360" w:lineRule="auto"/>
        <w:jc w:val="both"/>
        <w:rPr>
          <w:rFonts w:ascii="Times New Roman" w:hAnsi="Times New Roman" w:cs="Times New Roman"/>
          <w:color w:val="000000" w:themeColor="text1"/>
          <w:sz w:val="28"/>
          <w:szCs w:val="28"/>
        </w:rPr>
      </w:pPr>
      <w:r w:rsidRPr="007F7A99">
        <w:rPr>
          <w:rFonts w:ascii="Times New Roman" w:hAnsi="Times New Roman" w:cs="Times New Roman"/>
          <w:color w:val="000000" w:themeColor="text1"/>
          <w:sz w:val="28"/>
          <w:szCs w:val="28"/>
        </w:rPr>
        <w:object w:dxaOrig="9599" w:dyaOrig="5394" w14:anchorId="5AE044C8">
          <v:shape id="_x0000_i1042" type="#_x0000_t75" style="width:359.95pt;height:202.2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42" DrawAspect="Content" ObjectID="_1701198635" r:id="rId43"/>
        </w:object>
      </w:r>
    </w:p>
    <w:p w14:paraId="44E0E77F" w14:textId="031DBA66" w:rsidR="00BA7734" w:rsidRDefault="00BA7734" w:rsidP="00DF5A66">
      <w:pPr>
        <w:spacing w:line="360" w:lineRule="auto"/>
        <w:jc w:val="both"/>
        <w:rPr>
          <w:rFonts w:ascii="Times New Roman" w:hAnsi="Times New Roman" w:cs="Times New Roman"/>
          <w:color w:val="000000" w:themeColor="text1"/>
          <w:sz w:val="28"/>
          <w:szCs w:val="28"/>
        </w:rPr>
      </w:pPr>
    </w:p>
    <w:p w14:paraId="213FAF46" w14:textId="77777777" w:rsidR="00BA7734" w:rsidRDefault="00BA7734" w:rsidP="00DF5A66">
      <w:pPr>
        <w:spacing w:line="360" w:lineRule="auto"/>
        <w:jc w:val="both"/>
        <w:rPr>
          <w:rFonts w:ascii="Times New Roman" w:hAnsi="Times New Roman" w:cs="Times New Roman"/>
          <w:color w:val="000000" w:themeColor="text1"/>
          <w:sz w:val="28"/>
          <w:szCs w:val="28"/>
        </w:rPr>
      </w:pPr>
    </w:p>
    <w:p w14:paraId="147966C0" w14:textId="77777777" w:rsidR="00BA7734" w:rsidRDefault="00BA7734" w:rsidP="00DF5A66">
      <w:pPr>
        <w:spacing w:line="360" w:lineRule="auto"/>
        <w:jc w:val="both"/>
        <w:rPr>
          <w:rFonts w:ascii="Times New Roman" w:hAnsi="Times New Roman" w:cs="Times New Roman"/>
          <w:color w:val="000000" w:themeColor="text1"/>
          <w:sz w:val="28"/>
          <w:szCs w:val="28"/>
        </w:rPr>
      </w:pPr>
    </w:p>
    <w:p w14:paraId="6DC458DD" w14:textId="77777777" w:rsidR="00BA7734" w:rsidRDefault="00BA7734" w:rsidP="00DF5A66">
      <w:pPr>
        <w:spacing w:line="360" w:lineRule="auto"/>
        <w:jc w:val="both"/>
        <w:rPr>
          <w:rFonts w:ascii="Times New Roman" w:hAnsi="Times New Roman" w:cs="Times New Roman"/>
          <w:color w:val="000000" w:themeColor="text1"/>
          <w:sz w:val="28"/>
          <w:szCs w:val="28"/>
        </w:rPr>
      </w:pPr>
    </w:p>
    <w:p w14:paraId="1B033E5F" w14:textId="5C2D6297" w:rsidR="00BA7734" w:rsidRDefault="00BA7734" w:rsidP="00DF5A66">
      <w:pPr>
        <w:spacing w:line="360" w:lineRule="auto"/>
        <w:jc w:val="both"/>
        <w:rPr>
          <w:rFonts w:ascii="Times New Roman" w:hAnsi="Times New Roman" w:cs="Times New Roman"/>
          <w:color w:val="000000" w:themeColor="text1"/>
          <w:sz w:val="28"/>
          <w:szCs w:val="28"/>
        </w:rPr>
      </w:pPr>
    </w:p>
    <w:p w14:paraId="542C27F3" w14:textId="3D05811A" w:rsidR="00CF20E6" w:rsidRDefault="00CF20E6" w:rsidP="00DF5A66">
      <w:pPr>
        <w:spacing w:line="360" w:lineRule="auto"/>
        <w:jc w:val="both"/>
        <w:rPr>
          <w:rFonts w:ascii="Times New Roman" w:hAnsi="Times New Roman" w:cs="Times New Roman"/>
          <w:color w:val="000000" w:themeColor="text1"/>
          <w:sz w:val="28"/>
          <w:szCs w:val="28"/>
        </w:rPr>
      </w:pPr>
    </w:p>
    <w:p w14:paraId="17368489" w14:textId="21873731" w:rsidR="00CF20E6" w:rsidRDefault="00CF20E6" w:rsidP="00DF5A66">
      <w:pPr>
        <w:spacing w:line="360" w:lineRule="auto"/>
        <w:jc w:val="both"/>
        <w:rPr>
          <w:rFonts w:ascii="Times New Roman" w:hAnsi="Times New Roman" w:cs="Times New Roman"/>
          <w:color w:val="000000" w:themeColor="text1"/>
          <w:sz w:val="28"/>
          <w:szCs w:val="28"/>
        </w:rPr>
      </w:pPr>
    </w:p>
    <w:p w14:paraId="5B5D07D9" w14:textId="1B0300C0" w:rsidR="00CF20E6" w:rsidRDefault="00CF20E6" w:rsidP="00DF5A66">
      <w:pPr>
        <w:spacing w:line="360" w:lineRule="auto"/>
        <w:jc w:val="both"/>
        <w:rPr>
          <w:rFonts w:ascii="Times New Roman" w:hAnsi="Times New Roman" w:cs="Times New Roman"/>
          <w:color w:val="000000" w:themeColor="text1"/>
          <w:sz w:val="28"/>
          <w:szCs w:val="28"/>
        </w:rPr>
      </w:pPr>
    </w:p>
    <w:p w14:paraId="5D409553" w14:textId="77777777" w:rsidR="00CF20E6" w:rsidRDefault="00CF20E6" w:rsidP="00DF5A66">
      <w:pPr>
        <w:spacing w:line="360" w:lineRule="auto"/>
        <w:jc w:val="both"/>
        <w:rPr>
          <w:rFonts w:ascii="Times New Roman" w:hAnsi="Times New Roman" w:cs="Times New Roman"/>
          <w:color w:val="000000" w:themeColor="text1"/>
          <w:sz w:val="28"/>
          <w:szCs w:val="28"/>
        </w:rPr>
      </w:pPr>
    </w:p>
    <w:p w14:paraId="53DAADA3" w14:textId="77777777" w:rsidR="00BA7734" w:rsidRDefault="00BA7734" w:rsidP="00DF5A66">
      <w:pPr>
        <w:spacing w:line="360" w:lineRule="auto"/>
        <w:jc w:val="both"/>
        <w:rPr>
          <w:rFonts w:ascii="Times New Roman" w:hAnsi="Times New Roman" w:cs="Times New Roman"/>
          <w:color w:val="000000" w:themeColor="text1"/>
          <w:sz w:val="28"/>
          <w:szCs w:val="28"/>
        </w:rPr>
      </w:pPr>
    </w:p>
    <w:p w14:paraId="5B85EB25" w14:textId="49646D2F" w:rsidR="00BA7734" w:rsidRDefault="00BA7734" w:rsidP="00DF5A66">
      <w:pPr>
        <w:spacing w:line="360" w:lineRule="auto"/>
        <w:jc w:val="both"/>
        <w:rPr>
          <w:rFonts w:ascii="Times New Roman" w:hAnsi="Times New Roman" w:cs="Times New Roman"/>
          <w:color w:val="000000" w:themeColor="text1"/>
          <w:sz w:val="28"/>
          <w:szCs w:val="28"/>
        </w:rPr>
      </w:pPr>
    </w:p>
    <w:p w14:paraId="2CBD6D81" w14:textId="7A1EC800" w:rsidR="00EB6054" w:rsidRDefault="00EB6054" w:rsidP="00DF5A66">
      <w:pPr>
        <w:spacing w:line="360" w:lineRule="auto"/>
        <w:jc w:val="both"/>
        <w:rPr>
          <w:rFonts w:ascii="Times New Roman" w:hAnsi="Times New Roman" w:cs="Times New Roman"/>
          <w:color w:val="000000" w:themeColor="text1"/>
          <w:sz w:val="28"/>
          <w:szCs w:val="28"/>
        </w:rPr>
      </w:pPr>
    </w:p>
    <w:p w14:paraId="09EB958C" w14:textId="77777777" w:rsidR="00EB6054" w:rsidRDefault="00EB6054" w:rsidP="00DF5A66">
      <w:pPr>
        <w:spacing w:line="360" w:lineRule="auto"/>
        <w:jc w:val="both"/>
        <w:rPr>
          <w:rFonts w:ascii="Times New Roman" w:hAnsi="Times New Roman" w:cs="Times New Roman"/>
          <w:color w:val="000000" w:themeColor="text1"/>
          <w:sz w:val="28"/>
          <w:szCs w:val="28"/>
        </w:rPr>
      </w:pPr>
    </w:p>
    <w:p w14:paraId="3D31DB44" w14:textId="77777777" w:rsidR="00BA7734" w:rsidRDefault="00BA7734" w:rsidP="00DF5A66">
      <w:pPr>
        <w:spacing w:line="360" w:lineRule="auto"/>
        <w:jc w:val="both"/>
        <w:rPr>
          <w:rFonts w:ascii="Times New Roman" w:hAnsi="Times New Roman" w:cs="Times New Roman"/>
          <w:color w:val="000000" w:themeColor="text1"/>
          <w:sz w:val="28"/>
          <w:szCs w:val="28"/>
        </w:rPr>
      </w:pPr>
    </w:p>
    <w:p w14:paraId="26848491" w14:textId="3CB59605" w:rsidR="00BA7734" w:rsidRDefault="00BA7734" w:rsidP="00DF5A66">
      <w:pPr>
        <w:spacing w:line="360" w:lineRule="auto"/>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References</w:t>
      </w:r>
    </w:p>
    <w:p w14:paraId="734066F5" w14:textId="445EAA69" w:rsidR="00FB5C6C" w:rsidRPr="00FB5C6C" w:rsidRDefault="00FB5C6C" w:rsidP="00FB5C6C">
      <w:pPr>
        <w:numPr>
          <w:ilvl w:val="0"/>
          <w:numId w:val="3"/>
        </w:numPr>
        <w:spacing w:line="360" w:lineRule="auto"/>
        <w:jc w:val="both"/>
        <w:rPr>
          <w:rFonts w:ascii="Times New Roman" w:hAnsi="Times New Roman" w:cs="Times New Roman"/>
          <w:color w:val="000000" w:themeColor="text1"/>
          <w:sz w:val="28"/>
          <w:szCs w:val="28"/>
        </w:rPr>
      </w:pPr>
      <w:r w:rsidRPr="00FB5C6C">
        <w:rPr>
          <w:rFonts w:ascii="Times New Roman" w:hAnsi="Times New Roman" w:cs="Times New Roman"/>
          <w:color w:val="000000" w:themeColor="text1"/>
          <w:sz w:val="28"/>
          <w:szCs w:val="28"/>
          <w:lang w:val="en-US"/>
        </w:rPr>
        <w:t>Abellio.com, 2021. HOME. [Online] Available at: https://www.abellio.com</w:t>
      </w:r>
      <w:r w:rsidRPr="00FB5C6C">
        <w:rPr>
          <w:rFonts w:ascii="Times New Roman" w:hAnsi="Times New Roman" w:cs="Times New Roman"/>
          <w:color w:val="000000" w:themeColor="text1"/>
          <w:sz w:val="28"/>
          <w:szCs w:val="28"/>
          <w:u w:val="single"/>
          <w:lang w:val="en-US"/>
        </w:rPr>
        <w:t>/</w:t>
      </w:r>
      <w:r w:rsidRPr="00FB5C6C">
        <w:rPr>
          <w:rFonts w:ascii="Times New Roman" w:hAnsi="Times New Roman" w:cs="Times New Roman"/>
          <w:color w:val="000000" w:themeColor="text1"/>
          <w:sz w:val="28"/>
          <w:szCs w:val="28"/>
          <w:lang w:val="en-US"/>
        </w:rPr>
        <w:t xml:space="preserve"> [Accessed on: 13</w:t>
      </w:r>
      <w:r w:rsidRPr="00FB5C6C">
        <w:rPr>
          <w:rFonts w:ascii="Times New Roman" w:hAnsi="Times New Roman" w:cs="Times New Roman"/>
          <w:color w:val="000000" w:themeColor="text1"/>
          <w:sz w:val="28"/>
          <w:szCs w:val="28"/>
          <w:vertAlign w:val="superscript"/>
          <w:lang w:val="en-US"/>
        </w:rPr>
        <w:t>th</w:t>
      </w:r>
      <w:r w:rsidRPr="00FB5C6C">
        <w:rPr>
          <w:rFonts w:ascii="Times New Roman" w:hAnsi="Times New Roman" w:cs="Times New Roman"/>
          <w:color w:val="000000" w:themeColor="text1"/>
          <w:sz w:val="28"/>
          <w:szCs w:val="28"/>
          <w:lang w:val="en-US"/>
        </w:rPr>
        <w:t xml:space="preserve"> November]</w:t>
      </w:r>
    </w:p>
    <w:p w14:paraId="08BAAF55" w14:textId="77777777" w:rsidR="00FB5C6C" w:rsidRPr="00FB5C6C" w:rsidRDefault="00FB5C6C" w:rsidP="00FB5C6C">
      <w:pPr>
        <w:numPr>
          <w:ilvl w:val="0"/>
          <w:numId w:val="3"/>
        </w:numPr>
        <w:spacing w:line="360" w:lineRule="auto"/>
        <w:jc w:val="both"/>
        <w:rPr>
          <w:rFonts w:ascii="Times New Roman" w:hAnsi="Times New Roman" w:cs="Times New Roman"/>
          <w:color w:val="000000" w:themeColor="text1"/>
          <w:sz w:val="28"/>
          <w:szCs w:val="28"/>
        </w:rPr>
      </w:pPr>
      <w:proofErr w:type="spellStart"/>
      <w:r w:rsidRPr="00FB5C6C">
        <w:rPr>
          <w:rFonts w:ascii="Times New Roman" w:hAnsi="Times New Roman" w:cs="Times New Roman"/>
          <w:color w:val="000000" w:themeColor="text1"/>
          <w:sz w:val="28"/>
          <w:szCs w:val="28"/>
          <w:lang w:val="en-US"/>
        </w:rPr>
        <w:t>Ahammad</w:t>
      </w:r>
      <w:proofErr w:type="spellEnd"/>
      <w:r w:rsidRPr="00FB5C6C">
        <w:rPr>
          <w:rFonts w:ascii="Times New Roman" w:hAnsi="Times New Roman" w:cs="Times New Roman"/>
          <w:color w:val="000000" w:themeColor="text1"/>
          <w:sz w:val="28"/>
          <w:szCs w:val="28"/>
          <w:lang w:val="en-US"/>
        </w:rPr>
        <w:t xml:space="preserve">, T., 2017. Personnel management to human resource management (HRM): How HRM functions. </w:t>
      </w:r>
      <w:r w:rsidRPr="00FB5C6C">
        <w:rPr>
          <w:rFonts w:ascii="Times New Roman" w:hAnsi="Times New Roman" w:cs="Times New Roman"/>
          <w:i/>
          <w:iCs/>
          <w:color w:val="000000" w:themeColor="text1"/>
          <w:sz w:val="28"/>
          <w:szCs w:val="28"/>
          <w:lang w:val="en-US"/>
        </w:rPr>
        <w:t>Journal of Modern Accounting and Auditing</w:t>
      </w:r>
      <w:r w:rsidRPr="00FB5C6C">
        <w:rPr>
          <w:rFonts w:ascii="Times New Roman" w:hAnsi="Times New Roman" w:cs="Times New Roman"/>
          <w:color w:val="000000" w:themeColor="text1"/>
          <w:sz w:val="28"/>
          <w:szCs w:val="28"/>
          <w:lang w:val="en-US"/>
        </w:rPr>
        <w:t xml:space="preserve">, </w:t>
      </w:r>
      <w:r w:rsidRPr="00FB5C6C">
        <w:rPr>
          <w:rFonts w:ascii="Times New Roman" w:hAnsi="Times New Roman" w:cs="Times New Roman"/>
          <w:i/>
          <w:iCs/>
          <w:color w:val="000000" w:themeColor="text1"/>
          <w:sz w:val="28"/>
          <w:szCs w:val="28"/>
          <w:lang w:val="en-US"/>
        </w:rPr>
        <w:t>13</w:t>
      </w:r>
      <w:r w:rsidRPr="00FB5C6C">
        <w:rPr>
          <w:rFonts w:ascii="Times New Roman" w:hAnsi="Times New Roman" w:cs="Times New Roman"/>
          <w:color w:val="000000" w:themeColor="text1"/>
          <w:sz w:val="28"/>
          <w:szCs w:val="28"/>
          <w:lang w:val="en-US"/>
        </w:rPr>
        <w:t>(9), pp.412-420.</w:t>
      </w:r>
    </w:p>
    <w:p w14:paraId="7CE4F9C3" w14:textId="77777777" w:rsidR="00FB5C6C" w:rsidRPr="00FB5C6C" w:rsidRDefault="00FB5C6C" w:rsidP="00FB5C6C">
      <w:pPr>
        <w:numPr>
          <w:ilvl w:val="0"/>
          <w:numId w:val="3"/>
        </w:numPr>
        <w:spacing w:line="360" w:lineRule="auto"/>
        <w:jc w:val="both"/>
        <w:rPr>
          <w:rFonts w:ascii="Times New Roman" w:hAnsi="Times New Roman" w:cs="Times New Roman"/>
          <w:color w:val="000000" w:themeColor="text1"/>
          <w:sz w:val="28"/>
          <w:szCs w:val="28"/>
        </w:rPr>
      </w:pPr>
      <w:r w:rsidRPr="00FB5C6C">
        <w:rPr>
          <w:rFonts w:ascii="Times New Roman" w:hAnsi="Times New Roman" w:cs="Times New Roman"/>
          <w:color w:val="000000" w:themeColor="text1"/>
          <w:sz w:val="28"/>
          <w:szCs w:val="28"/>
          <w:lang w:val="en-US"/>
        </w:rPr>
        <w:t>Armstrong, M and Taylor, S., (2017) Armstrong's Handbook of Human Resource Management Practice</w:t>
      </w:r>
    </w:p>
    <w:p w14:paraId="774E9C48" w14:textId="77777777" w:rsidR="00FB5C6C" w:rsidRPr="00FB5C6C" w:rsidRDefault="00FB5C6C" w:rsidP="00FB5C6C">
      <w:pPr>
        <w:numPr>
          <w:ilvl w:val="0"/>
          <w:numId w:val="3"/>
        </w:numPr>
        <w:spacing w:line="360" w:lineRule="auto"/>
        <w:jc w:val="both"/>
        <w:rPr>
          <w:rFonts w:ascii="Times New Roman" w:hAnsi="Times New Roman" w:cs="Times New Roman"/>
          <w:color w:val="000000" w:themeColor="text1"/>
          <w:sz w:val="28"/>
          <w:szCs w:val="28"/>
        </w:rPr>
      </w:pPr>
      <w:proofErr w:type="spellStart"/>
      <w:r w:rsidRPr="00FB5C6C">
        <w:rPr>
          <w:rFonts w:ascii="Times New Roman" w:hAnsi="Times New Roman" w:cs="Times New Roman"/>
          <w:color w:val="000000" w:themeColor="text1"/>
          <w:sz w:val="28"/>
          <w:szCs w:val="28"/>
          <w:lang w:val="en-US"/>
        </w:rPr>
        <w:t>Carbery</w:t>
      </w:r>
      <w:proofErr w:type="spellEnd"/>
      <w:r w:rsidRPr="00FB5C6C">
        <w:rPr>
          <w:rFonts w:ascii="Times New Roman" w:hAnsi="Times New Roman" w:cs="Times New Roman"/>
          <w:color w:val="000000" w:themeColor="text1"/>
          <w:sz w:val="28"/>
          <w:szCs w:val="28"/>
          <w:lang w:val="en-US"/>
        </w:rPr>
        <w:t xml:space="preserve">, R. and Cross, C. eds., 2018. </w:t>
      </w:r>
      <w:r w:rsidRPr="00FB5C6C">
        <w:rPr>
          <w:rFonts w:ascii="Times New Roman" w:hAnsi="Times New Roman" w:cs="Times New Roman"/>
          <w:i/>
          <w:iCs/>
          <w:color w:val="000000" w:themeColor="text1"/>
          <w:sz w:val="28"/>
          <w:szCs w:val="28"/>
          <w:lang w:val="en-US"/>
        </w:rPr>
        <w:t>Human resource management</w:t>
      </w:r>
      <w:r w:rsidRPr="00FB5C6C">
        <w:rPr>
          <w:rFonts w:ascii="Times New Roman" w:hAnsi="Times New Roman" w:cs="Times New Roman"/>
          <w:color w:val="000000" w:themeColor="text1"/>
          <w:sz w:val="28"/>
          <w:szCs w:val="28"/>
          <w:lang w:val="en-US"/>
        </w:rPr>
        <w:t>. Macmillan International Higher Education.</w:t>
      </w:r>
    </w:p>
    <w:p w14:paraId="1DCE6C78" w14:textId="77777777" w:rsidR="00FB5C6C" w:rsidRPr="00FB5C6C" w:rsidRDefault="00FB5C6C" w:rsidP="00FB5C6C">
      <w:pPr>
        <w:numPr>
          <w:ilvl w:val="0"/>
          <w:numId w:val="3"/>
        </w:numPr>
        <w:spacing w:line="360" w:lineRule="auto"/>
        <w:jc w:val="both"/>
        <w:rPr>
          <w:rFonts w:ascii="Times New Roman" w:hAnsi="Times New Roman" w:cs="Times New Roman"/>
          <w:color w:val="000000" w:themeColor="text1"/>
          <w:sz w:val="28"/>
          <w:szCs w:val="28"/>
        </w:rPr>
      </w:pPr>
      <w:r w:rsidRPr="00FB5C6C">
        <w:rPr>
          <w:rFonts w:ascii="Times New Roman" w:hAnsi="Times New Roman" w:cs="Times New Roman"/>
          <w:color w:val="000000" w:themeColor="text1"/>
          <w:sz w:val="28"/>
          <w:szCs w:val="28"/>
          <w:lang w:val="en-US"/>
        </w:rPr>
        <w:t xml:space="preserve">Hamza, P.A., Othman, B.J., </w:t>
      </w:r>
      <w:proofErr w:type="spellStart"/>
      <w:r w:rsidRPr="00FB5C6C">
        <w:rPr>
          <w:rFonts w:ascii="Times New Roman" w:hAnsi="Times New Roman" w:cs="Times New Roman"/>
          <w:color w:val="000000" w:themeColor="text1"/>
          <w:sz w:val="28"/>
          <w:szCs w:val="28"/>
          <w:lang w:val="en-US"/>
        </w:rPr>
        <w:t>Gardi</w:t>
      </w:r>
      <w:proofErr w:type="spellEnd"/>
      <w:r w:rsidRPr="00FB5C6C">
        <w:rPr>
          <w:rFonts w:ascii="Times New Roman" w:hAnsi="Times New Roman" w:cs="Times New Roman"/>
          <w:color w:val="000000" w:themeColor="text1"/>
          <w:sz w:val="28"/>
          <w:szCs w:val="28"/>
          <w:lang w:val="en-US"/>
        </w:rPr>
        <w:t xml:space="preserve">, B., </w:t>
      </w:r>
      <w:proofErr w:type="spellStart"/>
      <w:r w:rsidRPr="00FB5C6C">
        <w:rPr>
          <w:rFonts w:ascii="Times New Roman" w:hAnsi="Times New Roman" w:cs="Times New Roman"/>
          <w:color w:val="000000" w:themeColor="text1"/>
          <w:sz w:val="28"/>
          <w:szCs w:val="28"/>
          <w:lang w:val="en-US"/>
        </w:rPr>
        <w:t>Sorguli</w:t>
      </w:r>
      <w:proofErr w:type="spellEnd"/>
      <w:r w:rsidRPr="00FB5C6C">
        <w:rPr>
          <w:rFonts w:ascii="Times New Roman" w:hAnsi="Times New Roman" w:cs="Times New Roman"/>
          <w:color w:val="000000" w:themeColor="text1"/>
          <w:sz w:val="28"/>
          <w:szCs w:val="28"/>
          <w:lang w:val="en-US"/>
        </w:rPr>
        <w:t xml:space="preserve">, S., Aziz, H.M., Ahmed, S.A., Sabir, B.Y., Ismael, N.B., Ali, B.J. and Anwar, G., 2021. Recruitment and Selection: The Relationship between Recruitment and Selection with Organizational Performance. </w:t>
      </w:r>
      <w:r w:rsidRPr="00FB5C6C">
        <w:rPr>
          <w:rFonts w:ascii="Times New Roman" w:hAnsi="Times New Roman" w:cs="Times New Roman"/>
          <w:i/>
          <w:iCs/>
          <w:color w:val="000000" w:themeColor="text1"/>
          <w:sz w:val="28"/>
          <w:szCs w:val="28"/>
          <w:lang w:val="en-US"/>
        </w:rPr>
        <w:t>International Journal of Engineering, Business and Management</w:t>
      </w:r>
      <w:r w:rsidRPr="00FB5C6C">
        <w:rPr>
          <w:rFonts w:ascii="Times New Roman" w:hAnsi="Times New Roman" w:cs="Times New Roman"/>
          <w:color w:val="000000" w:themeColor="text1"/>
          <w:sz w:val="28"/>
          <w:szCs w:val="28"/>
          <w:lang w:val="en-US"/>
        </w:rPr>
        <w:t xml:space="preserve">, </w:t>
      </w:r>
      <w:r w:rsidRPr="00FB5C6C">
        <w:rPr>
          <w:rFonts w:ascii="Times New Roman" w:hAnsi="Times New Roman" w:cs="Times New Roman"/>
          <w:i/>
          <w:iCs/>
          <w:color w:val="000000" w:themeColor="text1"/>
          <w:sz w:val="28"/>
          <w:szCs w:val="28"/>
          <w:lang w:val="en-US"/>
        </w:rPr>
        <w:t>5</w:t>
      </w:r>
      <w:r w:rsidRPr="00FB5C6C">
        <w:rPr>
          <w:rFonts w:ascii="Times New Roman" w:hAnsi="Times New Roman" w:cs="Times New Roman"/>
          <w:color w:val="000000" w:themeColor="text1"/>
          <w:sz w:val="28"/>
          <w:szCs w:val="28"/>
          <w:lang w:val="en-US"/>
        </w:rPr>
        <w:t>(3), pp.1-13.</w:t>
      </w:r>
    </w:p>
    <w:p w14:paraId="3AC5B22D" w14:textId="77777777" w:rsidR="00FB5C6C" w:rsidRPr="00FB5C6C" w:rsidRDefault="00FB5C6C" w:rsidP="00FB5C6C">
      <w:pPr>
        <w:numPr>
          <w:ilvl w:val="0"/>
          <w:numId w:val="3"/>
        </w:numPr>
        <w:spacing w:line="360" w:lineRule="auto"/>
        <w:jc w:val="both"/>
        <w:rPr>
          <w:rFonts w:ascii="Times New Roman" w:hAnsi="Times New Roman" w:cs="Times New Roman"/>
          <w:color w:val="000000" w:themeColor="text1"/>
          <w:sz w:val="28"/>
          <w:szCs w:val="28"/>
        </w:rPr>
      </w:pPr>
      <w:r w:rsidRPr="00FB5C6C">
        <w:rPr>
          <w:rFonts w:ascii="Times New Roman" w:hAnsi="Times New Roman" w:cs="Times New Roman"/>
          <w:color w:val="000000" w:themeColor="text1"/>
          <w:sz w:val="28"/>
          <w:szCs w:val="28"/>
          <w:lang w:val="en-US"/>
        </w:rPr>
        <w:t xml:space="preserve">Levine, R.L. and </w:t>
      </w:r>
      <w:proofErr w:type="spellStart"/>
      <w:r w:rsidRPr="00FB5C6C">
        <w:rPr>
          <w:rFonts w:ascii="Times New Roman" w:hAnsi="Times New Roman" w:cs="Times New Roman"/>
          <w:color w:val="000000" w:themeColor="text1"/>
          <w:sz w:val="28"/>
          <w:szCs w:val="28"/>
          <w:lang w:val="en-US"/>
        </w:rPr>
        <w:t>Rathmell</w:t>
      </w:r>
      <w:proofErr w:type="spellEnd"/>
      <w:r w:rsidRPr="00FB5C6C">
        <w:rPr>
          <w:rFonts w:ascii="Times New Roman" w:hAnsi="Times New Roman" w:cs="Times New Roman"/>
          <w:color w:val="000000" w:themeColor="text1"/>
          <w:sz w:val="28"/>
          <w:szCs w:val="28"/>
          <w:lang w:val="en-US"/>
        </w:rPr>
        <w:t xml:space="preserve">, W.K., 2020. COVID-19 impact on early career investigators: a call for action. </w:t>
      </w:r>
      <w:r w:rsidRPr="00FB5C6C">
        <w:rPr>
          <w:rFonts w:ascii="Times New Roman" w:hAnsi="Times New Roman" w:cs="Times New Roman"/>
          <w:i/>
          <w:iCs/>
          <w:color w:val="000000" w:themeColor="text1"/>
          <w:sz w:val="28"/>
          <w:szCs w:val="28"/>
          <w:lang w:val="en-US"/>
        </w:rPr>
        <w:t>Nature Reviews Cancer</w:t>
      </w:r>
      <w:r w:rsidRPr="00FB5C6C">
        <w:rPr>
          <w:rFonts w:ascii="Times New Roman" w:hAnsi="Times New Roman" w:cs="Times New Roman"/>
          <w:color w:val="000000" w:themeColor="text1"/>
          <w:sz w:val="28"/>
          <w:szCs w:val="28"/>
          <w:lang w:val="en-US"/>
        </w:rPr>
        <w:t xml:space="preserve">, </w:t>
      </w:r>
      <w:r w:rsidRPr="00FB5C6C">
        <w:rPr>
          <w:rFonts w:ascii="Times New Roman" w:hAnsi="Times New Roman" w:cs="Times New Roman"/>
          <w:i/>
          <w:iCs/>
          <w:color w:val="000000" w:themeColor="text1"/>
          <w:sz w:val="28"/>
          <w:szCs w:val="28"/>
          <w:lang w:val="en-US"/>
        </w:rPr>
        <w:t>20</w:t>
      </w:r>
      <w:r w:rsidRPr="00FB5C6C">
        <w:rPr>
          <w:rFonts w:ascii="Times New Roman" w:hAnsi="Times New Roman" w:cs="Times New Roman"/>
          <w:color w:val="000000" w:themeColor="text1"/>
          <w:sz w:val="28"/>
          <w:szCs w:val="28"/>
          <w:lang w:val="en-US"/>
        </w:rPr>
        <w:t>(7), pp.357-358.</w:t>
      </w:r>
    </w:p>
    <w:p w14:paraId="4D513F44" w14:textId="77777777" w:rsidR="00FB5C6C" w:rsidRPr="00FB5C6C" w:rsidRDefault="00FB5C6C" w:rsidP="00FB5C6C">
      <w:pPr>
        <w:numPr>
          <w:ilvl w:val="0"/>
          <w:numId w:val="3"/>
        </w:numPr>
        <w:spacing w:line="360" w:lineRule="auto"/>
        <w:jc w:val="both"/>
        <w:rPr>
          <w:rFonts w:ascii="Times New Roman" w:hAnsi="Times New Roman" w:cs="Times New Roman"/>
          <w:color w:val="000000" w:themeColor="text1"/>
          <w:sz w:val="28"/>
          <w:szCs w:val="28"/>
        </w:rPr>
      </w:pPr>
      <w:r w:rsidRPr="00FB5C6C">
        <w:rPr>
          <w:rFonts w:ascii="Times New Roman" w:hAnsi="Times New Roman" w:cs="Times New Roman"/>
          <w:color w:val="000000" w:themeColor="text1"/>
          <w:sz w:val="28"/>
          <w:szCs w:val="28"/>
          <w:lang w:val="en-US"/>
        </w:rPr>
        <w:t>Michael, A., 2019. A handbook of human resource management practice.</w:t>
      </w:r>
    </w:p>
    <w:p w14:paraId="40F4E227" w14:textId="77777777" w:rsidR="00FB5C6C" w:rsidRPr="00FB5C6C" w:rsidRDefault="00FB5C6C" w:rsidP="00FB5C6C">
      <w:pPr>
        <w:numPr>
          <w:ilvl w:val="0"/>
          <w:numId w:val="3"/>
        </w:numPr>
        <w:spacing w:line="360" w:lineRule="auto"/>
        <w:jc w:val="both"/>
        <w:rPr>
          <w:rFonts w:ascii="Times New Roman" w:hAnsi="Times New Roman" w:cs="Times New Roman"/>
          <w:color w:val="000000" w:themeColor="text1"/>
          <w:sz w:val="28"/>
          <w:szCs w:val="28"/>
        </w:rPr>
      </w:pPr>
      <w:r w:rsidRPr="00FB5C6C">
        <w:rPr>
          <w:rFonts w:ascii="Times New Roman" w:hAnsi="Times New Roman" w:cs="Times New Roman"/>
          <w:color w:val="000000" w:themeColor="text1"/>
          <w:sz w:val="28"/>
          <w:szCs w:val="28"/>
          <w:lang w:val="en-US"/>
        </w:rPr>
        <w:t xml:space="preserve">Morikawa, M., 2020. COVID-19, teleworking, and productivity. </w:t>
      </w:r>
      <w:proofErr w:type="spellStart"/>
      <w:r w:rsidRPr="00FB5C6C">
        <w:rPr>
          <w:rFonts w:ascii="Times New Roman" w:hAnsi="Times New Roman" w:cs="Times New Roman"/>
          <w:i/>
          <w:iCs/>
          <w:color w:val="000000" w:themeColor="text1"/>
          <w:sz w:val="28"/>
          <w:szCs w:val="28"/>
          <w:lang w:val="en-US"/>
        </w:rPr>
        <w:t>VoxEU</w:t>
      </w:r>
      <w:proofErr w:type="spellEnd"/>
      <w:r w:rsidRPr="00FB5C6C">
        <w:rPr>
          <w:rFonts w:ascii="Times New Roman" w:hAnsi="Times New Roman" w:cs="Times New Roman"/>
          <w:i/>
          <w:iCs/>
          <w:color w:val="000000" w:themeColor="text1"/>
          <w:sz w:val="28"/>
          <w:szCs w:val="28"/>
          <w:lang w:val="en-US"/>
        </w:rPr>
        <w:t xml:space="preserve">, </w:t>
      </w:r>
      <w:proofErr w:type="gramStart"/>
      <w:r w:rsidRPr="00FB5C6C">
        <w:rPr>
          <w:rFonts w:ascii="Times New Roman" w:hAnsi="Times New Roman" w:cs="Times New Roman"/>
          <w:i/>
          <w:iCs/>
          <w:color w:val="000000" w:themeColor="text1"/>
          <w:sz w:val="28"/>
          <w:szCs w:val="28"/>
          <w:lang w:val="en-US"/>
        </w:rPr>
        <w:t>April</w:t>
      </w:r>
      <w:r w:rsidRPr="00FB5C6C">
        <w:rPr>
          <w:rFonts w:ascii="Times New Roman" w:hAnsi="Times New Roman" w:cs="Times New Roman"/>
          <w:color w:val="000000" w:themeColor="text1"/>
          <w:sz w:val="28"/>
          <w:szCs w:val="28"/>
          <w:lang w:val="en-US"/>
        </w:rPr>
        <w:t>,</w:t>
      </w:r>
      <w:proofErr w:type="gramEnd"/>
      <w:r w:rsidRPr="00FB5C6C">
        <w:rPr>
          <w:rFonts w:ascii="Times New Roman" w:hAnsi="Times New Roman" w:cs="Times New Roman"/>
          <w:color w:val="000000" w:themeColor="text1"/>
          <w:sz w:val="28"/>
          <w:szCs w:val="28"/>
          <w:lang w:val="en-US"/>
        </w:rPr>
        <w:t xml:space="preserve"> </w:t>
      </w:r>
      <w:r w:rsidRPr="00FB5C6C">
        <w:rPr>
          <w:rFonts w:ascii="Times New Roman" w:hAnsi="Times New Roman" w:cs="Times New Roman"/>
          <w:i/>
          <w:iCs/>
          <w:color w:val="000000" w:themeColor="text1"/>
          <w:sz w:val="28"/>
          <w:szCs w:val="28"/>
          <w:lang w:val="en-US"/>
        </w:rPr>
        <w:t>14</w:t>
      </w:r>
      <w:r w:rsidRPr="00FB5C6C">
        <w:rPr>
          <w:rFonts w:ascii="Times New Roman" w:hAnsi="Times New Roman" w:cs="Times New Roman"/>
          <w:color w:val="000000" w:themeColor="text1"/>
          <w:sz w:val="28"/>
          <w:szCs w:val="28"/>
          <w:lang w:val="en-US"/>
        </w:rPr>
        <w:t>, p.2020.</w:t>
      </w:r>
    </w:p>
    <w:p w14:paraId="0D94D2D4" w14:textId="77777777" w:rsidR="00FB5C6C" w:rsidRPr="00FB5C6C" w:rsidRDefault="00FB5C6C" w:rsidP="00FB5C6C">
      <w:pPr>
        <w:numPr>
          <w:ilvl w:val="0"/>
          <w:numId w:val="3"/>
        </w:numPr>
        <w:spacing w:line="360" w:lineRule="auto"/>
        <w:jc w:val="both"/>
        <w:rPr>
          <w:rFonts w:ascii="Times New Roman" w:hAnsi="Times New Roman" w:cs="Times New Roman"/>
          <w:color w:val="000000" w:themeColor="text1"/>
          <w:sz w:val="28"/>
          <w:szCs w:val="28"/>
        </w:rPr>
      </w:pPr>
      <w:r w:rsidRPr="00FB5C6C">
        <w:rPr>
          <w:rFonts w:ascii="Times New Roman" w:hAnsi="Times New Roman" w:cs="Times New Roman"/>
          <w:color w:val="000000" w:themeColor="text1"/>
          <w:sz w:val="28"/>
          <w:szCs w:val="28"/>
          <w:lang w:val="en-US"/>
        </w:rPr>
        <w:t xml:space="preserve">TAYLOR, S. (2010) Resourcing and talent management. London: Chartered Institute of Personnel and Development. </w:t>
      </w:r>
    </w:p>
    <w:p w14:paraId="2168CEA2" w14:textId="77777777" w:rsidR="00FB5C6C" w:rsidRPr="00FB5C6C" w:rsidRDefault="00FB5C6C" w:rsidP="00FB5C6C">
      <w:pPr>
        <w:numPr>
          <w:ilvl w:val="0"/>
          <w:numId w:val="3"/>
        </w:numPr>
        <w:spacing w:line="360" w:lineRule="auto"/>
        <w:jc w:val="both"/>
        <w:rPr>
          <w:rFonts w:ascii="Times New Roman" w:hAnsi="Times New Roman" w:cs="Times New Roman"/>
          <w:color w:val="000000" w:themeColor="text1"/>
          <w:sz w:val="28"/>
          <w:szCs w:val="28"/>
        </w:rPr>
      </w:pPr>
      <w:r w:rsidRPr="00FB5C6C">
        <w:rPr>
          <w:rFonts w:ascii="Times New Roman" w:hAnsi="Times New Roman" w:cs="Times New Roman"/>
          <w:color w:val="000000" w:themeColor="text1"/>
          <w:sz w:val="28"/>
          <w:szCs w:val="28"/>
          <w:lang w:val="en-US"/>
        </w:rPr>
        <w:t xml:space="preserve">Torrington, D., Hall, L., Taylor, S., Atkinson, C., (2014) Human Resource Management </w:t>
      </w:r>
    </w:p>
    <w:p w14:paraId="4CCBD87E" w14:textId="77777777" w:rsidR="00FB5C6C" w:rsidRPr="00FB5C6C" w:rsidRDefault="00FB5C6C" w:rsidP="00FB5C6C">
      <w:pPr>
        <w:numPr>
          <w:ilvl w:val="0"/>
          <w:numId w:val="3"/>
        </w:numPr>
        <w:spacing w:line="360" w:lineRule="auto"/>
        <w:jc w:val="both"/>
        <w:rPr>
          <w:rFonts w:ascii="Times New Roman" w:hAnsi="Times New Roman" w:cs="Times New Roman"/>
          <w:color w:val="000000" w:themeColor="text1"/>
          <w:sz w:val="28"/>
          <w:szCs w:val="28"/>
        </w:rPr>
      </w:pPr>
      <w:r w:rsidRPr="00FB5C6C">
        <w:rPr>
          <w:rFonts w:ascii="Times New Roman" w:hAnsi="Times New Roman" w:cs="Times New Roman"/>
          <w:color w:val="000000" w:themeColor="text1"/>
          <w:sz w:val="28"/>
          <w:szCs w:val="28"/>
          <w:lang w:val="en-US"/>
        </w:rPr>
        <w:t xml:space="preserve">Wee, L.E.I., </w:t>
      </w:r>
      <w:proofErr w:type="spellStart"/>
      <w:r w:rsidRPr="00FB5C6C">
        <w:rPr>
          <w:rFonts w:ascii="Times New Roman" w:hAnsi="Times New Roman" w:cs="Times New Roman"/>
          <w:color w:val="000000" w:themeColor="text1"/>
          <w:sz w:val="28"/>
          <w:szCs w:val="28"/>
          <w:lang w:val="en-US"/>
        </w:rPr>
        <w:t>Conceicao</w:t>
      </w:r>
      <w:proofErr w:type="spellEnd"/>
      <w:r w:rsidRPr="00FB5C6C">
        <w:rPr>
          <w:rFonts w:ascii="Times New Roman" w:hAnsi="Times New Roman" w:cs="Times New Roman"/>
          <w:color w:val="000000" w:themeColor="text1"/>
          <w:sz w:val="28"/>
          <w:szCs w:val="28"/>
          <w:lang w:val="en-US"/>
        </w:rPr>
        <w:t xml:space="preserve">, E.P., Tan, J.Y., </w:t>
      </w:r>
      <w:proofErr w:type="spellStart"/>
      <w:r w:rsidRPr="00FB5C6C">
        <w:rPr>
          <w:rFonts w:ascii="Times New Roman" w:hAnsi="Times New Roman" w:cs="Times New Roman"/>
          <w:color w:val="000000" w:themeColor="text1"/>
          <w:sz w:val="28"/>
          <w:szCs w:val="28"/>
          <w:lang w:val="en-US"/>
        </w:rPr>
        <w:t>Magesparan</w:t>
      </w:r>
      <w:proofErr w:type="spellEnd"/>
      <w:r w:rsidRPr="00FB5C6C">
        <w:rPr>
          <w:rFonts w:ascii="Times New Roman" w:hAnsi="Times New Roman" w:cs="Times New Roman"/>
          <w:color w:val="000000" w:themeColor="text1"/>
          <w:sz w:val="28"/>
          <w:szCs w:val="28"/>
          <w:lang w:val="en-US"/>
        </w:rPr>
        <w:t xml:space="preserve">, K.D., Amin, I.B.M., Ismail, B.B.S., </w:t>
      </w:r>
      <w:proofErr w:type="spellStart"/>
      <w:r w:rsidRPr="00FB5C6C">
        <w:rPr>
          <w:rFonts w:ascii="Times New Roman" w:hAnsi="Times New Roman" w:cs="Times New Roman"/>
          <w:color w:val="000000" w:themeColor="text1"/>
          <w:sz w:val="28"/>
          <w:szCs w:val="28"/>
          <w:lang w:val="en-US"/>
        </w:rPr>
        <w:t>Toh</w:t>
      </w:r>
      <w:proofErr w:type="spellEnd"/>
      <w:r w:rsidRPr="00FB5C6C">
        <w:rPr>
          <w:rFonts w:ascii="Times New Roman" w:hAnsi="Times New Roman" w:cs="Times New Roman"/>
          <w:color w:val="000000" w:themeColor="text1"/>
          <w:sz w:val="28"/>
          <w:szCs w:val="28"/>
          <w:lang w:val="en-US"/>
        </w:rPr>
        <w:t xml:space="preserve">, H.X., </w:t>
      </w:r>
      <w:proofErr w:type="spellStart"/>
      <w:r w:rsidRPr="00FB5C6C">
        <w:rPr>
          <w:rFonts w:ascii="Times New Roman" w:hAnsi="Times New Roman" w:cs="Times New Roman"/>
          <w:color w:val="000000" w:themeColor="text1"/>
          <w:sz w:val="28"/>
          <w:szCs w:val="28"/>
          <w:lang w:val="en-US"/>
        </w:rPr>
        <w:t>Jin</w:t>
      </w:r>
      <w:proofErr w:type="spellEnd"/>
      <w:r w:rsidRPr="00FB5C6C">
        <w:rPr>
          <w:rFonts w:ascii="Times New Roman" w:hAnsi="Times New Roman" w:cs="Times New Roman"/>
          <w:color w:val="000000" w:themeColor="text1"/>
          <w:sz w:val="28"/>
          <w:szCs w:val="28"/>
          <w:lang w:val="en-US"/>
        </w:rPr>
        <w:t xml:space="preserve">, P., Zhang, J., Wee, E.G.L. and Ong, S.J.M., </w:t>
      </w:r>
      <w:r w:rsidRPr="00FB5C6C">
        <w:rPr>
          <w:rFonts w:ascii="Times New Roman" w:hAnsi="Times New Roman" w:cs="Times New Roman"/>
          <w:color w:val="000000" w:themeColor="text1"/>
          <w:sz w:val="28"/>
          <w:szCs w:val="28"/>
          <w:lang w:val="en-US"/>
        </w:rPr>
        <w:lastRenderedPageBreak/>
        <w:t xml:space="preserve">2021. Unintended consequences of infection prevention and control measures during COVID-19 pandemic. </w:t>
      </w:r>
      <w:r w:rsidRPr="00FB5C6C">
        <w:rPr>
          <w:rFonts w:ascii="Times New Roman" w:hAnsi="Times New Roman" w:cs="Times New Roman"/>
          <w:i/>
          <w:iCs/>
          <w:color w:val="000000" w:themeColor="text1"/>
          <w:sz w:val="28"/>
          <w:szCs w:val="28"/>
          <w:lang w:val="en-US"/>
        </w:rPr>
        <w:t>American journal of infection control</w:t>
      </w:r>
      <w:r w:rsidRPr="00FB5C6C">
        <w:rPr>
          <w:rFonts w:ascii="Times New Roman" w:hAnsi="Times New Roman" w:cs="Times New Roman"/>
          <w:color w:val="000000" w:themeColor="text1"/>
          <w:sz w:val="28"/>
          <w:szCs w:val="28"/>
          <w:lang w:val="en-US"/>
        </w:rPr>
        <w:t xml:space="preserve">, </w:t>
      </w:r>
      <w:r w:rsidRPr="00FB5C6C">
        <w:rPr>
          <w:rFonts w:ascii="Times New Roman" w:hAnsi="Times New Roman" w:cs="Times New Roman"/>
          <w:i/>
          <w:iCs/>
          <w:color w:val="000000" w:themeColor="text1"/>
          <w:sz w:val="28"/>
          <w:szCs w:val="28"/>
          <w:lang w:val="en-US"/>
        </w:rPr>
        <w:t>49</w:t>
      </w:r>
      <w:r w:rsidRPr="00FB5C6C">
        <w:rPr>
          <w:rFonts w:ascii="Times New Roman" w:hAnsi="Times New Roman" w:cs="Times New Roman"/>
          <w:color w:val="000000" w:themeColor="text1"/>
          <w:sz w:val="28"/>
          <w:szCs w:val="28"/>
          <w:lang w:val="en-US"/>
        </w:rPr>
        <w:t>(4), pp.469-477.</w:t>
      </w:r>
    </w:p>
    <w:p w14:paraId="1D492140" w14:textId="77777777" w:rsidR="00BA7734" w:rsidRDefault="00BA7734" w:rsidP="00DF5A66">
      <w:pPr>
        <w:spacing w:line="360" w:lineRule="auto"/>
        <w:jc w:val="both"/>
        <w:rPr>
          <w:rFonts w:ascii="Times New Roman" w:hAnsi="Times New Roman" w:cs="Times New Roman"/>
          <w:color w:val="000000" w:themeColor="text1"/>
          <w:sz w:val="28"/>
          <w:szCs w:val="28"/>
        </w:rPr>
      </w:pPr>
    </w:p>
    <w:p w14:paraId="2927FD09" w14:textId="77777777" w:rsidR="00BA7734" w:rsidRPr="007F7A99" w:rsidRDefault="00BA7734" w:rsidP="00DF5A66">
      <w:pPr>
        <w:spacing w:line="360" w:lineRule="auto"/>
        <w:jc w:val="both"/>
        <w:rPr>
          <w:rFonts w:ascii="Times New Roman" w:hAnsi="Times New Roman" w:cs="Times New Roman"/>
          <w:color w:val="000000" w:themeColor="text1"/>
          <w:sz w:val="28"/>
          <w:szCs w:val="28"/>
        </w:rPr>
      </w:pPr>
    </w:p>
    <w:sectPr w:rsidR="00BA7734" w:rsidRPr="007F7A99" w:rsidSect="000B0233">
      <w:footerReference w:type="default" r:id="rId44"/>
      <w:pgSz w:w="11906" w:h="16838"/>
      <w:pgMar w:top="993" w:right="1440" w:bottom="709"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F18E1" w14:textId="77777777" w:rsidR="002E4921" w:rsidRDefault="002E4921" w:rsidP="00BA7734">
      <w:pPr>
        <w:spacing w:after="0" w:line="240" w:lineRule="auto"/>
      </w:pPr>
      <w:r>
        <w:separator/>
      </w:r>
    </w:p>
  </w:endnote>
  <w:endnote w:type="continuationSeparator" w:id="0">
    <w:p w14:paraId="796EE6E4" w14:textId="77777777" w:rsidR="002E4921" w:rsidRDefault="002E4921" w:rsidP="00BA7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9711002"/>
      <w:docPartObj>
        <w:docPartGallery w:val="Page Numbers (Bottom of Page)"/>
        <w:docPartUnique/>
      </w:docPartObj>
    </w:sdtPr>
    <w:sdtEndPr>
      <w:rPr>
        <w:noProof/>
      </w:rPr>
    </w:sdtEndPr>
    <w:sdtContent>
      <w:p w14:paraId="5C19F63C" w14:textId="35B0B7DF" w:rsidR="00BA7734" w:rsidRDefault="00BA77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33A569" w14:textId="77777777" w:rsidR="00BA7734" w:rsidRDefault="00BA7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75421" w14:textId="77777777" w:rsidR="002E4921" w:rsidRDefault="002E4921" w:rsidP="00BA7734">
      <w:pPr>
        <w:spacing w:after="0" w:line="240" w:lineRule="auto"/>
      </w:pPr>
      <w:r>
        <w:separator/>
      </w:r>
    </w:p>
  </w:footnote>
  <w:footnote w:type="continuationSeparator" w:id="0">
    <w:p w14:paraId="373A3F49" w14:textId="77777777" w:rsidR="002E4921" w:rsidRDefault="002E4921" w:rsidP="00BA77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48E017C4"/>
    <w:lvl w:ilvl="0">
      <w:numFmt w:val="bullet"/>
      <w:lvlText w:val="*"/>
      <w:lvlJc w:val="left"/>
    </w:lvl>
  </w:abstractNum>
  <w:abstractNum w:abstractNumId="1" w15:restartNumberingAfterBreak="0">
    <w:nsid w:val="1E182B41"/>
    <w:multiLevelType w:val="hybridMultilevel"/>
    <w:tmpl w:val="1C28A78A"/>
    <w:lvl w:ilvl="0" w:tplc="EFA097BE">
      <w:start w:val="1"/>
      <w:numFmt w:val="bullet"/>
      <w:lvlText w:val="•"/>
      <w:lvlJc w:val="left"/>
      <w:pPr>
        <w:tabs>
          <w:tab w:val="num" w:pos="720"/>
        </w:tabs>
        <w:ind w:left="720" w:hanging="360"/>
      </w:pPr>
      <w:rPr>
        <w:rFonts w:ascii="Arial" w:hAnsi="Arial" w:hint="default"/>
      </w:rPr>
    </w:lvl>
    <w:lvl w:ilvl="1" w:tplc="BF2EFA58" w:tentative="1">
      <w:start w:val="1"/>
      <w:numFmt w:val="bullet"/>
      <w:lvlText w:val="•"/>
      <w:lvlJc w:val="left"/>
      <w:pPr>
        <w:tabs>
          <w:tab w:val="num" w:pos="1440"/>
        </w:tabs>
        <w:ind w:left="1440" w:hanging="360"/>
      </w:pPr>
      <w:rPr>
        <w:rFonts w:ascii="Arial" w:hAnsi="Arial" w:hint="default"/>
      </w:rPr>
    </w:lvl>
    <w:lvl w:ilvl="2" w:tplc="8AB4C59A" w:tentative="1">
      <w:start w:val="1"/>
      <w:numFmt w:val="bullet"/>
      <w:lvlText w:val="•"/>
      <w:lvlJc w:val="left"/>
      <w:pPr>
        <w:tabs>
          <w:tab w:val="num" w:pos="2160"/>
        </w:tabs>
        <w:ind w:left="2160" w:hanging="360"/>
      </w:pPr>
      <w:rPr>
        <w:rFonts w:ascii="Arial" w:hAnsi="Arial" w:hint="default"/>
      </w:rPr>
    </w:lvl>
    <w:lvl w:ilvl="3" w:tplc="465830A4" w:tentative="1">
      <w:start w:val="1"/>
      <w:numFmt w:val="bullet"/>
      <w:lvlText w:val="•"/>
      <w:lvlJc w:val="left"/>
      <w:pPr>
        <w:tabs>
          <w:tab w:val="num" w:pos="2880"/>
        </w:tabs>
        <w:ind w:left="2880" w:hanging="360"/>
      </w:pPr>
      <w:rPr>
        <w:rFonts w:ascii="Arial" w:hAnsi="Arial" w:hint="default"/>
      </w:rPr>
    </w:lvl>
    <w:lvl w:ilvl="4" w:tplc="8CF882D2" w:tentative="1">
      <w:start w:val="1"/>
      <w:numFmt w:val="bullet"/>
      <w:lvlText w:val="•"/>
      <w:lvlJc w:val="left"/>
      <w:pPr>
        <w:tabs>
          <w:tab w:val="num" w:pos="3600"/>
        </w:tabs>
        <w:ind w:left="3600" w:hanging="360"/>
      </w:pPr>
      <w:rPr>
        <w:rFonts w:ascii="Arial" w:hAnsi="Arial" w:hint="default"/>
      </w:rPr>
    </w:lvl>
    <w:lvl w:ilvl="5" w:tplc="4D1EDBF8" w:tentative="1">
      <w:start w:val="1"/>
      <w:numFmt w:val="bullet"/>
      <w:lvlText w:val="•"/>
      <w:lvlJc w:val="left"/>
      <w:pPr>
        <w:tabs>
          <w:tab w:val="num" w:pos="4320"/>
        </w:tabs>
        <w:ind w:left="4320" w:hanging="360"/>
      </w:pPr>
      <w:rPr>
        <w:rFonts w:ascii="Arial" w:hAnsi="Arial" w:hint="default"/>
      </w:rPr>
    </w:lvl>
    <w:lvl w:ilvl="6" w:tplc="4AF4E584" w:tentative="1">
      <w:start w:val="1"/>
      <w:numFmt w:val="bullet"/>
      <w:lvlText w:val="•"/>
      <w:lvlJc w:val="left"/>
      <w:pPr>
        <w:tabs>
          <w:tab w:val="num" w:pos="5040"/>
        </w:tabs>
        <w:ind w:left="5040" w:hanging="360"/>
      </w:pPr>
      <w:rPr>
        <w:rFonts w:ascii="Arial" w:hAnsi="Arial" w:hint="default"/>
      </w:rPr>
    </w:lvl>
    <w:lvl w:ilvl="7" w:tplc="80163D5A" w:tentative="1">
      <w:start w:val="1"/>
      <w:numFmt w:val="bullet"/>
      <w:lvlText w:val="•"/>
      <w:lvlJc w:val="left"/>
      <w:pPr>
        <w:tabs>
          <w:tab w:val="num" w:pos="5760"/>
        </w:tabs>
        <w:ind w:left="5760" w:hanging="360"/>
      </w:pPr>
      <w:rPr>
        <w:rFonts w:ascii="Arial" w:hAnsi="Arial" w:hint="default"/>
      </w:rPr>
    </w:lvl>
    <w:lvl w:ilvl="8" w:tplc="F918A5F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17F74A4"/>
    <w:multiLevelType w:val="hybridMultilevel"/>
    <w:tmpl w:val="15467AFE"/>
    <w:lvl w:ilvl="0" w:tplc="CC50A50A">
      <w:start w:val="1"/>
      <w:numFmt w:val="bullet"/>
      <w:lvlText w:val="•"/>
      <w:lvlJc w:val="left"/>
      <w:pPr>
        <w:tabs>
          <w:tab w:val="num" w:pos="720"/>
        </w:tabs>
        <w:ind w:left="720" w:hanging="360"/>
      </w:pPr>
      <w:rPr>
        <w:rFonts w:ascii="Arial" w:hAnsi="Arial" w:hint="default"/>
      </w:rPr>
    </w:lvl>
    <w:lvl w:ilvl="1" w:tplc="247CEA26" w:tentative="1">
      <w:start w:val="1"/>
      <w:numFmt w:val="bullet"/>
      <w:lvlText w:val="•"/>
      <w:lvlJc w:val="left"/>
      <w:pPr>
        <w:tabs>
          <w:tab w:val="num" w:pos="1440"/>
        </w:tabs>
        <w:ind w:left="1440" w:hanging="360"/>
      </w:pPr>
      <w:rPr>
        <w:rFonts w:ascii="Arial" w:hAnsi="Arial" w:hint="default"/>
      </w:rPr>
    </w:lvl>
    <w:lvl w:ilvl="2" w:tplc="79567C6A" w:tentative="1">
      <w:start w:val="1"/>
      <w:numFmt w:val="bullet"/>
      <w:lvlText w:val="•"/>
      <w:lvlJc w:val="left"/>
      <w:pPr>
        <w:tabs>
          <w:tab w:val="num" w:pos="2160"/>
        </w:tabs>
        <w:ind w:left="2160" w:hanging="360"/>
      </w:pPr>
      <w:rPr>
        <w:rFonts w:ascii="Arial" w:hAnsi="Arial" w:hint="default"/>
      </w:rPr>
    </w:lvl>
    <w:lvl w:ilvl="3" w:tplc="94E49AFC" w:tentative="1">
      <w:start w:val="1"/>
      <w:numFmt w:val="bullet"/>
      <w:lvlText w:val="•"/>
      <w:lvlJc w:val="left"/>
      <w:pPr>
        <w:tabs>
          <w:tab w:val="num" w:pos="2880"/>
        </w:tabs>
        <w:ind w:left="2880" w:hanging="360"/>
      </w:pPr>
      <w:rPr>
        <w:rFonts w:ascii="Arial" w:hAnsi="Arial" w:hint="default"/>
      </w:rPr>
    </w:lvl>
    <w:lvl w:ilvl="4" w:tplc="64A80D7A" w:tentative="1">
      <w:start w:val="1"/>
      <w:numFmt w:val="bullet"/>
      <w:lvlText w:val="•"/>
      <w:lvlJc w:val="left"/>
      <w:pPr>
        <w:tabs>
          <w:tab w:val="num" w:pos="3600"/>
        </w:tabs>
        <w:ind w:left="3600" w:hanging="360"/>
      </w:pPr>
      <w:rPr>
        <w:rFonts w:ascii="Arial" w:hAnsi="Arial" w:hint="default"/>
      </w:rPr>
    </w:lvl>
    <w:lvl w:ilvl="5" w:tplc="3F66C0C0" w:tentative="1">
      <w:start w:val="1"/>
      <w:numFmt w:val="bullet"/>
      <w:lvlText w:val="•"/>
      <w:lvlJc w:val="left"/>
      <w:pPr>
        <w:tabs>
          <w:tab w:val="num" w:pos="4320"/>
        </w:tabs>
        <w:ind w:left="4320" w:hanging="360"/>
      </w:pPr>
      <w:rPr>
        <w:rFonts w:ascii="Arial" w:hAnsi="Arial" w:hint="default"/>
      </w:rPr>
    </w:lvl>
    <w:lvl w:ilvl="6" w:tplc="24DA00C4" w:tentative="1">
      <w:start w:val="1"/>
      <w:numFmt w:val="bullet"/>
      <w:lvlText w:val="•"/>
      <w:lvlJc w:val="left"/>
      <w:pPr>
        <w:tabs>
          <w:tab w:val="num" w:pos="5040"/>
        </w:tabs>
        <w:ind w:left="5040" w:hanging="360"/>
      </w:pPr>
      <w:rPr>
        <w:rFonts w:ascii="Arial" w:hAnsi="Arial" w:hint="default"/>
      </w:rPr>
    </w:lvl>
    <w:lvl w:ilvl="7" w:tplc="D6B8F0D2" w:tentative="1">
      <w:start w:val="1"/>
      <w:numFmt w:val="bullet"/>
      <w:lvlText w:val="•"/>
      <w:lvlJc w:val="left"/>
      <w:pPr>
        <w:tabs>
          <w:tab w:val="num" w:pos="5760"/>
        </w:tabs>
        <w:ind w:left="5760" w:hanging="360"/>
      </w:pPr>
      <w:rPr>
        <w:rFonts w:ascii="Arial" w:hAnsi="Arial" w:hint="default"/>
      </w:rPr>
    </w:lvl>
    <w:lvl w:ilvl="8" w:tplc="3292815C" w:tentative="1">
      <w:start w:val="1"/>
      <w:numFmt w:val="bullet"/>
      <w:lvlText w:val="•"/>
      <w:lvlJc w:val="left"/>
      <w:pPr>
        <w:tabs>
          <w:tab w:val="num" w:pos="6480"/>
        </w:tabs>
        <w:ind w:left="6480" w:hanging="360"/>
      </w:pPr>
      <w:rPr>
        <w:rFonts w:ascii="Arial" w:hAnsi="Arial" w:hint="default"/>
      </w:rPr>
    </w:lvl>
  </w:abstractNum>
  <w:num w:numId="1">
    <w:abstractNumId w:val="0"/>
    <w:lvlOverride w:ilvl="0">
      <w:lvl w:ilvl="0">
        <w:numFmt w:val="bullet"/>
        <w:lvlText w:val="•"/>
        <w:legacy w:legacy="1" w:legacySpace="0" w:legacyIndent="0"/>
        <w:lvlJc w:val="left"/>
        <w:rPr>
          <w:rFonts w:ascii="Calibri" w:hAnsi="Calibri" w:cs="Calibri" w:hint="default"/>
          <w:sz w:val="24"/>
        </w:rPr>
      </w:lvl>
    </w:lvlOverride>
  </w:num>
  <w:num w:numId="2">
    <w:abstractNumId w:val="0"/>
    <w:lvlOverride w:ilvl="0">
      <w:lvl w:ilvl="0">
        <w:numFmt w:val="bullet"/>
        <w:lvlText w:val="•"/>
        <w:legacy w:legacy="1" w:legacySpace="0" w:legacyIndent="0"/>
        <w:lvlJc w:val="left"/>
        <w:rPr>
          <w:rFonts w:ascii="Arial" w:hAnsi="Arial" w:cs="Arial" w:hint="default"/>
          <w:sz w:val="24"/>
        </w:rPr>
      </w:lvl>
    </w:lvlOverride>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A66"/>
    <w:rsid w:val="000B0233"/>
    <w:rsid w:val="002E4921"/>
    <w:rsid w:val="0032676C"/>
    <w:rsid w:val="004D03CF"/>
    <w:rsid w:val="007F7A99"/>
    <w:rsid w:val="00BA7734"/>
    <w:rsid w:val="00CF20E6"/>
    <w:rsid w:val="00DF5A66"/>
    <w:rsid w:val="00EB6054"/>
    <w:rsid w:val="00FB5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E9B85"/>
  <w15:chartTrackingRefBased/>
  <w15:docId w15:val="{3D962927-1A3E-4589-9242-3BB246577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02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0233"/>
    <w:rPr>
      <w:rFonts w:eastAsiaTheme="minorEastAsia"/>
      <w:lang w:val="en-US"/>
    </w:rPr>
  </w:style>
  <w:style w:type="paragraph" w:styleId="Header">
    <w:name w:val="header"/>
    <w:basedOn w:val="Normal"/>
    <w:link w:val="HeaderChar"/>
    <w:uiPriority w:val="99"/>
    <w:unhideWhenUsed/>
    <w:rsid w:val="00BA7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734"/>
  </w:style>
  <w:style w:type="paragraph" w:styleId="Footer">
    <w:name w:val="footer"/>
    <w:basedOn w:val="Normal"/>
    <w:link w:val="FooterChar"/>
    <w:uiPriority w:val="99"/>
    <w:unhideWhenUsed/>
    <w:rsid w:val="00BA7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734"/>
  </w:style>
  <w:style w:type="character" w:styleId="Hyperlink">
    <w:name w:val="Hyperlink"/>
    <w:basedOn w:val="DefaultParagraphFont"/>
    <w:uiPriority w:val="99"/>
    <w:unhideWhenUsed/>
    <w:rsid w:val="00FB5C6C"/>
    <w:rPr>
      <w:color w:val="0563C1" w:themeColor="hyperlink"/>
      <w:u w:val="single"/>
    </w:rPr>
  </w:style>
  <w:style w:type="character" w:styleId="UnresolvedMention">
    <w:name w:val="Unresolved Mention"/>
    <w:basedOn w:val="DefaultParagraphFont"/>
    <w:uiPriority w:val="99"/>
    <w:semiHidden/>
    <w:unhideWhenUsed/>
    <w:rsid w:val="00FB5C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46245">
      <w:bodyDiv w:val="1"/>
      <w:marLeft w:val="0"/>
      <w:marRight w:val="0"/>
      <w:marTop w:val="0"/>
      <w:marBottom w:val="0"/>
      <w:divBdr>
        <w:top w:val="none" w:sz="0" w:space="0" w:color="auto"/>
        <w:left w:val="none" w:sz="0" w:space="0" w:color="auto"/>
        <w:bottom w:val="none" w:sz="0" w:space="0" w:color="auto"/>
        <w:right w:val="none" w:sz="0" w:space="0" w:color="auto"/>
      </w:divBdr>
    </w:div>
    <w:div w:id="1150439690">
      <w:bodyDiv w:val="1"/>
      <w:marLeft w:val="0"/>
      <w:marRight w:val="0"/>
      <w:marTop w:val="0"/>
      <w:marBottom w:val="0"/>
      <w:divBdr>
        <w:top w:val="none" w:sz="0" w:space="0" w:color="auto"/>
        <w:left w:val="none" w:sz="0" w:space="0" w:color="auto"/>
        <w:bottom w:val="none" w:sz="0" w:space="0" w:color="auto"/>
        <w:right w:val="none" w:sz="0" w:space="0" w:color="auto"/>
      </w:divBdr>
      <w:divsChild>
        <w:div w:id="1403259976">
          <w:marLeft w:val="418"/>
          <w:marRight w:val="0"/>
          <w:marTop w:val="200"/>
          <w:marBottom w:val="0"/>
          <w:divBdr>
            <w:top w:val="none" w:sz="0" w:space="0" w:color="auto"/>
            <w:left w:val="none" w:sz="0" w:space="0" w:color="auto"/>
            <w:bottom w:val="none" w:sz="0" w:space="0" w:color="auto"/>
            <w:right w:val="none" w:sz="0" w:space="0" w:color="auto"/>
          </w:divBdr>
        </w:div>
        <w:div w:id="2129857651">
          <w:marLeft w:val="418"/>
          <w:marRight w:val="0"/>
          <w:marTop w:val="200"/>
          <w:marBottom w:val="0"/>
          <w:divBdr>
            <w:top w:val="none" w:sz="0" w:space="0" w:color="auto"/>
            <w:left w:val="none" w:sz="0" w:space="0" w:color="auto"/>
            <w:bottom w:val="none" w:sz="0" w:space="0" w:color="auto"/>
            <w:right w:val="none" w:sz="0" w:space="0" w:color="auto"/>
          </w:divBdr>
        </w:div>
        <w:div w:id="1701323865">
          <w:marLeft w:val="418"/>
          <w:marRight w:val="0"/>
          <w:marTop w:val="200"/>
          <w:marBottom w:val="0"/>
          <w:divBdr>
            <w:top w:val="none" w:sz="0" w:space="0" w:color="auto"/>
            <w:left w:val="none" w:sz="0" w:space="0" w:color="auto"/>
            <w:bottom w:val="none" w:sz="0" w:space="0" w:color="auto"/>
            <w:right w:val="none" w:sz="0" w:space="0" w:color="auto"/>
          </w:divBdr>
        </w:div>
        <w:div w:id="1471022901">
          <w:marLeft w:val="418"/>
          <w:marRight w:val="0"/>
          <w:marTop w:val="200"/>
          <w:marBottom w:val="0"/>
          <w:divBdr>
            <w:top w:val="none" w:sz="0" w:space="0" w:color="auto"/>
            <w:left w:val="none" w:sz="0" w:space="0" w:color="auto"/>
            <w:bottom w:val="none" w:sz="0" w:space="0" w:color="auto"/>
            <w:right w:val="none" w:sz="0" w:space="0" w:color="auto"/>
          </w:divBdr>
        </w:div>
        <w:div w:id="662467881">
          <w:marLeft w:val="418"/>
          <w:marRight w:val="0"/>
          <w:marTop w:val="200"/>
          <w:marBottom w:val="0"/>
          <w:divBdr>
            <w:top w:val="none" w:sz="0" w:space="0" w:color="auto"/>
            <w:left w:val="none" w:sz="0" w:space="0" w:color="auto"/>
            <w:bottom w:val="none" w:sz="0" w:space="0" w:color="auto"/>
            <w:right w:val="none" w:sz="0" w:space="0" w:color="auto"/>
          </w:divBdr>
        </w:div>
      </w:divsChild>
    </w:div>
    <w:div w:id="2126192215">
      <w:bodyDiv w:val="1"/>
      <w:marLeft w:val="0"/>
      <w:marRight w:val="0"/>
      <w:marTop w:val="0"/>
      <w:marBottom w:val="0"/>
      <w:divBdr>
        <w:top w:val="none" w:sz="0" w:space="0" w:color="auto"/>
        <w:left w:val="none" w:sz="0" w:space="0" w:color="auto"/>
        <w:bottom w:val="none" w:sz="0" w:space="0" w:color="auto"/>
        <w:right w:val="none" w:sz="0" w:space="0" w:color="auto"/>
      </w:divBdr>
      <w:divsChild>
        <w:div w:id="1347903321">
          <w:marLeft w:val="547"/>
          <w:marRight w:val="0"/>
          <w:marTop w:val="200"/>
          <w:marBottom w:val="0"/>
          <w:divBdr>
            <w:top w:val="none" w:sz="0" w:space="0" w:color="auto"/>
            <w:left w:val="none" w:sz="0" w:space="0" w:color="auto"/>
            <w:bottom w:val="none" w:sz="0" w:space="0" w:color="auto"/>
            <w:right w:val="none" w:sz="0" w:space="0" w:color="auto"/>
          </w:divBdr>
        </w:div>
        <w:div w:id="1561404627">
          <w:marLeft w:val="547"/>
          <w:marRight w:val="0"/>
          <w:marTop w:val="200"/>
          <w:marBottom w:val="0"/>
          <w:divBdr>
            <w:top w:val="none" w:sz="0" w:space="0" w:color="auto"/>
            <w:left w:val="none" w:sz="0" w:space="0" w:color="auto"/>
            <w:bottom w:val="none" w:sz="0" w:space="0" w:color="auto"/>
            <w:right w:val="none" w:sz="0" w:space="0" w:color="auto"/>
          </w:divBdr>
        </w:div>
        <w:div w:id="106512553">
          <w:marLeft w:val="547"/>
          <w:marRight w:val="0"/>
          <w:marTop w:val="200"/>
          <w:marBottom w:val="0"/>
          <w:divBdr>
            <w:top w:val="none" w:sz="0" w:space="0" w:color="auto"/>
            <w:left w:val="none" w:sz="0" w:space="0" w:color="auto"/>
            <w:bottom w:val="none" w:sz="0" w:space="0" w:color="auto"/>
            <w:right w:val="none" w:sz="0" w:space="0" w:color="auto"/>
          </w:divBdr>
        </w:div>
        <w:div w:id="457071815">
          <w:marLeft w:val="547"/>
          <w:marRight w:val="0"/>
          <w:marTop w:val="200"/>
          <w:marBottom w:val="0"/>
          <w:divBdr>
            <w:top w:val="none" w:sz="0" w:space="0" w:color="auto"/>
            <w:left w:val="none" w:sz="0" w:space="0" w:color="auto"/>
            <w:bottom w:val="none" w:sz="0" w:space="0" w:color="auto"/>
            <w:right w:val="none" w:sz="0" w:space="0" w:color="auto"/>
          </w:divBdr>
        </w:div>
        <w:div w:id="1511069930">
          <w:marLeft w:val="547"/>
          <w:marRight w:val="0"/>
          <w:marTop w:val="200"/>
          <w:marBottom w:val="0"/>
          <w:divBdr>
            <w:top w:val="none" w:sz="0" w:space="0" w:color="auto"/>
            <w:left w:val="none" w:sz="0" w:space="0" w:color="auto"/>
            <w:bottom w:val="none" w:sz="0" w:space="0" w:color="auto"/>
            <w:right w:val="none" w:sz="0" w:space="0" w:color="auto"/>
          </w:divBdr>
        </w:div>
        <w:div w:id="1912542393">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package" Target="embeddings/Microsoft_PowerPoint_Slide15.sldx"/><Relationship Id="rId21" Type="http://schemas.openxmlformats.org/officeDocument/2006/relationships/package" Target="embeddings/Microsoft_PowerPoint_Slide6.sldx"/><Relationship Id="rId34" Type="http://schemas.openxmlformats.org/officeDocument/2006/relationships/image" Target="media/image14.emf"/><Relationship Id="rId42" Type="http://schemas.openxmlformats.org/officeDocument/2006/relationships/image" Target="media/image18.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emf"/><Relationship Id="rId29" Type="http://schemas.openxmlformats.org/officeDocument/2006/relationships/package" Target="embeddings/Microsoft_PowerPoint_Slide10.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package" Target="embeddings/Microsoft_PowerPoint_Slide14.sldx"/><Relationship Id="rId40" Type="http://schemas.openxmlformats.org/officeDocument/2006/relationships/image" Target="media/image17.emf"/><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1.emf"/><Relationship Id="rId36" Type="http://schemas.openxmlformats.org/officeDocument/2006/relationships/image" Target="media/image15.emf"/><Relationship Id="rId10" Type="http://schemas.openxmlformats.org/officeDocument/2006/relationships/image" Target="media/image2.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image" Target="media/image12.emf"/><Relationship Id="rId35" Type="http://schemas.openxmlformats.org/officeDocument/2006/relationships/package" Target="embeddings/Microsoft_PowerPoint_Slide13.sldx"/><Relationship Id="rId43" Type="http://schemas.openxmlformats.org/officeDocument/2006/relationships/package" Target="embeddings/Microsoft_PowerPoint_Slide17.sldx"/><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38" Type="http://schemas.openxmlformats.org/officeDocument/2006/relationships/image" Target="media/image16.emf"/><Relationship Id="rId46" Type="http://schemas.openxmlformats.org/officeDocument/2006/relationships/theme" Target="theme/theme1.xml"/><Relationship Id="rId20" Type="http://schemas.openxmlformats.org/officeDocument/2006/relationships/image" Target="media/image7.emf"/><Relationship Id="rId41" Type="http://schemas.openxmlformats.org/officeDocument/2006/relationships/package" Target="embeddings/Microsoft_PowerPoint_Slide16.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2021-12-14T00:00:00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1548</TotalTime>
  <Pages>17</Pages>
  <Words>2091</Words>
  <Characters>11922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Module: Managing People Module code: LCBB5004Lecturer:  Zainab AttaDate: 18.12.2021University of Wales Trinity Saint David</vt:lpstr>
    </vt:vector>
  </TitlesOfParts>
  <Company/>
  <LinksUpToDate>false</LinksUpToDate>
  <CharactersWithSpaces>13986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Managing People Module code: LCBB5004Lecturer:  Zainab AttaDate: 18.12.2021University of Wales Trinity Saint David</dc:title>
  <dc:subject>Abelio’s HR department – Study case</dc:subject>
  <dc:creator>by Valentin Dan 1922006</dc:creator>
  <cp:keywords/>
  <dc:description/>
  <cp:lastModifiedBy>Valentin Dan</cp:lastModifiedBy>
  <cp:revision>3</cp:revision>
  <cp:lastPrinted>2021-12-15T20:53:00Z</cp:lastPrinted>
  <dcterms:created xsi:type="dcterms:W3CDTF">2021-12-14T23:20:00Z</dcterms:created>
  <dcterms:modified xsi:type="dcterms:W3CDTF">2021-12-16T22:23:00Z</dcterms:modified>
</cp:coreProperties>
</file>