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235BB084">
      <w:r w:rsidR="37D407AA">
        <w:rPr/>
        <w:t>Human Rights Law</w:t>
      </w:r>
    </w:p>
    <w:p w:rsidR="37D407AA" w:rsidP="37D407AA" w:rsidRDefault="37D407AA" w14:paraId="38377C07" w14:textId="4CF2B3F1">
      <w:pPr>
        <w:pStyle w:val="Normal"/>
      </w:pPr>
      <w:r w:rsidR="37D407AA">
        <w:rPr/>
        <w:t xml:space="preserve">There are different laws available to keep our life safe and secure every day and make it better for everyone. Out of all of this, </w:t>
      </w:r>
      <w:proofErr w:type="gramStart"/>
      <w:r w:rsidR="37D407AA">
        <w:rPr/>
        <w:t>human right law</w:t>
      </w:r>
      <w:proofErr w:type="gramEnd"/>
      <w:r w:rsidR="37D407AA">
        <w:rPr/>
        <w:t xml:space="preserve"> I find remarkably interesting. Because of </w:t>
      </w:r>
      <w:proofErr w:type="gramStart"/>
      <w:r w:rsidR="37D407AA">
        <w:rPr/>
        <w:t>human right law</w:t>
      </w:r>
      <w:proofErr w:type="gramEnd"/>
      <w:r w:rsidR="37D407AA">
        <w:rPr/>
        <w:t xml:space="preserve">, we can claim our basic rights, such as freedom of speaking, slavery, torture etc. </w:t>
      </w:r>
    </w:p>
    <w:p w:rsidR="37D407AA" w:rsidP="37D407AA" w:rsidRDefault="37D407AA" w14:paraId="4F8759CB" w14:textId="470875D3">
      <w:pPr>
        <w:pStyle w:val="Normal"/>
        <w:rPr>
          <w:rFonts w:ascii="Calibri" w:hAnsi="Calibri" w:eastAsia="Calibri" w:cs="Calibri"/>
          <w:noProof w:val="0"/>
          <w:sz w:val="22"/>
          <w:szCs w:val="22"/>
          <w:lang w:val="en-US"/>
        </w:rPr>
      </w:pPr>
      <w:r w:rsidR="37D407AA">
        <w:rPr/>
        <w:t xml:space="preserve">There are many Rights acts to protect people. The Human Rights act 1998 made an enormous difference in the UK. It was introduced in October 2000. “The Human Rights Act 1998 sets out the fundamental rights and freedoms that everyone in the UK is entitled to. It incorporates the rights set out in the European Convention on Human Rights (ECHR) into domestic British </w:t>
      </w:r>
      <w:r w:rsidR="37D407AA">
        <w:rPr/>
        <w:t>law” (</w:t>
      </w:r>
      <w:hyperlink r:id="R0d5d465fba34497e">
        <w:r w:rsidRPr="37D407AA" w:rsidR="37D407AA">
          <w:rPr>
            <w:rStyle w:val="Hyperlink"/>
            <w:rFonts w:ascii="Calibri" w:hAnsi="Calibri" w:eastAsia="Calibri" w:cs="Calibri"/>
            <w:noProof w:val="0"/>
            <w:sz w:val="22"/>
            <w:szCs w:val="22"/>
            <w:lang w:val="en-US"/>
          </w:rPr>
          <w:t>https://www.equalityhumanrights.com/en/human-rights/human-rights-act</w:t>
        </w:r>
      </w:hyperlink>
      <w:r w:rsidRPr="37D407AA" w:rsidR="37D407AA">
        <w:rPr>
          <w:rFonts w:ascii="Calibri" w:hAnsi="Calibri" w:eastAsia="Calibri" w:cs="Calibri"/>
          <w:noProof w:val="0"/>
          <w:sz w:val="22"/>
          <w:szCs w:val="22"/>
          <w:lang w:val="en-US"/>
        </w:rPr>
        <w:t>).</w:t>
      </w:r>
    </w:p>
    <w:p w:rsidR="37D407AA" w:rsidP="37D407AA" w:rsidRDefault="37D407AA" w14:paraId="7C79F6DC" w14:textId="57D1FDAA">
      <w:pPr>
        <w:pStyle w:val="Normal"/>
        <w:rPr>
          <w:rFonts w:ascii="Calibri" w:hAnsi="Calibri" w:eastAsia="Calibri" w:cs="Calibri"/>
          <w:noProof w:val="0"/>
          <w:sz w:val="22"/>
          <w:szCs w:val="22"/>
          <w:lang w:val="en-US"/>
        </w:rPr>
      </w:pPr>
      <w:r w:rsidRPr="37D407AA" w:rsidR="37D407AA">
        <w:rPr>
          <w:rFonts w:ascii="Calibri" w:hAnsi="Calibri" w:eastAsia="Calibri" w:cs="Calibri"/>
          <w:noProof w:val="0"/>
          <w:sz w:val="22"/>
          <w:szCs w:val="22"/>
          <w:lang w:val="en-US"/>
        </w:rPr>
        <w:t xml:space="preserve">This law can produce freedom in our life, and it has been changing </w:t>
      </w:r>
      <w:r w:rsidRPr="37D407AA" w:rsidR="37D407AA">
        <w:rPr>
          <w:rFonts w:ascii="Calibri" w:hAnsi="Calibri" w:eastAsia="Calibri" w:cs="Calibri"/>
          <w:noProof w:val="0"/>
          <w:sz w:val="22"/>
          <w:szCs w:val="22"/>
          <w:lang w:val="en-US"/>
        </w:rPr>
        <w:t>amazingly fast</w:t>
      </w:r>
      <w:r w:rsidRPr="37D407AA" w:rsidR="37D407AA">
        <w:rPr>
          <w:rFonts w:ascii="Calibri" w:hAnsi="Calibri" w:eastAsia="Calibri" w:cs="Calibri"/>
          <w:noProof w:val="0"/>
          <w:sz w:val="22"/>
          <w:szCs w:val="22"/>
          <w:lang w:val="en-US"/>
        </w:rPr>
        <w:t xml:space="preserve"> for goods.</w:t>
      </w:r>
    </w:p>
    <w:p w:rsidR="37D407AA" w:rsidP="37D407AA" w:rsidRDefault="37D407AA" w14:paraId="778D58BB" w14:textId="06768265">
      <w:pPr>
        <w:pStyle w:val="Normal"/>
      </w:pPr>
    </w:p>
    <w:p w:rsidR="37D407AA" w:rsidP="37D407AA" w:rsidRDefault="37D407AA" w14:paraId="6B28C6E9" w14:textId="1DD90427">
      <w:pPr>
        <w:pStyle w:val="Normal"/>
      </w:pPr>
    </w:p>
    <w:p w:rsidR="37D407AA" w:rsidP="37D407AA" w:rsidRDefault="37D407AA" w14:paraId="31877505" w14:textId="28DD94C7">
      <w:pPr>
        <w:pStyle w:val="Normal"/>
      </w:pPr>
    </w:p>
    <w:p w:rsidR="37D407AA" w:rsidP="37D407AA" w:rsidRDefault="37D407AA" w14:paraId="0258448E" w14:textId="730C031F">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A90A01"/>
    <w:rsid w:val="0590578C"/>
    <w:rsid w:val="0D3359C9"/>
    <w:rsid w:val="16531C4B"/>
    <w:rsid w:val="198ABD0D"/>
    <w:rsid w:val="1E5E2E30"/>
    <w:rsid w:val="1E5E2E30"/>
    <w:rsid w:val="1FF9FE91"/>
    <w:rsid w:val="22A90A01"/>
    <w:rsid w:val="28A0392B"/>
    <w:rsid w:val="34225DB3"/>
    <w:rsid w:val="36383749"/>
    <w:rsid w:val="3740D618"/>
    <w:rsid w:val="37D407AA"/>
    <w:rsid w:val="3DA8B7F1"/>
    <w:rsid w:val="47A2A4CF"/>
    <w:rsid w:val="488E7A3C"/>
    <w:rsid w:val="4DCE28EC"/>
    <w:rsid w:val="50E4DC04"/>
    <w:rsid w:val="53955D02"/>
    <w:rsid w:val="546B6411"/>
    <w:rsid w:val="55D93AD1"/>
    <w:rsid w:val="5DB25706"/>
    <w:rsid w:val="5F4E2767"/>
    <w:rsid w:val="5F4E2767"/>
    <w:rsid w:val="605AB7AD"/>
    <w:rsid w:val="60E9F7C8"/>
    <w:rsid w:val="63D97A6D"/>
    <w:rsid w:val="63D97A6D"/>
    <w:rsid w:val="6571E637"/>
    <w:rsid w:val="670DB698"/>
    <w:rsid w:val="67722ED8"/>
    <w:rsid w:val="687EF1EF"/>
    <w:rsid w:val="6A0199F3"/>
    <w:rsid w:val="6A0199F3"/>
    <w:rsid w:val="6DB343EA"/>
    <w:rsid w:val="6DB343EA"/>
    <w:rsid w:val="71A85BD1"/>
    <w:rsid w:val="71A85BD1"/>
    <w:rsid w:val="78179D55"/>
    <w:rsid w:val="78179D55"/>
    <w:rsid w:val="7AF25853"/>
    <w:rsid w:val="7C8E28B4"/>
    <w:rsid w:val="7C8E28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90A01"/>
  <w15:chartTrackingRefBased/>
  <w15:docId w15:val="{2D2C5C33-1B7F-4080-A059-2E542AACB6F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equalityhumanrights.com/en/human-rights/human-rights-act" TargetMode="External" Id="R0d5d465fba3449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2022-05-19T15:35:52.8787339Z</dcterms:created>
  <dcterms:modified xsi:type="dcterms:W3CDTF">2022-05-19T16:21:19.1714280Z</dcterms:modified>
  <dc:creator>Amdadur Rashid Masum (2128870)</dc:creator>
  <lastModifiedBy>Amdadur Rashid Masum (2128870)</lastModifiedBy>
</coreProperties>
</file>