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9FB234" w14:textId="0C28925A" w:rsidR="00E966A9" w:rsidRPr="00181B8F" w:rsidRDefault="006A1CFA" w:rsidP="00BB6FA9">
      <w:pPr>
        <w:spacing w:line="360" w:lineRule="auto"/>
        <w:rPr>
          <w:rFonts w:cstheme="minorHAnsi"/>
          <w:b/>
          <w:bCs/>
          <w:sz w:val="28"/>
          <w:szCs w:val="28"/>
          <w:u w:val="single"/>
          <w:lang w:val="en-US"/>
        </w:rPr>
      </w:pPr>
      <w:r w:rsidRPr="00181B8F">
        <w:rPr>
          <w:rFonts w:cstheme="minorHAnsi"/>
          <w:b/>
          <w:bCs/>
          <w:sz w:val="28"/>
          <w:szCs w:val="28"/>
          <w:u w:val="single"/>
          <w:lang w:val="en-US"/>
        </w:rPr>
        <w:t>Welsh Architecture Today</w:t>
      </w:r>
    </w:p>
    <w:p w14:paraId="0B834BB5" w14:textId="75DF0751" w:rsidR="006A1CFA" w:rsidRPr="00181B8F" w:rsidRDefault="006A1CFA" w:rsidP="00BB6FA9">
      <w:pPr>
        <w:spacing w:line="360" w:lineRule="auto"/>
        <w:rPr>
          <w:rFonts w:cstheme="minorHAnsi"/>
          <w:b/>
          <w:bCs/>
          <w:sz w:val="28"/>
          <w:szCs w:val="28"/>
          <w:u w:val="single"/>
          <w:lang w:val="en-US"/>
        </w:rPr>
      </w:pPr>
      <w:r w:rsidRPr="00181B8F">
        <w:rPr>
          <w:rFonts w:cstheme="minorHAnsi"/>
          <w:b/>
          <w:bCs/>
          <w:sz w:val="28"/>
          <w:szCs w:val="28"/>
          <w:u w:val="single"/>
          <w:lang w:val="en-US"/>
        </w:rPr>
        <w:t xml:space="preserve">A critical essay on the Swansea Guildhall, </w:t>
      </w:r>
      <w:r w:rsidR="00453D04" w:rsidRPr="00181B8F">
        <w:rPr>
          <w:rFonts w:cstheme="minorHAnsi"/>
          <w:b/>
          <w:bCs/>
          <w:sz w:val="28"/>
          <w:szCs w:val="28"/>
          <w:u w:val="single"/>
          <w:lang w:val="en-US"/>
        </w:rPr>
        <w:t>Swansea</w:t>
      </w:r>
    </w:p>
    <w:p w14:paraId="3106AC5A" w14:textId="7C8A87DF" w:rsidR="00453D04" w:rsidRPr="00181B8F" w:rsidRDefault="00453D04" w:rsidP="00BB6FA9">
      <w:pPr>
        <w:spacing w:line="360" w:lineRule="auto"/>
        <w:rPr>
          <w:rFonts w:cstheme="minorHAnsi"/>
          <w:b/>
          <w:bCs/>
          <w:sz w:val="28"/>
          <w:szCs w:val="28"/>
          <w:u w:val="single"/>
          <w:lang w:val="en-US"/>
        </w:rPr>
      </w:pPr>
      <w:r w:rsidRPr="00181B8F">
        <w:rPr>
          <w:rFonts w:cstheme="minorHAnsi"/>
          <w:b/>
          <w:bCs/>
          <w:sz w:val="28"/>
          <w:szCs w:val="28"/>
          <w:u w:val="single"/>
          <w:lang w:val="en-US"/>
        </w:rPr>
        <w:t>Welsh Architecture: The genius of Percy Thomas, Our Guildhall Legacy</w:t>
      </w:r>
    </w:p>
    <w:p w14:paraId="1BCE87F9" w14:textId="5B481B3C" w:rsidR="006A1CFA" w:rsidRDefault="006A1CFA" w:rsidP="00BB6FA9">
      <w:pPr>
        <w:spacing w:line="360" w:lineRule="auto"/>
        <w:rPr>
          <w:rFonts w:cstheme="minorHAnsi"/>
          <w:b/>
          <w:bCs/>
          <w:sz w:val="28"/>
          <w:szCs w:val="28"/>
          <w:u w:val="single"/>
          <w:lang w:val="en-US"/>
        </w:rPr>
      </w:pPr>
      <w:r w:rsidRPr="00181B8F">
        <w:rPr>
          <w:rFonts w:cstheme="minorHAnsi"/>
          <w:b/>
          <w:bCs/>
          <w:sz w:val="28"/>
          <w:szCs w:val="28"/>
          <w:u w:val="single"/>
          <w:lang w:val="en-US"/>
        </w:rPr>
        <w:t xml:space="preserve">Introduction </w:t>
      </w:r>
    </w:p>
    <w:p w14:paraId="691D1C19" w14:textId="4BCA706B" w:rsidR="00181B8F" w:rsidRDefault="00287B2E" w:rsidP="00BB6FA9">
      <w:pPr>
        <w:spacing w:line="360" w:lineRule="auto"/>
        <w:rPr>
          <w:rFonts w:cstheme="minorHAnsi"/>
          <w:sz w:val="28"/>
          <w:szCs w:val="28"/>
          <w:lang w:val="en-US"/>
        </w:rPr>
      </w:pPr>
      <w:r w:rsidRPr="00503BF3">
        <w:rPr>
          <w:rFonts w:cstheme="minorHAnsi"/>
          <w:sz w:val="28"/>
          <w:szCs w:val="28"/>
        </w:rPr>
        <w:drawing>
          <wp:inline distT="0" distB="0" distL="0" distR="0" wp14:anchorId="16F5BE6D" wp14:editId="54BF64E9">
            <wp:extent cx="5731510" cy="2834640"/>
            <wp:effectExtent l="0" t="0" r="2540" b="3810"/>
            <wp:docPr id="2" name="Picture 2" descr="A large white building with a tow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large white building with a tower&#10;&#10;Description automatically generated with low confidenc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2834640"/>
                    </a:xfrm>
                    <a:prstGeom prst="rect">
                      <a:avLst/>
                    </a:prstGeom>
                    <a:noFill/>
                    <a:ln>
                      <a:noFill/>
                    </a:ln>
                  </pic:spPr>
                </pic:pic>
              </a:graphicData>
            </a:graphic>
          </wp:inline>
        </w:drawing>
      </w:r>
      <w:r w:rsidRPr="00503BF3">
        <w:rPr>
          <w:rFonts w:cstheme="minorHAnsi"/>
          <w:sz w:val="28"/>
          <w:szCs w:val="28"/>
          <w:lang w:val="en-US"/>
        </w:rPr>
        <w:t>(</w:t>
      </w:r>
      <w:r w:rsidR="00503BF3" w:rsidRPr="00503BF3">
        <w:rPr>
          <w:rFonts w:cstheme="minorHAnsi"/>
          <w:sz w:val="28"/>
          <w:szCs w:val="28"/>
          <w:lang w:val="en-US"/>
        </w:rPr>
        <w:t>Swansea Council, 2021)</w:t>
      </w:r>
    </w:p>
    <w:p w14:paraId="4D771C8D" w14:textId="7954B06C" w:rsidR="007F1276" w:rsidRDefault="007F1276" w:rsidP="00BB6FA9">
      <w:pPr>
        <w:spacing w:line="360" w:lineRule="auto"/>
        <w:rPr>
          <w:rFonts w:cstheme="minorHAnsi"/>
          <w:sz w:val="28"/>
          <w:szCs w:val="28"/>
          <w:lang w:val="en-US"/>
        </w:rPr>
      </w:pPr>
      <w:r>
        <w:rPr>
          <w:rFonts w:cstheme="minorHAnsi"/>
          <w:sz w:val="28"/>
          <w:szCs w:val="28"/>
          <w:lang w:val="en-US"/>
        </w:rPr>
        <w:t>Introduction</w:t>
      </w:r>
    </w:p>
    <w:p w14:paraId="7362F5EA" w14:textId="5CDCEE9A" w:rsidR="00DA25FB" w:rsidRPr="00503BF3" w:rsidRDefault="00DA25FB" w:rsidP="00BB6FA9">
      <w:pPr>
        <w:spacing w:line="360" w:lineRule="auto"/>
        <w:rPr>
          <w:rFonts w:cstheme="minorHAnsi"/>
          <w:sz w:val="28"/>
          <w:szCs w:val="28"/>
          <w:lang w:val="en-US"/>
        </w:rPr>
      </w:pPr>
      <w:r>
        <w:rPr>
          <w:rFonts w:cstheme="minorHAnsi"/>
          <w:sz w:val="28"/>
          <w:szCs w:val="28"/>
          <w:lang w:val="en-US"/>
        </w:rPr>
        <w:t>T</w:t>
      </w:r>
      <w:r w:rsidRPr="00DA25FB">
        <w:rPr>
          <w:rFonts w:cstheme="minorHAnsi"/>
          <w:sz w:val="28"/>
          <w:szCs w:val="28"/>
          <w:lang w:val="en-US"/>
        </w:rPr>
        <w:t xml:space="preserve">he opening ceremony took place on Tuesday 23 </w:t>
      </w:r>
      <w:r w:rsidR="00087D56" w:rsidRPr="00DA25FB">
        <w:rPr>
          <w:rFonts w:cstheme="minorHAnsi"/>
          <w:sz w:val="28"/>
          <w:szCs w:val="28"/>
          <w:lang w:val="en-US"/>
        </w:rPr>
        <w:t>October</w:t>
      </w:r>
      <w:r w:rsidR="00087D56">
        <w:rPr>
          <w:rFonts w:cstheme="minorHAnsi"/>
          <w:sz w:val="28"/>
          <w:szCs w:val="28"/>
          <w:lang w:val="en-US"/>
        </w:rPr>
        <w:t xml:space="preserve"> 1934</w:t>
      </w:r>
      <w:r w:rsidR="00FF71D6">
        <w:rPr>
          <w:rFonts w:cstheme="minorHAnsi"/>
          <w:sz w:val="28"/>
          <w:szCs w:val="28"/>
          <w:lang w:val="en-US"/>
        </w:rPr>
        <w:t>.</w:t>
      </w:r>
    </w:p>
    <w:p w14:paraId="7849A6DC" w14:textId="15D4DAA4" w:rsidR="006A1CFA" w:rsidRDefault="00F61A48" w:rsidP="00BB6FA9">
      <w:pPr>
        <w:spacing w:line="360" w:lineRule="auto"/>
        <w:rPr>
          <w:rFonts w:cstheme="minorHAnsi"/>
          <w:sz w:val="28"/>
          <w:szCs w:val="28"/>
          <w:lang w:val="en-US"/>
        </w:rPr>
      </w:pPr>
      <w:r w:rsidRPr="00181B8F">
        <w:rPr>
          <w:rFonts w:cstheme="minorHAnsi"/>
          <w:sz w:val="28"/>
          <w:szCs w:val="28"/>
          <w:lang w:val="en-US"/>
        </w:rPr>
        <w:t>The Swansea Guildhall</w:t>
      </w:r>
      <w:r w:rsidR="006A1CFA" w:rsidRPr="00181B8F">
        <w:rPr>
          <w:rFonts w:cstheme="minorHAnsi"/>
          <w:sz w:val="28"/>
          <w:szCs w:val="28"/>
          <w:lang w:val="en-US"/>
        </w:rPr>
        <w:t xml:space="preserve"> is a</w:t>
      </w:r>
      <w:r w:rsidR="00DF12B8">
        <w:rPr>
          <w:rFonts w:cstheme="minorHAnsi"/>
          <w:sz w:val="28"/>
          <w:szCs w:val="28"/>
          <w:lang w:val="en-US"/>
        </w:rPr>
        <w:t>n</w:t>
      </w:r>
      <w:r w:rsidR="006A1CFA" w:rsidRPr="00181B8F">
        <w:rPr>
          <w:rFonts w:cstheme="minorHAnsi"/>
          <w:sz w:val="28"/>
          <w:szCs w:val="28"/>
          <w:lang w:val="en-US"/>
        </w:rPr>
        <w:t xml:space="preserve"> art deco building in swansea and is a large public building with halls offices and other public </w:t>
      </w:r>
      <w:r w:rsidR="00E65C00" w:rsidRPr="00181B8F">
        <w:rPr>
          <w:rFonts w:cstheme="minorHAnsi"/>
          <w:sz w:val="28"/>
          <w:szCs w:val="28"/>
          <w:lang w:val="en-US"/>
        </w:rPr>
        <w:t>facilities</w:t>
      </w:r>
      <w:r w:rsidR="006A1CFA" w:rsidRPr="00181B8F">
        <w:rPr>
          <w:rFonts w:cstheme="minorHAnsi"/>
          <w:sz w:val="28"/>
          <w:szCs w:val="28"/>
          <w:lang w:val="en-US"/>
        </w:rPr>
        <w:t xml:space="preserve"> designed to be a public building to serve the people and the local council, is a grade 1 listed building and is one of swansea main landmarks</w:t>
      </w:r>
      <w:r w:rsidR="00BF747C">
        <w:rPr>
          <w:rFonts w:cstheme="minorHAnsi"/>
          <w:sz w:val="28"/>
          <w:szCs w:val="28"/>
          <w:lang w:val="en-US"/>
        </w:rPr>
        <w:t>.</w:t>
      </w:r>
    </w:p>
    <w:p w14:paraId="56F0C9F3" w14:textId="0A9E39D6" w:rsidR="00BF747C" w:rsidRDefault="00B13E8E" w:rsidP="00BB6FA9">
      <w:pPr>
        <w:spacing w:line="360" w:lineRule="auto"/>
        <w:rPr>
          <w:rFonts w:cstheme="minorHAnsi"/>
          <w:sz w:val="28"/>
          <w:szCs w:val="28"/>
          <w:lang w:val="en-US"/>
        </w:rPr>
      </w:pPr>
      <w:r w:rsidRPr="00B61556">
        <w:rPr>
          <w:rFonts w:cstheme="minorHAnsi"/>
          <w:sz w:val="28"/>
          <w:szCs w:val="28"/>
          <w:lang w:val="en-US"/>
        </w:rPr>
        <w:t>The Mayor</w:t>
      </w:r>
      <w:r w:rsidR="001172BB" w:rsidRPr="001172BB">
        <w:rPr>
          <w:rFonts w:cstheme="minorHAnsi"/>
          <w:sz w:val="28"/>
          <w:szCs w:val="28"/>
          <w:lang w:val="en-US"/>
        </w:rPr>
        <w:t xml:space="preserve">, Alderman Edward </w:t>
      </w:r>
      <w:r w:rsidR="001172BB" w:rsidRPr="001172BB">
        <w:rPr>
          <w:rFonts w:cstheme="minorHAnsi"/>
          <w:sz w:val="28"/>
          <w:szCs w:val="28"/>
          <w:lang w:val="en-US"/>
        </w:rPr>
        <w:t>Harris,</w:t>
      </w:r>
      <w:r w:rsidR="001172BB" w:rsidRPr="00B61556">
        <w:rPr>
          <w:rFonts w:cstheme="minorHAnsi"/>
          <w:sz w:val="28"/>
          <w:szCs w:val="28"/>
          <w:lang w:val="en-US"/>
        </w:rPr>
        <w:t xml:space="preserve"> wrote</w:t>
      </w:r>
      <w:r w:rsidR="001F34AF">
        <w:rPr>
          <w:rFonts w:cstheme="minorHAnsi"/>
          <w:sz w:val="28"/>
          <w:szCs w:val="28"/>
          <w:lang w:val="en-US"/>
        </w:rPr>
        <w:t xml:space="preserve"> at the </w:t>
      </w:r>
      <w:r>
        <w:rPr>
          <w:rFonts w:cstheme="minorHAnsi"/>
          <w:sz w:val="28"/>
          <w:szCs w:val="28"/>
          <w:lang w:val="en-US"/>
        </w:rPr>
        <w:t>time:</w:t>
      </w:r>
      <w:r w:rsidR="00B61556" w:rsidRPr="00B61556">
        <w:rPr>
          <w:rFonts w:cstheme="minorHAnsi"/>
          <w:sz w:val="28"/>
          <w:szCs w:val="28"/>
          <w:lang w:val="en-US"/>
        </w:rPr>
        <w:t xml:space="preserve"> </w:t>
      </w:r>
      <w:r w:rsidR="001F34AF">
        <w:rPr>
          <w:rFonts w:cstheme="minorHAnsi"/>
          <w:sz w:val="28"/>
          <w:szCs w:val="28"/>
          <w:lang w:val="en-US"/>
        </w:rPr>
        <w:t>‘</w:t>
      </w:r>
      <w:r w:rsidR="00B61556" w:rsidRPr="00B61556">
        <w:rPr>
          <w:rFonts w:cstheme="minorHAnsi"/>
          <w:sz w:val="28"/>
          <w:szCs w:val="28"/>
          <w:lang w:val="en-US"/>
        </w:rPr>
        <w:t xml:space="preserve">I express the hope that the new buildings will conduce towards making Swansea the town of our </w:t>
      </w:r>
      <w:r w:rsidR="00DF12B8" w:rsidRPr="00B61556">
        <w:rPr>
          <w:rFonts w:cstheme="minorHAnsi"/>
          <w:sz w:val="28"/>
          <w:szCs w:val="28"/>
          <w:lang w:val="en-US"/>
        </w:rPr>
        <w:t>ideals</w:t>
      </w:r>
      <w:r w:rsidR="00DF12B8">
        <w:rPr>
          <w:rFonts w:cstheme="minorHAnsi"/>
          <w:sz w:val="28"/>
          <w:szCs w:val="28"/>
          <w:lang w:val="en-US"/>
        </w:rPr>
        <w:t xml:space="preserve"> […]</w:t>
      </w:r>
      <w:r w:rsidR="00DF12B8" w:rsidRPr="00B61556">
        <w:rPr>
          <w:rFonts w:cstheme="minorHAnsi"/>
          <w:sz w:val="28"/>
          <w:szCs w:val="28"/>
          <w:lang w:val="en-US"/>
        </w:rPr>
        <w:t xml:space="preserve"> the</w:t>
      </w:r>
      <w:r w:rsidR="00B61556" w:rsidRPr="00B61556">
        <w:rPr>
          <w:rFonts w:cstheme="minorHAnsi"/>
          <w:sz w:val="28"/>
          <w:szCs w:val="28"/>
          <w:lang w:val="en-US"/>
        </w:rPr>
        <w:t xml:space="preserve"> best and noblest traditions of Local Government will be continued and developed for the enduring benefit of the Town and the general </w:t>
      </w:r>
      <w:r w:rsidR="00F61A48" w:rsidRPr="00B61556">
        <w:rPr>
          <w:rFonts w:cstheme="minorHAnsi"/>
          <w:sz w:val="28"/>
          <w:szCs w:val="28"/>
          <w:lang w:val="en-US"/>
        </w:rPr>
        <w:t>wellbeing</w:t>
      </w:r>
      <w:r w:rsidR="00B61556" w:rsidRPr="00B61556">
        <w:rPr>
          <w:rFonts w:cstheme="minorHAnsi"/>
          <w:sz w:val="28"/>
          <w:szCs w:val="28"/>
          <w:lang w:val="en-US"/>
        </w:rPr>
        <w:t xml:space="preserve"> of the Community.</w:t>
      </w:r>
      <w:r w:rsidR="00CF79DD">
        <w:rPr>
          <w:rFonts w:cstheme="minorHAnsi"/>
          <w:sz w:val="28"/>
          <w:szCs w:val="28"/>
          <w:lang w:val="en-US"/>
        </w:rPr>
        <w:t>’ (</w:t>
      </w:r>
      <w:r w:rsidR="001F34AF">
        <w:rPr>
          <w:rFonts w:cstheme="minorHAnsi"/>
          <w:sz w:val="28"/>
          <w:szCs w:val="28"/>
          <w:lang w:val="en-US"/>
        </w:rPr>
        <w:t>Swansea Co</w:t>
      </w:r>
      <w:r w:rsidR="004F59E0">
        <w:rPr>
          <w:rFonts w:cstheme="minorHAnsi"/>
          <w:sz w:val="28"/>
          <w:szCs w:val="28"/>
          <w:lang w:val="en-US"/>
        </w:rPr>
        <w:t>uncil, 2022).</w:t>
      </w:r>
    </w:p>
    <w:p w14:paraId="306969CC" w14:textId="77777777" w:rsidR="007F40C5" w:rsidRDefault="00D669E6" w:rsidP="00BB6FA9">
      <w:pPr>
        <w:spacing w:line="360" w:lineRule="auto"/>
      </w:pPr>
      <w:r w:rsidRPr="00D669E6">
        <w:rPr>
          <w:rFonts w:cstheme="minorHAnsi"/>
          <w:sz w:val="28"/>
          <w:szCs w:val="28"/>
          <w:lang w:val="en-US"/>
        </w:rPr>
        <w:lastRenderedPageBreak/>
        <w:t xml:space="preserve">The </w:t>
      </w:r>
      <w:r w:rsidR="001B295F">
        <w:rPr>
          <w:rFonts w:cstheme="minorHAnsi"/>
          <w:sz w:val="28"/>
          <w:szCs w:val="28"/>
          <w:lang w:val="en-US"/>
        </w:rPr>
        <w:t xml:space="preserve">tower of the Guildhall </w:t>
      </w:r>
      <w:r w:rsidRPr="00D669E6">
        <w:rPr>
          <w:rFonts w:cstheme="minorHAnsi"/>
          <w:sz w:val="28"/>
          <w:szCs w:val="28"/>
          <w:lang w:val="en-US"/>
        </w:rPr>
        <w:t xml:space="preserve">is 160 feet </w:t>
      </w:r>
      <w:r w:rsidR="001B295F">
        <w:rPr>
          <w:rFonts w:cstheme="minorHAnsi"/>
          <w:sz w:val="28"/>
          <w:szCs w:val="28"/>
          <w:lang w:val="en-US"/>
        </w:rPr>
        <w:t xml:space="preserve">in </w:t>
      </w:r>
      <w:r w:rsidRPr="00D669E6">
        <w:rPr>
          <w:rFonts w:cstheme="minorHAnsi"/>
          <w:sz w:val="28"/>
          <w:szCs w:val="28"/>
          <w:lang w:val="en-US"/>
        </w:rPr>
        <w:t>h</w:t>
      </w:r>
      <w:r w:rsidR="001B295F">
        <w:rPr>
          <w:rFonts w:cstheme="minorHAnsi"/>
          <w:sz w:val="28"/>
          <w:szCs w:val="28"/>
          <w:lang w:val="en-US"/>
        </w:rPr>
        <w:t xml:space="preserve">eight. </w:t>
      </w:r>
      <w:r w:rsidR="00C31A41">
        <w:rPr>
          <w:rFonts w:cstheme="minorHAnsi"/>
          <w:sz w:val="28"/>
          <w:szCs w:val="28"/>
          <w:lang w:val="en-US"/>
        </w:rPr>
        <w:t>It can be seen that</w:t>
      </w:r>
      <w:r w:rsidRPr="00D669E6">
        <w:rPr>
          <w:rFonts w:cstheme="minorHAnsi"/>
          <w:sz w:val="28"/>
          <w:szCs w:val="28"/>
          <w:lang w:val="en-US"/>
        </w:rPr>
        <w:t xml:space="preserve"> each face slopes inwards </w:t>
      </w:r>
      <w:r w:rsidR="00C31A41">
        <w:rPr>
          <w:rFonts w:cstheme="minorHAnsi"/>
          <w:sz w:val="28"/>
          <w:szCs w:val="28"/>
          <w:lang w:val="en-US"/>
        </w:rPr>
        <w:t>to around</w:t>
      </w:r>
      <w:r w:rsidRPr="00D669E6">
        <w:rPr>
          <w:rFonts w:cstheme="minorHAnsi"/>
          <w:sz w:val="28"/>
          <w:szCs w:val="28"/>
          <w:lang w:val="en-US"/>
        </w:rPr>
        <w:t xml:space="preserve"> 12 </w:t>
      </w:r>
      <w:r w:rsidR="00AA45A6" w:rsidRPr="00D669E6">
        <w:rPr>
          <w:rFonts w:cstheme="minorHAnsi"/>
          <w:sz w:val="28"/>
          <w:szCs w:val="28"/>
          <w:lang w:val="en-US"/>
        </w:rPr>
        <w:t xml:space="preserve">inches </w:t>
      </w:r>
      <w:r w:rsidR="00AA45A6">
        <w:rPr>
          <w:rFonts w:cstheme="minorHAnsi"/>
          <w:sz w:val="28"/>
          <w:szCs w:val="28"/>
          <w:lang w:val="en-US"/>
        </w:rPr>
        <w:t xml:space="preserve">sloping </w:t>
      </w:r>
      <w:r w:rsidRPr="00D669E6">
        <w:rPr>
          <w:rFonts w:cstheme="minorHAnsi"/>
          <w:sz w:val="28"/>
          <w:szCs w:val="28"/>
          <w:lang w:val="en-US"/>
        </w:rPr>
        <w:t>towards the</w:t>
      </w:r>
      <w:r w:rsidR="00AA45A6">
        <w:rPr>
          <w:rFonts w:cstheme="minorHAnsi"/>
          <w:sz w:val="28"/>
          <w:szCs w:val="28"/>
          <w:lang w:val="en-US"/>
        </w:rPr>
        <w:t xml:space="preserve"> uppermost reaches of the tower</w:t>
      </w:r>
      <w:r w:rsidRPr="00D669E6">
        <w:rPr>
          <w:rFonts w:cstheme="minorHAnsi"/>
          <w:sz w:val="28"/>
          <w:szCs w:val="28"/>
          <w:lang w:val="en-US"/>
        </w:rPr>
        <w:t>.</w:t>
      </w:r>
      <w:r w:rsidR="00AA45A6">
        <w:rPr>
          <w:rFonts w:cstheme="minorHAnsi"/>
          <w:sz w:val="28"/>
          <w:szCs w:val="28"/>
          <w:lang w:val="en-US"/>
        </w:rPr>
        <w:t xml:space="preserve"> </w:t>
      </w:r>
      <w:r w:rsidRPr="00D669E6">
        <w:rPr>
          <w:rFonts w:cstheme="minorHAnsi"/>
          <w:sz w:val="28"/>
          <w:szCs w:val="28"/>
          <w:lang w:val="en-US"/>
        </w:rPr>
        <w:t xml:space="preserve">The </w:t>
      </w:r>
      <w:r w:rsidR="00AA45A6">
        <w:rPr>
          <w:rFonts w:cstheme="minorHAnsi"/>
          <w:sz w:val="28"/>
          <w:szCs w:val="28"/>
          <w:lang w:val="en-US"/>
        </w:rPr>
        <w:t xml:space="preserve">grand clock was presented by local business </w:t>
      </w:r>
      <w:r w:rsidRPr="00D669E6">
        <w:rPr>
          <w:rFonts w:cstheme="minorHAnsi"/>
          <w:sz w:val="28"/>
          <w:szCs w:val="28"/>
          <w:lang w:val="en-US"/>
        </w:rPr>
        <w:t>J. T. Morgan</w:t>
      </w:r>
      <w:r w:rsidR="000B0611">
        <w:rPr>
          <w:rFonts w:cstheme="minorHAnsi"/>
          <w:sz w:val="28"/>
          <w:szCs w:val="28"/>
          <w:lang w:val="en-US"/>
        </w:rPr>
        <w:t>.</w:t>
      </w:r>
      <w:r w:rsidR="00A57A9D" w:rsidRPr="00A57A9D">
        <w:t xml:space="preserve"> </w:t>
      </w:r>
      <w:r w:rsidR="00A57A9D" w:rsidRPr="00A57A9D">
        <w:rPr>
          <w:rFonts w:cstheme="minorHAnsi"/>
          <w:sz w:val="28"/>
          <w:szCs w:val="28"/>
        </w:rPr>
        <w:drawing>
          <wp:inline distT="0" distB="0" distL="0" distR="0" wp14:anchorId="113DFA02" wp14:editId="25B96EFE">
            <wp:extent cx="4814639" cy="3186112"/>
            <wp:effectExtent l="0" t="0" r="5080" b="0"/>
            <wp:docPr id="3" name="Picture 3" descr="A person sitting in a chair playing a trumpe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erson sitting in a chair playing a trumpet&#10;&#10;Description automatically generated with medium confidenc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844732" cy="3206026"/>
                    </a:xfrm>
                    <a:prstGeom prst="rect">
                      <a:avLst/>
                    </a:prstGeom>
                    <a:noFill/>
                    <a:ln>
                      <a:noFill/>
                    </a:ln>
                  </pic:spPr>
                </pic:pic>
              </a:graphicData>
            </a:graphic>
          </wp:inline>
        </w:drawing>
      </w:r>
    </w:p>
    <w:p w14:paraId="245DF973" w14:textId="78965707" w:rsidR="00D669E6" w:rsidRPr="00D669E6" w:rsidRDefault="005477B5" w:rsidP="00BB6FA9">
      <w:pPr>
        <w:spacing w:line="360" w:lineRule="auto"/>
        <w:rPr>
          <w:rFonts w:cstheme="minorHAnsi"/>
          <w:sz w:val="28"/>
          <w:szCs w:val="28"/>
          <w:lang w:val="en-US"/>
        </w:rPr>
      </w:pPr>
      <w:r>
        <w:t>(Swansea Council 2019)</w:t>
      </w:r>
    </w:p>
    <w:p w14:paraId="3635CFAF" w14:textId="7633D94D" w:rsidR="00624415" w:rsidRDefault="00871AD6" w:rsidP="00BB6FA9">
      <w:pPr>
        <w:spacing w:line="360" w:lineRule="auto"/>
        <w:rPr>
          <w:rFonts w:cstheme="minorHAnsi"/>
          <w:sz w:val="28"/>
          <w:szCs w:val="28"/>
          <w:lang w:val="en-US"/>
        </w:rPr>
      </w:pPr>
      <w:r>
        <w:rPr>
          <w:rFonts w:cstheme="minorHAnsi"/>
          <w:sz w:val="28"/>
          <w:szCs w:val="28"/>
          <w:lang w:val="en-US"/>
        </w:rPr>
        <w:t>The Swansea Council website explains some of the exciting details of the Guildhall</w:t>
      </w:r>
      <w:r w:rsidR="00BB6FA9">
        <w:rPr>
          <w:rFonts w:cstheme="minorHAnsi"/>
          <w:sz w:val="28"/>
          <w:szCs w:val="28"/>
          <w:lang w:val="en-US"/>
        </w:rPr>
        <w:t>, which includes archival information that was possible to research, including data about t</w:t>
      </w:r>
      <w:r w:rsidR="00D669E6" w:rsidRPr="00D669E6">
        <w:rPr>
          <w:rFonts w:cstheme="minorHAnsi"/>
          <w:sz w:val="28"/>
          <w:szCs w:val="28"/>
          <w:lang w:val="en-US"/>
        </w:rPr>
        <w:t xml:space="preserve">he council chamber </w:t>
      </w:r>
      <w:r w:rsidR="00BB6FA9">
        <w:rPr>
          <w:rFonts w:cstheme="minorHAnsi"/>
          <w:sz w:val="28"/>
          <w:szCs w:val="28"/>
          <w:lang w:val="en-US"/>
        </w:rPr>
        <w:t xml:space="preserve">that </w:t>
      </w:r>
      <w:r w:rsidR="00D669E6" w:rsidRPr="00D669E6">
        <w:rPr>
          <w:rFonts w:cstheme="minorHAnsi"/>
          <w:sz w:val="28"/>
          <w:szCs w:val="28"/>
          <w:lang w:val="en-US"/>
        </w:rPr>
        <w:t>seats 60 members, along with officials, members of the public and press. The columns are 22 feet high and are constructed of Australian walnut.</w:t>
      </w:r>
      <w:r w:rsidRPr="00871AD6">
        <w:rPr>
          <w:rFonts w:cstheme="minorHAnsi"/>
          <w:sz w:val="28"/>
          <w:szCs w:val="28"/>
          <w:lang w:val="en-US"/>
        </w:rPr>
        <w:t xml:space="preserve"> </w:t>
      </w:r>
      <w:r w:rsidRPr="00D669E6">
        <w:rPr>
          <w:rFonts w:cstheme="minorHAnsi"/>
          <w:sz w:val="28"/>
          <w:szCs w:val="28"/>
          <w:lang w:val="en-US"/>
        </w:rPr>
        <w:t>The Brangwyn Hall</w:t>
      </w:r>
      <w:r>
        <w:rPr>
          <w:rFonts w:cstheme="minorHAnsi"/>
          <w:sz w:val="28"/>
          <w:szCs w:val="28"/>
          <w:lang w:val="en-US"/>
        </w:rPr>
        <w:t xml:space="preserve"> itself</w:t>
      </w:r>
      <w:r w:rsidRPr="00D669E6">
        <w:rPr>
          <w:rFonts w:cstheme="minorHAnsi"/>
          <w:sz w:val="28"/>
          <w:szCs w:val="28"/>
          <w:lang w:val="en-US"/>
        </w:rPr>
        <w:t xml:space="preserve"> is 160 feet</w:t>
      </w:r>
      <w:r>
        <w:rPr>
          <w:rFonts w:cstheme="minorHAnsi"/>
          <w:sz w:val="28"/>
          <w:szCs w:val="28"/>
          <w:lang w:val="en-US"/>
        </w:rPr>
        <w:t xml:space="preserve"> in length</w:t>
      </w:r>
      <w:r w:rsidRPr="00D669E6">
        <w:rPr>
          <w:rFonts w:cstheme="minorHAnsi"/>
          <w:sz w:val="28"/>
          <w:szCs w:val="28"/>
          <w:lang w:val="en-US"/>
        </w:rPr>
        <w:t xml:space="preserve"> </w:t>
      </w:r>
      <w:r>
        <w:rPr>
          <w:rFonts w:cstheme="minorHAnsi"/>
          <w:sz w:val="28"/>
          <w:szCs w:val="28"/>
          <w:lang w:val="en-US"/>
        </w:rPr>
        <w:t xml:space="preserve">and measures </w:t>
      </w:r>
      <w:r w:rsidRPr="00D669E6">
        <w:rPr>
          <w:rFonts w:cstheme="minorHAnsi"/>
          <w:sz w:val="28"/>
          <w:szCs w:val="28"/>
          <w:lang w:val="en-US"/>
        </w:rPr>
        <w:t>62 feet wide</w:t>
      </w:r>
      <w:r>
        <w:rPr>
          <w:rFonts w:cstheme="minorHAnsi"/>
          <w:sz w:val="28"/>
          <w:szCs w:val="28"/>
          <w:lang w:val="en-US"/>
        </w:rPr>
        <w:t xml:space="preserve">, </w:t>
      </w:r>
      <w:r w:rsidRPr="00D669E6">
        <w:rPr>
          <w:rFonts w:cstheme="minorHAnsi"/>
          <w:sz w:val="28"/>
          <w:szCs w:val="28"/>
          <w:lang w:val="en-US"/>
        </w:rPr>
        <w:t xml:space="preserve">44 feet </w:t>
      </w:r>
      <w:r>
        <w:rPr>
          <w:rFonts w:cstheme="minorHAnsi"/>
          <w:sz w:val="28"/>
          <w:szCs w:val="28"/>
          <w:lang w:val="en-US"/>
        </w:rPr>
        <w:t>in height and i</w:t>
      </w:r>
      <w:r w:rsidRPr="00D669E6">
        <w:rPr>
          <w:rFonts w:cstheme="minorHAnsi"/>
          <w:sz w:val="28"/>
          <w:szCs w:val="28"/>
          <w:lang w:val="en-US"/>
        </w:rPr>
        <w:t xml:space="preserve">t can </w:t>
      </w:r>
      <w:r>
        <w:rPr>
          <w:rFonts w:cstheme="minorHAnsi"/>
          <w:sz w:val="28"/>
          <w:szCs w:val="28"/>
          <w:lang w:val="en-US"/>
        </w:rPr>
        <w:t xml:space="preserve">provide </w:t>
      </w:r>
      <w:r w:rsidRPr="00D669E6">
        <w:rPr>
          <w:rFonts w:cstheme="minorHAnsi"/>
          <w:sz w:val="28"/>
          <w:szCs w:val="28"/>
          <w:lang w:val="en-US"/>
        </w:rPr>
        <w:t>seat</w:t>
      </w:r>
      <w:r>
        <w:rPr>
          <w:rFonts w:cstheme="minorHAnsi"/>
          <w:sz w:val="28"/>
          <w:szCs w:val="28"/>
          <w:lang w:val="en-US"/>
        </w:rPr>
        <w:t>ing for</w:t>
      </w:r>
      <w:r w:rsidRPr="00D669E6">
        <w:rPr>
          <w:rFonts w:cstheme="minorHAnsi"/>
          <w:sz w:val="28"/>
          <w:szCs w:val="28"/>
          <w:lang w:val="en-US"/>
        </w:rPr>
        <w:t xml:space="preserve"> more than 1300 people</w:t>
      </w:r>
      <w:r>
        <w:rPr>
          <w:rFonts w:cstheme="minorHAnsi"/>
          <w:sz w:val="28"/>
          <w:szCs w:val="28"/>
          <w:lang w:val="en-US"/>
        </w:rPr>
        <w:t xml:space="preserve"> in its grand </w:t>
      </w:r>
      <w:r w:rsidR="00BB6FA9">
        <w:rPr>
          <w:rFonts w:cstheme="minorHAnsi"/>
          <w:sz w:val="28"/>
          <w:szCs w:val="28"/>
          <w:lang w:val="en-US"/>
        </w:rPr>
        <w:t>space (Swansea Council</w:t>
      </w:r>
      <w:r w:rsidR="005665FA">
        <w:rPr>
          <w:rFonts w:cstheme="minorHAnsi"/>
          <w:sz w:val="28"/>
          <w:szCs w:val="28"/>
          <w:lang w:val="en-US"/>
        </w:rPr>
        <w:t>,</w:t>
      </w:r>
      <w:r w:rsidR="00BB6FA9">
        <w:rPr>
          <w:rFonts w:cstheme="minorHAnsi"/>
          <w:sz w:val="28"/>
          <w:szCs w:val="28"/>
          <w:lang w:val="en-US"/>
        </w:rPr>
        <w:t xml:space="preserve"> 2022</w:t>
      </w:r>
      <w:r w:rsidR="000A79D7">
        <w:rPr>
          <w:rFonts w:cstheme="minorHAnsi"/>
          <w:sz w:val="28"/>
          <w:szCs w:val="28"/>
          <w:lang w:val="en-US"/>
        </w:rPr>
        <w:t xml:space="preserve">). </w:t>
      </w:r>
    </w:p>
    <w:p w14:paraId="7F448CE9" w14:textId="77777777" w:rsidR="00624415" w:rsidRDefault="00624415" w:rsidP="00BB6FA9">
      <w:pPr>
        <w:spacing w:line="360" w:lineRule="auto"/>
        <w:rPr>
          <w:rFonts w:cstheme="minorHAnsi"/>
          <w:sz w:val="28"/>
          <w:szCs w:val="28"/>
          <w:lang w:val="en-US"/>
        </w:rPr>
      </w:pPr>
    </w:p>
    <w:p w14:paraId="13F26AFE" w14:textId="77777777" w:rsidR="00624415" w:rsidRPr="00D33700" w:rsidRDefault="00624415" w:rsidP="00BB6FA9">
      <w:pPr>
        <w:spacing w:line="360" w:lineRule="auto"/>
        <w:rPr>
          <w:rFonts w:cstheme="minorHAnsi"/>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784A0EF" w14:textId="68B457A5" w:rsidR="009A2AD9" w:rsidRDefault="00873214" w:rsidP="00D33700">
      <w:pPr>
        <w:rPr>
          <w:rFonts w:cstheme="minorHAnsi"/>
          <w:sz w:val="28"/>
          <w:szCs w:val="28"/>
          <w:lang w:val="en-US"/>
        </w:rPr>
      </w:pPr>
      <w:r w:rsidRPr="00D33700">
        <w:lastRenderedPageBreak/>
        <mc:AlternateContent>
          <mc:Choice Requires="wps">
            <w:drawing>
              <wp:anchor distT="0" distB="0" distL="114300" distR="114300" simplePos="0" relativeHeight="251661312" behindDoc="0" locked="0" layoutInCell="1" allowOverlap="1" wp14:anchorId="69933C0A" wp14:editId="10D2E379">
                <wp:simplePos x="0" y="0"/>
                <wp:positionH relativeFrom="column">
                  <wp:posOffset>389572</wp:posOffset>
                </wp:positionH>
                <wp:positionV relativeFrom="paragraph">
                  <wp:posOffset>1270</wp:posOffset>
                </wp:positionV>
                <wp:extent cx="914400" cy="914400"/>
                <wp:effectExtent l="0" t="0" r="19050" b="19050"/>
                <wp:wrapNone/>
                <wp:docPr id="27" name="Rectangle: Diagonal Corners Snipped 27"/>
                <wp:cNvGraphicFramePr/>
                <a:graphic xmlns:a="http://schemas.openxmlformats.org/drawingml/2006/main">
                  <a:graphicData uri="http://schemas.microsoft.com/office/word/2010/wordprocessingShape">
                    <wps:wsp>
                      <wps:cNvSpPr/>
                      <wps:spPr>
                        <a:xfrm>
                          <a:off x="0" y="0"/>
                          <a:ext cx="914400" cy="914400"/>
                        </a:xfrm>
                        <a:prstGeom prst="snip2DiagRect">
                          <a:avLst/>
                        </a:prstGeom>
                        <a:solidFill>
                          <a:schemeClr val="bg2"/>
                        </a:solidFill>
                      </wps:spPr>
                      <wps:style>
                        <a:lnRef idx="2">
                          <a:schemeClr val="accent1">
                            <a:shade val="50000"/>
                          </a:schemeClr>
                        </a:lnRef>
                        <a:fillRef idx="1">
                          <a:schemeClr val="accent1"/>
                        </a:fillRef>
                        <a:effectRef idx="0">
                          <a:schemeClr val="accent1"/>
                        </a:effectRef>
                        <a:fontRef idx="minor">
                          <a:schemeClr val="lt1"/>
                        </a:fontRef>
                      </wps:style>
                      <wps:txbx>
                        <w:txbxContent>
                          <w:p w14:paraId="5640D908" w14:textId="1A98F8D4" w:rsidR="00D33700" w:rsidRPr="00D33700" w:rsidRDefault="00D33700" w:rsidP="00D33700">
                            <w:pPr>
                              <w:jc w:val="center"/>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Guildhall</w:t>
                            </w:r>
                            <w:r w:rsidR="00AA58C2">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(Steward 2022)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9933C0A" id="Rectangle: Diagonal Corners Snipped 27" o:spid="_x0000_s1026" style="position:absolute;margin-left:30.65pt;margin-top:.1pt;width:1in;height:1in;z-index:251661312;visibility:visible;mso-wrap-style:square;mso-wrap-distance-left:9pt;mso-wrap-distance-top:0;mso-wrap-distance-right:9pt;mso-wrap-distance-bottom:0;mso-position-horizontal:absolute;mso-position-horizontal-relative:text;mso-position-vertical:absolute;mso-position-vertical-relative:text;v-text-anchor:middle" coordsize="914400,9144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" adj="-11796480,,5400" path="m,l761997,,914400,152403r,761997l914400,914400r-761997,l,761997,,xe" fillcolor="#e7e6e6 [3214]" strokecolor="#1f3763 [1604]" strokeweight="1pt">
                <v:stroke joinstyle="miter"/>
                <v:formulas/>
                <v:path arrowok="t" o:connecttype="custom" o:connectlocs="0,0;761997,0;914400,152403;914400,914400;914400,914400;152403,914400;0,761997;0,0" o:connectangles="0,0,0,0,0,0,0,0" textboxrect="0,0,914400,914400"/>
                <v:textbox>
                  <w:txbxContent>
                    <w:p w14:paraId="5640D908" w14:textId="1A98F8D4" w:rsidR="00D33700" w:rsidRPr="00D33700" w:rsidRDefault="00D33700" w:rsidP="00D33700">
                      <w:pPr>
                        <w:jc w:val="center"/>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Guildhall</w:t>
                      </w:r>
                      <w:r w:rsidR="00AA58C2">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(Steward 2022)</w:t>
                      </w:r>
                    </w:p>
                  </w:txbxContent>
                </v:textbox>
              </v:shape>
            </w:pict>
          </mc:Fallback>
        </mc:AlternateContent>
      </w:r>
      <w:r w:rsidR="002015DE">
        <w:rPr>
          <w:noProof/>
        </w:rPr>
        <w:drawing>
          <wp:inline distT="0" distB="0" distL="0" distR="0" wp14:anchorId="0EBCC9AB" wp14:editId="1934D966">
            <wp:extent cx="5731510" cy="2473960"/>
            <wp:effectExtent l="0" t="0" r="2540" b="2540"/>
            <wp:docPr id="17" name="Picture 17"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Diagram, engineering drawing&#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2473960"/>
                    </a:xfrm>
                    <a:prstGeom prst="rect">
                      <a:avLst/>
                    </a:prstGeom>
                    <a:noFill/>
                    <a:ln>
                      <a:noFill/>
                    </a:ln>
                  </pic:spPr>
                </pic:pic>
              </a:graphicData>
            </a:graphic>
          </wp:inline>
        </w:drawing>
      </w:r>
    </w:p>
    <w:p w14:paraId="60D9CC69" w14:textId="77777777" w:rsidR="009A2AD9" w:rsidRDefault="009A2AD9" w:rsidP="00BC2743">
      <w:pPr>
        <w:spacing w:line="360" w:lineRule="auto"/>
        <w:rPr>
          <w:rFonts w:cstheme="minorHAnsi"/>
          <w:sz w:val="28"/>
          <w:szCs w:val="28"/>
          <w:lang w:val="en-US"/>
        </w:rPr>
      </w:pPr>
    </w:p>
    <w:p w14:paraId="212B0BF2" w14:textId="061EA62D" w:rsidR="00427438" w:rsidRDefault="000A79D7" w:rsidP="00BC2743">
      <w:pPr>
        <w:spacing w:line="360" w:lineRule="auto"/>
        <w:rPr>
          <w:rFonts w:cstheme="minorHAnsi"/>
          <w:sz w:val="28"/>
          <w:szCs w:val="28"/>
          <w:lang w:val="en-US"/>
        </w:rPr>
      </w:pPr>
      <w:r>
        <w:rPr>
          <w:rFonts w:cstheme="minorHAnsi"/>
          <w:sz w:val="28"/>
          <w:szCs w:val="28"/>
          <w:lang w:val="en-US"/>
        </w:rPr>
        <w:t>The</w:t>
      </w:r>
      <w:r w:rsidR="008F15D9">
        <w:rPr>
          <w:rFonts w:cstheme="minorHAnsi"/>
          <w:sz w:val="28"/>
          <w:szCs w:val="28"/>
          <w:lang w:val="en-US"/>
        </w:rPr>
        <w:t xml:space="preserve"> most important social and economic </w:t>
      </w:r>
      <w:r>
        <w:rPr>
          <w:rFonts w:cstheme="minorHAnsi"/>
          <w:sz w:val="28"/>
          <w:szCs w:val="28"/>
          <w:lang w:val="en-US"/>
        </w:rPr>
        <w:t>focus</w:t>
      </w:r>
      <w:r w:rsidR="008F15D9">
        <w:rPr>
          <w:rFonts w:cstheme="minorHAnsi"/>
          <w:sz w:val="28"/>
          <w:szCs w:val="28"/>
          <w:lang w:val="en-US"/>
        </w:rPr>
        <w:t xml:space="preserve"> of the Guildhall is its part in the regeneration of Wales. Thomas was the lead in this </w:t>
      </w:r>
      <w:r>
        <w:rPr>
          <w:rFonts w:cstheme="minorHAnsi"/>
          <w:sz w:val="28"/>
          <w:szCs w:val="28"/>
          <w:lang w:val="en-US"/>
        </w:rPr>
        <w:t>huge improvement task. Two clues to the importance of the Guildhall to Swansea are the location of both council chamber and courts central to the running of the then town and the more subtle clue is the fact that the</w:t>
      </w:r>
      <w:r w:rsidR="00D669E6" w:rsidRPr="00D669E6">
        <w:rPr>
          <w:rFonts w:cstheme="minorHAnsi"/>
          <w:sz w:val="28"/>
          <w:szCs w:val="28"/>
          <w:lang w:val="en-US"/>
        </w:rPr>
        <w:t xml:space="preserve"> floor of the Brangwyn Hall can be adjusted </w:t>
      </w:r>
      <w:r w:rsidR="00624415">
        <w:rPr>
          <w:rFonts w:cstheme="minorHAnsi"/>
          <w:sz w:val="28"/>
          <w:szCs w:val="28"/>
          <w:lang w:val="en-US"/>
        </w:rPr>
        <w:t>to make it,</w:t>
      </w:r>
      <w:r w:rsidR="00D669E6" w:rsidRPr="00D669E6">
        <w:rPr>
          <w:rFonts w:cstheme="minorHAnsi"/>
          <w:sz w:val="28"/>
          <w:szCs w:val="28"/>
          <w:lang w:val="en-US"/>
        </w:rPr>
        <w:t xml:space="preserve"> </w:t>
      </w:r>
      <w:r w:rsidR="00624415">
        <w:rPr>
          <w:rFonts w:cstheme="minorHAnsi"/>
          <w:sz w:val="28"/>
          <w:szCs w:val="28"/>
          <w:lang w:val="en-US"/>
        </w:rPr>
        <w:t>‘</w:t>
      </w:r>
      <w:r w:rsidR="00D669E6" w:rsidRPr="00D669E6">
        <w:rPr>
          <w:rFonts w:cstheme="minorHAnsi"/>
          <w:sz w:val="28"/>
          <w:szCs w:val="28"/>
          <w:lang w:val="en-US"/>
        </w:rPr>
        <w:t>sprung</w:t>
      </w:r>
      <w:r w:rsidR="00624415">
        <w:rPr>
          <w:rFonts w:cstheme="minorHAnsi"/>
          <w:sz w:val="28"/>
          <w:szCs w:val="28"/>
          <w:lang w:val="en-US"/>
        </w:rPr>
        <w:t>’</w:t>
      </w:r>
      <w:r w:rsidR="00D669E6" w:rsidRPr="00D669E6">
        <w:rPr>
          <w:rFonts w:cstheme="minorHAnsi"/>
          <w:sz w:val="28"/>
          <w:szCs w:val="28"/>
          <w:lang w:val="en-US"/>
        </w:rPr>
        <w:t xml:space="preserve"> for dancing</w:t>
      </w:r>
      <w:r w:rsidR="00427438">
        <w:rPr>
          <w:rFonts w:cstheme="minorHAnsi"/>
          <w:sz w:val="28"/>
          <w:szCs w:val="28"/>
          <w:lang w:val="en-US"/>
        </w:rPr>
        <w:t>, for quality entertainment facilities.</w:t>
      </w:r>
    </w:p>
    <w:p w14:paraId="68E6A6EE" w14:textId="77777777" w:rsidR="00427438" w:rsidRDefault="00427438" w:rsidP="00BC2743">
      <w:pPr>
        <w:spacing w:line="360" w:lineRule="auto"/>
        <w:rPr>
          <w:rFonts w:cstheme="minorHAnsi"/>
          <w:sz w:val="28"/>
          <w:szCs w:val="28"/>
        </w:rPr>
      </w:pPr>
    </w:p>
    <w:p w14:paraId="741A9D45" w14:textId="34974688" w:rsidR="00D669E6" w:rsidRPr="009F0736" w:rsidRDefault="00F622DD" w:rsidP="00BB6FA9">
      <w:pPr>
        <w:spacing w:line="360" w:lineRule="auto"/>
        <w:rPr>
          <w:rFonts w:cstheme="minorHAnsi"/>
          <w:sz w:val="28"/>
          <w:szCs w:val="28"/>
        </w:rPr>
      </w:pPr>
      <w:r>
        <w:rPr>
          <w:rFonts w:cstheme="minorHAnsi"/>
          <w:sz w:val="28"/>
          <w:szCs w:val="28"/>
        </w:rPr>
        <w:t xml:space="preserve">The Guildhall was always meant to enhance the standards and wellbeing in the town and </w:t>
      </w:r>
      <w:r w:rsidR="00427438">
        <w:rPr>
          <w:rFonts w:cstheme="minorHAnsi"/>
          <w:sz w:val="28"/>
          <w:szCs w:val="28"/>
        </w:rPr>
        <w:t>its amenities.</w:t>
      </w:r>
      <w:r w:rsidR="00C77696" w:rsidRPr="00982C15">
        <w:rPr>
          <w:rFonts w:cstheme="minorHAnsi"/>
          <w:sz w:val="28"/>
          <w:szCs w:val="28"/>
        </w:rPr>
        <w:t> </w:t>
      </w:r>
      <w:r w:rsidR="00971E50">
        <w:rPr>
          <w:rFonts w:cstheme="minorHAnsi"/>
          <w:sz w:val="28"/>
          <w:szCs w:val="28"/>
        </w:rPr>
        <w:t>To understand Thomas’s crucial importance to Wales is seen i</w:t>
      </w:r>
      <w:r w:rsidR="00BC2743">
        <w:rPr>
          <w:rFonts w:cstheme="minorHAnsi"/>
          <w:sz w:val="28"/>
          <w:szCs w:val="28"/>
        </w:rPr>
        <w:t>n</w:t>
      </w:r>
      <w:r w:rsidR="00BC2743" w:rsidRPr="00BC2743">
        <w:t xml:space="preserve"> </w:t>
      </w:r>
      <w:r w:rsidR="00BC2743" w:rsidRPr="00D71938">
        <w:rPr>
          <w:sz w:val="28"/>
          <w:szCs w:val="28"/>
        </w:rPr>
        <w:t xml:space="preserve">the Doctor of </w:t>
      </w:r>
      <w:r w:rsidR="00FD6AD2" w:rsidRPr="00D71938">
        <w:rPr>
          <w:sz w:val="28"/>
          <w:szCs w:val="28"/>
        </w:rPr>
        <w:t>Philosophy</w:t>
      </w:r>
      <w:r w:rsidR="00FD6AD2">
        <w:rPr>
          <w:sz w:val="28"/>
          <w:szCs w:val="28"/>
        </w:rPr>
        <w:t xml:space="preserve"> (</w:t>
      </w:r>
      <w:r w:rsidR="00D71938">
        <w:rPr>
          <w:sz w:val="28"/>
          <w:szCs w:val="28"/>
        </w:rPr>
        <w:t>2013)</w:t>
      </w:r>
      <w:r w:rsidR="00BC2743" w:rsidRPr="00D71938">
        <w:rPr>
          <w:sz w:val="28"/>
          <w:szCs w:val="28"/>
        </w:rPr>
        <w:t xml:space="preserve"> paper of</w:t>
      </w:r>
      <w:r w:rsidR="00BC2743">
        <w:t xml:space="preserve"> </w:t>
      </w:r>
      <w:r w:rsidR="00BC2743" w:rsidRPr="00BC2743">
        <w:rPr>
          <w:rFonts w:cstheme="minorHAnsi"/>
          <w:sz w:val="28"/>
          <w:szCs w:val="28"/>
        </w:rPr>
        <w:t>Elaine Davey</w:t>
      </w:r>
      <w:r w:rsidR="00A95DB0">
        <w:rPr>
          <w:rFonts w:cstheme="minorHAnsi"/>
          <w:sz w:val="28"/>
          <w:szCs w:val="28"/>
        </w:rPr>
        <w:t xml:space="preserve">. She found that Wales was described </w:t>
      </w:r>
      <w:r w:rsidR="00FD6AD2">
        <w:rPr>
          <w:rFonts w:cstheme="minorHAnsi"/>
          <w:sz w:val="28"/>
          <w:szCs w:val="28"/>
        </w:rPr>
        <w:t>as, ‘a</w:t>
      </w:r>
      <w:r w:rsidR="00A95DB0">
        <w:rPr>
          <w:rFonts w:cstheme="minorHAnsi"/>
          <w:sz w:val="28"/>
          <w:szCs w:val="28"/>
        </w:rPr>
        <w:t xml:space="preserve"> grand national </w:t>
      </w:r>
      <w:r>
        <w:rPr>
          <w:rFonts w:cstheme="minorHAnsi"/>
          <w:sz w:val="28"/>
          <w:szCs w:val="28"/>
        </w:rPr>
        <w:t>ruin’, (</w:t>
      </w:r>
      <w:r w:rsidR="00A1180B">
        <w:rPr>
          <w:rFonts w:cstheme="minorHAnsi"/>
          <w:sz w:val="28"/>
          <w:szCs w:val="28"/>
        </w:rPr>
        <w:t>Morgan 1982 in Dav</w:t>
      </w:r>
      <w:r w:rsidR="00002862">
        <w:rPr>
          <w:rFonts w:cstheme="minorHAnsi"/>
          <w:sz w:val="28"/>
          <w:szCs w:val="28"/>
        </w:rPr>
        <w:t xml:space="preserve">ey, </w:t>
      </w:r>
      <w:r w:rsidR="00FD6AD2">
        <w:rPr>
          <w:rFonts w:cstheme="minorHAnsi"/>
          <w:sz w:val="28"/>
          <w:szCs w:val="28"/>
        </w:rPr>
        <w:t>2013</w:t>
      </w:r>
      <w:r w:rsidR="005665FA">
        <w:rPr>
          <w:rFonts w:cstheme="minorHAnsi"/>
          <w:sz w:val="28"/>
          <w:szCs w:val="28"/>
        </w:rPr>
        <w:t>, p</w:t>
      </w:r>
      <w:r w:rsidR="009F0736">
        <w:rPr>
          <w:rFonts w:cstheme="minorHAnsi"/>
          <w:sz w:val="28"/>
          <w:szCs w:val="28"/>
        </w:rPr>
        <w:t>122</w:t>
      </w:r>
      <w:r w:rsidR="00FD6AD2">
        <w:rPr>
          <w:rFonts w:cstheme="minorHAnsi"/>
          <w:sz w:val="28"/>
          <w:szCs w:val="28"/>
        </w:rPr>
        <w:t>).</w:t>
      </w:r>
      <w:r w:rsidR="00A2222F">
        <w:rPr>
          <w:rFonts w:cstheme="minorHAnsi"/>
          <w:sz w:val="28"/>
          <w:szCs w:val="28"/>
        </w:rPr>
        <w:t xml:space="preserve"> Industry on </w:t>
      </w:r>
      <w:r w:rsidR="00B854FA">
        <w:rPr>
          <w:rFonts w:cstheme="minorHAnsi"/>
          <w:sz w:val="28"/>
          <w:szCs w:val="28"/>
        </w:rPr>
        <w:t>its</w:t>
      </w:r>
      <w:r w:rsidR="00A2222F">
        <w:rPr>
          <w:rFonts w:cstheme="minorHAnsi"/>
          <w:sz w:val="28"/>
          <w:szCs w:val="28"/>
        </w:rPr>
        <w:t xml:space="preserve"> knees, hunger marches led to</w:t>
      </w:r>
      <w:r w:rsidR="009F0736">
        <w:rPr>
          <w:rFonts w:cstheme="minorHAnsi"/>
          <w:sz w:val="28"/>
          <w:szCs w:val="28"/>
        </w:rPr>
        <w:t xml:space="preserve"> </w:t>
      </w:r>
      <w:r w:rsidR="001C1EEF" w:rsidRPr="001C1EEF">
        <w:rPr>
          <w:rFonts w:cstheme="minorHAnsi"/>
          <w:sz w:val="28"/>
          <w:szCs w:val="28"/>
          <w:lang w:val="en-US"/>
        </w:rPr>
        <w:t>the Special Areas (Development and Improvement) Act 1934</w:t>
      </w:r>
      <w:r w:rsidR="00A2222F">
        <w:rPr>
          <w:rFonts w:cstheme="minorHAnsi"/>
          <w:sz w:val="28"/>
          <w:szCs w:val="28"/>
          <w:lang w:val="en-US"/>
        </w:rPr>
        <w:t>.</w:t>
      </w:r>
      <w:r w:rsidR="001C1EEF" w:rsidRPr="001C1EEF">
        <w:rPr>
          <w:rFonts w:cstheme="minorHAnsi"/>
          <w:sz w:val="28"/>
          <w:szCs w:val="28"/>
          <w:lang w:val="en-US"/>
        </w:rPr>
        <w:t xml:space="preserve"> </w:t>
      </w:r>
      <w:r w:rsidR="00A2222F">
        <w:rPr>
          <w:rFonts w:cstheme="minorHAnsi"/>
          <w:sz w:val="28"/>
          <w:szCs w:val="28"/>
          <w:lang w:val="en-US"/>
        </w:rPr>
        <w:t xml:space="preserve">Though they set up plans for, ‘distressed </w:t>
      </w:r>
      <w:r w:rsidR="009A080D">
        <w:rPr>
          <w:rFonts w:cstheme="minorHAnsi"/>
          <w:sz w:val="28"/>
          <w:szCs w:val="28"/>
          <w:lang w:val="en-US"/>
        </w:rPr>
        <w:t>areas they didn’t work as efficiently as expected</w:t>
      </w:r>
      <w:r w:rsidR="000A454B">
        <w:rPr>
          <w:rFonts w:cstheme="minorHAnsi"/>
          <w:sz w:val="28"/>
          <w:szCs w:val="28"/>
          <w:lang w:val="en-US"/>
        </w:rPr>
        <w:t>.</w:t>
      </w:r>
      <w:r w:rsidR="00701457">
        <w:rPr>
          <w:rFonts w:cstheme="minorHAnsi"/>
          <w:sz w:val="28"/>
          <w:szCs w:val="28"/>
          <w:lang w:val="en-US"/>
        </w:rPr>
        <w:t xml:space="preserve"> Once Thomas stepped in with </w:t>
      </w:r>
      <w:r w:rsidR="000A454B">
        <w:rPr>
          <w:rFonts w:cstheme="minorHAnsi"/>
          <w:sz w:val="28"/>
          <w:szCs w:val="28"/>
          <w:lang w:val="en-US"/>
        </w:rPr>
        <w:t>buildings</w:t>
      </w:r>
      <w:r w:rsidR="00701457">
        <w:rPr>
          <w:rFonts w:cstheme="minorHAnsi"/>
          <w:sz w:val="28"/>
          <w:szCs w:val="28"/>
          <w:lang w:val="en-US"/>
        </w:rPr>
        <w:t xml:space="preserve"> at Treforys</w:t>
      </w:r>
      <w:r w:rsidR="009A080D">
        <w:rPr>
          <w:rFonts w:cstheme="minorHAnsi"/>
          <w:sz w:val="28"/>
          <w:szCs w:val="28"/>
          <w:lang w:val="en-US"/>
        </w:rPr>
        <w:t xml:space="preserve"> and in </w:t>
      </w:r>
      <w:r w:rsidR="000A454B">
        <w:rPr>
          <w:rFonts w:cstheme="minorHAnsi"/>
          <w:sz w:val="28"/>
          <w:szCs w:val="28"/>
          <w:lang w:val="en-US"/>
        </w:rPr>
        <w:t>Monmouth shire</w:t>
      </w:r>
      <w:r w:rsidR="009A080D">
        <w:rPr>
          <w:rFonts w:cstheme="minorHAnsi"/>
          <w:sz w:val="28"/>
          <w:szCs w:val="28"/>
          <w:lang w:val="en-US"/>
        </w:rPr>
        <w:t xml:space="preserve"> in the </w:t>
      </w:r>
      <w:r w:rsidR="000A454B">
        <w:rPr>
          <w:rFonts w:cstheme="minorHAnsi"/>
          <w:sz w:val="28"/>
          <w:szCs w:val="28"/>
          <w:lang w:val="en-US"/>
        </w:rPr>
        <w:t xml:space="preserve">1930s, jobs were </w:t>
      </w:r>
      <w:r>
        <w:rPr>
          <w:rFonts w:cstheme="minorHAnsi"/>
          <w:sz w:val="28"/>
          <w:szCs w:val="28"/>
          <w:lang w:val="en-US"/>
        </w:rPr>
        <w:t>created,</w:t>
      </w:r>
      <w:r w:rsidR="000A454B">
        <w:rPr>
          <w:rFonts w:cstheme="minorHAnsi"/>
          <w:sz w:val="28"/>
          <w:szCs w:val="28"/>
          <w:lang w:val="en-US"/>
        </w:rPr>
        <w:t xml:space="preserve"> and his use of a standard pattern as copied nationally.</w:t>
      </w:r>
    </w:p>
    <w:p w14:paraId="51F69834" w14:textId="77777777" w:rsidR="009F0736" w:rsidRDefault="009F0736" w:rsidP="00BB6FA9">
      <w:pPr>
        <w:spacing w:line="360" w:lineRule="auto"/>
        <w:rPr>
          <w:rFonts w:cstheme="minorHAnsi"/>
          <w:sz w:val="28"/>
          <w:szCs w:val="28"/>
          <w:u w:val="single"/>
          <w:lang w:val="en-US"/>
        </w:rPr>
      </w:pPr>
    </w:p>
    <w:p w14:paraId="6B07198C" w14:textId="111E4981" w:rsidR="00E84D6D" w:rsidRPr="00F704B9" w:rsidRDefault="001D0F45" w:rsidP="00BB6FA9">
      <w:pPr>
        <w:spacing w:line="360" w:lineRule="auto"/>
        <w:rPr>
          <w:rFonts w:cstheme="minorHAnsi"/>
          <w:sz w:val="28"/>
          <w:szCs w:val="28"/>
          <w:u w:val="single"/>
          <w:lang w:val="en-US"/>
        </w:rPr>
      </w:pPr>
      <w:r w:rsidRPr="00F704B9">
        <w:rPr>
          <w:rFonts w:cstheme="minorHAnsi"/>
          <w:sz w:val="28"/>
          <w:szCs w:val="28"/>
          <w:u w:val="single"/>
          <w:lang w:val="en-US"/>
        </w:rPr>
        <w:lastRenderedPageBreak/>
        <w:t xml:space="preserve">Percy </w:t>
      </w:r>
      <w:r w:rsidR="00C67487" w:rsidRPr="00F704B9">
        <w:rPr>
          <w:rFonts w:cstheme="minorHAnsi"/>
          <w:sz w:val="28"/>
          <w:szCs w:val="28"/>
          <w:u w:val="single"/>
          <w:lang w:val="en-US"/>
        </w:rPr>
        <w:t>Thomas, his</w:t>
      </w:r>
      <w:r w:rsidRPr="00F704B9">
        <w:rPr>
          <w:rFonts w:cstheme="minorHAnsi"/>
          <w:sz w:val="28"/>
          <w:szCs w:val="28"/>
          <w:u w:val="single"/>
          <w:lang w:val="en-US"/>
        </w:rPr>
        <w:t xml:space="preserve"> </w:t>
      </w:r>
      <w:proofErr w:type="gramStart"/>
      <w:r w:rsidRPr="00F704B9">
        <w:rPr>
          <w:rFonts w:cstheme="minorHAnsi"/>
          <w:sz w:val="28"/>
          <w:szCs w:val="28"/>
          <w:u w:val="single"/>
          <w:lang w:val="en-US"/>
        </w:rPr>
        <w:t>influences</w:t>
      </w:r>
      <w:proofErr w:type="gramEnd"/>
      <w:r w:rsidRPr="00F704B9">
        <w:rPr>
          <w:rFonts w:cstheme="minorHAnsi"/>
          <w:sz w:val="28"/>
          <w:szCs w:val="28"/>
          <w:u w:val="single"/>
          <w:lang w:val="en-US"/>
        </w:rPr>
        <w:t xml:space="preserve"> and the </w:t>
      </w:r>
      <w:r w:rsidR="00C67487" w:rsidRPr="00F704B9">
        <w:rPr>
          <w:rFonts w:cstheme="minorHAnsi"/>
          <w:sz w:val="28"/>
          <w:szCs w:val="28"/>
          <w:u w:val="single"/>
          <w:lang w:val="en-US"/>
        </w:rPr>
        <w:t xml:space="preserve">creation of </w:t>
      </w:r>
      <w:r w:rsidR="00F704B9" w:rsidRPr="00F704B9">
        <w:rPr>
          <w:rFonts w:cstheme="minorHAnsi"/>
          <w:sz w:val="28"/>
          <w:szCs w:val="28"/>
          <w:u w:val="single"/>
          <w:lang w:val="en-US"/>
        </w:rPr>
        <w:t>the Guildhall</w:t>
      </w:r>
      <w:r w:rsidRPr="00F704B9">
        <w:rPr>
          <w:rFonts w:cstheme="minorHAnsi"/>
          <w:sz w:val="28"/>
          <w:szCs w:val="28"/>
          <w:u w:val="single"/>
          <w:lang w:val="en-US"/>
        </w:rPr>
        <w:t xml:space="preserve"> </w:t>
      </w:r>
    </w:p>
    <w:p w14:paraId="6210D6EF" w14:textId="747A7447" w:rsidR="00132702" w:rsidRPr="009F0736" w:rsidRDefault="00132702" w:rsidP="00BB6FA9">
      <w:pPr>
        <w:spacing w:line="360" w:lineRule="auto"/>
        <w:rPr>
          <w:rFonts w:cstheme="minorHAnsi"/>
          <w:sz w:val="24"/>
          <w:szCs w:val="24"/>
          <w:lang w:val="en-US"/>
        </w:rPr>
      </w:pPr>
      <w:r w:rsidRPr="00F704B9">
        <w:rPr>
          <w:noProof/>
          <w:sz w:val="28"/>
          <w:szCs w:val="28"/>
        </w:rPr>
        <w:drawing>
          <wp:inline distT="0" distB="0" distL="0" distR="0" wp14:anchorId="33E00FBD" wp14:editId="25F957CD">
            <wp:extent cx="1400175" cy="1809031"/>
            <wp:effectExtent l="0" t="0" r="0" b="1270"/>
            <wp:docPr id="1" name="Picture 1" descr="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Word&#10;&#10;Description automatically generated"/>
                    <pic:cNvPicPr/>
                  </pic:nvPicPr>
                  <pic:blipFill rotWithShape="1">
                    <a:blip r:embed="rId9"/>
                    <a:srcRect l="25554" t="29117" r="56095" b="31523"/>
                    <a:stretch/>
                  </pic:blipFill>
                  <pic:spPr bwMode="auto">
                    <a:xfrm>
                      <a:off x="0" y="0"/>
                      <a:ext cx="1403769" cy="1813674"/>
                    </a:xfrm>
                    <a:prstGeom prst="rect">
                      <a:avLst/>
                    </a:prstGeom>
                    <a:ln>
                      <a:noFill/>
                    </a:ln>
                    <a:extLst>
                      <a:ext uri="{53640926-AAD7-44D8-BBD7-CCE9431645EC}">
                        <a14:shadowObscured xmlns:a14="http://schemas.microsoft.com/office/drawing/2010/main"/>
                      </a:ext>
                    </a:extLst>
                  </pic:spPr>
                </pic:pic>
              </a:graphicData>
            </a:graphic>
          </wp:inline>
        </w:drawing>
      </w:r>
      <w:r w:rsidR="00CF55D3">
        <w:rPr>
          <w:rFonts w:cstheme="minorHAnsi"/>
          <w:sz w:val="28"/>
          <w:szCs w:val="28"/>
          <w:lang w:val="en-US"/>
        </w:rPr>
        <w:t>Percy Thomas</w:t>
      </w:r>
      <w:r w:rsidR="00CF55D3" w:rsidRPr="00673B50">
        <w:rPr>
          <w:rFonts w:cstheme="minorHAnsi"/>
          <w:sz w:val="28"/>
          <w:szCs w:val="28"/>
        </w:rPr>
        <w:t xml:space="preserve"> (</w:t>
      </w:r>
      <w:r w:rsidR="00CF55D3" w:rsidRPr="00673B50">
        <w:rPr>
          <w:rFonts w:cstheme="minorHAnsi"/>
          <w:sz w:val="28"/>
          <w:szCs w:val="28"/>
        </w:rPr>
        <w:t>1883-</w:t>
      </w:r>
      <w:r w:rsidR="002015DE" w:rsidRPr="00673B50">
        <w:rPr>
          <w:rFonts w:cstheme="minorHAnsi"/>
          <w:sz w:val="28"/>
          <w:szCs w:val="28"/>
        </w:rPr>
        <w:t>1969)</w:t>
      </w:r>
      <w:r w:rsidR="002015DE" w:rsidRPr="00427438">
        <w:rPr>
          <w:rFonts w:cstheme="minorHAnsi"/>
          <w:sz w:val="24"/>
          <w:szCs w:val="24"/>
          <w:lang w:val="en-US"/>
        </w:rPr>
        <w:t xml:space="preserve"> </w:t>
      </w:r>
      <w:r w:rsidR="009F0736" w:rsidRPr="009F0736">
        <w:rPr>
          <w:rFonts w:cstheme="minorHAnsi"/>
          <w:sz w:val="24"/>
          <w:szCs w:val="24"/>
          <w:lang w:val="en-US"/>
        </w:rPr>
        <w:t>(</w:t>
      </w:r>
      <w:r w:rsidR="009F0736" w:rsidRPr="009F0736">
        <w:rPr>
          <w:rFonts w:cstheme="minorHAnsi"/>
          <w:sz w:val="24"/>
          <w:szCs w:val="24"/>
          <w:lang w:val="en-US"/>
        </w:rPr>
        <w:t>Owen 2020, p4</w:t>
      </w:r>
      <w:r w:rsidR="009F0736" w:rsidRPr="009F0736">
        <w:rPr>
          <w:rFonts w:cstheme="minorHAnsi"/>
          <w:sz w:val="24"/>
          <w:szCs w:val="24"/>
          <w:lang w:val="en-US"/>
        </w:rPr>
        <w:t>)</w:t>
      </w:r>
    </w:p>
    <w:p w14:paraId="31414C85" w14:textId="361C873C" w:rsidR="00E26523" w:rsidRDefault="00CF55D3" w:rsidP="00BB6FA9">
      <w:pPr>
        <w:spacing w:line="360" w:lineRule="auto"/>
        <w:rPr>
          <w:rFonts w:cstheme="minorHAnsi"/>
          <w:sz w:val="28"/>
          <w:szCs w:val="28"/>
        </w:rPr>
      </w:pPr>
      <w:r>
        <w:rPr>
          <w:rFonts w:cstheme="minorHAnsi"/>
          <w:sz w:val="28"/>
          <w:szCs w:val="28"/>
        </w:rPr>
        <w:t>Percy Thomas was the</w:t>
      </w:r>
      <w:r w:rsidR="00673B50" w:rsidRPr="00673B50">
        <w:rPr>
          <w:rFonts w:cstheme="minorHAnsi"/>
          <w:sz w:val="28"/>
          <w:szCs w:val="28"/>
        </w:rPr>
        <w:t xml:space="preserve"> son of a sea captain </w:t>
      </w:r>
      <w:r>
        <w:rPr>
          <w:rFonts w:cstheme="minorHAnsi"/>
          <w:sz w:val="28"/>
          <w:szCs w:val="28"/>
        </w:rPr>
        <w:t>who was from</w:t>
      </w:r>
      <w:r w:rsidR="00673B50" w:rsidRPr="00673B50">
        <w:rPr>
          <w:rFonts w:cstheme="minorHAnsi"/>
          <w:sz w:val="28"/>
          <w:szCs w:val="28"/>
        </w:rPr>
        <w:t xml:space="preserve"> Narberth</w:t>
      </w:r>
      <w:r>
        <w:rPr>
          <w:rFonts w:cstheme="minorHAnsi"/>
          <w:sz w:val="28"/>
          <w:szCs w:val="28"/>
        </w:rPr>
        <w:t xml:space="preserve"> in</w:t>
      </w:r>
      <w:r w:rsidRPr="00673B50">
        <w:rPr>
          <w:rFonts w:cstheme="minorHAnsi"/>
          <w:sz w:val="28"/>
          <w:szCs w:val="28"/>
        </w:rPr>
        <w:t xml:space="preserve"> Pembrokeshire</w:t>
      </w:r>
      <w:r>
        <w:rPr>
          <w:rFonts w:cstheme="minorHAnsi"/>
          <w:sz w:val="28"/>
          <w:szCs w:val="28"/>
        </w:rPr>
        <w:t xml:space="preserve">. He grew </w:t>
      </w:r>
      <w:r w:rsidR="001E0380">
        <w:rPr>
          <w:rFonts w:cstheme="minorHAnsi"/>
          <w:sz w:val="28"/>
          <w:szCs w:val="28"/>
        </w:rPr>
        <w:t>up</w:t>
      </w:r>
      <w:r>
        <w:rPr>
          <w:rFonts w:cstheme="minorHAnsi"/>
          <w:sz w:val="28"/>
          <w:szCs w:val="28"/>
        </w:rPr>
        <w:t xml:space="preserve"> in England</w:t>
      </w:r>
      <w:r w:rsidR="001E0380">
        <w:rPr>
          <w:rFonts w:cstheme="minorHAnsi"/>
          <w:sz w:val="28"/>
          <w:szCs w:val="28"/>
        </w:rPr>
        <w:t>,</w:t>
      </w:r>
      <w:r>
        <w:rPr>
          <w:rFonts w:cstheme="minorHAnsi"/>
          <w:sz w:val="28"/>
          <w:szCs w:val="28"/>
        </w:rPr>
        <w:t xml:space="preserve"> </w:t>
      </w:r>
      <w:r w:rsidR="00673B50" w:rsidRPr="00673B50">
        <w:rPr>
          <w:rFonts w:cstheme="minorHAnsi"/>
          <w:sz w:val="28"/>
          <w:szCs w:val="28"/>
        </w:rPr>
        <w:t xml:space="preserve">Northumberland </w:t>
      </w:r>
      <w:r w:rsidR="00E53C85" w:rsidRPr="00673B50">
        <w:rPr>
          <w:rFonts w:cstheme="minorHAnsi"/>
          <w:sz w:val="28"/>
          <w:szCs w:val="28"/>
        </w:rPr>
        <w:t xml:space="preserve">before </w:t>
      </w:r>
      <w:r w:rsidR="00E53C85">
        <w:rPr>
          <w:rFonts w:cstheme="minorHAnsi"/>
          <w:sz w:val="28"/>
          <w:szCs w:val="28"/>
        </w:rPr>
        <w:t>his</w:t>
      </w:r>
      <w:r w:rsidR="001E0380">
        <w:rPr>
          <w:rFonts w:cstheme="minorHAnsi"/>
          <w:sz w:val="28"/>
          <w:szCs w:val="28"/>
        </w:rPr>
        <w:t xml:space="preserve"> family moved to </w:t>
      </w:r>
      <w:r w:rsidR="00673B50" w:rsidRPr="00673B50">
        <w:rPr>
          <w:rFonts w:cstheme="minorHAnsi"/>
          <w:sz w:val="28"/>
          <w:szCs w:val="28"/>
        </w:rPr>
        <w:t xml:space="preserve">Cardiff. </w:t>
      </w:r>
      <w:r w:rsidR="001600D9">
        <w:rPr>
          <w:rFonts w:cstheme="minorHAnsi"/>
          <w:sz w:val="28"/>
          <w:szCs w:val="28"/>
        </w:rPr>
        <w:t xml:space="preserve">As a youngster Percy travelled the world and visited cities with fine architecture which could have </w:t>
      </w:r>
      <w:r w:rsidR="004E4DE3">
        <w:rPr>
          <w:rFonts w:cstheme="minorHAnsi"/>
          <w:sz w:val="28"/>
          <w:szCs w:val="28"/>
        </w:rPr>
        <w:t>contributed to his grand, classically inspired designs.</w:t>
      </w:r>
      <w:r w:rsidR="00673B50" w:rsidRPr="00673B50">
        <w:rPr>
          <w:rFonts w:cstheme="minorHAnsi"/>
          <w:sz w:val="28"/>
          <w:szCs w:val="28"/>
        </w:rPr>
        <w:t xml:space="preserve"> </w:t>
      </w:r>
      <w:r w:rsidR="00C14F8B">
        <w:rPr>
          <w:rFonts w:cstheme="minorHAnsi"/>
          <w:sz w:val="28"/>
          <w:szCs w:val="28"/>
        </w:rPr>
        <w:t xml:space="preserve">Percy </w:t>
      </w:r>
      <w:r w:rsidR="001D3CC0">
        <w:rPr>
          <w:rFonts w:cstheme="minorHAnsi"/>
          <w:sz w:val="28"/>
          <w:szCs w:val="28"/>
        </w:rPr>
        <w:t xml:space="preserve">went to </w:t>
      </w:r>
      <w:r w:rsidR="00D0445C">
        <w:rPr>
          <w:rFonts w:cstheme="minorHAnsi"/>
          <w:sz w:val="28"/>
          <w:szCs w:val="28"/>
        </w:rPr>
        <w:t>St. Petersburg</w:t>
      </w:r>
      <w:r w:rsidR="001D3CC0">
        <w:rPr>
          <w:rFonts w:cstheme="minorHAnsi"/>
          <w:sz w:val="28"/>
          <w:szCs w:val="28"/>
        </w:rPr>
        <w:t xml:space="preserve"> before taking article</w:t>
      </w:r>
      <w:r w:rsidR="00D0445C">
        <w:rPr>
          <w:rFonts w:cstheme="minorHAnsi"/>
          <w:sz w:val="28"/>
          <w:szCs w:val="28"/>
        </w:rPr>
        <w:t>s</w:t>
      </w:r>
      <w:r w:rsidR="001D3CC0">
        <w:rPr>
          <w:rFonts w:cstheme="minorHAnsi"/>
          <w:sz w:val="28"/>
          <w:szCs w:val="28"/>
        </w:rPr>
        <w:t xml:space="preserve"> </w:t>
      </w:r>
      <w:r w:rsidR="00E32AC7">
        <w:rPr>
          <w:rFonts w:cstheme="minorHAnsi"/>
          <w:sz w:val="28"/>
          <w:szCs w:val="28"/>
        </w:rPr>
        <w:t xml:space="preserve">in Cardiff for architecture for five years with </w:t>
      </w:r>
      <w:r w:rsidR="00D0445C" w:rsidRPr="00673B50">
        <w:rPr>
          <w:rFonts w:cstheme="minorHAnsi"/>
          <w:sz w:val="28"/>
          <w:szCs w:val="28"/>
        </w:rPr>
        <w:t>EH Burton of Cardiff</w:t>
      </w:r>
      <w:r w:rsidR="00527B0B">
        <w:rPr>
          <w:rFonts w:cstheme="minorHAnsi"/>
          <w:sz w:val="28"/>
          <w:szCs w:val="28"/>
        </w:rPr>
        <w:t xml:space="preserve"> </w:t>
      </w:r>
      <w:r w:rsidR="002D7E3F">
        <w:rPr>
          <w:rFonts w:cstheme="minorHAnsi"/>
          <w:sz w:val="28"/>
          <w:szCs w:val="28"/>
        </w:rPr>
        <w:t xml:space="preserve">in </w:t>
      </w:r>
      <w:r w:rsidR="002D7E3F" w:rsidRPr="00673B50">
        <w:rPr>
          <w:rFonts w:cstheme="minorHAnsi"/>
          <w:sz w:val="28"/>
          <w:szCs w:val="28"/>
        </w:rPr>
        <w:t>1898</w:t>
      </w:r>
      <w:r w:rsidR="00527B0B">
        <w:rPr>
          <w:rFonts w:cstheme="minorHAnsi"/>
          <w:sz w:val="28"/>
          <w:szCs w:val="28"/>
        </w:rPr>
        <w:t xml:space="preserve">. By 1903 he </w:t>
      </w:r>
      <w:r w:rsidR="00BD6763">
        <w:rPr>
          <w:rFonts w:cstheme="minorHAnsi"/>
          <w:sz w:val="28"/>
          <w:szCs w:val="28"/>
        </w:rPr>
        <w:t xml:space="preserve">had </w:t>
      </w:r>
      <w:r w:rsidR="00BD6763" w:rsidRPr="00673B50">
        <w:rPr>
          <w:rFonts w:cstheme="minorHAnsi"/>
          <w:sz w:val="28"/>
          <w:szCs w:val="28"/>
        </w:rPr>
        <w:t>won</w:t>
      </w:r>
      <w:r w:rsidR="00527B0B">
        <w:rPr>
          <w:rFonts w:cstheme="minorHAnsi"/>
          <w:sz w:val="28"/>
          <w:szCs w:val="28"/>
        </w:rPr>
        <w:t xml:space="preserve"> a national prize for architecture at </w:t>
      </w:r>
      <w:r w:rsidR="00E53C85">
        <w:rPr>
          <w:rFonts w:cstheme="minorHAnsi"/>
          <w:sz w:val="28"/>
          <w:szCs w:val="28"/>
        </w:rPr>
        <w:t xml:space="preserve">the </w:t>
      </w:r>
      <w:r w:rsidR="00E53C85" w:rsidRPr="00673B50">
        <w:rPr>
          <w:rFonts w:cstheme="minorHAnsi"/>
          <w:sz w:val="28"/>
          <w:szCs w:val="28"/>
        </w:rPr>
        <w:t>Llanelli</w:t>
      </w:r>
      <w:r w:rsidR="00D0445C" w:rsidRPr="00673B50">
        <w:rPr>
          <w:rFonts w:cstheme="minorHAnsi"/>
          <w:sz w:val="28"/>
          <w:szCs w:val="28"/>
        </w:rPr>
        <w:t xml:space="preserve"> National </w:t>
      </w:r>
      <w:r w:rsidR="004E0D99" w:rsidRPr="00673B50">
        <w:rPr>
          <w:rFonts w:cstheme="minorHAnsi"/>
          <w:sz w:val="28"/>
          <w:szCs w:val="28"/>
        </w:rPr>
        <w:t>Eisteddfod</w:t>
      </w:r>
      <w:r w:rsidR="004E0D99">
        <w:rPr>
          <w:rFonts w:cstheme="minorHAnsi"/>
          <w:sz w:val="28"/>
          <w:szCs w:val="28"/>
        </w:rPr>
        <w:t xml:space="preserve"> (</w:t>
      </w:r>
      <w:r w:rsidR="00AF3383">
        <w:rPr>
          <w:rFonts w:cstheme="minorHAnsi"/>
          <w:sz w:val="28"/>
          <w:szCs w:val="28"/>
        </w:rPr>
        <w:t>Owen</w:t>
      </w:r>
      <w:r w:rsidR="00527B0B">
        <w:rPr>
          <w:rFonts w:cstheme="minorHAnsi"/>
          <w:sz w:val="28"/>
          <w:szCs w:val="28"/>
        </w:rPr>
        <w:t xml:space="preserve">, </w:t>
      </w:r>
      <w:r w:rsidR="009F0736">
        <w:rPr>
          <w:rFonts w:cstheme="minorHAnsi"/>
          <w:sz w:val="28"/>
          <w:szCs w:val="28"/>
        </w:rPr>
        <w:t>2020</w:t>
      </w:r>
      <w:r w:rsidR="009B6DAC">
        <w:rPr>
          <w:rFonts w:cstheme="minorHAnsi"/>
          <w:sz w:val="28"/>
          <w:szCs w:val="28"/>
        </w:rPr>
        <w:t>,</w:t>
      </w:r>
      <w:r w:rsidR="009F0736">
        <w:rPr>
          <w:rFonts w:cstheme="minorHAnsi"/>
          <w:sz w:val="28"/>
          <w:szCs w:val="28"/>
        </w:rPr>
        <w:t xml:space="preserve"> p4</w:t>
      </w:r>
      <w:r w:rsidR="00527B0B">
        <w:rPr>
          <w:rFonts w:cstheme="minorHAnsi"/>
          <w:sz w:val="28"/>
          <w:szCs w:val="28"/>
        </w:rPr>
        <w:t>)</w:t>
      </w:r>
      <w:r w:rsidR="002D7E3F">
        <w:rPr>
          <w:rFonts w:cstheme="minorHAnsi"/>
          <w:sz w:val="28"/>
          <w:szCs w:val="28"/>
        </w:rPr>
        <w:t xml:space="preserve">. </w:t>
      </w:r>
    </w:p>
    <w:p w14:paraId="7E7F3552" w14:textId="14BCF4AC" w:rsidR="00C77696" w:rsidRDefault="00E26523" w:rsidP="00BB6FA9">
      <w:pPr>
        <w:spacing w:line="360" w:lineRule="auto"/>
        <w:rPr>
          <w:rFonts w:cstheme="minorHAnsi"/>
          <w:sz w:val="28"/>
          <w:szCs w:val="28"/>
        </w:rPr>
      </w:pPr>
      <w:r>
        <w:rPr>
          <w:rFonts w:cstheme="minorHAnsi"/>
          <w:sz w:val="28"/>
          <w:szCs w:val="28"/>
        </w:rPr>
        <w:t>Thomas survived the Somme and WW1 returning in time to lead the creativity in the</w:t>
      </w:r>
      <w:r w:rsidRPr="00C63158">
        <w:rPr>
          <w:rFonts w:cstheme="minorHAnsi"/>
          <w:sz w:val="28"/>
          <w:szCs w:val="28"/>
        </w:rPr>
        <w:t xml:space="preserve"> Art Deco movement</w:t>
      </w:r>
      <w:r>
        <w:rPr>
          <w:rFonts w:cstheme="minorHAnsi"/>
          <w:sz w:val="28"/>
          <w:szCs w:val="28"/>
        </w:rPr>
        <w:t>.</w:t>
      </w:r>
      <w:r w:rsidRPr="00496A61">
        <w:rPr>
          <w:rFonts w:cstheme="minorHAnsi"/>
          <w:sz w:val="28"/>
          <w:szCs w:val="28"/>
        </w:rPr>
        <w:t xml:space="preserve"> </w:t>
      </w:r>
      <w:r>
        <w:rPr>
          <w:rFonts w:cstheme="minorHAnsi"/>
          <w:sz w:val="28"/>
          <w:szCs w:val="28"/>
        </w:rPr>
        <w:t xml:space="preserve">After 1919 he then went on </w:t>
      </w:r>
      <w:r>
        <w:rPr>
          <w:rFonts w:cstheme="minorHAnsi"/>
          <w:sz w:val="28"/>
          <w:szCs w:val="28"/>
        </w:rPr>
        <w:t xml:space="preserve">to </w:t>
      </w:r>
      <w:r w:rsidR="004C2611" w:rsidRPr="00673B50">
        <w:rPr>
          <w:rFonts w:cstheme="minorHAnsi"/>
          <w:sz w:val="28"/>
          <w:szCs w:val="28"/>
        </w:rPr>
        <w:t>design a</w:t>
      </w:r>
      <w:r w:rsidRPr="00673B50">
        <w:rPr>
          <w:rFonts w:cstheme="minorHAnsi"/>
          <w:sz w:val="28"/>
          <w:szCs w:val="28"/>
        </w:rPr>
        <w:t xml:space="preserve"> new campus for University College Aberystwyth, Swansea’s</w:t>
      </w:r>
      <w:r>
        <w:rPr>
          <w:rFonts w:cstheme="minorHAnsi"/>
          <w:sz w:val="28"/>
          <w:szCs w:val="28"/>
        </w:rPr>
        <w:t xml:space="preserve"> </w:t>
      </w:r>
      <w:r w:rsidRPr="00673B50">
        <w:rPr>
          <w:rFonts w:cstheme="minorHAnsi"/>
          <w:sz w:val="28"/>
          <w:szCs w:val="28"/>
        </w:rPr>
        <w:t>Guild Hall, and the iconic Temple of Peace</w:t>
      </w:r>
      <w:r>
        <w:rPr>
          <w:rFonts w:cstheme="minorHAnsi"/>
          <w:sz w:val="28"/>
          <w:szCs w:val="28"/>
        </w:rPr>
        <w:t xml:space="preserve"> in </w:t>
      </w:r>
      <w:r w:rsidR="00B77BB0">
        <w:rPr>
          <w:rFonts w:cstheme="minorHAnsi"/>
          <w:sz w:val="28"/>
          <w:szCs w:val="28"/>
        </w:rPr>
        <w:t>Cardiff (</w:t>
      </w:r>
      <w:r w:rsidR="009F0736">
        <w:rPr>
          <w:rFonts w:cstheme="minorHAnsi"/>
          <w:sz w:val="28"/>
          <w:szCs w:val="28"/>
        </w:rPr>
        <w:t>Owen 2020, p4</w:t>
      </w:r>
      <w:r>
        <w:rPr>
          <w:rFonts w:cstheme="minorHAnsi"/>
          <w:sz w:val="28"/>
          <w:szCs w:val="28"/>
        </w:rPr>
        <w:t>).</w:t>
      </w:r>
    </w:p>
    <w:p w14:paraId="1F6A4A8A" w14:textId="5E086055" w:rsidR="000B1841" w:rsidRDefault="00FF7923" w:rsidP="00BB6FA9">
      <w:pPr>
        <w:spacing w:line="360" w:lineRule="auto"/>
        <w:rPr>
          <w:rFonts w:cstheme="minorHAnsi"/>
          <w:sz w:val="28"/>
          <w:szCs w:val="28"/>
        </w:rPr>
      </w:pPr>
      <w:r>
        <w:rPr>
          <w:rFonts w:cstheme="minorHAnsi"/>
          <w:sz w:val="28"/>
          <w:szCs w:val="28"/>
        </w:rPr>
        <w:t xml:space="preserve">From his journeys round the </w:t>
      </w:r>
      <w:r w:rsidR="004C2611">
        <w:rPr>
          <w:rFonts w:cstheme="minorHAnsi"/>
          <w:sz w:val="28"/>
          <w:szCs w:val="28"/>
        </w:rPr>
        <w:t>world,</w:t>
      </w:r>
      <w:r>
        <w:rPr>
          <w:rFonts w:cstheme="minorHAnsi"/>
          <w:sz w:val="28"/>
          <w:szCs w:val="28"/>
        </w:rPr>
        <w:t xml:space="preserve"> it </w:t>
      </w:r>
      <w:r w:rsidR="002D7E3F">
        <w:rPr>
          <w:rFonts w:cstheme="minorHAnsi"/>
          <w:sz w:val="28"/>
          <w:szCs w:val="28"/>
        </w:rPr>
        <w:t>could be clearly seen in his designs of the Guildhall that the ceilings look remarkably l</w:t>
      </w:r>
      <w:r w:rsidR="00D233C8">
        <w:rPr>
          <w:rFonts w:cstheme="minorHAnsi"/>
          <w:sz w:val="28"/>
          <w:szCs w:val="28"/>
        </w:rPr>
        <w:t xml:space="preserve">ike the arch in the General Staff Building in </w:t>
      </w:r>
      <w:r w:rsidR="00AF3383">
        <w:rPr>
          <w:rFonts w:cstheme="minorHAnsi"/>
          <w:sz w:val="28"/>
          <w:szCs w:val="28"/>
        </w:rPr>
        <w:t xml:space="preserve">St. Petersburg designed by </w:t>
      </w:r>
      <w:r w:rsidR="00982C15" w:rsidRPr="00982C15">
        <w:rPr>
          <w:rFonts w:cstheme="minorHAnsi"/>
          <w:sz w:val="28"/>
          <w:szCs w:val="28"/>
        </w:rPr>
        <w:t>architect K. I. Rossi</w:t>
      </w:r>
      <w:r w:rsidR="00E53C85">
        <w:rPr>
          <w:rFonts w:cstheme="minorHAnsi"/>
          <w:sz w:val="28"/>
          <w:szCs w:val="28"/>
        </w:rPr>
        <w:t>. Rossi might have been one of the architects that influenced Thomas</w:t>
      </w:r>
      <w:r w:rsidR="00C63158">
        <w:rPr>
          <w:rFonts w:cstheme="minorHAnsi"/>
          <w:sz w:val="28"/>
          <w:szCs w:val="28"/>
        </w:rPr>
        <w:t xml:space="preserve"> who went one</w:t>
      </w:r>
      <w:r w:rsidR="00BD1FB9">
        <w:rPr>
          <w:rFonts w:cstheme="minorHAnsi"/>
          <w:sz w:val="28"/>
          <w:szCs w:val="28"/>
        </w:rPr>
        <w:t xml:space="preserve"> to be a leading light in the</w:t>
      </w:r>
      <w:r w:rsidR="00CB4053">
        <w:rPr>
          <w:rFonts w:cstheme="minorHAnsi"/>
          <w:sz w:val="28"/>
          <w:szCs w:val="28"/>
        </w:rPr>
        <w:t xml:space="preserve"> in what can be considered </w:t>
      </w:r>
      <w:r w:rsidR="00285890">
        <w:rPr>
          <w:rFonts w:cstheme="minorHAnsi"/>
          <w:sz w:val="28"/>
          <w:szCs w:val="28"/>
        </w:rPr>
        <w:t>the,’</w:t>
      </w:r>
      <w:r w:rsidR="00CB4053">
        <w:rPr>
          <w:rFonts w:cstheme="minorHAnsi"/>
          <w:sz w:val="28"/>
          <w:szCs w:val="28"/>
        </w:rPr>
        <w:t>inter</w:t>
      </w:r>
      <w:r w:rsidR="00B7397D">
        <w:rPr>
          <w:rFonts w:cstheme="minorHAnsi"/>
          <w:sz w:val="28"/>
          <w:szCs w:val="28"/>
        </w:rPr>
        <w:t>-</w:t>
      </w:r>
      <w:r w:rsidR="00CB4053">
        <w:rPr>
          <w:rFonts w:cstheme="minorHAnsi"/>
          <w:sz w:val="28"/>
          <w:szCs w:val="28"/>
        </w:rPr>
        <w:t>war</w:t>
      </w:r>
      <w:r w:rsidR="00B7397D">
        <w:rPr>
          <w:rFonts w:cstheme="minorHAnsi"/>
          <w:sz w:val="28"/>
          <w:szCs w:val="28"/>
        </w:rPr>
        <w:t xml:space="preserve"> architectural</w:t>
      </w:r>
      <w:r w:rsidR="00A5448C">
        <w:rPr>
          <w:rFonts w:cstheme="minorHAnsi"/>
          <w:sz w:val="28"/>
          <w:szCs w:val="28"/>
        </w:rPr>
        <w:t xml:space="preserve"> </w:t>
      </w:r>
      <w:r w:rsidR="004E0D99">
        <w:rPr>
          <w:rFonts w:cstheme="minorHAnsi"/>
          <w:sz w:val="28"/>
          <w:szCs w:val="28"/>
        </w:rPr>
        <w:t>style, (</w:t>
      </w:r>
      <w:r w:rsidR="00967AE9">
        <w:rPr>
          <w:rFonts w:cstheme="minorHAnsi"/>
          <w:sz w:val="28"/>
          <w:szCs w:val="28"/>
        </w:rPr>
        <w:t>Owen 2020, p</w:t>
      </w:r>
      <w:r w:rsidR="009B6DAC">
        <w:rPr>
          <w:rFonts w:cstheme="minorHAnsi"/>
          <w:sz w:val="28"/>
          <w:szCs w:val="28"/>
        </w:rPr>
        <w:t>4</w:t>
      </w:r>
      <w:r w:rsidR="00A5448C">
        <w:rPr>
          <w:rFonts w:cstheme="minorHAnsi"/>
          <w:sz w:val="28"/>
          <w:szCs w:val="28"/>
        </w:rPr>
        <w:t>)</w:t>
      </w:r>
      <w:r w:rsidR="00285890">
        <w:rPr>
          <w:rFonts w:cstheme="minorHAnsi"/>
          <w:sz w:val="28"/>
          <w:szCs w:val="28"/>
        </w:rPr>
        <w:t>.</w:t>
      </w:r>
      <w:r>
        <w:rPr>
          <w:rFonts w:cstheme="minorHAnsi"/>
          <w:sz w:val="28"/>
          <w:szCs w:val="28"/>
        </w:rPr>
        <w:t xml:space="preserve"> This international vision made Thomas the </w:t>
      </w:r>
      <w:r w:rsidR="000B1841">
        <w:rPr>
          <w:rFonts w:cstheme="minorHAnsi"/>
          <w:sz w:val="28"/>
          <w:szCs w:val="28"/>
        </w:rPr>
        <w:t>most innovative Art Deco influenced architect of his time.</w:t>
      </w:r>
    </w:p>
    <w:p w14:paraId="17BA9DCB" w14:textId="6D3302C5" w:rsidR="00866914" w:rsidRDefault="00866914" w:rsidP="00BB6FA9">
      <w:pPr>
        <w:spacing w:line="360" w:lineRule="auto"/>
        <w:rPr>
          <w:rFonts w:cstheme="minorHAnsi"/>
          <w:sz w:val="28"/>
          <w:szCs w:val="28"/>
        </w:rPr>
      </w:pPr>
      <w:r>
        <w:rPr>
          <w:rFonts w:cstheme="minorHAnsi"/>
          <w:noProof/>
          <w:sz w:val="28"/>
          <w:szCs w:val="28"/>
        </w:rPr>
        <w:lastRenderedPageBreak/>
        <w:drawing>
          <wp:inline distT="0" distB="0" distL="0" distR="0" wp14:anchorId="3A87863E" wp14:editId="6009ED49">
            <wp:extent cx="2616200" cy="2149906"/>
            <wp:effectExtent l="0" t="0" r="0" b="31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43560" cy="2172390"/>
                    </a:xfrm>
                    <a:prstGeom prst="rect">
                      <a:avLst/>
                    </a:prstGeom>
                    <a:noFill/>
                  </pic:spPr>
                </pic:pic>
              </a:graphicData>
            </a:graphic>
          </wp:inline>
        </w:drawing>
      </w:r>
      <w:r w:rsidR="00505A28" w:rsidRPr="00505A28">
        <w:t xml:space="preserve"> </w:t>
      </w:r>
      <w:r w:rsidR="00505A28">
        <w:rPr>
          <w:noProof/>
        </w:rPr>
        <w:drawing>
          <wp:inline distT="0" distB="0" distL="0" distR="0" wp14:anchorId="104C0554" wp14:editId="487835F0">
            <wp:extent cx="3042571" cy="2152650"/>
            <wp:effectExtent l="0" t="0" r="5715" b="0"/>
            <wp:docPr id="6" name="Picture 6" descr="A picture containing wall, indoor, ceiling, colonna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wall, indoor, ceiling, colonnade&#10;&#10;Description automatically generated"/>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46559"/>
                    <a:stretch/>
                  </pic:blipFill>
                  <pic:spPr bwMode="auto">
                    <a:xfrm>
                      <a:off x="0" y="0"/>
                      <a:ext cx="3064936" cy="2168474"/>
                    </a:xfrm>
                    <a:prstGeom prst="rect">
                      <a:avLst/>
                    </a:prstGeom>
                    <a:noFill/>
                    <a:ln>
                      <a:noFill/>
                    </a:ln>
                    <a:extLst>
                      <a:ext uri="{53640926-AAD7-44D8-BBD7-CCE9431645EC}">
                        <a14:shadowObscured xmlns:a14="http://schemas.microsoft.com/office/drawing/2010/main"/>
                      </a:ext>
                    </a:extLst>
                  </pic:spPr>
                </pic:pic>
              </a:graphicData>
            </a:graphic>
          </wp:inline>
        </w:drawing>
      </w:r>
    </w:p>
    <w:p w14:paraId="66E56EB3" w14:textId="33B4DD08" w:rsidR="00982C15" w:rsidRPr="004A7890" w:rsidRDefault="00AF3383" w:rsidP="00BB6FA9">
      <w:pPr>
        <w:spacing w:line="360" w:lineRule="auto"/>
        <w:rPr>
          <w:rFonts w:cstheme="minorHAnsi"/>
          <w:sz w:val="24"/>
          <w:szCs w:val="24"/>
        </w:rPr>
      </w:pPr>
      <w:r w:rsidRPr="004A7890">
        <w:rPr>
          <w:rFonts w:cstheme="minorHAnsi"/>
          <w:sz w:val="24"/>
          <w:szCs w:val="24"/>
        </w:rPr>
        <w:t>(</w:t>
      </w:r>
      <w:r w:rsidR="00505A28" w:rsidRPr="004A7890">
        <w:rPr>
          <w:rFonts w:cstheme="minorHAnsi"/>
          <w:sz w:val="24"/>
          <w:szCs w:val="24"/>
        </w:rPr>
        <w:t xml:space="preserve">Arch at the General Staff Buildings, </w:t>
      </w:r>
      <w:r w:rsidR="004A7890" w:rsidRPr="004A7890">
        <w:rPr>
          <w:rFonts w:cstheme="minorHAnsi"/>
          <w:sz w:val="24"/>
          <w:szCs w:val="24"/>
        </w:rPr>
        <w:t>St. Petersburg</w:t>
      </w:r>
      <w:r w:rsidR="00604A3F" w:rsidRPr="004A7890">
        <w:rPr>
          <w:rFonts w:cstheme="minorHAnsi"/>
          <w:sz w:val="24"/>
          <w:szCs w:val="24"/>
        </w:rPr>
        <w:t xml:space="preserve"> (left) </w:t>
      </w:r>
      <w:r w:rsidR="00CA47B0">
        <w:rPr>
          <w:rFonts w:cstheme="minorHAnsi"/>
          <w:sz w:val="24"/>
          <w:szCs w:val="24"/>
        </w:rPr>
        <w:t>(</w:t>
      </w:r>
      <w:proofErr w:type="spellStart"/>
      <w:r w:rsidR="0059433F">
        <w:rPr>
          <w:rFonts w:cstheme="minorHAnsi"/>
          <w:sz w:val="24"/>
          <w:szCs w:val="24"/>
        </w:rPr>
        <w:t>welsh</w:t>
      </w:r>
      <w:proofErr w:type="spellEnd"/>
      <w:r w:rsidR="00DF4517" w:rsidRPr="004A7890">
        <w:rPr>
          <w:rFonts w:cstheme="minorHAnsi"/>
          <w:sz w:val="24"/>
          <w:szCs w:val="24"/>
        </w:rPr>
        <w:t xml:space="preserve">, </w:t>
      </w:r>
      <w:r w:rsidR="00866914" w:rsidRPr="004A7890">
        <w:rPr>
          <w:rFonts w:cstheme="minorHAnsi"/>
          <w:sz w:val="24"/>
          <w:szCs w:val="24"/>
        </w:rPr>
        <w:t>2015)</w:t>
      </w:r>
      <w:r w:rsidR="00604A3F" w:rsidRPr="004A7890">
        <w:rPr>
          <w:rFonts w:cstheme="minorHAnsi"/>
          <w:sz w:val="24"/>
          <w:szCs w:val="24"/>
        </w:rPr>
        <w:t xml:space="preserve"> </w:t>
      </w:r>
      <w:r w:rsidR="004A7890" w:rsidRPr="004A7890">
        <w:rPr>
          <w:rFonts w:cstheme="minorHAnsi"/>
          <w:sz w:val="24"/>
          <w:szCs w:val="24"/>
        </w:rPr>
        <w:t>compared</w:t>
      </w:r>
      <w:r w:rsidR="00604A3F" w:rsidRPr="004A7890">
        <w:rPr>
          <w:rFonts w:cstheme="minorHAnsi"/>
          <w:sz w:val="24"/>
          <w:szCs w:val="24"/>
        </w:rPr>
        <w:t xml:space="preserve"> to the corridor looking to</w:t>
      </w:r>
      <w:r w:rsidR="007B783F" w:rsidRPr="004A7890">
        <w:rPr>
          <w:rFonts w:cstheme="minorHAnsi"/>
          <w:sz w:val="24"/>
          <w:szCs w:val="24"/>
        </w:rPr>
        <w:t xml:space="preserve">wards the council chamber Swansea Guildhall.  </w:t>
      </w:r>
      <w:r w:rsidR="00CA47B0">
        <w:rPr>
          <w:rFonts w:cstheme="minorHAnsi"/>
          <w:sz w:val="24"/>
          <w:szCs w:val="24"/>
        </w:rPr>
        <w:t>(</w:t>
      </w:r>
      <w:r w:rsidR="007B783F" w:rsidRPr="004A7890">
        <w:rPr>
          <w:rFonts w:cstheme="minorHAnsi"/>
          <w:sz w:val="24"/>
          <w:szCs w:val="24"/>
        </w:rPr>
        <w:t>Ben Steward</w:t>
      </w:r>
      <w:r w:rsidR="00CA47B0">
        <w:rPr>
          <w:rFonts w:cstheme="minorHAnsi"/>
          <w:sz w:val="24"/>
          <w:szCs w:val="24"/>
        </w:rPr>
        <w:t>,</w:t>
      </w:r>
      <w:r w:rsidR="007B783F" w:rsidRPr="004A7890">
        <w:rPr>
          <w:rFonts w:cstheme="minorHAnsi"/>
          <w:sz w:val="24"/>
          <w:szCs w:val="24"/>
        </w:rPr>
        <w:t xml:space="preserve"> 2022)</w:t>
      </w:r>
      <w:r w:rsidR="007A2499">
        <w:rPr>
          <w:rFonts w:cstheme="minorHAnsi"/>
          <w:sz w:val="24"/>
          <w:szCs w:val="24"/>
        </w:rPr>
        <w:t>.</w:t>
      </w:r>
    </w:p>
    <w:p w14:paraId="101B4E21" w14:textId="6A48ADAF" w:rsidR="00170725" w:rsidRPr="00170725" w:rsidRDefault="00170725" w:rsidP="00170725">
      <w:pPr>
        <w:spacing w:line="360" w:lineRule="auto"/>
        <w:rPr>
          <w:rFonts w:cstheme="minorHAnsi"/>
          <w:sz w:val="28"/>
          <w:szCs w:val="28"/>
          <w:lang w:val="en-US"/>
        </w:rPr>
      </w:pPr>
      <w:r w:rsidRPr="00170725">
        <w:rPr>
          <w:rFonts w:cstheme="minorHAnsi"/>
          <w:sz w:val="28"/>
          <w:szCs w:val="28"/>
          <w:lang w:val="en-US"/>
        </w:rPr>
        <w:t xml:space="preserve"> </w:t>
      </w:r>
      <w:r>
        <w:rPr>
          <w:rFonts w:cstheme="minorHAnsi"/>
          <w:sz w:val="28"/>
          <w:szCs w:val="28"/>
          <w:lang w:val="en-US"/>
        </w:rPr>
        <w:t>‘</w:t>
      </w:r>
      <w:r w:rsidRPr="00170725">
        <w:rPr>
          <w:rFonts w:cstheme="minorHAnsi"/>
          <w:sz w:val="28"/>
          <w:szCs w:val="28"/>
          <w:lang w:val="en-US"/>
        </w:rPr>
        <w:t>Arts Decoratifs</w:t>
      </w:r>
      <w:r w:rsidR="00F53B86">
        <w:rPr>
          <w:rFonts w:cstheme="minorHAnsi"/>
          <w:sz w:val="28"/>
          <w:szCs w:val="28"/>
          <w:lang w:val="en-US"/>
        </w:rPr>
        <w:t>,’ Art Deco originated in France</w:t>
      </w:r>
      <w:r w:rsidR="000432FF">
        <w:rPr>
          <w:rFonts w:cstheme="minorHAnsi"/>
          <w:sz w:val="28"/>
          <w:szCs w:val="28"/>
          <w:lang w:val="en-US"/>
        </w:rPr>
        <w:t>, becoming popular after</w:t>
      </w:r>
    </w:p>
    <w:p w14:paraId="14CF1022" w14:textId="05EA5719" w:rsidR="00170725" w:rsidRPr="00170725" w:rsidRDefault="00170725" w:rsidP="00170725">
      <w:pPr>
        <w:spacing w:line="360" w:lineRule="auto"/>
        <w:rPr>
          <w:rFonts w:cstheme="minorHAnsi"/>
          <w:sz w:val="28"/>
          <w:szCs w:val="28"/>
          <w:lang w:val="en-US"/>
        </w:rPr>
      </w:pPr>
      <w:r w:rsidRPr="00170725">
        <w:rPr>
          <w:rFonts w:cstheme="minorHAnsi"/>
          <w:sz w:val="28"/>
          <w:szCs w:val="28"/>
          <w:lang w:val="en-US"/>
        </w:rPr>
        <w:t xml:space="preserve">1925 Paris Exposition, </w:t>
      </w:r>
      <w:r w:rsidR="000432FF">
        <w:rPr>
          <w:rFonts w:cstheme="minorHAnsi"/>
          <w:sz w:val="28"/>
          <w:szCs w:val="28"/>
          <w:lang w:val="en-US"/>
        </w:rPr>
        <w:t xml:space="preserve">heavily part of this </w:t>
      </w:r>
      <w:r w:rsidR="004E2AB4">
        <w:rPr>
          <w:rFonts w:cstheme="minorHAnsi"/>
          <w:sz w:val="28"/>
          <w:szCs w:val="28"/>
          <w:lang w:val="en-US"/>
        </w:rPr>
        <w:t xml:space="preserve">revolution of style Thomas </w:t>
      </w:r>
      <w:r w:rsidR="00BC056B" w:rsidRPr="00170725">
        <w:rPr>
          <w:rFonts w:cstheme="minorHAnsi"/>
          <w:sz w:val="28"/>
          <w:szCs w:val="28"/>
          <w:lang w:val="en-US"/>
        </w:rPr>
        <w:t>in</w:t>
      </w:r>
      <w:r w:rsidRPr="00170725">
        <w:rPr>
          <w:rFonts w:cstheme="minorHAnsi"/>
          <w:sz w:val="28"/>
          <w:szCs w:val="28"/>
          <w:lang w:val="en-US"/>
        </w:rPr>
        <w:t xml:space="preserve"> 1930</w:t>
      </w:r>
      <w:r w:rsidR="004E2AB4">
        <w:rPr>
          <w:rFonts w:cstheme="minorHAnsi"/>
          <w:sz w:val="28"/>
          <w:szCs w:val="28"/>
          <w:lang w:val="en-US"/>
        </w:rPr>
        <w:t xml:space="preserve"> is commissioned to build the Temple of Peace in </w:t>
      </w:r>
      <w:r w:rsidR="0068730A">
        <w:rPr>
          <w:rFonts w:cstheme="minorHAnsi"/>
          <w:sz w:val="28"/>
          <w:szCs w:val="28"/>
          <w:lang w:val="en-US"/>
        </w:rPr>
        <w:t xml:space="preserve">Cardiff, then wins the competition with Ivor Jones to build the </w:t>
      </w:r>
      <w:r w:rsidR="00BC056B">
        <w:rPr>
          <w:rFonts w:cstheme="minorHAnsi"/>
          <w:sz w:val="28"/>
          <w:szCs w:val="28"/>
          <w:lang w:val="en-US"/>
        </w:rPr>
        <w:t>Guildhall (</w:t>
      </w:r>
      <w:r w:rsidR="00C822AD">
        <w:rPr>
          <w:rFonts w:cstheme="minorHAnsi"/>
          <w:sz w:val="28"/>
          <w:szCs w:val="28"/>
          <w:lang w:val="en-US"/>
        </w:rPr>
        <w:t>Owen 2020, p</w:t>
      </w:r>
      <w:r w:rsidR="009B6DAC">
        <w:rPr>
          <w:rFonts w:cstheme="minorHAnsi"/>
          <w:sz w:val="28"/>
          <w:szCs w:val="28"/>
          <w:lang w:val="en-US"/>
        </w:rPr>
        <w:t>4</w:t>
      </w:r>
      <w:r w:rsidR="00BC056B">
        <w:rPr>
          <w:rFonts w:cstheme="minorHAnsi"/>
          <w:sz w:val="28"/>
          <w:szCs w:val="28"/>
          <w:lang w:val="en-US"/>
        </w:rPr>
        <w:t>).</w:t>
      </w:r>
    </w:p>
    <w:p w14:paraId="6FE0C611" w14:textId="36E201C7" w:rsidR="00170725" w:rsidRPr="00170725" w:rsidRDefault="00CF753A" w:rsidP="00170725">
      <w:pPr>
        <w:spacing w:line="360" w:lineRule="auto"/>
        <w:rPr>
          <w:rFonts w:cstheme="minorHAnsi"/>
          <w:sz w:val="28"/>
          <w:szCs w:val="28"/>
          <w:lang w:val="en-US"/>
        </w:rPr>
      </w:pPr>
      <w:r>
        <w:rPr>
          <w:rFonts w:cstheme="minorHAnsi"/>
          <w:noProof/>
          <w:sz w:val="28"/>
          <w:szCs w:val="28"/>
          <w:lang w:val="en-US"/>
        </w:rPr>
        <w:drawing>
          <wp:inline distT="0" distB="0" distL="0" distR="0" wp14:anchorId="61156138" wp14:editId="78E2828D">
            <wp:extent cx="4090035" cy="4005262"/>
            <wp:effectExtent l="0" t="0" r="571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2">
                      <a:extLst>
                        <a:ext uri="{28A0092B-C50C-407E-A947-70E740481C1C}">
                          <a14:useLocalDpi xmlns:a14="http://schemas.microsoft.com/office/drawing/2010/main" val="0"/>
                        </a:ext>
                      </a:extLst>
                    </a:blip>
                    <a:srcRect t="-1" b="1028"/>
                    <a:stretch/>
                  </pic:blipFill>
                  <pic:spPr bwMode="auto">
                    <a:xfrm>
                      <a:off x="0" y="0"/>
                      <a:ext cx="4103619" cy="4018564"/>
                    </a:xfrm>
                    <a:prstGeom prst="rect">
                      <a:avLst/>
                    </a:prstGeom>
                    <a:noFill/>
                    <a:ln>
                      <a:noFill/>
                    </a:ln>
                    <a:extLst>
                      <a:ext uri="{53640926-AAD7-44D8-BBD7-CCE9431645EC}">
                        <a14:shadowObscured xmlns:a14="http://schemas.microsoft.com/office/drawing/2010/main"/>
                      </a:ext>
                    </a:extLst>
                  </pic:spPr>
                </pic:pic>
              </a:graphicData>
            </a:graphic>
          </wp:inline>
        </w:drawing>
      </w:r>
    </w:p>
    <w:p w14:paraId="5C0DBCAD" w14:textId="12FD1A09" w:rsidR="004C2611" w:rsidRPr="004C2611" w:rsidRDefault="004C2611" w:rsidP="00BB6FA9">
      <w:pPr>
        <w:spacing w:line="360" w:lineRule="auto"/>
        <w:rPr>
          <w:rFonts w:cstheme="minorHAnsi"/>
          <w:sz w:val="28"/>
          <w:szCs w:val="28"/>
          <w:u w:val="single"/>
          <w:lang w:val="en-US"/>
        </w:rPr>
      </w:pPr>
      <w:r w:rsidRPr="004C2611">
        <w:rPr>
          <w:rFonts w:cstheme="minorHAnsi"/>
          <w:sz w:val="28"/>
          <w:szCs w:val="28"/>
          <w:u w:val="single"/>
          <w:lang w:val="en-US"/>
        </w:rPr>
        <w:lastRenderedPageBreak/>
        <w:t xml:space="preserve">Styles, </w:t>
      </w:r>
      <w:proofErr w:type="gramStart"/>
      <w:r w:rsidRPr="004C2611">
        <w:rPr>
          <w:rFonts w:cstheme="minorHAnsi"/>
          <w:sz w:val="28"/>
          <w:szCs w:val="28"/>
          <w:u w:val="single"/>
          <w:lang w:val="en-US"/>
        </w:rPr>
        <w:t>designs</w:t>
      </w:r>
      <w:proofErr w:type="gramEnd"/>
      <w:r w:rsidRPr="004C2611">
        <w:rPr>
          <w:rFonts w:cstheme="minorHAnsi"/>
          <w:sz w:val="28"/>
          <w:szCs w:val="28"/>
          <w:u w:val="single"/>
          <w:lang w:val="en-US"/>
        </w:rPr>
        <w:t xml:space="preserve"> and details of the classic Guildhall Swansea</w:t>
      </w:r>
    </w:p>
    <w:p w14:paraId="5D728E25" w14:textId="5E180F3F" w:rsidR="00FD4DC9" w:rsidRPr="00181B8F" w:rsidRDefault="006A1CFA" w:rsidP="00BB6FA9">
      <w:pPr>
        <w:spacing w:line="360" w:lineRule="auto"/>
        <w:rPr>
          <w:rFonts w:cstheme="minorHAnsi"/>
          <w:sz w:val="28"/>
          <w:szCs w:val="28"/>
          <w:lang w:val="en-US"/>
        </w:rPr>
      </w:pPr>
      <w:r w:rsidRPr="00181B8F">
        <w:rPr>
          <w:rFonts w:cstheme="minorHAnsi"/>
          <w:sz w:val="28"/>
          <w:szCs w:val="28"/>
          <w:lang w:val="en-US"/>
        </w:rPr>
        <w:t xml:space="preserve">Building </w:t>
      </w:r>
      <w:r w:rsidR="00F61A48">
        <w:rPr>
          <w:rFonts w:cstheme="minorHAnsi"/>
          <w:sz w:val="28"/>
          <w:szCs w:val="28"/>
          <w:lang w:val="en-US"/>
        </w:rPr>
        <w:t xml:space="preserve">had </w:t>
      </w:r>
      <w:r w:rsidRPr="00181B8F">
        <w:rPr>
          <w:rFonts w:cstheme="minorHAnsi"/>
          <w:sz w:val="28"/>
          <w:szCs w:val="28"/>
          <w:lang w:val="en-US"/>
        </w:rPr>
        <w:t xml:space="preserve">started in 1932, </w:t>
      </w:r>
      <w:r w:rsidR="00FD4DC9" w:rsidRPr="00181B8F">
        <w:rPr>
          <w:rFonts w:cstheme="minorHAnsi"/>
          <w:sz w:val="28"/>
          <w:szCs w:val="28"/>
          <w:lang w:val="en-US"/>
        </w:rPr>
        <w:t>on the site of Victoria Park in Swansea, the building was designed by the architect Percy Thomas the famous Welsh architect who buil</w:t>
      </w:r>
      <w:r w:rsidR="00B13E8E">
        <w:rPr>
          <w:rFonts w:cstheme="minorHAnsi"/>
          <w:sz w:val="28"/>
          <w:szCs w:val="28"/>
          <w:lang w:val="en-US"/>
        </w:rPr>
        <w:t>t</w:t>
      </w:r>
      <w:r w:rsidR="00FD4DC9" w:rsidRPr="00181B8F">
        <w:rPr>
          <w:rFonts w:cstheme="minorHAnsi"/>
          <w:sz w:val="28"/>
          <w:szCs w:val="28"/>
          <w:lang w:val="en-US"/>
        </w:rPr>
        <w:t xml:space="preserve"> other large public buildings in England and </w:t>
      </w:r>
      <w:r w:rsidR="00B13E8E">
        <w:rPr>
          <w:rFonts w:cstheme="minorHAnsi"/>
          <w:sz w:val="28"/>
          <w:szCs w:val="28"/>
          <w:lang w:val="en-US"/>
        </w:rPr>
        <w:t>W</w:t>
      </w:r>
      <w:r w:rsidR="00FD4DC9" w:rsidRPr="00181B8F">
        <w:rPr>
          <w:rFonts w:cstheme="minorHAnsi"/>
          <w:sz w:val="28"/>
          <w:szCs w:val="28"/>
          <w:lang w:val="en-US"/>
        </w:rPr>
        <w:t>ales and president of the RIBA</w:t>
      </w:r>
      <w:r w:rsidR="00FD406F">
        <w:rPr>
          <w:rFonts w:cstheme="minorHAnsi"/>
          <w:sz w:val="28"/>
          <w:szCs w:val="28"/>
          <w:lang w:val="en-US"/>
        </w:rPr>
        <w:t xml:space="preserve"> twice</w:t>
      </w:r>
      <w:r w:rsidR="00EF5F41">
        <w:rPr>
          <w:rFonts w:cstheme="minorHAnsi"/>
          <w:sz w:val="28"/>
          <w:szCs w:val="28"/>
          <w:lang w:val="en-US"/>
        </w:rPr>
        <w:t xml:space="preserve"> 1935 to 1937</w:t>
      </w:r>
      <w:r w:rsidR="00FD4DC9" w:rsidRPr="00181B8F">
        <w:rPr>
          <w:rFonts w:cstheme="minorHAnsi"/>
          <w:sz w:val="28"/>
          <w:szCs w:val="28"/>
          <w:lang w:val="en-US"/>
        </w:rPr>
        <w:t>.</w:t>
      </w:r>
    </w:p>
    <w:p w14:paraId="3CD5B571" w14:textId="77777777" w:rsidR="006004AD" w:rsidRDefault="00FD4DC9" w:rsidP="006A151B">
      <w:pPr>
        <w:spacing w:line="360" w:lineRule="auto"/>
        <w:rPr>
          <w:rFonts w:cstheme="minorHAnsi"/>
          <w:sz w:val="28"/>
          <w:szCs w:val="28"/>
          <w:lang w:val="en-US"/>
        </w:rPr>
      </w:pPr>
      <w:r w:rsidRPr="00181B8F">
        <w:rPr>
          <w:rFonts w:cstheme="minorHAnsi"/>
          <w:sz w:val="28"/>
          <w:szCs w:val="28"/>
          <w:lang w:val="en-US"/>
        </w:rPr>
        <w:t xml:space="preserve">The building style is </w:t>
      </w:r>
      <w:r w:rsidR="00947E56">
        <w:rPr>
          <w:rFonts w:cstheme="minorHAnsi"/>
          <w:sz w:val="28"/>
          <w:szCs w:val="28"/>
          <w:lang w:val="en-US"/>
        </w:rPr>
        <w:t>an</w:t>
      </w:r>
      <w:r w:rsidRPr="00181B8F">
        <w:rPr>
          <w:rFonts w:cstheme="minorHAnsi"/>
          <w:sz w:val="28"/>
          <w:szCs w:val="28"/>
          <w:lang w:val="en-US"/>
        </w:rPr>
        <w:t xml:space="preserve"> art deco design with elements of classical roman and Greek architecture blended with other styles such as modernism, baroque, and Celtic. The art deco style in general used influences of ma</w:t>
      </w:r>
      <w:r w:rsidR="00FF14E9">
        <w:rPr>
          <w:rFonts w:cstheme="minorHAnsi"/>
          <w:sz w:val="28"/>
          <w:szCs w:val="28"/>
          <w:lang w:val="en-US"/>
        </w:rPr>
        <w:t>n</w:t>
      </w:r>
      <w:r w:rsidRPr="00181B8F">
        <w:rPr>
          <w:rFonts w:cstheme="minorHAnsi"/>
          <w:sz w:val="28"/>
          <w:szCs w:val="28"/>
          <w:lang w:val="en-US"/>
        </w:rPr>
        <w:t xml:space="preserve">y different styles of architecture from around the world as well as modernism and a less ornamental streamlined design. </w:t>
      </w:r>
    </w:p>
    <w:p w14:paraId="6F8FF82F" w14:textId="77777777" w:rsidR="00D51FDB" w:rsidRDefault="006004AD" w:rsidP="006A151B">
      <w:pPr>
        <w:spacing w:line="360" w:lineRule="auto"/>
        <w:rPr>
          <w:rFonts w:cstheme="minorHAnsi"/>
          <w:sz w:val="28"/>
          <w:szCs w:val="28"/>
          <w:lang w:val="en-US"/>
        </w:rPr>
      </w:pPr>
      <w:r w:rsidRPr="00181B8F">
        <w:rPr>
          <w:rFonts w:cstheme="minorHAnsi"/>
          <w:sz w:val="28"/>
          <w:szCs w:val="28"/>
          <w:lang w:val="en-US"/>
        </w:rPr>
        <w:t xml:space="preserve">It has a symmetrical appearance and has floors based around a quadrangle or cloister area found in monastic, gothic </w:t>
      </w:r>
      <w:r>
        <w:rPr>
          <w:rFonts w:cstheme="minorHAnsi"/>
          <w:sz w:val="28"/>
          <w:szCs w:val="28"/>
          <w:lang w:val="en-US"/>
        </w:rPr>
        <w:t>and</w:t>
      </w:r>
      <w:r w:rsidRPr="00181B8F">
        <w:rPr>
          <w:rFonts w:cstheme="minorHAnsi"/>
          <w:sz w:val="28"/>
          <w:szCs w:val="28"/>
          <w:lang w:val="en-US"/>
        </w:rPr>
        <w:t xml:space="preserve"> Roman villas</w:t>
      </w:r>
      <w:r>
        <w:rPr>
          <w:rFonts w:cstheme="minorHAnsi"/>
          <w:sz w:val="28"/>
          <w:szCs w:val="28"/>
          <w:lang w:val="en-US"/>
        </w:rPr>
        <w:t xml:space="preserve"> plans</w:t>
      </w:r>
      <w:r w:rsidRPr="00181B8F">
        <w:rPr>
          <w:rFonts w:cstheme="minorHAnsi"/>
          <w:sz w:val="28"/>
          <w:szCs w:val="28"/>
          <w:lang w:val="en-US"/>
        </w:rPr>
        <w:t>.</w:t>
      </w:r>
      <w:r w:rsidRPr="003F430F">
        <w:rPr>
          <w:rFonts w:cstheme="minorHAnsi"/>
          <w:sz w:val="28"/>
          <w:szCs w:val="28"/>
          <w:lang w:val="en-US"/>
        </w:rPr>
        <w:t xml:space="preserve"> </w:t>
      </w:r>
      <w:r w:rsidRPr="00181B8F">
        <w:rPr>
          <w:rFonts w:cstheme="minorHAnsi"/>
          <w:sz w:val="28"/>
          <w:szCs w:val="28"/>
          <w:lang w:val="en-US"/>
        </w:rPr>
        <w:t>Using a classical symmetrical layout, it could be said it is trying to imitate previous cultures such as Rome and emulate the culture of democracy</w:t>
      </w:r>
      <w:r>
        <w:rPr>
          <w:rFonts w:cstheme="minorHAnsi"/>
          <w:sz w:val="28"/>
          <w:szCs w:val="28"/>
          <w:lang w:val="en-US"/>
        </w:rPr>
        <w:t>, quality, creativity, and commerce. The building has ease of access with broad stairs and corridors.</w:t>
      </w:r>
      <w:r w:rsidRPr="006A151B">
        <w:rPr>
          <w:rFonts w:cstheme="minorHAnsi"/>
          <w:sz w:val="28"/>
          <w:szCs w:val="28"/>
          <w:lang w:val="en-US"/>
        </w:rPr>
        <w:t xml:space="preserve"> </w:t>
      </w:r>
    </w:p>
    <w:p w14:paraId="549652F3" w14:textId="43527DA5" w:rsidR="00D51FDB" w:rsidRDefault="00370FB8" w:rsidP="00B55CAE">
      <w:pPr>
        <w:rPr>
          <w:rFonts w:cstheme="minorHAnsi"/>
          <w:sz w:val="28"/>
          <w:szCs w:val="28"/>
          <w:lang w:val="en-US"/>
        </w:rPr>
      </w:pPr>
      <w:r w:rsidRPr="00B55CAE">
        <w:lastRenderedPageBreak/>
        <mc:AlternateContent>
          <mc:Choice Requires="wps">
            <w:drawing>
              <wp:anchor distT="0" distB="0" distL="114300" distR="114300" simplePos="0" relativeHeight="251659264" behindDoc="0" locked="0" layoutInCell="1" allowOverlap="1" wp14:anchorId="4EAAF1B1" wp14:editId="2C2296F3">
                <wp:simplePos x="0" y="0"/>
                <wp:positionH relativeFrom="column">
                  <wp:posOffset>4976813</wp:posOffset>
                </wp:positionH>
                <wp:positionV relativeFrom="paragraph">
                  <wp:posOffset>3576638</wp:posOffset>
                </wp:positionV>
                <wp:extent cx="914400" cy="997903"/>
                <wp:effectExtent l="0" t="0" r="19050" b="12065"/>
                <wp:wrapNone/>
                <wp:docPr id="26" name="Flowchart: Document 26"/>
                <wp:cNvGraphicFramePr/>
                <a:graphic xmlns:a="http://schemas.openxmlformats.org/drawingml/2006/main">
                  <a:graphicData uri="http://schemas.microsoft.com/office/word/2010/wordprocessingShape">
                    <wps:wsp>
                      <wps:cNvSpPr/>
                      <wps:spPr>
                        <a:xfrm>
                          <a:off x="0" y="0"/>
                          <a:ext cx="914400" cy="997903"/>
                        </a:xfrm>
                        <a:prstGeom prst="flowChartDocument">
                          <a:avLst/>
                        </a:prstGeom>
                        <a:solidFill>
                          <a:schemeClr val="bg1">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11E227EE" w14:textId="72B535C3" w:rsidR="00B55CAE" w:rsidRPr="00B55CAE" w:rsidRDefault="00DB2A2B" w:rsidP="00B55CAE">
                            <w:pPr>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(Evans</w:t>
                            </w:r>
                            <w:r w:rsidR="00656245">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656245">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2019, p86</w:t>
                            </w:r>
                            <w:r>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4EAAF1B1" id="_x0000_t114" coordsize="21600,21600" o:spt="114" path="m,20172v945,400,1887,628,2795,913c3587,21312,4342,21370,5060,21597v2037,,2567,-227,3095,-285c8722,21197,9325,20970,9855,20800v490,-228,945,-400,1472,-740c11817,19887,12347,19660,12875,19375v567,-228,1095,-513,1700,-740c15177,18462,15782,18122,16537,17950v718,-113,1398,-398,2228,-513c19635,17437,20577,17322,21597,17322l21597,,,xe">
                <v:stroke joinstyle="miter"/>
                <v:path o:connecttype="custom" o:connectlocs="10800,0;0,10800;10800,20400;21600,10800" textboxrect="0,0,21600,17322"/>
              </v:shapetype>
              <v:shape id="Flowchart: Document 26" o:spid="_x0000_s1027" type="#_x0000_t114" style="position:absolute;margin-left:391.9pt;margin-top:281.65pt;width:1in;height:78.6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" fillcolor="#bfbfbf [2412]" strokecolor="#1f3763 [1604]" strokeweight="1pt">
                <v:textbox>
                  <w:txbxContent>
                    <w:p w14:paraId="11E227EE" w14:textId="72B535C3" w:rsidR="00B55CAE" w:rsidRPr="00B55CAE" w:rsidRDefault="00DB2A2B" w:rsidP="00B55CAE">
                      <w:pPr>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(Evans</w:t>
                      </w:r>
                      <w:r w:rsidR="00656245">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656245">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2019, p86</w:t>
                      </w:r>
                      <w:r>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xbxContent>
                </v:textbox>
              </v:shape>
            </w:pict>
          </mc:Fallback>
        </mc:AlternateContent>
      </w:r>
      <w:r w:rsidR="00D244AE">
        <w:rPr>
          <w:noProof/>
        </w:rPr>
        <w:drawing>
          <wp:inline distT="0" distB="0" distL="0" distR="0" wp14:anchorId="6324197E" wp14:editId="3CE5187B">
            <wp:extent cx="5731510" cy="4493260"/>
            <wp:effectExtent l="0" t="0" r="2540" b="2540"/>
            <wp:docPr id="25" name="Picture 25"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Diagram, engineering drawing&#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4493260"/>
                    </a:xfrm>
                    <a:prstGeom prst="rect">
                      <a:avLst/>
                    </a:prstGeom>
                    <a:noFill/>
                    <a:ln>
                      <a:noFill/>
                    </a:ln>
                  </pic:spPr>
                </pic:pic>
              </a:graphicData>
            </a:graphic>
          </wp:inline>
        </w:drawing>
      </w:r>
    </w:p>
    <w:p w14:paraId="6228E94B" w14:textId="77777777" w:rsidR="00D51FDB" w:rsidRDefault="00D51FDB" w:rsidP="006A151B">
      <w:pPr>
        <w:spacing w:line="360" w:lineRule="auto"/>
        <w:rPr>
          <w:rFonts w:cstheme="minorHAnsi"/>
          <w:sz w:val="28"/>
          <w:szCs w:val="28"/>
          <w:lang w:val="en-US"/>
        </w:rPr>
      </w:pPr>
    </w:p>
    <w:p w14:paraId="6465E57B" w14:textId="476D410F" w:rsidR="00650F3B" w:rsidRDefault="006004AD" w:rsidP="006A151B">
      <w:pPr>
        <w:spacing w:line="360" w:lineRule="auto"/>
        <w:rPr>
          <w:rFonts w:cstheme="minorHAnsi"/>
          <w:sz w:val="28"/>
          <w:szCs w:val="28"/>
          <w:lang w:val="en-US"/>
        </w:rPr>
      </w:pPr>
      <w:r w:rsidRPr="00181B8F">
        <w:rPr>
          <w:rFonts w:cstheme="minorHAnsi"/>
          <w:sz w:val="28"/>
          <w:szCs w:val="28"/>
          <w:lang w:val="en-US"/>
        </w:rPr>
        <w:t xml:space="preserve">The </w:t>
      </w:r>
      <w:r>
        <w:rPr>
          <w:rFonts w:cstheme="minorHAnsi"/>
          <w:sz w:val="28"/>
          <w:szCs w:val="28"/>
          <w:lang w:val="en-US"/>
        </w:rPr>
        <w:t>G</w:t>
      </w:r>
      <w:r w:rsidRPr="00181B8F">
        <w:rPr>
          <w:rFonts w:cstheme="minorHAnsi"/>
          <w:sz w:val="28"/>
          <w:szCs w:val="28"/>
          <w:lang w:val="en-US"/>
        </w:rPr>
        <w:t>uildhall has many interesting features such as, a built-in vacuum system and heating system.</w:t>
      </w:r>
      <w:r>
        <w:rPr>
          <w:rFonts w:cstheme="minorHAnsi"/>
          <w:sz w:val="28"/>
          <w:szCs w:val="28"/>
          <w:lang w:val="en-US"/>
        </w:rPr>
        <w:t xml:space="preserve"> The clock tower has slim lines and a hint to the Viking past of Swansea with the ship </w:t>
      </w:r>
      <w:r w:rsidR="00F43206">
        <w:rPr>
          <w:rFonts w:cstheme="minorHAnsi"/>
          <w:sz w:val="28"/>
          <w:szCs w:val="28"/>
          <w:lang w:val="en-US"/>
        </w:rPr>
        <w:t>designs. From the outside you can see</w:t>
      </w:r>
      <w:r w:rsidR="00F43206" w:rsidRPr="00F43206">
        <w:t xml:space="preserve"> </w:t>
      </w:r>
      <w:r w:rsidR="00AE6A85" w:rsidRPr="00AE6A85">
        <w:rPr>
          <w:sz w:val="28"/>
          <w:szCs w:val="28"/>
        </w:rPr>
        <w:t>t</w:t>
      </w:r>
      <w:r w:rsidR="00F43206" w:rsidRPr="00F43206">
        <w:rPr>
          <w:rFonts w:cstheme="minorHAnsi"/>
          <w:sz w:val="28"/>
          <w:szCs w:val="28"/>
          <w:lang w:val="en-US"/>
        </w:rPr>
        <w:t>he Guildhall’s exterior</w:t>
      </w:r>
      <w:r w:rsidR="00AE6A85">
        <w:rPr>
          <w:rFonts w:cstheme="minorHAnsi"/>
          <w:sz w:val="28"/>
          <w:szCs w:val="28"/>
          <w:lang w:val="en-US"/>
        </w:rPr>
        <w:t xml:space="preserve"> and the crisp </w:t>
      </w:r>
      <w:r w:rsidR="00F43206" w:rsidRPr="00F43206">
        <w:rPr>
          <w:rFonts w:cstheme="minorHAnsi"/>
          <w:sz w:val="28"/>
          <w:szCs w:val="28"/>
          <w:lang w:val="en-US"/>
        </w:rPr>
        <w:t>Portland stone</w:t>
      </w:r>
      <w:r w:rsidR="00AE6A85" w:rsidRPr="00551002">
        <w:rPr>
          <w:rFonts w:cstheme="minorHAnsi"/>
          <w:sz w:val="28"/>
          <w:szCs w:val="28"/>
          <w:lang w:val="en-US"/>
        </w:rPr>
        <w:t>.</w:t>
      </w:r>
      <w:r w:rsidR="0006108C" w:rsidRPr="00551002">
        <w:rPr>
          <w:sz w:val="28"/>
          <w:szCs w:val="28"/>
        </w:rPr>
        <w:t xml:space="preserve"> </w:t>
      </w:r>
      <w:r w:rsidR="001F17AE" w:rsidRPr="00551002">
        <w:rPr>
          <w:sz w:val="28"/>
          <w:szCs w:val="28"/>
        </w:rPr>
        <w:t xml:space="preserve">Inside the stark and clean lines of </w:t>
      </w:r>
      <w:r w:rsidR="00551002" w:rsidRPr="00551002">
        <w:rPr>
          <w:sz w:val="28"/>
          <w:szCs w:val="28"/>
        </w:rPr>
        <w:t>stonework</w:t>
      </w:r>
      <w:r w:rsidR="001F17AE" w:rsidRPr="00551002">
        <w:rPr>
          <w:sz w:val="28"/>
          <w:szCs w:val="28"/>
        </w:rPr>
        <w:t xml:space="preserve"> </w:t>
      </w:r>
      <w:r w:rsidR="00551002">
        <w:rPr>
          <w:sz w:val="28"/>
          <w:szCs w:val="28"/>
        </w:rPr>
        <w:t xml:space="preserve">continue </w:t>
      </w:r>
      <w:r w:rsidR="001F17AE" w:rsidRPr="00551002">
        <w:rPr>
          <w:sz w:val="28"/>
          <w:szCs w:val="28"/>
        </w:rPr>
        <w:t xml:space="preserve">referencing the </w:t>
      </w:r>
      <w:r w:rsidR="00551002" w:rsidRPr="00551002">
        <w:rPr>
          <w:sz w:val="28"/>
          <w:szCs w:val="28"/>
        </w:rPr>
        <w:t xml:space="preserve">connections in Swansea’s past </w:t>
      </w:r>
      <w:r w:rsidR="0006108C" w:rsidRPr="0006108C">
        <w:rPr>
          <w:rFonts w:cstheme="minorHAnsi"/>
          <w:sz w:val="28"/>
          <w:szCs w:val="28"/>
          <w:lang w:val="en-US"/>
        </w:rPr>
        <w:t>‘Swansea’ as ‘Sweyn’s Eye’</w:t>
      </w:r>
      <w:r w:rsidR="00551002">
        <w:rPr>
          <w:rFonts w:cstheme="minorHAnsi"/>
          <w:sz w:val="28"/>
          <w:szCs w:val="28"/>
          <w:lang w:val="en-US"/>
        </w:rPr>
        <w:t>, the ancient Viking stronghold.</w:t>
      </w:r>
      <w:r w:rsidR="0006108C" w:rsidRPr="0006108C">
        <w:rPr>
          <w:rFonts w:cstheme="minorHAnsi"/>
          <w:sz w:val="28"/>
          <w:szCs w:val="28"/>
          <w:lang w:val="en-US"/>
        </w:rPr>
        <w:t xml:space="preserve">  </w:t>
      </w:r>
      <w:r w:rsidR="00FE7290">
        <w:rPr>
          <w:rFonts w:cstheme="minorHAnsi"/>
          <w:sz w:val="28"/>
          <w:szCs w:val="28"/>
          <w:lang w:val="en-US"/>
        </w:rPr>
        <w:t>Green suggests it could be a</w:t>
      </w:r>
      <w:r w:rsidR="000842DC">
        <w:rPr>
          <w:rFonts w:cstheme="minorHAnsi"/>
          <w:sz w:val="28"/>
          <w:szCs w:val="28"/>
          <w:lang w:val="en-US"/>
        </w:rPr>
        <w:t xml:space="preserve"> </w:t>
      </w:r>
      <w:r w:rsidR="00FE7290">
        <w:rPr>
          <w:rFonts w:cstheme="minorHAnsi"/>
          <w:sz w:val="28"/>
          <w:szCs w:val="28"/>
          <w:lang w:val="en-US"/>
        </w:rPr>
        <w:t xml:space="preserve">nod to </w:t>
      </w:r>
      <w:r w:rsidR="000842DC">
        <w:rPr>
          <w:rFonts w:cstheme="minorHAnsi"/>
          <w:sz w:val="28"/>
          <w:szCs w:val="28"/>
          <w:lang w:val="en-US"/>
        </w:rPr>
        <w:t xml:space="preserve">styles of </w:t>
      </w:r>
      <w:r w:rsidR="0006108C" w:rsidRPr="0006108C">
        <w:rPr>
          <w:rFonts w:cstheme="minorHAnsi"/>
          <w:sz w:val="28"/>
          <w:szCs w:val="28"/>
          <w:lang w:val="en-US"/>
        </w:rPr>
        <w:t>contemporary Scandinavian architecture and</w:t>
      </w:r>
      <w:r w:rsidR="000842DC">
        <w:rPr>
          <w:rFonts w:cstheme="minorHAnsi"/>
          <w:sz w:val="28"/>
          <w:szCs w:val="28"/>
          <w:lang w:val="en-US"/>
        </w:rPr>
        <w:t xml:space="preserve"> </w:t>
      </w:r>
      <w:r w:rsidR="00223F15">
        <w:rPr>
          <w:rFonts w:cstheme="minorHAnsi"/>
          <w:sz w:val="28"/>
          <w:szCs w:val="28"/>
          <w:lang w:val="en-US"/>
        </w:rPr>
        <w:t xml:space="preserve">innovative </w:t>
      </w:r>
      <w:r w:rsidR="00223F15" w:rsidRPr="0006108C">
        <w:rPr>
          <w:rFonts w:cstheme="minorHAnsi"/>
          <w:sz w:val="28"/>
          <w:szCs w:val="28"/>
          <w:lang w:val="en-US"/>
        </w:rPr>
        <w:t>design</w:t>
      </w:r>
      <w:r w:rsidR="00223F15">
        <w:rPr>
          <w:rFonts w:cstheme="minorHAnsi"/>
          <w:sz w:val="28"/>
          <w:szCs w:val="28"/>
          <w:lang w:val="en-US"/>
        </w:rPr>
        <w:t xml:space="preserve"> </w:t>
      </w:r>
      <w:r w:rsidR="0006108C" w:rsidRPr="0006108C">
        <w:rPr>
          <w:rFonts w:cstheme="minorHAnsi"/>
          <w:sz w:val="28"/>
          <w:szCs w:val="28"/>
          <w:lang w:val="en-US"/>
        </w:rPr>
        <w:t>which British</w:t>
      </w:r>
      <w:r w:rsidR="00223F15">
        <w:rPr>
          <w:rFonts w:cstheme="minorHAnsi"/>
          <w:sz w:val="28"/>
          <w:szCs w:val="28"/>
          <w:lang w:val="en-US"/>
        </w:rPr>
        <w:t xml:space="preserve"> architects would have seen</w:t>
      </w:r>
      <w:r w:rsidR="0006108C" w:rsidRPr="0006108C">
        <w:rPr>
          <w:rFonts w:cstheme="minorHAnsi"/>
          <w:sz w:val="28"/>
          <w:szCs w:val="28"/>
          <w:lang w:val="en-US"/>
        </w:rPr>
        <w:t xml:space="preserve"> 1930s? </w:t>
      </w:r>
      <w:r w:rsidR="00FE7290">
        <w:rPr>
          <w:rFonts w:cstheme="minorHAnsi"/>
          <w:sz w:val="28"/>
          <w:szCs w:val="28"/>
          <w:lang w:val="en-US"/>
        </w:rPr>
        <w:t>(</w:t>
      </w:r>
      <w:r w:rsidR="009B6DAC">
        <w:rPr>
          <w:rFonts w:cstheme="minorHAnsi"/>
          <w:sz w:val="28"/>
          <w:szCs w:val="28"/>
          <w:lang w:val="en-US"/>
        </w:rPr>
        <w:t>Green,</w:t>
      </w:r>
      <w:proofErr w:type="gramStart"/>
      <w:r w:rsidR="009B6DAC">
        <w:rPr>
          <w:rFonts w:cstheme="minorHAnsi"/>
          <w:sz w:val="28"/>
          <w:szCs w:val="28"/>
          <w:lang w:val="en-US"/>
        </w:rPr>
        <w:t>2018,p</w:t>
      </w:r>
      <w:proofErr w:type="gramEnd"/>
      <w:r w:rsidR="009B6DAC">
        <w:rPr>
          <w:rFonts w:cstheme="minorHAnsi"/>
          <w:sz w:val="28"/>
          <w:szCs w:val="28"/>
          <w:lang w:val="en-US"/>
        </w:rPr>
        <w:t>1</w:t>
      </w:r>
      <w:r w:rsidR="00FE7290">
        <w:rPr>
          <w:rFonts w:cstheme="minorHAnsi"/>
          <w:sz w:val="28"/>
          <w:szCs w:val="28"/>
          <w:lang w:val="en-US"/>
        </w:rPr>
        <w:t>)</w:t>
      </w:r>
      <w:r w:rsidR="00223F15">
        <w:rPr>
          <w:rFonts w:cstheme="minorHAnsi"/>
          <w:sz w:val="28"/>
          <w:szCs w:val="28"/>
          <w:lang w:val="en-US"/>
        </w:rPr>
        <w:t>.</w:t>
      </w:r>
    </w:p>
    <w:p w14:paraId="036B04E1" w14:textId="384A4A35" w:rsidR="00650F3B" w:rsidRDefault="0010548B" w:rsidP="006A151B">
      <w:pPr>
        <w:spacing w:line="360" w:lineRule="auto"/>
        <w:rPr>
          <w:rFonts w:cstheme="minorHAnsi"/>
          <w:sz w:val="28"/>
          <w:szCs w:val="28"/>
          <w:lang w:val="en-US"/>
        </w:rPr>
      </w:pPr>
      <w:r>
        <w:rPr>
          <w:noProof/>
        </w:rPr>
        <w:lastRenderedPageBreak/>
        <mc:AlternateContent>
          <mc:Choice Requires="wps">
            <w:drawing>
              <wp:anchor distT="0" distB="0" distL="114300" distR="114300" simplePos="0" relativeHeight="251656192" behindDoc="0" locked="0" layoutInCell="1" allowOverlap="1" wp14:anchorId="150D9738" wp14:editId="134C0B30">
                <wp:simplePos x="0" y="0"/>
                <wp:positionH relativeFrom="margin">
                  <wp:posOffset>2285999</wp:posOffset>
                </wp:positionH>
                <wp:positionV relativeFrom="page">
                  <wp:posOffset>8010525</wp:posOffset>
                </wp:positionV>
                <wp:extent cx="1381125" cy="1209675"/>
                <wp:effectExtent l="0" t="0" r="28575" b="28575"/>
                <wp:wrapNone/>
                <wp:docPr id="16" name="Scroll: Horizontal 16"/>
                <wp:cNvGraphicFramePr/>
                <a:graphic xmlns:a="http://schemas.openxmlformats.org/drawingml/2006/main">
                  <a:graphicData uri="http://schemas.microsoft.com/office/word/2010/wordprocessingShape">
                    <wps:wsp>
                      <wps:cNvSpPr/>
                      <wps:spPr>
                        <a:xfrm>
                          <a:off x="0" y="0"/>
                          <a:ext cx="1381125" cy="1209675"/>
                        </a:xfrm>
                        <a:prstGeom prst="horizontalScroll">
                          <a:avLst/>
                        </a:prstGeom>
                        <a:solidFill>
                          <a:schemeClr val="accent3">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476DC6ED" w14:textId="6CEF991F" w:rsidR="004F6D5D" w:rsidRPr="006004AD" w:rsidRDefault="008C46E3" w:rsidP="004F6D5D">
                            <w:pPr>
                              <w:rPr>
                                <w:rFonts w:ascii="Times New Roman" w:hAnsi="Times New Roman" w:cs="Times New Roma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004AD">
                              <w:rPr>
                                <w:rFonts w:ascii="Times New Roman" w:hAnsi="Times New Roman" w:cs="Times New Roma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Art Deco</w:t>
                            </w:r>
                            <w:r w:rsidR="006004AD" w:rsidRPr="006004AD">
                              <w:rPr>
                                <w:rFonts w:ascii="Times New Roman" w:hAnsi="Times New Roman" w:cs="Times New Roma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clock </w:t>
                            </w:r>
                            <w:r w:rsidR="00F8049F" w:rsidRPr="006004AD">
                              <w:rPr>
                                <w:rFonts w:ascii="Times New Roman" w:hAnsi="Times New Roman" w:cs="Times New Roma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tower</w:t>
                            </w:r>
                            <w:r w:rsidR="00F8049F">
                              <w:rPr>
                                <w:rFonts w:ascii="Times New Roman" w:hAnsi="Times New Roman" w:cs="Times New Roma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(Steward, 2022)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50D9738"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Scroll: Horizontal 16" o:spid="_x0000_s1028" type="#_x0000_t98" style="position:absolute;margin-left:180pt;margin-top:630.75pt;width:108.75pt;height:95.2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" fillcolor="#ededed [662]" strokecolor="#1f3763 [1604]" strokeweight="1pt">
                <v:stroke joinstyle="miter"/>
                <v:textbox>
                  <w:txbxContent>
                    <w:p w14:paraId="476DC6ED" w14:textId="6CEF991F" w:rsidR="004F6D5D" w:rsidRPr="006004AD" w:rsidRDefault="008C46E3" w:rsidP="004F6D5D">
                      <w:pPr>
                        <w:rPr>
                          <w:rFonts w:ascii="Times New Roman" w:hAnsi="Times New Roman" w:cs="Times New Roma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004AD">
                        <w:rPr>
                          <w:rFonts w:ascii="Times New Roman" w:hAnsi="Times New Roman" w:cs="Times New Roma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Art Deco</w:t>
                      </w:r>
                      <w:r w:rsidR="006004AD" w:rsidRPr="006004AD">
                        <w:rPr>
                          <w:rFonts w:ascii="Times New Roman" w:hAnsi="Times New Roman" w:cs="Times New Roma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clock </w:t>
                      </w:r>
                      <w:r w:rsidR="00F8049F" w:rsidRPr="006004AD">
                        <w:rPr>
                          <w:rFonts w:ascii="Times New Roman" w:hAnsi="Times New Roman" w:cs="Times New Roma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tower</w:t>
                      </w:r>
                      <w:r w:rsidR="00F8049F">
                        <w:rPr>
                          <w:rFonts w:ascii="Times New Roman" w:hAnsi="Times New Roman" w:cs="Times New Roma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(Steward, 2022)</w:t>
                      </w:r>
                    </w:p>
                  </w:txbxContent>
                </v:textbox>
                <w10:wrap anchorx="margin" anchory="page"/>
              </v:shape>
            </w:pict>
          </mc:Fallback>
        </mc:AlternateContent>
      </w:r>
      <w:r w:rsidR="00FC0678">
        <w:rPr>
          <w:noProof/>
        </w:rPr>
        <w:drawing>
          <wp:inline distT="0" distB="0" distL="0" distR="0" wp14:anchorId="456F0032" wp14:editId="6BC2F2A5">
            <wp:extent cx="3733800" cy="7644130"/>
            <wp:effectExtent l="0" t="0" r="0" b="0"/>
            <wp:docPr id="15" name="Picture 15" descr="A drawing of a building&#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drawing of a building&#10;&#10;Description automatically generated with low confidenc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733800" cy="7644130"/>
                    </a:xfrm>
                    <a:prstGeom prst="rect">
                      <a:avLst/>
                    </a:prstGeom>
                    <a:noFill/>
                    <a:ln>
                      <a:noFill/>
                    </a:ln>
                  </pic:spPr>
                </pic:pic>
              </a:graphicData>
            </a:graphic>
          </wp:inline>
        </w:drawing>
      </w:r>
    </w:p>
    <w:p w14:paraId="384DEF87" w14:textId="77777777" w:rsidR="00FC0678" w:rsidRDefault="00FC0678" w:rsidP="006A151B">
      <w:pPr>
        <w:spacing w:line="360" w:lineRule="auto"/>
        <w:rPr>
          <w:rFonts w:cstheme="minorHAnsi"/>
          <w:sz w:val="28"/>
          <w:szCs w:val="28"/>
          <w:lang w:val="en-US"/>
        </w:rPr>
      </w:pPr>
    </w:p>
    <w:p w14:paraId="6E785EA7" w14:textId="77777777" w:rsidR="00FC0678" w:rsidRDefault="00FC0678" w:rsidP="006A151B">
      <w:pPr>
        <w:spacing w:line="360" w:lineRule="auto"/>
        <w:rPr>
          <w:rFonts w:cstheme="minorHAnsi"/>
          <w:sz w:val="28"/>
          <w:szCs w:val="28"/>
          <w:lang w:val="en-US"/>
        </w:rPr>
      </w:pPr>
    </w:p>
    <w:p w14:paraId="36B7AFA1" w14:textId="77777777" w:rsidR="00E2330C" w:rsidRDefault="006A151B" w:rsidP="006A151B">
      <w:pPr>
        <w:spacing w:line="360" w:lineRule="auto"/>
        <w:rPr>
          <w:rFonts w:cstheme="minorHAnsi"/>
          <w:sz w:val="28"/>
          <w:szCs w:val="28"/>
          <w:lang w:val="en-US"/>
        </w:rPr>
      </w:pPr>
      <w:r w:rsidRPr="00181B8F">
        <w:rPr>
          <w:rFonts w:cstheme="minorHAnsi"/>
          <w:sz w:val="28"/>
          <w:szCs w:val="28"/>
          <w:lang w:val="en-US"/>
        </w:rPr>
        <w:lastRenderedPageBreak/>
        <w:t>The built-in vacuum system is one of the most interesting features of the building and still works today. The architect Percy Thomas wanted to incorporate modern technologies and advances in technology at the time, such as the vacuum cleaner which had been around for a few decades and hoover vacuums were used in Buckingham palace, and other large buildings</w:t>
      </w:r>
      <w:r w:rsidR="00380E48">
        <w:rPr>
          <w:rFonts w:cstheme="minorHAnsi"/>
          <w:sz w:val="28"/>
          <w:szCs w:val="28"/>
          <w:lang w:val="en-US"/>
        </w:rPr>
        <w:t xml:space="preserve">. </w:t>
      </w:r>
    </w:p>
    <w:p w14:paraId="181560EE" w14:textId="77777777" w:rsidR="00E2330C" w:rsidRDefault="00E2330C" w:rsidP="006A151B">
      <w:pPr>
        <w:spacing w:line="360" w:lineRule="auto"/>
        <w:rPr>
          <w:rFonts w:cstheme="minorHAnsi"/>
          <w:sz w:val="28"/>
          <w:szCs w:val="28"/>
          <w:lang w:val="en-US"/>
        </w:rPr>
      </w:pPr>
    </w:p>
    <w:p w14:paraId="57653EBE" w14:textId="3FD98D7A" w:rsidR="006A151B" w:rsidRPr="00181B8F" w:rsidRDefault="00380E48" w:rsidP="006A151B">
      <w:pPr>
        <w:spacing w:line="360" w:lineRule="auto"/>
        <w:rPr>
          <w:rFonts w:cstheme="minorHAnsi"/>
          <w:sz w:val="28"/>
          <w:szCs w:val="28"/>
          <w:lang w:val="en-US"/>
        </w:rPr>
      </w:pPr>
      <w:r>
        <w:rPr>
          <w:rFonts w:cstheme="minorHAnsi"/>
          <w:sz w:val="28"/>
          <w:szCs w:val="28"/>
          <w:lang w:val="en-US"/>
        </w:rPr>
        <w:t xml:space="preserve">It was a solution to problems still faced with traditional </w:t>
      </w:r>
      <w:r w:rsidR="006A151B" w:rsidRPr="00181B8F">
        <w:rPr>
          <w:rFonts w:cstheme="minorHAnsi"/>
          <w:sz w:val="28"/>
          <w:szCs w:val="28"/>
          <w:lang w:val="en-US"/>
        </w:rPr>
        <w:t>vacuum cleaner</w:t>
      </w:r>
      <w:r>
        <w:rPr>
          <w:rFonts w:cstheme="minorHAnsi"/>
          <w:sz w:val="28"/>
          <w:szCs w:val="28"/>
          <w:lang w:val="en-US"/>
        </w:rPr>
        <w:t>s even</w:t>
      </w:r>
      <w:r w:rsidR="006A151B" w:rsidRPr="00181B8F">
        <w:rPr>
          <w:rFonts w:cstheme="minorHAnsi"/>
          <w:sz w:val="28"/>
          <w:szCs w:val="28"/>
          <w:lang w:val="en-US"/>
        </w:rPr>
        <w:t xml:space="preserve"> today, finding </w:t>
      </w:r>
      <w:proofErr w:type="gramStart"/>
      <w:r w:rsidR="006A151B" w:rsidRPr="00181B8F">
        <w:rPr>
          <w:rFonts w:cstheme="minorHAnsi"/>
          <w:sz w:val="28"/>
          <w:szCs w:val="28"/>
          <w:lang w:val="en-US"/>
        </w:rPr>
        <w:t>a</w:t>
      </w:r>
      <w:proofErr w:type="gramEnd"/>
      <w:r w:rsidR="006A151B" w:rsidRPr="00181B8F">
        <w:rPr>
          <w:rFonts w:cstheme="minorHAnsi"/>
          <w:sz w:val="28"/>
          <w:szCs w:val="28"/>
          <w:lang w:val="en-US"/>
        </w:rPr>
        <w:t xml:space="preserve"> electrical supply, </w:t>
      </w:r>
      <w:r>
        <w:rPr>
          <w:rFonts w:cstheme="minorHAnsi"/>
          <w:sz w:val="28"/>
          <w:szCs w:val="28"/>
          <w:lang w:val="en-US"/>
        </w:rPr>
        <w:t>problems with tangled</w:t>
      </w:r>
      <w:r w:rsidR="006A151B" w:rsidRPr="00181B8F">
        <w:rPr>
          <w:rFonts w:cstheme="minorHAnsi"/>
          <w:sz w:val="28"/>
          <w:szCs w:val="28"/>
          <w:lang w:val="en-US"/>
        </w:rPr>
        <w:t xml:space="preserve"> electrical cable</w:t>
      </w:r>
      <w:r w:rsidR="00082F08">
        <w:rPr>
          <w:rFonts w:cstheme="minorHAnsi"/>
          <w:sz w:val="28"/>
          <w:szCs w:val="28"/>
          <w:lang w:val="en-US"/>
        </w:rPr>
        <w:t>,</w:t>
      </w:r>
      <w:r w:rsidR="006A151B" w:rsidRPr="00181B8F">
        <w:rPr>
          <w:rFonts w:cstheme="minorHAnsi"/>
          <w:sz w:val="28"/>
          <w:szCs w:val="28"/>
          <w:lang w:val="en-US"/>
        </w:rPr>
        <w:t xml:space="preserve"> dust bags to be emptied</w:t>
      </w:r>
      <w:r w:rsidR="00082F08">
        <w:rPr>
          <w:rFonts w:cstheme="minorHAnsi"/>
          <w:sz w:val="28"/>
          <w:szCs w:val="28"/>
          <w:lang w:val="en-US"/>
        </w:rPr>
        <w:t xml:space="preserve">. Thomas </w:t>
      </w:r>
      <w:r w:rsidR="006A151B" w:rsidRPr="00181B8F">
        <w:rPr>
          <w:rFonts w:cstheme="minorHAnsi"/>
          <w:sz w:val="28"/>
          <w:szCs w:val="28"/>
          <w:lang w:val="en-US"/>
        </w:rPr>
        <w:t xml:space="preserve">the architect designed a </w:t>
      </w:r>
      <w:r w:rsidR="00781E32" w:rsidRPr="00181B8F">
        <w:rPr>
          <w:rFonts w:cstheme="minorHAnsi"/>
          <w:sz w:val="28"/>
          <w:szCs w:val="28"/>
          <w:lang w:val="en-US"/>
        </w:rPr>
        <w:t>built-in</w:t>
      </w:r>
      <w:r w:rsidR="006A151B" w:rsidRPr="00181B8F">
        <w:rPr>
          <w:rFonts w:cstheme="minorHAnsi"/>
          <w:sz w:val="28"/>
          <w:szCs w:val="28"/>
          <w:lang w:val="en-US"/>
        </w:rPr>
        <w:t xml:space="preserve"> vacuum where the vacuum pipe is connected into the wall collecting all the dust into the basement and supplying suction power through one pipe system for ease of cleaning. A</w:t>
      </w:r>
      <w:r w:rsidR="009A2AD9">
        <w:rPr>
          <w:rFonts w:cstheme="minorHAnsi"/>
          <w:sz w:val="28"/>
          <w:szCs w:val="28"/>
          <w:lang w:val="en-US"/>
        </w:rPr>
        <w:t xml:space="preserve">ll complimented with a </w:t>
      </w:r>
      <w:r w:rsidR="00224363">
        <w:rPr>
          <w:rFonts w:cstheme="minorHAnsi"/>
          <w:sz w:val="28"/>
          <w:szCs w:val="28"/>
          <w:lang w:val="en-US"/>
        </w:rPr>
        <w:t>built-in</w:t>
      </w:r>
      <w:r w:rsidR="006A151B" w:rsidRPr="00181B8F">
        <w:rPr>
          <w:rFonts w:cstheme="minorHAnsi"/>
          <w:sz w:val="28"/>
          <w:szCs w:val="28"/>
          <w:lang w:val="en-US"/>
        </w:rPr>
        <w:t xml:space="preserve"> </w:t>
      </w:r>
      <w:r w:rsidR="009A2AD9" w:rsidRPr="00181B8F">
        <w:rPr>
          <w:rFonts w:cstheme="minorHAnsi"/>
          <w:sz w:val="28"/>
          <w:szCs w:val="28"/>
          <w:lang w:val="en-US"/>
        </w:rPr>
        <w:t>central</w:t>
      </w:r>
      <w:r w:rsidR="006A151B" w:rsidRPr="00181B8F">
        <w:rPr>
          <w:rFonts w:cstheme="minorHAnsi"/>
          <w:sz w:val="28"/>
          <w:szCs w:val="28"/>
          <w:lang w:val="en-US"/>
        </w:rPr>
        <w:t xml:space="preserve"> </w:t>
      </w:r>
      <w:r w:rsidR="009A2AD9">
        <w:rPr>
          <w:rFonts w:cstheme="minorHAnsi"/>
          <w:sz w:val="28"/>
          <w:szCs w:val="28"/>
          <w:lang w:val="en-US"/>
        </w:rPr>
        <w:t xml:space="preserve">air </w:t>
      </w:r>
      <w:r w:rsidR="006A151B" w:rsidRPr="00181B8F">
        <w:rPr>
          <w:rFonts w:cstheme="minorHAnsi"/>
          <w:sz w:val="28"/>
          <w:szCs w:val="28"/>
          <w:lang w:val="en-US"/>
        </w:rPr>
        <w:t>heating system</w:t>
      </w:r>
      <w:r w:rsidR="009A2AD9">
        <w:rPr>
          <w:rFonts w:cstheme="minorHAnsi"/>
          <w:sz w:val="28"/>
          <w:szCs w:val="28"/>
          <w:lang w:val="en-US"/>
        </w:rPr>
        <w:t>.</w:t>
      </w:r>
    </w:p>
    <w:p w14:paraId="7EAB3EA5" w14:textId="77777777" w:rsidR="00E2330C" w:rsidRDefault="00224363" w:rsidP="00317E85">
      <w:pPr>
        <w:spacing w:line="360" w:lineRule="auto"/>
        <w:rPr>
          <w:rFonts w:cstheme="minorHAnsi"/>
          <w:sz w:val="28"/>
          <w:szCs w:val="28"/>
          <w:lang w:val="en-US"/>
        </w:rPr>
      </w:pPr>
      <w:r w:rsidRPr="00181B8F">
        <w:rPr>
          <w:rFonts w:cstheme="minorHAnsi"/>
          <w:sz w:val="28"/>
          <w:szCs w:val="28"/>
          <w:lang w:val="en-US"/>
        </w:rPr>
        <w:t>The Brangwyn panels</w:t>
      </w:r>
      <w:r w:rsidR="006A151B" w:rsidRPr="00181B8F">
        <w:rPr>
          <w:rFonts w:cstheme="minorHAnsi"/>
          <w:sz w:val="28"/>
          <w:szCs w:val="28"/>
          <w:lang w:val="en-US"/>
        </w:rPr>
        <w:t xml:space="preserve"> are another interesting feature of building </w:t>
      </w:r>
      <w:r>
        <w:rPr>
          <w:rFonts w:cstheme="minorHAnsi"/>
          <w:sz w:val="28"/>
          <w:szCs w:val="28"/>
          <w:lang w:val="en-US"/>
        </w:rPr>
        <w:t>painted by</w:t>
      </w:r>
      <w:r w:rsidRPr="00224363">
        <w:rPr>
          <w:rFonts w:cstheme="minorHAnsi"/>
          <w:sz w:val="28"/>
          <w:szCs w:val="28"/>
          <w:lang w:val="en-US"/>
        </w:rPr>
        <w:t xml:space="preserve"> Frank Brangwyn (1867-1956) </w:t>
      </w:r>
      <w:r w:rsidR="00392D8D">
        <w:rPr>
          <w:rFonts w:cstheme="minorHAnsi"/>
          <w:sz w:val="28"/>
          <w:szCs w:val="28"/>
          <w:lang w:val="en-US"/>
        </w:rPr>
        <w:t xml:space="preserve">a </w:t>
      </w:r>
      <w:r w:rsidR="00704696" w:rsidRPr="00224363">
        <w:rPr>
          <w:rFonts w:cstheme="minorHAnsi"/>
          <w:sz w:val="28"/>
          <w:szCs w:val="28"/>
          <w:lang w:val="en-US"/>
        </w:rPr>
        <w:t>famous painter</w:t>
      </w:r>
      <w:r w:rsidR="00392D8D">
        <w:rPr>
          <w:rFonts w:cstheme="minorHAnsi"/>
          <w:sz w:val="28"/>
          <w:szCs w:val="28"/>
          <w:lang w:val="en-US"/>
        </w:rPr>
        <w:t xml:space="preserve"> of the time.</w:t>
      </w:r>
      <w:r w:rsidRPr="00224363">
        <w:rPr>
          <w:rFonts w:cstheme="minorHAnsi"/>
          <w:sz w:val="28"/>
          <w:szCs w:val="28"/>
          <w:lang w:val="en-US"/>
        </w:rPr>
        <w:t xml:space="preserve"> </w:t>
      </w:r>
    </w:p>
    <w:p w14:paraId="69D56D87" w14:textId="548DF5D4" w:rsidR="00781E32" w:rsidRDefault="00224363" w:rsidP="00317E85">
      <w:pPr>
        <w:spacing w:line="360" w:lineRule="auto"/>
        <w:rPr>
          <w:rFonts w:cstheme="minorHAnsi"/>
          <w:sz w:val="28"/>
          <w:szCs w:val="28"/>
          <w:lang w:val="en-US"/>
        </w:rPr>
      </w:pPr>
      <w:r w:rsidRPr="00224363">
        <w:rPr>
          <w:rFonts w:cstheme="minorHAnsi"/>
          <w:sz w:val="28"/>
          <w:szCs w:val="28"/>
          <w:lang w:val="en-US"/>
        </w:rPr>
        <w:t xml:space="preserve">The ‘British Empire Panels’ were </w:t>
      </w:r>
      <w:r w:rsidR="00704696" w:rsidRPr="00224363">
        <w:rPr>
          <w:rFonts w:cstheme="minorHAnsi"/>
          <w:sz w:val="28"/>
          <w:szCs w:val="28"/>
          <w:lang w:val="en-US"/>
        </w:rPr>
        <w:t>commissioned by</w:t>
      </w:r>
      <w:r w:rsidRPr="00224363">
        <w:rPr>
          <w:rFonts w:cstheme="minorHAnsi"/>
          <w:sz w:val="28"/>
          <w:szCs w:val="28"/>
          <w:lang w:val="en-US"/>
        </w:rPr>
        <w:t xml:space="preserve"> Lord Iveagh</w:t>
      </w:r>
      <w:r w:rsidR="00392D8D">
        <w:rPr>
          <w:rFonts w:cstheme="minorHAnsi"/>
          <w:sz w:val="28"/>
          <w:szCs w:val="28"/>
          <w:lang w:val="en-US"/>
        </w:rPr>
        <w:t xml:space="preserve"> originally,</w:t>
      </w:r>
      <w:r w:rsidRPr="00224363">
        <w:rPr>
          <w:rFonts w:cstheme="minorHAnsi"/>
          <w:sz w:val="28"/>
          <w:szCs w:val="28"/>
          <w:lang w:val="en-US"/>
        </w:rPr>
        <w:t xml:space="preserve"> in 1925 </w:t>
      </w:r>
      <w:r w:rsidR="00704696">
        <w:rPr>
          <w:rFonts w:cstheme="minorHAnsi"/>
          <w:sz w:val="28"/>
          <w:szCs w:val="28"/>
          <w:lang w:val="en-US"/>
        </w:rPr>
        <w:t xml:space="preserve">meant to depict </w:t>
      </w:r>
      <w:r w:rsidR="00781E32">
        <w:rPr>
          <w:rFonts w:cstheme="minorHAnsi"/>
          <w:sz w:val="28"/>
          <w:szCs w:val="28"/>
          <w:lang w:val="en-US"/>
        </w:rPr>
        <w:t>the</w:t>
      </w:r>
      <w:r w:rsidR="00B13AC2">
        <w:rPr>
          <w:rFonts w:cstheme="minorHAnsi"/>
          <w:sz w:val="28"/>
          <w:szCs w:val="28"/>
          <w:lang w:val="en-US"/>
        </w:rPr>
        <w:t xml:space="preserve"> </w:t>
      </w:r>
      <w:r w:rsidR="00B13AC2" w:rsidRPr="00224363">
        <w:rPr>
          <w:rFonts w:cstheme="minorHAnsi"/>
          <w:sz w:val="28"/>
          <w:szCs w:val="28"/>
          <w:lang w:val="en-US"/>
        </w:rPr>
        <w:t>‘</w:t>
      </w:r>
      <w:r w:rsidRPr="00224363">
        <w:rPr>
          <w:rFonts w:cstheme="minorHAnsi"/>
          <w:sz w:val="28"/>
          <w:szCs w:val="28"/>
          <w:lang w:val="en-US"/>
        </w:rPr>
        <w:t>Empire, in all its majesty and multitudinous resource</w:t>
      </w:r>
      <w:r w:rsidR="00704696">
        <w:rPr>
          <w:rFonts w:cstheme="minorHAnsi"/>
          <w:sz w:val="28"/>
          <w:szCs w:val="28"/>
          <w:lang w:val="en-US"/>
        </w:rPr>
        <w:t xml:space="preserve">,’ as Brangwyn </w:t>
      </w:r>
      <w:r w:rsidR="00B13AC2">
        <w:rPr>
          <w:rFonts w:cstheme="minorHAnsi"/>
          <w:sz w:val="28"/>
          <w:szCs w:val="28"/>
          <w:lang w:val="en-US"/>
        </w:rPr>
        <w:t>phrased it. (</w:t>
      </w:r>
      <w:r w:rsidR="00F8049F">
        <w:rPr>
          <w:rFonts w:cstheme="minorHAnsi"/>
          <w:sz w:val="28"/>
          <w:szCs w:val="28"/>
          <w:lang w:val="en-US"/>
        </w:rPr>
        <w:t>Green 2018, p1</w:t>
      </w:r>
      <w:r w:rsidR="00B13AC2">
        <w:rPr>
          <w:rFonts w:cstheme="minorHAnsi"/>
          <w:sz w:val="28"/>
          <w:szCs w:val="28"/>
          <w:lang w:val="en-US"/>
        </w:rPr>
        <w:t>).</w:t>
      </w:r>
      <w:r w:rsidR="00BC1468">
        <w:rPr>
          <w:rFonts w:cstheme="minorHAnsi"/>
          <w:sz w:val="28"/>
          <w:szCs w:val="28"/>
          <w:lang w:val="en-US"/>
        </w:rPr>
        <w:t xml:space="preserve"> </w:t>
      </w:r>
    </w:p>
    <w:p w14:paraId="317201A9" w14:textId="77777777" w:rsidR="00E2330C" w:rsidRDefault="00BC1468" w:rsidP="00317E85">
      <w:pPr>
        <w:spacing w:line="360" w:lineRule="auto"/>
        <w:rPr>
          <w:rFonts w:cstheme="minorHAnsi"/>
          <w:sz w:val="28"/>
          <w:szCs w:val="28"/>
          <w:lang w:val="en-US"/>
        </w:rPr>
      </w:pPr>
      <w:r>
        <w:rPr>
          <w:rFonts w:cstheme="minorHAnsi"/>
          <w:sz w:val="28"/>
          <w:szCs w:val="28"/>
          <w:lang w:val="en-US"/>
        </w:rPr>
        <w:t>Some panels hung at first in the House of Lords</w:t>
      </w:r>
      <w:r w:rsidR="00781E32">
        <w:rPr>
          <w:rFonts w:cstheme="minorHAnsi"/>
          <w:sz w:val="28"/>
          <w:szCs w:val="28"/>
          <w:lang w:val="en-US"/>
        </w:rPr>
        <w:t>, then</w:t>
      </w:r>
      <w:r w:rsidR="00781E32" w:rsidRPr="00224363">
        <w:rPr>
          <w:rFonts w:cstheme="minorHAnsi"/>
          <w:sz w:val="28"/>
          <w:szCs w:val="28"/>
          <w:lang w:val="en-US"/>
        </w:rPr>
        <w:t xml:space="preserve"> at the Daily Mail Ideal Home Exhibition </w:t>
      </w:r>
      <w:r w:rsidR="00781E32">
        <w:rPr>
          <w:rFonts w:cstheme="minorHAnsi"/>
          <w:sz w:val="28"/>
          <w:szCs w:val="28"/>
          <w:lang w:val="en-US"/>
        </w:rPr>
        <w:t>held at</w:t>
      </w:r>
      <w:r w:rsidR="00781E32" w:rsidRPr="00224363">
        <w:rPr>
          <w:rFonts w:cstheme="minorHAnsi"/>
          <w:sz w:val="28"/>
          <w:szCs w:val="28"/>
          <w:lang w:val="en-US"/>
        </w:rPr>
        <w:t xml:space="preserve"> Olympia in </w:t>
      </w:r>
      <w:r w:rsidR="00792CDD" w:rsidRPr="00224363">
        <w:rPr>
          <w:rFonts w:cstheme="minorHAnsi"/>
          <w:sz w:val="28"/>
          <w:szCs w:val="28"/>
          <w:lang w:val="en-US"/>
        </w:rPr>
        <w:t>1933</w:t>
      </w:r>
      <w:r w:rsidR="00792CDD">
        <w:rPr>
          <w:rFonts w:cstheme="minorHAnsi"/>
          <w:sz w:val="28"/>
          <w:szCs w:val="28"/>
          <w:lang w:val="en-US"/>
        </w:rPr>
        <w:t xml:space="preserve"> They cover </w:t>
      </w:r>
      <w:r w:rsidR="001B5031">
        <w:rPr>
          <w:rFonts w:cstheme="minorHAnsi"/>
          <w:sz w:val="28"/>
          <w:szCs w:val="28"/>
          <w:lang w:val="en-US"/>
        </w:rPr>
        <w:t>3</w:t>
      </w:r>
      <w:r w:rsidR="00781E32" w:rsidRPr="00224363">
        <w:rPr>
          <w:rFonts w:cstheme="minorHAnsi"/>
          <w:sz w:val="28"/>
          <w:szCs w:val="28"/>
          <w:lang w:val="en-US"/>
        </w:rPr>
        <w:t xml:space="preserve">,000 square feet </w:t>
      </w:r>
      <w:r w:rsidR="00792CDD">
        <w:rPr>
          <w:rFonts w:cstheme="minorHAnsi"/>
          <w:sz w:val="28"/>
          <w:szCs w:val="28"/>
          <w:lang w:val="en-US"/>
        </w:rPr>
        <w:t>covered in flora and fauna and the human form</w:t>
      </w:r>
      <w:r w:rsidR="001B5031">
        <w:rPr>
          <w:rFonts w:cstheme="minorHAnsi"/>
          <w:sz w:val="28"/>
          <w:szCs w:val="28"/>
          <w:lang w:val="en-US"/>
        </w:rPr>
        <w:t>, seven years to complete</w:t>
      </w:r>
      <w:r w:rsidR="00716D14">
        <w:rPr>
          <w:rFonts w:cstheme="minorHAnsi"/>
          <w:sz w:val="28"/>
          <w:szCs w:val="28"/>
          <w:lang w:val="en-US"/>
        </w:rPr>
        <w:t>, finding their forever home in Swansea in the mid-thirties.</w:t>
      </w:r>
      <w:r w:rsidR="00674971">
        <w:rPr>
          <w:rFonts w:cstheme="minorHAnsi"/>
          <w:sz w:val="28"/>
          <w:szCs w:val="28"/>
          <w:lang w:val="en-US"/>
        </w:rPr>
        <w:t xml:space="preserve"> </w:t>
      </w:r>
    </w:p>
    <w:p w14:paraId="5BCB7508" w14:textId="77777777" w:rsidR="00E2330C" w:rsidRDefault="00E2330C" w:rsidP="00317E85">
      <w:pPr>
        <w:spacing w:line="360" w:lineRule="auto"/>
        <w:rPr>
          <w:rFonts w:cstheme="minorHAnsi"/>
          <w:sz w:val="28"/>
          <w:szCs w:val="28"/>
          <w:lang w:val="en-US"/>
        </w:rPr>
      </w:pPr>
    </w:p>
    <w:p w14:paraId="1B3986E2" w14:textId="77777777" w:rsidR="00E2330C" w:rsidRDefault="00E2330C" w:rsidP="00317E85">
      <w:pPr>
        <w:spacing w:line="360" w:lineRule="auto"/>
        <w:rPr>
          <w:rFonts w:cstheme="minorHAnsi"/>
          <w:sz w:val="28"/>
          <w:szCs w:val="28"/>
          <w:lang w:val="en-US"/>
        </w:rPr>
      </w:pPr>
    </w:p>
    <w:p w14:paraId="3B186F7C" w14:textId="77777777" w:rsidR="00E2330C" w:rsidRDefault="00E2330C" w:rsidP="00317E85">
      <w:pPr>
        <w:spacing w:line="360" w:lineRule="auto"/>
        <w:rPr>
          <w:rFonts w:cstheme="minorHAnsi"/>
          <w:sz w:val="28"/>
          <w:szCs w:val="28"/>
          <w:lang w:val="en-US"/>
        </w:rPr>
      </w:pPr>
    </w:p>
    <w:p w14:paraId="601BFBE5" w14:textId="7CFD89EB" w:rsidR="00781E32" w:rsidRDefault="002B5916" w:rsidP="00317E85">
      <w:pPr>
        <w:spacing w:line="360" w:lineRule="auto"/>
        <w:rPr>
          <w:rFonts w:cstheme="minorHAnsi"/>
          <w:sz w:val="28"/>
          <w:szCs w:val="28"/>
          <w:lang w:val="en-US"/>
        </w:rPr>
      </w:pPr>
      <w:r w:rsidRPr="00083EA9">
        <w:rPr>
          <w:rFonts w:cstheme="minorHAnsi"/>
          <w:noProof/>
          <w:sz w:val="28"/>
          <w:szCs w:val="28"/>
          <w:lang w:val="en-US"/>
        </w:rPr>
        <w:lastRenderedPageBreak/>
        <mc:AlternateContent>
          <mc:Choice Requires="wps">
            <w:drawing>
              <wp:anchor distT="0" distB="0" distL="114300" distR="114300" simplePos="0" relativeHeight="251657216" behindDoc="0" locked="0" layoutInCell="1" allowOverlap="1" wp14:anchorId="25A0F23C" wp14:editId="35E24951">
                <wp:simplePos x="0" y="0"/>
                <wp:positionH relativeFrom="margin">
                  <wp:align>left</wp:align>
                </wp:positionH>
                <wp:positionV relativeFrom="paragraph">
                  <wp:posOffset>1533526</wp:posOffset>
                </wp:positionV>
                <wp:extent cx="785813" cy="4933950"/>
                <wp:effectExtent l="0" t="0" r="14605" b="19050"/>
                <wp:wrapNone/>
                <wp:docPr id="24" name="Flowchart: Punched Tape 24"/>
                <wp:cNvGraphicFramePr/>
                <a:graphic xmlns:a="http://schemas.openxmlformats.org/drawingml/2006/main">
                  <a:graphicData uri="http://schemas.microsoft.com/office/word/2010/wordprocessingShape">
                    <wps:wsp>
                      <wps:cNvSpPr/>
                      <wps:spPr>
                        <a:xfrm>
                          <a:off x="0" y="0"/>
                          <a:ext cx="785813" cy="4933950"/>
                        </a:xfrm>
                        <a:prstGeom prst="flowChartPunchedTape">
                          <a:avLst/>
                        </a:prstGeom>
                        <a:solidFill>
                          <a:schemeClr val="accent2">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2E87C1FE" w14:textId="45238A0F" w:rsidR="00083EA9" w:rsidRPr="00083EA9" w:rsidRDefault="00083EA9" w:rsidP="00083EA9">
                            <w:pPr>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Compare the Welsh Ta</w:t>
                            </w:r>
                            <w:r w:rsidR="00214ED4">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pestries </w:t>
                            </w:r>
                            <w:r w:rsidR="005A5D1A">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920EA1">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Hughes 2013) </w:t>
                            </w:r>
                            <w:r w:rsidR="00214ED4">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 the empire tapestries</w:t>
                            </w:r>
                            <w:r w:rsidR="00F9008F">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depicting daily </w:t>
                            </w:r>
                            <w:r w:rsidR="00F65FA2">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life. (</w:t>
                            </w:r>
                            <w:r w:rsidR="00646257">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Photo credit Swansea Archives</w:t>
                            </w:r>
                            <w:r w:rsidR="0053492E">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646257">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F65FA2">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646257">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5A0F23C" id="_x0000_t122" coordsize="21600,21600" o:spt="122" path="m21597,19450v-225,-558,-750,-1073,-1650,-1545c18897,17605,17585,17347,16197,17260v-1500,87,-2700,345,-3787,645c11472,18377,10910,18892,10800,19450v-188,515,-750,1075,-1613,1460c8100,21210,6825,21425,5400,21597,3937,21425,2700,21210,1612,20910,675,20525,150,19965,,19450l,2147v150,558,675,1073,1612,1460c2700,3950,3937,4165,5400,4337,6825,4165,8100,3950,9187,3607v863,-387,1425,-902,1613,-1460c10910,1632,11472,1072,12410,600,13497,300,14697,85,16197,v1388,85,2700,300,3750,600c20847,1072,21372,1632,21597,2147xe">
                <v:stroke joinstyle="miter"/>
                <v:path o:connecttype="custom" o:connectlocs="10800,2147;0,10800;10800,19450;21600,10800" textboxrect="0,4337,21600,17260"/>
              </v:shapetype>
              <v:shape id="Flowchart: Punched Tape 24" o:spid="_x0000_s1029" type="#_x0000_t122" style="position:absolute;margin-left:0;margin-top:120.75pt;width:61.9pt;height:388.5pt;z-index:25165721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" fillcolor="#fbe4d5 [661]" strokecolor="#1f3763 [1604]" strokeweight="1pt">
                <v:textbox>
                  <w:txbxContent>
                    <w:p w14:paraId="2E87C1FE" w14:textId="45238A0F" w:rsidR="00083EA9" w:rsidRPr="00083EA9" w:rsidRDefault="00083EA9" w:rsidP="00083EA9">
                      <w:pPr>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Compare the Welsh Ta</w:t>
                      </w:r>
                      <w:r w:rsidR="00214ED4">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pestries </w:t>
                      </w:r>
                      <w:r w:rsidR="005A5D1A">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920EA1">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Hughes 2013) </w:t>
                      </w:r>
                      <w:r w:rsidR="00214ED4">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 the empire tapestries</w:t>
                      </w:r>
                      <w:r w:rsidR="00F9008F">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depicting daily </w:t>
                      </w:r>
                      <w:r w:rsidR="00F65FA2">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life. (</w:t>
                      </w:r>
                      <w:r w:rsidR="00646257">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Photo credit Swansea Archives</w:t>
                      </w:r>
                      <w:r w:rsidR="0053492E">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646257">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F65FA2">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646257">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2022</w:t>
                      </w:r>
                    </w:p>
                  </w:txbxContent>
                </v:textbox>
                <w10:wrap anchorx="margin"/>
              </v:shape>
            </w:pict>
          </mc:Fallback>
        </mc:AlternateContent>
      </w:r>
      <w:r w:rsidR="00674971">
        <w:rPr>
          <w:rFonts w:cstheme="minorHAnsi"/>
          <w:sz w:val="28"/>
          <w:szCs w:val="28"/>
          <w:lang w:val="en-US"/>
        </w:rPr>
        <w:t xml:space="preserve">At the House of </w:t>
      </w:r>
      <w:r w:rsidR="00716D14">
        <w:rPr>
          <w:rFonts w:cstheme="minorHAnsi"/>
          <w:sz w:val="28"/>
          <w:szCs w:val="28"/>
          <w:lang w:val="en-US"/>
        </w:rPr>
        <w:t>Lords,</w:t>
      </w:r>
      <w:r w:rsidR="00674971">
        <w:rPr>
          <w:rFonts w:cstheme="minorHAnsi"/>
          <w:sz w:val="28"/>
          <w:szCs w:val="28"/>
          <w:lang w:val="en-US"/>
        </w:rPr>
        <w:t xml:space="preserve"> </w:t>
      </w:r>
      <w:r w:rsidR="00BC1468">
        <w:rPr>
          <w:rFonts w:cstheme="minorHAnsi"/>
          <w:sz w:val="28"/>
          <w:szCs w:val="28"/>
          <w:lang w:val="en-US"/>
        </w:rPr>
        <w:t xml:space="preserve">it was felt they had </w:t>
      </w:r>
      <w:r w:rsidR="00224363" w:rsidRPr="00224363">
        <w:rPr>
          <w:rFonts w:cstheme="minorHAnsi"/>
          <w:sz w:val="28"/>
          <w:szCs w:val="28"/>
          <w:lang w:val="en-US"/>
        </w:rPr>
        <w:t xml:space="preserve">little connection </w:t>
      </w:r>
      <w:r w:rsidR="00BC1468">
        <w:rPr>
          <w:rFonts w:cstheme="minorHAnsi"/>
          <w:sz w:val="28"/>
          <w:szCs w:val="28"/>
          <w:lang w:val="en-US"/>
        </w:rPr>
        <w:t xml:space="preserve">with notions of </w:t>
      </w:r>
      <w:r w:rsidR="00224363" w:rsidRPr="00224363">
        <w:rPr>
          <w:rFonts w:cstheme="minorHAnsi"/>
          <w:sz w:val="28"/>
          <w:szCs w:val="28"/>
          <w:lang w:val="en-US"/>
        </w:rPr>
        <w:t xml:space="preserve">Empire </w:t>
      </w:r>
      <w:r w:rsidR="00BC1468">
        <w:rPr>
          <w:rFonts w:cstheme="minorHAnsi"/>
          <w:sz w:val="28"/>
          <w:szCs w:val="28"/>
          <w:lang w:val="en-US"/>
        </w:rPr>
        <w:t xml:space="preserve">and were found to be </w:t>
      </w:r>
      <w:r w:rsidR="00224363" w:rsidRPr="00224363">
        <w:rPr>
          <w:rFonts w:cstheme="minorHAnsi"/>
          <w:sz w:val="28"/>
          <w:szCs w:val="28"/>
          <w:lang w:val="en-US"/>
        </w:rPr>
        <w:t>‘inappropriate</w:t>
      </w:r>
      <w:r w:rsidR="00543AFA">
        <w:rPr>
          <w:rFonts w:cstheme="minorHAnsi"/>
          <w:sz w:val="28"/>
          <w:szCs w:val="28"/>
          <w:lang w:val="en-US"/>
        </w:rPr>
        <w:t>.</w:t>
      </w:r>
      <w:r w:rsidR="00224363" w:rsidRPr="00224363">
        <w:rPr>
          <w:rFonts w:cstheme="minorHAnsi"/>
          <w:sz w:val="28"/>
          <w:szCs w:val="28"/>
          <w:lang w:val="en-US"/>
        </w:rPr>
        <w:t xml:space="preserve">’ </w:t>
      </w:r>
      <w:r w:rsidR="00543AFA">
        <w:rPr>
          <w:rFonts w:cstheme="minorHAnsi"/>
          <w:sz w:val="28"/>
          <w:szCs w:val="28"/>
          <w:lang w:val="en-US"/>
        </w:rPr>
        <w:t>Today with issues of racial inequality to the front of our society, the issue of how appropriate depictions of the conquest of empire</w:t>
      </w:r>
      <w:r w:rsidR="00FC1621">
        <w:rPr>
          <w:rFonts w:cstheme="minorHAnsi"/>
          <w:sz w:val="28"/>
          <w:szCs w:val="28"/>
          <w:lang w:val="en-US"/>
        </w:rPr>
        <w:t xml:space="preserve"> should be have been hotly debated concerning public art.</w:t>
      </w:r>
      <w:r w:rsidR="00317E85">
        <w:rPr>
          <w:rFonts w:cstheme="minorHAnsi"/>
          <w:sz w:val="28"/>
          <w:szCs w:val="28"/>
          <w:lang w:val="en-US"/>
        </w:rPr>
        <w:t xml:space="preserve"> </w:t>
      </w:r>
      <w:r w:rsidR="003428D6">
        <w:rPr>
          <w:noProof/>
        </w:rPr>
        <w:drawing>
          <wp:inline distT="0" distB="0" distL="0" distR="0" wp14:anchorId="5698D9EC" wp14:editId="3EDD8C15">
            <wp:extent cx="5731510" cy="2965450"/>
            <wp:effectExtent l="0" t="0" r="2540" b="6350"/>
            <wp:docPr id="22" name="Picture 22" descr="Calenda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Calendar&#10;&#10;Description automatically generated with low confidenc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2965450"/>
                    </a:xfrm>
                    <a:prstGeom prst="rect">
                      <a:avLst/>
                    </a:prstGeom>
                    <a:noFill/>
                    <a:ln>
                      <a:noFill/>
                    </a:ln>
                  </pic:spPr>
                </pic:pic>
              </a:graphicData>
            </a:graphic>
          </wp:inline>
        </w:drawing>
      </w:r>
      <w:r w:rsidR="00125A3F">
        <w:rPr>
          <w:rFonts w:cstheme="minorHAnsi"/>
          <w:noProof/>
          <w:sz w:val="28"/>
          <w:szCs w:val="28"/>
          <w:lang w:val="en-US"/>
        </w:rPr>
        <w:drawing>
          <wp:inline distT="0" distB="0" distL="0" distR="0" wp14:anchorId="5359B1D8" wp14:editId="44ED19B2">
            <wp:extent cx="5738813" cy="3662414"/>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16">
                      <a:extLst>
                        <a:ext uri="{28A0092B-C50C-407E-A947-70E740481C1C}">
                          <a14:useLocalDpi xmlns:a14="http://schemas.microsoft.com/office/drawing/2010/main" val="0"/>
                        </a:ext>
                      </a:extLst>
                    </a:blip>
                    <a:srcRect l="14677" t="10297" r="1175" b="23395"/>
                    <a:stretch/>
                  </pic:blipFill>
                  <pic:spPr bwMode="auto">
                    <a:xfrm>
                      <a:off x="0" y="0"/>
                      <a:ext cx="5807364" cy="3706162"/>
                    </a:xfrm>
                    <a:prstGeom prst="rect">
                      <a:avLst/>
                    </a:prstGeom>
                    <a:noFill/>
                    <a:ln>
                      <a:noFill/>
                    </a:ln>
                    <a:extLst>
                      <a:ext uri="{53640926-AAD7-44D8-BBD7-CCE9431645EC}">
                        <a14:shadowObscured xmlns:a14="http://schemas.microsoft.com/office/drawing/2010/main"/>
                      </a:ext>
                    </a:extLst>
                  </pic:spPr>
                </pic:pic>
              </a:graphicData>
            </a:graphic>
          </wp:inline>
        </w:drawing>
      </w:r>
    </w:p>
    <w:p w14:paraId="62389F73" w14:textId="594D5E77" w:rsidR="00317E85" w:rsidRPr="00317E85" w:rsidRDefault="00317E85" w:rsidP="00317E85">
      <w:pPr>
        <w:spacing w:line="360" w:lineRule="auto"/>
        <w:rPr>
          <w:rFonts w:cstheme="minorHAnsi"/>
          <w:sz w:val="28"/>
          <w:szCs w:val="28"/>
          <w:lang w:val="en-US"/>
        </w:rPr>
      </w:pPr>
      <w:r w:rsidRPr="00317E85">
        <w:rPr>
          <w:rFonts w:cstheme="minorHAnsi"/>
          <w:sz w:val="28"/>
          <w:szCs w:val="28"/>
          <w:lang w:val="en-US"/>
        </w:rPr>
        <w:lastRenderedPageBreak/>
        <w:t>Brangwyn doesn’t seem to</w:t>
      </w:r>
      <w:r w:rsidR="00886853">
        <w:rPr>
          <w:rFonts w:cstheme="minorHAnsi"/>
          <w:sz w:val="28"/>
          <w:szCs w:val="28"/>
          <w:lang w:val="en-US"/>
        </w:rPr>
        <w:t xml:space="preserve"> have been critical</w:t>
      </w:r>
      <w:r w:rsidR="00CC6AF1">
        <w:rPr>
          <w:rFonts w:cstheme="minorHAnsi"/>
          <w:sz w:val="28"/>
          <w:szCs w:val="28"/>
          <w:lang w:val="en-US"/>
        </w:rPr>
        <w:t xml:space="preserve"> of </w:t>
      </w:r>
      <w:r w:rsidRPr="00317E85">
        <w:rPr>
          <w:rFonts w:cstheme="minorHAnsi"/>
          <w:sz w:val="28"/>
          <w:szCs w:val="28"/>
          <w:lang w:val="en-US"/>
        </w:rPr>
        <w:t>Britain’s empire</w:t>
      </w:r>
      <w:r w:rsidR="00CC6AF1">
        <w:rPr>
          <w:rFonts w:cstheme="minorHAnsi"/>
          <w:sz w:val="28"/>
          <w:szCs w:val="28"/>
          <w:lang w:val="en-US"/>
        </w:rPr>
        <w:t xml:space="preserve">, but what could be said in </w:t>
      </w:r>
      <w:r w:rsidR="0025295F">
        <w:rPr>
          <w:rFonts w:cstheme="minorHAnsi"/>
          <w:sz w:val="28"/>
          <w:szCs w:val="28"/>
          <w:lang w:val="en-US"/>
        </w:rPr>
        <w:t>its</w:t>
      </w:r>
      <w:r w:rsidR="00CC6AF1">
        <w:rPr>
          <w:rFonts w:cstheme="minorHAnsi"/>
          <w:sz w:val="28"/>
          <w:szCs w:val="28"/>
          <w:lang w:val="en-US"/>
        </w:rPr>
        <w:t xml:space="preserve"> favour is that </w:t>
      </w:r>
      <w:r w:rsidRPr="00317E85">
        <w:rPr>
          <w:rFonts w:cstheme="minorHAnsi"/>
          <w:sz w:val="28"/>
          <w:szCs w:val="28"/>
          <w:lang w:val="en-US"/>
        </w:rPr>
        <w:t xml:space="preserve">the </w:t>
      </w:r>
      <w:r w:rsidR="00CC6AF1">
        <w:rPr>
          <w:rFonts w:cstheme="minorHAnsi"/>
          <w:sz w:val="28"/>
          <w:szCs w:val="28"/>
          <w:lang w:val="en-US"/>
        </w:rPr>
        <w:t>people are</w:t>
      </w:r>
      <w:r w:rsidRPr="00317E85">
        <w:rPr>
          <w:rFonts w:cstheme="minorHAnsi"/>
          <w:sz w:val="28"/>
          <w:szCs w:val="28"/>
          <w:lang w:val="en-US"/>
        </w:rPr>
        <w:t xml:space="preserve"> depicted with dignity and sympathy, and </w:t>
      </w:r>
      <w:r w:rsidR="00CC6AF1">
        <w:rPr>
          <w:rFonts w:cstheme="minorHAnsi"/>
          <w:sz w:val="28"/>
          <w:szCs w:val="28"/>
          <w:lang w:val="en-US"/>
        </w:rPr>
        <w:t xml:space="preserve">he </w:t>
      </w:r>
      <w:r w:rsidR="00674971">
        <w:rPr>
          <w:rFonts w:cstheme="minorHAnsi"/>
          <w:sz w:val="28"/>
          <w:szCs w:val="28"/>
          <w:lang w:val="en-US"/>
        </w:rPr>
        <w:t xml:space="preserve">focuses </w:t>
      </w:r>
      <w:r w:rsidR="00674971" w:rsidRPr="00317E85">
        <w:rPr>
          <w:rFonts w:cstheme="minorHAnsi"/>
          <w:sz w:val="28"/>
          <w:szCs w:val="28"/>
          <w:lang w:val="en-US"/>
        </w:rPr>
        <w:t>on</w:t>
      </w:r>
      <w:r w:rsidRPr="00317E85">
        <w:rPr>
          <w:rFonts w:cstheme="minorHAnsi"/>
          <w:sz w:val="28"/>
          <w:szCs w:val="28"/>
          <w:lang w:val="en-US"/>
        </w:rPr>
        <w:t xml:space="preserve"> the people, </w:t>
      </w:r>
      <w:r w:rsidR="00710387" w:rsidRPr="00317E85">
        <w:rPr>
          <w:rFonts w:cstheme="minorHAnsi"/>
          <w:sz w:val="28"/>
          <w:szCs w:val="28"/>
          <w:lang w:val="en-US"/>
        </w:rPr>
        <w:t>animals,</w:t>
      </w:r>
      <w:r w:rsidRPr="00317E85">
        <w:rPr>
          <w:rFonts w:cstheme="minorHAnsi"/>
          <w:sz w:val="28"/>
          <w:szCs w:val="28"/>
          <w:lang w:val="en-US"/>
        </w:rPr>
        <w:t xml:space="preserve"> and plants </w:t>
      </w:r>
      <w:r w:rsidR="00716D14" w:rsidRPr="00317E85">
        <w:rPr>
          <w:rFonts w:cstheme="minorHAnsi"/>
          <w:sz w:val="28"/>
          <w:szCs w:val="28"/>
          <w:lang w:val="en-US"/>
        </w:rPr>
        <w:t>of conquered</w:t>
      </w:r>
      <w:r w:rsidRPr="00317E85">
        <w:rPr>
          <w:rFonts w:cstheme="minorHAnsi"/>
          <w:sz w:val="28"/>
          <w:szCs w:val="28"/>
          <w:lang w:val="en-US"/>
        </w:rPr>
        <w:t xml:space="preserve"> countries rather than </w:t>
      </w:r>
      <w:r w:rsidR="00CC6AF1">
        <w:rPr>
          <w:rFonts w:cstheme="minorHAnsi"/>
          <w:sz w:val="28"/>
          <w:szCs w:val="28"/>
          <w:lang w:val="en-US"/>
        </w:rPr>
        <w:t xml:space="preserve">activities of the conquering </w:t>
      </w:r>
      <w:r w:rsidR="0025295F">
        <w:rPr>
          <w:rFonts w:cstheme="minorHAnsi"/>
          <w:sz w:val="28"/>
          <w:szCs w:val="28"/>
          <w:lang w:val="en-US"/>
        </w:rPr>
        <w:t xml:space="preserve">issues. How </w:t>
      </w:r>
      <w:r w:rsidR="00710387">
        <w:rPr>
          <w:rFonts w:cstheme="minorHAnsi"/>
          <w:sz w:val="28"/>
          <w:szCs w:val="28"/>
          <w:lang w:val="en-US"/>
        </w:rPr>
        <w:t>is this issue</w:t>
      </w:r>
      <w:r w:rsidR="00E2330C">
        <w:rPr>
          <w:rFonts w:cstheme="minorHAnsi"/>
          <w:sz w:val="28"/>
          <w:szCs w:val="28"/>
          <w:lang w:val="en-US"/>
        </w:rPr>
        <w:t xml:space="preserve"> </w:t>
      </w:r>
      <w:r w:rsidR="00357F86">
        <w:rPr>
          <w:rFonts w:cstheme="minorHAnsi"/>
          <w:sz w:val="28"/>
          <w:szCs w:val="28"/>
          <w:lang w:val="en-US"/>
        </w:rPr>
        <w:t xml:space="preserve">viewed by </w:t>
      </w:r>
      <w:r w:rsidR="00716D14">
        <w:rPr>
          <w:rFonts w:cstheme="minorHAnsi"/>
          <w:sz w:val="28"/>
          <w:szCs w:val="28"/>
          <w:lang w:val="en-US"/>
        </w:rPr>
        <w:t>residents of</w:t>
      </w:r>
      <w:r w:rsidR="00357F86">
        <w:rPr>
          <w:rFonts w:cstheme="minorHAnsi"/>
          <w:sz w:val="28"/>
          <w:szCs w:val="28"/>
          <w:lang w:val="en-US"/>
        </w:rPr>
        <w:t xml:space="preserve"> multicultural Swansea </w:t>
      </w:r>
      <w:r w:rsidR="001D0DA7">
        <w:rPr>
          <w:rFonts w:cstheme="minorHAnsi"/>
          <w:sz w:val="28"/>
          <w:szCs w:val="28"/>
          <w:lang w:val="en-US"/>
        </w:rPr>
        <w:t xml:space="preserve">today </w:t>
      </w:r>
      <w:r w:rsidR="00357F86">
        <w:rPr>
          <w:rFonts w:cstheme="minorHAnsi"/>
          <w:sz w:val="28"/>
          <w:szCs w:val="28"/>
          <w:lang w:val="en-US"/>
        </w:rPr>
        <w:t xml:space="preserve">would be interesting to know through </w:t>
      </w:r>
      <w:proofErr w:type="gramStart"/>
      <w:r w:rsidR="00357F86">
        <w:rPr>
          <w:rFonts w:cstheme="minorHAnsi"/>
          <w:sz w:val="28"/>
          <w:szCs w:val="28"/>
          <w:lang w:val="en-US"/>
        </w:rPr>
        <w:t>schools</w:t>
      </w:r>
      <w:proofErr w:type="gramEnd"/>
      <w:r w:rsidR="00357F86">
        <w:rPr>
          <w:rFonts w:cstheme="minorHAnsi"/>
          <w:sz w:val="28"/>
          <w:szCs w:val="28"/>
          <w:lang w:val="en-US"/>
        </w:rPr>
        <w:t xml:space="preserve"> projects and community </w:t>
      </w:r>
      <w:r w:rsidR="00716D14">
        <w:rPr>
          <w:rFonts w:cstheme="minorHAnsi"/>
          <w:sz w:val="28"/>
          <w:szCs w:val="28"/>
          <w:lang w:val="en-US"/>
        </w:rPr>
        <w:t>projects?</w:t>
      </w:r>
    </w:p>
    <w:p w14:paraId="3149E249" w14:textId="77777777" w:rsidR="00317E85" w:rsidRPr="00317E85" w:rsidRDefault="00317E85" w:rsidP="00317E85">
      <w:pPr>
        <w:spacing w:line="360" w:lineRule="auto"/>
        <w:rPr>
          <w:rFonts w:cstheme="minorHAnsi"/>
          <w:sz w:val="28"/>
          <w:szCs w:val="28"/>
          <w:lang w:val="en-US"/>
        </w:rPr>
      </w:pPr>
    </w:p>
    <w:p w14:paraId="66FE332F" w14:textId="22C1055C" w:rsidR="00947E56" w:rsidRPr="00181B8F" w:rsidRDefault="00947E56" w:rsidP="00947E56">
      <w:pPr>
        <w:spacing w:line="360" w:lineRule="auto"/>
        <w:rPr>
          <w:rFonts w:cstheme="minorHAnsi"/>
          <w:sz w:val="28"/>
          <w:szCs w:val="28"/>
          <w:lang w:val="en-US"/>
        </w:rPr>
      </w:pPr>
    </w:p>
    <w:p w14:paraId="1F6A69DC" w14:textId="618A82C1" w:rsidR="008F426C" w:rsidRDefault="00710387" w:rsidP="00BB6FA9">
      <w:pPr>
        <w:spacing w:line="360" w:lineRule="auto"/>
        <w:rPr>
          <w:rFonts w:cstheme="minorHAnsi"/>
          <w:sz w:val="28"/>
          <w:szCs w:val="28"/>
          <w:lang w:val="en-US"/>
        </w:rPr>
      </w:pPr>
      <w:r>
        <w:rPr>
          <w:noProof/>
        </w:rPr>
        <mc:AlternateContent>
          <mc:Choice Requires="wps">
            <w:drawing>
              <wp:anchor distT="0" distB="0" distL="114300" distR="114300" simplePos="0" relativeHeight="251661312" behindDoc="0" locked="0" layoutInCell="1" allowOverlap="1" wp14:anchorId="19C6FDEF" wp14:editId="07D39F18">
                <wp:simplePos x="0" y="0"/>
                <wp:positionH relativeFrom="margin">
                  <wp:posOffset>1976438</wp:posOffset>
                </wp:positionH>
                <wp:positionV relativeFrom="paragraph">
                  <wp:posOffset>214313</wp:posOffset>
                </wp:positionV>
                <wp:extent cx="914400" cy="3181350"/>
                <wp:effectExtent l="0" t="0" r="19050" b="19050"/>
                <wp:wrapNone/>
                <wp:docPr id="21" name="Flowchart: Punched Tape 21"/>
                <wp:cNvGraphicFramePr/>
                <a:graphic xmlns:a="http://schemas.openxmlformats.org/drawingml/2006/main">
                  <a:graphicData uri="http://schemas.microsoft.com/office/word/2010/wordprocessingShape">
                    <wps:wsp>
                      <wps:cNvSpPr/>
                      <wps:spPr>
                        <a:xfrm>
                          <a:off x="0" y="0"/>
                          <a:ext cx="914400" cy="3181350"/>
                        </a:xfrm>
                        <a:prstGeom prst="flowChartPunchedTape">
                          <a:avLst/>
                        </a:prstGeom>
                        <a:solidFill>
                          <a:schemeClr val="accent2">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1F994F51" w14:textId="02F4678A" w:rsidR="00900EAD" w:rsidRPr="00096B9A" w:rsidRDefault="00A123AC" w:rsidP="00096B9A">
                            <w:pPr>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Brangwyn panels showing reflections of</w:t>
                            </w:r>
                            <w:r w:rsidR="00662C5F">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windows (Photo credit Ben Steward 2022)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19C6FDEF" id="Flowchart: Punched Tape 21" o:spid="_x0000_s1030" type="#_x0000_t122" style="position:absolute;margin-left:155.65pt;margin-top:16.9pt;width:1in;height:250.5pt;z-index:25166131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" fillcolor="#fbe4d5 [661]" strokecolor="#1f3763 [1604]" strokeweight="1pt">
                <v:textbox>
                  <w:txbxContent>
                    <w:p w14:paraId="1F994F51" w14:textId="02F4678A" w:rsidR="00900EAD" w:rsidRPr="00096B9A" w:rsidRDefault="00A123AC" w:rsidP="00096B9A">
                      <w:pPr>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Brangwyn panels showing reflections of</w:t>
                      </w:r>
                      <w:r w:rsidR="00662C5F">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windows (Photo credit Ben Steward 2022)</w:t>
                      </w:r>
                    </w:p>
                  </w:txbxContent>
                </v:textbox>
                <w10:wrap anchorx="margin"/>
              </v:shape>
            </w:pict>
          </mc:Fallback>
        </mc:AlternateContent>
      </w:r>
      <w:r w:rsidR="00AE1E53">
        <w:rPr>
          <w:noProof/>
        </w:rPr>
        <w:drawing>
          <wp:inline distT="0" distB="0" distL="0" distR="0" wp14:anchorId="46E05BFB" wp14:editId="17A97C68">
            <wp:extent cx="2569582" cy="2985770"/>
            <wp:effectExtent l="0" t="0" r="2540" b="508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594481" cy="3014701"/>
                    </a:xfrm>
                    <a:prstGeom prst="rect">
                      <a:avLst/>
                    </a:prstGeom>
                    <a:noFill/>
                    <a:ln>
                      <a:noFill/>
                    </a:ln>
                  </pic:spPr>
                </pic:pic>
              </a:graphicData>
            </a:graphic>
          </wp:inline>
        </w:drawing>
      </w:r>
      <w:r w:rsidR="00F2628B">
        <w:rPr>
          <w:rFonts w:cstheme="minorHAnsi"/>
          <w:noProof/>
          <w:sz w:val="28"/>
          <w:szCs w:val="28"/>
          <w:lang w:val="en-US"/>
        </w:rPr>
        <w:drawing>
          <wp:inline distT="0" distB="0" distL="0" distR="0" wp14:anchorId="561943B4" wp14:editId="2F095378">
            <wp:extent cx="2183605" cy="2984500"/>
            <wp:effectExtent l="0" t="0" r="7620" b="635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8">
                      <a:extLst>
                        <a:ext uri="{28A0092B-C50C-407E-A947-70E740481C1C}">
                          <a14:useLocalDpi xmlns:a14="http://schemas.microsoft.com/office/drawing/2010/main" val="0"/>
                        </a:ext>
                      </a:extLst>
                    </a:blip>
                    <a:srcRect l="22267" t="6232" r="23668" b="7009"/>
                    <a:stretch/>
                  </pic:blipFill>
                  <pic:spPr bwMode="auto">
                    <a:xfrm>
                      <a:off x="0" y="0"/>
                      <a:ext cx="2199698" cy="3006495"/>
                    </a:xfrm>
                    <a:prstGeom prst="rect">
                      <a:avLst/>
                    </a:prstGeom>
                    <a:noFill/>
                    <a:ln>
                      <a:noFill/>
                    </a:ln>
                    <a:extLst>
                      <a:ext uri="{53640926-AAD7-44D8-BBD7-CCE9431645EC}">
                        <a14:shadowObscured xmlns:a14="http://schemas.microsoft.com/office/drawing/2010/main"/>
                      </a:ext>
                    </a:extLst>
                  </pic:spPr>
                </pic:pic>
              </a:graphicData>
            </a:graphic>
          </wp:inline>
        </w:drawing>
      </w:r>
    </w:p>
    <w:p w14:paraId="07D119D6" w14:textId="49668391" w:rsidR="002350B8" w:rsidRPr="00181B8F" w:rsidRDefault="00871F99" w:rsidP="00BB6FA9">
      <w:pPr>
        <w:spacing w:line="360" w:lineRule="auto"/>
        <w:rPr>
          <w:rFonts w:cstheme="minorHAnsi"/>
          <w:sz w:val="28"/>
          <w:szCs w:val="28"/>
          <w:lang w:val="en-US"/>
        </w:rPr>
      </w:pPr>
      <w:r>
        <w:rPr>
          <w:noProof/>
        </w:rPr>
        <w:lastRenderedPageBreak/>
        <mc:AlternateContent>
          <mc:Choice Requires="wps">
            <w:drawing>
              <wp:anchor distT="0" distB="0" distL="114300" distR="114300" simplePos="0" relativeHeight="251655168" behindDoc="0" locked="0" layoutInCell="1" allowOverlap="1" wp14:anchorId="19225DFF" wp14:editId="6BC70918">
                <wp:simplePos x="0" y="0"/>
                <wp:positionH relativeFrom="column">
                  <wp:posOffset>2395538</wp:posOffset>
                </wp:positionH>
                <wp:positionV relativeFrom="paragraph">
                  <wp:posOffset>895350</wp:posOffset>
                </wp:positionV>
                <wp:extent cx="1166495" cy="5400675"/>
                <wp:effectExtent l="0" t="0" r="14605" b="28575"/>
                <wp:wrapNone/>
                <wp:docPr id="12" name="Plaque 12"/>
                <wp:cNvGraphicFramePr/>
                <a:graphic xmlns:a="http://schemas.openxmlformats.org/drawingml/2006/main">
                  <a:graphicData uri="http://schemas.microsoft.com/office/word/2010/wordprocessingShape">
                    <wps:wsp>
                      <wps:cNvSpPr/>
                      <wps:spPr>
                        <a:xfrm>
                          <a:off x="0" y="0"/>
                          <a:ext cx="1166495" cy="5400675"/>
                        </a:xfrm>
                        <a:prstGeom prst="plaque">
                          <a:avLst/>
                        </a:prstGeom>
                        <a:solidFill>
                          <a:schemeClr val="accent2">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18DC8C2F" w14:textId="7D965781" w:rsidR="00871F99" w:rsidRPr="00871F99" w:rsidRDefault="00871F99" w:rsidP="00871F99">
                            <w:pPr>
                              <w:jc w:val="center"/>
                              <w:rPr>
                                <w:lang w:val="en-US"/>
                              </w:rPr>
                            </w:pPr>
                            <w:r>
                              <w:rPr>
                                <w:lang w:val="en-US"/>
                              </w:rPr>
                              <w:t>Art Deco features including doors in council chamber</w:t>
                            </w:r>
                            <w:r w:rsidR="0031279A">
                              <w:rPr>
                                <w:lang w:val="en-US"/>
                              </w:rPr>
                              <w:t xml:space="preserve">, details to rail in chamber and </w:t>
                            </w:r>
                            <w:r w:rsidR="00745B8D">
                              <w:rPr>
                                <w:lang w:val="en-US"/>
                              </w:rPr>
                              <w:t>ceiling</w:t>
                            </w:r>
                            <w:r w:rsidR="0031279A">
                              <w:rPr>
                                <w:lang w:val="en-US"/>
                              </w:rPr>
                              <w:t xml:space="preserve"> in main </w:t>
                            </w:r>
                            <w:r w:rsidR="00745B8D">
                              <w:rPr>
                                <w:lang w:val="en-US"/>
                              </w:rPr>
                              <w:t>corridor to council chamber</w:t>
                            </w:r>
                            <w:r w:rsidR="00ED7FF4">
                              <w:rPr>
                                <w:lang w:val="en-US"/>
                              </w:rPr>
                              <w:t xml:space="preserve">, decorated heating system </w:t>
                            </w:r>
                            <w:r w:rsidR="00076BF1">
                              <w:rPr>
                                <w:lang w:val="en-US"/>
                              </w:rPr>
                              <w:t xml:space="preserve">cover </w:t>
                            </w:r>
                            <w:proofErr w:type="gramStart"/>
                            <w:r w:rsidR="00076BF1">
                              <w:rPr>
                                <w:lang w:val="en-US"/>
                              </w:rPr>
                              <w:t>(</w:t>
                            </w:r>
                            <w:r w:rsidR="00745B8D">
                              <w:rPr>
                                <w:lang w:val="en-US"/>
                              </w:rPr>
                              <w:t xml:space="preserve"> Ben</w:t>
                            </w:r>
                            <w:proofErr w:type="gramEnd"/>
                            <w:r w:rsidR="00745B8D">
                              <w:rPr>
                                <w:lang w:val="en-US"/>
                              </w:rPr>
                              <w:t xml:space="preserve"> Steward 2022</w:t>
                            </w:r>
                            <w:r w:rsidR="006C7C8B">
                              <w:rPr>
                                <w:lang w:val="en-US"/>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9225DFF" id="_x0000_t21" coordsize="21600,21600" o:spt="21" adj="3600" path="m@0,qy0@0l0@2qx@0,21600l@1,21600qy21600@2l21600@0qx@1,xe">
                <v:stroke joinstyle="miter"/>
                <v:formulas>
                  <v:f eqn="val #0"/>
                  <v:f eqn="sum width 0 #0"/>
                  <v:f eqn="sum height 0 #0"/>
                  <v:f eqn="prod @0 7071 10000"/>
                  <v:f eqn="sum width 0 @3"/>
                  <v:f eqn="sum height 0 @3"/>
                  <v:f eqn="val width"/>
                  <v:f eqn="val height"/>
                  <v:f eqn="prod width 1 2"/>
                  <v:f eqn="prod height 1 2"/>
                </v:formulas>
                <v:path gradientshapeok="t" limo="10800,10800" o:connecttype="custom" o:connectlocs="@8,0;0,@9;@8,@7;@6,@9" textboxrect="@3,@3,@4,@5"/>
                <v:handles>
                  <v:h position="#0,topLeft" switch="" xrange="0,10800"/>
                </v:handles>
              </v:shapetype>
              <v:shape id="Plaque 12" o:spid="_x0000_s1031" type="#_x0000_t21" style="position:absolute;margin-left:188.65pt;margin-top:70.5pt;width:91.85pt;height:425.2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" fillcolor="#c45911 [2405]" strokecolor="#1f3763 [1604]" strokeweight="1pt">
                <v:textbox>
                  <w:txbxContent>
                    <w:p w14:paraId="18DC8C2F" w14:textId="7D965781" w:rsidR="00871F99" w:rsidRPr="00871F99" w:rsidRDefault="00871F99" w:rsidP="00871F99">
                      <w:pPr>
                        <w:jc w:val="center"/>
                        <w:rPr>
                          <w:lang w:val="en-US"/>
                        </w:rPr>
                      </w:pPr>
                      <w:r>
                        <w:rPr>
                          <w:lang w:val="en-US"/>
                        </w:rPr>
                        <w:t>Art Deco features including doors in council chamber</w:t>
                      </w:r>
                      <w:r w:rsidR="0031279A">
                        <w:rPr>
                          <w:lang w:val="en-US"/>
                        </w:rPr>
                        <w:t xml:space="preserve">, details to rail in chamber and </w:t>
                      </w:r>
                      <w:r w:rsidR="00745B8D">
                        <w:rPr>
                          <w:lang w:val="en-US"/>
                        </w:rPr>
                        <w:t>ceiling</w:t>
                      </w:r>
                      <w:r w:rsidR="0031279A">
                        <w:rPr>
                          <w:lang w:val="en-US"/>
                        </w:rPr>
                        <w:t xml:space="preserve"> in main </w:t>
                      </w:r>
                      <w:r w:rsidR="00745B8D">
                        <w:rPr>
                          <w:lang w:val="en-US"/>
                        </w:rPr>
                        <w:t>corridor to council chamber</w:t>
                      </w:r>
                      <w:r w:rsidR="00ED7FF4">
                        <w:rPr>
                          <w:lang w:val="en-US"/>
                        </w:rPr>
                        <w:t xml:space="preserve">, decorated heating system </w:t>
                      </w:r>
                      <w:r w:rsidR="00076BF1">
                        <w:rPr>
                          <w:lang w:val="en-US"/>
                        </w:rPr>
                        <w:t xml:space="preserve">cover </w:t>
                      </w:r>
                      <w:proofErr w:type="gramStart"/>
                      <w:r w:rsidR="00076BF1">
                        <w:rPr>
                          <w:lang w:val="en-US"/>
                        </w:rPr>
                        <w:t>(</w:t>
                      </w:r>
                      <w:r w:rsidR="00745B8D">
                        <w:rPr>
                          <w:lang w:val="en-US"/>
                        </w:rPr>
                        <w:t xml:space="preserve"> Ben</w:t>
                      </w:r>
                      <w:proofErr w:type="gramEnd"/>
                      <w:r w:rsidR="00745B8D">
                        <w:rPr>
                          <w:lang w:val="en-US"/>
                        </w:rPr>
                        <w:t xml:space="preserve"> Steward 2022</w:t>
                      </w:r>
                      <w:r w:rsidR="006C7C8B">
                        <w:rPr>
                          <w:lang w:val="en-US"/>
                        </w:rPr>
                        <w:t>)</w:t>
                      </w:r>
                    </w:p>
                  </w:txbxContent>
                </v:textbox>
              </v:shape>
            </w:pict>
          </mc:Fallback>
        </mc:AlternateContent>
      </w:r>
      <w:r w:rsidR="002350B8">
        <w:rPr>
          <w:noProof/>
        </w:rPr>
        <w:drawing>
          <wp:inline distT="0" distB="0" distL="0" distR="0" wp14:anchorId="4EFBC69E" wp14:editId="72559CAB">
            <wp:extent cx="2909469" cy="3525838"/>
            <wp:effectExtent l="0" t="0" r="5715" b="0"/>
            <wp:docPr id="9" name="Picture 9" descr="A picture containing indoor, wall, wardrob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indoor, wall, wardrobe&#10;&#10;Description automatically generated"/>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927887" cy="3548158"/>
                    </a:xfrm>
                    <a:prstGeom prst="rect">
                      <a:avLst/>
                    </a:prstGeom>
                    <a:noFill/>
                    <a:ln>
                      <a:noFill/>
                    </a:ln>
                  </pic:spPr>
                </pic:pic>
              </a:graphicData>
            </a:graphic>
          </wp:inline>
        </w:drawing>
      </w:r>
      <w:r w:rsidR="009515A9">
        <w:rPr>
          <w:noProof/>
        </w:rPr>
        <w:drawing>
          <wp:inline distT="0" distB="0" distL="0" distR="0" wp14:anchorId="34C389B0" wp14:editId="299CA91F">
            <wp:extent cx="3510411" cy="2633002"/>
            <wp:effectExtent l="635" t="0" r="0" b="0"/>
            <wp:docPr id="10" name="Picture 10" descr="A picture containing floor, indoor, wooden, woo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floor, indoor, wooden, wood&#10;&#10;Description automatically generated"/>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rot="5400000">
                      <a:off x="0" y="0"/>
                      <a:ext cx="3517062" cy="2637991"/>
                    </a:xfrm>
                    <a:prstGeom prst="rect">
                      <a:avLst/>
                    </a:prstGeom>
                    <a:noFill/>
                    <a:ln>
                      <a:noFill/>
                    </a:ln>
                  </pic:spPr>
                </pic:pic>
              </a:graphicData>
            </a:graphic>
          </wp:inline>
        </w:drawing>
      </w:r>
      <w:r w:rsidR="00F01D20">
        <w:rPr>
          <w:noProof/>
        </w:rPr>
        <w:drawing>
          <wp:inline distT="0" distB="0" distL="0" distR="0" wp14:anchorId="5E2ABBA9" wp14:editId="0AECB2CF">
            <wp:extent cx="2852229" cy="3254375"/>
            <wp:effectExtent l="0" t="0" r="5715" b="3175"/>
            <wp:docPr id="13" name="Picture 13" descr="A picture containing farm machine, gra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icture containing farm machine, grate&#10;&#10;Description automatically generated"/>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867287" cy="3271556"/>
                    </a:xfrm>
                    <a:prstGeom prst="rect">
                      <a:avLst/>
                    </a:prstGeom>
                    <a:noFill/>
                    <a:ln>
                      <a:noFill/>
                    </a:ln>
                  </pic:spPr>
                </pic:pic>
              </a:graphicData>
            </a:graphic>
          </wp:inline>
        </w:drawing>
      </w:r>
      <w:r w:rsidR="006C36C9">
        <w:rPr>
          <w:noProof/>
        </w:rPr>
        <w:drawing>
          <wp:inline distT="0" distB="0" distL="0" distR="0" wp14:anchorId="14AD1C55" wp14:editId="6AE8A926">
            <wp:extent cx="2686050" cy="3248025"/>
            <wp:effectExtent l="0" t="0" r="0" b="9525"/>
            <wp:docPr id="11" name="Picture 11" descr="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Background pattern&#10;&#10;Description automatically generated"/>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725025" cy="3295154"/>
                    </a:xfrm>
                    <a:prstGeom prst="rect">
                      <a:avLst/>
                    </a:prstGeom>
                    <a:noFill/>
                    <a:ln>
                      <a:noFill/>
                    </a:ln>
                  </pic:spPr>
                </pic:pic>
              </a:graphicData>
            </a:graphic>
          </wp:inline>
        </w:drawing>
      </w:r>
    </w:p>
    <w:p w14:paraId="0DEB956B" w14:textId="77777777" w:rsidR="005973E2" w:rsidRDefault="005973E2" w:rsidP="00BB6FA9">
      <w:pPr>
        <w:spacing w:line="360" w:lineRule="auto"/>
        <w:rPr>
          <w:rFonts w:cstheme="minorHAnsi"/>
          <w:sz w:val="28"/>
          <w:szCs w:val="28"/>
          <w:lang w:val="en-US"/>
        </w:rPr>
      </w:pPr>
    </w:p>
    <w:p w14:paraId="3FAD6285" w14:textId="77777777" w:rsidR="005973E2" w:rsidRDefault="005973E2" w:rsidP="00BB6FA9">
      <w:pPr>
        <w:spacing w:line="360" w:lineRule="auto"/>
        <w:rPr>
          <w:rFonts w:cstheme="minorHAnsi"/>
          <w:sz w:val="28"/>
          <w:szCs w:val="28"/>
          <w:lang w:val="en-US"/>
        </w:rPr>
      </w:pPr>
    </w:p>
    <w:p w14:paraId="71E82D0C" w14:textId="77777777" w:rsidR="005973E2" w:rsidRDefault="005973E2" w:rsidP="00BB6FA9">
      <w:pPr>
        <w:spacing w:line="360" w:lineRule="auto"/>
        <w:rPr>
          <w:rFonts w:cstheme="minorHAnsi"/>
          <w:sz w:val="28"/>
          <w:szCs w:val="28"/>
          <w:lang w:val="en-US"/>
        </w:rPr>
      </w:pPr>
    </w:p>
    <w:p w14:paraId="09948200" w14:textId="77777777" w:rsidR="005973E2" w:rsidRDefault="005973E2" w:rsidP="00BB6FA9">
      <w:pPr>
        <w:spacing w:line="360" w:lineRule="auto"/>
        <w:rPr>
          <w:rFonts w:cstheme="minorHAnsi"/>
          <w:sz w:val="28"/>
          <w:szCs w:val="28"/>
          <w:lang w:val="en-US"/>
        </w:rPr>
      </w:pPr>
    </w:p>
    <w:p w14:paraId="392E73EE" w14:textId="439A5DB9" w:rsidR="00366A16" w:rsidRPr="00E44F52" w:rsidRDefault="00366A16" w:rsidP="00BB6FA9">
      <w:pPr>
        <w:spacing w:line="360" w:lineRule="auto"/>
        <w:rPr>
          <w:rFonts w:cstheme="minorHAnsi"/>
          <w:sz w:val="28"/>
          <w:szCs w:val="28"/>
          <w:u w:val="single"/>
          <w:lang w:val="en-US"/>
        </w:rPr>
      </w:pPr>
      <w:r w:rsidRPr="00E44F52">
        <w:rPr>
          <w:rFonts w:cstheme="minorHAnsi"/>
          <w:sz w:val="28"/>
          <w:szCs w:val="28"/>
          <w:u w:val="single"/>
          <w:lang w:val="en-US"/>
        </w:rPr>
        <w:lastRenderedPageBreak/>
        <w:t xml:space="preserve">The context of the building </w:t>
      </w:r>
      <w:r w:rsidR="00402CEC" w:rsidRPr="00E44F52">
        <w:rPr>
          <w:rFonts w:cstheme="minorHAnsi"/>
          <w:sz w:val="28"/>
          <w:szCs w:val="28"/>
          <w:u w:val="single"/>
          <w:lang w:val="en-US"/>
        </w:rPr>
        <w:t>today</w:t>
      </w:r>
      <w:r w:rsidR="00E44F52" w:rsidRPr="00E44F52">
        <w:rPr>
          <w:rFonts w:cstheme="minorHAnsi"/>
          <w:sz w:val="28"/>
          <w:szCs w:val="28"/>
          <w:u w:val="single"/>
          <w:lang w:val="en-US"/>
        </w:rPr>
        <w:t>, amenities and the</w:t>
      </w:r>
      <w:r w:rsidRPr="00E44F52">
        <w:rPr>
          <w:rFonts w:cstheme="minorHAnsi"/>
          <w:sz w:val="28"/>
          <w:szCs w:val="28"/>
          <w:u w:val="single"/>
          <w:lang w:val="en-US"/>
        </w:rPr>
        <w:t xml:space="preserve"> built environment.</w:t>
      </w:r>
    </w:p>
    <w:p w14:paraId="56C6C6A8" w14:textId="7CEB7C38" w:rsidR="006D1013" w:rsidRDefault="00366A16" w:rsidP="0084080B">
      <w:pPr>
        <w:spacing w:line="360" w:lineRule="auto"/>
        <w:rPr>
          <w:rFonts w:cstheme="minorHAnsi"/>
          <w:sz w:val="28"/>
          <w:szCs w:val="28"/>
          <w:lang w:val="en-US"/>
        </w:rPr>
      </w:pPr>
      <w:r w:rsidRPr="00181B8F">
        <w:rPr>
          <w:rFonts w:cstheme="minorHAnsi"/>
          <w:sz w:val="28"/>
          <w:szCs w:val="28"/>
          <w:lang w:val="en-US"/>
        </w:rPr>
        <w:t xml:space="preserve">The building </w:t>
      </w:r>
      <w:r w:rsidR="00DF0F40">
        <w:rPr>
          <w:rFonts w:cstheme="minorHAnsi"/>
          <w:sz w:val="28"/>
          <w:szCs w:val="28"/>
          <w:lang w:val="en-US"/>
        </w:rPr>
        <w:t>is</w:t>
      </w:r>
      <w:r w:rsidRPr="00181B8F">
        <w:rPr>
          <w:rFonts w:cstheme="minorHAnsi"/>
          <w:sz w:val="28"/>
          <w:szCs w:val="28"/>
          <w:lang w:val="en-US"/>
        </w:rPr>
        <w:t xml:space="preserve"> a</w:t>
      </w:r>
      <w:r w:rsidR="00DF0F40">
        <w:rPr>
          <w:rFonts w:cstheme="minorHAnsi"/>
          <w:sz w:val="28"/>
          <w:szCs w:val="28"/>
          <w:lang w:val="en-US"/>
        </w:rPr>
        <w:t xml:space="preserve"> prominent</w:t>
      </w:r>
      <w:r w:rsidRPr="00181B8F">
        <w:rPr>
          <w:rFonts w:cstheme="minorHAnsi"/>
          <w:sz w:val="28"/>
          <w:szCs w:val="28"/>
          <w:lang w:val="en-US"/>
        </w:rPr>
        <w:t xml:space="preserve"> public building representing </w:t>
      </w:r>
      <w:r w:rsidR="00DF0F40">
        <w:rPr>
          <w:rFonts w:cstheme="minorHAnsi"/>
          <w:sz w:val="28"/>
          <w:szCs w:val="28"/>
          <w:lang w:val="en-US"/>
        </w:rPr>
        <w:t>S</w:t>
      </w:r>
      <w:r w:rsidRPr="00181B8F">
        <w:rPr>
          <w:rFonts w:cstheme="minorHAnsi"/>
          <w:sz w:val="28"/>
          <w:szCs w:val="28"/>
          <w:lang w:val="en-US"/>
        </w:rPr>
        <w:t>wansea</w:t>
      </w:r>
      <w:r w:rsidR="00DF0F40">
        <w:rPr>
          <w:rFonts w:cstheme="minorHAnsi"/>
          <w:sz w:val="28"/>
          <w:szCs w:val="28"/>
          <w:lang w:val="en-US"/>
        </w:rPr>
        <w:t xml:space="preserve"> but</w:t>
      </w:r>
      <w:r w:rsidRPr="00181B8F">
        <w:rPr>
          <w:rFonts w:cstheme="minorHAnsi"/>
          <w:sz w:val="28"/>
          <w:szCs w:val="28"/>
          <w:lang w:val="en-US"/>
        </w:rPr>
        <w:t xml:space="preserve"> is not situated in the town center or near the train station or any </w:t>
      </w:r>
      <w:r w:rsidR="00224257" w:rsidRPr="00181B8F">
        <w:rPr>
          <w:rFonts w:cstheme="minorHAnsi"/>
          <w:sz w:val="28"/>
          <w:szCs w:val="28"/>
          <w:lang w:val="en-US"/>
        </w:rPr>
        <w:t xml:space="preserve">amenities apart from a bus stop and small car </w:t>
      </w:r>
      <w:r w:rsidR="0084080B" w:rsidRPr="00181B8F">
        <w:rPr>
          <w:rFonts w:cstheme="minorHAnsi"/>
          <w:sz w:val="28"/>
          <w:szCs w:val="28"/>
          <w:lang w:val="en-US"/>
        </w:rPr>
        <w:t>park</w:t>
      </w:r>
      <w:r w:rsidR="0084080B">
        <w:rPr>
          <w:rFonts w:cstheme="minorHAnsi"/>
          <w:sz w:val="28"/>
          <w:szCs w:val="28"/>
          <w:lang w:val="en-US"/>
        </w:rPr>
        <w:t xml:space="preserve">. Compare it to the centrality </w:t>
      </w:r>
      <w:r w:rsidR="006D1013">
        <w:rPr>
          <w:rFonts w:cstheme="minorHAnsi"/>
          <w:sz w:val="28"/>
          <w:szCs w:val="28"/>
          <w:lang w:val="en-US"/>
        </w:rPr>
        <w:t xml:space="preserve">of </w:t>
      </w:r>
      <w:r w:rsidR="006D1013" w:rsidRPr="00181B8F">
        <w:rPr>
          <w:rFonts w:cstheme="minorHAnsi"/>
          <w:sz w:val="28"/>
          <w:szCs w:val="28"/>
          <w:lang w:val="en-US"/>
        </w:rPr>
        <w:t>the</w:t>
      </w:r>
      <w:r w:rsidR="00224257" w:rsidRPr="00181B8F">
        <w:rPr>
          <w:rFonts w:cstheme="minorHAnsi"/>
          <w:sz w:val="28"/>
          <w:szCs w:val="28"/>
          <w:lang w:val="en-US"/>
        </w:rPr>
        <w:t xml:space="preserve"> </w:t>
      </w:r>
      <w:r w:rsidR="0084080B">
        <w:rPr>
          <w:rFonts w:cstheme="minorHAnsi"/>
          <w:sz w:val="28"/>
          <w:szCs w:val="28"/>
          <w:lang w:val="en-US"/>
        </w:rPr>
        <w:t>H</w:t>
      </w:r>
      <w:r w:rsidR="00224257" w:rsidRPr="00181B8F">
        <w:rPr>
          <w:rFonts w:cstheme="minorHAnsi"/>
          <w:sz w:val="28"/>
          <w:szCs w:val="28"/>
          <w:lang w:val="en-US"/>
        </w:rPr>
        <w:t xml:space="preserve">ouses of </w:t>
      </w:r>
      <w:r w:rsidR="006D1013">
        <w:rPr>
          <w:rFonts w:cstheme="minorHAnsi"/>
          <w:sz w:val="28"/>
          <w:szCs w:val="28"/>
          <w:lang w:val="en-US"/>
        </w:rPr>
        <w:t>P</w:t>
      </w:r>
      <w:r w:rsidR="006D1013" w:rsidRPr="00181B8F">
        <w:rPr>
          <w:rFonts w:cstheme="minorHAnsi"/>
          <w:sz w:val="28"/>
          <w:szCs w:val="28"/>
          <w:lang w:val="en-US"/>
        </w:rPr>
        <w:t>arliament?</w:t>
      </w:r>
    </w:p>
    <w:p w14:paraId="1926EF82" w14:textId="6448B454" w:rsidR="0084080B" w:rsidRPr="00181B8F" w:rsidRDefault="0084080B" w:rsidP="0084080B">
      <w:pPr>
        <w:spacing w:line="360" w:lineRule="auto"/>
        <w:rPr>
          <w:rFonts w:cstheme="minorHAnsi"/>
          <w:sz w:val="28"/>
          <w:szCs w:val="28"/>
          <w:lang w:val="en-US"/>
        </w:rPr>
      </w:pPr>
      <w:r>
        <w:rPr>
          <w:rFonts w:cstheme="minorHAnsi"/>
          <w:sz w:val="28"/>
          <w:szCs w:val="28"/>
          <w:lang w:val="en-US"/>
        </w:rPr>
        <w:t xml:space="preserve">Originally it </w:t>
      </w:r>
      <w:r w:rsidR="0056483D">
        <w:rPr>
          <w:rFonts w:cstheme="minorHAnsi"/>
          <w:sz w:val="28"/>
          <w:szCs w:val="28"/>
          <w:lang w:val="en-US"/>
        </w:rPr>
        <w:t>replaced</w:t>
      </w:r>
      <w:r w:rsidR="00F015F1">
        <w:rPr>
          <w:rFonts w:cstheme="minorHAnsi"/>
          <w:sz w:val="28"/>
          <w:szCs w:val="28"/>
          <w:lang w:val="en-US"/>
        </w:rPr>
        <w:t xml:space="preserve"> green space</w:t>
      </w:r>
      <w:r w:rsidR="0056483D">
        <w:rPr>
          <w:rFonts w:cstheme="minorHAnsi"/>
          <w:sz w:val="28"/>
          <w:szCs w:val="28"/>
          <w:lang w:val="en-US"/>
        </w:rPr>
        <w:t>,</w:t>
      </w:r>
      <w:r w:rsidR="00F015F1">
        <w:rPr>
          <w:rFonts w:cstheme="minorHAnsi"/>
          <w:sz w:val="28"/>
          <w:szCs w:val="28"/>
          <w:lang w:val="en-US"/>
        </w:rPr>
        <w:t xml:space="preserve"> part of Victoria Park.</w:t>
      </w:r>
      <w:r w:rsidRPr="0084080B">
        <w:rPr>
          <w:rFonts w:cstheme="minorHAnsi"/>
          <w:sz w:val="28"/>
          <w:szCs w:val="28"/>
          <w:lang w:val="en-US"/>
        </w:rPr>
        <w:t xml:space="preserve"> </w:t>
      </w:r>
      <w:r w:rsidR="00F015F1">
        <w:rPr>
          <w:rFonts w:cstheme="minorHAnsi"/>
          <w:sz w:val="28"/>
          <w:szCs w:val="28"/>
          <w:lang w:val="en-US"/>
        </w:rPr>
        <w:t>Where it compensates is as a centre of council, court and social activity including weddings and multifaith celebrations and concerts.</w:t>
      </w:r>
    </w:p>
    <w:p w14:paraId="47C2B04C" w14:textId="77777777" w:rsidR="00883F3D" w:rsidRDefault="00F015F1" w:rsidP="00402CEC">
      <w:pPr>
        <w:spacing w:line="360" w:lineRule="auto"/>
        <w:rPr>
          <w:rFonts w:cstheme="minorHAnsi"/>
          <w:sz w:val="28"/>
          <w:szCs w:val="28"/>
          <w:lang w:val="en-US"/>
        </w:rPr>
      </w:pPr>
      <w:r>
        <w:rPr>
          <w:rFonts w:cstheme="minorHAnsi"/>
          <w:sz w:val="28"/>
          <w:szCs w:val="28"/>
          <w:lang w:val="en-US"/>
        </w:rPr>
        <w:t>Recently</w:t>
      </w:r>
      <w:r w:rsidR="004F6FA8">
        <w:rPr>
          <w:rFonts w:cstheme="minorHAnsi"/>
          <w:sz w:val="28"/>
          <w:szCs w:val="28"/>
          <w:lang w:val="en-US"/>
        </w:rPr>
        <w:t xml:space="preserve">, </w:t>
      </w:r>
      <w:r w:rsidR="0023212D">
        <w:rPr>
          <w:rFonts w:cstheme="minorHAnsi"/>
          <w:sz w:val="28"/>
          <w:szCs w:val="28"/>
          <w:lang w:val="en-US"/>
        </w:rPr>
        <w:t>in 2-14, seven years of work began,</w:t>
      </w:r>
      <w:r>
        <w:rPr>
          <w:rFonts w:cstheme="minorHAnsi"/>
          <w:sz w:val="28"/>
          <w:szCs w:val="28"/>
          <w:lang w:val="en-US"/>
        </w:rPr>
        <w:t xml:space="preserve"> </w:t>
      </w:r>
      <w:r w:rsidR="00402CEC" w:rsidRPr="00402CEC">
        <w:rPr>
          <w:rFonts w:cstheme="minorHAnsi"/>
          <w:sz w:val="28"/>
          <w:szCs w:val="28"/>
          <w:lang w:val="en-US"/>
        </w:rPr>
        <w:t>JWC</w:t>
      </w:r>
      <w:r>
        <w:rPr>
          <w:rFonts w:cstheme="minorHAnsi"/>
          <w:sz w:val="28"/>
          <w:szCs w:val="28"/>
          <w:lang w:val="en-US"/>
        </w:rPr>
        <w:t xml:space="preserve"> of Neath Road, </w:t>
      </w:r>
      <w:r w:rsidR="00E738C0">
        <w:rPr>
          <w:rFonts w:cstheme="minorHAnsi"/>
          <w:sz w:val="28"/>
          <w:szCs w:val="28"/>
          <w:lang w:val="en-US"/>
        </w:rPr>
        <w:t xml:space="preserve">Swansea </w:t>
      </w:r>
      <w:r w:rsidR="006D1013" w:rsidRPr="00402CEC">
        <w:rPr>
          <w:rFonts w:cstheme="minorHAnsi"/>
          <w:sz w:val="28"/>
          <w:szCs w:val="28"/>
          <w:lang w:val="en-US"/>
        </w:rPr>
        <w:t>have completed</w:t>
      </w:r>
      <w:r w:rsidR="00E738C0">
        <w:rPr>
          <w:rFonts w:cstheme="minorHAnsi"/>
          <w:sz w:val="28"/>
          <w:szCs w:val="28"/>
          <w:lang w:val="en-US"/>
        </w:rPr>
        <w:t xml:space="preserve"> </w:t>
      </w:r>
      <w:r w:rsidR="006D1013" w:rsidRPr="00402CEC">
        <w:rPr>
          <w:rFonts w:cstheme="minorHAnsi"/>
          <w:sz w:val="28"/>
          <w:szCs w:val="28"/>
          <w:lang w:val="en-US"/>
        </w:rPr>
        <w:t>refurbishment the</w:t>
      </w:r>
      <w:r w:rsidR="00402CEC" w:rsidRPr="00402CEC">
        <w:rPr>
          <w:rFonts w:cstheme="minorHAnsi"/>
          <w:sz w:val="28"/>
          <w:szCs w:val="28"/>
          <w:lang w:val="en-US"/>
        </w:rPr>
        <w:t xml:space="preserve"> Guildhall with a total </w:t>
      </w:r>
      <w:r w:rsidR="0039167C">
        <w:rPr>
          <w:rFonts w:cstheme="minorHAnsi"/>
          <w:sz w:val="28"/>
          <w:szCs w:val="28"/>
          <w:lang w:val="en-US"/>
        </w:rPr>
        <w:t>costing</w:t>
      </w:r>
      <w:r w:rsidR="00402CEC" w:rsidRPr="00402CEC">
        <w:rPr>
          <w:rFonts w:cstheme="minorHAnsi"/>
          <w:sz w:val="28"/>
          <w:szCs w:val="28"/>
          <w:lang w:val="en-US"/>
        </w:rPr>
        <w:t xml:space="preserve"> £18M.</w:t>
      </w:r>
      <w:r w:rsidR="0039167C">
        <w:rPr>
          <w:rFonts w:cstheme="minorHAnsi"/>
          <w:sz w:val="28"/>
          <w:szCs w:val="28"/>
          <w:lang w:val="en-US"/>
        </w:rPr>
        <w:t xml:space="preserve"> The work has </w:t>
      </w:r>
      <w:r w:rsidR="00603A93">
        <w:rPr>
          <w:rFonts w:cstheme="minorHAnsi"/>
          <w:sz w:val="28"/>
          <w:szCs w:val="28"/>
          <w:lang w:val="en-US"/>
        </w:rPr>
        <w:t xml:space="preserve">included </w:t>
      </w:r>
      <w:r w:rsidR="00603A93" w:rsidRPr="00402CEC">
        <w:rPr>
          <w:rFonts w:cstheme="minorHAnsi"/>
          <w:sz w:val="28"/>
          <w:szCs w:val="28"/>
          <w:lang w:val="en-US"/>
        </w:rPr>
        <w:t>sympathetic</w:t>
      </w:r>
      <w:r w:rsidR="00402CEC" w:rsidRPr="00402CEC">
        <w:rPr>
          <w:rFonts w:cstheme="minorHAnsi"/>
          <w:sz w:val="28"/>
          <w:szCs w:val="28"/>
          <w:lang w:val="en-US"/>
        </w:rPr>
        <w:t xml:space="preserve"> </w:t>
      </w:r>
      <w:r w:rsidR="009E6AA2">
        <w:rPr>
          <w:rFonts w:cstheme="minorHAnsi"/>
          <w:sz w:val="28"/>
          <w:szCs w:val="28"/>
          <w:lang w:val="en-US"/>
        </w:rPr>
        <w:t xml:space="preserve">and skilled </w:t>
      </w:r>
      <w:r w:rsidR="00402CEC" w:rsidRPr="00402CEC">
        <w:rPr>
          <w:rFonts w:cstheme="minorHAnsi"/>
          <w:sz w:val="28"/>
          <w:szCs w:val="28"/>
          <w:lang w:val="en-US"/>
        </w:rPr>
        <w:t xml:space="preserve">refurbishment of </w:t>
      </w:r>
      <w:r w:rsidR="009E6AA2">
        <w:rPr>
          <w:rFonts w:cstheme="minorHAnsi"/>
          <w:sz w:val="28"/>
          <w:szCs w:val="28"/>
          <w:lang w:val="en-US"/>
        </w:rPr>
        <w:t xml:space="preserve">the </w:t>
      </w:r>
      <w:r w:rsidR="00402CEC" w:rsidRPr="00402CEC">
        <w:rPr>
          <w:rFonts w:cstheme="minorHAnsi"/>
          <w:sz w:val="28"/>
          <w:szCs w:val="28"/>
          <w:lang w:val="en-US"/>
        </w:rPr>
        <w:t>Grade 1 Listed Building</w:t>
      </w:r>
      <w:r w:rsidR="009E6AA2">
        <w:rPr>
          <w:rFonts w:cstheme="minorHAnsi"/>
          <w:sz w:val="28"/>
          <w:szCs w:val="28"/>
          <w:lang w:val="en-US"/>
        </w:rPr>
        <w:t>.</w:t>
      </w:r>
      <w:r w:rsidR="00402CEC" w:rsidRPr="00402CEC">
        <w:rPr>
          <w:rFonts w:cstheme="minorHAnsi"/>
          <w:sz w:val="28"/>
          <w:szCs w:val="28"/>
          <w:lang w:val="en-US"/>
        </w:rPr>
        <w:t xml:space="preserve"> </w:t>
      </w:r>
    </w:p>
    <w:p w14:paraId="30BB5DA1" w14:textId="6696F1AF" w:rsidR="00883F3D" w:rsidRDefault="009E6AA2" w:rsidP="00402CEC">
      <w:pPr>
        <w:spacing w:line="360" w:lineRule="auto"/>
        <w:rPr>
          <w:rFonts w:cstheme="minorHAnsi"/>
          <w:sz w:val="28"/>
          <w:szCs w:val="28"/>
          <w:lang w:val="en-US"/>
        </w:rPr>
      </w:pPr>
      <w:r>
        <w:rPr>
          <w:rFonts w:cstheme="minorHAnsi"/>
          <w:sz w:val="28"/>
          <w:szCs w:val="28"/>
          <w:lang w:val="en-US"/>
        </w:rPr>
        <w:t>There are</w:t>
      </w:r>
      <w:r w:rsidR="00E738C0">
        <w:rPr>
          <w:rFonts w:cstheme="minorHAnsi"/>
          <w:sz w:val="28"/>
          <w:szCs w:val="28"/>
          <w:lang w:val="en-US"/>
        </w:rPr>
        <w:t xml:space="preserve"> upgraded</w:t>
      </w:r>
      <w:r w:rsidR="00402CEC" w:rsidRPr="00402CEC">
        <w:rPr>
          <w:rFonts w:cstheme="minorHAnsi"/>
          <w:sz w:val="28"/>
          <w:szCs w:val="28"/>
          <w:lang w:val="en-US"/>
        </w:rPr>
        <w:t xml:space="preserve"> meeting</w:t>
      </w:r>
      <w:r w:rsidR="00ED0AFE">
        <w:rPr>
          <w:rFonts w:cstheme="minorHAnsi"/>
          <w:sz w:val="28"/>
          <w:szCs w:val="28"/>
          <w:lang w:val="en-US"/>
        </w:rPr>
        <w:t xml:space="preserve">, </w:t>
      </w:r>
      <w:r w:rsidR="00402CEC" w:rsidRPr="00402CEC">
        <w:rPr>
          <w:rFonts w:cstheme="minorHAnsi"/>
          <w:sz w:val="28"/>
          <w:szCs w:val="28"/>
          <w:lang w:val="en-US"/>
        </w:rPr>
        <w:t>commercial spac</w:t>
      </w:r>
      <w:r w:rsidR="00ED0AFE">
        <w:rPr>
          <w:rFonts w:cstheme="minorHAnsi"/>
          <w:sz w:val="28"/>
          <w:szCs w:val="28"/>
          <w:lang w:val="en-US"/>
        </w:rPr>
        <w:t xml:space="preserve">e, </w:t>
      </w:r>
      <w:r w:rsidR="00402CEC" w:rsidRPr="00402CEC">
        <w:rPr>
          <w:rFonts w:cstheme="minorHAnsi"/>
          <w:sz w:val="28"/>
          <w:szCs w:val="28"/>
          <w:lang w:val="en-US"/>
        </w:rPr>
        <w:t xml:space="preserve">new kitchens and catering facilities, </w:t>
      </w:r>
      <w:r w:rsidR="00F22967" w:rsidRPr="00402CEC">
        <w:rPr>
          <w:rFonts w:cstheme="minorHAnsi"/>
          <w:sz w:val="28"/>
          <w:szCs w:val="28"/>
          <w:lang w:val="en-US"/>
        </w:rPr>
        <w:t>bar,</w:t>
      </w:r>
      <w:r w:rsidR="00ED0AFE">
        <w:rPr>
          <w:rFonts w:cstheme="minorHAnsi"/>
          <w:sz w:val="28"/>
          <w:szCs w:val="28"/>
          <w:lang w:val="en-US"/>
        </w:rPr>
        <w:t xml:space="preserve"> and technology access.</w:t>
      </w:r>
      <w:r w:rsidR="00402CEC" w:rsidRPr="00402CEC">
        <w:rPr>
          <w:rFonts w:cstheme="minorHAnsi"/>
          <w:sz w:val="28"/>
          <w:szCs w:val="28"/>
          <w:lang w:val="en-US"/>
        </w:rPr>
        <w:t xml:space="preserve"> </w:t>
      </w:r>
      <w:r w:rsidR="00ED0AFE">
        <w:rPr>
          <w:rFonts w:cstheme="minorHAnsi"/>
          <w:sz w:val="28"/>
          <w:szCs w:val="28"/>
          <w:lang w:val="en-US"/>
        </w:rPr>
        <w:t>S</w:t>
      </w:r>
      <w:r w:rsidR="00603A93">
        <w:rPr>
          <w:rFonts w:cstheme="minorHAnsi"/>
          <w:sz w:val="28"/>
          <w:szCs w:val="28"/>
          <w:lang w:val="en-US"/>
        </w:rPr>
        <w:t>ympathetic</w:t>
      </w:r>
      <w:r w:rsidR="00E738C0">
        <w:rPr>
          <w:rFonts w:cstheme="minorHAnsi"/>
          <w:sz w:val="28"/>
          <w:szCs w:val="28"/>
          <w:lang w:val="en-US"/>
        </w:rPr>
        <w:t xml:space="preserve"> heating, co</w:t>
      </w:r>
      <w:r w:rsidR="00ED0AFE">
        <w:rPr>
          <w:rFonts w:cstheme="minorHAnsi"/>
          <w:sz w:val="28"/>
          <w:szCs w:val="28"/>
          <w:lang w:val="en-US"/>
        </w:rPr>
        <w:t>o</w:t>
      </w:r>
      <w:r w:rsidR="00E738C0">
        <w:rPr>
          <w:rFonts w:cstheme="minorHAnsi"/>
          <w:sz w:val="28"/>
          <w:szCs w:val="28"/>
          <w:lang w:val="en-US"/>
        </w:rPr>
        <w:t>ling and electrics have been installed</w:t>
      </w:r>
      <w:r w:rsidR="00603A93">
        <w:rPr>
          <w:rFonts w:cstheme="minorHAnsi"/>
          <w:sz w:val="28"/>
          <w:szCs w:val="28"/>
          <w:lang w:val="en-US"/>
        </w:rPr>
        <w:t xml:space="preserve"> with 1930s fittings </w:t>
      </w:r>
      <w:r w:rsidR="006D1013">
        <w:rPr>
          <w:rFonts w:cstheme="minorHAnsi"/>
          <w:sz w:val="28"/>
          <w:szCs w:val="28"/>
          <w:lang w:val="en-US"/>
        </w:rPr>
        <w:t>restored. (</w:t>
      </w:r>
      <w:r w:rsidR="0023212D">
        <w:rPr>
          <w:rFonts w:cstheme="minorHAnsi"/>
          <w:sz w:val="28"/>
          <w:szCs w:val="28"/>
          <w:lang w:val="en-US"/>
        </w:rPr>
        <w:t>JWC, 2022). These included disabled toilets</w:t>
      </w:r>
      <w:r w:rsidR="00045339">
        <w:rPr>
          <w:rFonts w:cstheme="minorHAnsi"/>
          <w:sz w:val="28"/>
          <w:szCs w:val="28"/>
          <w:lang w:val="en-US"/>
        </w:rPr>
        <w:t>.</w:t>
      </w:r>
    </w:p>
    <w:p w14:paraId="46B61B16" w14:textId="3A3C2745" w:rsidR="00402CEC" w:rsidRPr="00402CEC" w:rsidRDefault="00045339" w:rsidP="00402CEC">
      <w:pPr>
        <w:spacing w:line="360" w:lineRule="auto"/>
        <w:rPr>
          <w:rFonts w:cstheme="minorHAnsi"/>
          <w:sz w:val="28"/>
          <w:szCs w:val="28"/>
          <w:lang w:val="en-US"/>
        </w:rPr>
      </w:pPr>
      <w:r>
        <w:rPr>
          <w:rFonts w:cstheme="minorHAnsi"/>
          <w:sz w:val="28"/>
          <w:szCs w:val="28"/>
          <w:lang w:val="en-US"/>
        </w:rPr>
        <w:t xml:space="preserve"> Restoration has celebrated again the ethos Of Thomas who wanted state of the art facilities to enhance the lives of the people of Swansea.</w:t>
      </w:r>
    </w:p>
    <w:p w14:paraId="6E358183" w14:textId="77777777" w:rsidR="00883F3D" w:rsidRDefault="00883F3D" w:rsidP="00402CEC">
      <w:pPr>
        <w:spacing w:line="360" w:lineRule="auto"/>
        <w:rPr>
          <w:rFonts w:cstheme="minorHAnsi"/>
          <w:sz w:val="28"/>
          <w:szCs w:val="28"/>
          <w:lang w:val="en-US"/>
        </w:rPr>
      </w:pPr>
    </w:p>
    <w:p w14:paraId="14B808AB" w14:textId="77777777" w:rsidR="00883F3D" w:rsidRDefault="00883F3D" w:rsidP="00402CEC">
      <w:pPr>
        <w:spacing w:line="360" w:lineRule="auto"/>
        <w:rPr>
          <w:rFonts w:cstheme="minorHAnsi"/>
          <w:sz w:val="28"/>
          <w:szCs w:val="28"/>
          <w:lang w:val="en-US"/>
        </w:rPr>
      </w:pPr>
    </w:p>
    <w:p w14:paraId="5339E9BE" w14:textId="15B67BCC" w:rsidR="00402CEC" w:rsidRPr="00402CEC" w:rsidRDefault="005232BC" w:rsidP="00402CEC">
      <w:pPr>
        <w:spacing w:line="360" w:lineRule="auto"/>
        <w:rPr>
          <w:rFonts w:cstheme="minorHAnsi"/>
          <w:sz w:val="28"/>
          <w:szCs w:val="28"/>
          <w:lang w:val="en-US"/>
        </w:rPr>
      </w:pPr>
      <w:r>
        <w:rPr>
          <w:rFonts w:cstheme="minorHAnsi"/>
          <w:sz w:val="28"/>
          <w:szCs w:val="28"/>
          <w:lang w:val="en-US"/>
        </w:rPr>
        <w:t>Word count 1650</w:t>
      </w:r>
    </w:p>
    <w:p w14:paraId="45772F58" w14:textId="77777777" w:rsidR="00883F3D" w:rsidRDefault="00883F3D" w:rsidP="00883F3D">
      <w:pPr>
        <w:spacing w:line="360" w:lineRule="auto"/>
        <w:rPr>
          <w:rFonts w:cstheme="minorHAnsi"/>
          <w:sz w:val="28"/>
          <w:szCs w:val="28"/>
          <w:u w:val="single"/>
          <w:lang w:val="en-US"/>
        </w:rPr>
      </w:pPr>
    </w:p>
    <w:p w14:paraId="6C0FADEB" w14:textId="77777777" w:rsidR="00883F3D" w:rsidRDefault="00883F3D" w:rsidP="00883F3D">
      <w:pPr>
        <w:spacing w:line="360" w:lineRule="auto"/>
        <w:rPr>
          <w:rFonts w:cstheme="minorHAnsi"/>
          <w:sz w:val="28"/>
          <w:szCs w:val="28"/>
          <w:u w:val="single"/>
          <w:lang w:val="en-US"/>
        </w:rPr>
      </w:pPr>
    </w:p>
    <w:p w14:paraId="1F774492" w14:textId="77777777" w:rsidR="00883F3D" w:rsidRDefault="00883F3D" w:rsidP="00883F3D">
      <w:pPr>
        <w:spacing w:line="360" w:lineRule="auto"/>
        <w:rPr>
          <w:rFonts w:cstheme="minorHAnsi"/>
          <w:sz w:val="28"/>
          <w:szCs w:val="28"/>
          <w:u w:val="single"/>
          <w:lang w:val="en-US"/>
        </w:rPr>
      </w:pPr>
    </w:p>
    <w:p w14:paraId="162D6561" w14:textId="77777777" w:rsidR="00883F3D" w:rsidRDefault="00883F3D" w:rsidP="00883F3D">
      <w:pPr>
        <w:spacing w:line="360" w:lineRule="auto"/>
        <w:rPr>
          <w:rFonts w:cstheme="minorHAnsi"/>
          <w:sz w:val="28"/>
          <w:szCs w:val="28"/>
          <w:u w:val="single"/>
          <w:lang w:val="en-US"/>
        </w:rPr>
      </w:pPr>
    </w:p>
    <w:p w14:paraId="281925E6" w14:textId="3D8E4658" w:rsidR="00883F3D" w:rsidRPr="00883F3D" w:rsidRDefault="00883F3D" w:rsidP="00883F3D">
      <w:pPr>
        <w:spacing w:line="360" w:lineRule="auto"/>
        <w:rPr>
          <w:rFonts w:cstheme="minorHAnsi"/>
          <w:sz w:val="28"/>
          <w:szCs w:val="28"/>
          <w:u w:val="single"/>
          <w:lang w:val="en-US"/>
        </w:rPr>
      </w:pPr>
      <w:r w:rsidRPr="00883F3D">
        <w:rPr>
          <w:rFonts w:cstheme="minorHAnsi"/>
          <w:sz w:val="28"/>
          <w:szCs w:val="28"/>
          <w:u w:val="single"/>
          <w:lang w:val="en-US"/>
        </w:rPr>
        <w:t>References</w:t>
      </w:r>
    </w:p>
    <w:p w14:paraId="67CFA671" w14:textId="77777777" w:rsidR="00883F3D" w:rsidRPr="00883F3D" w:rsidRDefault="00883F3D" w:rsidP="00883F3D">
      <w:pPr>
        <w:spacing w:line="360" w:lineRule="auto"/>
        <w:rPr>
          <w:rFonts w:cstheme="minorHAnsi"/>
          <w:sz w:val="28"/>
          <w:szCs w:val="28"/>
          <w:lang w:val="en-US"/>
        </w:rPr>
      </w:pPr>
    </w:p>
    <w:p w14:paraId="24313E9B" w14:textId="77777777" w:rsidR="00883F3D" w:rsidRPr="00883F3D" w:rsidRDefault="00883F3D" w:rsidP="00883F3D">
      <w:pPr>
        <w:spacing w:line="360" w:lineRule="auto"/>
        <w:rPr>
          <w:rFonts w:cstheme="minorHAnsi"/>
          <w:sz w:val="28"/>
          <w:szCs w:val="28"/>
          <w:lang w:val="en-US"/>
        </w:rPr>
      </w:pPr>
      <w:r w:rsidRPr="00883F3D">
        <w:rPr>
          <w:rFonts w:cstheme="minorHAnsi"/>
          <w:sz w:val="28"/>
          <w:szCs w:val="28"/>
          <w:lang w:val="en-US"/>
        </w:rPr>
        <w:t>Davey, D. ‘A National Architect? The Percy Thomas Practice and Welsh national identity,’ Cardiff School of Planning and Geography Thesis submitted for the Degree of Doctor of Philosophy (Cardiff University 2013).</w:t>
      </w:r>
    </w:p>
    <w:p w14:paraId="103B75F6" w14:textId="77777777" w:rsidR="00883F3D" w:rsidRPr="00883F3D" w:rsidRDefault="00883F3D" w:rsidP="00883F3D">
      <w:pPr>
        <w:spacing w:line="360" w:lineRule="auto"/>
        <w:rPr>
          <w:rFonts w:cstheme="minorHAnsi"/>
          <w:sz w:val="28"/>
          <w:szCs w:val="28"/>
          <w:lang w:val="en-US"/>
        </w:rPr>
      </w:pPr>
    </w:p>
    <w:p w14:paraId="542913F1" w14:textId="77777777" w:rsidR="00883F3D" w:rsidRPr="00883F3D" w:rsidRDefault="00883F3D" w:rsidP="00883F3D">
      <w:pPr>
        <w:spacing w:line="360" w:lineRule="auto"/>
        <w:rPr>
          <w:rFonts w:cstheme="minorHAnsi"/>
          <w:sz w:val="28"/>
          <w:szCs w:val="28"/>
        </w:rPr>
      </w:pPr>
      <w:r w:rsidRPr="00883F3D">
        <w:rPr>
          <w:rFonts w:cstheme="minorHAnsi"/>
          <w:sz w:val="28"/>
          <w:szCs w:val="28"/>
        </w:rPr>
        <w:t>Dreamstimes, 2022 ‘</w:t>
      </w:r>
      <w:hyperlink r:id="rId23" w:history="1">
        <w:r w:rsidRPr="00883F3D">
          <w:rPr>
            <w:rStyle w:val="Hyperlink"/>
            <w:rFonts w:cstheme="minorHAnsi"/>
            <w:sz w:val="28"/>
            <w:szCs w:val="28"/>
          </w:rPr>
          <w:t>St Petersburg, Russia, Arch of General Staff Building at Palace Square in St Petersburg,  Russia</w:t>
        </w:r>
      </w:hyperlink>
      <w:r w:rsidRPr="00883F3D">
        <w:rPr>
          <w:rFonts w:cstheme="minorHAnsi"/>
          <w:sz w:val="28"/>
          <w:szCs w:val="28"/>
          <w:lang w:val="en-US"/>
        </w:rPr>
        <w:t>.’</w:t>
      </w:r>
      <w:hyperlink r:id="rId24" w:history="1">
        <w:r w:rsidRPr="00883F3D">
          <w:rPr>
            <w:rStyle w:val="Hyperlink"/>
            <w:rFonts w:cstheme="minorHAnsi"/>
            <w:sz w:val="28"/>
            <w:szCs w:val="28"/>
          </w:rPr>
          <w:t>Arch of General Staff Building at Palace Square in St Petersburg, in Russia Editorial Image - Image of building, archway: 131547190 (dreamstime.com)</w:t>
        </w:r>
      </w:hyperlink>
      <w:r w:rsidRPr="00883F3D">
        <w:rPr>
          <w:rFonts w:cstheme="minorHAnsi"/>
          <w:sz w:val="28"/>
          <w:szCs w:val="28"/>
        </w:rPr>
        <w:t xml:space="preserve"> (Accessed December 2022).</w:t>
      </w:r>
    </w:p>
    <w:p w14:paraId="46EED985" w14:textId="77777777" w:rsidR="00883F3D" w:rsidRPr="00883F3D" w:rsidRDefault="00883F3D" w:rsidP="00883F3D">
      <w:pPr>
        <w:spacing w:line="360" w:lineRule="auto"/>
        <w:rPr>
          <w:rFonts w:cstheme="minorHAnsi"/>
          <w:sz w:val="28"/>
          <w:szCs w:val="28"/>
          <w:lang w:val="en-US"/>
        </w:rPr>
      </w:pPr>
    </w:p>
    <w:p w14:paraId="541B9C68" w14:textId="77777777" w:rsidR="00883F3D" w:rsidRPr="00883F3D" w:rsidRDefault="00883F3D" w:rsidP="00883F3D">
      <w:pPr>
        <w:spacing w:line="360" w:lineRule="auto"/>
        <w:rPr>
          <w:rFonts w:cstheme="minorHAnsi"/>
          <w:sz w:val="28"/>
          <w:szCs w:val="28"/>
          <w:lang w:val="en-US"/>
        </w:rPr>
      </w:pPr>
      <w:r w:rsidRPr="00883F3D">
        <w:rPr>
          <w:rFonts w:cstheme="minorHAnsi"/>
          <w:sz w:val="28"/>
          <w:szCs w:val="28"/>
          <w:lang w:val="en-US"/>
        </w:rPr>
        <w:t>Evans, D.’2019 A new even better Abertawe: Rebuilding Swansea 1941-1901.’ West Glamorgan Archive Service.</w:t>
      </w:r>
    </w:p>
    <w:p w14:paraId="424C1A7F" w14:textId="77777777" w:rsidR="00883F3D" w:rsidRPr="00883F3D" w:rsidRDefault="00883F3D" w:rsidP="00883F3D">
      <w:pPr>
        <w:spacing w:line="360" w:lineRule="auto"/>
        <w:rPr>
          <w:rFonts w:cstheme="minorHAnsi"/>
          <w:sz w:val="28"/>
          <w:szCs w:val="28"/>
          <w:lang w:val="en-US"/>
        </w:rPr>
      </w:pPr>
    </w:p>
    <w:p w14:paraId="7CA1565F" w14:textId="77777777" w:rsidR="00883F3D" w:rsidRPr="00883F3D" w:rsidRDefault="00883F3D" w:rsidP="00883F3D">
      <w:pPr>
        <w:spacing w:line="360" w:lineRule="auto"/>
        <w:rPr>
          <w:rFonts w:cstheme="minorHAnsi"/>
          <w:sz w:val="28"/>
          <w:szCs w:val="28"/>
          <w:lang w:val="en-US"/>
        </w:rPr>
      </w:pPr>
      <w:r w:rsidRPr="00883F3D">
        <w:rPr>
          <w:rFonts w:cstheme="minorHAnsi"/>
          <w:sz w:val="28"/>
          <w:szCs w:val="28"/>
          <w:lang w:val="en-US"/>
        </w:rPr>
        <w:t>Hughes, D.’2019. ‘Discovering your Guildhall 1934’. Swansea Archive Services.</w:t>
      </w:r>
    </w:p>
    <w:p w14:paraId="547B6B5A" w14:textId="77777777" w:rsidR="00883F3D" w:rsidRPr="00883F3D" w:rsidRDefault="00883F3D" w:rsidP="00883F3D">
      <w:pPr>
        <w:spacing w:line="360" w:lineRule="auto"/>
        <w:rPr>
          <w:rFonts w:cstheme="minorHAnsi"/>
          <w:sz w:val="28"/>
          <w:szCs w:val="28"/>
        </w:rPr>
      </w:pPr>
    </w:p>
    <w:p w14:paraId="1DD24AD1" w14:textId="77777777" w:rsidR="00883F3D" w:rsidRPr="00883F3D" w:rsidRDefault="00883F3D" w:rsidP="00883F3D">
      <w:pPr>
        <w:spacing w:line="360" w:lineRule="auto"/>
        <w:rPr>
          <w:rFonts w:cstheme="minorHAnsi"/>
          <w:sz w:val="28"/>
          <w:szCs w:val="28"/>
          <w:lang w:val="en-US"/>
        </w:rPr>
      </w:pPr>
      <w:r w:rsidRPr="00883F3D">
        <w:rPr>
          <w:rFonts w:cstheme="minorHAnsi"/>
          <w:sz w:val="28"/>
          <w:szCs w:val="28"/>
          <w:lang w:val="en-US"/>
        </w:rPr>
        <w:t>Green, A. 2014 ‘Gwallter a blog and more from Swansea. ‘From empire to environment: inside the Brangwyn Hall’.</w:t>
      </w:r>
      <w:hyperlink r:id="rId25" w:history="1">
        <w:r w:rsidRPr="00883F3D">
          <w:rPr>
            <w:rStyle w:val="Hyperlink"/>
            <w:rFonts w:cstheme="minorHAnsi"/>
            <w:sz w:val="28"/>
            <w:szCs w:val="28"/>
            <w:lang w:val="en-US"/>
          </w:rPr>
          <w:t>https://gwallter.com/art/from-empire-to-environment-inside-the-brangwyn-hall.html</w:t>
        </w:r>
      </w:hyperlink>
      <w:r w:rsidRPr="00883F3D">
        <w:rPr>
          <w:rFonts w:cstheme="minorHAnsi"/>
          <w:sz w:val="28"/>
          <w:szCs w:val="28"/>
          <w:lang w:val="en-US"/>
        </w:rPr>
        <w:t xml:space="preserve"> (Accessed December 2022).</w:t>
      </w:r>
    </w:p>
    <w:p w14:paraId="278CF5B7" w14:textId="77777777" w:rsidR="00883F3D" w:rsidRPr="00883F3D" w:rsidRDefault="00883F3D" w:rsidP="00883F3D">
      <w:pPr>
        <w:spacing w:line="360" w:lineRule="auto"/>
        <w:rPr>
          <w:rFonts w:cstheme="minorHAnsi"/>
          <w:sz w:val="28"/>
          <w:szCs w:val="28"/>
          <w:lang w:val="en-US"/>
        </w:rPr>
      </w:pPr>
    </w:p>
    <w:p w14:paraId="65BB3363" w14:textId="77777777" w:rsidR="00883F3D" w:rsidRPr="00883F3D" w:rsidRDefault="00883F3D" w:rsidP="00883F3D">
      <w:pPr>
        <w:spacing w:line="360" w:lineRule="auto"/>
        <w:rPr>
          <w:rFonts w:cstheme="minorHAnsi"/>
          <w:sz w:val="28"/>
          <w:szCs w:val="28"/>
          <w:lang w:val="en-US"/>
        </w:rPr>
      </w:pPr>
      <w:r w:rsidRPr="00883F3D">
        <w:rPr>
          <w:rFonts w:cstheme="minorHAnsi"/>
          <w:sz w:val="28"/>
          <w:szCs w:val="28"/>
          <w:lang w:val="en-US"/>
        </w:rPr>
        <w:lastRenderedPageBreak/>
        <w:t xml:space="preserve">JWC, John Weaver Contractors 2022 ‘Swansea Guildhall’ John Weaver contractors (2021) </w:t>
      </w:r>
      <w:hyperlink r:id="rId26" w:history="1">
        <w:r w:rsidRPr="00883F3D">
          <w:rPr>
            <w:rStyle w:val="Hyperlink"/>
            <w:rFonts w:cstheme="minorHAnsi"/>
            <w:sz w:val="28"/>
            <w:szCs w:val="28"/>
            <w:lang w:val="en-US"/>
          </w:rPr>
          <w:t>https://johnweaver.co.uk/project/swansea-guildhall/</w:t>
        </w:r>
      </w:hyperlink>
      <w:r w:rsidRPr="00883F3D">
        <w:rPr>
          <w:rFonts w:cstheme="minorHAnsi"/>
          <w:sz w:val="28"/>
          <w:szCs w:val="28"/>
          <w:lang w:val="en-US"/>
        </w:rPr>
        <w:t xml:space="preserve"> (Accessed December 2022).</w:t>
      </w:r>
    </w:p>
    <w:p w14:paraId="59AF48DC" w14:textId="77777777" w:rsidR="00883F3D" w:rsidRPr="00883F3D" w:rsidRDefault="00883F3D" w:rsidP="00883F3D">
      <w:pPr>
        <w:spacing w:line="360" w:lineRule="auto"/>
        <w:rPr>
          <w:rFonts w:cstheme="minorHAnsi"/>
          <w:sz w:val="28"/>
          <w:szCs w:val="28"/>
          <w:lang w:val="en-US"/>
        </w:rPr>
      </w:pPr>
    </w:p>
    <w:p w14:paraId="348B0F57" w14:textId="77777777" w:rsidR="00883F3D" w:rsidRPr="00883F3D" w:rsidRDefault="00883F3D" w:rsidP="00883F3D">
      <w:pPr>
        <w:spacing w:line="360" w:lineRule="auto"/>
        <w:rPr>
          <w:rFonts w:cstheme="minorHAnsi"/>
          <w:sz w:val="28"/>
          <w:szCs w:val="28"/>
          <w:lang w:val="en-US"/>
        </w:rPr>
      </w:pPr>
      <w:r w:rsidRPr="00883F3D">
        <w:rPr>
          <w:rFonts w:cstheme="minorHAnsi"/>
          <w:sz w:val="28"/>
          <w:szCs w:val="28"/>
          <w:lang w:val="en-US"/>
        </w:rPr>
        <w:t>Short, B, Gilbert, D and Mathern, D. (2003) ‘Historical Geographies of British Modernity’. In: Gilbert D, Mathern D and Short B. (eds.) Geographies of British Modernity: (Oxford. Blackwell, pp. 1-27).</w:t>
      </w:r>
    </w:p>
    <w:p w14:paraId="55D85A44" w14:textId="77777777" w:rsidR="00883F3D" w:rsidRPr="00883F3D" w:rsidRDefault="00883F3D" w:rsidP="00883F3D">
      <w:pPr>
        <w:spacing w:line="360" w:lineRule="auto"/>
        <w:rPr>
          <w:rFonts w:cstheme="minorHAnsi"/>
          <w:sz w:val="28"/>
          <w:szCs w:val="28"/>
          <w:lang w:val="en-US"/>
        </w:rPr>
      </w:pPr>
    </w:p>
    <w:p w14:paraId="680BBE7D" w14:textId="77777777" w:rsidR="00883F3D" w:rsidRPr="00883F3D" w:rsidRDefault="00883F3D" w:rsidP="00883F3D">
      <w:pPr>
        <w:spacing w:line="360" w:lineRule="auto"/>
        <w:rPr>
          <w:rFonts w:cstheme="minorHAnsi"/>
          <w:sz w:val="28"/>
          <w:szCs w:val="28"/>
          <w:lang w:val="en-US"/>
        </w:rPr>
      </w:pPr>
      <w:r w:rsidRPr="00883F3D">
        <w:rPr>
          <w:rFonts w:cstheme="minorHAnsi"/>
          <w:sz w:val="28"/>
          <w:szCs w:val="28"/>
          <w:lang w:val="en-US"/>
        </w:rPr>
        <w:t xml:space="preserve">Swansea Bay News, 2021 City clock to be back in action soon: Specialist engineers plan to work on Swansea’s historic Guildhall clock. </w:t>
      </w:r>
      <w:hyperlink r:id="rId27" w:history="1">
        <w:r w:rsidRPr="00883F3D">
          <w:rPr>
            <w:rStyle w:val="Hyperlink"/>
            <w:rFonts w:cstheme="minorHAnsi"/>
            <w:sz w:val="28"/>
            <w:szCs w:val="28"/>
            <w:lang w:val="en-US"/>
          </w:rPr>
          <w:t>https://swanseabaynews.com/2021/10/15/city-clock-to-be-back-in-action-soon/</w:t>
        </w:r>
      </w:hyperlink>
      <w:r w:rsidRPr="00883F3D">
        <w:rPr>
          <w:rFonts w:cstheme="minorHAnsi"/>
          <w:sz w:val="28"/>
          <w:szCs w:val="28"/>
          <w:lang w:val="en-US"/>
        </w:rPr>
        <w:t xml:space="preserve"> (Accessed December 2022).</w:t>
      </w:r>
    </w:p>
    <w:p w14:paraId="2597AECF" w14:textId="77777777" w:rsidR="00883F3D" w:rsidRPr="00883F3D" w:rsidRDefault="00883F3D" w:rsidP="00883F3D">
      <w:pPr>
        <w:spacing w:line="360" w:lineRule="auto"/>
        <w:rPr>
          <w:rFonts w:cstheme="minorHAnsi"/>
          <w:sz w:val="28"/>
          <w:szCs w:val="28"/>
          <w:lang w:val="en-US"/>
        </w:rPr>
      </w:pPr>
    </w:p>
    <w:p w14:paraId="4719F62B" w14:textId="77777777" w:rsidR="00883F3D" w:rsidRPr="00883F3D" w:rsidRDefault="00883F3D" w:rsidP="00883F3D">
      <w:pPr>
        <w:spacing w:line="360" w:lineRule="auto"/>
        <w:rPr>
          <w:rFonts w:cstheme="minorHAnsi"/>
          <w:sz w:val="28"/>
          <w:szCs w:val="28"/>
          <w:lang w:val="en-US"/>
        </w:rPr>
      </w:pPr>
      <w:r w:rsidRPr="00883F3D">
        <w:rPr>
          <w:rFonts w:cstheme="minorHAnsi"/>
          <w:sz w:val="28"/>
          <w:szCs w:val="28"/>
          <w:lang w:val="en-US"/>
        </w:rPr>
        <w:t xml:space="preserve">Swansea Council 2022 ‘The Guildhall opens its doors’ </w:t>
      </w:r>
    </w:p>
    <w:p w14:paraId="4A05A796" w14:textId="77777777" w:rsidR="00883F3D" w:rsidRPr="00883F3D" w:rsidRDefault="00883F3D" w:rsidP="00883F3D">
      <w:pPr>
        <w:spacing w:line="360" w:lineRule="auto"/>
        <w:rPr>
          <w:rFonts w:cstheme="minorHAnsi"/>
          <w:sz w:val="28"/>
          <w:szCs w:val="28"/>
          <w:lang w:val="en-US"/>
        </w:rPr>
      </w:pPr>
      <w:hyperlink r:id="rId28" w:history="1">
        <w:r w:rsidRPr="00883F3D">
          <w:rPr>
            <w:rStyle w:val="Hyperlink"/>
            <w:rFonts w:cstheme="minorHAnsi"/>
            <w:sz w:val="28"/>
            <w:szCs w:val="28"/>
            <w:lang w:val="en-US"/>
          </w:rPr>
          <w:t>https://www.swansea.gov.uk/ArchivesGuildhallOpen</w:t>
        </w:r>
      </w:hyperlink>
      <w:r w:rsidRPr="00883F3D">
        <w:rPr>
          <w:rFonts w:cstheme="minorHAnsi"/>
          <w:sz w:val="28"/>
          <w:szCs w:val="28"/>
          <w:lang w:val="en-US"/>
        </w:rPr>
        <w:t xml:space="preserve"> (Accessed December 2022).</w:t>
      </w:r>
    </w:p>
    <w:p w14:paraId="55FB08C5" w14:textId="77777777" w:rsidR="00883F3D" w:rsidRPr="00883F3D" w:rsidRDefault="00883F3D" w:rsidP="00883F3D">
      <w:pPr>
        <w:spacing w:line="360" w:lineRule="auto"/>
        <w:rPr>
          <w:rFonts w:cstheme="minorHAnsi"/>
          <w:sz w:val="28"/>
          <w:szCs w:val="28"/>
          <w:lang w:val="en-US"/>
        </w:rPr>
      </w:pPr>
    </w:p>
    <w:p w14:paraId="1A8C6142" w14:textId="77777777" w:rsidR="00883F3D" w:rsidRPr="00883F3D" w:rsidRDefault="00883F3D" w:rsidP="00883F3D">
      <w:pPr>
        <w:spacing w:line="360" w:lineRule="auto"/>
        <w:rPr>
          <w:rFonts w:cstheme="minorHAnsi"/>
          <w:sz w:val="28"/>
          <w:szCs w:val="28"/>
          <w:lang w:val="en-US"/>
        </w:rPr>
      </w:pPr>
      <w:r w:rsidRPr="00883F3D">
        <w:rPr>
          <w:rFonts w:cstheme="minorHAnsi"/>
          <w:sz w:val="28"/>
          <w:szCs w:val="28"/>
          <w:lang w:val="en-US"/>
        </w:rPr>
        <w:t>Morgan, K. (1982). Rebirth of a Nation. Wales 1880-1980. Oxford and Cardiff: Oxford University Press, University of Wales Press.</w:t>
      </w:r>
    </w:p>
    <w:p w14:paraId="167BE5D7" w14:textId="77777777" w:rsidR="00883F3D" w:rsidRPr="00883F3D" w:rsidRDefault="00883F3D" w:rsidP="00883F3D">
      <w:pPr>
        <w:spacing w:line="360" w:lineRule="auto"/>
        <w:rPr>
          <w:rFonts w:cstheme="minorHAnsi"/>
          <w:sz w:val="28"/>
          <w:szCs w:val="28"/>
          <w:lang w:val="en-US"/>
        </w:rPr>
      </w:pPr>
    </w:p>
    <w:p w14:paraId="2A2D19CF" w14:textId="77777777" w:rsidR="00883F3D" w:rsidRPr="00883F3D" w:rsidRDefault="00883F3D" w:rsidP="00883F3D">
      <w:pPr>
        <w:spacing w:line="360" w:lineRule="auto"/>
        <w:rPr>
          <w:rFonts w:cstheme="minorHAnsi"/>
          <w:sz w:val="28"/>
          <w:szCs w:val="28"/>
          <w:lang w:val="en-US"/>
        </w:rPr>
      </w:pPr>
      <w:r w:rsidRPr="00883F3D">
        <w:rPr>
          <w:rFonts w:cstheme="minorHAnsi"/>
          <w:sz w:val="28"/>
          <w:szCs w:val="28"/>
          <w:lang w:val="en-US"/>
        </w:rPr>
        <w:t xml:space="preserve">Owen, C,2022 ‘Architect of Peace: Sir Percy Thomas, Construction and </w:t>
      </w:r>
    </w:p>
    <w:p w14:paraId="1F43F697" w14:textId="77777777" w:rsidR="00883F3D" w:rsidRPr="00883F3D" w:rsidRDefault="00883F3D" w:rsidP="00883F3D">
      <w:pPr>
        <w:spacing w:line="360" w:lineRule="auto"/>
        <w:rPr>
          <w:rFonts w:cstheme="minorHAnsi"/>
          <w:sz w:val="28"/>
          <w:szCs w:val="28"/>
          <w:lang w:val="en-US"/>
        </w:rPr>
      </w:pPr>
      <w:r w:rsidRPr="00883F3D">
        <w:rPr>
          <w:rFonts w:cstheme="minorHAnsi"/>
          <w:sz w:val="28"/>
          <w:szCs w:val="28"/>
          <w:lang w:val="en-US"/>
        </w:rPr>
        <w:t>Story of Wales ‘Temple of Peace.’  (82nd anniversary of the opening)</w:t>
      </w:r>
      <w:r w:rsidRPr="00883F3D">
        <w:rPr>
          <w:rFonts w:cstheme="minorHAnsi"/>
          <w:sz w:val="28"/>
          <w:szCs w:val="28"/>
          <w:lang w:val="en-US"/>
        </w:rPr>
        <w:cr/>
      </w:r>
      <w:hyperlink r:id="rId29" w:history="1">
        <w:r w:rsidRPr="00883F3D">
          <w:rPr>
            <w:rStyle w:val="Hyperlink"/>
            <w:rFonts w:cstheme="minorHAnsi"/>
            <w:sz w:val="28"/>
            <w:szCs w:val="28"/>
            <w:lang w:val="en-US"/>
          </w:rPr>
          <w:t>https://www.wcia.org.uk/wp-content/uploads/2020/11/ARCHITECT-OF-</w:t>
        </w:r>
        <w:r w:rsidRPr="00883F3D">
          <w:rPr>
            <w:rStyle w:val="Hyperlink"/>
            <w:rFonts w:cstheme="minorHAnsi"/>
            <w:sz w:val="28"/>
            <w:szCs w:val="28"/>
            <w:lang w:val="en-US"/>
          </w:rPr>
          <w:lastRenderedPageBreak/>
          <w:t>PEACE-Percy-Thomas-Construction-of-Wales-Temple-of-Peace.pdf</w:t>
        </w:r>
      </w:hyperlink>
      <w:r w:rsidRPr="00883F3D">
        <w:rPr>
          <w:rFonts w:cstheme="minorHAnsi"/>
          <w:sz w:val="28"/>
          <w:szCs w:val="28"/>
          <w:lang w:val="en-US"/>
        </w:rPr>
        <w:t xml:space="preserve"> (Accessed December 2022).</w:t>
      </w:r>
    </w:p>
    <w:p w14:paraId="0D57B0E9" w14:textId="77777777" w:rsidR="00883F3D" w:rsidRPr="00883F3D" w:rsidRDefault="00883F3D" w:rsidP="00883F3D">
      <w:pPr>
        <w:spacing w:line="360" w:lineRule="auto"/>
        <w:rPr>
          <w:rFonts w:cstheme="minorHAnsi"/>
          <w:sz w:val="28"/>
          <w:szCs w:val="28"/>
          <w:lang w:val="en-US"/>
        </w:rPr>
      </w:pPr>
    </w:p>
    <w:p w14:paraId="782A9B01" w14:textId="77777777" w:rsidR="00883F3D" w:rsidRPr="00883F3D" w:rsidRDefault="00883F3D" w:rsidP="00883F3D">
      <w:pPr>
        <w:spacing w:line="360" w:lineRule="auto"/>
        <w:rPr>
          <w:rFonts w:cstheme="minorHAnsi"/>
          <w:sz w:val="28"/>
          <w:szCs w:val="28"/>
          <w:lang w:val="en-US"/>
        </w:rPr>
      </w:pPr>
      <w:r w:rsidRPr="00883F3D">
        <w:rPr>
          <w:rFonts w:cstheme="minorHAnsi"/>
          <w:sz w:val="28"/>
          <w:szCs w:val="28"/>
          <w:lang w:val="en-US"/>
        </w:rPr>
        <w:t>Wales Online, 2022 ‘Why the historic Swansea Guildhall clock is stuck at 12 noon</w:t>
      </w:r>
    </w:p>
    <w:p w14:paraId="158976B1" w14:textId="77777777" w:rsidR="00883F3D" w:rsidRPr="00883F3D" w:rsidRDefault="00883F3D" w:rsidP="00883F3D">
      <w:pPr>
        <w:spacing w:line="360" w:lineRule="auto"/>
        <w:rPr>
          <w:rFonts w:cstheme="minorHAnsi"/>
          <w:sz w:val="28"/>
          <w:szCs w:val="28"/>
          <w:lang w:val="en-US"/>
        </w:rPr>
      </w:pPr>
      <w:r w:rsidRPr="00883F3D">
        <w:rPr>
          <w:rFonts w:cstheme="minorHAnsi"/>
          <w:sz w:val="28"/>
          <w:szCs w:val="28"/>
          <w:lang w:val="en-US"/>
        </w:rPr>
        <w:t>It seems that Father Time has caught up with it.’</w:t>
      </w:r>
    </w:p>
    <w:p w14:paraId="559B2B8E" w14:textId="77777777" w:rsidR="00883F3D" w:rsidRPr="00883F3D" w:rsidRDefault="00883F3D" w:rsidP="00883F3D">
      <w:pPr>
        <w:spacing w:line="360" w:lineRule="auto"/>
        <w:rPr>
          <w:rFonts w:cstheme="minorHAnsi"/>
          <w:sz w:val="28"/>
          <w:szCs w:val="28"/>
          <w:lang w:val="en-US"/>
        </w:rPr>
      </w:pPr>
      <w:hyperlink r:id="rId30" w:history="1">
        <w:r w:rsidRPr="00883F3D">
          <w:rPr>
            <w:rStyle w:val="Hyperlink"/>
            <w:rFonts w:cstheme="minorHAnsi"/>
            <w:sz w:val="28"/>
            <w:szCs w:val="28"/>
            <w:lang w:val="en-US"/>
          </w:rPr>
          <w:t>https://www.walesonline.co.uk/news/wales-news/swansea-guildhall-clock-council-brynmill-17441645</w:t>
        </w:r>
      </w:hyperlink>
      <w:r w:rsidRPr="00883F3D">
        <w:rPr>
          <w:rFonts w:cstheme="minorHAnsi"/>
          <w:sz w:val="28"/>
          <w:szCs w:val="28"/>
          <w:lang w:val="en-US"/>
        </w:rPr>
        <w:t xml:space="preserve"> (Accessed December 2022).</w:t>
      </w:r>
    </w:p>
    <w:p w14:paraId="3CE2DCD3" w14:textId="77777777" w:rsidR="00883F3D" w:rsidRPr="00883F3D" w:rsidRDefault="00883F3D" w:rsidP="00883F3D">
      <w:pPr>
        <w:spacing w:line="360" w:lineRule="auto"/>
        <w:rPr>
          <w:rFonts w:cstheme="minorHAnsi"/>
          <w:sz w:val="28"/>
          <w:szCs w:val="28"/>
          <w:lang w:val="en-US"/>
        </w:rPr>
      </w:pPr>
    </w:p>
    <w:p w14:paraId="663E5641" w14:textId="77777777" w:rsidR="00883F3D" w:rsidRPr="00883F3D" w:rsidRDefault="00883F3D" w:rsidP="00883F3D">
      <w:pPr>
        <w:spacing w:line="360" w:lineRule="auto"/>
        <w:rPr>
          <w:rFonts w:cstheme="minorHAnsi"/>
          <w:sz w:val="28"/>
          <w:szCs w:val="28"/>
          <w:lang w:val="en-US"/>
        </w:rPr>
      </w:pPr>
      <w:r w:rsidRPr="00883F3D">
        <w:rPr>
          <w:rFonts w:cstheme="minorHAnsi"/>
          <w:sz w:val="28"/>
          <w:szCs w:val="28"/>
          <w:lang w:val="en-US"/>
        </w:rPr>
        <w:t>.</w:t>
      </w:r>
    </w:p>
    <w:p w14:paraId="007FE005" w14:textId="77777777" w:rsidR="00883F3D" w:rsidRPr="00883F3D" w:rsidRDefault="00883F3D" w:rsidP="00883F3D">
      <w:pPr>
        <w:spacing w:line="360" w:lineRule="auto"/>
        <w:rPr>
          <w:rFonts w:cstheme="minorHAnsi"/>
          <w:sz w:val="28"/>
          <w:szCs w:val="28"/>
        </w:rPr>
      </w:pPr>
    </w:p>
    <w:p w14:paraId="44C1E294" w14:textId="77777777" w:rsidR="00883F3D" w:rsidRPr="00883F3D" w:rsidRDefault="00883F3D" w:rsidP="00883F3D">
      <w:pPr>
        <w:spacing w:line="360" w:lineRule="auto"/>
        <w:rPr>
          <w:rFonts w:cstheme="minorHAnsi"/>
          <w:sz w:val="28"/>
          <w:szCs w:val="28"/>
          <w:lang w:val="en-US"/>
        </w:rPr>
      </w:pPr>
    </w:p>
    <w:p w14:paraId="5D1E1B89" w14:textId="77777777" w:rsidR="00883F3D" w:rsidRPr="00883F3D" w:rsidRDefault="00883F3D" w:rsidP="00883F3D">
      <w:pPr>
        <w:spacing w:line="360" w:lineRule="auto"/>
        <w:rPr>
          <w:rFonts w:cstheme="minorHAnsi"/>
          <w:sz w:val="28"/>
          <w:szCs w:val="28"/>
          <w:lang w:val="en-US"/>
        </w:rPr>
      </w:pPr>
    </w:p>
    <w:p w14:paraId="1E7789DE" w14:textId="77777777" w:rsidR="0035163F" w:rsidRPr="00181B8F" w:rsidRDefault="0035163F" w:rsidP="00BB6FA9">
      <w:pPr>
        <w:spacing w:line="360" w:lineRule="auto"/>
        <w:rPr>
          <w:rFonts w:cstheme="minorHAnsi"/>
          <w:sz w:val="28"/>
          <w:szCs w:val="28"/>
          <w:lang w:val="en-US"/>
        </w:rPr>
      </w:pPr>
    </w:p>
    <w:p w14:paraId="5184A87D" w14:textId="74C7A3C3" w:rsidR="006A1CFA" w:rsidRPr="00181B8F" w:rsidRDefault="00FD4DC9" w:rsidP="00BB6FA9">
      <w:pPr>
        <w:spacing w:line="360" w:lineRule="auto"/>
        <w:rPr>
          <w:rFonts w:cstheme="minorHAnsi"/>
          <w:sz w:val="28"/>
          <w:szCs w:val="28"/>
          <w:lang w:val="en-US"/>
        </w:rPr>
      </w:pPr>
      <w:r w:rsidRPr="00181B8F">
        <w:rPr>
          <w:rFonts w:cstheme="minorHAnsi"/>
          <w:sz w:val="28"/>
          <w:szCs w:val="28"/>
          <w:lang w:val="en-US"/>
        </w:rPr>
        <w:t xml:space="preserve">    </w:t>
      </w:r>
    </w:p>
    <w:sectPr w:rsidR="006A1CFA" w:rsidRPr="00181B8F">
      <w:foot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0706F1" w14:textId="77777777" w:rsidR="00181B8F" w:rsidRDefault="00181B8F" w:rsidP="00181B8F">
      <w:pPr>
        <w:spacing w:after="0" w:line="240" w:lineRule="auto"/>
      </w:pPr>
      <w:r>
        <w:separator/>
      </w:r>
    </w:p>
  </w:endnote>
  <w:endnote w:type="continuationSeparator" w:id="0">
    <w:p w14:paraId="03488B47" w14:textId="77777777" w:rsidR="00181B8F" w:rsidRDefault="00181B8F" w:rsidP="00181B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27311544"/>
      <w:docPartObj>
        <w:docPartGallery w:val="Page Numbers (Bottom of Page)"/>
        <w:docPartUnique/>
      </w:docPartObj>
    </w:sdtPr>
    <w:sdtEndPr>
      <w:rPr>
        <w:noProof/>
      </w:rPr>
    </w:sdtEndPr>
    <w:sdtContent>
      <w:p w14:paraId="3AB573A7" w14:textId="745582D1" w:rsidR="00181B8F" w:rsidRDefault="00181B8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369BF1D" w14:textId="77777777" w:rsidR="00181B8F" w:rsidRDefault="00181B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981D3A" w14:textId="77777777" w:rsidR="00181B8F" w:rsidRDefault="00181B8F" w:rsidP="00181B8F">
      <w:pPr>
        <w:spacing w:after="0" w:line="240" w:lineRule="auto"/>
      </w:pPr>
      <w:r>
        <w:separator/>
      </w:r>
    </w:p>
  </w:footnote>
  <w:footnote w:type="continuationSeparator" w:id="0">
    <w:p w14:paraId="495385CF" w14:textId="77777777" w:rsidR="00181B8F" w:rsidRDefault="00181B8F" w:rsidP="00181B8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1CFA"/>
    <w:rsid w:val="00002862"/>
    <w:rsid w:val="00010386"/>
    <w:rsid w:val="000432FF"/>
    <w:rsid w:val="00045339"/>
    <w:rsid w:val="00060B7E"/>
    <w:rsid w:val="0006108C"/>
    <w:rsid w:val="00076BF1"/>
    <w:rsid w:val="00082F08"/>
    <w:rsid w:val="00083EA9"/>
    <w:rsid w:val="000842C8"/>
    <w:rsid w:val="000842DC"/>
    <w:rsid w:val="00087D56"/>
    <w:rsid w:val="00096B9A"/>
    <w:rsid w:val="000A454B"/>
    <w:rsid w:val="000A79D7"/>
    <w:rsid w:val="000B0611"/>
    <w:rsid w:val="000B1841"/>
    <w:rsid w:val="000C3137"/>
    <w:rsid w:val="000D4AD6"/>
    <w:rsid w:val="000E5D1B"/>
    <w:rsid w:val="0010548B"/>
    <w:rsid w:val="001172BB"/>
    <w:rsid w:val="00125A3F"/>
    <w:rsid w:val="00132702"/>
    <w:rsid w:val="00136F04"/>
    <w:rsid w:val="001600D9"/>
    <w:rsid w:val="00170725"/>
    <w:rsid w:val="00181B8F"/>
    <w:rsid w:val="001B295F"/>
    <w:rsid w:val="001B5031"/>
    <w:rsid w:val="001B5DCB"/>
    <w:rsid w:val="001C1EEF"/>
    <w:rsid w:val="001D0DA7"/>
    <w:rsid w:val="001D0F45"/>
    <w:rsid w:val="001D3CC0"/>
    <w:rsid w:val="001E0380"/>
    <w:rsid w:val="001F17AE"/>
    <w:rsid w:val="001F34AF"/>
    <w:rsid w:val="002015DE"/>
    <w:rsid w:val="00214ED4"/>
    <w:rsid w:val="00223F15"/>
    <w:rsid w:val="00224257"/>
    <w:rsid w:val="00224363"/>
    <w:rsid w:val="0023212D"/>
    <w:rsid w:val="002350B8"/>
    <w:rsid w:val="0025295F"/>
    <w:rsid w:val="0027673D"/>
    <w:rsid w:val="00281288"/>
    <w:rsid w:val="002819EA"/>
    <w:rsid w:val="00285890"/>
    <w:rsid w:val="00287B2E"/>
    <w:rsid w:val="002A0E4C"/>
    <w:rsid w:val="002A65E9"/>
    <w:rsid w:val="002A68F9"/>
    <w:rsid w:val="002B16FB"/>
    <w:rsid w:val="002B3BED"/>
    <w:rsid w:val="002B5916"/>
    <w:rsid w:val="002D5301"/>
    <w:rsid w:val="002D5454"/>
    <w:rsid w:val="002D7530"/>
    <w:rsid w:val="002D7E3F"/>
    <w:rsid w:val="002E5FB3"/>
    <w:rsid w:val="0031279A"/>
    <w:rsid w:val="00317E85"/>
    <w:rsid w:val="003428D6"/>
    <w:rsid w:val="00347CDD"/>
    <w:rsid w:val="0035163F"/>
    <w:rsid w:val="00357F86"/>
    <w:rsid w:val="00366A16"/>
    <w:rsid w:val="00370FB8"/>
    <w:rsid w:val="00380E48"/>
    <w:rsid w:val="0039167C"/>
    <w:rsid w:val="00392D8D"/>
    <w:rsid w:val="00395EA9"/>
    <w:rsid w:val="003F2F30"/>
    <w:rsid w:val="003F430F"/>
    <w:rsid w:val="00402CEC"/>
    <w:rsid w:val="00420501"/>
    <w:rsid w:val="004271D0"/>
    <w:rsid w:val="00427438"/>
    <w:rsid w:val="0043631E"/>
    <w:rsid w:val="00453D04"/>
    <w:rsid w:val="00471EB8"/>
    <w:rsid w:val="00496A61"/>
    <w:rsid w:val="004A7890"/>
    <w:rsid w:val="004C2611"/>
    <w:rsid w:val="004E0D99"/>
    <w:rsid w:val="004E2AB4"/>
    <w:rsid w:val="004E4DE3"/>
    <w:rsid w:val="004F59E0"/>
    <w:rsid w:val="004F6D5D"/>
    <w:rsid w:val="004F6FA8"/>
    <w:rsid w:val="00503BF3"/>
    <w:rsid w:val="00505A28"/>
    <w:rsid w:val="005232BC"/>
    <w:rsid w:val="00527B0B"/>
    <w:rsid w:val="00531273"/>
    <w:rsid w:val="0053492E"/>
    <w:rsid w:val="00543AFA"/>
    <w:rsid w:val="005477B5"/>
    <w:rsid w:val="00551002"/>
    <w:rsid w:val="0056483D"/>
    <w:rsid w:val="005665FA"/>
    <w:rsid w:val="0059433F"/>
    <w:rsid w:val="005973E2"/>
    <w:rsid w:val="005A04DE"/>
    <w:rsid w:val="005A5D1A"/>
    <w:rsid w:val="005E1995"/>
    <w:rsid w:val="005F562A"/>
    <w:rsid w:val="006004AD"/>
    <w:rsid w:val="00603A93"/>
    <w:rsid w:val="00604A3F"/>
    <w:rsid w:val="00624415"/>
    <w:rsid w:val="00646257"/>
    <w:rsid w:val="00650F3B"/>
    <w:rsid w:val="00656245"/>
    <w:rsid w:val="00662C5F"/>
    <w:rsid w:val="00673B50"/>
    <w:rsid w:val="00674971"/>
    <w:rsid w:val="0068730A"/>
    <w:rsid w:val="006A151B"/>
    <w:rsid w:val="006A1CFA"/>
    <w:rsid w:val="006C36C9"/>
    <w:rsid w:val="006C6127"/>
    <w:rsid w:val="006C7C8B"/>
    <w:rsid w:val="006D1013"/>
    <w:rsid w:val="006F2D69"/>
    <w:rsid w:val="00701457"/>
    <w:rsid w:val="00704696"/>
    <w:rsid w:val="00710387"/>
    <w:rsid w:val="00716D14"/>
    <w:rsid w:val="00745B8D"/>
    <w:rsid w:val="00762BA1"/>
    <w:rsid w:val="00770320"/>
    <w:rsid w:val="00781E32"/>
    <w:rsid w:val="00792CDD"/>
    <w:rsid w:val="007A2499"/>
    <w:rsid w:val="007B783F"/>
    <w:rsid w:val="007C7A36"/>
    <w:rsid w:val="007F1276"/>
    <w:rsid w:val="007F40C5"/>
    <w:rsid w:val="00812D17"/>
    <w:rsid w:val="00821556"/>
    <w:rsid w:val="0083082B"/>
    <w:rsid w:val="0084080B"/>
    <w:rsid w:val="00866914"/>
    <w:rsid w:val="00871AD6"/>
    <w:rsid w:val="00871F99"/>
    <w:rsid w:val="00873214"/>
    <w:rsid w:val="00883F3D"/>
    <w:rsid w:val="00886853"/>
    <w:rsid w:val="008C46E3"/>
    <w:rsid w:val="008F15D9"/>
    <w:rsid w:val="008F426C"/>
    <w:rsid w:val="00900EAD"/>
    <w:rsid w:val="00920B9E"/>
    <w:rsid w:val="00920EA1"/>
    <w:rsid w:val="009228E9"/>
    <w:rsid w:val="00947E56"/>
    <w:rsid w:val="009515A9"/>
    <w:rsid w:val="00960D2A"/>
    <w:rsid w:val="00967AE9"/>
    <w:rsid w:val="00971E50"/>
    <w:rsid w:val="00982C15"/>
    <w:rsid w:val="009A080D"/>
    <w:rsid w:val="009A2AD9"/>
    <w:rsid w:val="009B6DAC"/>
    <w:rsid w:val="009D5D18"/>
    <w:rsid w:val="009E6AA2"/>
    <w:rsid w:val="009F0736"/>
    <w:rsid w:val="009F6117"/>
    <w:rsid w:val="00A1180B"/>
    <w:rsid w:val="00A123AC"/>
    <w:rsid w:val="00A130A9"/>
    <w:rsid w:val="00A2222F"/>
    <w:rsid w:val="00A24755"/>
    <w:rsid w:val="00A5448C"/>
    <w:rsid w:val="00A57A9D"/>
    <w:rsid w:val="00A82C90"/>
    <w:rsid w:val="00A92619"/>
    <w:rsid w:val="00A95DB0"/>
    <w:rsid w:val="00AA45A6"/>
    <w:rsid w:val="00AA58C2"/>
    <w:rsid w:val="00AE1E53"/>
    <w:rsid w:val="00AE6A85"/>
    <w:rsid w:val="00AF3383"/>
    <w:rsid w:val="00B13AC2"/>
    <w:rsid w:val="00B13E8E"/>
    <w:rsid w:val="00B55CAE"/>
    <w:rsid w:val="00B61556"/>
    <w:rsid w:val="00B7397D"/>
    <w:rsid w:val="00B77BB0"/>
    <w:rsid w:val="00B854FA"/>
    <w:rsid w:val="00B855B7"/>
    <w:rsid w:val="00B87F90"/>
    <w:rsid w:val="00BA1C0B"/>
    <w:rsid w:val="00BB6FA9"/>
    <w:rsid w:val="00BC056B"/>
    <w:rsid w:val="00BC1468"/>
    <w:rsid w:val="00BC2743"/>
    <w:rsid w:val="00BD1FB9"/>
    <w:rsid w:val="00BD6763"/>
    <w:rsid w:val="00BE3EB1"/>
    <w:rsid w:val="00BF747C"/>
    <w:rsid w:val="00C14F8B"/>
    <w:rsid w:val="00C31A41"/>
    <w:rsid w:val="00C63158"/>
    <w:rsid w:val="00C67487"/>
    <w:rsid w:val="00C77696"/>
    <w:rsid w:val="00C822AD"/>
    <w:rsid w:val="00CA47B0"/>
    <w:rsid w:val="00CA6451"/>
    <w:rsid w:val="00CB4053"/>
    <w:rsid w:val="00CC6AF1"/>
    <w:rsid w:val="00CF55D3"/>
    <w:rsid w:val="00CF753A"/>
    <w:rsid w:val="00CF79DD"/>
    <w:rsid w:val="00D0445C"/>
    <w:rsid w:val="00D233C8"/>
    <w:rsid w:val="00D244AE"/>
    <w:rsid w:val="00D33700"/>
    <w:rsid w:val="00D51FDB"/>
    <w:rsid w:val="00D669E6"/>
    <w:rsid w:val="00D71938"/>
    <w:rsid w:val="00D93221"/>
    <w:rsid w:val="00DA25FB"/>
    <w:rsid w:val="00DB2A2B"/>
    <w:rsid w:val="00DF0F40"/>
    <w:rsid w:val="00DF12B8"/>
    <w:rsid w:val="00DF4517"/>
    <w:rsid w:val="00E2330C"/>
    <w:rsid w:val="00E26523"/>
    <w:rsid w:val="00E32AC7"/>
    <w:rsid w:val="00E44F52"/>
    <w:rsid w:val="00E504E9"/>
    <w:rsid w:val="00E53C85"/>
    <w:rsid w:val="00E65B17"/>
    <w:rsid w:val="00E65C00"/>
    <w:rsid w:val="00E738C0"/>
    <w:rsid w:val="00E84D6D"/>
    <w:rsid w:val="00ED0AFE"/>
    <w:rsid w:val="00ED7FF4"/>
    <w:rsid w:val="00EF5F41"/>
    <w:rsid w:val="00F015F1"/>
    <w:rsid w:val="00F01D20"/>
    <w:rsid w:val="00F22967"/>
    <w:rsid w:val="00F2628B"/>
    <w:rsid w:val="00F43206"/>
    <w:rsid w:val="00F53B86"/>
    <w:rsid w:val="00F61A48"/>
    <w:rsid w:val="00F622DD"/>
    <w:rsid w:val="00F65FA2"/>
    <w:rsid w:val="00F704B9"/>
    <w:rsid w:val="00F8049F"/>
    <w:rsid w:val="00F9008F"/>
    <w:rsid w:val="00FC0678"/>
    <w:rsid w:val="00FC1621"/>
    <w:rsid w:val="00FD406F"/>
    <w:rsid w:val="00FD4DC9"/>
    <w:rsid w:val="00FD6AD2"/>
    <w:rsid w:val="00FE7290"/>
    <w:rsid w:val="00FF14E9"/>
    <w:rsid w:val="00FF71D6"/>
    <w:rsid w:val="00FF79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4"/>
    <o:shapelayout v:ext="edit">
      <o:idmap v:ext="edit" data="1"/>
    </o:shapelayout>
  </w:shapeDefaults>
  <w:decimalSymbol w:val="."/>
  <w:listSeparator w:val=","/>
  <w14:docId w14:val="25FD88F4"/>
  <w15:chartTrackingRefBased/>
  <w15:docId w15:val="{5B71DFE4-B8F3-4A0F-BAD1-88A812A09A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81B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81B8F"/>
  </w:style>
  <w:style w:type="paragraph" w:styleId="Footer">
    <w:name w:val="footer"/>
    <w:basedOn w:val="Normal"/>
    <w:link w:val="FooterChar"/>
    <w:uiPriority w:val="99"/>
    <w:unhideWhenUsed/>
    <w:rsid w:val="00181B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81B8F"/>
  </w:style>
  <w:style w:type="character" w:styleId="Hyperlink">
    <w:name w:val="Hyperlink"/>
    <w:basedOn w:val="DefaultParagraphFont"/>
    <w:uiPriority w:val="99"/>
    <w:unhideWhenUsed/>
    <w:rsid w:val="00883F3D"/>
    <w:rPr>
      <w:color w:val="0563C1" w:themeColor="hyperlink"/>
      <w:u w:val="single"/>
    </w:rPr>
  </w:style>
  <w:style w:type="character" w:styleId="UnresolvedMention">
    <w:name w:val="Unresolved Mention"/>
    <w:basedOn w:val="DefaultParagraphFont"/>
    <w:uiPriority w:val="99"/>
    <w:semiHidden/>
    <w:unhideWhenUsed/>
    <w:rsid w:val="00883F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910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jpeg"/><Relationship Id="rId18" Type="http://schemas.openxmlformats.org/officeDocument/2006/relationships/image" Target="media/image13.png"/><Relationship Id="rId26" Type="http://schemas.openxmlformats.org/officeDocument/2006/relationships/hyperlink" Target="https://johnweaver.co.uk/project/swansea-guildhall/" TargetMode="External"/><Relationship Id="rId3" Type="http://schemas.openxmlformats.org/officeDocument/2006/relationships/webSettings" Target="webSettings.xml"/><Relationship Id="rId21" Type="http://schemas.openxmlformats.org/officeDocument/2006/relationships/image" Target="media/image16.jpeg"/><Relationship Id="rId7" Type="http://schemas.openxmlformats.org/officeDocument/2006/relationships/image" Target="media/image2.jpeg"/><Relationship Id="rId12" Type="http://schemas.openxmlformats.org/officeDocument/2006/relationships/image" Target="media/image7.png"/><Relationship Id="rId17" Type="http://schemas.openxmlformats.org/officeDocument/2006/relationships/image" Target="media/image12.jpeg"/><Relationship Id="rId25" Type="http://schemas.openxmlformats.org/officeDocument/2006/relationships/hyperlink" Target="https://gwallter.com/art/from-empire-to-environment-inside-the-brangwyn-hall.html" TargetMode="External"/><Relationship Id="rId33"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image" Target="media/image11.png"/><Relationship Id="rId20" Type="http://schemas.openxmlformats.org/officeDocument/2006/relationships/image" Target="media/image15.jpeg"/><Relationship Id="rId29" Type="http://schemas.openxmlformats.org/officeDocument/2006/relationships/hyperlink" Target="https://www.wcia.org.uk/wp-content/uploads/2020/11/ARCHITECT-OF-PEACE-Percy-Thomas-Construction-of-Wales-Temple-of-Peace.pdf" TargetMode="Externa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jpeg"/><Relationship Id="rId24" Type="http://schemas.openxmlformats.org/officeDocument/2006/relationships/hyperlink" Target="https://www.dreamstime.com/st-petersburg-russia-october-arch-general-staff-building-palace-square-image131547190" TargetMode="External"/><Relationship Id="rId32"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image" Target="media/image10.jpeg"/><Relationship Id="rId23" Type="http://schemas.openxmlformats.org/officeDocument/2006/relationships/hyperlink" Target="https://thumbs.dreamstime.com/z/st-petersburg-russia-october-arch-general-staff-building-palace-square-131547190.jpg" TargetMode="External"/><Relationship Id="rId28" Type="http://schemas.openxmlformats.org/officeDocument/2006/relationships/hyperlink" Target="https://www.swansea.gov.uk/ArchivesGuildhallOpen" TargetMode="External"/><Relationship Id="rId10" Type="http://schemas.openxmlformats.org/officeDocument/2006/relationships/image" Target="media/image5.png"/><Relationship Id="rId19" Type="http://schemas.openxmlformats.org/officeDocument/2006/relationships/image" Target="media/image14.jpeg"/><Relationship Id="rId31"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jpeg"/><Relationship Id="rId22" Type="http://schemas.openxmlformats.org/officeDocument/2006/relationships/image" Target="media/image17.jpeg"/><Relationship Id="rId27" Type="http://schemas.openxmlformats.org/officeDocument/2006/relationships/hyperlink" Target="https://swanseabaynews.com/2021/10/15/city-clock-to-be-back-in-action-soon/" TargetMode="External"/><Relationship Id="rId30" Type="http://schemas.openxmlformats.org/officeDocument/2006/relationships/hyperlink" Target="https://www.walesonline.co.uk/news/wales-news/swansea-guildhall-clock-council-brynmill-17441645" TargetMode="External"/><Relationship Id="rId8"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16</Pages>
  <Words>1930</Words>
  <Characters>11003</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christine steward</dc:creator>
  <cp:keywords/>
  <dc:description/>
  <cp:lastModifiedBy>christine steward</cp:lastModifiedBy>
  <cp:revision>2</cp:revision>
  <dcterms:created xsi:type="dcterms:W3CDTF">2022-12-15T02:04:00Z</dcterms:created>
  <dcterms:modified xsi:type="dcterms:W3CDTF">2022-12-15T02:04:00Z</dcterms:modified>
</cp:coreProperties>
</file>