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339D7" w:rsidP="1478FD38" w:rsidRDefault="00E339D7" w14:paraId="65E1C543" w14:textId="3D439404">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rPr>
        <w:t>T</w:t>
      </w:r>
      <w:r w:rsidRPr="1478FD38" w:rsidR="00E339D7">
        <w:rPr>
          <w:rStyle w:val="s1"/>
          <w:rFonts w:ascii="Arial Nova" w:hAnsi="Arial Nova" w:eastAsia="Arial Nova" w:cs="Arial Nova"/>
          <w:sz w:val="22"/>
          <w:szCs w:val="22"/>
        </w:rPr>
        <w:t xml:space="preserve">his report focuses on the care of Mrs Mann, a 72-year-old woman who has recently returned home after having surgery for a hip replacement. She now receives support from a domiciliary care agency as well as her GP and a community physiotherapist. Mrs Mann speaks limited English and </w:t>
      </w:r>
      <w:bookmarkStart w:name="_Int_8fR8APKT" w:id="0"/>
      <w:r w:rsidRPr="1478FD38" w:rsidR="00E339D7">
        <w:rPr>
          <w:rStyle w:val="s1"/>
          <w:rFonts w:ascii="Arial Nova" w:hAnsi="Arial Nova" w:eastAsia="Arial Nova" w:cs="Arial Nova"/>
          <w:sz w:val="22"/>
          <w:szCs w:val="22"/>
        </w:rPr>
        <w:t>mainly communicates</w:t>
      </w:r>
      <w:bookmarkEnd w:id="0"/>
      <w:r w:rsidRPr="1478FD38" w:rsidR="00E339D7">
        <w:rPr>
          <w:rStyle w:val="s1"/>
          <w:rFonts w:ascii="Arial Nova" w:hAnsi="Arial Nova" w:eastAsia="Arial Nova" w:cs="Arial Nova"/>
          <w:sz w:val="22"/>
          <w:szCs w:val="22"/>
        </w:rPr>
        <w:t xml:space="preserve"> in Urdu, which means she can face difficulties understanding critical information about her health. Recently, a communication error led to a delay in her medication, showing how important safe and effective communication is in her care. The report will discuss three key areas linked to professional practice. First, it will look at the importance of effective communication and how to support Mrs Mann and her family while following the Equality Act 2010. Second, it will explain why good administrative skills and </w:t>
      </w:r>
      <w:r w:rsidRPr="1478FD38" w:rsidR="004E6B25">
        <w:rPr>
          <w:rStyle w:val="s1"/>
          <w:rFonts w:ascii="Arial Nova" w:hAnsi="Arial Nova" w:eastAsia="Arial Nova" w:cs="Arial Nova"/>
          <w:sz w:val="22"/>
          <w:szCs w:val="22"/>
        </w:rPr>
        <w:t>correct</w:t>
      </w:r>
      <w:r w:rsidRPr="1478FD38" w:rsidR="00E339D7">
        <w:rPr>
          <w:rStyle w:val="s1"/>
          <w:rFonts w:ascii="Arial Nova" w:hAnsi="Arial Nova" w:eastAsia="Arial Nova" w:cs="Arial Nova"/>
          <w:sz w:val="22"/>
          <w:szCs w:val="22"/>
        </w:rPr>
        <w:t xml:space="preserve"> record keeping are essential. Finally, it will explore the importance of collaborative working between the different professionals involved in her care.</w:t>
      </w:r>
    </w:p>
    <w:p w:rsidR="00E339D7" w:rsidP="1478FD38" w:rsidRDefault="00E339D7" w14:paraId="21598AD6" w14:textId="77777777">
      <w:pPr>
        <w:pStyle w:val="p2"/>
        <w:spacing w:line="360" w:lineRule="auto"/>
        <w:rPr>
          <w:rFonts w:ascii="Arial Nova" w:hAnsi="Arial Nova" w:eastAsia="Arial Nova" w:cs="Arial Nova"/>
          <w:sz w:val="22"/>
          <w:szCs w:val="22"/>
        </w:rPr>
      </w:pPr>
    </w:p>
    <w:p w:rsidR="00E339D7" w:rsidP="1478FD38" w:rsidRDefault="00E339D7" w14:paraId="032FF203" w14:textId="604C5A21">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Effective communication is extremely important in Mrs Mann’s case because she has just come home from major surgery and relies on different professionals for support. Since she speaks limited English, there is a higher chance she may misunderstand </w:t>
      </w:r>
      <w:r w:rsidRPr="1478FD38" w:rsidR="00720CFC">
        <w:rPr>
          <w:rStyle w:val="s1"/>
          <w:rFonts w:ascii="Arial Nova" w:hAnsi="Arial Nova" w:eastAsia="Arial Nova" w:cs="Arial Nova"/>
          <w:sz w:val="22"/>
          <w:szCs w:val="22"/>
        </w:rPr>
        <w:t>essential information</w:t>
      </w:r>
      <w:r w:rsidRPr="1478FD38" w:rsidR="00E339D7">
        <w:rPr>
          <w:rStyle w:val="s1"/>
          <w:rFonts w:ascii="Arial Nova" w:hAnsi="Arial Nova" w:eastAsia="Arial Nova" w:cs="Arial Nova"/>
          <w:sz w:val="22"/>
          <w:szCs w:val="22"/>
        </w:rPr>
        <w:t xml:space="preserve"> about her recovery and daily care. Clear communication is essential to prevent mistakes, especially with medication, mobility support, and physiotherapy exercises. </w:t>
      </w:r>
      <w:r w:rsidRPr="1478FD38" w:rsidR="00720CFC">
        <w:rPr>
          <w:rStyle w:val="s1"/>
          <w:rFonts w:ascii="Arial Nova" w:hAnsi="Arial Nova" w:eastAsia="Arial Nova" w:cs="Arial Nova"/>
          <w:sz w:val="22"/>
          <w:szCs w:val="22"/>
        </w:rPr>
        <w:t>Excellent communication</w:t>
      </w:r>
      <w:r w:rsidRPr="1478FD38" w:rsidR="00E339D7">
        <w:rPr>
          <w:rStyle w:val="s1"/>
          <w:rFonts w:ascii="Arial Nova" w:hAnsi="Arial Nova" w:eastAsia="Arial Nova" w:cs="Arial Nova"/>
          <w:sz w:val="22"/>
          <w:szCs w:val="22"/>
        </w:rPr>
        <w:t xml:space="preserve"> helps keep her safe, supports her recovery, and ensures she understands her care plan (NHS, 2023). After surgery, patients may feel anxious or uncertain about their recovery, so careful communication can also provide reassurance and reduce stress, which is vital for both her physical and emotional wellbeing.</w:t>
      </w:r>
    </w:p>
    <w:p w:rsidR="00E339D7" w:rsidP="1478FD38" w:rsidRDefault="00E339D7" w14:paraId="61640E64" w14:textId="77777777">
      <w:pPr>
        <w:pStyle w:val="p2"/>
        <w:spacing w:line="360" w:lineRule="auto"/>
        <w:rPr>
          <w:rFonts w:ascii="Arial Nova" w:hAnsi="Arial Nova" w:eastAsia="Arial Nova" w:cs="Arial Nova"/>
          <w:sz w:val="22"/>
          <w:szCs w:val="22"/>
        </w:rPr>
      </w:pPr>
    </w:p>
    <w:p w:rsidR="00E339D7" w:rsidP="1478FD38" w:rsidRDefault="00E339D7" w14:paraId="56890019" w14:textId="363CB5B8">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When communicating with Mrs Mann, staff should use simple and </w:t>
      </w:r>
      <w:r w:rsidRPr="1478FD38" w:rsidR="00E67903">
        <w:rPr>
          <w:rStyle w:val="s1"/>
          <w:rFonts w:ascii="Arial Nova" w:hAnsi="Arial Nova" w:eastAsia="Arial Nova" w:cs="Arial Nova"/>
          <w:sz w:val="22"/>
          <w:szCs w:val="22"/>
        </w:rPr>
        <w:t>understandable language</w:t>
      </w:r>
      <w:r w:rsidRPr="1478FD38" w:rsidR="00E339D7">
        <w:rPr>
          <w:rStyle w:val="s1"/>
          <w:rFonts w:ascii="Arial Nova" w:hAnsi="Arial Nova" w:eastAsia="Arial Nova" w:cs="Arial Nova"/>
          <w:sz w:val="22"/>
          <w:szCs w:val="22"/>
        </w:rPr>
        <w:t xml:space="preserve">, speak slowly, and avoid using complex medical terms. This can make it easier for her to follow what is </w:t>
      </w:r>
      <w:bookmarkStart w:name="_Int_Ro6epuUv" w:id="1"/>
      <w:r w:rsidRPr="1478FD38" w:rsidR="00E339D7">
        <w:rPr>
          <w:rStyle w:val="s1"/>
          <w:rFonts w:ascii="Arial Nova" w:hAnsi="Arial Nova" w:eastAsia="Arial Nova" w:cs="Arial Nova"/>
          <w:sz w:val="22"/>
          <w:szCs w:val="22"/>
        </w:rPr>
        <w:t>being said</w:t>
      </w:r>
      <w:bookmarkEnd w:id="1"/>
      <w:r w:rsidRPr="1478FD38" w:rsidR="00E339D7">
        <w:rPr>
          <w:rStyle w:val="s1"/>
          <w:rFonts w:ascii="Arial Nova" w:hAnsi="Arial Nova" w:eastAsia="Arial Nova" w:cs="Arial Nova"/>
          <w:sz w:val="22"/>
          <w:szCs w:val="22"/>
        </w:rPr>
        <w:t xml:space="preserve">. Although her daughter tries to help interpret, relying on family members is not always </w:t>
      </w:r>
      <w:bookmarkStart w:name="_Int_AOjkBEwP" w:id="2"/>
      <w:r w:rsidRPr="1478FD38" w:rsidR="00E339D7">
        <w:rPr>
          <w:rStyle w:val="s1"/>
          <w:rFonts w:ascii="Arial Nova" w:hAnsi="Arial Nova" w:eastAsia="Arial Nova" w:cs="Arial Nova"/>
          <w:sz w:val="22"/>
          <w:szCs w:val="22"/>
        </w:rPr>
        <w:t>appropriate</w:t>
      </w:r>
      <w:bookmarkEnd w:id="2"/>
      <w:r w:rsidRPr="1478FD38" w:rsidR="00E339D7">
        <w:rPr>
          <w:rStyle w:val="s1"/>
          <w:rFonts w:ascii="Arial Nova" w:hAnsi="Arial Nova" w:eastAsia="Arial Nova" w:cs="Arial Nova"/>
          <w:sz w:val="22"/>
          <w:szCs w:val="22"/>
        </w:rPr>
        <w:t xml:space="preserve">. Family members may feel uncomfortable translating private or sensitive information, and they might leave out details by accident. Using a professional interpreter is a better and safer </w:t>
      </w:r>
      <w:r w:rsidRPr="1478FD38" w:rsidR="00E67903">
        <w:rPr>
          <w:rStyle w:val="s1"/>
          <w:rFonts w:ascii="Arial Nova" w:hAnsi="Arial Nova" w:eastAsia="Arial Nova" w:cs="Arial Nova"/>
          <w:sz w:val="22"/>
          <w:szCs w:val="22"/>
        </w:rPr>
        <w:t>choice</w:t>
      </w:r>
      <w:r w:rsidRPr="1478FD38" w:rsidR="00E339D7">
        <w:rPr>
          <w:rStyle w:val="s1"/>
          <w:rFonts w:ascii="Arial Nova" w:hAnsi="Arial Nova" w:eastAsia="Arial Nova" w:cs="Arial Nova"/>
          <w:sz w:val="22"/>
          <w:szCs w:val="22"/>
        </w:rPr>
        <w:t xml:space="preserve"> because it ensures accuracy and protects Mrs Mann’s dignity and privacy (GOV.UK, 2022). Interpreters can </w:t>
      </w:r>
      <w:bookmarkStart w:name="_Int_W5T4bkTv" w:id="3"/>
      <w:r w:rsidRPr="1478FD38" w:rsidR="00E339D7">
        <w:rPr>
          <w:rStyle w:val="s1"/>
          <w:rFonts w:ascii="Arial Nova" w:hAnsi="Arial Nova" w:eastAsia="Arial Nova" w:cs="Arial Nova"/>
          <w:sz w:val="22"/>
          <w:szCs w:val="22"/>
        </w:rPr>
        <w:t>be arranged</w:t>
      </w:r>
      <w:bookmarkEnd w:id="3"/>
      <w:r w:rsidRPr="1478FD38" w:rsidR="00E339D7">
        <w:rPr>
          <w:rStyle w:val="s1"/>
          <w:rFonts w:ascii="Arial Nova" w:hAnsi="Arial Nova" w:eastAsia="Arial Nova" w:cs="Arial Nova"/>
          <w:sz w:val="22"/>
          <w:szCs w:val="22"/>
        </w:rPr>
        <w:t xml:space="preserve"> face-to-face or by telephone depending on availability. It is also important to schedule extra time during appointments when interpreters are involved to make sure Mrs Mann does not feel rushed and </w:t>
      </w:r>
      <w:bookmarkStart w:name="_Int_ALRvfPVE" w:id="4"/>
      <w:r w:rsidRPr="1478FD38" w:rsidR="00E339D7">
        <w:rPr>
          <w:rStyle w:val="s1"/>
          <w:rFonts w:ascii="Arial Nova" w:hAnsi="Arial Nova" w:eastAsia="Arial Nova" w:cs="Arial Nova"/>
          <w:sz w:val="22"/>
          <w:szCs w:val="22"/>
        </w:rPr>
        <w:t>has the opportunity to</w:t>
      </w:r>
      <w:bookmarkEnd w:id="4"/>
      <w:r w:rsidRPr="1478FD38" w:rsidR="00E339D7">
        <w:rPr>
          <w:rStyle w:val="s1"/>
          <w:rFonts w:ascii="Arial Nova" w:hAnsi="Arial Nova" w:eastAsia="Arial Nova" w:cs="Arial Nova"/>
          <w:sz w:val="22"/>
          <w:szCs w:val="22"/>
        </w:rPr>
        <w:t xml:space="preserve"> ask questions.</w:t>
      </w:r>
    </w:p>
    <w:p w:rsidR="00E339D7" w:rsidP="1478FD38" w:rsidRDefault="00E339D7" w14:paraId="60D5B3E5" w14:textId="77777777">
      <w:pPr>
        <w:pStyle w:val="p2"/>
        <w:spacing w:line="360" w:lineRule="auto"/>
        <w:rPr>
          <w:rFonts w:ascii="Arial Nova" w:hAnsi="Arial Nova" w:eastAsia="Arial Nova" w:cs="Arial Nova"/>
          <w:sz w:val="22"/>
          <w:szCs w:val="22"/>
        </w:rPr>
      </w:pPr>
    </w:p>
    <w:p w:rsidR="00E339D7" w:rsidP="1478FD38" w:rsidRDefault="00E339D7" w14:paraId="016338DA" w14:textId="2ED95659">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To make sure Mrs Mann fully understands what is </w:t>
      </w:r>
      <w:bookmarkStart w:name="_Int_hHqk786x" w:id="5"/>
      <w:r w:rsidRPr="1478FD38" w:rsidR="00E339D7">
        <w:rPr>
          <w:rStyle w:val="s1"/>
          <w:rFonts w:ascii="Arial Nova" w:hAnsi="Arial Nova" w:eastAsia="Arial Nova" w:cs="Arial Nova"/>
          <w:sz w:val="22"/>
          <w:szCs w:val="22"/>
        </w:rPr>
        <w:t>being explained</w:t>
      </w:r>
      <w:bookmarkEnd w:id="5"/>
      <w:r w:rsidRPr="1478FD38" w:rsidR="00E339D7">
        <w:rPr>
          <w:rStyle w:val="s1"/>
          <w:rFonts w:ascii="Arial Nova" w:hAnsi="Arial Nova" w:eastAsia="Arial Nova" w:cs="Arial Nova"/>
          <w:sz w:val="22"/>
          <w:szCs w:val="22"/>
        </w:rPr>
        <w:t xml:space="preserve"> to her, staff can use the “teach-back” method. This means asking her to repeat the instructions in her own words. It is a simple but effective way to check her understanding. This method can be especially helpful when explaining how to take medication properly, how to use equipment safely, and how to complete physiotherapy exercises to support her hip </w:t>
      </w:r>
      <w:r w:rsidRPr="1478FD38" w:rsidR="00E339D7">
        <w:rPr>
          <w:rStyle w:val="s1"/>
          <w:rFonts w:ascii="Arial Nova" w:hAnsi="Arial Nova" w:eastAsia="Arial Nova" w:cs="Arial Nova"/>
          <w:sz w:val="22"/>
          <w:szCs w:val="22"/>
        </w:rPr>
        <w:t xml:space="preserve">recovery (NHS England, 2021). Staff can also use translated leaflets, pictures, or written notes in Urdu to help her remember key information. Repeating information in small, manageable sections and checking </w:t>
      </w:r>
      <w:r w:rsidRPr="1478FD38" w:rsidR="005D4DB9">
        <w:rPr>
          <w:rStyle w:val="s1"/>
          <w:rFonts w:ascii="Arial Nova" w:hAnsi="Arial Nova" w:eastAsia="Arial Nova" w:cs="Arial Nova"/>
          <w:sz w:val="22"/>
          <w:szCs w:val="22"/>
        </w:rPr>
        <w:t xml:space="preserve">if she </w:t>
      </w:r>
      <w:r w:rsidRPr="1478FD38" w:rsidR="4835AA5E">
        <w:rPr>
          <w:rStyle w:val="s1"/>
          <w:rFonts w:ascii="Arial Nova" w:hAnsi="Arial Nova" w:eastAsia="Arial Nova" w:cs="Arial Nova"/>
          <w:sz w:val="22"/>
          <w:szCs w:val="22"/>
        </w:rPr>
        <w:t xml:space="preserve">understands </w:t>
      </w:r>
      <w:r w:rsidRPr="1478FD38" w:rsidR="4835AA5E">
        <w:rPr>
          <w:rStyle w:val="s1"/>
          <w:rFonts w:ascii="Arial Nova" w:hAnsi="Arial Nova" w:eastAsia="Arial Nova" w:cs="Arial Nova"/>
          <w:sz w:val="22"/>
          <w:szCs w:val="22"/>
        </w:rPr>
        <w:t>frequently</w:t>
      </w:r>
      <w:r w:rsidRPr="1478FD38" w:rsidR="00E339D7">
        <w:rPr>
          <w:rStyle w:val="s1"/>
          <w:rFonts w:ascii="Arial Nova" w:hAnsi="Arial Nova" w:eastAsia="Arial Nova" w:cs="Arial Nova"/>
          <w:sz w:val="22"/>
          <w:szCs w:val="22"/>
        </w:rPr>
        <w:t xml:space="preserve"> can improve her confidence and adherence to her care plan.</w:t>
      </w:r>
    </w:p>
    <w:p w:rsidR="00E339D7" w:rsidP="1478FD38" w:rsidRDefault="00E339D7" w14:paraId="5688C2CF" w14:textId="77777777">
      <w:pPr>
        <w:pStyle w:val="p2"/>
        <w:spacing w:line="360" w:lineRule="auto"/>
        <w:rPr>
          <w:rFonts w:ascii="Arial Nova" w:hAnsi="Arial Nova" w:eastAsia="Arial Nova" w:cs="Arial Nova"/>
          <w:sz w:val="22"/>
          <w:szCs w:val="22"/>
        </w:rPr>
      </w:pPr>
    </w:p>
    <w:p w:rsidR="00E339D7" w:rsidP="1478FD38" w:rsidRDefault="00E339D7" w14:paraId="57A66135" w14:textId="362595FA">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The Equality Act 2010 is important in this case because it protects people from discrimination and ensures everyone has equal access to services. Mrs Mann’s language needs relate to her ethnicity and background, which means professionals must make “reasonable adjustments</w:t>
      </w:r>
      <w:r w:rsidRPr="1478FD38" w:rsidR="00E67903">
        <w:rPr>
          <w:rStyle w:val="s1"/>
          <w:rFonts w:ascii="Arial Nova" w:hAnsi="Arial Nova" w:eastAsia="Arial Nova" w:cs="Arial Nova"/>
          <w:sz w:val="22"/>
          <w:szCs w:val="22"/>
        </w:rPr>
        <w:t>”,</w:t>
      </w:r>
      <w:r w:rsidRPr="1478FD38" w:rsidR="00E339D7">
        <w:rPr>
          <w:rStyle w:val="s1"/>
          <w:rFonts w:ascii="Arial Nova" w:hAnsi="Arial Nova" w:eastAsia="Arial Nova" w:cs="Arial Nova"/>
          <w:sz w:val="22"/>
          <w:szCs w:val="22"/>
        </w:rPr>
        <w:t xml:space="preserve"> so she </w:t>
      </w:r>
      <w:bookmarkStart w:name="_Int_V45E6bA1" w:id="6"/>
      <w:r w:rsidRPr="1478FD38" w:rsidR="00E339D7">
        <w:rPr>
          <w:rStyle w:val="s1"/>
          <w:rFonts w:ascii="Arial Nova" w:hAnsi="Arial Nova" w:eastAsia="Arial Nova" w:cs="Arial Nova"/>
          <w:sz w:val="22"/>
          <w:szCs w:val="22"/>
        </w:rPr>
        <w:t>is not put</w:t>
      </w:r>
      <w:bookmarkEnd w:id="6"/>
      <w:r w:rsidRPr="1478FD38" w:rsidR="00E339D7">
        <w:rPr>
          <w:rStyle w:val="s1"/>
          <w:rFonts w:ascii="Arial Nova" w:hAnsi="Arial Nova" w:eastAsia="Arial Nova" w:cs="Arial Nova"/>
          <w:sz w:val="22"/>
          <w:szCs w:val="22"/>
        </w:rPr>
        <w:t xml:space="preserve"> at a disadvantage (Equality Act, 2010). Arranging an interpreter, giving her extra time in appointments, and providing written information in Urdu are examples of reasonable adjustments that support her rights. Making these adjustments not only improves communication but also promotes fairness and person-centred care. It also allows Mrs Mann to </w:t>
      </w:r>
      <w:r w:rsidRPr="1478FD38" w:rsidR="0037620D">
        <w:rPr>
          <w:rStyle w:val="s1"/>
          <w:rFonts w:ascii="Arial Nova" w:hAnsi="Arial Nova" w:eastAsia="Arial Nova" w:cs="Arial Nova"/>
          <w:sz w:val="22"/>
          <w:szCs w:val="22"/>
        </w:rPr>
        <w:t>take part</w:t>
      </w:r>
      <w:r w:rsidRPr="1478FD38" w:rsidR="00E339D7">
        <w:rPr>
          <w:rStyle w:val="s1"/>
          <w:rFonts w:ascii="Arial Nova" w:hAnsi="Arial Nova" w:eastAsia="Arial Nova" w:cs="Arial Nova"/>
          <w:sz w:val="22"/>
          <w:szCs w:val="22"/>
        </w:rPr>
        <w:t xml:space="preserve"> in decisions about her care, which is a core principle of ethical practice in health and social care.</w:t>
      </w:r>
    </w:p>
    <w:p w:rsidR="00E339D7" w:rsidP="1478FD38" w:rsidRDefault="00E339D7" w14:paraId="24EC03AD" w14:textId="77777777">
      <w:pPr>
        <w:pStyle w:val="p2"/>
        <w:spacing w:line="360" w:lineRule="auto"/>
        <w:rPr>
          <w:rFonts w:ascii="Arial Nova" w:hAnsi="Arial Nova" w:eastAsia="Arial Nova" w:cs="Arial Nova"/>
          <w:sz w:val="22"/>
          <w:szCs w:val="22"/>
        </w:rPr>
      </w:pPr>
    </w:p>
    <w:p w:rsidR="00E339D7" w:rsidP="1478FD38" w:rsidRDefault="00E339D7" w14:paraId="0D55BA06" w14:textId="5A552DA4">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A communication model that fits well in this situation is the SOLER model. This model focuses on using positive body language and active listening. SOLER stands for Sit facing the person, Open posture, </w:t>
      </w:r>
      <w:r w:rsidRPr="1478FD38" w:rsidR="0037620D">
        <w:rPr>
          <w:rStyle w:val="s1"/>
          <w:rFonts w:ascii="Arial Nova" w:hAnsi="Arial Nova" w:eastAsia="Arial Nova" w:cs="Arial Nova"/>
          <w:sz w:val="22"/>
          <w:szCs w:val="22"/>
        </w:rPr>
        <w:t>lean</w:t>
      </w:r>
      <w:r w:rsidRPr="1478FD38" w:rsidR="00E339D7">
        <w:rPr>
          <w:rStyle w:val="s1"/>
          <w:rFonts w:ascii="Arial Nova" w:hAnsi="Arial Nova" w:eastAsia="Arial Nova" w:cs="Arial Nova"/>
          <w:sz w:val="22"/>
          <w:szCs w:val="22"/>
        </w:rPr>
        <w:t xml:space="preserve"> slightly forward, Eye contact, and Relax (Egan, 2014). When professionals use SOLER, it shows Mrs Mann that they are listening, that they value what she is saying, and that she is </w:t>
      </w:r>
      <w:bookmarkStart w:name="_Int_xNv4GshH" w:id="7"/>
      <w:r w:rsidRPr="1478FD38" w:rsidR="00E339D7">
        <w:rPr>
          <w:rStyle w:val="s1"/>
          <w:rFonts w:ascii="Arial Nova" w:hAnsi="Arial Nova" w:eastAsia="Arial Nova" w:cs="Arial Nova"/>
          <w:sz w:val="22"/>
          <w:szCs w:val="22"/>
        </w:rPr>
        <w:t>being taken</w:t>
      </w:r>
      <w:bookmarkEnd w:id="7"/>
      <w:r w:rsidRPr="1478FD38" w:rsidR="00E339D7">
        <w:rPr>
          <w:rStyle w:val="s1"/>
          <w:rFonts w:ascii="Arial Nova" w:hAnsi="Arial Nova" w:eastAsia="Arial Nova" w:cs="Arial Nova"/>
          <w:sz w:val="22"/>
          <w:szCs w:val="22"/>
        </w:rPr>
        <w:t xml:space="preserve"> seriously. This kind of engagement is </w:t>
      </w:r>
      <w:r w:rsidRPr="1478FD38" w:rsidR="0037620D">
        <w:rPr>
          <w:rStyle w:val="s1"/>
          <w:rFonts w:ascii="Arial Nova" w:hAnsi="Arial Nova" w:eastAsia="Arial Nova" w:cs="Arial Nova"/>
          <w:sz w:val="22"/>
          <w:szCs w:val="22"/>
        </w:rPr>
        <w:t>particularly important</w:t>
      </w:r>
      <w:r w:rsidRPr="1478FD38" w:rsidR="00E339D7">
        <w:rPr>
          <w:rStyle w:val="s1"/>
          <w:rFonts w:ascii="Arial Nova" w:hAnsi="Arial Nova" w:eastAsia="Arial Nova" w:cs="Arial Nova"/>
          <w:sz w:val="22"/>
          <w:szCs w:val="22"/>
        </w:rPr>
        <w:t>, especially when someone feels unsure or worried after major surgery. Using SOLER can also help reduce misunderstandings and encourage Mrs Mann to express concerns or ask questions about her care.</w:t>
      </w:r>
    </w:p>
    <w:p w:rsidR="00E339D7" w:rsidP="1478FD38" w:rsidRDefault="00E339D7" w14:paraId="2CCE382C" w14:textId="77777777">
      <w:pPr>
        <w:pStyle w:val="p2"/>
        <w:spacing w:line="360" w:lineRule="auto"/>
        <w:rPr>
          <w:rFonts w:ascii="Arial Nova" w:hAnsi="Arial Nova" w:eastAsia="Arial Nova" w:cs="Arial Nova"/>
          <w:sz w:val="22"/>
          <w:szCs w:val="22"/>
        </w:rPr>
      </w:pPr>
    </w:p>
    <w:p w:rsidR="00E339D7" w:rsidP="1478FD38" w:rsidRDefault="00E339D7" w14:paraId="7E4DA81A" w14:textId="6A3BAEAD">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Good administrative skills, particularly record keeping, also play a key role in making sure Mrs Mann receives safe and organised care. Because several professionals are involved, information must </w:t>
      </w:r>
      <w:bookmarkStart w:name="_Int_GsdM4G9m" w:id="8"/>
      <w:r w:rsidRPr="1478FD38" w:rsidR="00E339D7">
        <w:rPr>
          <w:rStyle w:val="s1"/>
          <w:rFonts w:ascii="Arial Nova" w:hAnsi="Arial Nova" w:eastAsia="Arial Nova" w:cs="Arial Nova"/>
          <w:sz w:val="22"/>
          <w:szCs w:val="22"/>
        </w:rPr>
        <w:t>be recorded</w:t>
      </w:r>
      <w:bookmarkEnd w:id="8"/>
      <w:r w:rsidRPr="1478FD38" w:rsidR="00E339D7">
        <w:rPr>
          <w:rStyle w:val="s1"/>
          <w:rFonts w:ascii="Arial Nova" w:hAnsi="Arial Nova" w:eastAsia="Arial Nova" w:cs="Arial Nova"/>
          <w:sz w:val="22"/>
          <w:szCs w:val="22"/>
        </w:rPr>
        <w:t xml:space="preserve"> clearly and shared appropriately. If records are incomplete or not updated in time, </w:t>
      </w:r>
      <w:r w:rsidRPr="1478FD38" w:rsidR="0037620D">
        <w:rPr>
          <w:rStyle w:val="s1"/>
          <w:rFonts w:ascii="Arial Nova" w:hAnsi="Arial Nova" w:eastAsia="Arial Nova" w:cs="Arial Nova"/>
          <w:sz w:val="22"/>
          <w:szCs w:val="22"/>
        </w:rPr>
        <w:t>vital information</w:t>
      </w:r>
      <w:r w:rsidRPr="1478FD38" w:rsidR="00E339D7">
        <w:rPr>
          <w:rStyle w:val="s1"/>
          <w:rFonts w:ascii="Arial Nova" w:hAnsi="Arial Nova" w:eastAsia="Arial Nova" w:cs="Arial Nova"/>
          <w:sz w:val="22"/>
          <w:szCs w:val="22"/>
        </w:rPr>
        <w:t xml:space="preserve"> can </w:t>
      </w:r>
      <w:bookmarkStart w:name="_Int_TduBtIc8" w:id="9"/>
      <w:r w:rsidRPr="1478FD38" w:rsidR="00E339D7">
        <w:rPr>
          <w:rStyle w:val="s1"/>
          <w:rFonts w:ascii="Arial Nova" w:hAnsi="Arial Nova" w:eastAsia="Arial Nova" w:cs="Arial Nova"/>
          <w:sz w:val="22"/>
          <w:szCs w:val="22"/>
        </w:rPr>
        <w:t>be missed</w:t>
      </w:r>
      <w:bookmarkEnd w:id="9"/>
      <w:r w:rsidRPr="1478FD38" w:rsidR="00E339D7">
        <w:rPr>
          <w:rStyle w:val="s1"/>
          <w:rFonts w:ascii="Arial Nova" w:hAnsi="Arial Nova" w:eastAsia="Arial Nova" w:cs="Arial Nova"/>
          <w:sz w:val="22"/>
          <w:szCs w:val="22"/>
        </w:rPr>
        <w:t>. This already happened when a communication error caused a delay in her medication. Accurate record keeping helps prevent mistakes, supports continuity of care, and ensures everyone involved has the correct information (HCPC, 2024). Additionally, well-kept records allow professionals to track her progress over time, notice any changes in her condition, and plan adjustments to her care accordingly.</w:t>
      </w:r>
    </w:p>
    <w:p w:rsidR="00E339D7" w:rsidP="1478FD38" w:rsidRDefault="00E339D7" w14:paraId="0436EF86" w14:textId="77777777">
      <w:pPr>
        <w:pStyle w:val="p2"/>
        <w:spacing w:line="360" w:lineRule="auto"/>
        <w:rPr>
          <w:rFonts w:ascii="Arial Nova" w:hAnsi="Arial Nova" w:eastAsia="Arial Nova" w:cs="Arial Nova"/>
          <w:sz w:val="22"/>
          <w:szCs w:val="22"/>
        </w:rPr>
      </w:pPr>
    </w:p>
    <w:p w:rsidR="00E339D7" w:rsidP="1478FD38" w:rsidRDefault="00E339D7" w14:paraId="4A8FA7BE" w14:textId="06D85C3F">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Records should always </w:t>
      </w:r>
      <w:bookmarkStart w:name="_Int_RMsfMgRr" w:id="10"/>
      <w:r w:rsidRPr="1478FD38" w:rsidR="00E339D7">
        <w:rPr>
          <w:rStyle w:val="s1"/>
          <w:rFonts w:ascii="Arial Nova" w:hAnsi="Arial Nova" w:eastAsia="Arial Nova" w:cs="Arial Nova"/>
          <w:sz w:val="22"/>
          <w:szCs w:val="22"/>
        </w:rPr>
        <w:t>be written</w:t>
      </w:r>
      <w:bookmarkEnd w:id="10"/>
      <w:r w:rsidRPr="1478FD38" w:rsidR="00E339D7">
        <w:rPr>
          <w:rStyle w:val="s1"/>
          <w:rFonts w:ascii="Arial Nova" w:hAnsi="Arial Nova" w:eastAsia="Arial Nova" w:cs="Arial Nova"/>
          <w:sz w:val="22"/>
          <w:szCs w:val="22"/>
        </w:rPr>
        <w:t xml:space="preserve"> clearly, using factual and professional language. It is important to avoid using abbreviations that others may not understand. Staff should write down observations about Mrs Mann’s condition, updates from her GP, any changes to medication, details of physiotherapy sessions, and anything unusual that happens during a </w:t>
      </w:r>
      <w:r w:rsidRPr="1478FD38" w:rsidR="00E339D7">
        <w:rPr>
          <w:rStyle w:val="s1"/>
          <w:rFonts w:ascii="Arial Nova" w:hAnsi="Arial Nova" w:eastAsia="Arial Nova" w:cs="Arial Nova"/>
          <w:sz w:val="22"/>
          <w:szCs w:val="22"/>
        </w:rPr>
        <w:t xml:space="preserve">care visit. Good administrative practice helps build a full picture of her care and makes sure everyone can work safely and confidently. Clear records also support communication between shifts and across different agencies, preventing </w:t>
      </w:r>
      <w:r w:rsidRPr="1478FD38" w:rsidR="0037620D">
        <w:rPr>
          <w:rStyle w:val="s1"/>
          <w:rFonts w:ascii="Arial Nova" w:hAnsi="Arial Nova" w:eastAsia="Arial Nova" w:cs="Arial Nova"/>
          <w:sz w:val="22"/>
          <w:szCs w:val="22"/>
        </w:rPr>
        <w:t>crucial details</w:t>
      </w:r>
      <w:r w:rsidRPr="1478FD38" w:rsidR="00E339D7">
        <w:rPr>
          <w:rStyle w:val="s1"/>
          <w:rFonts w:ascii="Arial Nova" w:hAnsi="Arial Nova" w:eastAsia="Arial Nova" w:cs="Arial Nova"/>
          <w:sz w:val="22"/>
          <w:szCs w:val="22"/>
        </w:rPr>
        <w:t xml:space="preserve"> from </w:t>
      </w:r>
      <w:bookmarkStart w:name="_Int_q3JdbQWc" w:id="11"/>
      <w:r w:rsidRPr="1478FD38" w:rsidR="00E339D7">
        <w:rPr>
          <w:rStyle w:val="s1"/>
          <w:rFonts w:ascii="Arial Nova" w:hAnsi="Arial Nova" w:eastAsia="Arial Nova" w:cs="Arial Nova"/>
          <w:sz w:val="22"/>
          <w:szCs w:val="22"/>
        </w:rPr>
        <w:t>being overlooked</w:t>
      </w:r>
      <w:bookmarkEnd w:id="11"/>
      <w:r w:rsidRPr="1478FD38" w:rsidR="00E339D7">
        <w:rPr>
          <w:rStyle w:val="s1"/>
          <w:rFonts w:ascii="Arial Nova" w:hAnsi="Arial Nova" w:eastAsia="Arial Nova" w:cs="Arial Nova"/>
          <w:sz w:val="22"/>
          <w:szCs w:val="22"/>
        </w:rPr>
        <w:t>.</w:t>
      </w:r>
    </w:p>
    <w:p w:rsidR="00E339D7" w:rsidP="1478FD38" w:rsidRDefault="00E339D7" w14:paraId="0423097B" w14:textId="77777777">
      <w:pPr>
        <w:pStyle w:val="p2"/>
        <w:spacing w:line="360" w:lineRule="auto"/>
        <w:rPr>
          <w:rFonts w:ascii="Arial Nova" w:hAnsi="Arial Nova" w:eastAsia="Arial Nova" w:cs="Arial Nova"/>
          <w:sz w:val="22"/>
          <w:szCs w:val="22"/>
        </w:rPr>
      </w:pPr>
    </w:p>
    <w:p w:rsidR="00E339D7" w:rsidP="1478FD38" w:rsidRDefault="00E339D7" w14:paraId="4F2F64E9" w14:textId="7CDC7F59">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The Data Protection Act 2018 and GDPR are essential in health and social care because they protect personal information. Mrs Mann’s care records </w:t>
      </w:r>
      <w:r w:rsidRPr="1478FD38" w:rsidR="00E339D7">
        <w:rPr>
          <w:rStyle w:val="s1"/>
          <w:rFonts w:ascii="Arial Nova" w:hAnsi="Arial Nova" w:eastAsia="Arial Nova" w:cs="Arial Nova"/>
          <w:sz w:val="22"/>
          <w:szCs w:val="22"/>
        </w:rPr>
        <w:t>contain</w:t>
      </w:r>
      <w:r w:rsidRPr="1478FD38" w:rsidR="00E339D7">
        <w:rPr>
          <w:rStyle w:val="s1"/>
          <w:rFonts w:ascii="Arial Nova" w:hAnsi="Arial Nova" w:eastAsia="Arial Nova" w:cs="Arial Nova"/>
          <w:sz w:val="22"/>
          <w:szCs w:val="22"/>
        </w:rPr>
        <w:t xml:space="preserve"> private details about her health, background, language needs, and daily support. This information must </w:t>
      </w:r>
      <w:bookmarkStart w:name="_Int_OkPAX4F7" w:id="12"/>
      <w:r w:rsidRPr="1478FD38" w:rsidR="00E339D7">
        <w:rPr>
          <w:rStyle w:val="s1"/>
          <w:rFonts w:ascii="Arial Nova" w:hAnsi="Arial Nova" w:eastAsia="Arial Nova" w:cs="Arial Nova"/>
          <w:sz w:val="22"/>
          <w:szCs w:val="22"/>
        </w:rPr>
        <w:t>be stored</w:t>
      </w:r>
      <w:bookmarkEnd w:id="12"/>
      <w:r w:rsidRPr="1478FD38" w:rsidR="00E339D7">
        <w:rPr>
          <w:rStyle w:val="s1"/>
          <w:rFonts w:ascii="Arial Nova" w:hAnsi="Arial Nova" w:eastAsia="Arial Nova" w:cs="Arial Nova"/>
          <w:sz w:val="22"/>
          <w:szCs w:val="22"/>
        </w:rPr>
        <w:t xml:space="preserve"> securely and only shared with professionals who are directly involved in her care (ICO, 2018). Confidentiality policies also remind staff that they must </w:t>
      </w:r>
      <w:r w:rsidRPr="1478FD38" w:rsidR="0037620D">
        <w:rPr>
          <w:rStyle w:val="s1"/>
          <w:rFonts w:ascii="Arial Nova" w:hAnsi="Arial Nova" w:eastAsia="Arial Nova" w:cs="Arial Nova"/>
          <w:sz w:val="22"/>
          <w:szCs w:val="22"/>
        </w:rPr>
        <w:t>always respect people’s privacy</w:t>
      </w:r>
      <w:r w:rsidRPr="1478FD38" w:rsidR="00E339D7">
        <w:rPr>
          <w:rStyle w:val="s1"/>
          <w:rFonts w:ascii="Arial Nova" w:hAnsi="Arial Nova" w:eastAsia="Arial Nova" w:cs="Arial Nova"/>
          <w:sz w:val="22"/>
          <w:szCs w:val="22"/>
        </w:rPr>
        <w:t xml:space="preserve">. Professional standards, such as the duty of candour, require staff to be open and honest if something goes wrong, which supports trust and transparency in care. Protecting Mrs Mann’s personal data also helps her feel safe and respected, which is essential for a </w:t>
      </w:r>
      <w:r w:rsidRPr="1478FD38" w:rsidR="00E339D7">
        <w:rPr>
          <w:rStyle w:val="s1"/>
          <w:rFonts w:ascii="Arial Nova" w:hAnsi="Arial Nova" w:eastAsia="Arial Nova" w:cs="Arial Nova"/>
          <w:sz w:val="22"/>
          <w:szCs w:val="22"/>
        </w:rPr>
        <w:t>trusting professional relationship.</w:t>
      </w:r>
    </w:p>
    <w:p w:rsidR="00E339D7" w:rsidP="1478FD38" w:rsidRDefault="00E339D7" w14:paraId="683F2572" w14:textId="77777777">
      <w:pPr>
        <w:pStyle w:val="p2"/>
        <w:spacing w:line="360" w:lineRule="auto"/>
        <w:rPr>
          <w:rFonts w:ascii="Arial Nova" w:hAnsi="Arial Nova" w:eastAsia="Arial Nova" w:cs="Arial Nova"/>
          <w:sz w:val="22"/>
          <w:szCs w:val="22"/>
        </w:rPr>
      </w:pPr>
    </w:p>
    <w:p w:rsidR="00E339D7" w:rsidP="1478FD38" w:rsidRDefault="00E339D7" w14:paraId="598C6858" w14:textId="77777777">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Collaborative working is also </w:t>
      </w:r>
      <w:bookmarkStart w:name="_Int_vctE1TT3" w:id="13"/>
      <w:r w:rsidRPr="1478FD38" w:rsidR="00E339D7">
        <w:rPr>
          <w:rStyle w:val="s1"/>
          <w:rFonts w:ascii="Arial Nova" w:hAnsi="Arial Nova" w:eastAsia="Arial Nova" w:cs="Arial Nova"/>
          <w:sz w:val="22"/>
          <w:szCs w:val="22"/>
        </w:rPr>
        <w:t>very important</w:t>
      </w:r>
      <w:bookmarkEnd w:id="13"/>
      <w:r w:rsidRPr="1478FD38" w:rsidR="00E339D7">
        <w:rPr>
          <w:rStyle w:val="s1"/>
          <w:rFonts w:ascii="Arial Nova" w:hAnsi="Arial Nova" w:eastAsia="Arial Nova" w:cs="Arial Nova"/>
          <w:sz w:val="22"/>
          <w:szCs w:val="22"/>
        </w:rPr>
        <w:t xml:space="preserve"> in Mrs Mann’s case because she </w:t>
      </w:r>
      <w:bookmarkStart w:name="_Int_mtNXewrE" w:id="14"/>
      <w:r w:rsidRPr="1478FD38" w:rsidR="00E339D7">
        <w:rPr>
          <w:rStyle w:val="s1"/>
          <w:rFonts w:ascii="Arial Nova" w:hAnsi="Arial Nova" w:eastAsia="Arial Nova" w:cs="Arial Nova"/>
          <w:sz w:val="22"/>
          <w:szCs w:val="22"/>
        </w:rPr>
        <w:t>is supported</w:t>
      </w:r>
      <w:bookmarkEnd w:id="14"/>
      <w:r w:rsidRPr="1478FD38" w:rsidR="00E339D7">
        <w:rPr>
          <w:rStyle w:val="s1"/>
          <w:rFonts w:ascii="Arial Nova" w:hAnsi="Arial Nova" w:eastAsia="Arial Nova" w:cs="Arial Nova"/>
          <w:sz w:val="22"/>
          <w:szCs w:val="22"/>
        </w:rPr>
        <w:t xml:space="preserve"> by multiple professionals, including her GP, physiotherapist, and domiciliary care staff. When professionals work together and communicate openly, care becomes more coordinated and consistent. For example, the physiotherapist should update the care workers on Mrs Mann’s mobility plan, so everyone supports her in the same way. This helps avoid mixed messages and ensures her hip replacement recovery is safe and steady (NICE, 2022). Regular team meetings or case conferences can help all professionals stay updated on her progress and adjust her care plan if needed.</w:t>
      </w:r>
    </w:p>
    <w:p w:rsidR="00E339D7" w:rsidP="1478FD38" w:rsidRDefault="00E339D7" w14:paraId="7A8BE151" w14:textId="77777777">
      <w:pPr>
        <w:pStyle w:val="p2"/>
        <w:spacing w:line="360" w:lineRule="auto"/>
        <w:rPr>
          <w:rFonts w:ascii="Arial Nova" w:hAnsi="Arial Nova" w:eastAsia="Arial Nova" w:cs="Arial Nova"/>
          <w:sz w:val="22"/>
          <w:szCs w:val="22"/>
        </w:rPr>
      </w:pPr>
    </w:p>
    <w:p w:rsidR="00E339D7" w:rsidP="1478FD38" w:rsidRDefault="00E339D7" w14:paraId="634FC919" w14:textId="77777777">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However, there can be challenges in multi-agency working. These may include time pressures, </w:t>
      </w:r>
      <w:bookmarkStart w:name="_Int_soehg9ik" w:id="15"/>
      <w:r w:rsidRPr="1478FD38" w:rsidR="00E339D7">
        <w:rPr>
          <w:rStyle w:val="s1"/>
          <w:rFonts w:ascii="Arial Nova" w:hAnsi="Arial Nova" w:eastAsia="Arial Nova" w:cs="Arial Nova"/>
          <w:sz w:val="22"/>
          <w:szCs w:val="22"/>
        </w:rPr>
        <w:t>different ways</w:t>
      </w:r>
      <w:bookmarkEnd w:id="15"/>
      <w:r w:rsidRPr="1478FD38" w:rsidR="00E339D7">
        <w:rPr>
          <w:rStyle w:val="s1"/>
          <w:rFonts w:ascii="Arial Nova" w:hAnsi="Arial Nova" w:eastAsia="Arial Nova" w:cs="Arial Nova"/>
          <w:sz w:val="22"/>
          <w:szCs w:val="22"/>
        </w:rPr>
        <w:t xml:space="preserve"> of working, or poor communication between services. These issues can lead to confusion or mistakes if not handled well. Using interpreters, writing clear records, and having regular handovers or updates between professionals can improve teamwork and ensure Mrs Mann receives safe, person-centred care (SCIE, 2020). Respecting each professional’s role also strengthens collaboration and helps </w:t>
      </w:r>
      <w:bookmarkStart w:name="_Int_Ix2ABsoe" w:id="16"/>
      <w:r w:rsidRPr="1478FD38" w:rsidR="00E339D7">
        <w:rPr>
          <w:rStyle w:val="s1"/>
          <w:rFonts w:ascii="Arial Nova" w:hAnsi="Arial Nova" w:eastAsia="Arial Nova" w:cs="Arial Nova"/>
          <w:sz w:val="22"/>
          <w:szCs w:val="22"/>
        </w:rPr>
        <w:t>maintain</w:t>
      </w:r>
      <w:bookmarkEnd w:id="16"/>
      <w:r w:rsidRPr="1478FD38" w:rsidR="00E339D7">
        <w:rPr>
          <w:rStyle w:val="s1"/>
          <w:rFonts w:ascii="Arial Nova" w:hAnsi="Arial Nova" w:eastAsia="Arial Nova" w:cs="Arial Nova"/>
          <w:sz w:val="22"/>
          <w:szCs w:val="22"/>
        </w:rPr>
        <w:t xml:space="preserve"> </w:t>
      </w:r>
      <w:bookmarkStart w:name="_Int_DEJJ9rC8" w:id="17"/>
      <w:r w:rsidRPr="1478FD38" w:rsidR="00E339D7">
        <w:rPr>
          <w:rStyle w:val="s1"/>
          <w:rFonts w:ascii="Arial Nova" w:hAnsi="Arial Nova" w:eastAsia="Arial Nova" w:cs="Arial Nova"/>
          <w:sz w:val="22"/>
          <w:szCs w:val="22"/>
        </w:rPr>
        <w:t>high standards</w:t>
      </w:r>
      <w:bookmarkEnd w:id="17"/>
      <w:r w:rsidRPr="1478FD38" w:rsidR="00E339D7">
        <w:rPr>
          <w:rStyle w:val="s1"/>
          <w:rFonts w:ascii="Arial Nova" w:hAnsi="Arial Nova" w:eastAsia="Arial Nova" w:cs="Arial Nova"/>
          <w:sz w:val="22"/>
          <w:szCs w:val="22"/>
        </w:rPr>
        <w:t>. Encouraging an open culture where staff feel able to ask questions and share concerns also improves overall safety.</w:t>
      </w:r>
    </w:p>
    <w:p w:rsidR="00E339D7" w:rsidP="1478FD38" w:rsidRDefault="00E339D7" w14:paraId="06E2BAD9" w14:textId="77777777">
      <w:pPr>
        <w:pStyle w:val="p2"/>
        <w:spacing w:line="360" w:lineRule="auto"/>
        <w:rPr>
          <w:rFonts w:ascii="Arial Nova" w:hAnsi="Arial Nova" w:eastAsia="Arial Nova" w:cs="Arial Nova"/>
          <w:sz w:val="22"/>
          <w:szCs w:val="22"/>
        </w:rPr>
      </w:pPr>
    </w:p>
    <w:p w:rsidR="00E339D7" w:rsidP="1478FD38" w:rsidRDefault="00E339D7" w14:paraId="4326C67D" w14:textId="77777777">
      <w:pPr>
        <w:pStyle w:val="p1"/>
        <w:spacing w:line="360" w:lineRule="auto"/>
        <w:rPr>
          <w:rStyle w:val="s1"/>
          <w:rFonts w:ascii="Arial Nova" w:hAnsi="Arial Nova" w:eastAsia="Arial Nova" w:cs="Arial Nova"/>
          <w:sz w:val="22"/>
          <w:szCs w:val="22"/>
        </w:rPr>
      </w:pPr>
      <w:r w:rsidRPr="1478FD38" w:rsidR="00E339D7">
        <w:rPr>
          <w:rStyle w:val="s1"/>
          <w:rFonts w:ascii="Arial Nova" w:hAnsi="Arial Nova" w:eastAsia="Arial Nova" w:cs="Arial Nova"/>
          <w:sz w:val="22"/>
          <w:szCs w:val="22"/>
        </w:rPr>
        <w:t xml:space="preserve">In conclusion, Mrs Mann’s case highlights the importance of effective communication, </w:t>
      </w:r>
      <w:r w:rsidRPr="1478FD38" w:rsidR="00E339D7">
        <w:rPr>
          <w:rStyle w:val="s1"/>
          <w:rFonts w:ascii="Arial Nova" w:hAnsi="Arial Nova" w:eastAsia="Arial Nova" w:cs="Arial Nova"/>
          <w:sz w:val="22"/>
          <w:szCs w:val="22"/>
        </w:rPr>
        <w:t>accurate</w:t>
      </w:r>
      <w:r w:rsidRPr="1478FD38" w:rsidR="00E339D7">
        <w:rPr>
          <w:rStyle w:val="s1"/>
          <w:rFonts w:ascii="Arial Nova" w:hAnsi="Arial Nova" w:eastAsia="Arial Nova" w:cs="Arial Nova"/>
          <w:sz w:val="22"/>
          <w:szCs w:val="22"/>
        </w:rPr>
        <w:t xml:space="preserve"> record keeping, and strong collaborative working in health and social care. Because she has limited English and relies on several professionals, using clear communication strategies and involving interpreters is essential for her safety and involvement in her care. Good administrative skills ensure her information </w:t>
      </w:r>
      <w:bookmarkStart w:name="_Int_HGqVPHZe" w:id="18"/>
      <w:r w:rsidRPr="1478FD38" w:rsidR="00E339D7">
        <w:rPr>
          <w:rStyle w:val="s1"/>
          <w:rFonts w:ascii="Arial Nova" w:hAnsi="Arial Nova" w:eastAsia="Arial Nova" w:cs="Arial Nova"/>
          <w:sz w:val="22"/>
          <w:szCs w:val="22"/>
        </w:rPr>
        <w:t>is recorded</w:t>
      </w:r>
      <w:bookmarkEnd w:id="18"/>
      <w:r w:rsidRPr="1478FD38" w:rsidR="00E339D7">
        <w:rPr>
          <w:rStyle w:val="s1"/>
          <w:rFonts w:ascii="Arial Nova" w:hAnsi="Arial Nova" w:eastAsia="Arial Nova" w:cs="Arial Nova"/>
          <w:sz w:val="22"/>
          <w:szCs w:val="22"/>
        </w:rPr>
        <w:t xml:space="preserve"> </w:t>
      </w:r>
      <w:r w:rsidRPr="1478FD38" w:rsidR="00E339D7">
        <w:rPr>
          <w:rStyle w:val="s1"/>
          <w:rFonts w:ascii="Arial Nova" w:hAnsi="Arial Nova" w:eastAsia="Arial Nova" w:cs="Arial Nova"/>
          <w:sz w:val="22"/>
          <w:szCs w:val="22"/>
        </w:rPr>
        <w:t>accurately and shared appropriately, preventing errors and supporting organised care. Collaborative working allows all professionals to understand each other’s roles, share information, and work together to meet her needs. By following legislation, policies, and best practice, staff can provide care that is safe, respectful, and person-centred. Supporting patients with language barriers, using structured communication methods, and maintaining detailed records all contribute to better outcomes and increased patient satisfaction</w:t>
      </w:r>
    </w:p>
    <w:p w:rsidR="3A43E9C4" w:rsidP="1478FD38" w:rsidRDefault="3A43E9C4" w14:paraId="1BD39EE0" w14:textId="35733B94">
      <w:pPr>
        <w:pStyle w:val="Normal"/>
        <w:spacing w:line="360" w:lineRule="auto"/>
        <w:rPr>
          <w:rFonts w:ascii="Arial Nova" w:hAnsi="Arial Nova" w:eastAsia="Arial Nova" w:cs="Arial Nova"/>
          <w:sz w:val="22"/>
          <w:szCs w:val="22"/>
        </w:rPr>
      </w:pPr>
      <w:r w:rsidRPr="1478FD38" w:rsidR="3A43E9C4">
        <w:rPr>
          <w:rFonts w:ascii="Arial Nova" w:hAnsi="Arial Nova" w:eastAsia="Arial Nova" w:cs="Arial Nova"/>
          <w:sz w:val="22"/>
          <w:szCs w:val="22"/>
        </w:rPr>
        <w:t>Reference</w:t>
      </w:r>
      <w:r w:rsidRPr="1478FD38" w:rsidR="3A43E9C4">
        <w:rPr>
          <w:rFonts w:ascii="Arial Nova" w:hAnsi="Arial Nova" w:eastAsia="Arial Nova" w:cs="Arial Nova"/>
          <w:sz w:val="22"/>
          <w:szCs w:val="22"/>
        </w:rPr>
        <w:t xml:space="preserve"> list </w:t>
      </w:r>
    </w:p>
    <w:p w:rsidR="3A43E9C4" w:rsidP="1478FD38" w:rsidRDefault="3A43E9C4" w14:paraId="0AFD436E" w14:textId="309D1873">
      <w:pPr>
        <w:pStyle w:val="Normal"/>
        <w:spacing w:line="360" w:lineRule="auto"/>
        <w:rPr>
          <w:rFonts w:ascii="Arial Nova" w:hAnsi="Arial Nova" w:eastAsia="Arial Nova" w:cs="Arial Nova"/>
          <w:sz w:val="22"/>
          <w:szCs w:val="22"/>
        </w:rPr>
      </w:pPr>
      <w:r w:rsidRPr="1478FD38" w:rsidR="3A43E9C4">
        <w:rPr>
          <w:rFonts w:ascii="Arial Nova" w:hAnsi="Arial Nova" w:eastAsia="Arial Nova" w:cs="Arial Nova"/>
          <w:sz w:val="22"/>
          <w:szCs w:val="22"/>
        </w:rPr>
        <w:t xml:space="preserve">Equality act (2010) Equality act 2010 </w:t>
      </w:r>
    </w:p>
    <w:p w:rsidR="3A43E9C4" w:rsidP="1478FD38" w:rsidRDefault="3A43E9C4" w14:paraId="4DD71987" w14:textId="617A9012">
      <w:pPr>
        <w:pStyle w:val="Normal"/>
        <w:spacing w:line="360" w:lineRule="auto"/>
        <w:rPr>
          <w:rFonts w:ascii="Arial Nova" w:hAnsi="Arial Nova" w:eastAsia="Arial Nova" w:cs="Arial Nova"/>
          <w:sz w:val="22"/>
          <w:szCs w:val="22"/>
        </w:rPr>
      </w:pPr>
      <w:r w:rsidRPr="1478FD38" w:rsidR="3A43E9C4">
        <w:rPr>
          <w:rFonts w:ascii="Arial Nova" w:hAnsi="Arial Nova" w:eastAsia="Arial Nova" w:cs="Arial Nova"/>
          <w:sz w:val="22"/>
          <w:szCs w:val="22"/>
        </w:rPr>
        <w:t>Gov.uk (</w:t>
      </w:r>
      <w:r w:rsidRPr="1478FD38" w:rsidR="3A43E9C4">
        <w:rPr>
          <w:rFonts w:ascii="Arial Nova" w:hAnsi="Arial Nova" w:eastAsia="Arial Nova" w:cs="Arial Nova"/>
          <w:sz w:val="22"/>
          <w:szCs w:val="22"/>
        </w:rPr>
        <w:t>2022) using interpreting services in health setting</w:t>
      </w:r>
    </w:p>
    <w:p w:rsidR="3A43E9C4" w:rsidP="1478FD38" w:rsidRDefault="3A43E9C4" w14:paraId="61C679A8" w14:textId="4404A8F8">
      <w:pPr>
        <w:pStyle w:val="Normal"/>
        <w:spacing w:line="360" w:lineRule="auto"/>
        <w:rPr>
          <w:rFonts w:ascii="Arial Nova" w:hAnsi="Arial Nova" w:eastAsia="Arial Nova" w:cs="Arial Nova"/>
          <w:sz w:val="22"/>
          <w:szCs w:val="22"/>
        </w:rPr>
      </w:pPr>
      <w:r w:rsidRPr="1478FD38" w:rsidR="3A43E9C4">
        <w:rPr>
          <w:rFonts w:ascii="Arial Nova" w:hAnsi="Arial Nova" w:eastAsia="Arial Nova" w:cs="Arial Nova"/>
          <w:sz w:val="22"/>
          <w:szCs w:val="22"/>
        </w:rPr>
        <w:t>HCPC (</w:t>
      </w:r>
      <w:r w:rsidRPr="1478FD38" w:rsidR="3A43E9C4">
        <w:rPr>
          <w:rFonts w:ascii="Arial Nova" w:hAnsi="Arial Nova" w:eastAsia="Arial Nova" w:cs="Arial Nova"/>
          <w:sz w:val="22"/>
          <w:szCs w:val="22"/>
        </w:rPr>
        <w:t xml:space="preserve">2024) standards of conduct performance and ethics </w:t>
      </w:r>
    </w:p>
    <w:p w:rsidR="3A43E9C4" w:rsidP="1478FD38" w:rsidRDefault="3A43E9C4" w14:paraId="5647B024" w14:textId="5CE9A025">
      <w:pPr>
        <w:pStyle w:val="Normal"/>
        <w:spacing w:line="360" w:lineRule="auto"/>
        <w:rPr>
          <w:rFonts w:ascii="Arial Nova" w:hAnsi="Arial Nova" w:eastAsia="Arial Nova" w:cs="Arial Nova"/>
          <w:sz w:val="22"/>
          <w:szCs w:val="22"/>
        </w:rPr>
      </w:pPr>
      <w:r w:rsidRPr="1478FD38" w:rsidR="3A43E9C4">
        <w:rPr>
          <w:rFonts w:ascii="Arial Nova" w:hAnsi="Arial Nova" w:eastAsia="Arial Nova" w:cs="Arial Nova"/>
          <w:sz w:val="22"/>
          <w:szCs w:val="22"/>
        </w:rPr>
        <w:t xml:space="preserve">NICE (2022) hip fracture and hip replacement rehabilitation </w:t>
      </w:r>
    </w:p>
    <w:p w:rsidR="3A43E9C4" w:rsidP="1478FD38" w:rsidRDefault="3A43E9C4" w14:paraId="254A0449" w14:textId="747F8A54">
      <w:pPr>
        <w:pStyle w:val="Normal"/>
        <w:spacing w:line="360" w:lineRule="auto"/>
        <w:rPr>
          <w:rFonts w:ascii="Arial Nova" w:hAnsi="Arial Nova" w:eastAsia="Arial Nova" w:cs="Arial Nova"/>
          <w:sz w:val="22"/>
          <w:szCs w:val="22"/>
        </w:rPr>
      </w:pPr>
      <w:r w:rsidRPr="1478FD38" w:rsidR="3A43E9C4">
        <w:rPr>
          <w:rFonts w:ascii="Arial Nova" w:hAnsi="Arial Nova" w:eastAsia="Arial Nova" w:cs="Arial Nova"/>
          <w:sz w:val="22"/>
          <w:szCs w:val="22"/>
        </w:rPr>
        <w:t>NHS (</w:t>
      </w:r>
      <w:r w:rsidRPr="1478FD38" w:rsidR="3A43E9C4">
        <w:rPr>
          <w:rFonts w:ascii="Arial Nova" w:hAnsi="Arial Nova" w:eastAsia="Arial Nova" w:cs="Arial Nova"/>
          <w:sz w:val="22"/>
          <w:szCs w:val="22"/>
        </w:rPr>
        <w:t xml:space="preserve">2023) communication needs and support </w:t>
      </w:r>
    </w:p>
    <w:p w:rsidR="1478FD38" w:rsidP="1478FD38" w:rsidRDefault="1478FD38" w14:paraId="4E1A4726" w14:textId="0FECABC4">
      <w:pPr>
        <w:pStyle w:val="Normal"/>
        <w:spacing w:line="360" w:lineRule="auto"/>
        <w:rPr>
          <w:rFonts w:ascii="Arial Nova" w:hAnsi="Arial Nova" w:eastAsia="Arial Nova" w:cs="Arial Nova"/>
          <w:sz w:val="22"/>
          <w:szCs w:val="22"/>
        </w:rPr>
      </w:pPr>
    </w:p>
    <w:sectPr w:rsidR="00540A53" w:rsidSect="00034616">
      <w:pgSz w:w="12240" w:h="15840" w:orient="portrait"/>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39D7" w:rsidP="00E339D7" w:rsidRDefault="00E339D7" w14:paraId="400CA93D" w14:textId="77777777">
      <w:pPr>
        <w:spacing w:after="0" w:line="240" w:lineRule="auto"/>
      </w:pPr>
      <w:r>
        <w:separator/>
      </w:r>
    </w:p>
  </w:endnote>
  <w:endnote w:type="continuationSeparator" w:id="0">
    <w:p w:rsidR="00E339D7" w:rsidP="00E339D7" w:rsidRDefault="00E339D7" w14:paraId="0D730D7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39D7" w:rsidP="00E339D7" w:rsidRDefault="00E339D7" w14:paraId="2A2972FE" w14:textId="77777777">
      <w:pPr>
        <w:spacing w:after="0" w:line="240" w:lineRule="auto"/>
      </w:pPr>
      <w:r>
        <w:separator/>
      </w:r>
    </w:p>
  </w:footnote>
  <w:footnote w:type="continuationSeparator" w:id="0">
    <w:p w:rsidR="00E339D7" w:rsidP="00E339D7" w:rsidRDefault="00E339D7" w14:paraId="6121C26A"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fR8APKT" int2:invalidationBookmarkName="" int2:hashCode="/02w7r5EzjUft2" int2:id="0R2ML0Gm">
      <int2:state int2:value="Rejected" int2:type="style"/>
    </int2:bookmark>
    <int2:bookmark int2:bookmarkName="_Int_Ro6epuUv" int2:invalidationBookmarkName="" int2:hashCode="gyVOv6jbqNZ8U/" int2:id="ZulIlVqL">
      <int2:state int2:value="Rejected" int2:type="style"/>
    </int2:bookmark>
    <int2:bookmark int2:bookmarkName="_Int_AOjkBEwP" int2:invalidationBookmarkName="" int2:hashCode="8pD9mhRfnlRI6v" int2:id="mcUMKLxT">
      <int2:state int2:value="Rejected" int2:type="style"/>
    </int2:bookmark>
    <int2:bookmark int2:bookmarkName="_Int_W5T4bkTv" int2:invalidationBookmarkName="" int2:hashCode="jPKV0GoG0Q02oj" int2:id="0M7jghaJ">
      <int2:state int2:value="Rejected" int2:type="style"/>
    </int2:bookmark>
    <int2:bookmark int2:bookmarkName="_Int_ALRvfPVE" int2:invalidationBookmarkName="" int2:hashCode="N+WoP/REDHP5bm" int2:id="1gSDUreG">
      <int2:state int2:value="Rejected" int2:type="style"/>
    </int2:bookmark>
    <int2:bookmark int2:bookmarkName="_Int_hHqk786x" int2:invalidationBookmarkName="" int2:hashCode="dp/1W60oQS8NCb" int2:id="cOAJiNnu">
      <int2:state int2:value="Rejected" int2:type="style"/>
    </int2:bookmark>
    <int2:bookmark int2:bookmarkName="_Int_V45E6bA1" int2:invalidationBookmarkName="" int2:hashCode="6GM1UIR37QmcQi" int2:id="pr2lCNIu">
      <int2:state int2:value="Rejected" int2:type="style"/>
    </int2:bookmark>
    <int2:bookmark int2:bookmarkName="_Int_xNv4GshH" int2:invalidationBookmarkName="" int2:hashCode="mGxqtkFLW/a5gR" int2:id="2nylZTAu">
      <int2:state int2:value="Rejected" int2:type="style"/>
    </int2:bookmark>
    <int2:bookmark int2:bookmarkName="_Int_GsdM4G9m" int2:invalidationBookmarkName="" int2:hashCode="tIy5h/cEF8F2we" int2:id="R6Qll7jC">
      <int2:state int2:value="Rejected" int2:type="style"/>
    </int2:bookmark>
    <int2:bookmark int2:bookmarkName="_Int_TduBtIc8" int2:invalidationBookmarkName="" int2:hashCode="3DvMZqT9yVnr7Z" int2:id="vwexhSZk">
      <int2:state int2:value="Rejected" int2:type="style"/>
    </int2:bookmark>
    <int2:bookmark int2:bookmarkName="_Int_RMsfMgRr" int2:invalidationBookmarkName="" int2:hashCode="yGOI0k5xyiLjiU" int2:id="WZVMZb4H">
      <int2:state int2:value="Rejected" int2:type="style"/>
    </int2:bookmark>
    <int2:bookmark int2:bookmarkName="_Int_q3JdbQWc" int2:invalidationBookmarkName="" int2:hashCode="4zdq3/qveMmsoi" int2:id="WdnCiT7p">
      <int2:state int2:value="Rejected" int2:type="style"/>
    </int2:bookmark>
    <int2:bookmark int2:bookmarkName="_Int_OkPAX4F7" int2:invalidationBookmarkName="" int2:hashCode="b+KfZstQvtveRp" int2:id="Ff0tU1Pb">
      <int2:state int2:value="Rejected" int2:type="style"/>
    </int2:bookmark>
    <int2:bookmark int2:bookmarkName="_Int_vctE1TT3" int2:invalidationBookmarkName="" int2:hashCode="+JFbmGiLJJf1FB" int2:id="00CQYEwa">
      <int2:state int2:value="Rejected" int2:type="style"/>
    </int2:bookmark>
    <int2:bookmark int2:bookmarkName="_Int_mtNXewrE" int2:invalidationBookmarkName="" int2:hashCode="/5aGncXwjRgebT" int2:id="H21LqoKR">
      <int2:state int2:value="Rejected" int2:type="style"/>
    </int2:bookmark>
    <int2:bookmark int2:bookmarkName="_Int_soehg9ik" int2:invalidationBookmarkName="" int2:hashCode="SyDlj8g609TV2I" int2:id="lCtFCshN">
      <int2:state int2:value="Rejected" int2:type="style"/>
    </int2:bookmark>
    <int2:bookmark int2:bookmarkName="_Int_DEJJ9rC8" int2:invalidationBookmarkName="" int2:hashCode="30HHAZnkc4RXWk" int2:id="cZVNqJvW">
      <int2:state int2:value="Rejected" int2:type="style"/>
    </int2:bookmark>
    <int2:bookmark int2:bookmarkName="_Int_Ix2ABsoe" int2:invalidationBookmarkName="" int2:hashCode="6xX40Nbu8SUY24" int2:id="VS5SAgpZ">
      <int2:state int2:value="Rejected" int2:type="style"/>
    </int2:bookmark>
    <int2:bookmark int2:bookmarkName="_Int_HGqVPHZe" int2:invalidationBookmarkName="" int2:hashCode="CrfeSWMxTDxUia" int2:id="mnVBhwh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785927845">
    <w:abstractNumId w:val="8"/>
  </w:num>
  <w:num w:numId="2" w16cid:durableId="2133666458">
    <w:abstractNumId w:val="6"/>
  </w:num>
  <w:num w:numId="3" w16cid:durableId="1117067618">
    <w:abstractNumId w:val="5"/>
  </w:num>
  <w:num w:numId="4" w16cid:durableId="833687646">
    <w:abstractNumId w:val="4"/>
  </w:num>
  <w:num w:numId="5" w16cid:durableId="798186558">
    <w:abstractNumId w:val="7"/>
  </w:num>
  <w:num w:numId="6" w16cid:durableId="539171481">
    <w:abstractNumId w:val="3"/>
  </w:num>
  <w:num w:numId="7" w16cid:durableId="574824027">
    <w:abstractNumId w:val="2"/>
  </w:num>
  <w:num w:numId="8" w16cid:durableId="585462795">
    <w:abstractNumId w:val="1"/>
  </w:num>
  <w:num w:numId="9" w16cid:durableId="1545168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trackRevisions w:val="fals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009B"/>
    <w:rsid w:val="0029639D"/>
    <w:rsid w:val="00326F90"/>
    <w:rsid w:val="0037620D"/>
    <w:rsid w:val="00385FDA"/>
    <w:rsid w:val="003C3456"/>
    <w:rsid w:val="004E6B25"/>
    <w:rsid w:val="00540A53"/>
    <w:rsid w:val="005D4DB9"/>
    <w:rsid w:val="00720CFC"/>
    <w:rsid w:val="0076272F"/>
    <w:rsid w:val="008343FF"/>
    <w:rsid w:val="008603E3"/>
    <w:rsid w:val="00AA1D8D"/>
    <w:rsid w:val="00B47730"/>
    <w:rsid w:val="00C57273"/>
    <w:rsid w:val="00CB0664"/>
    <w:rsid w:val="00D04F35"/>
    <w:rsid w:val="00D13797"/>
    <w:rsid w:val="00E339D7"/>
    <w:rsid w:val="00E67903"/>
    <w:rsid w:val="00FC693F"/>
    <w:rsid w:val="0CCB6040"/>
    <w:rsid w:val="0CF00D16"/>
    <w:rsid w:val="1478FD38"/>
    <w:rsid w:val="149625A0"/>
    <w:rsid w:val="30FB6352"/>
    <w:rsid w:val="3A43E9C4"/>
    <w:rsid w:val="423BA2F6"/>
    <w:rsid w:val="43F5E664"/>
    <w:rsid w:val="4835AA5E"/>
    <w:rsid w:val="50B28B67"/>
    <w:rsid w:val="73611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3F58B0"/>
  <w14:defaultImageDpi w14:val="300"/>
  <w15:docId w15:val="{F4E8B2CC-8802-FE43-9952-78440454F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p1" w:customStyle="1">
    <w:name w:val="p1"/>
    <w:basedOn w:val="Normal"/>
    <w:rsid w:val="00D04F35"/>
    <w:pPr>
      <w:spacing w:before="100" w:beforeAutospacing="1" w:after="100" w:afterAutospacing="1" w:line="240" w:lineRule="auto"/>
    </w:pPr>
    <w:rPr>
      <w:rFonts w:ascii="Times New Roman" w:hAnsi="Times New Roman" w:cs="Times New Roman"/>
      <w:sz w:val="24"/>
      <w:szCs w:val="24"/>
      <w:lang w:val="en-GB" w:eastAsia="en-GB"/>
    </w:rPr>
  </w:style>
  <w:style w:type="character" w:styleId="s1" w:customStyle="1">
    <w:name w:val="s1"/>
    <w:basedOn w:val="DefaultParagraphFont"/>
    <w:rsid w:val="00D04F35"/>
  </w:style>
  <w:style w:type="paragraph" w:styleId="p2" w:customStyle="1">
    <w:name w:val="p2"/>
    <w:basedOn w:val="Normal"/>
    <w:rsid w:val="00D04F35"/>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microsoft.com/office/2020/10/relationships/intelligence" Target="intelligence2.xml" Id="rId10"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Maimuna Ali (2432010)</lastModifiedBy>
  <revision>17</revision>
  <dcterms:created xsi:type="dcterms:W3CDTF">2025-11-20T21:56:00.0000000Z</dcterms:created>
  <dcterms:modified xsi:type="dcterms:W3CDTF">2025-11-21T00:45:29.8434647Z</dcterms:modified>
  <category/>
</coreProperties>
</file>