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9C7889" w14:textId="77777777" w:rsidR="00F266A7" w:rsidRPr="00EF1714" w:rsidRDefault="00F266A7" w:rsidP="00F266A7">
      <w:pPr>
        <w:spacing w:line="360" w:lineRule="auto"/>
        <w:jc w:val="both"/>
        <w:rPr>
          <w:rFonts w:cstheme="minorHAnsi"/>
          <w:b/>
          <w:bCs/>
          <w:sz w:val="20"/>
          <w:szCs w:val="20"/>
        </w:rPr>
      </w:pPr>
      <w:r w:rsidRPr="00EF1714">
        <w:rPr>
          <w:rFonts w:cstheme="minorHAnsi"/>
          <w:b/>
          <w:bCs/>
          <w:sz w:val="20"/>
          <w:szCs w:val="20"/>
        </w:rPr>
        <w:t xml:space="preserve">Reference list </w:t>
      </w:r>
    </w:p>
    <w:p w14:paraId="3319FCA5" w14:textId="4ADDF3E7" w:rsidR="00E700C7" w:rsidRDefault="00E700C7" w:rsidP="007C16BF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 w:val="0"/>
          <w:bCs w:val="0"/>
          <w:color w:val="121212"/>
          <w:sz w:val="20"/>
          <w:szCs w:val="20"/>
        </w:rPr>
      </w:pPr>
      <w:r w:rsidRPr="00EF1714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BBC News (2019) </w:t>
      </w:r>
      <w:r w:rsidRPr="00EF1714">
        <w:rPr>
          <w:rFonts w:asciiTheme="minorHAnsi" w:hAnsiTheme="minorHAnsi" w:cstheme="minorHAnsi"/>
          <w:b w:val="0"/>
          <w:bCs w:val="0"/>
          <w:i/>
          <w:iCs/>
          <w:color w:val="1E1E1E"/>
          <w:sz w:val="20"/>
          <w:szCs w:val="20"/>
        </w:rPr>
        <w:t>Severely obese Welsh children numbers reach 1,000, figures show.</w:t>
      </w:r>
      <w:r w:rsidR="007C16BF">
        <w:rPr>
          <w:rFonts w:asciiTheme="minorHAnsi" w:hAnsiTheme="minorHAnsi" w:cstheme="minorHAnsi"/>
          <w:b w:val="0"/>
          <w:bCs w:val="0"/>
          <w:i/>
          <w:iCs/>
          <w:color w:val="1E1E1E"/>
          <w:sz w:val="20"/>
          <w:szCs w:val="20"/>
        </w:rPr>
        <w:t xml:space="preserve"> </w:t>
      </w:r>
      <w:r w:rsidR="007C16BF" w:rsidRPr="007C16BF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Available at: </w:t>
      </w:r>
      <w:hyperlink r:id="rId6" w:history="1">
        <w:r w:rsidR="007C16BF" w:rsidRPr="007C16BF">
          <w:rPr>
            <w:rStyle w:val="Hyperlink"/>
            <w:rFonts w:asciiTheme="minorHAnsi" w:hAnsiTheme="minorHAnsi" w:cstheme="minorHAnsi"/>
            <w:b w:val="0"/>
            <w:bCs w:val="0"/>
            <w:sz w:val="20"/>
            <w:szCs w:val="20"/>
          </w:rPr>
          <w:t>https://www.bbc.co.uk/news/uk-wales-47483203</w:t>
        </w:r>
      </w:hyperlink>
      <w:r w:rsidR="007C16BF" w:rsidRPr="007C16BF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(Accessed 9</w:t>
      </w:r>
      <w:r w:rsidR="007C16BF" w:rsidRPr="007C16BF">
        <w:rPr>
          <w:rFonts w:asciiTheme="minorHAnsi" w:hAnsiTheme="minorHAnsi" w:cstheme="minorHAnsi"/>
          <w:b w:val="0"/>
          <w:bCs w:val="0"/>
          <w:sz w:val="20"/>
          <w:szCs w:val="20"/>
          <w:vertAlign w:val="superscript"/>
        </w:rPr>
        <w:t>th</w:t>
      </w:r>
      <w:r w:rsidR="007C16BF" w:rsidRPr="007C16BF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July 2019).</w:t>
      </w:r>
    </w:p>
    <w:p w14:paraId="3FE2B039" w14:textId="77777777" w:rsidR="007C16BF" w:rsidRPr="007C16BF" w:rsidRDefault="007C16BF" w:rsidP="007C16BF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 w:val="0"/>
          <w:bCs w:val="0"/>
          <w:color w:val="121212"/>
          <w:sz w:val="20"/>
          <w:szCs w:val="20"/>
        </w:rPr>
      </w:pPr>
    </w:p>
    <w:p w14:paraId="6013F2EA" w14:textId="768F433C" w:rsidR="007C16BF" w:rsidRDefault="00E700C7" w:rsidP="00F266A7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 w:val="0"/>
          <w:bCs w:val="0"/>
          <w:sz w:val="20"/>
          <w:szCs w:val="20"/>
        </w:rPr>
      </w:pPr>
      <w:proofErr w:type="spellStart"/>
      <w:r w:rsidRPr="00EF1714">
        <w:rPr>
          <w:rFonts w:asciiTheme="minorHAnsi" w:hAnsiTheme="minorHAnsi" w:cstheme="minorHAnsi"/>
          <w:b w:val="0"/>
          <w:bCs w:val="0"/>
          <w:sz w:val="20"/>
          <w:szCs w:val="20"/>
        </w:rPr>
        <w:t>Boseley</w:t>
      </w:r>
      <w:proofErr w:type="spellEnd"/>
      <w:r w:rsidRPr="00EF1714">
        <w:rPr>
          <w:rFonts w:asciiTheme="minorHAnsi" w:hAnsiTheme="minorHAnsi" w:cstheme="minorHAnsi"/>
          <w:b w:val="0"/>
          <w:bCs w:val="0"/>
          <w:sz w:val="20"/>
          <w:szCs w:val="20"/>
        </w:rPr>
        <w:t>, S. (2015) ‘</w:t>
      </w:r>
      <w:r w:rsidRPr="00EF1714">
        <w:rPr>
          <w:rFonts w:asciiTheme="minorHAnsi" w:hAnsiTheme="minorHAnsi" w:cstheme="minorHAnsi"/>
          <w:b w:val="0"/>
          <w:bCs w:val="0"/>
          <w:color w:val="121212"/>
          <w:sz w:val="20"/>
          <w:szCs w:val="20"/>
        </w:rPr>
        <w:t xml:space="preserve">Basis for eating disorders found in children as young as eight’, </w:t>
      </w:r>
      <w:r w:rsidRPr="00EF1714">
        <w:rPr>
          <w:rFonts w:asciiTheme="minorHAnsi" w:hAnsiTheme="minorHAnsi" w:cstheme="minorHAnsi"/>
          <w:b w:val="0"/>
          <w:bCs w:val="0"/>
          <w:i/>
          <w:iCs/>
          <w:color w:val="121212"/>
          <w:sz w:val="20"/>
          <w:szCs w:val="20"/>
        </w:rPr>
        <w:t xml:space="preserve">The Guardian, </w:t>
      </w:r>
      <w:r w:rsidRPr="00EF1714">
        <w:rPr>
          <w:rFonts w:asciiTheme="minorHAnsi" w:hAnsiTheme="minorHAnsi" w:cstheme="minorHAnsi"/>
          <w:b w:val="0"/>
          <w:bCs w:val="0"/>
          <w:color w:val="121212"/>
          <w:sz w:val="20"/>
          <w:szCs w:val="20"/>
        </w:rPr>
        <w:t>23</w:t>
      </w:r>
      <w:r w:rsidRPr="00EF1714">
        <w:rPr>
          <w:rFonts w:asciiTheme="minorHAnsi" w:hAnsiTheme="minorHAnsi" w:cstheme="minorHAnsi"/>
          <w:b w:val="0"/>
          <w:bCs w:val="0"/>
          <w:color w:val="121212"/>
          <w:sz w:val="20"/>
          <w:szCs w:val="20"/>
          <w:vertAlign w:val="superscript"/>
        </w:rPr>
        <w:t>rd</w:t>
      </w:r>
      <w:r w:rsidRPr="00EF1714">
        <w:rPr>
          <w:rFonts w:asciiTheme="minorHAnsi" w:hAnsiTheme="minorHAnsi" w:cstheme="minorHAnsi"/>
          <w:b w:val="0"/>
          <w:bCs w:val="0"/>
          <w:color w:val="121212"/>
          <w:sz w:val="20"/>
          <w:szCs w:val="20"/>
        </w:rPr>
        <w:t xml:space="preserve"> July. Available at: </w:t>
      </w:r>
      <w:hyperlink r:id="rId7" w:history="1">
        <w:r w:rsidRPr="00EF1714">
          <w:rPr>
            <w:rStyle w:val="Hyperlink"/>
            <w:rFonts w:asciiTheme="minorHAnsi" w:hAnsiTheme="minorHAnsi" w:cstheme="minorHAnsi"/>
            <w:b w:val="0"/>
            <w:bCs w:val="0"/>
            <w:sz w:val="20"/>
            <w:szCs w:val="20"/>
          </w:rPr>
          <w:t>https://www.theguardian.com/society/2015/jul/23/basis-for-eating-disorders-found-in-children-as-young-as-eight</w:t>
        </w:r>
      </w:hyperlink>
      <w:r w:rsidRPr="00EF1714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(Accessed 9</w:t>
      </w:r>
      <w:r w:rsidRPr="00EF1714">
        <w:rPr>
          <w:rFonts w:asciiTheme="minorHAnsi" w:hAnsiTheme="minorHAnsi" w:cstheme="minorHAnsi"/>
          <w:b w:val="0"/>
          <w:bCs w:val="0"/>
          <w:sz w:val="20"/>
          <w:szCs w:val="20"/>
          <w:vertAlign w:val="superscript"/>
        </w:rPr>
        <w:t>th</w:t>
      </w:r>
      <w:r w:rsidRPr="00EF1714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July 2019). </w:t>
      </w:r>
    </w:p>
    <w:p w14:paraId="71134E67" w14:textId="77777777" w:rsidR="007C16BF" w:rsidRPr="00EF1714" w:rsidRDefault="007C16BF" w:rsidP="00F266A7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 w:val="0"/>
          <w:bCs w:val="0"/>
          <w:sz w:val="20"/>
          <w:szCs w:val="20"/>
        </w:rPr>
      </w:pPr>
    </w:p>
    <w:p w14:paraId="53EE691A" w14:textId="7C42E27C" w:rsidR="007C16BF" w:rsidRPr="00EF1714" w:rsidRDefault="00E700C7" w:rsidP="00F266A7">
      <w:pPr>
        <w:tabs>
          <w:tab w:val="left" w:pos="5190"/>
        </w:tabs>
        <w:spacing w:line="360" w:lineRule="auto"/>
        <w:jc w:val="both"/>
        <w:rPr>
          <w:rFonts w:cstheme="minorHAnsi"/>
          <w:sz w:val="20"/>
          <w:szCs w:val="20"/>
        </w:rPr>
      </w:pPr>
      <w:r w:rsidRPr="00EF1714">
        <w:rPr>
          <w:rFonts w:cstheme="minorHAnsi"/>
          <w:sz w:val="20"/>
          <w:szCs w:val="20"/>
        </w:rPr>
        <w:t xml:space="preserve">Butler, P. (2018) ‘Four million UK children too poor to have a healthy diet, study finds’, </w:t>
      </w:r>
      <w:r w:rsidRPr="00EF1714">
        <w:rPr>
          <w:rFonts w:cstheme="minorHAnsi"/>
          <w:i/>
          <w:iCs/>
          <w:sz w:val="20"/>
          <w:szCs w:val="20"/>
        </w:rPr>
        <w:t xml:space="preserve">The Guardian, </w:t>
      </w:r>
      <w:r w:rsidRPr="00EF1714">
        <w:rPr>
          <w:rFonts w:cstheme="minorHAnsi"/>
          <w:sz w:val="20"/>
          <w:szCs w:val="20"/>
        </w:rPr>
        <w:t>5</w:t>
      </w:r>
      <w:r w:rsidRPr="00EF1714">
        <w:rPr>
          <w:rFonts w:cstheme="minorHAnsi"/>
          <w:sz w:val="20"/>
          <w:szCs w:val="20"/>
          <w:vertAlign w:val="superscript"/>
        </w:rPr>
        <w:t>th</w:t>
      </w:r>
      <w:r w:rsidRPr="00EF1714">
        <w:rPr>
          <w:rFonts w:cstheme="minorHAnsi"/>
          <w:sz w:val="20"/>
          <w:szCs w:val="20"/>
        </w:rPr>
        <w:t xml:space="preserve"> September.  Available at: </w:t>
      </w:r>
      <w:hyperlink r:id="rId8" w:history="1">
        <w:r w:rsidRPr="00EF1714">
          <w:rPr>
            <w:rStyle w:val="Hyperlink"/>
            <w:rFonts w:cstheme="minorHAnsi"/>
            <w:sz w:val="20"/>
            <w:szCs w:val="20"/>
          </w:rPr>
          <w:t>https://www.theguardian.com/society/2018/sep/05/four-million-uk-children-too-poor-to-have-a-healthy-diet-study-finds</w:t>
        </w:r>
      </w:hyperlink>
      <w:r w:rsidRPr="00EF1714">
        <w:rPr>
          <w:rFonts w:cstheme="minorHAnsi"/>
          <w:sz w:val="20"/>
          <w:szCs w:val="20"/>
        </w:rPr>
        <w:t xml:space="preserve"> (Accessed 7th July 2019).</w:t>
      </w:r>
    </w:p>
    <w:p w14:paraId="2F4B1E88" w14:textId="77777777" w:rsidR="00E700C7" w:rsidRPr="00EF1714" w:rsidRDefault="00E700C7" w:rsidP="00F266A7">
      <w:pPr>
        <w:tabs>
          <w:tab w:val="left" w:pos="5190"/>
        </w:tabs>
        <w:spacing w:line="360" w:lineRule="auto"/>
        <w:jc w:val="both"/>
        <w:rPr>
          <w:rFonts w:cstheme="minorHAnsi"/>
          <w:sz w:val="20"/>
          <w:szCs w:val="20"/>
        </w:rPr>
      </w:pPr>
      <w:proofErr w:type="spellStart"/>
      <w:r w:rsidRPr="00EF1714">
        <w:rPr>
          <w:rFonts w:cstheme="minorHAnsi"/>
          <w:sz w:val="20"/>
          <w:szCs w:val="20"/>
        </w:rPr>
        <w:t>Centers</w:t>
      </w:r>
      <w:proofErr w:type="spellEnd"/>
      <w:r w:rsidRPr="00EF1714">
        <w:rPr>
          <w:rFonts w:cstheme="minorHAnsi"/>
          <w:sz w:val="20"/>
          <w:szCs w:val="20"/>
        </w:rPr>
        <w:t xml:space="preserve"> for Disease Control and Prevention (2017) </w:t>
      </w:r>
      <w:r w:rsidRPr="00EF1714">
        <w:rPr>
          <w:rFonts w:cstheme="minorHAnsi"/>
          <w:i/>
          <w:iCs/>
          <w:sz w:val="20"/>
          <w:szCs w:val="20"/>
        </w:rPr>
        <w:t xml:space="preserve">Childhood Nutrition Facts. </w:t>
      </w:r>
      <w:r w:rsidRPr="00EF1714">
        <w:rPr>
          <w:rFonts w:cstheme="minorHAnsi"/>
          <w:sz w:val="20"/>
          <w:szCs w:val="20"/>
        </w:rPr>
        <w:t xml:space="preserve">Available at: </w:t>
      </w:r>
      <w:hyperlink r:id="rId9" w:history="1">
        <w:r w:rsidRPr="00EF1714">
          <w:rPr>
            <w:rStyle w:val="Hyperlink"/>
            <w:rFonts w:cstheme="minorHAnsi"/>
            <w:sz w:val="20"/>
            <w:szCs w:val="20"/>
          </w:rPr>
          <w:t>https://www.cdc.gov/healthyschools/nutrition/facts.htm</w:t>
        </w:r>
      </w:hyperlink>
      <w:r w:rsidRPr="00EF1714">
        <w:rPr>
          <w:rFonts w:cstheme="minorHAnsi"/>
          <w:sz w:val="20"/>
          <w:szCs w:val="20"/>
        </w:rPr>
        <w:t xml:space="preserve"> (Accessed: 8</w:t>
      </w:r>
      <w:r w:rsidRPr="00EF1714">
        <w:rPr>
          <w:rFonts w:cstheme="minorHAnsi"/>
          <w:sz w:val="20"/>
          <w:szCs w:val="20"/>
          <w:vertAlign w:val="superscript"/>
        </w:rPr>
        <w:t>th</w:t>
      </w:r>
      <w:r w:rsidRPr="00EF1714">
        <w:rPr>
          <w:rFonts w:cstheme="minorHAnsi"/>
          <w:sz w:val="20"/>
          <w:szCs w:val="20"/>
        </w:rPr>
        <w:t xml:space="preserve"> July 2019).</w:t>
      </w:r>
    </w:p>
    <w:p w14:paraId="6FDF199A" w14:textId="77777777" w:rsidR="00E700C7" w:rsidRPr="00EF1714" w:rsidRDefault="00E700C7" w:rsidP="00F266A7">
      <w:pPr>
        <w:tabs>
          <w:tab w:val="left" w:pos="5190"/>
        </w:tabs>
        <w:spacing w:line="360" w:lineRule="auto"/>
        <w:jc w:val="both"/>
        <w:rPr>
          <w:rFonts w:cstheme="minorHAnsi"/>
          <w:sz w:val="20"/>
          <w:szCs w:val="20"/>
        </w:rPr>
      </w:pPr>
      <w:r w:rsidRPr="00EF1714">
        <w:rPr>
          <w:rFonts w:cstheme="minorHAnsi"/>
          <w:sz w:val="20"/>
          <w:szCs w:val="20"/>
        </w:rPr>
        <w:t xml:space="preserve">Centre for Educational Neuroscience (n.d) </w:t>
      </w:r>
      <w:r w:rsidRPr="00EF1714">
        <w:rPr>
          <w:rFonts w:cstheme="minorHAnsi"/>
          <w:i/>
          <w:iCs/>
          <w:sz w:val="20"/>
          <w:szCs w:val="20"/>
        </w:rPr>
        <w:t xml:space="preserve">Diet makes a difference to learning. </w:t>
      </w:r>
      <w:r w:rsidRPr="00EF1714">
        <w:rPr>
          <w:rFonts w:cstheme="minorHAnsi"/>
          <w:sz w:val="20"/>
          <w:szCs w:val="20"/>
        </w:rPr>
        <w:t xml:space="preserve">Available at: </w:t>
      </w:r>
      <w:hyperlink r:id="rId10" w:history="1">
        <w:r w:rsidRPr="00EF1714">
          <w:rPr>
            <w:rStyle w:val="Hyperlink"/>
            <w:rFonts w:cstheme="minorHAnsi"/>
            <w:sz w:val="20"/>
            <w:szCs w:val="20"/>
          </w:rPr>
          <w:t>http://www.educationalneuroscience.org.uk/resources/neuromyth-or-neurofact/diet-makes-a-difference-to-learning/</w:t>
        </w:r>
      </w:hyperlink>
      <w:r w:rsidRPr="00EF1714">
        <w:rPr>
          <w:rFonts w:cstheme="minorHAnsi"/>
          <w:sz w:val="20"/>
          <w:szCs w:val="20"/>
        </w:rPr>
        <w:t xml:space="preserve"> (Accessed: 8</w:t>
      </w:r>
      <w:r w:rsidRPr="00EF1714">
        <w:rPr>
          <w:rFonts w:cstheme="minorHAnsi"/>
          <w:sz w:val="20"/>
          <w:szCs w:val="20"/>
          <w:vertAlign w:val="superscript"/>
        </w:rPr>
        <w:t>th</w:t>
      </w:r>
      <w:r w:rsidRPr="00EF1714">
        <w:rPr>
          <w:rFonts w:cstheme="minorHAnsi"/>
          <w:sz w:val="20"/>
          <w:szCs w:val="20"/>
        </w:rPr>
        <w:t xml:space="preserve"> July 2019).</w:t>
      </w:r>
    </w:p>
    <w:p w14:paraId="5CE60CC0" w14:textId="77777777" w:rsidR="00E700C7" w:rsidRPr="00EF1714" w:rsidRDefault="00E700C7" w:rsidP="00F266A7">
      <w:pPr>
        <w:spacing w:line="360" w:lineRule="auto"/>
        <w:jc w:val="both"/>
        <w:rPr>
          <w:rFonts w:cstheme="minorHAnsi"/>
          <w:sz w:val="20"/>
          <w:szCs w:val="20"/>
        </w:rPr>
      </w:pPr>
      <w:r w:rsidRPr="00EF1714">
        <w:rPr>
          <w:rFonts w:cstheme="minorHAnsi"/>
          <w:sz w:val="20"/>
          <w:szCs w:val="20"/>
        </w:rPr>
        <w:t xml:space="preserve">Change 4 Life (n.d) </w:t>
      </w:r>
      <w:r w:rsidRPr="00EF1714">
        <w:rPr>
          <w:rFonts w:cstheme="minorHAnsi"/>
          <w:i/>
          <w:iCs/>
          <w:sz w:val="20"/>
          <w:szCs w:val="20"/>
        </w:rPr>
        <w:t xml:space="preserve">Sugar swaps for kids. </w:t>
      </w:r>
      <w:r w:rsidRPr="00EF1714">
        <w:rPr>
          <w:rFonts w:cstheme="minorHAnsi"/>
          <w:sz w:val="20"/>
          <w:szCs w:val="20"/>
        </w:rPr>
        <w:t xml:space="preserve">Available at: </w:t>
      </w:r>
      <w:hyperlink r:id="rId11" w:history="1">
        <w:r w:rsidRPr="00EF1714">
          <w:rPr>
            <w:rStyle w:val="Hyperlink"/>
            <w:rFonts w:cstheme="minorHAnsi"/>
            <w:sz w:val="20"/>
            <w:szCs w:val="20"/>
          </w:rPr>
          <w:t>https://www.nhs.uk/change4life/food-facts/sugar/sugar-swaps-for-kids</w:t>
        </w:r>
      </w:hyperlink>
      <w:r w:rsidRPr="00EF1714">
        <w:rPr>
          <w:rFonts w:cstheme="minorHAnsi"/>
          <w:sz w:val="20"/>
          <w:szCs w:val="20"/>
        </w:rPr>
        <w:t xml:space="preserve"> (Accessed: 9</w:t>
      </w:r>
      <w:r w:rsidRPr="00EF1714">
        <w:rPr>
          <w:rFonts w:cstheme="minorHAnsi"/>
          <w:sz w:val="20"/>
          <w:szCs w:val="20"/>
          <w:vertAlign w:val="superscript"/>
        </w:rPr>
        <w:t>th</w:t>
      </w:r>
      <w:r w:rsidRPr="00EF1714">
        <w:rPr>
          <w:rFonts w:cstheme="minorHAnsi"/>
          <w:sz w:val="20"/>
          <w:szCs w:val="20"/>
        </w:rPr>
        <w:t xml:space="preserve"> July 2019).</w:t>
      </w:r>
    </w:p>
    <w:p w14:paraId="0083F97F" w14:textId="77777777" w:rsidR="00E700C7" w:rsidRPr="00EF1714" w:rsidRDefault="00E700C7" w:rsidP="00F266A7">
      <w:pPr>
        <w:pStyle w:val="Heading1"/>
        <w:spacing w:line="360" w:lineRule="auto"/>
        <w:jc w:val="both"/>
        <w:rPr>
          <w:rFonts w:asciiTheme="minorHAnsi" w:hAnsiTheme="minorHAnsi" w:cstheme="minorHAnsi"/>
          <w:b w:val="0"/>
          <w:bCs w:val="0"/>
          <w:sz w:val="20"/>
          <w:szCs w:val="20"/>
        </w:rPr>
      </w:pPr>
      <w:r w:rsidRPr="00EF1714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Children in Wales (2017) </w:t>
      </w:r>
      <w:r w:rsidRPr="00EF1714">
        <w:rPr>
          <w:rFonts w:asciiTheme="minorHAnsi" w:hAnsiTheme="minorHAnsi" w:cstheme="minorHAnsi"/>
          <w:b w:val="0"/>
          <w:bCs w:val="0"/>
          <w:i/>
          <w:iCs/>
          <w:sz w:val="20"/>
          <w:szCs w:val="20"/>
        </w:rPr>
        <w:t xml:space="preserve">Designed to Smile improves children’s oral health by 12%, 30/03/17 [W]. </w:t>
      </w:r>
      <w:r w:rsidRPr="00EF1714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Available at: </w:t>
      </w:r>
      <w:hyperlink r:id="rId12" w:history="1">
        <w:r w:rsidRPr="00EF1714">
          <w:rPr>
            <w:rStyle w:val="Hyperlink"/>
            <w:rFonts w:asciiTheme="minorHAnsi" w:hAnsiTheme="minorHAnsi" w:cstheme="minorHAnsi"/>
            <w:b w:val="0"/>
            <w:bCs w:val="0"/>
            <w:sz w:val="20"/>
            <w:szCs w:val="20"/>
          </w:rPr>
          <w:t>http://www.childreninwales.org.uk/news/news-archive/designed-smile-improves-childrens-oral-health-12-300317-w/</w:t>
        </w:r>
      </w:hyperlink>
      <w:r w:rsidRPr="00EF1714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(Accessed: 4</w:t>
      </w:r>
      <w:r w:rsidRPr="00EF1714">
        <w:rPr>
          <w:rFonts w:asciiTheme="minorHAnsi" w:hAnsiTheme="minorHAnsi" w:cstheme="minorHAnsi"/>
          <w:b w:val="0"/>
          <w:bCs w:val="0"/>
          <w:sz w:val="20"/>
          <w:szCs w:val="20"/>
          <w:vertAlign w:val="superscript"/>
        </w:rPr>
        <w:t>th</w:t>
      </w:r>
      <w:r w:rsidRPr="00EF1714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July 2019). </w:t>
      </w:r>
    </w:p>
    <w:p w14:paraId="62072526" w14:textId="77777777" w:rsidR="00E700C7" w:rsidRPr="00EF1714" w:rsidRDefault="00E700C7" w:rsidP="00F266A7">
      <w:pPr>
        <w:spacing w:line="360" w:lineRule="auto"/>
        <w:jc w:val="both"/>
        <w:rPr>
          <w:rFonts w:cstheme="minorHAnsi"/>
          <w:sz w:val="20"/>
          <w:szCs w:val="20"/>
        </w:rPr>
      </w:pPr>
      <w:r w:rsidRPr="00EF1714">
        <w:rPr>
          <w:rFonts w:cstheme="minorHAnsi"/>
          <w:sz w:val="20"/>
          <w:szCs w:val="20"/>
        </w:rPr>
        <w:t xml:space="preserve">Children’s Society (2018) </w:t>
      </w:r>
      <w:r w:rsidRPr="00EF1714">
        <w:rPr>
          <w:rFonts w:cstheme="minorHAnsi"/>
          <w:i/>
          <w:iCs/>
          <w:sz w:val="20"/>
          <w:szCs w:val="20"/>
        </w:rPr>
        <w:t xml:space="preserve">Welsh Government consultation on revised eligibility criteria for free school meals in Wales due to rollout of Universal Credit. </w:t>
      </w:r>
      <w:r w:rsidRPr="00EF1714">
        <w:rPr>
          <w:rFonts w:cstheme="minorHAnsi"/>
          <w:sz w:val="20"/>
          <w:szCs w:val="20"/>
        </w:rPr>
        <w:t xml:space="preserve">Available at: </w:t>
      </w:r>
      <w:hyperlink r:id="rId13" w:history="1">
        <w:r w:rsidRPr="00EF1714">
          <w:rPr>
            <w:rStyle w:val="Hyperlink"/>
            <w:rFonts w:cstheme="minorHAnsi"/>
            <w:sz w:val="20"/>
            <w:szCs w:val="20"/>
          </w:rPr>
          <w:t>https://www.childrenssociety.org.uk/sites/default/files/uc-fsm-wales-tcs-consultation-response-final-12-sep-2018.pdf</w:t>
        </w:r>
      </w:hyperlink>
      <w:r w:rsidRPr="00EF1714">
        <w:rPr>
          <w:rFonts w:cstheme="minorHAnsi"/>
          <w:sz w:val="20"/>
          <w:szCs w:val="20"/>
        </w:rPr>
        <w:t xml:space="preserve"> (Accessed: 9</w:t>
      </w:r>
      <w:r w:rsidRPr="00EF1714">
        <w:rPr>
          <w:rFonts w:cstheme="minorHAnsi"/>
          <w:sz w:val="20"/>
          <w:szCs w:val="20"/>
          <w:vertAlign w:val="superscript"/>
        </w:rPr>
        <w:t>th</w:t>
      </w:r>
      <w:r w:rsidRPr="00EF1714">
        <w:rPr>
          <w:rFonts w:cstheme="minorHAnsi"/>
          <w:sz w:val="20"/>
          <w:szCs w:val="20"/>
        </w:rPr>
        <w:t xml:space="preserve"> July 2019).</w:t>
      </w:r>
    </w:p>
    <w:p w14:paraId="4728FC7F" w14:textId="77777777" w:rsidR="00E700C7" w:rsidRPr="00EF1714" w:rsidRDefault="00E700C7" w:rsidP="00F266A7">
      <w:pPr>
        <w:tabs>
          <w:tab w:val="left" w:pos="5190"/>
        </w:tabs>
        <w:spacing w:line="360" w:lineRule="auto"/>
        <w:jc w:val="both"/>
        <w:rPr>
          <w:rFonts w:cstheme="minorHAnsi"/>
          <w:sz w:val="20"/>
          <w:szCs w:val="20"/>
        </w:rPr>
      </w:pPr>
      <w:r w:rsidRPr="00EF1714">
        <w:rPr>
          <w:rFonts w:cstheme="minorHAnsi"/>
          <w:sz w:val="20"/>
          <w:szCs w:val="20"/>
        </w:rPr>
        <w:t xml:space="preserve">Curriculum for excellence Scotland (n.d) </w:t>
      </w:r>
      <w:r w:rsidRPr="00EF1714">
        <w:rPr>
          <w:rFonts w:cstheme="minorHAnsi"/>
          <w:i/>
          <w:iCs/>
          <w:sz w:val="20"/>
          <w:szCs w:val="20"/>
        </w:rPr>
        <w:t xml:space="preserve">health and wellbeing principles and practice. </w:t>
      </w:r>
      <w:r w:rsidRPr="00EF1714">
        <w:rPr>
          <w:rFonts w:cstheme="minorHAnsi"/>
          <w:sz w:val="20"/>
          <w:szCs w:val="20"/>
        </w:rPr>
        <w:t xml:space="preserve">Available at: </w:t>
      </w:r>
      <w:hyperlink r:id="rId14" w:history="1">
        <w:r w:rsidRPr="00EF1714">
          <w:rPr>
            <w:rStyle w:val="Hyperlink"/>
            <w:rFonts w:cstheme="minorHAnsi"/>
            <w:sz w:val="20"/>
            <w:szCs w:val="20"/>
          </w:rPr>
          <w:t>https://education.gov.scot/Documents/health-and-wellbeing-pp.pdf</w:t>
        </w:r>
      </w:hyperlink>
      <w:r w:rsidRPr="00EF1714">
        <w:rPr>
          <w:rFonts w:cstheme="minorHAnsi"/>
          <w:sz w:val="20"/>
          <w:szCs w:val="20"/>
        </w:rPr>
        <w:t xml:space="preserve"> (Accessed: 8 July 2019).</w:t>
      </w:r>
    </w:p>
    <w:p w14:paraId="0A6B6357" w14:textId="77777777" w:rsidR="00E700C7" w:rsidRPr="00EF1714" w:rsidRDefault="00E700C7" w:rsidP="00F266A7">
      <w:pPr>
        <w:pStyle w:val="Heading1"/>
        <w:spacing w:line="360" w:lineRule="auto"/>
        <w:jc w:val="both"/>
        <w:rPr>
          <w:rFonts w:asciiTheme="minorHAnsi" w:hAnsiTheme="minorHAnsi" w:cstheme="minorHAnsi"/>
          <w:b w:val="0"/>
          <w:bCs w:val="0"/>
          <w:sz w:val="20"/>
          <w:szCs w:val="20"/>
        </w:rPr>
      </w:pPr>
      <w:r w:rsidRPr="00EF1714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Designed to Smile (2019) </w:t>
      </w:r>
      <w:r w:rsidRPr="00EF1714">
        <w:rPr>
          <w:rFonts w:asciiTheme="minorHAnsi" w:hAnsiTheme="minorHAnsi" w:cstheme="minorHAnsi"/>
          <w:b w:val="0"/>
          <w:bCs w:val="0"/>
          <w:i/>
          <w:iCs/>
          <w:sz w:val="20"/>
          <w:szCs w:val="20"/>
        </w:rPr>
        <w:t xml:space="preserve">Colouring sheet </w:t>
      </w:r>
      <w:proofErr w:type="spellStart"/>
      <w:r w:rsidRPr="00EF1714">
        <w:rPr>
          <w:rFonts w:asciiTheme="minorHAnsi" w:hAnsiTheme="minorHAnsi" w:cstheme="minorHAnsi"/>
          <w:b w:val="0"/>
          <w:bCs w:val="0"/>
          <w:i/>
          <w:iCs/>
          <w:sz w:val="20"/>
          <w:szCs w:val="20"/>
        </w:rPr>
        <w:t>Dewi’s</w:t>
      </w:r>
      <w:proofErr w:type="spellEnd"/>
      <w:r w:rsidRPr="00EF1714">
        <w:rPr>
          <w:rFonts w:asciiTheme="minorHAnsi" w:hAnsiTheme="minorHAnsi" w:cstheme="minorHAnsi"/>
          <w:b w:val="0"/>
          <w:bCs w:val="0"/>
          <w:i/>
          <w:iCs/>
          <w:sz w:val="20"/>
          <w:szCs w:val="20"/>
        </w:rPr>
        <w:t xml:space="preserve"> favourite snacks</w:t>
      </w:r>
      <w:r w:rsidRPr="00EF1714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[image]. Available at: </w:t>
      </w:r>
      <w:hyperlink r:id="rId15" w:history="1">
        <w:r w:rsidRPr="00EF1714">
          <w:rPr>
            <w:rStyle w:val="Hyperlink"/>
            <w:rFonts w:asciiTheme="minorHAnsi" w:hAnsiTheme="minorHAnsi" w:cstheme="minorHAnsi"/>
            <w:b w:val="0"/>
            <w:bCs w:val="0"/>
            <w:sz w:val="20"/>
            <w:szCs w:val="20"/>
          </w:rPr>
          <w:t>http://www.designedtosmile.org/wp-content/uploads/2017/07/SMILE68-Colouring-Sheet-Dewis-Favourite-Snacks.pdf</w:t>
        </w:r>
      </w:hyperlink>
      <w:r w:rsidRPr="00EF1714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(Accessed 4 July 2019).</w:t>
      </w:r>
    </w:p>
    <w:p w14:paraId="54CEB3DB" w14:textId="77777777" w:rsidR="00E700C7" w:rsidRPr="00EF1714" w:rsidRDefault="00E700C7" w:rsidP="00F266A7">
      <w:pPr>
        <w:pStyle w:val="Heading1"/>
        <w:spacing w:line="360" w:lineRule="auto"/>
        <w:jc w:val="both"/>
        <w:rPr>
          <w:rFonts w:asciiTheme="minorHAnsi" w:hAnsiTheme="minorHAnsi" w:cstheme="minorHAnsi"/>
          <w:b w:val="0"/>
          <w:bCs w:val="0"/>
          <w:sz w:val="20"/>
          <w:szCs w:val="20"/>
        </w:rPr>
      </w:pPr>
      <w:r w:rsidRPr="00EF1714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Designed to Smile (2019) </w:t>
      </w:r>
      <w:proofErr w:type="spellStart"/>
      <w:r w:rsidRPr="00EF1714">
        <w:rPr>
          <w:rFonts w:asciiTheme="minorHAnsi" w:hAnsiTheme="minorHAnsi" w:cstheme="minorHAnsi"/>
          <w:b w:val="0"/>
          <w:bCs w:val="0"/>
          <w:i/>
          <w:iCs/>
          <w:sz w:val="20"/>
          <w:szCs w:val="20"/>
        </w:rPr>
        <w:t>Dewi</w:t>
      </w:r>
      <w:proofErr w:type="spellEnd"/>
      <w:r w:rsidRPr="00EF1714">
        <w:rPr>
          <w:rFonts w:asciiTheme="minorHAnsi" w:hAnsiTheme="minorHAnsi" w:cstheme="minorHAnsi"/>
          <w:b w:val="0"/>
          <w:bCs w:val="0"/>
          <w:i/>
          <w:iCs/>
          <w:sz w:val="20"/>
          <w:szCs w:val="20"/>
        </w:rPr>
        <w:t xml:space="preserve"> loves fruit worksheet</w:t>
      </w:r>
      <w:r w:rsidRPr="00EF1714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[image]. Available at: </w:t>
      </w:r>
      <w:hyperlink r:id="rId16" w:history="1">
        <w:r w:rsidRPr="00EF1714">
          <w:rPr>
            <w:rStyle w:val="Hyperlink"/>
            <w:rFonts w:asciiTheme="minorHAnsi" w:hAnsiTheme="minorHAnsi" w:cstheme="minorHAnsi"/>
            <w:b w:val="0"/>
            <w:bCs w:val="0"/>
            <w:sz w:val="20"/>
            <w:szCs w:val="20"/>
          </w:rPr>
          <w:t>http://www.designedtosmile.org/wp-content/uploads/2017/07/SMILE66-Dewi-Loves-Fruit-Worksheet.pdf</w:t>
        </w:r>
      </w:hyperlink>
      <w:r w:rsidRPr="00EF1714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(Accessed 4 July 2019).</w:t>
      </w:r>
    </w:p>
    <w:p w14:paraId="18D6BBB1" w14:textId="77777777" w:rsidR="00E700C7" w:rsidRPr="00EF1714" w:rsidRDefault="00E700C7" w:rsidP="00F266A7">
      <w:pPr>
        <w:tabs>
          <w:tab w:val="left" w:pos="5190"/>
        </w:tabs>
        <w:spacing w:line="360" w:lineRule="auto"/>
        <w:jc w:val="both"/>
        <w:rPr>
          <w:rFonts w:cstheme="minorHAnsi"/>
          <w:sz w:val="20"/>
          <w:szCs w:val="20"/>
        </w:rPr>
      </w:pPr>
      <w:r w:rsidRPr="00EF1714">
        <w:rPr>
          <w:rFonts w:cstheme="minorHAnsi"/>
          <w:sz w:val="20"/>
          <w:szCs w:val="20"/>
        </w:rPr>
        <w:lastRenderedPageBreak/>
        <w:t xml:space="preserve">Designed to Smile (2019) </w:t>
      </w:r>
      <w:r w:rsidRPr="00EF1714">
        <w:rPr>
          <w:rFonts w:cstheme="minorHAnsi"/>
          <w:i/>
          <w:iCs/>
          <w:sz w:val="20"/>
          <w:szCs w:val="20"/>
        </w:rPr>
        <w:t xml:space="preserve">Healthy Eating. </w:t>
      </w:r>
      <w:r w:rsidRPr="00EF1714">
        <w:rPr>
          <w:rFonts w:cstheme="minorHAnsi"/>
          <w:sz w:val="20"/>
          <w:szCs w:val="20"/>
        </w:rPr>
        <w:t xml:space="preserve">Available at: </w:t>
      </w:r>
      <w:hyperlink r:id="rId17" w:history="1">
        <w:r w:rsidRPr="00EF1714">
          <w:rPr>
            <w:rStyle w:val="Hyperlink"/>
            <w:rFonts w:cstheme="minorHAnsi"/>
            <w:sz w:val="20"/>
            <w:szCs w:val="20"/>
          </w:rPr>
          <w:t>https://www.designedtosmile.org/info/healthy-eating/</w:t>
        </w:r>
      </w:hyperlink>
      <w:r w:rsidRPr="00EF1714">
        <w:rPr>
          <w:rFonts w:cstheme="minorHAnsi"/>
          <w:sz w:val="20"/>
          <w:szCs w:val="20"/>
        </w:rPr>
        <w:t xml:space="preserve"> (Accessed: 3</w:t>
      </w:r>
      <w:r w:rsidRPr="00EF1714">
        <w:rPr>
          <w:rFonts w:cstheme="minorHAnsi"/>
          <w:sz w:val="20"/>
          <w:szCs w:val="20"/>
          <w:vertAlign w:val="superscript"/>
        </w:rPr>
        <w:t>rd</w:t>
      </w:r>
      <w:r w:rsidRPr="00EF1714">
        <w:rPr>
          <w:rFonts w:cstheme="minorHAnsi"/>
          <w:sz w:val="20"/>
          <w:szCs w:val="20"/>
        </w:rPr>
        <w:t xml:space="preserve"> July 2019).</w:t>
      </w:r>
    </w:p>
    <w:p w14:paraId="00EB34B2" w14:textId="77777777" w:rsidR="00E700C7" w:rsidRPr="00EF1714" w:rsidRDefault="00E700C7" w:rsidP="00F266A7">
      <w:pPr>
        <w:tabs>
          <w:tab w:val="left" w:pos="5190"/>
        </w:tabs>
        <w:spacing w:line="360" w:lineRule="auto"/>
        <w:jc w:val="both"/>
        <w:rPr>
          <w:rFonts w:cstheme="minorHAnsi"/>
          <w:sz w:val="20"/>
          <w:szCs w:val="20"/>
        </w:rPr>
      </w:pPr>
      <w:r w:rsidRPr="00EF1714">
        <w:rPr>
          <w:rFonts w:cstheme="minorHAnsi"/>
          <w:sz w:val="20"/>
          <w:szCs w:val="20"/>
        </w:rPr>
        <w:t xml:space="preserve">Designed to Smile (2019) </w:t>
      </w:r>
      <w:r w:rsidRPr="00EF1714">
        <w:rPr>
          <w:rFonts w:cstheme="minorHAnsi"/>
          <w:i/>
          <w:iCs/>
          <w:sz w:val="20"/>
          <w:szCs w:val="20"/>
        </w:rPr>
        <w:t xml:space="preserve">Schools and nurseries. </w:t>
      </w:r>
      <w:r w:rsidRPr="00EF1714">
        <w:rPr>
          <w:rFonts w:cstheme="minorHAnsi"/>
          <w:sz w:val="20"/>
          <w:szCs w:val="20"/>
        </w:rPr>
        <w:t xml:space="preserve">Available at: </w:t>
      </w:r>
      <w:hyperlink r:id="rId18" w:history="1">
        <w:r w:rsidRPr="00EF1714">
          <w:rPr>
            <w:rStyle w:val="Hyperlink"/>
            <w:rFonts w:cstheme="minorHAnsi"/>
            <w:sz w:val="20"/>
            <w:szCs w:val="20"/>
          </w:rPr>
          <w:t>http://www.designedtosmile.org/info-pro/information-for-schools-and-nurseries/</w:t>
        </w:r>
      </w:hyperlink>
      <w:r w:rsidRPr="00EF1714">
        <w:rPr>
          <w:rFonts w:cstheme="minorHAnsi"/>
          <w:sz w:val="20"/>
          <w:szCs w:val="20"/>
        </w:rPr>
        <w:t xml:space="preserve"> (Accessed: 4</w:t>
      </w:r>
      <w:r w:rsidRPr="00EF1714">
        <w:rPr>
          <w:rFonts w:cstheme="minorHAnsi"/>
          <w:sz w:val="20"/>
          <w:szCs w:val="20"/>
          <w:vertAlign w:val="superscript"/>
        </w:rPr>
        <w:t>th</w:t>
      </w:r>
      <w:r w:rsidRPr="00EF1714">
        <w:rPr>
          <w:rFonts w:cstheme="minorHAnsi"/>
          <w:sz w:val="20"/>
          <w:szCs w:val="20"/>
        </w:rPr>
        <w:t xml:space="preserve"> July 2019).</w:t>
      </w:r>
    </w:p>
    <w:p w14:paraId="5A513767" w14:textId="77777777" w:rsidR="00E700C7" w:rsidRPr="00EF1714" w:rsidRDefault="00E700C7" w:rsidP="00F266A7">
      <w:pPr>
        <w:spacing w:line="360" w:lineRule="auto"/>
        <w:jc w:val="both"/>
        <w:rPr>
          <w:rFonts w:cstheme="minorHAnsi"/>
          <w:sz w:val="20"/>
          <w:szCs w:val="20"/>
        </w:rPr>
      </w:pPr>
      <w:r w:rsidRPr="00EF1714">
        <w:rPr>
          <w:rFonts w:cstheme="minorHAnsi"/>
          <w:sz w:val="20"/>
          <w:szCs w:val="20"/>
        </w:rPr>
        <w:t xml:space="preserve">DiClemente, R. Salazar, L. and Crosby, R. (2013) </w:t>
      </w:r>
      <w:r w:rsidRPr="00EF1714">
        <w:rPr>
          <w:rFonts w:cstheme="minorHAnsi"/>
          <w:i/>
          <w:iCs/>
          <w:sz w:val="20"/>
          <w:szCs w:val="20"/>
        </w:rPr>
        <w:t xml:space="preserve">Health Behaviour Theory for public health. </w:t>
      </w:r>
      <w:r w:rsidRPr="00EF1714">
        <w:rPr>
          <w:rFonts w:cstheme="minorHAnsi"/>
          <w:sz w:val="20"/>
          <w:szCs w:val="20"/>
        </w:rPr>
        <w:t>Burlington: Jones &amp; Bartlett Learning.</w:t>
      </w:r>
    </w:p>
    <w:p w14:paraId="78C740BC" w14:textId="77777777" w:rsidR="00E700C7" w:rsidRPr="00EF1714" w:rsidRDefault="00E700C7" w:rsidP="00F266A7">
      <w:pPr>
        <w:tabs>
          <w:tab w:val="left" w:pos="5190"/>
        </w:tabs>
        <w:spacing w:line="360" w:lineRule="auto"/>
        <w:jc w:val="both"/>
        <w:rPr>
          <w:rFonts w:cstheme="minorHAnsi"/>
          <w:sz w:val="20"/>
          <w:szCs w:val="20"/>
        </w:rPr>
      </w:pPr>
      <w:r w:rsidRPr="00EF1714">
        <w:rPr>
          <w:rFonts w:cstheme="minorHAnsi"/>
          <w:sz w:val="20"/>
          <w:szCs w:val="20"/>
        </w:rPr>
        <w:t xml:space="preserve">Donaldson, G. (2015) </w:t>
      </w:r>
      <w:r w:rsidRPr="00EF1714">
        <w:rPr>
          <w:rFonts w:cstheme="minorHAnsi"/>
          <w:i/>
          <w:iCs/>
          <w:sz w:val="20"/>
          <w:szCs w:val="20"/>
        </w:rPr>
        <w:t xml:space="preserve">Successful Futures report. </w:t>
      </w:r>
      <w:r w:rsidRPr="00EF1714">
        <w:rPr>
          <w:rFonts w:cstheme="minorHAnsi"/>
          <w:sz w:val="20"/>
          <w:szCs w:val="20"/>
        </w:rPr>
        <w:t xml:space="preserve">Available at: </w:t>
      </w:r>
      <w:hyperlink r:id="rId19" w:history="1">
        <w:r w:rsidRPr="00EF1714">
          <w:rPr>
            <w:rStyle w:val="Hyperlink"/>
            <w:rFonts w:cstheme="minorHAnsi"/>
            <w:sz w:val="20"/>
            <w:szCs w:val="20"/>
          </w:rPr>
          <w:t>https://gweddill.gov.wales/docs/dcells/publications/150225-successful-futures-en.pdf</w:t>
        </w:r>
      </w:hyperlink>
      <w:r w:rsidRPr="00EF1714">
        <w:rPr>
          <w:rFonts w:cstheme="minorHAnsi"/>
          <w:sz w:val="20"/>
          <w:szCs w:val="20"/>
        </w:rPr>
        <w:t xml:space="preserve"> (Accessed: 8 July 2019). </w:t>
      </w:r>
    </w:p>
    <w:p w14:paraId="0F0B5B32" w14:textId="77777777" w:rsidR="00E700C7" w:rsidRPr="00EF1714" w:rsidRDefault="00E700C7" w:rsidP="00F266A7">
      <w:pPr>
        <w:spacing w:line="360" w:lineRule="auto"/>
        <w:jc w:val="both"/>
        <w:rPr>
          <w:rFonts w:cstheme="minorHAnsi"/>
          <w:sz w:val="20"/>
          <w:szCs w:val="20"/>
        </w:rPr>
      </w:pPr>
      <w:r w:rsidRPr="00EF1714">
        <w:rPr>
          <w:rFonts w:cstheme="minorHAnsi"/>
          <w:sz w:val="20"/>
          <w:szCs w:val="20"/>
        </w:rPr>
        <w:t xml:space="preserve">Estyn (2016) </w:t>
      </w:r>
      <w:r w:rsidRPr="00EF1714">
        <w:rPr>
          <w:rFonts w:cstheme="minorHAnsi"/>
          <w:i/>
          <w:iCs/>
          <w:sz w:val="20"/>
          <w:szCs w:val="20"/>
        </w:rPr>
        <w:t xml:space="preserve">Estyn’s Health and Wellbeing Policy. </w:t>
      </w:r>
      <w:r w:rsidRPr="00EF1714">
        <w:rPr>
          <w:rFonts w:cstheme="minorHAnsi"/>
          <w:sz w:val="20"/>
          <w:szCs w:val="20"/>
        </w:rPr>
        <w:t xml:space="preserve">Available at: </w:t>
      </w:r>
      <w:hyperlink r:id="rId20" w:history="1">
        <w:r w:rsidRPr="00EF1714">
          <w:rPr>
            <w:rStyle w:val="Hyperlink"/>
            <w:rFonts w:cstheme="minorHAnsi"/>
            <w:sz w:val="20"/>
            <w:szCs w:val="20"/>
          </w:rPr>
          <w:t>https://www.estyn.gov.wales/sites/www.estyn.gov.wales/files/documents/Health%20and%20Wellbeing%20Policy%20%20-%20October%202016.pdf</w:t>
        </w:r>
      </w:hyperlink>
      <w:r w:rsidRPr="00EF1714">
        <w:rPr>
          <w:rFonts w:cstheme="minorHAnsi"/>
          <w:sz w:val="20"/>
          <w:szCs w:val="20"/>
        </w:rPr>
        <w:t xml:space="preserve"> (Accessed: 9 July 2019).</w:t>
      </w:r>
    </w:p>
    <w:p w14:paraId="41B63A0C" w14:textId="77777777" w:rsidR="00E700C7" w:rsidRPr="00EF1714" w:rsidRDefault="00E700C7" w:rsidP="00F266A7">
      <w:pPr>
        <w:spacing w:line="360" w:lineRule="auto"/>
        <w:jc w:val="both"/>
        <w:rPr>
          <w:rFonts w:cstheme="minorHAnsi"/>
          <w:sz w:val="20"/>
          <w:szCs w:val="20"/>
        </w:rPr>
      </w:pPr>
      <w:r w:rsidRPr="00EF1714">
        <w:rPr>
          <w:rFonts w:cstheme="minorHAnsi"/>
          <w:sz w:val="20"/>
          <w:szCs w:val="20"/>
        </w:rPr>
        <w:t xml:space="preserve">Estyn (2016-2017) </w:t>
      </w:r>
      <w:r w:rsidRPr="00EF1714">
        <w:rPr>
          <w:rFonts w:cstheme="minorHAnsi"/>
          <w:i/>
          <w:iCs/>
          <w:sz w:val="20"/>
          <w:szCs w:val="20"/>
        </w:rPr>
        <w:t xml:space="preserve">The Annual Report of Her Majesty's Chief Inspector of Education and Training in Wales. </w:t>
      </w:r>
      <w:r w:rsidRPr="00EF1714">
        <w:rPr>
          <w:rFonts w:cstheme="minorHAnsi"/>
          <w:sz w:val="20"/>
          <w:szCs w:val="20"/>
        </w:rPr>
        <w:t xml:space="preserve">Available at: </w:t>
      </w:r>
      <w:hyperlink r:id="rId21" w:history="1">
        <w:r w:rsidRPr="00EF1714">
          <w:rPr>
            <w:rStyle w:val="Hyperlink"/>
            <w:rFonts w:cstheme="minorHAnsi"/>
            <w:sz w:val="20"/>
            <w:szCs w:val="20"/>
          </w:rPr>
          <w:t>https://www.estyn.gov.wales/sites/www.estyn.gov.wales/files/documents/Estyn_Annual%20Report_2018_English_Accessible.pdf</w:t>
        </w:r>
      </w:hyperlink>
      <w:r w:rsidRPr="00EF1714">
        <w:rPr>
          <w:rFonts w:cstheme="minorHAnsi"/>
          <w:sz w:val="20"/>
          <w:szCs w:val="20"/>
        </w:rPr>
        <w:t xml:space="preserve"> (Accessed: 9 July 2019).  </w:t>
      </w:r>
    </w:p>
    <w:p w14:paraId="06DDB0A2" w14:textId="77777777" w:rsidR="00E700C7" w:rsidRPr="00EF1714" w:rsidRDefault="00E700C7" w:rsidP="00F266A7">
      <w:pPr>
        <w:spacing w:line="360" w:lineRule="auto"/>
        <w:jc w:val="both"/>
        <w:rPr>
          <w:rFonts w:cstheme="minorHAnsi"/>
          <w:sz w:val="20"/>
          <w:szCs w:val="20"/>
        </w:rPr>
      </w:pPr>
      <w:r w:rsidRPr="00EF1714">
        <w:rPr>
          <w:rFonts w:cstheme="minorHAnsi"/>
          <w:sz w:val="20"/>
          <w:szCs w:val="20"/>
        </w:rPr>
        <w:t xml:space="preserve">Estyn (2017) </w:t>
      </w:r>
      <w:r w:rsidRPr="00EF1714">
        <w:rPr>
          <w:rFonts w:cstheme="minorHAnsi"/>
          <w:i/>
          <w:iCs/>
          <w:sz w:val="20"/>
          <w:szCs w:val="20"/>
        </w:rPr>
        <w:t xml:space="preserve">Supplementary guidance: healthy living. </w:t>
      </w:r>
      <w:r w:rsidRPr="00EF1714">
        <w:rPr>
          <w:rFonts w:cstheme="minorHAnsi"/>
          <w:sz w:val="20"/>
          <w:szCs w:val="20"/>
        </w:rPr>
        <w:t xml:space="preserve">Available at: </w:t>
      </w:r>
      <w:hyperlink r:id="rId22" w:history="1">
        <w:r w:rsidRPr="00EF1714">
          <w:rPr>
            <w:rStyle w:val="Hyperlink"/>
            <w:rFonts w:cstheme="minorHAnsi"/>
            <w:sz w:val="20"/>
            <w:szCs w:val="20"/>
          </w:rPr>
          <w:t>https://www.estyn.gov.wales/sites/www.estyn.gov.wales/files/documents/NIA%20Supplementary%20guidance%20-%20healthy%20living.pdf</w:t>
        </w:r>
      </w:hyperlink>
      <w:r w:rsidRPr="00EF1714">
        <w:rPr>
          <w:rFonts w:cstheme="minorHAnsi"/>
          <w:sz w:val="20"/>
          <w:szCs w:val="20"/>
        </w:rPr>
        <w:t xml:space="preserve"> (Accessed: 9 July 2019).</w:t>
      </w:r>
    </w:p>
    <w:p w14:paraId="01CDFB44" w14:textId="77777777" w:rsidR="00E700C7" w:rsidRPr="00EF1714" w:rsidRDefault="00E700C7" w:rsidP="00F266A7">
      <w:pPr>
        <w:tabs>
          <w:tab w:val="left" w:pos="5190"/>
        </w:tabs>
        <w:spacing w:line="360" w:lineRule="auto"/>
        <w:jc w:val="both"/>
        <w:rPr>
          <w:rFonts w:cstheme="minorHAnsi"/>
          <w:sz w:val="20"/>
          <w:szCs w:val="20"/>
        </w:rPr>
      </w:pPr>
      <w:r w:rsidRPr="00EF1714">
        <w:rPr>
          <w:rFonts w:cstheme="minorHAnsi"/>
          <w:sz w:val="20"/>
          <w:szCs w:val="20"/>
        </w:rPr>
        <w:t xml:space="preserve">Food a fact of life (2019) </w:t>
      </w:r>
      <w:r w:rsidRPr="00EF1714">
        <w:rPr>
          <w:rFonts w:cstheme="minorHAnsi"/>
          <w:i/>
          <w:iCs/>
          <w:sz w:val="20"/>
          <w:szCs w:val="20"/>
        </w:rPr>
        <w:t xml:space="preserve">Healthy Eating 3-5 years. </w:t>
      </w:r>
      <w:r w:rsidRPr="00EF1714">
        <w:rPr>
          <w:rFonts w:cstheme="minorHAnsi"/>
          <w:sz w:val="20"/>
          <w:szCs w:val="20"/>
        </w:rPr>
        <w:t xml:space="preserve">Available at: </w:t>
      </w:r>
      <w:hyperlink r:id="rId23" w:history="1">
        <w:r w:rsidRPr="00EF1714">
          <w:rPr>
            <w:rStyle w:val="Hyperlink"/>
            <w:rFonts w:cstheme="minorHAnsi"/>
            <w:sz w:val="20"/>
            <w:szCs w:val="20"/>
          </w:rPr>
          <w:t>https://archive.foodafactoflife.org.uk/Sheet.aspx?siteId=17&amp;sectionId=93&amp;contentId=350</w:t>
        </w:r>
      </w:hyperlink>
      <w:r w:rsidRPr="00EF1714">
        <w:rPr>
          <w:rFonts w:cstheme="minorHAnsi"/>
          <w:sz w:val="20"/>
          <w:szCs w:val="20"/>
        </w:rPr>
        <w:t xml:space="preserve"> (Accessed: 8</w:t>
      </w:r>
      <w:r w:rsidRPr="00EF1714">
        <w:rPr>
          <w:rFonts w:cstheme="minorHAnsi"/>
          <w:sz w:val="20"/>
          <w:szCs w:val="20"/>
          <w:vertAlign w:val="superscript"/>
        </w:rPr>
        <w:t>th</w:t>
      </w:r>
      <w:r w:rsidRPr="00EF1714">
        <w:rPr>
          <w:rFonts w:cstheme="minorHAnsi"/>
          <w:sz w:val="20"/>
          <w:szCs w:val="20"/>
        </w:rPr>
        <w:t xml:space="preserve"> July 2019).</w:t>
      </w:r>
    </w:p>
    <w:p w14:paraId="562D0CF5" w14:textId="77777777" w:rsidR="00E700C7" w:rsidRPr="00EF1714" w:rsidRDefault="00E700C7" w:rsidP="00F266A7">
      <w:pPr>
        <w:tabs>
          <w:tab w:val="left" w:pos="5190"/>
        </w:tabs>
        <w:spacing w:line="360" w:lineRule="auto"/>
        <w:jc w:val="both"/>
        <w:rPr>
          <w:rFonts w:cstheme="minorHAnsi"/>
          <w:sz w:val="20"/>
          <w:szCs w:val="20"/>
        </w:rPr>
      </w:pPr>
      <w:r w:rsidRPr="00EF1714">
        <w:rPr>
          <w:rFonts w:cstheme="minorHAnsi"/>
          <w:sz w:val="20"/>
          <w:szCs w:val="20"/>
        </w:rPr>
        <w:t xml:space="preserve">Food Foundation (2019) </w:t>
      </w:r>
      <w:r w:rsidRPr="00EF1714">
        <w:rPr>
          <w:rFonts w:cstheme="minorHAnsi"/>
          <w:i/>
          <w:iCs/>
          <w:sz w:val="20"/>
          <w:szCs w:val="20"/>
        </w:rPr>
        <w:t xml:space="preserve">Children’s future food inquiry. </w:t>
      </w:r>
      <w:r w:rsidRPr="00EF1714">
        <w:rPr>
          <w:rFonts w:cstheme="minorHAnsi"/>
          <w:sz w:val="20"/>
          <w:szCs w:val="20"/>
        </w:rPr>
        <w:t xml:space="preserve"> Available at: </w:t>
      </w:r>
      <w:hyperlink r:id="rId24" w:history="1">
        <w:r w:rsidRPr="00EF1714">
          <w:rPr>
            <w:rStyle w:val="Hyperlink"/>
            <w:rFonts w:cstheme="minorHAnsi"/>
            <w:sz w:val="20"/>
            <w:szCs w:val="20"/>
          </w:rPr>
          <w:t>https://foodfoundation.org.uk/wp-content/uploads/2019/04/Childrens-Future-Food-Inquiry-report.pdf</w:t>
        </w:r>
      </w:hyperlink>
      <w:r w:rsidRPr="00EF1714">
        <w:rPr>
          <w:rFonts w:cstheme="minorHAnsi"/>
          <w:sz w:val="20"/>
          <w:szCs w:val="20"/>
        </w:rPr>
        <w:t xml:space="preserve"> (Accessed: 7 July 2019).</w:t>
      </w:r>
    </w:p>
    <w:p w14:paraId="1957081F" w14:textId="77777777" w:rsidR="00E700C7" w:rsidRPr="00EF1714" w:rsidRDefault="00E700C7" w:rsidP="00F266A7">
      <w:pPr>
        <w:pStyle w:val="Heading1"/>
        <w:shd w:val="clear" w:color="auto" w:fill="FFFFFF"/>
        <w:spacing w:before="90" w:beforeAutospacing="0" w:after="150" w:afterAutospacing="0" w:line="360" w:lineRule="auto"/>
        <w:jc w:val="both"/>
        <w:rPr>
          <w:rFonts w:asciiTheme="minorHAnsi" w:hAnsiTheme="minorHAnsi" w:cstheme="minorHAnsi"/>
          <w:b w:val="0"/>
          <w:bCs w:val="0"/>
          <w:sz w:val="20"/>
          <w:szCs w:val="20"/>
        </w:rPr>
      </w:pPr>
      <w:r w:rsidRPr="00EF1714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Future Generations Commissioner for Wales (2015) </w:t>
      </w:r>
      <w:r w:rsidRPr="00EF1714">
        <w:rPr>
          <w:rFonts w:asciiTheme="minorHAnsi" w:hAnsiTheme="minorHAnsi" w:cstheme="minorHAnsi"/>
          <w:b w:val="0"/>
          <w:bCs w:val="0"/>
          <w:i/>
          <w:iCs/>
          <w:sz w:val="20"/>
          <w:szCs w:val="20"/>
        </w:rPr>
        <w:t xml:space="preserve">Well-being of Future Generations (Wales) Act 2015. </w:t>
      </w:r>
      <w:r w:rsidRPr="00EF1714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Available at: </w:t>
      </w:r>
      <w:hyperlink r:id="rId25" w:history="1">
        <w:r w:rsidRPr="00EF1714">
          <w:rPr>
            <w:rStyle w:val="Hyperlink"/>
            <w:rFonts w:asciiTheme="minorHAnsi" w:hAnsiTheme="minorHAnsi" w:cstheme="minorHAnsi"/>
            <w:b w:val="0"/>
            <w:bCs w:val="0"/>
            <w:sz w:val="20"/>
            <w:szCs w:val="20"/>
          </w:rPr>
          <w:t>https://futuregenerations.wales/about-us/future-generations-act/</w:t>
        </w:r>
      </w:hyperlink>
      <w:r w:rsidRPr="00EF1714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(Accessed: 9</w:t>
      </w:r>
      <w:r w:rsidRPr="00EF1714">
        <w:rPr>
          <w:rFonts w:asciiTheme="minorHAnsi" w:hAnsiTheme="minorHAnsi" w:cstheme="minorHAnsi"/>
          <w:b w:val="0"/>
          <w:bCs w:val="0"/>
          <w:sz w:val="20"/>
          <w:szCs w:val="20"/>
          <w:vertAlign w:val="superscript"/>
        </w:rPr>
        <w:t>th</w:t>
      </w:r>
      <w:r w:rsidRPr="00EF1714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July 2019).</w:t>
      </w:r>
    </w:p>
    <w:p w14:paraId="3ADF5412" w14:textId="77777777" w:rsidR="00E700C7" w:rsidRPr="00EF1714" w:rsidRDefault="00E700C7" w:rsidP="00F266A7">
      <w:pPr>
        <w:spacing w:line="360" w:lineRule="auto"/>
        <w:jc w:val="both"/>
        <w:rPr>
          <w:rFonts w:cstheme="minorHAnsi"/>
          <w:sz w:val="20"/>
          <w:szCs w:val="20"/>
        </w:rPr>
      </w:pPr>
      <w:r w:rsidRPr="00EF1714">
        <w:rPr>
          <w:rFonts w:cstheme="minorHAnsi"/>
          <w:sz w:val="20"/>
          <w:szCs w:val="20"/>
        </w:rPr>
        <w:t xml:space="preserve">Gov.uk (2016) </w:t>
      </w:r>
      <w:r w:rsidRPr="00EF1714">
        <w:rPr>
          <w:rFonts w:cstheme="minorHAnsi"/>
          <w:i/>
          <w:iCs/>
          <w:sz w:val="20"/>
          <w:szCs w:val="20"/>
        </w:rPr>
        <w:t xml:space="preserve">Eatwell guide </w:t>
      </w:r>
      <w:r w:rsidRPr="00EF1714">
        <w:rPr>
          <w:rFonts w:cstheme="minorHAnsi"/>
          <w:sz w:val="20"/>
          <w:szCs w:val="20"/>
        </w:rPr>
        <w:t>[image]</w:t>
      </w:r>
      <w:r w:rsidRPr="00EF1714">
        <w:rPr>
          <w:rFonts w:cstheme="minorHAnsi"/>
          <w:i/>
          <w:iCs/>
          <w:sz w:val="20"/>
          <w:szCs w:val="20"/>
        </w:rPr>
        <w:t xml:space="preserve">. </w:t>
      </w:r>
      <w:r w:rsidRPr="00EF1714">
        <w:rPr>
          <w:rFonts w:cstheme="minorHAnsi"/>
          <w:sz w:val="20"/>
          <w:szCs w:val="20"/>
        </w:rPr>
        <w:t xml:space="preserve">Available at: </w:t>
      </w:r>
      <w:hyperlink r:id="rId26" w:history="1">
        <w:r w:rsidRPr="00EF1714">
          <w:rPr>
            <w:rStyle w:val="Hyperlink"/>
            <w:rFonts w:cstheme="minorHAnsi"/>
            <w:sz w:val="20"/>
            <w:szCs w:val="20"/>
          </w:rPr>
          <w:t>https://assets.publishing.service.gov.uk/government/uploads/system/uploads/attachment_data/file/528193/Eatwell_guide_colour.pdf</w:t>
        </w:r>
      </w:hyperlink>
      <w:r w:rsidRPr="00EF1714">
        <w:rPr>
          <w:rFonts w:cstheme="minorHAnsi"/>
          <w:sz w:val="20"/>
          <w:szCs w:val="20"/>
        </w:rPr>
        <w:t xml:space="preserve"> (Accessed 2 July 2019). </w:t>
      </w:r>
    </w:p>
    <w:p w14:paraId="24A902F8" w14:textId="0CB3BE22" w:rsidR="00E700C7" w:rsidRDefault="00E700C7" w:rsidP="00F266A7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 w:val="0"/>
          <w:bCs w:val="0"/>
          <w:sz w:val="20"/>
          <w:szCs w:val="20"/>
        </w:rPr>
      </w:pPr>
      <w:r w:rsidRPr="00EF1714">
        <w:rPr>
          <w:rFonts w:asciiTheme="minorHAnsi" w:hAnsiTheme="minorHAnsi" w:cstheme="minorHAnsi"/>
          <w:b w:val="0"/>
          <w:bCs w:val="0"/>
          <w:sz w:val="20"/>
          <w:szCs w:val="20"/>
        </w:rPr>
        <w:t>Hill, A (2011) ‘</w:t>
      </w:r>
      <w:r w:rsidRPr="00EF1714">
        <w:rPr>
          <w:rFonts w:asciiTheme="minorHAnsi" w:hAnsiTheme="minorHAnsi" w:cstheme="minorHAnsi"/>
          <w:b w:val="0"/>
          <w:bCs w:val="0"/>
          <w:color w:val="121212"/>
          <w:sz w:val="20"/>
          <w:szCs w:val="20"/>
        </w:rPr>
        <w:t xml:space="preserve">More children have anorexia than previously thought, study finds’, </w:t>
      </w:r>
      <w:r w:rsidRPr="00EF1714">
        <w:rPr>
          <w:rFonts w:asciiTheme="minorHAnsi" w:hAnsiTheme="minorHAnsi" w:cstheme="minorHAnsi"/>
          <w:b w:val="0"/>
          <w:bCs w:val="0"/>
          <w:i/>
          <w:iCs/>
          <w:color w:val="121212"/>
          <w:sz w:val="20"/>
          <w:szCs w:val="20"/>
        </w:rPr>
        <w:t xml:space="preserve">The Guardian, </w:t>
      </w:r>
      <w:r w:rsidRPr="00EF1714">
        <w:rPr>
          <w:rFonts w:asciiTheme="minorHAnsi" w:hAnsiTheme="minorHAnsi" w:cstheme="minorHAnsi"/>
          <w:b w:val="0"/>
          <w:bCs w:val="0"/>
          <w:color w:val="121212"/>
          <w:sz w:val="20"/>
          <w:szCs w:val="20"/>
        </w:rPr>
        <w:t>4</w:t>
      </w:r>
      <w:r w:rsidRPr="00EF1714">
        <w:rPr>
          <w:rFonts w:asciiTheme="minorHAnsi" w:hAnsiTheme="minorHAnsi" w:cstheme="minorHAnsi"/>
          <w:b w:val="0"/>
          <w:bCs w:val="0"/>
          <w:color w:val="121212"/>
          <w:sz w:val="20"/>
          <w:szCs w:val="20"/>
          <w:vertAlign w:val="superscript"/>
        </w:rPr>
        <w:t>th</w:t>
      </w:r>
      <w:r w:rsidRPr="00EF1714">
        <w:rPr>
          <w:rFonts w:asciiTheme="minorHAnsi" w:hAnsiTheme="minorHAnsi" w:cstheme="minorHAnsi"/>
          <w:b w:val="0"/>
          <w:bCs w:val="0"/>
          <w:color w:val="121212"/>
          <w:sz w:val="20"/>
          <w:szCs w:val="20"/>
        </w:rPr>
        <w:t xml:space="preserve"> April. Available at: </w:t>
      </w:r>
      <w:hyperlink r:id="rId27" w:history="1">
        <w:r w:rsidRPr="00EF1714">
          <w:rPr>
            <w:rStyle w:val="Hyperlink"/>
            <w:rFonts w:asciiTheme="minorHAnsi" w:hAnsiTheme="minorHAnsi" w:cstheme="minorHAnsi"/>
            <w:b w:val="0"/>
            <w:bCs w:val="0"/>
            <w:sz w:val="20"/>
            <w:szCs w:val="20"/>
          </w:rPr>
          <w:t>https://www.theguardian.com/society/2011/apr/04/children-anorexia-study</w:t>
        </w:r>
      </w:hyperlink>
      <w:r w:rsidRPr="00EF1714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(Accessed 9</w:t>
      </w:r>
      <w:r w:rsidRPr="00EF1714">
        <w:rPr>
          <w:rFonts w:asciiTheme="minorHAnsi" w:hAnsiTheme="minorHAnsi" w:cstheme="minorHAnsi"/>
          <w:b w:val="0"/>
          <w:bCs w:val="0"/>
          <w:sz w:val="20"/>
          <w:szCs w:val="20"/>
          <w:vertAlign w:val="superscript"/>
        </w:rPr>
        <w:t>th</w:t>
      </w:r>
      <w:r w:rsidRPr="00EF1714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July 2019).</w:t>
      </w:r>
    </w:p>
    <w:p w14:paraId="6691C370" w14:textId="77777777" w:rsidR="007C16BF" w:rsidRPr="00EF1714" w:rsidRDefault="007C16BF" w:rsidP="00F266A7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 w:val="0"/>
          <w:bCs w:val="0"/>
          <w:sz w:val="20"/>
          <w:szCs w:val="20"/>
        </w:rPr>
      </w:pPr>
      <w:bookmarkStart w:id="0" w:name="_GoBack"/>
      <w:bookmarkEnd w:id="0"/>
    </w:p>
    <w:p w14:paraId="02E3A210" w14:textId="77777777" w:rsidR="00E700C7" w:rsidRPr="00EF1714" w:rsidRDefault="00E700C7" w:rsidP="00F266A7">
      <w:pPr>
        <w:tabs>
          <w:tab w:val="left" w:pos="5190"/>
        </w:tabs>
        <w:spacing w:line="360" w:lineRule="auto"/>
        <w:jc w:val="both"/>
        <w:rPr>
          <w:rFonts w:cstheme="minorHAnsi"/>
          <w:sz w:val="20"/>
          <w:szCs w:val="20"/>
        </w:rPr>
      </w:pPr>
      <w:r w:rsidRPr="00EF1714">
        <w:rPr>
          <w:rFonts w:cstheme="minorHAnsi"/>
          <w:sz w:val="20"/>
          <w:szCs w:val="20"/>
        </w:rPr>
        <w:t xml:space="preserve">NHS (2013) </w:t>
      </w:r>
      <w:r w:rsidRPr="00EF1714">
        <w:rPr>
          <w:rFonts w:cstheme="minorHAnsi"/>
          <w:i/>
          <w:iCs/>
          <w:sz w:val="20"/>
          <w:szCs w:val="20"/>
        </w:rPr>
        <w:t>Health of Children and Young People in Wales.</w:t>
      </w:r>
      <w:r w:rsidRPr="00EF1714">
        <w:rPr>
          <w:rFonts w:cstheme="minorHAnsi"/>
          <w:sz w:val="20"/>
          <w:szCs w:val="20"/>
        </w:rPr>
        <w:t xml:space="preserve"> Carmarthen: Public Health Wales NHS Trust.</w:t>
      </w:r>
    </w:p>
    <w:p w14:paraId="71CCFB9A" w14:textId="77777777" w:rsidR="00E700C7" w:rsidRPr="00EF1714" w:rsidRDefault="00E700C7" w:rsidP="00F266A7">
      <w:pPr>
        <w:tabs>
          <w:tab w:val="left" w:pos="5190"/>
        </w:tabs>
        <w:spacing w:line="360" w:lineRule="auto"/>
        <w:jc w:val="both"/>
        <w:rPr>
          <w:rFonts w:cstheme="minorHAnsi"/>
          <w:sz w:val="20"/>
          <w:szCs w:val="20"/>
        </w:rPr>
      </w:pPr>
      <w:r w:rsidRPr="00EF1714">
        <w:rPr>
          <w:rFonts w:cstheme="minorHAnsi"/>
          <w:sz w:val="20"/>
          <w:szCs w:val="20"/>
        </w:rPr>
        <w:lastRenderedPageBreak/>
        <w:t xml:space="preserve">NHS (2019) </w:t>
      </w:r>
      <w:r w:rsidRPr="00EF1714">
        <w:rPr>
          <w:rFonts w:cstheme="minorHAnsi"/>
          <w:i/>
          <w:iCs/>
          <w:sz w:val="20"/>
          <w:szCs w:val="20"/>
        </w:rPr>
        <w:t xml:space="preserve">The best drinks you can give your children are water and milk.  </w:t>
      </w:r>
      <w:r w:rsidRPr="00EF1714">
        <w:rPr>
          <w:rFonts w:cstheme="minorHAnsi"/>
          <w:sz w:val="20"/>
          <w:szCs w:val="20"/>
        </w:rPr>
        <w:t xml:space="preserve">Available at: </w:t>
      </w:r>
      <w:hyperlink r:id="rId28" w:history="1">
        <w:r w:rsidRPr="00EF1714">
          <w:rPr>
            <w:rStyle w:val="Hyperlink"/>
            <w:rFonts w:cstheme="minorHAnsi"/>
            <w:sz w:val="20"/>
            <w:szCs w:val="20"/>
          </w:rPr>
          <w:t>http://everychildwales.co.uk/healthy-drinks/</w:t>
        </w:r>
      </w:hyperlink>
      <w:r w:rsidRPr="00EF1714">
        <w:rPr>
          <w:rFonts w:cstheme="minorHAnsi"/>
          <w:sz w:val="20"/>
          <w:szCs w:val="20"/>
        </w:rPr>
        <w:t xml:space="preserve"> (Accessed: 7</w:t>
      </w:r>
      <w:r w:rsidRPr="00EF1714">
        <w:rPr>
          <w:rFonts w:cstheme="minorHAnsi"/>
          <w:sz w:val="20"/>
          <w:szCs w:val="20"/>
          <w:vertAlign w:val="superscript"/>
        </w:rPr>
        <w:t>th</w:t>
      </w:r>
      <w:r w:rsidRPr="00EF1714">
        <w:rPr>
          <w:rFonts w:cstheme="minorHAnsi"/>
          <w:sz w:val="20"/>
          <w:szCs w:val="20"/>
        </w:rPr>
        <w:t xml:space="preserve"> July 2019).</w:t>
      </w:r>
    </w:p>
    <w:p w14:paraId="5FDD4133" w14:textId="77777777" w:rsidR="00E700C7" w:rsidRPr="00EF1714" w:rsidRDefault="00E700C7" w:rsidP="00F266A7">
      <w:pPr>
        <w:spacing w:line="360" w:lineRule="auto"/>
        <w:jc w:val="both"/>
        <w:rPr>
          <w:rFonts w:cstheme="minorHAnsi"/>
          <w:sz w:val="20"/>
          <w:szCs w:val="20"/>
        </w:rPr>
      </w:pPr>
      <w:r w:rsidRPr="00EF1714">
        <w:rPr>
          <w:rFonts w:cstheme="minorHAnsi"/>
          <w:sz w:val="20"/>
          <w:szCs w:val="20"/>
        </w:rPr>
        <w:t xml:space="preserve">NHS Direct Wales (2019) </w:t>
      </w:r>
      <w:r w:rsidRPr="00EF1714">
        <w:rPr>
          <w:rFonts w:cstheme="minorHAnsi"/>
          <w:i/>
          <w:iCs/>
          <w:sz w:val="20"/>
          <w:szCs w:val="20"/>
        </w:rPr>
        <w:t>Healthy Eating</w:t>
      </w:r>
      <w:r w:rsidRPr="00EF1714">
        <w:rPr>
          <w:rFonts w:cstheme="minorHAnsi"/>
          <w:sz w:val="20"/>
          <w:szCs w:val="20"/>
        </w:rPr>
        <w:t xml:space="preserve">. Available at: </w:t>
      </w:r>
      <w:hyperlink r:id="rId29" w:history="1">
        <w:r w:rsidRPr="00EF1714">
          <w:rPr>
            <w:rStyle w:val="Hyperlink"/>
            <w:rFonts w:cstheme="minorHAnsi"/>
            <w:sz w:val="20"/>
            <w:szCs w:val="20"/>
          </w:rPr>
          <w:t>https://www.nhsdirect.wales.nhs.uk/LiveWell/LifestyleWellbeing/Healthyeating</w:t>
        </w:r>
      </w:hyperlink>
      <w:r w:rsidRPr="00EF1714">
        <w:rPr>
          <w:rFonts w:cstheme="minorHAnsi"/>
          <w:sz w:val="20"/>
          <w:szCs w:val="20"/>
        </w:rPr>
        <w:t xml:space="preserve"> (Accessed: 2 July 2019).</w:t>
      </w:r>
    </w:p>
    <w:p w14:paraId="461B34D8" w14:textId="77777777" w:rsidR="00E700C7" w:rsidRPr="00EF1714" w:rsidRDefault="00E700C7" w:rsidP="00F266A7">
      <w:pPr>
        <w:pStyle w:val="Heading1"/>
        <w:shd w:val="clear" w:color="auto" w:fill="FFFFFF"/>
        <w:spacing w:before="90" w:beforeAutospacing="0" w:after="150" w:afterAutospacing="0" w:line="360" w:lineRule="auto"/>
        <w:jc w:val="both"/>
        <w:rPr>
          <w:rFonts w:asciiTheme="minorHAnsi" w:hAnsiTheme="minorHAnsi" w:cstheme="minorHAnsi"/>
          <w:b w:val="0"/>
          <w:bCs w:val="0"/>
          <w:sz w:val="20"/>
          <w:szCs w:val="20"/>
        </w:rPr>
      </w:pPr>
      <w:r w:rsidRPr="00EF1714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NHS Wales (2007) </w:t>
      </w:r>
      <w:r w:rsidRPr="00EF1714">
        <w:rPr>
          <w:rFonts w:asciiTheme="minorHAnsi" w:hAnsiTheme="minorHAnsi" w:cstheme="minorHAnsi"/>
          <w:b w:val="0"/>
          <w:bCs w:val="0"/>
          <w:i/>
          <w:iCs/>
          <w:sz w:val="20"/>
          <w:szCs w:val="20"/>
        </w:rPr>
        <w:t xml:space="preserve">South Wales Obesity and Eating Disorders Association. </w:t>
      </w:r>
      <w:r w:rsidRPr="00EF1714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Available at: </w:t>
      </w:r>
      <w:hyperlink r:id="rId30" w:history="1">
        <w:r w:rsidRPr="00EF1714">
          <w:rPr>
            <w:rStyle w:val="Hyperlink"/>
            <w:rFonts w:asciiTheme="minorHAnsi" w:hAnsiTheme="minorHAnsi" w:cstheme="minorHAnsi"/>
            <w:b w:val="0"/>
            <w:bCs w:val="0"/>
            <w:sz w:val="20"/>
            <w:szCs w:val="20"/>
          </w:rPr>
          <w:t>http://www.wales.nhs.uk/news/7513</w:t>
        </w:r>
      </w:hyperlink>
      <w:r w:rsidRPr="00EF1714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(Accessed: 9</w:t>
      </w:r>
      <w:r w:rsidRPr="00EF1714">
        <w:rPr>
          <w:rFonts w:asciiTheme="minorHAnsi" w:hAnsiTheme="minorHAnsi" w:cstheme="minorHAnsi"/>
          <w:b w:val="0"/>
          <w:bCs w:val="0"/>
          <w:sz w:val="20"/>
          <w:szCs w:val="20"/>
          <w:vertAlign w:val="superscript"/>
        </w:rPr>
        <w:t>th</w:t>
      </w:r>
      <w:r w:rsidRPr="00EF1714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July 2019). </w:t>
      </w:r>
    </w:p>
    <w:p w14:paraId="1CC70ADA" w14:textId="77777777" w:rsidR="00E700C7" w:rsidRPr="00EF1714" w:rsidRDefault="00E700C7" w:rsidP="00F266A7">
      <w:pPr>
        <w:tabs>
          <w:tab w:val="left" w:pos="5190"/>
        </w:tabs>
        <w:spacing w:line="360" w:lineRule="auto"/>
        <w:jc w:val="both"/>
        <w:rPr>
          <w:rFonts w:cstheme="minorHAnsi"/>
          <w:sz w:val="20"/>
          <w:szCs w:val="20"/>
        </w:rPr>
      </w:pPr>
      <w:r w:rsidRPr="00EF1714">
        <w:rPr>
          <w:rFonts w:cstheme="minorHAnsi"/>
          <w:sz w:val="20"/>
          <w:szCs w:val="20"/>
        </w:rPr>
        <w:t xml:space="preserve">NHS Wales (2019) </w:t>
      </w:r>
      <w:r w:rsidRPr="00EF1714">
        <w:rPr>
          <w:rFonts w:cstheme="minorHAnsi"/>
          <w:i/>
          <w:iCs/>
          <w:sz w:val="20"/>
          <w:szCs w:val="20"/>
        </w:rPr>
        <w:t xml:space="preserve">Give your children fruit and vegetables every day.  </w:t>
      </w:r>
      <w:r w:rsidRPr="00EF1714">
        <w:rPr>
          <w:rFonts w:cstheme="minorHAnsi"/>
          <w:sz w:val="20"/>
          <w:szCs w:val="20"/>
        </w:rPr>
        <w:t xml:space="preserve">Available at: </w:t>
      </w:r>
      <w:hyperlink r:id="rId31" w:history="1">
        <w:r w:rsidRPr="00EF1714">
          <w:rPr>
            <w:rStyle w:val="Hyperlink"/>
            <w:rFonts w:cstheme="minorHAnsi"/>
            <w:sz w:val="20"/>
            <w:szCs w:val="20"/>
          </w:rPr>
          <w:t>http://everychildwales.co.uk/fruit-and-veg/</w:t>
        </w:r>
      </w:hyperlink>
      <w:r w:rsidRPr="00EF1714">
        <w:rPr>
          <w:rFonts w:cstheme="minorHAnsi"/>
          <w:sz w:val="20"/>
          <w:szCs w:val="20"/>
        </w:rPr>
        <w:t xml:space="preserve"> (Accessed: 7</w:t>
      </w:r>
      <w:r w:rsidRPr="00EF1714">
        <w:rPr>
          <w:rFonts w:cstheme="minorHAnsi"/>
          <w:sz w:val="20"/>
          <w:szCs w:val="20"/>
          <w:vertAlign w:val="superscript"/>
        </w:rPr>
        <w:t>th</w:t>
      </w:r>
      <w:r w:rsidRPr="00EF1714">
        <w:rPr>
          <w:rFonts w:cstheme="minorHAnsi"/>
          <w:sz w:val="20"/>
          <w:szCs w:val="20"/>
        </w:rPr>
        <w:t xml:space="preserve"> July 2019).</w:t>
      </w:r>
    </w:p>
    <w:p w14:paraId="1AF81282" w14:textId="77777777" w:rsidR="00E700C7" w:rsidRPr="00EF1714" w:rsidRDefault="00E700C7" w:rsidP="00F266A7">
      <w:pPr>
        <w:spacing w:line="360" w:lineRule="auto"/>
        <w:jc w:val="both"/>
        <w:rPr>
          <w:rFonts w:cstheme="minorHAnsi"/>
          <w:sz w:val="20"/>
          <w:szCs w:val="20"/>
        </w:rPr>
      </w:pPr>
      <w:r w:rsidRPr="00EF1714">
        <w:rPr>
          <w:rFonts w:cstheme="minorHAnsi"/>
          <w:sz w:val="20"/>
          <w:szCs w:val="20"/>
        </w:rPr>
        <w:t xml:space="preserve">NHS Wales (2019) </w:t>
      </w:r>
      <w:r w:rsidRPr="00EF1714">
        <w:rPr>
          <w:rFonts w:cstheme="minorHAnsi"/>
          <w:i/>
          <w:iCs/>
          <w:sz w:val="20"/>
          <w:szCs w:val="20"/>
        </w:rPr>
        <w:t xml:space="preserve">Healthy eating what are the impacts. </w:t>
      </w:r>
      <w:r w:rsidRPr="00EF1714">
        <w:rPr>
          <w:rFonts w:cstheme="minorHAnsi"/>
          <w:sz w:val="20"/>
          <w:szCs w:val="20"/>
        </w:rPr>
        <w:t xml:space="preserve">Available at: </w:t>
      </w:r>
      <w:hyperlink r:id="rId32" w:history="1">
        <w:r w:rsidRPr="00EF1714">
          <w:rPr>
            <w:rStyle w:val="Hyperlink"/>
            <w:rFonts w:cstheme="minorHAnsi"/>
            <w:sz w:val="20"/>
            <w:szCs w:val="20"/>
          </w:rPr>
          <w:t>http://www.wales.nhs.uk/sitesplus/888/page/43758</w:t>
        </w:r>
      </w:hyperlink>
      <w:r w:rsidRPr="00EF1714">
        <w:rPr>
          <w:rFonts w:cstheme="minorHAnsi"/>
          <w:sz w:val="20"/>
          <w:szCs w:val="20"/>
        </w:rPr>
        <w:t xml:space="preserve"> (Accessed: 3</w:t>
      </w:r>
      <w:r w:rsidRPr="00EF1714">
        <w:rPr>
          <w:rFonts w:cstheme="minorHAnsi"/>
          <w:sz w:val="20"/>
          <w:szCs w:val="20"/>
          <w:vertAlign w:val="superscript"/>
        </w:rPr>
        <w:t>rd</w:t>
      </w:r>
      <w:r w:rsidRPr="00EF1714">
        <w:rPr>
          <w:rFonts w:cstheme="minorHAnsi"/>
          <w:sz w:val="20"/>
          <w:szCs w:val="20"/>
        </w:rPr>
        <w:t xml:space="preserve"> July 2019).</w:t>
      </w:r>
    </w:p>
    <w:p w14:paraId="39EAB961" w14:textId="77777777" w:rsidR="00E700C7" w:rsidRPr="00EF1714" w:rsidRDefault="00E700C7" w:rsidP="00F266A7">
      <w:pPr>
        <w:tabs>
          <w:tab w:val="left" w:pos="5190"/>
        </w:tabs>
        <w:spacing w:line="360" w:lineRule="auto"/>
        <w:jc w:val="both"/>
        <w:rPr>
          <w:rFonts w:cstheme="minorHAnsi"/>
          <w:sz w:val="20"/>
          <w:szCs w:val="20"/>
        </w:rPr>
      </w:pPr>
      <w:r w:rsidRPr="00EF1714">
        <w:rPr>
          <w:rFonts w:cstheme="minorHAnsi"/>
          <w:sz w:val="20"/>
          <w:szCs w:val="20"/>
        </w:rPr>
        <w:t xml:space="preserve">NICE (2015) </w:t>
      </w:r>
      <w:r w:rsidRPr="00EF1714">
        <w:rPr>
          <w:rFonts w:cstheme="minorHAnsi"/>
          <w:i/>
          <w:iCs/>
          <w:sz w:val="20"/>
          <w:szCs w:val="20"/>
        </w:rPr>
        <w:t xml:space="preserve">Designed to Smile – working to improve oral healthcare for children. </w:t>
      </w:r>
      <w:r w:rsidRPr="00EF1714">
        <w:rPr>
          <w:rFonts w:cstheme="minorHAnsi"/>
          <w:sz w:val="20"/>
          <w:szCs w:val="20"/>
        </w:rPr>
        <w:t xml:space="preserve">Available at: </w:t>
      </w:r>
      <w:hyperlink r:id="rId33" w:history="1">
        <w:r w:rsidRPr="00EF1714">
          <w:rPr>
            <w:rStyle w:val="Hyperlink"/>
            <w:rFonts w:cstheme="minorHAnsi"/>
            <w:sz w:val="20"/>
            <w:szCs w:val="20"/>
          </w:rPr>
          <w:t>https://www.nice.org.uk/sharedlearning/designed-to-smile-working-to-improve-oral-healthcare-for-children</w:t>
        </w:r>
      </w:hyperlink>
      <w:r w:rsidRPr="00EF1714">
        <w:rPr>
          <w:rFonts w:cstheme="minorHAnsi"/>
          <w:sz w:val="20"/>
          <w:szCs w:val="20"/>
        </w:rPr>
        <w:t xml:space="preserve"> (Accessed: 4</w:t>
      </w:r>
      <w:r w:rsidRPr="00EF1714">
        <w:rPr>
          <w:rFonts w:cstheme="minorHAnsi"/>
          <w:sz w:val="20"/>
          <w:szCs w:val="20"/>
          <w:vertAlign w:val="superscript"/>
        </w:rPr>
        <w:t>th</w:t>
      </w:r>
      <w:r w:rsidRPr="00EF1714">
        <w:rPr>
          <w:rFonts w:cstheme="minorHAnsi"/>
          <w:sz w:val="20"/>
          <w:szCs w:val="20"/>
        </w:rPr>
        <w:t xml:space="preserve"> July 2019).</w:t>
      </w:r>
    </w:p>
    <w:p w14:paraId="7CD681E5" w14:textId="77777777" w:rsidR="00E700C7" w:rsidRPr="00EF1714" w:rsidRDefault="00E700C7" w:rsidP="00F266A7">
      <w:pPr>
        <w:spacing w:line="360" w:lineRule="auto"/>
        <w:jc w:val="both"/>
        <w:rPr>
          <w:rFonts w:cstheme="minorHAnsi"/>
          <w:sz w:val="20"/>
          <w:szCs w:val="20"/>
        </w:rPr>
      </w:pPr>
      <w:r w:rsidRPr="00EF1714">
        <w:rPr>
          <w:rFonts w:cstheme="minorHAnsi"/>
          <w:sz w:val="20"/>
          <w:szCs w:val="20"/>
        </w:rPr>
        <w:t xml:space="preserve">Nuffield Trust (2019) </w:t>
      </w:r>
      <w:r w:rsidRPr="00EF1714">
        <w:rPr>
          <w:rFonts w:cstheme="minorHAnsi"/>
          <w:i/>
          <w:iCs/>
          <w:sz w:val="20"/>
          <w:szCs w:val="20"/>
        </w:rPr>
        <w:t xml:space="preserve">Obesity. </w:t>
      </w:r>
      <w:r w:rsidRPr="00EF1714">
        <w:rPr>
          <w:rFonts w:cstheme="minorHAnsi"/>
          <w:sz w:val="20"/>
          <w:szCs w:val="20"/>
        </w:rPr>
        <w:t xml:space="preserve">Available at: </w:t>
      </w:r>
      <w:hyperlink r:id="rId34" w:history="1">
        <w:r w:rsidRPr="00EF1714">
          <w:rPr>
            <w:rStyle w:val="Hyperlink"/>
            <w:rFonts w:cstheme="minorHAnsi"/>
            <w:sz w:val="20"/>
            <w:szCs w:val="20"/>
          </w:rPr>
          <w:t>https://www.nuffieldtrust.org.uk/resource/obesity</w:t>
        </w:r>
      </w:hyperlink>
      <w:r w:rsidRPr="00EF1714">
        <w:rPr>
          <w:rFonts w:cstheme="minorHAnsi"/>
          <w:sz w:val="20"/>
          <w:szCs w:val="20"/>
        </w:rPr>
        <w:t xml:space="preserve"> (Accessed: 9</w:t>
      </w:r>
      <w:r w:rsidRPr="00EF1714">
        <w:rPr>
          <w:rFonts w:cstheme="minorHAnsi"/>
          <w:sz w:val="20"/>
          <w:szCs w:val="20"/>
          <w:vertAlign w:val="superscript"/>
        </w:rPr>
        <w:t>th</w:t>
      </w:r>
      <w:r w:rsidRPr="00EF1714">
        <w:rPr>
          <w:rFonts w:cstheme="minorHAnsi"/>
          <w:sz w:val="20"/>
          <w:szCs w:val="20"/>
        </w:rPr>
        <w:t xml:space="preserve"> July 2019).</w:t>
      </w:r>
    </w:p>
    <w:p w14:paraId="4C422F38" w14:textId="77777777" w:rsidR="00E700C7" w:rsidRPr="00EF1714" w:rsidRDefault="00E700C7" w:rsidP="00F266A7">
      <w:pPr>
        <w:spacing w:line="360" w:lineRule="auto"/>
        <w:jc w:val="both"/>
        <w:rPr>
          <w:rFonts w:cstheme="minorHAnsi"/>
          <w:sz w:val="20"/>
          <w:szCs w:val="20"/>
        </w:rPr>
      </w:pPr>
      <w:r w:rsidRPr="00EF1714">
        <w:rPr>
          <w:rFonts w:cstheme="minorHAnsi"/>
          <w:sz w:val="20"/>
          <w:szCs w:val="20"/>
        </w:rPr>
        <w:t xml:space="preserve">Ofcom (2004) </w:t>
      </w:r>
      <w:r w:rsidRPr="00EF1714">
        <w:rPr>
          <w:rFonts w:cstheme="minorHAnsi"/>
          <w:i/>
          <w:iCs/>
          <w:sz w:val="20"/>
          <w:szCs w:val="20"/>
        </w:rPr>
        <w:t>Childhood Obesity ñ Food Advertising in Context</w:t>
      </w:r>
      <w:r w:rsidRPr="00EF1714">
        <w:rPr>
          <w:rFonts w:cstheme="minorHAnsi"/>
          <w:sz w:val="20"/>
          <w:szCs w:val="20"/>
        </w:rPr>
        <w:t xml:space="preserve">. Available at: </w:t>
      </w:r>
      <w:hyperlink r:id="rId35" w:history="1">
        <w:r w:rsidRPr="00EF1714">
          <w:rPr>
            <w:rStyle w:val="Hyperlink"/>
            <w:rFonts w:cstheme="minorHAnsi"/>
            <w:sz w:val="20"/>
            <w:szCs w:val="20"/>
          </w:rPr>
          <w:t>https://www.ofcom.org.uk/__data/assets/pdf_file/0020/19343/report2.pdf</w:t>
        </w:r>
      </w:hyperlink>
      <w:r w:rsidRPr="00EF1714">
        <w:rPr>
          <w:rFonts w:cstheme="minorHAnsi"/>
          <w:sz w:val="20"/>
          <w:szCs w:val="20"/>
        </w:rPr>
        <w:t xml:space="preserve"> (Accessed: 9 July 2019).</w:t>
      </w:r>
    </w:p>
    <w:p w14:paraId="221A4918" w14:textId="77777777" w:rsidR="00E700C7" w:rsidRPr="00EF1714" w:rsidRDefault="00E700C7" w:rsidP="00F266A7">
      <w:pPr>
        <w:tabs>
          <w:tab w:val="left" w:pos="5190"/>
        </w:tabs>
        <w:spacing w:line="360" w:lineRule="auto"/>
        <w:jc w:val="both"/>
        <w:rPr>
          <w:rFonts w:cstheme="minorHAnsi"/>
          <w:sz w:val="20"/>
          <w:szCs w:val="20"/>
        </w:rPr>
      </w:pPr>
      <w:r w:rsidRPr="00EF1714">
        <w:rPr>
          <w:rFonts w:cstheme="minorHAnsi"/>
          <w:sz w:val="20"/>
          <w:szCs w:val="20"/>
        </w:rPr>
        <w:t xml:space="preserve">SA Health (2019) </w:t>
      </w:r>
      <w:r w:rsidRPr="00EF1714">
        <w:rPr>
          <w:rFonts w:cstheme="minorHAnsi"/>
          <w:i/>
          <w:iCs/>
          <w:sz w:val="20"/>
          <w:szCs w:val="20"/>
        </w:rPr>
        <w:t xml:space="preserve">The risks of poor nutrition. </w:t>
      </w:r>
      <w:r w:rsidRPr="00EF1714">
        <w:rPr>
          <w:rFonts w:cstheme="minorHAnsi"/>
          <w:sz w:val="20"/>
          <w:szCs w:val="20"/>
        </w:rPr>
        <w:t xml:space="preserve">Available at: </w:t>
      </w:r>
      <w:hyperlink r:id="rId36" w:history="1">
        <w:r w:rsidRPr="00EF1714">
          <w:rPr>
            <w:rStyle w:val="Hyperlink"/>
            <w:rFonts w:cstheme="minorHAnsi"/>
            <w:sz w:val="20"/>
            <w:szCs w:val="20"/>
          </w:rPr>
          <w:t>https://www.sahealth.sa.gov.au/wps/wcm/connect/public+content/sa+health+internet/healthy+living/is+your+health+at+risk/the+risks+of+poor+nutrition</w:t>
        </w:r>
      </w:hyperlink>
      <w:r w:rsidRPr="00EF1714">
        <w:rPr>
          <w:rFonts w:cstheme="minorHAnsi"/>
          <w:sz w:val="20"/>
          <w:szCs w:val="20"/>
        </w:rPr>
        <w:t xml:space="preserve"> (Accessed: 3</w:t>
      </w:r>
      <w:r w:rsidRPr="00EF1714">
        <w:rPr>
          <w:rFonts w:cstheme="minorHAnsi"/>
          <w:sz w:val="20"/>
          <w:szCs w:val="20"/>
          <w:vertAlign w:val="superscript"/>
        </w:rPr>
        <w:t>rd</w:t>
      </w:r>
      <w:r w:rsidRPr="00EF1714">
        <w:rPr>
          <w:rFonts w:cstheme="minorHAnsi"/>
          <w:sz w:val="20"/>
          <w:szCs w:val="20"/>
        </w:rPr>
        <w:t xml:space="preserve"> July 2019).</w:t>
      </w:r>
    </w:p>
    <w:p w14:paraId="6572D7B6" w14:textId="77777777" w:rsidR="00E700C7" w:rsidRPr="00AC4E32" w:rsidRDefault="00E700C7" w:rsidP="00AC4E32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 w:val="0"/>
          <w:bCs w:val="0"/>
          <w:sz w:val="20"/>
          <w:szCs w:val="20"/>
        </w:rPr>
      </w:pPr>
      <w:r w:rsidRPr="00EF1714">
        <w:rPr>
          <w:rFonts w:asciiTheme="minorHAnsi" w:hAnsiTheme="minorHAnsi" w:cstheme="minorHAnsi"/>
          <w:b w:val="0"/>
          <w:bCs w:val="0"/>
          <w:sz w:val="20"/>
          <w:szCs w:val="20"/>
        </w:rPr>
        <w:t>Saner, E. (2018)</w:t>
      </w:r>
      <w:r w:rsidRPr="00EF1714">
        <w:rPr>
          <w:rFonts w:asciiTheme="minorHAnsi" w:hAnsiTheme="minorHAnsi" w:cstheme="minorHAnsi"/>
          <w:sz w:val="20"/>
          <w:szCs w:val="20"/>
        </w:rPr>
        <w:t xml:space="preserve"> ‘</w:t>
      </w:r>
      <w:r w:rsidRPr="00EF1714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Why are food allergies in children on the rise – and is there anything parents can do to protect them?’, </w:t>
      </w:r>
      <w:r w:rsidRPr="00EF1714">
        <w:rPr>
          <w:rFonts w:asciiTheme="minorHAnsi" w:hAnsiTheme="minorHAnsi" w:cstheme="minorHAnsi"/>
          <w:b w:val="0"/>
          <w:bCs w:val="0"/>
          <w:i/>
          <w:iCs/>
          <w:sz w:val="20"/>
          <w:szCs w:val="20"/>
        </w:rPr>
        <w:t xml:space="preserve">The Guardian, </w:t>
      </w:r>
      <w:r w:rsidRPr="00EF1714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1st October.  Available at: </w:t>
      </w:r>
      <w:hyperlink r:id="rId37" w:history="1">
        <w:r w:rsidRPr="00EF1714">
          <w:rPr>
            <w:rStyle w:val="Hyperlink"/>
            <w:rFonts w:asciiTheme="minorHAnsi" w:hAnsiTheme="minorHAnsi" w:cstheme="minorHAnsi"/>
            <w:b w:val="0"/>
            <w:bCs w:val="0"/>
            <w:sz w:val="20"/>
            <w:szCs w:val="20"/>
          </w:rPr>
          <w:t>https://www.theguardian.com/society/2018/oct/01/why-are-food-allergies-in-children-on-the-rise-and-is-there-anything-parents-can-do-to-protect-them</w:t>
        </w:r>
      </w:hyperlink>
      <w:r w:rsidRPr="00EF1714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(Accessed 9</w:t>
      </w:r>
      <w:r w:rsidRPr="00EF1714">
        <w:rPr>
          <w:rFonts w:asciiTheme="minorHAnsi" w:hAnsiTheme="minorHAnsi" w:cstheme="minorHAnsi"/>
          <w:b w:val="0"/>
          <w:bCs w:val="0"/>
          <w:sz w:val="20"/>
          <w:szCs w:val="20"/>
          <w:vertAlign w:val="superscript"/>
        </w:rPr>
        <w:t>th</w:t>
      </w:r>
      <w:r w:rsidRPr="00EF1714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July 2019).</w:t>
      </w:r>
    </w:p>
    <w:p w14:paraId="01CA5197" w14:textId="77777777" w:rsidR="00E700C7" w:rsidRPr="00EF1714" w:rsidRDefault="00E700C7" w:rsidP="00F266A7">
      <w:pPr>
        <w:pStyle w:val="Heading1"/>
        <w:shd w:val="clear" w:color="auto" w:fill="FFFFFF"/>
        <w:spacing w:before="90" w:beforeAutospacing="0" w:after="150" w:afterAutospacing="0" w:line="360" w:lineRule="auto"/>
        <w:jc w:val="both"/>
        <w:rPr>
          <w:rFonts w:asciiTheme="minorHAnsi" w:hAnsiTheme="minorHAnsi" w:cstheme="minorHAnsi"/>
          <w:b w:val="0"/>
          <w:bCs w:val="0"/>
          <w:sz w:val="20"/>
          <w:szCs w:val="20"/>
        </w:rPr>
      </w:pPr>
      <w:r w:rsidRPr="00EF1714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Welsh Assembly Government (2009) </w:t>
      </w:r>
      <w:r w:rsidRPr="00EF1714">
        <w:rPr>
          <w:rFonts w:asciiTheme="minorHAnsi" w:hAnsiTheme="minorHAnsi" w:cstheme="minorHAnsi"/>
          <w:b w:val="0"/>
          <w:bCs w:val="0"/>
          <w:i/>
          <w:iCs/>
          <w:sz w:val="20"/>
          <w:szCs w:val="20"/>
        </w:rPr>
        <w:t xml:space="preserve">Eating Disorders – A Framework for Wales. </w:t>
      </w:r>
      <w:r w:rsidRPr="00EF1714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Available at: </w:t>
      </w:r>
      <w:hyperlink r:id="rId38" w:history="1">
        <w:r w:rsidRPr="00EF1714">
          <w:rPr>
            <w:rStyle w:val="Hyperlink"/>
            <w:rFonts w:asciiTheme="minorHAnsi" w:hAnsiTheme="minorHAnsi" w:cstheme="minorHAnsi"/>
            <w:b w:val="0"/>
            <w:bCs w:val="0"/>
            <w:sz w:val="20"/>
            <w:szCs w:val="20"/>
          </w:rPr>
          <w:t>http://www.wales.nhs.uk/sitesplus/documents/866/Eating%20Disorders%20-%20A%20Framework%20for%20Wales.pdf</w:t>
        </w:r>
      </w:hyperlink>
      <w:r w:rsidRPr="00EF1714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(Accessed: 9 July 2019).</w:t>
      </w:r>
    </w:p>
    <w:p w14:paraId="49A8B39E" w14:textId="77777777" w:rsidR="00E700C7" w:rsidRPr="00EF1714" w:rsidRDefault="00E700C7" w:rsidP="00F266A7">
      <w:pPr>
        <w:tabs>
          <w:tab w:val="left" w:pos="5190"/>
        </w:tabs>
        <w:spacing w:line="360" w:lineRule="auto"/>
        <w:jc w:val="both"/>
        <w:rPr>
          <w:rFonts w:cstheme="minorHAnsi"/>
          <w:sz w:val="20"/>
          <w:szCs w:val="20"/>
        </w:rPr>
      </w:pPr>
      <w:r w:rsidRPr="00EF1714">
        <w:rPr>
          <w:rFonts w:cstheme="minorHAnsi"/>
          <w:sz w:val="20"/>
          <w:szCs w:val="20"/>
        </w:rPr>
        <w:t xml:space="preserve">Welsh Assembly Government (2010) </w:t>
      </w:r>
      <w:r w:rsidRPr="00EF1714">
        <w:rPr>
          <w:rFonts w:cstheme="minorHAnsi"/>
          <w:i/>
          <w:iCs/>
          <w:sz w:val="20"/>
          <w:szCs w:val="20"/>
        </w:rPr>
        <w:t xml:space="preserve">Indicators for the Welsh Network of Healthy School Schemes National Quality Award.  </w:t>
      </w:r>
      <w:r w:rsidRPr="00EF1714">
        <w:rPr>
          <w:rFonts w:cstheme="minorHAnsi"/>
          <w:sz w:val="20"/>
          <w:szCs w:val="20"/>
        </w:rPr>
        <w:t xml:space="preserve">Available at: </w:t>
      </w:r>
      <w:hyperlink r:id="rId39" w:history="1">
        <w:r w:rsidRPr="00EF1714">
          <w:rPr>
            <w:rStyle w:val="Hyperlink"/>
            <w:rFonts w:cstheme="minorHAnsi"/>
            <w:sz w:val="20"/>
            <w:szCs w:val="20"/>
          </w:rPr>
          <w:t>file:///C:/Users/hanna/AppData/Local/Packages/microsoft.windowscommunicationsapps_8wekyb3d8bbwe/LocalState/Files/S0/1048/Attachments/healthy%20schools%20booklet[1571].pdf</w:t>
        </w:r>
      </w:hyperlink>
      <w:r w:rsidRPr="00EF1714">
        <w:rPr>
          <w:rFonts w:cstheme="minorHAnsi"/>
          <w:sz w:val="20"/>
          <w:szCs w:val="20"/>
        </w:rPr>
        <w:t xml:space="preserve">  (Accessed: 7 July 2019). </w:t>
      </w:r>
    </w:p>
    <w:p w14:paraId="67FFA338" w14:textId="77777777" w:rsidR="00E700C7" w:rsidRPr="00EF1714" w:rsidRDefault="00E700C7" w:rsidP="00F266A7">
      <w:pPr>
        <w:tabs>
          <w:tab w:val="left" w:pos="5190"/>
        </w:tabs>
        <w:spacing w:line="360" w:lineRule="auto"/>
        <w:jc w:val="both"/>
        <w:rPr>
          <w:rFonts w:cstheme="minorHAnsi"/>
          <w:sz w:val="20"/>
          <w:szCs w:val="20"/>
        </w:rPr>
      </w:pPr>
      <w:r w:rsidRPr="00EF1714">
        <w:rPr>
          <w:rFonts w:cstheme="minorHAnsi"/>
          <w:sz w:val="20"/>
          <w:szCs w:val="20"/>
        </w:rPr>
        <w:lastRenderedPageBreak/>
        <w:t xml:space="preserve">Welsh Government (2015) </w:t>
      </w:r>
      <w:r w:rsidRPr="00EF1714">
        <w:rPr>
          <w:rFonts w:cstheme="minorHAnsi"/>
          <w:i/>
          <w:iCs/>
          <w:sz w:val="20"/>
          <w:szCs w:val="20"/>
        </w:rPr>
        <w:t xml:space="preserve">The four purposes of the curriculum for Wales. </w:t>
      </w:r>
      <w:r w:rsidRPr="00EF1714">
        <w:rPr>
          <w:rFonts w:cstheme="minorHAnsi"/>
          <w:sz w:val="20"/>
          <w:szCs w:val="20"/>
        </w:rPr>
        <w:t xml:space="preserve">Available at: </w:t>
      </w:r>
      <w:hyperlink r:id="rId40" w:history="1">
        <w:r w:rsidRPr="00EF1714">
          <w:rPr>
            <w:rStyle w:val="Hyperlink"/>
            <w:rFonts w:cstheme="minorHAnsi"/>
            <w:sz w:val="20"/>
            <w:szCs w:val="20"/>
          </w:rPr>
          <w:t>https://gov.wales/sites/default/files/publications/2018-03/the-four-purposes-of-the-curriculum-for-wales.pdf</w:t>
        </w:r>
      </w:hyperlink>
      <w:r w:rsidRPr="00EF1714">
        <w:rPr>
          <w:rFonts w:cstheme="minorHAnsi"/>
          <w:sz w:val="20"/>
          <w:szCs w:val="20"/>
        </w:rPr>
        <w:t xml:space="preserve"> (Accessed: 8</w:t>
      </w:r>
      <w:r w:rsidRPr="00EF1714">
        <w:rPr>
          <w:rFonts w:cstheme="minorHAnsi"/>
          <w:sz w:val="20"/>
          <w:szCs w:val="20"/>
          <w:vertAlign w:val="superscript"/>
        </w:rPr>
        <w:t>th</w:t>
      </w:r>
      <w:r w:rsidRPr="00EF1714">
        <w:rPr>
          <w:rFonts w:cstheme="minorHAnsi"/>
          <w:sz w:val="20"/>
          <w:szCs w:val="20"/>
        </w:rPr>
        <w:t xml:space="preserve"> July 2019).</w:t>
      </w:r>
    </w:p>
    <w:p w14:paraId="55257E9F" w14:textId="77777777" w:rsidR="00E700C7" w:rsidRPr="00EF1714" w:rsidRDefault="00E700C7" w:rsidP="00F266A7">
      <w:pPr>
        <w:spacing w:line="360" w:lineRule="auto"/>
        <w:jc w:val="both"/>
        <w:rPr>
          <w:rFonts w:cstheme="minorHAnsi"/>
          <w:sz w:val="20"/>
          <w:szCs w:val="20"/>
        </w:rPr>
      </w:pPr>
      <w:r w:rsidRPr="00EF1714">
        <w:rPr>
          <w:rFonts w:cstheme="minorHAnsi"/>
          <w:sz w:val="20"/>
          <w:szCs w:val="20"/>
        </w:rPr>
        <w:t xml:space="preserve">Welsh Government (2019) </w:t>
      </w:r>
      <w:r w:rsidRPr="00EF1714">
        <w:rPr>
          <w:rFonts w:cstheme="minorHAnsi"/>
          <w:i/>
          <w:iCs/>
          <w:sz w:val="20"/>
          <w:szCs w:val="20"/>
        </w:rPr>
        <w:t xml:space="preserve">Healthy Weight: Healthy Wales. </w:t>
      </w:r>
      <w:r w:rsidRPr="00EF1714">
        <w:rPr>
          <w:rFonts w:cstheme="minorHAnsi"/>
          <w:sz w:val="20"/>
          <w:szCs w:val="20"/>
        </w:rPr>
        <w:t xml:space="preserve">Available at: </w:t>
      </w:r>
      <w:hyperlink r:id="rId41" w:history="1">
        <w:r w:rsidRPr="00EF1714">
          <w:rPr>
            <w:rStyle w:val="Hyperlink"/>
            <w:rFonts w:cstheme="minorHAnsi"/>
            <w:sz w:val="20"/>
            <w:szCs w:val="20"/>
          </w:rPr>
          <w:t>https://gov.wales/sites/default/files/consultations/2019-01/consultaton-document_0.pdf</w:t>
        </w:r>
      </w:hyperlink>
      <w:r w:rsidRPr="00EF1714">
        <w:rPr>
          <w:rFonts w:cstheme="minorHAnsi"/>
          <w:sz w:val="20"/>
          <w:szCs w:val="20"/>
        </w:rPr>
        <w:t xml:space="preserve"> (Accessed: 9 July 2019).</w:t>
      </w:r>
    </w:p>
    <w:p w14:paraId="232F0716" w14:textId="77777777" w:rsidR="00F266A7" w:rsidRDefault="00F266A7" w:rsidP="00F266A7">
      <w:pPr>
        <w:spacing w:line="360" w:lineRule="auto"/>
        <w:jc w:val="both"/>
      </w:pPr>
    </w:p>
    <w:p w14:paraId="6A993ED7" w14:textId="77777777" w:rsidR="00776C82" w:rsidRDefault="00776C82"/>
    <w:sectPr w:rsidR="00776C82">
      <w:headerReference w:type="default" r:id="rId42"/>
      <w:footerReference w:type="default" r:id="rId4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E88E75" w14:textId="77777777" w:rsidR="009169E5" w:rsidRDefault="009169E5" w:rsidP="00F266A7">
      <w:pPr>
        <w:spacing w:after="0" w:line="240" w:lineRule="auto"/>
      </w:pPr>
      <w:r>
        <w:separator/>
      </w:r>
    </w:p>
  </w:endnote>
  <w:endnote w:type="continuationSeparator" w:id="0">
    <w:p w14:paraId="38202506" w14:textId="77777777" w:rsidR="009169E5" w:rsidRDefault="009169E5" w:rsidP="00F266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38542435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0C23C821" w14:textId="38EE099A" w:rsidR="00F9341E" w:rsidRDefault="00F9341E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4B4BCA5" w14:textId="77777777" w:rsidR="00F266A7" w:rsidRDefault="00F266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B63940" w14:textId="77777777" w:rsidR="009169E5" w:rsidRDefault="009169E5" w:rsidP="00F266A7">
      <w:pPr>
        <w:spacing w:after="0" w:line="240" w:lineRule="auto"/>
      </w:pPr>
      <w:r>
        <w:separator/>
      </w:r>
    </w:p>
  </w:footnote>
  <w:footnote w:type="continuationSeparator" w:id="0">
    <w:p w14:paraId="009A95B6" w14:textId="77777777" w:rsidR="009169E5" w:rsidRDefault="009169E5" w:rsidP="00F266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77E4F" w14:textId="6C62FD48" w:rsidR="00F266A7" w:rsidRDefault="00F266A7">
    <w:pPr>
      <w:pStyle w:val="Header"/>
    </w:pPr>
    <w:r>
      <w:t>Student number: 1803453</w:t>
    </w:r>
    <w:r>
      <w:ptab w:relativeTo="margin" w:alignment="center" w:leader="none"/>
    </w:r>
    <w:r>
      <w:t>EAEE</w:t>
    </w:r>
    <w:r w:rsidR="00F9341E">
      <w:t>5008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6A7"/>
    <w:rsid w:val="00776C82"/>
    <w:rsid w:val="007C16BF"/>
    <w:rsid w:val="009169E5"/>
    <w:rsid w:val="00AC4E32"/>
    <w:rsid w:val="00E700C7"/>
    <w:rsid w:val="00F266A7"/>
    <w:rsid w:val="00F93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75D72"/>
  <w15:chartTrackingRefBased/>
  <w15:docId w15:val="{A105E030-CD43-4BA3-8CEA-A7D437E84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66A7"/>
  </w:style>
  <w:style w:type="paragraph" w:styleId="Heading1">
    <w:name w:val="heading 1"/>
    <w:basedOn w:val="Normal"/>
    <w:link w:val="Heading1Char"/>
    <w:uiPriority w:val="9"/>
    <w:qFormat/>
    <w:rsid w:val="00F266A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66A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F266A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266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66A7"/>
  </w:style>
  <w:style w:type="paragraph" w:styleId="Footer">
    <w:name w:val="footer"/>
    <w:basedOn w:val="Normal"/>
    <w:link w:val="FooterChar"/>
    <w:uiPriority w:val="99"/>
    <w:unhideWhenUsed/>
    <w:rsid w:val="00F266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66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uardian.com/society/2018/sep/05/four-million-uk-children-too-poor-to-have-a-healthy-diet-study-finds" TargetMode="External"/><Relationship Id="rId13" Type="http://schemas.openxmlformats.org/officeDocument/2006/relationships/hyperlink" Target="https://www.childrenssociety.org.uk/sites/default/files/uc-fsm-wales-tcs-consultation-response-final-12-sep-2018.pdf" TargetMode="External"/><Relationship Id="rId18" Type="http://schemas.openxmlformats.org/officeDocument/2006/relationships/hyperlink" Target="http://www.designedtosmile.org/info-pro/information-for-schools-and-nurseries/" TargetMode="External"/><Relationship Id="rId26" Type="http://schemas.openxmlformats.org/officeDocument/2006/relationships/hyperlink" Target="https://assets.publishing.service.gov.uk/government/uploads/system/uploads/attachment_data/file/528193/Eatwell_guide_colour.pdf" TargetMode="External"/><Relationship Id="rId39" Type="http://schemas.openxmlformats.org/officeDocument/2006/relationships/hyperlink" Target="file:///C:/Users/hanna/AppData/Local/Packages/microsoft.windowscommunicationsapps_8wekyb3d8bbwe/LocalState/Files/S0/1048/Attachments/healthy%20schools%20booklet%5b1571%5d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estyn.gov.wales/sites/www.estyn.gov.wales/files/documents/Estyn_Annual%20Report_2018_English_Accessible.pdf" TargetMode="External"/><Relationship Id="rId34" Type="http://schemas.openxmlformats.org/officeDocument/2006/relationships/hyperlink" Target="https://www.nuffieldtrust.org.uk/resource/obesity" TargetMode="External"/><Relationship Id="rId42" Type="http://schemas.openxmlformats.org/officeDocument/2006/relationships/header" Target="header1.xml"/><Relationship Id="rId7" Type="http://schemas.openxmlformats.org/officeDocument/2006/relationships/hyperlink" Target="https://www.theguardian.com/society/2015/jul/23/basis-for-eating-disorders-found-in-children-as-young-as-eight" TargetMode="External"/><Relationship Id="rId12" Type="http://schemas.openxmlformats.org/officeDocument/2006/relationships/hyperlink" Target="http://www.childreninwales.org.uk/news/news-archive/designed-smile-improves-childrens-oral-health-12-300317-w/" TargetMode="External"/><Relationship Id="rId17" Type="http://schemas.openxmlformats.org/officeDocument/2006/relationships/hyperlink" Target="https://www.designedtosmile.org/info/healthy-eating/" TargetMode="External"/><Relationship Id="rId25" Type="http://schemas.openxmlformats.org/officeDocument/2006/relationships/hyperlink" Target="https://futuregenerations.wales/about-us/future-generations-act/" TargetMode="External"/><Relationship Id="rId33" Type="http://schemas.openxmlformats.org/officeDocument/2006/relationships/hyperlink" Target="https://www.nice.org.uk/sharedlearning/designed-to-smile-working-to-improve-oral-healthcare-for-children" TargetMode="External"/><Relationship Id="rId38" Type="http://schemas.openxmlformats.org/officeDocument/2006/relationships/hyperlink" Target="http://www.wales.nhs.uk/sitesplus/documents/866/Eating%20Disorders%20-%20A%20Framework%20for%20Wales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designedtosmile.org/wp-content/uploads/2017/07/SMILE66-Dewi-Loves-Fruit-Worksheet.pdf" TargetMode="External"/><Relationship Id="rId20" Type="http://schemas.openxmlformats.org/officeDocument/2006/relationships/hyperlink" Target="https://www.estyn.gov.wales/sites/www.estyn.gov.wales/files/documents/Health%20and%20Wellbeing%20Policy%20%20-%20October%202016.pdf" TargetMode="External"/><Relationship Id="rId29" Type="http://schemas.openxmlformats.org/officeDocument/2006/relationships/hyperlink" Target="https://www.nhsdirect.wales.nhs.uk/LiveWell/LifestyleWellbeing/Healthyeating" TargetMode="External"/><Relationship Id="rId41" Type="http://schemas.openxmlformats.org/officeDocument/2006/relationships/hyperlink" Target="https://gov.wales/sites/default/files/consultations/2019-01/consultaton-document_0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bc.co.uk/news/uk-wales-47483203" TargetMode="External"/><Relationship Id="rId11" Type="http://schemas.openxmlformats.org/officeDocument/2006/relationships/hyperlink" Target="https://www.nhs.uk/change4life/food-facts/sugar/sugar-swaps-for-kids" TargetMode="External"/><Relationship Id="rId24" Type="http://schemas.openxmlformats.org/officeDocument/2006/relationships/hyperlink" Target="https://foodfoundation.org.uk/wp-content/uploads/2019/04/Childrens-Future-Food-Inquiry-report.pdf" TargetMode="External"/><Relationship Id="rId32" Type="http://schemas.openxmlformats.org/officeDocument/2006/relationships/hyperlink" Target="http://www.wales.nhs.uk/sitesplus/888/page/43758" TargetMode="External"/><Relationship Id="rId37" Type="http://schemas.openxmlformats.org/officeDocument/2006/relationships/hyperlink" Target="https://www.theguardian.com/society/2018/oct/01/why-are-food-allergies-in-children-on-the-rise-and-is-there-anything-parents-can-do-to-protect-them" TargetMode="External"/><Relationship Id="rId40" Type="http://schemas.openxmlformats.org/officeDocument/2006/relationships/hyperlink" Target="https://gov.wales/sites/default/files/publications/2018-03/the-four-purposes-of-the-curriculum-for-wales.pdf" TargetMode="External"/><Relationship Id="rId45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://www.designedtosmile.org/wp-content/uploads/2017/07/SMILE68-Colouring-Sheet-Dewis-Favourite-Snacks.pdf" TargetMode="External"/><Relationship Id="rId23" Type="http://schemas.openxmlformats.org/officeDocument/2006/relationships/hyperlink" Target="https://archive.foodafactoflife.org.uk/Sheet.aspx?siteId=17&amp;sectionId=93&amp;contentId=350" TargetMode="External"/><Relationship Id="rId28" Type="http://schemas.openxmlformats.org/officeDocument/2006/relationships/hyperlink" Target="http://everychildwales.co.uk/healthy-drinks/" TargetMode="External"/><Relationship Id="rId36" Type="http://schemas.openxmlformats.org/officeDocument/2006/relationships/hyperlink" Target="https://www.sahealth.sa.gov.au/wps/wcm/connect/public+content/sa+health+internet/healthy+living/is+your+health+at+risk/the+risks+of+poor+nutrition" TargetMode="External"/><Relationship Id="rId10" Type="http://schemas.openxmlformats.org/officeDocument/2006/relationships/hyperlink" Target="http://www.educationalneuroscience.org.uk/resources/neuromyth-or-neurofact/diet-makes-a-difference-to-learning/" TargetMode="External"/><Relationship Id="rId19" Type="http://schemas.openxmlformats.org/officeDocument/2006/relationships/hyperlink" Target="https://gweddill.gov.wales/docs/dcells/publications/150225-successful-futures-en.pdf" TargetMode="External"/><Relationship Id="rId31" Type="http://schemas.openxmlformats.org/officeDocument/2006/relationships/hyperlink" Target="http://everychildwales.co.uk/fruit-and-veg/" TargetMode="External"/><Relationship Id="rId44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cdc.gov/healthyschools/nutrition/facts.htm" TargetMode="External"/><Relationship Id="rId14" Type="http://schemas.openxmlformats.org/officeDocument/2006/relationships/hyperlink" Target="https://education.gov.scot/Documents/health-and-wellbeing-pp.pdf" TargetMode="External"/><Relationship Id="rId22" Type="http://schemas.openxmlformats.org/officeDocument/2006/relationships/hyperlink" Target="https://www.estyn.gov.wales/sites/www.estyn.gov.wales/files/documents/NIA%20Supplementary%20guidance%20-%20healthy%20living.pdf" TargetMode="External"/><Relationship Id="rId27" Type="http://schemas.openxmlformats.org/officeDocument/2006/relationships/hyperlink" Target="https://www.theguardian.com/society/2011/apr/04/children-anorexia-study" TargetMode="External"/><Relationship Id="rId30" Type="http://schemas.openxmlformats.org/officeDocument/2006/relationships/hyperlink" Target="http://www.wales.nhs.uk/news/7513" TargetMode="External"/><Relationship Id="rId35" Type="http://schemas.openxmlformats.org/officeDocument/2006/relationships/hyperlink" Target="https://www.ofcom.org.uk/__data/assets/pdf_file/0020/19343/report2.pdf" TargetMode="External"/><Relationship Id="rId4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4</Pages>
  <Words>1724</Words>
  <Characters>9828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Hannah-May Maddern</dc:creator>
  <cp:keywords/>
  <dc:description/>
  <cp:lastModifiedBy>Hannah-May Maddern</cp:lastModifiedBy>
  <cp:revision>2</cp:revision>
  <dcterms:created xsi:type="dcterms:W3CDTF">2019-07-10T16:08:00Z</dcterms:created>
  <dcterms:modified xsi:type="dcterms:W3CDTF">2019-07-10T20:40:00Z</dcterms:modified>
</cp:coreProperties>
</file>