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C93193" w14:textId="3405EA69" w:rsidR="001B678B" w:rsidRPr="00CF16ED" w:rsidRDefault="00C13699" w:rsidP="00CF16ED">
      <w:pPr>
        <w:pStyle w:val="Title"/>
        <w:jc w:val="center"/>
        <w:rPr>
          <w:b/>
          <w:bCs/>
        </w:rPr>
      </w:pPr>
      <w:r w:rsidRPr="00CF16ED">
        <w:rPr>
          <w:b/>
          <w:bCs/>
        </w:rPr>
        <w:t>Assignment 1</w:t>
      </w:r>
      <w:r w:rsidRPr="00CF16ED">
        <w:rPr>
          <w:b/>
          <w:bCs/>
        </w:rPr>
        <w:br/>
        <w:t xml:space="preserve">International Business </w:t>
      </w:r>
      <w:r w:rsidR="00CF16ED">
        <w:rPr>
          <w:b/>
          <w:bCs/>
        </w:rPr>
        <w:br/>
      </w:r>
      <w:r w:rsidRPr="00CF16ED">
        <w:rPr>
          <w:b/>
          <w:bCs/>
        </w:rPr>
        <w:t>Communications</w:t>
      </w:r>
    </w:p>
    <w:p w14:paraId="16F2882B" w14:textId="23D32C41" w:rsidR="001B678B" w:rsidRPr="00CF16ED" w:rsidRDefault="00C13699" w:rsidP="00CF16ED">
      <w:pPr>
        <w:pStyle w:val="Title"/>
        <w:jc w:val="center"/>
        <w:rPr>
          <w:b/>
          <w:bCs/>
        </w:rPr>
      </w:pPr>
      <w:r w:rsidRPr="00CF16ED">
        <w:rPr>
          <w:b/>
          <w:bCs/>
        </w:rPr>
        <w:t>Essay</w:t>
      </w:r>
    </w:p>
    <w:p w14:paraId="53C7E4B6" w14:textId="77777777" w:rsidR="001B678B" w:rsidRPr="00C13699" w:rsidRDefault="001B678B" w:rsidP="006A5544">
      <w:pPr>
        <w:pStyle w:val="Heading2"/>
        <w:rPr>
          <w:lang w:val="fr-FR"/>
        </w:rPr>
      </w:pPr>
    </w:p>
    <w:p w14:paraId="637F9CDD" w14:textId="77777777" w:rsidR="001B678B" w:rsidRPr="00C13699" w:rsidRDefault="001B678B" w:rsidP="006A5544">
      <w:pPr>
        <w:pStyle w:val="Heading2"/>
        <w:rPr>
          <w:lang w:val="fr-FR"/>
        </w:rPr>
      </w:pPr>
    </w:p>
    <w:p w14:paraId="6A77D23F" w14:textId="77777777" w:rsidR="00C13699" w:rsidRPr="00C13699" w:rsidRDefault="00C13699" w:rsidP="00C13699">
      <w:pPr>
        <w:pStyle w:val="Heading2"/>
      </w:pPr>
      <w:bookmarkStart w:id="0" w:name="_Toc165141025"/>
      <w:r w:rsidRPr="00C13699">
        <w:rPr>
          <w:lang w:val="fr-FR"/>
        </w:rPr>
        <w:t>Module Name: International Business Communications</w:t>
      </w:r>
      <w:r w:rsidRPr="00C13699">
        <w:br/>
      </w:r>
      <w:r w:rsidRPr="00C13699">
        <w:rPr>
          <w:lang w:val="fr-FR"/>
        </w:rPr>
        <w:t>Module code: LCBB6001</w:t>
      </w:r>
      <w:bookmarkEnd w:id="0"/>
    </w:p>
    <w:p w14:paraId="0C6172B5" w14:textId="77777777" w:rsidR="001B678B" w:rsidRPr="00C13699" w:rsidRDefault="001B678B" w:rsidP="006A5544">
      <w:pPr>
        <w:pStyle w:val="Heading2"/>
        <w:rPr>
          <w:lang w:val="fr-FR"/>
        </w:rPr>
      </w:pPr>
    </w:p>
    <w:p w14:paraId="1986125E" w14:textId="77777777" w:rsidR="001B678B" w:rsidRPr="00C13699" w:rsidRDefault="001B678B" w:rsidP="006A5544">
      <w:pPr>
        <w:pStyle w:val="Heading2"/>
        <w:rPr>
          <w:lang w:val="fr-FR"/>
        </w:rPr>
      </w:pPr>
    </w:p>
    <w:p w14:paraId="626EE558" w14:textId="77777777" w:rsidR="001B678B" w:rsidRDefault="001B678B" w:rsidP="006A5544">
      <w:pPr>
        <w:pStyle w:val="Heading2"/>
        <w:rPr>
          <w:lang w:val="fr-FR"/>
        </w:rPr>
      </w:pPr>
    </w:p>
    <w:p w14:paraId="7DD49ED4" w14:textId="77777777" w:rsidR="00CF16ED" w:rsidRDefault="00CF16ED" w:rsidP="006A5544">
      <w:pPr>
        <w:pStyle w:val="Heading2"/>
        <w:rPr>
          <w:lang w:val="fr-FR"/>
        </w:rPr>
      </w:pPr>
    </w:p>
    <w:p w14:paraId="46E7AC9C" w14:textId="77777777" w:rsidR="00CF16ED" w:rsidRDefault="00CF16ED" w:rsidP="006A5544">
      <w:pPr>
        <w:pStyle w:val="Heading2"/>
        <w:rPr>
          <w:lang w:val="fr-FR"/>
        </w:rPr>
      </w:pPr>
    </w:p>
    <w:p w14:paraId="61D030DF" w14:textId="77777777" w:rsidR="00CF16ED" w:rsidRPr="00C13699" w:rsidRDefault="00CF16ED" w:rsidP="006A5544">
      <w:pPr>
        <w:pStyle w:val="Heading2"/>
        <w:rPr>
          <w:lang w:val="fr-FR"/>
        </w:rPr>
      </w:pPr>
    </w:p>
    <w:p w14:paraId="58CB72D0" w14:textId="77777777" w:rsidR="001B678B" w:rsidRPr="00C13699" w:rsidRDefault="001B678B" w:rsidP="006A5544">
      <w:pPr>
        <w:pStyle w:val="Heading2"/>
        <w:rPr>
          <w:lang w:val="fr-FR"/>
        </w:rPr>
      </w:pPr>
    </w:p>
    <w:p w14:paraId="0BBDE62E" w14:textId="7AE3F34E" w:rsidR="00C13699" w:rsidRPr="00C13699" w:rsidRDefault="00C13699" w:rsidP="00C13699">
      <w:pPr>
        <w:pStyle w:val="Heading2"/>
        <w:jc w:val="right"/>
        <w:rPr>
          <w:lang w:val="fr-FR"/>
        </w:rPr>
      </w:pPr>
      <w:bookmarkStart w:id="1" w:name="_Toc165141026"/>
      <w:r w:rsidRPr="00C13699">
        <w:rPr>
          <w:lang w:val="fr-FR"/>
        </w:rPr>
        <w:t xml:space="preserve">Student: </w:t>
      </w:r>
      <w:r w:rsidR="00995656">
        <w:rPr>
          <w:lang w:val="fr-FR"/>
        </w:rPr>
        <w:t xml:space="preserve">Marius Scorcea </w:t>
      </w:r>
      <w:r w:rsidRPr="00C13699">
        <w:rPr>
          <w:lang w:val="fr-FR"/>
        </w:rPr>
        <w:t>(192188</w:t>
      </w:r>
      <w:r w:rsidR="00CF16ED">
        <w:rPr>
          <w:lang w:val="fr-FR"/>
        </w:rPr>
        <w:t>6</w:t>
      </w:r>
      <w:r w:rsidRPr="00C13699">
        <w:rPr>
          <w:lang w:val="fr-FR"/>
        </w:rPr>
        <w:t>)</w:t>
      </w:r>
      <w:bookmarkEnd w:id="1"/>
      <w:r w:rsidRPr="00C13699">
        <w:rPr>
          <w:lang w:val="fr-FR"/>
        </w:rPr>
        <w:t xml:space="preserve"> </w:t>
      </w:r>
    </w:p>
    <w:p w14:paraId="0F3439E5" w14:textId="49D8282B" w:rsidR="00C13699" w:rsidRPr="00C13699" w:rsidRDefault="00C13699" w:rsidP="00C13699">
      <w:pPr>
        <w:pStyle w:val="Heading2"/>
        <w:jc w:val="right"/>
        <w:rPr>
          <w:lang w:val="fr-FR"/>
        </w:rPr>
      </w:pPr>
      <w:bookmarkStart w:id="2" w:name="_Toc165141027"/>
      <w:r w:rsidRPr="00C13699">
        <w:rPr>
          <w:lang w:val="fr-FR"/>
        </w:rPr>
        <w:t xml:space="preserve">Lecturer: </w:t>
      </w:r>
      <w:r w:rsidR="00CF16ED">
        <w:rPr>
          <w:lang w:val="fr-FR"/>
        </w:rPr>
        <w:t>Ms.</w:t>
      </w:r>
      <w:r w:rsidRPr="00C13699">
        <w:rPr>
          <w:lang w:val="fr-FR"/>
        </w:rPr>
        <w:t xml:space="preserve"> Zainab Atta</w:t>
      </w:r>
      <w:bookmarkEnd w:id="2"/>
    </w:p>
    <w:p w14:paraId="7C3D0E65" w14:textId="77777777" w:rsidR="001B678B" w:rsidRPr="00C13699" w:rsidRDefault="001B678B" w:rsidP="006A5544">
      <w:pPr>
        <w:pStyle w:val="Heading2"/>
        <w:rPr>
          <w:lang w:val="fr-FR"/>
        </w:rPr>
      </w:pPr>
    </w:p>
    <w:p w14:paraId="343AA99C" w14:textId="77777777" w:rsidR="001B678B" w:rsidRPr="00C13699" w:rsidRDefault="001B678B" w:rsidP="006A5544">
      <w:pPr>
        <w:pStyle w:val="Heading2"/>
        <w:rPr>
          <w:lang w:val="fr-FR"/>
        </w:rPr>
      </w:pPr>
    </w:p>
    <w:p w14:paraId="3E6EA522" w14:textId="77777777" w:rsidR="001B678B" w:rsidRPr="00C13699" w:rsidRDefault="001B678B" w:rsidP="006A5544">
      <w:pPr>
        <w:pStyle w:val="Heading2"/>
        <w:rPr>
          <w:lang w:val="fr-FR"/>
        </w:rPr>
      </w:pPr>
    </w:p>
    <w:sdt>
      <w:sdtPr>
        <w:rPr>
          <w:rFonts w:asciiTheme="minorHAnsi" w:eastAsiaTheme="minorHAnsi" w:hAnsiTheme="minorHAnsi" w:cstheme="minorBidi"/>
          <w:color w:val="auto"/>
          <w:kern w:val="2"/>
          <w:sz w:val="22"/>
          <w:szCs w:val="22"/>
          <w:lang w:val="en-GB"/>
          <w14:ligatures w14:val="standardContextual"/>
        </w:rPr>
        <w:id w:val="1776520138"/>
        <w:docPartObj>
          <w:docPartGallery w:val="Table of Contents"/>
          <w:docPartUnique/>
        </w:docPartObj>
      </w:sdtPr>
      <w:sdtEndPr>
        <w:rPr>
          <w:b/>
          <w:bCs/>
          <w:noProof/>
        </w:rPr>
      </w:sdtEndPr>
      <w:sdtContent>
        <w:p w14:paraId="7F39F07B" w14:textId="56812EED" w:rsidR="00CF16ED" w:rsidRDefault="00CF16ED">
          <w:pPr>
            <w:pStyle w:val="TOCHeading"/>
          </w:pPr>
          <w:r>
            <w:t>Contents</w:t>
          </w:r>
        </w:p>
        <w:p w14:paraId="61747057" w14:textId="248A021A" w:rsidR="00CF16ED" w:rsidRDefault="00CF16ED">
          <w:pPr>
            <w:pStyle w:val="TOC2"/>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65141025" w:history="1">
            <w:r w:rsidRPr="0082609F">
              <w:rPr>
                <w:rStyle w:val="Hyperlink"/>
                <w:noProof/>
                <w:lang w:val="fr-FR"/>
              </w:rPr>
              <w:t>Module Name: International Business Communications</w:t>
            </w:r>
            <w:r w:rsidRPr="0082609F">
              <w:rPr>
                <w:rStyle w:val="Hyperlink"/>
                <w:noProof/>
              </w:rPr>
              <w:t xml:space="preserve"> </w:t>
            </w:r>
            <w:r w:rsidRPr="0082609F">
              <w:rPr>
                <w:rStyle w:val="Hyperlink"/>
                <w:noProof/>
                <w:lang w:val="fr-FR"/>
              </w:rPr>
              <w:t>Module code: LCBB6001</w:t>
            </w:r>
            <w:r>
              <w:rPr>
                <w:noProof/>
                <w:webHidden/>
              </w:rPr>
              <w:tab/>
            </w:r>
            <w:r>
              <w:rPr>
                <w:noProof/>
                <w:webHidden/>
              </w:rPr>
              <w:fldChar w:fldCharType="begin"/>
            </w:r>
            <w:r>
              <w:rPr>
                <w:noProof/>
                <w:webHidden/>
              </w:rPr>
              <w:instrText xml:space="preserve"> PAGEREF _Toc165141025 \h </w:instrText>
            </w:r>
            <w:r>
              <w:rPr>
                <w:noProof/>
                <w:webHidden/>
              </w:rPr>
            </w:r>
            <w:r>
              <w:rPr>
                <w:noProof/>
                <w:webHidden/>
              </w:rPr>
              <w:fldChar w:fldCharType="separate"/>
            </w:r>
            <w:r>
              <w:rPr>
                <w:noProof/>
                <w:webHidden/>
              </w:rPr>
              <w:t>1</w:t>
            </w:r>
            <w:r>
              <w:rPr>
                <w:noProof/>
                <w:webHidden/>
              </w:rPr>
              <w:fldChar w:fldCharType="end"/>
            </w:r>
          </w:hyperlink>
        </w:p>
        <w:p w14:paraId="4B06A2BB" w14:textId="30A3882B" w:rsidR="00CF16ED" w:rsidRDefault="00267D91">
          <w:pPr>
            <w:pStyle w:val="TOC2"/>
            <w:tabs>
              <w:tab w:val="right" w:leader="dot" w:pos="9016"/>
            </w:tabs>
            <w:rPr>
              <w:rFonts w:eastAsiaTheme="minorEastAsia"/>
              <w:noProof/>
              <w:sz w:val="24"/>
              <w:szCs w:val="24"/>
              <w:lang w:val="en-US"/>
            </w:rPr>
          </w:pPr>
          <w:hyperlink w:anchor="_Toc165141026" w:history="1">
            <w:r w:rsidR="00CF16ED" w:rsidRPr="0082609F">
              <w:rPr>
                <w:rStyle w:val="Hyperlink"/>
                <w:noProof/>
                <w:lang w:val="fr-FR"/>
              </w:rPr>
              <w:t>Student: Marius Scorcea (1921886)</w:t>
            </w:r>
            <w:r w:rsidR="00CF16ED">
              <w:rPr>
                <w:noProof/>
                <w:webHidden/>
              </w:rPr>
              <w:tab/>
            </w:r>
            <w:r w:rsidR="00CF16ED">
              <w:rPr>
                <w:noProof/>
                <w:webHidden/>
              </w:rPr>
              <w:fldChar w:fldCharType="begin"/>
            </w:r>
            <w:r w:rsidR="00CF16ED">
              <w:rPr>
                <w:noProof/>
                <w:webHidden/>
              </w:rPr>
              <w:instrText xml:space="preserve"> PAGEREF _Toc165141026 \h </w:instrText>
            </w:r>
            <w:r w:rsidR="00CF16ED">
              <w:rPr>
                <w:noProof/>
                <w:webHidden/>
              </w:rPr>
            </w:r>
            <w:r w:rsidR="00CF16ED">
              <w:rPr>
                <w:noProof/>
                <w:webHidden/>
              </w:rPr>
              <w:fldChar w:fldCharType="separate"/>
            </w:r>
            <w:r w:rsidR="00CF16ED">
              <w:rPr>
                <w:noProof/>
                <w:webHidden/>
              </w:rPr>
              <w:t>1</w:t>
            </w:r>
            <w:r w:rsidR="00CF16ED">
              <w:rPr>
                <w:noProof/>
                <w:webHidden/>
              </w:rPr>
              <w:fldChar w:fldCharType="end"/>
            </w:r>
          </w:hyperlink>
        </w:p>
        <w:p w14:paraId="589DB3B4" w14:textId="29C45165" w:rsidR="00CF16ED" w:rsidRDefault="00267D91">
          <w:pPr>
            <w:pStyle w:val="TOC2"/>
            <w:tabs>
              <w:tab w:val="right" w:leader="dot" w:pos="9016"/>
            </w:tabs>
            <w:rPr>
              <w:rFonts w:eastAsiaTheme="minorEastAsia"/>
              <w:noProof/>
              <w:sz w:val="24"/>
              <w:szCs w:val="24"/>
              <w:lang w:val="en-US"/>
            </w:rPr>
          </w:pPr>
          <w:hyperlink w:anchor="_Toc165141027" w:history="1">
            <w:r w:rsidR="00CF16ED" w:rsidRPr="0082609F">
              <w:rPr>
                <w:rStyle w:val="Hyperlink"/>
                <w:noProof/>
                <w:lang w:val="fr-FR"/>
              </w:rPr>
              <w:t>Lecturer: Ms. Zainab Atta</w:t>
            </w:r>
            <w:r w:rsidR="00CF16ED">
              <w:rPr>
                <w:noProof/>
                <w:webHidden/>
              </w:rPr>
              <w:tab/>
            </w:r>
            <w:r w:rsidR="00CF16ED">
              <w:rPr>
                <w:noProof/>
                <w:webHidden/>
              </w:rPr>
              <w:fldChar w:fldCharType="begin"/>
            </w:r>
            <w:r w:rsidR="00CF16ED">
              <w:rPr>
                <w:noProof/>
                <w:webHidden/>
              </w:rPr>
              <w:instrText xml:space="preserve"> PAGEREF _Toc165141027 \h </w:instrText>
            </w:r>
            <w:r w:rsidR="00CF16ED">
              <w:rPr>
                <w:noProof/>
                <w:webHidden/>
              </w:rPr>
            </w:r>
            <w:r w:rsidR="00CF16ED">
              <w:rPr>
                <w:noProof/>
                <w:webHidden/>
              </w:rPr>
              <w:fldChar w:fldCharType="separate"/>
            </w:r>
            <w:r w:rsidR="00CF16ED">
              <w:rPr>
                <w:noProof/>
                <w:webHidden/>
              </w:rPr>
              <w:t>1</w:t>
            </w:r>
            <w:r w:rsidR="00CF16ED">
              <w:rPr>
                <w:noProof/>
                <w:webHidden/>
              </w:rPr>
              <w:fldChar w:fldCharType="end"/>
            </w:r>
          </w:hyperlink>
        </w:p>
        <w:p w14:paraId="3503DD14" w14:textId="29FC360C" w:rsidR="00CF16ED" w:rsidRDefault="00267D91">
          <w:pPr>
            <w:pStyle w:val="TOC2"/>
            <w:tabs>
              <w:tab w:val="right" w:leader="dot" w:pos="9016"/>
            </w:tabs>
            <w:rPr>
              <w:rFonts w:eastAsiaTheme="minorEastAsia"/>
              <w:noProof/>
              <w:sz w:val="24"/>
              <w:szCs w:val="24"/>
              <w:lang w:val="en-US"/>
            </w:rPr>
          </w:pPr>
          <w:hyperlink w:anchor="_Toc165141028" w:history="1">
            <w:r w:rsidR="00CF16ED" w:rsidRPr="0082609F">
              <w:rPr>
                <w:rStyle w:val="Hyperlink"/>
                <w:noProof/>
                <w:lang w:val="fr-FR"/>
              </w:rPr>
              <w:t>Introduction</w:t>
            </w:r>
            <w:r w:rsidR="00CF16ED">
              <w:rPr>
                <w:noProof/>
                <w:webHidden/>
              </w:rPr>
              <w:tab/>
            </w:r>
            <w:r w:rsidR="00CF16ED">
              <w:rPr>
                <w:noProof/>
                <w:webHidden/>
              </w:rPr>
              <w:fldChar w:fldCharType="begin"/>
            </w:r>
            <w:r w:rsidR="00CF16ED">
              <w:rPr>
                <w:noProof/>
                <w:webHidden/>
              </w:rPr>
              <w:instrText xml:space="preserve"> PAGEREF _Toc165141028 \h </w:instrText>
            </w:r>
            <w:r w:rsidR="00CF16ED">
              <w:rPr>
                <w:noProof/>
                <w:webHidden/>
              </w:rPr>
            </w:r>
            <w:r w:rsidR="00CF16ED">
              <w:rPr>
                <w:noProof/>
                <w:webHidden/>
              </w:rPr>
              <w:fldChar w:fldCharType="separate"/>
            </w:r>
            <w:r w:rsidR="00CF16ED">
              <w:rPr>
                <w:noProof/>
                <w:webHidden/>
              </w:rPr>
              <w:t>3</w:t>
            </w:r>
            <w:r w:rsidR="00CF16ED">
              <w:rPr>
                <w:noProof/>
                <w:webHidden/>
              </w:rPr>
              <w:fldChar w:fldCharType="end"/>
            </w:r>
          </w:hyperlink>
        </w:p>
        <w:p w14:paraId="70451630" w14:textId="056A6D56" w:rsidR="00CF16ED" w:rsidRDefault="00267D91">
          <w:pPr>
            <w:pStyle w:val="TOC1"/>
            <w:tabs>
              <w:tab w:val="right" w:leader="dot" w:pos="9016"/>
            </w:tabs>
            <w:rPr>
              <w:rFonts w:eastAsiaTheme="minorEastAsia"/>
              <w:noProof/>
              <w:sz w:val="24"/>
              <w:szCs w:val="24"/>
              <w:lang w:val="en-US"/>
            </w:rPr>
          </w:pPr>
          <w:hyperlink w:anchor="_Toc165141029" w:history="1">
            <w:r w:rsidR="00CF16ED" w:rsidRPr="0082609F">
              <w:rPr>
                <w:rStyle w:val="Hyperlink"/>
                <w:noProof/>
              </w:rPr>
              <w:t>British Business Communication</w:t>
            </w:r>
            <w:r w:rsidR="00CF16ED">
              <w:rPr>
                <w:noProof/>
                <w:webHidden/>
              </w:rPr>
              <w:tab/>
            </w:r>
            <w:r w:rsidR="00CF16ED">
              <w:rPr>
                <w:noProof/>
                <w:webHidden/>
              </w:rPr>
              <w:fldChar w:fldCharType="begin"/>
            </w:r>
            <w:r w:rsidR="00CF16ED">
              <w:rPr>
                <w:noProof/>
                <w:webHidden/>
              </w:rPr>
              <w:instrText xml:space="preserve"> PAGEREF _Toc165141029 \h </w:instrText>
            </w:r>
            <w:r w:rsidR="00CF16ED">
              <w:rPr>
                <w:noProof/>
                <w:webHidden/>
              </w:rPr>
            </w:r>
            <w:r w:rsidR="00CF16ED">
              <w:rPr>
                <w:noProof/>
                <w:webHidden/>
              </w:rPr>
              <w:fldChar w:fldCharType="separate"/>
            </w:r>
            <w:r w:rsidR="00CF16ED">
              <w:rPr>
                <w:noProof/>
                <w:webHidden/>
              </w:rPr>
              <w:t>4</w:t>
            </w:r>
            <w:r w:rsidR="00CF16ED">
              <w:rPr>
                <w:noProof/>
                <w:webHidden/>
              </w:rPr>
              <w:fldChar w:fldCharType="end"/>
            </w:r>
          </w:hyperlink>
        </w:p>
        <w:p w14:paraId="25712C0C" w14:textId="48D1B269" w:rsidR="00CF16ED" w:rsidRDefault="00267D91">
          <w:pPr>
            <w:pStyle w:val="TOC2"/>
            <w:tabs>
              <w:tab w:val="right" w:leader="dot" w:pos="9016"/>
            </w:tabs>
            <w:rPr>
              <w:rFonts w:eastAsiaTheme="minorEastAsia"/>
              <w:noProof/>
              <w:sz w:val="24"/>
              <w:szCs w:val="24"/>
              <w:lang w:val="en-US"/>
            </w:rPr>
          </w:pPr>
          <w:hyperlink w:anchor="_Toc165141030" w:history="1">
            <w:r w:rsidR="00CF16ED" w:rsidRPr="0082609F">
              <w:rPr>
                <w:rStyle w:val="Hyperlink"/>
                <w:noProof/>
              </w:rPr>
              <w:t>Cultural differences Between UK and Italy</w:t>
            </w:r>
            <w:r w:rsidR="00CF16ED">
              <w:rPr>
                <w:noProof/>
                <w:webHidden/>
              </w:rPr>
              <w:tab/>
            </w:r>
            <w:r w:rsidR="00CF16ED">
              <w:rPr>
                <w:noProof/>
                <w:webHidden/>
              </w:rPr>
              <w:fldChar w:fldCharType="begin"/>
            </w:r>
            <w:r w:rsidR="00CF16ED">
              <w:rPr>
                <w:noProof/>
                <w:webHidden/>
              </w:rPr>
              <w:instrText xml:space="preserve"> PAGEREF _Toc165141030 \h </w:instrText>
            </w:r>
            <w:r w:rsidR="00CF16ED">
              <w:rPr>
                <w:noProof/>
                <w:webHidden/>
              </w:rPr>
            </w:r>
            <w:r w:rsidR="00CF16ED">
              <w:rPr>
                <w:noProof/>
                <w:webHidden/>
              </w:rPr>
              <w:fldChar w:fldCharType="separate"/>
            </w:r>
            <w:r w:rsidR="00CF16ED">
              <w:rPr>
                <w:noProof/>
                <w:webHidden/>
              </w:rPr>
              <w:t>4</w:t>
            </w:r>
            <w:r w:rsidR="00CF16ED">
              <w:rPr>
                <w:noProof/>
                <w:webHidden/>
              </w:rPr>
              <w:fldChar w:fldCharType="end"/>
            </w:r>
          </w:hyperlink>
        </w:p>
        <w:p w14:paraId="01B37E89" w14:textId="6A431F01" w:rsidR="00CF16ED" w:rsidRDefault="00267D91">
          <w:pPr>
            <w:pStyle w:val="TOC1"/>
            <w:tabs>
              <w:tab w:val="right" w:leader="dot" w:pos="9016"/>
            </w:tabs>
            <w:rPr>
              <w:rFonts w:eastAsiaTheme="minorEastAsia"/>
              <w:noProof/>
              <w:sz w:val="24"/>
              <w:szCs w:val="24"/>
              <w:lang w:val="en-US"/>
            </w:rPr>
          </w:pPr>
          <w:hyperlink w:anchor="_Toc165141031" w:history="1">
            <w:r w:rsidR="00CF16ED" w:rsidRPr="0082609F">
              <w:rPr>
                <w:rStyle w:val="Hyperlink"/>
                <w:noProof/>
                <w:lang w:val="en-US"/>
              </w:rPr>
              <w:t>What brings UK and Italy closer business wise:</w:t>
            </w:r>
            <w:r w:rsidR="00CF16ED">
              <w:rPr>
                <w:noProof/>
                <w:webHidden/>
              </w:rPr>
              <w:tab/>
            </w:r>
            <w:r w:rsidR="00CF16ED">
              <w:rPr>
                <w:noProof/>
                <w:webHidden/>
              </w:rPr>
              <w:fldChar w:fldCharType="begin"/>
            </w:r>
            <w:r w:rsidR="00CF16ED">
              <w:rPr>
                <w:noProof/>
                <w:webHidden/>
              </w:rPr>
              <w:instrText xml:space="preserve"> PAGEREF _Toc165141031 \h </w:instrText>
            </w:r>
            <w:r w:rsidR="00CF16ED">
              <w:rPr>
                <w:noProof/>
                <w:webHidden/>
              </w:rPr>
            </w:r>
            <w:r w:rsidR="00CF16ED">
              <w:rPr>
                <w:noProof/>
                <w:webHidden/>
              </w:rPr>
              <w:fldChar w:fldCharType="separate"/>
            </w:r>
            <w:r w:rsidR="00CF16ED">
              <w:rPr>
                <w:noProof/>
                <w:webHidden/>
              </w:rPr>
              <w:t>5</w:t>
            </w:r>
            <w:r w:rsidR="00CF16ED">
              <w:rPr>
                <w:noProof/>
                <w:webHidden/>
              </w:rPr>
              <w:fldChar w:fldCharType="end"/>
            </w:r>
          </w:hyperlink>
        </w:p>
        <w:p w14:paraId="5E0A0DC2" w14:textId="7B0511C4" w:rsidR="00CF16ED" w:rsidRDefault="00267D91">
          <w:pPr>
            <w:pStyle w:val="TOC2"/>
            <w:tabs>
              <w:tab w:val="right" w:leader="dot" w:pos="9016"/>
            </w:tabs>
            <w:rPr>
              <w:rFonts w:eastAsiaTheme="minorEastAsia"/>
              <w:noProof/>
              <w:sz w:val="24"/>
              <w:szCs w:val="24"/>
              <w:lang w:val="en-US"/>
            </w:rPr>
          </w:pPr>
          <w:hyperlink w:anchor="_Toc165141032" w:history="1">
            <w:r w:rsidR="00CF16ED" w:rsidRPr="0082609F">
              <w:rPr>
                <w:rStyle w:val="Hyperlink"/>
                <w:noProof/>
              </w:rPr>
              <w:t>Cultural differences between UK and Austria</w:t>
            </w:r>
            <w:r w:rsidR="00CF16ED">
              <w:rPr>
                <w:noProof/>
                <w:webHidden/>
              </w:rPr>
              <w:tab/>
            </w:r>
            <w:r w:rsidR="00CF16ED">
              <w:rPr>
                <w:noProof/>
                <w:webHidden/>
              </w:rPr>
              <w:fldChar w:fldCharType="begin"/>
            </w:r>
            <w:r w:rsidR="00CF16ED">
              <w:rPr>
                <w:noProof/>
                <w:webHidden/>
              </w:rPr>
              <w:instrText xml:space="preserve"> PAGEREF _Toc165141032 \h </w:instrText>
            </w:r>
            <w:r w:rsidR="00CF16ED">
              <w:rPr>
                <w:noProof/>
                <w:webHidden/>
              </w:rPr>
            </w:r>
            <w:r w:rsidR="00CF16ED">
              <w:rPr>
                <w:noProof/>
                <w:webHidden/>
              </w:rPr>
              <w:fldChar w:fldCharType="separate"/>
            </w:r>
            <w:r w:rsidR="00CF16ED">
              <w:rPr>
                <w:noProof/>
                <w:webHidden/>
              </w:rPr>
              <w:t>6</w:t>
            </w:r>
            <w:r w:rsidR="00CF16ED">
              <w:rPr>
                <w:noProof/>
                <w:webHidden/>
              </w:rPr>
              <w:fldChar w:fldCharType="end"/>
            </w:r>
          </w:hyperlink>
        </w:p>
        <w:p w14:paraId="42BEA9F7" w14:textId="06DCC88E" w:rsidR="00CF16ED" w:rsidRDefault="00267D91">
          <w:pPr>
            <w:pStyle w:val="TOC1"/>
            <w:tabs>
              <w:tab w:val="right" w:leader="dot" w:pos="9016"/>
            </w:tabs>
            <w:rPr>
              <w:rFonts w:eastAsiaTheme="minorEastAsia"/>
              <w:noProof/>
              <w:sz w:val="24"/>
              <w:szCs w:val="24"/>
              <w:lang w:val="en-US"/>
            </w:rPr>
          </w:pPr>
          <w:hyperlink w:anchor="_Toc165141033" w:history="1">
            <w:r w:rsidR="00CF16ED" w:rsidRPr="0082609F">
              <w:rPr>
                <w:rStyle w:val="Hyperlink"/>
                <w:rFonts w:eastAsia="Times New Roman"/>
                <w:noProof/>
                <w:lang w:val="en-US"/>
              </w:rPr>
              <w:t>Inventiveness and Competitive Edge in Diverse Cultural Environments</w:t>
            </w:r>
            <w:r w:rsidR="00CF16ED">
              <w:rPr>
                <w:noProof/>
                <w:webHidden/>
              </w:rPr>
              <w:tab/>
            </w:r>
            <w:r w:rsidR="00CF16ED">
              <w:rPr>
                <w:noProof/>
                <w:webHidden/>
              </w:rPr>
              <w:fldChar w:fldCharType="begin"/>
            </w:r>
            <w:r w:rsidR="00CF16ED">
              <w:rPr>
                <w:noProof/>
                <w:webHidden/>
              </w:rPr>
              <w:instrText xml:space="preserve"> PAGEREF _Toc165141033 \h </w:instrText>
            </w:r>
            <w:r w:rsidR="00CF16ED">
              <w:rPr>
                <w:noProof/>
                <w:webHidden/>
              </w:rPr>
            </w:r>
            <w:r w:rsidR="00CF16ED">
              <w:rPr>
                <w:noProof/>
                <w:webHidden/>
              </w:rPr>
              <w:fldChar w:fldCharType="separate"/>
            </w:r>
            <w:r w:rsidR="00CF16ED">
              <w:rPr>
                <w:noProof/>
                <w:webHidden/>
              </w:rPr>
              <w:t>8</w:t>
            </w:r>
            <w:r w:rsidR="00CF16ED">
              <w:rPr>
                <w:noProof/>
                <w:webHidden/>
              </w:rPr>
              <w:fldChar w:fldCharType="end"/>
            </w:r>
          </w:hyperlink>
        </w:p>
        <w:p w14:paraId="278B3516" w14:textId="6CF6C62F" w:rsidR="00CF16ED" w:rsidRDefault="00267D91">
          <w:pPr>
            <w:pStyle w:val="TOC1"/>
            <w:tabs>
              <w:tab w:val="right" w:leader="dot" w:pos="9016"/>
            </w:tabs>
            <w:rPr>
              <w:rFonts w:eastAsiaTheme="minorEastAsia"/>
              <w:noProof/>
              <w:sz w:val="24"/>
              <w:szCs w:val="24"/>
              <w:lang w:val="en-US"/>
            </w:rPr>
          </w:pPr>
          <w:hyperlink w:anchor="_Toc165141034" w:history="1">
            <w:r w:rsidR="00CF16ED" w:rsidRPr="0082609F">
              <w:rPr>
                <w:rStyle w:val="Hyperlink"/>
                <w:noProof/>
                <w:lang w:val="en-US"/>
              </w:rPr>
              <w:t>Hofstede cultural dimension</w:t>
            </w:r>
            <w:r w:rsidR="00CF16ED">
              <w:rPr>
                <w:noProof/>
                <w:webHidden/>
              </w:rPr>
              <w:tab/>
            </w:r>
            <w:r w:rsidR="00CF16ED">
              <w:rPr>
                <w:noProof/>
                <w:webHidden/>
              </w:rPr>
              <w:fldChar w:fldCharType="begin"/>
            </w:r>
            <w:r w:rsidR="00CF16ED">
              <w:rPr>
                <w:noProof/>
                <w:webHidden/>
              </w:rPr>
              <w:instrText xml:space="preserve"> PAGEREF _Toc165141034 \h </w:instrText>
            </w:r>
            <w:r w:rsidR="00CF16ED">
              <w:rPr>
                <w:noProof/>
                <w:webHidden/>
              </w:rPr>
            </w:r>
            <w:r w:rsidR="00CF16ED">
              <w:rPr>
                <w:noProof/>
                <w:webHidden/>
              </w:rPr>
              <w:fldChar w:fldCharType="separate"/>
            </w:r>
            <w:r w:rsidR="00CF16ED">
              <w:rPr>
                <w:noProof/>
                <w:webHidden/>
              </w:rPr>
              <w:t>9</w:t>
            </w:r>
            <w:r w:rsidR="00CF16ED">
              <w:rPr>
                <w:noProof/>
                <w:webHidden/>
              </w:rPr>
              <w:fldChar w:fldCharType="end"/>
            </w:r>
          </w:hyperlink>
        </w:p>
        <w:p w14:paraId="228043FE" w14:textId="14BC7C51" w:rsidR="00CF16ED" w:rsidRDefault="00267D91">
          <w:pPr>
            <w:pStyle w:val="TOC2"/>
            <w:tabs>
              <w:tab w:val="right" w:leader="dot" w:pos="9016"/>
            </w:tabs>
            <w:rPr>
              <w:rFonts w:eastAsiaTheme="minorEastAsia"/>
              <w:noProof/>
              <w:sz w:val="24"/>
              <w:szCs w:val="24"/>
              <w:lang w:val="en-US"/>
            </w:rPr>
          </w:pPr>
          <w:hyperlink w:anchor="_Toc165141035" w:history="1">
            <w:r w:rsidR="00CF16ED" w:rsidRPr="0082609F">
              <w:rPr>
                <w:rStyle w:val="Hyperlink"/>
                <w:noProof/>
              </w:rPr>
              <w:t>Communication barriers the British business could face in Italy</w:t>
            </w:r>
            <w:r w:rsidR="00CF16ED">
              <w:rPr>
                <w:noProof/>
                <w:webHidden/>
              </w:rPr>
              <w:tab/>
            </w:r>
            <w:r w:rsidR="00CF16ED">
              <w:rPr>
                <w:noProof/>
                <w:webHidden/>
              </w:rPr>
              <w:fldChar w:fldCharType="begin"/>
            </w:r>
            <w:r w:rsidR="00CF16ED">
              <w:rPr>
                <w:noProof/>
                <w:webHidden/>
              </w:rPr>
              <w:instrText xml:space="preserve"> PAGEREF _Toc165141035 \h </w:instrText>
            </w:r>
            <w:r w:rsidR="00CF16ED">
              <w:rPr>
                <w:noProof/>
                <w:webHidden/>
              </w:rPr>
            </w:r>
            <w:r w:rsidR="00CF16ED">
              <w:rPr>
                <w:noProof/>
                <w:webHidden/>
              </w:rPr>
              <w:fldChar w:fldCharType="separate"/>
            </w:r>
            <w:r w:rsidR="00CF16ED">
              <w:rPr>
                <w:noProof/>
                <w:webHidden/>
              </w:rPr>
              <w:t>10</w:t>
            </w:r>
            <w:r w:rsidR="00CF16ED">
              <w:rPr>
                <w:noProof/>
                <w:webHidden/>
              </w:rPr>
              <w:fldChar w:fldCharType="end"/>
            </w:r>
          </w:hyperlink>
        </w:p>
        <w:p w14:paraId="2DBD2730" w14:textId="658E74B8" w:rsidR="00CF16ED" w:rsidRDefault="00267D91">
          <w:pPr>
            <w:pStyle w:val="TOC1"/>
            <w:tabs>
              <w:tab w:val="right" w:leader="dot" w:pos="9016"/>
            </w:tabs>
            <w:rPr>
              <w:rFonts w:eastAsiaTheme="minorEastAsia"/>
              <w:noProof/>
              <w:sz w:val="24"/>
              <w:szCs w:val="24"/>
              <w:lang w:val="en-US"/>
            </w:rPr>
          </w:pPr>
          <w:hyperlink w:anchor="_Toc165141036" w:history="1">
            <w:r w:rsidR="00CF16ED" w:rsidRPr="0082609F">
              <w:rPr>
                <w:rStyle w:val="Hyperlink"/>
                <w:noProof/>
                <w:shd w:val="clear" w:color="auto" w:fill="FFFFFF"/>
              </w:rPr>
              <w:t>Face-to-Face communication</w:t>
            </w:r>
            <w:r w:rsidR="00CF16ED">
              <w:rPr>
                <w:noProof/>
                <w:webHidden/>
              </w:rPr>
              <w:tab/>
            </w:r>
            <w:r w:rsidR="00CF16ED">
              <w:rPr>
                <w:noProof/>
                <w:webHidden/>
              </w:rPr>
              <w:fldChar w:fldCharType="begin"/>
            </w:r>
            <w:r w:rsidR="00CF16ED">
              <w:rPr>
                <w:noProof/>
                <w:webHidden/>
              </w:rPr>
              <w:instrText xml:space="preserve"> PAGEREF _Toc165141036 \h </w:instrText>
            </w:r>
            <w:r w:rsidR="00CF16ED">
              <w:rPr>
                <w:noProof/>
                <w:webHidden/>
              </w:rPr>
            </w:r>
            <w:r w:rsidR="00CF16ED">
              <w:rPr>
                <w:noProof/>
                <w:webHidden/>
              </w:rPr>
              <w:fldChar w:fldCharType="separate"/>
            </w:r>
            <w:r w:rsidR="00CF16ED">
              <w:rPr>
                <w:noProof/>
                <w:webHidden/>
              </w:rPr>
              <w:t>10</w:t>
            </w:r>
            <w:r w:rsidR="00CF16ED">
              <w:rPr>
                <w:noProof/>
                <w:webHidden/>
              </w:rPr>
              <w:fldChar w:fldCharType="end"/>
            </w:r>
          </w:hyperlink>
        </w:p>
        <w:p w14:paraId="4C9533F4" w14:textId="42A07F96" w:rsidR="00CF16ED" w:rsidRDefault="00267D91">
          <w:pPr>
            <w:pStyle w:val="TOC1"/>
            <w:tabs>
              <w:tab w:val="right" w:leader="dot" w:pos="9016"/>
            </w:tabs>
            <w:rPr>
              <w:rFonts w:eastAsiaTheme="minorEastAsia"/>
              <w:noProof/>
              <w:sz w:val="24"/>
              <w:szCs w:val="24"/>
              <w:lang w:val="en-US"/>
            </w:rPr>
          </w:pPr>
          <w:hyperlink w:anchor="_Toc165141037" w:history="1">
            <w:r w:rsidR="00CF16ED" w:rsidRPr="0082609F">
              <w:rPr>
                <w:rStyle w:val="Hyperlink"/>
                <w:rFonts w:eastAsia="Times New Roman"/>
                <w:noProof/>
                <w:lang w:val="en-US"/>
              </w:rPr>
              <w:t>Language proefficiency</w:t>
            </w:r>
            <w:r w:rsidR="00CF16ED">
              <w:rPr>
                <w:noProof/>
                <w:webHidden/>
              </w:rPr>
              <w:tab/>
            </w:r>
            <w:r w:rsidR="00CF16ED">
              <w:rPr>
                <w:noProof/>
                <w:webHidden/>
              </w:rPr>
              <w:fldChar w:fldCharType="begin"/>
            </w:r>
            <w:r w:rsidR="00CF16ED">
              <w:rPr>
                <w:noProof/>
                <w:webHidden/>
              </w:rPr>
              <w:instrText xml:space="preserve"> PAGEREF _Toc165141037 \h </w:instrText>
            </w:r>
            <w:r w:rsidR="00CF16ED">
              <w:rPr>
                <w:noProof/>
                <w:webHidden/>
              </w:rPr>
            </w:r>
            <w:r w:rsidR="00CF16ED">
              <w:rPr>
                <w:noProof/>
                <w:webHidden/>
              </w:rPr>
              <w:fldChar w:fldCharType="separate"/>
            </w:r>
            <w:r w:rsidR="00CF16ED">
              <w:rPr>
                <w:noProof/>
                <w:webHidden/>
              </w:rPr>
              <w:t>11</w:t>
            </w:r>
            <w:r w:rsidR="00CF16ED">
              <w:rPr>
                <w:noProof/>
                <w:webHidden/>
              </w:rPr>
              <w:fldChar w:fldCharType="end"/>
            </w:r>
          </w:hyperlink>
        </w:p>
        <w:p w14:paraId="12F6F77A" w14:textId="15B54A0F" w:rsidR="00CF16ED" w:rsidRDefault="00267D91">
          <w:pPr>
            <w:pStyle w:val="TOC1"/>
            <w:tabs>
              <w:tab w:val="right" w:leader="dot" w:pos="9016"/>
            </w:tabs>
            <w:rPr>
              <w:rFonts w:eastAsiaTheme="minorEastAsia"/>
              <w:noProof/>
              <w:sz w:val="24"/>
              <w:szCs w:val="24"/>
              <w:lang w:val="en-US"/>
            </w:rPr>
          </w:pPr>
          <w:hyperlink w:anchor="_Toc165141038" w:history="1">
            <w:r w:rsidR="00CF16ED" w:rsidRPr="0082609F">
              <w:rPr>
                <w:rStyle w:val="Hyperlink"/>
                <w:noProof/>
              </w:rPr>
              <w:t>Business Relationship</w:t>
            </w:r>
            <w:r w:rsidR="00CF16ED">
              <w:rPr>
                <w:noProof/>
                <w:webHidden/>
              </w:rPr>
              <w:tab/>
            </w:r>
            <w:r w:rsidR="00CF16ED">
              <w:rPr>
                <w:noProof/>
                <w:webHidden/>
              </w:rPr>
              <w:fldChar w:fldCharType="begin"/>
            </w:r>
            <w:r w:rsidR="00CF16ED">
              <w:rPr>
                <w:noProof/>
                <w:webHidden/>
              </w:rPr>
              <w:instrText xml:space="preserve"> PAGEREF _Toc165141038 \h </w:instrText>
            </w:r>
            <w:r w:rsidR="00CF16ED">
              <w:rPr>
                <w:noProof/>
                <w:webHidden/>
              </w:rPr>
            </w:r>
            <w:r w:rsidR="00CF16ED">
              <w:rPr>
                <w:noProof/>
                <w:webHidden/>
              </w:rPr>
              <w:fldChar w:fldCharType="separate"/>
            </w:r>
            <w:r w:rsidR="00CF16ED">
              <w:rPr>
                <w:noProof/>
                <w:webHidden/>
              </w:rPr>
              <w:t>11</w:t>
            </w:r>
            <w:r w:rsidR="00CF16ED">
              <w:rPr>
                <w:noProof/>
                <w:webHidden/>
              </w:rPr>
              <w:fldChar w:fldCharType="end"/>
            </w:r>
          </w:hyperlink>
        </w:p>
        <w:p w14:paraId="2780C303" w14:textId="4B2A4318" w:rsidR="00CF16ED" w:rsidRDefault="00267D91">
          <w:pPr>
            <w:pStyle w:val="TOC1"/>
            <w:tabs>
              <w:tab w:val="right" w:leader="dot" w:pos="9016"/>
            </w:tabs>
            <w:rPr>
              <w:rFonts w:eastAsiaTheme="minorEastAsia"/>
              <w:noProof/>
              <w:sz w:val="24"/>
              <w:szCs w:val="24"/>
              <w:lang w:val="en-US"/>
            </w:rPr>
          </w:pPr>
          <w:hyperlink w:anchor="_Toc165141039" w:history="1">
            <w:r w:rsidR="00CF16ED" w:rsidRPr="0082609F">
              <w:rPr>
                <w:rStyle w:val="Hyperlink"/>
                <w:noProof/>
                <w:shd w:val="clear" w:color="auto" w:fill="FFFFFF"/>
              </w:rPr>
              <w:t>First contact</w:t>
            </w:r>
            <w:r w:rsidR="00CF16ED">
              <w:rPr>
                <w:noProof/>
                <w:webHidden/>
              </w:rPr>
              <w:tab/>
            </w:r>
            <w:r w:rsidR="00CF16ED">
              <w:rPr>
                <w:noProof/>
                <w:webHidden/>
              </w:rPr>
              <w:fldChar w:fldCharType="begin"/>
            </w:r>
            <w:r w:rsidR="00CF16ED">
              <w:rPr>
                <w:noProof/>
                <w:webHidden/>
              </w:rPr>
              <w:instrText xml:space="preserve"> PAGEREF _Toc165141039 \h </w:instrText>
            </w:r>
            <w:r w:rsidR="00CF16ED">
              <w:rPr>
                <w:noProof/>
                <w:webHidden/>
              </w:rPr>
            </w:r>
            <w:r w:rsidR="00CF16ED">
              <w:rPr>
                <w:noProof/>
                <w:webHidden/>
              </w:rPr>
              <w:fldChar w:fldCharType="separate"/>
            </w:r>
            <w:r w:rsidR="00CF16ED">
              <w:rPr>
                <w:noProof/>
                <w:webHidden/>
              </w:rPr>
              <w:t>11</w:t>
            </w:r>
            <w:r w:rsidR="00CF16ED">
              <w:rPr>
                <w:noProof/>
                <w:webHidden/>
              </w:rPr>
              <w:fldChar w:fldCharType="end"/>
            </w:r>
          </w:hyperlink>
        </w:p>
        <w:p w14:paraId="11C60CB4" w14:textId="40BCD7D0" w:rsidR="00CF16ED" w:rsidRDefault="00267D91">
          <w:pPr>
            <w:pStyle w:val="TOC1"/>
            <w:tabs>
              <w:tab w:val="right" w:leader="dot" w:pos="9016"/>
            </w:tabs>
            <w:rPr>
              <w:rFonts w:eastAsiaTheme="minorEastAsia"/>
              <w:noProof/>
              <w:sz w:val="24"/>
              <w:szCs w:val="24"/>
              <w:lang w:val="en-US"/>
            </w:rPr>
          </w:pPr>
          <w:hyperlink w:anchor="_Toc165141040" w:history="1">
            <w:r w:rsidR="00CF16ED" w:rsidRPr="0082609F">
              <w:rPr>
                <w:rStyle w:val="Hyperlink"/>
                <w:noProof/>
              </w:rPr>
              <w:t>Personal Titles</w:t>
            </w:r>
            <w:r w:rsidR="00CF16ED">
              <w:rPr>
                <w:noProof/>
                <w:webHidden/>
              </w:rPr>
              <w:tab/>
            </w:r>
            <w:r w:rsidR="00CF16ED">
              <w:rPr>
                <w:noProof/>
                <w:webHidden/>
              </w:rPr>
              <w:fldChar w:fldCharType="begin"/>
            </w:r>
            <w:r w:rsidR="00CF16ED">
              <w:rPr>
                <w:noProof/>
                <w:webHidden/>
              </w:rPr>
              <w:instrText xml:space="preserve"> PAGEREF _Toc165141040 \h </w:instrText>
            </w:r>
            <w:r w:rsidR="00CF16ED">
              <w:rPr>
                <w:noProof/>
                <w:webHidden/>
              </w:rPr>
            </w:r>
            <w:r w:rsidR="00CF16ED">
              <w:rPr>
                <w:noProof/>
                <w:webHidden/>
              </w:rPr>
              <w:fldChar w:fldCharType="separate"/>
            </w:r>
            <w:r w:rsidR="00CF16ED">
              <w:rPr>
                <w:noProof/>
                <w:webHidden/>
              </w:rPr>
              <w:t>11</w:t>
            </w:r>
            <w:r w:rsidR="00CF16ED">
              <w:rPr>
                <w:noProof/>
                <w:webHidden/>
              </w:rPr>
              <w:fldChar w:fldCharType="end"/>
            </w:r>
          </w:hyperlink>
        </w:p>
        <w:p w14:paraId="75E21B39" w14:textId="293574FB" w:rsidR="00CF16ED" w:rsidRDefault="00267D91">
          <w:pPr>
            <w:pStyle w:val="TOC2"/>
            <w:tabs>
              <w:tab w:val="right" w:leader="dot" w:pos="9016"/>
            </w:tabs>
            <w:rPr>
              <w:rFonts w:eastAsiaTheme="minorEastAsia"/>
              <w:noProof/>
              <w:sz w:val="24"/>
              <w:szCs w:val="24"/>
              <w:lang w:val="en-US"/>
            </w:rPr>
          </w:pPr>
          <w:hyperlink w:anchor="_Toc165141041" w:history="1">
            <w:r w:rsidR="00CF16ED" w:rsidRPr="0082609F">
              <w:rPr>
                <w:rStyle w:val="Hyperlink"/>
                <w:noProof/>
              </w:rPr>
              <w:t>Communication barriers the British business could face in Austria</w:t>
            </w:r>
            <w:r w:rsidR="00CF16ED">
              <w:rPr>
                <w:noProof/>
                <w:webHidden/>
              </w:rPr>
              <w:tab/>
            </w:r>
            <w:r w:rsidR="00CF16ED">
              <w:rPr>
                <w:noProof/>
                <w:webHidden/>
              </w:rPr>
              <w:fldChar w:fldCharType="begin"/>
            </w:r>
            <w:r w:rsidR="00CF16ED">
              <w:rPr>
                <w:noProof/>
                <w:webHidden/>
              </w:rPr>
              <w:instrText xml:space="preserve"> PAGEREF _Toc165141041 \h </w:instrText>
            </w:r>
            <w:r w:rsidR="00CF16ED">
              <w:rPr>
                <w:noProof/>
                <w:webHidden/>
              </w:rPr>
            </w:r>
            <w:r w:rsidR="00CF16ED">
              <w:rPr>
                <w:noProof/>
                <w:webHidden/>
              </w:rPr>
              <w:fldChar w:fldCharType="separate"/>
            </w:r>
            <w:r w:rsidR="00CF16ED">
              <w:rPr>
                <w:noProof/>
                <w:webHidden/>
              </w:rPr>
              <w:t>11</w:t>
            </w:r>
            <w:r w:rsidR="00CF16ED">
              <w:rPr>
                <w:noProof/>
                <w:webHidden/>
              </w:rPr>
              <w:fldChar w:fldCharType="end"/>
            </w:r>
          </w:hyperlink>
        </w:p>
        <w:p w14:paraId="7E3B3EA2" w14:textId="0172B2B3" w:rsidR="00CF16ED" w:rsidRDefault="00267D91">
          <w:pPr>
            <w:pStyle w:val="TOC1"/>
            <w:tabs>
              <w:tab w:val="right" w:leader="dot" w:pos="9016"/>
            </w:tabs>
            <w:rPr>
              <w:rFonts w:eastAsiaTheme="minorEastAsia"/>
              <w:noProof/>
              <w:sz w:val="24"/>
              <w:szCs w:val="24"/>
              <w:lang w:val="en-US"/>
            </w:rPr>
          </w:pPr>
          <w:hyperlink w:anchor="_Toc165141042" w:history="1">
            <w:r w:rsidR="00CF16ED" w:rsidRPr="0082609F">
              <w:rPr>
                <w:rStyle w:val="Hyperlink"/>
                <w:rFonts w:eastAsia="Times New Roman"/>
                <w:noProof/>
                <w:lang w:val="en-US"/>
              </w:rPr>
              <w:t>Language barrier</w:t>
            </w:r>
            <w:r w:rsidR="00CF16ED">
              <w:rPr>
                <w:noProof/>
                <w:webHidden/>
              </w:rPr>
              <w:tab/>
            </w:r>
            <w:r w:rsidR="00CF16ED">
              <w:rPr>
                <w:noProof/>
                <w:webHidden/>
              </w:rPr>
              <w:fldChar w:fldCharType="begin"/>
            </w:r>
            <w:r w:rsidR="00CF16ED">
              <w:rPr>
                <w:noProof/>
                <w:webHidden/>
              </w:rPr>
              <w:instrText xml:space="preserve"> PAGEREF _Toc165141042 \h </w:instrText>
            </w:r>
            <w:r w:rsidR="00CF16ED">
              <w:rPr>
                <w:noProof/>
                <w:webHidden/>
              </w:rPr>
            </w:r>
            <w:r w:rsidR="00CF16ED">
              <w:rPr>
                <w:noProof/>
                <w:webHidden/>
              </w:rPr>
              <w:fldChar w:fldCharType="separate"/>
            </w:r>
            <w:r w:rsidR="00CF16ED">
              <w:rPr>
                <w:noProof/>
                <w:webHidden/>
              </w:rPr>
              <w:t>12</w:t>
            </w:r>
            <w:r w:rsidR="00CF16ED">
              <w:rPr>
                <w:noProof/>
                <w:webHidden/>
              </w:rPr>
              <w:fldChar w:fldCharType="end"/>
            </w:r>
          </w:hyperlink>
        </w:p>
        <w:p w14:paraId="41DEC077" w14:textId="0DB6EAAA" w:rsidR="00CF16ED" w:rsidRDefault="00267D91">
          <w:pPr>
            <w:pStyle w:val="TOC1"/>
            <w:tabs>
              <w:tab w:val="right" w:leader="dot" w:pos="9016"/>
            </w:tabs>
            <w:rPr>
              <w:rFonts w:eastAsiaTheme="minorEastAsia"/>
              <w:noProof/>
              <w:sz w:val="24"/>
              <w:szCs w:val="24"/>
              <w:lang w:val="en-US"/>
            </w:rPr>
          </w:pPr>
          <w:hyperlink w:anchor="_Toc165141043" w:history="1">
            <w:r w:rsidR="00CF16ED" w:rsidRPr="0082609F">
              <w:rPr>
                <w:rStyle w:val="Hyperlink"/>
                <w:noProof/>
                <w:lang w:val="en-US"/>
              </w:rPr>
              <w:t>Cultured based communication style</w:t>
            </w:r>
            <w:r w:rsidR="00CF16ED">
              <w:rPr>
                <w:noProof/>
                <w:webHidden/>
              </w:rPr>
              <w:tab/>
            </w:r>
            <w:r w:rsidR="00CF16ED">
              <w:rPr>
                <w:noProof/>
                <w:webHidden/>
              </w:rPr>
              <w:fldChar w:fldCharType="begin"/>
            </w:r>
            <w:r w:rsidR="00CF16ED">
              <w:rPr>
                <w:noProof/>
                <w:webHidden/>
              </w:rPr>
              <w:instrText xml:space="preserve"> PAGEREF _Toc165141043 \h </w:instrText>
            </w:r>
            <w:r w:rsidR="00CF16ED">
              <w:rPr>
                <w:noProof/>
                <w:webHidden/>
              </w:rPr>
            </w:r>
            <w:r w:rsidR="00CF16ED">
              <w:rPr>
                <w:noProof/>
                <w:webHidden/>
              </w:rPr>
              <w:fldChar w:fldCharType="separate"/>
            </w:r>
            <w:r w:rsidR="00CF16ED">
              <w:rPr>
                <w:noProof/>
                <w:webHidden/>
              </w:rPr>
              <w:t>12</w:t>
            </w:r>
            <w:r w:rsidR="00CF16ED">
              <w:rPr>
                <w:noProof/>
                <w:webHidden/>
              </w:rPr>
              <w:fldChar w:fldCharType="end"/>
            </w:r>
          </w:hyperlink>
        </w:p>
        <w:p w14:paraId="198A7990" w14:textId="62E74E64" w:rsidR="00CF16ED" w:rsidRDefault="00267D91">
          <w:pPr>
            <w:pStyle w:val="TOC1"/>
            <w:tabs>
              <w:tab w:val="right" w:leader="dot" w:pos="9016"/>
            </w:tabs>
            <w:rPr>
              <w:rFonts w:eastAsiaTheme="minorEastAsia"/>
              <w:noProof/>
              <w:sz w:val="24"/>
              <w:szCs w:val="24"/>
              <w:lang w:val="en-US"/>
            </w:rPr>
          </w:pPr>
          <w:hyperlink w:anchor="_Toc165141044" w:history="1">
            <w:r w:rsidR="00CF16ED" w:rsidRPr="0082609F">
              <w:rPr>
                <w:rStyle w:val="Hyperlink"/>
                <w:noProof/>
                <w:shd w:val="clear" w:color="auto" w:fill="FFFFFF"/>
              </w:rPr>
              <w:t>Non-verbal communication</w:t>
            </w:r>
            <w:r w:rsidR="00CF16ED">
              <w:rPr>
                <w:noProof/>
                <w:webHidden/>
              </w:rPr>
              <w:tab/>
            </w:r>
            <w:r w:rsidR="00CF16ED">
              <w:rPr>
                <w:noProof/>
                <w:webHidden/>
              </w:rPr>
              <w:fldChar w:fldCharType="begin"/>
            </w:r>
            <w:r w:rsidR="00CF16ED">
              <w:rPr>
                <w:noProof/>
                <w:webHidden/>
              </w:rPr>
              <w:instrText xml:space="preserve"> PAGEREF _Toc165141044 \h </w:instrText>
            </w:r>
            <w:r w:rsidR="00CF16ED">
              <w:rPr>
                <w:noProof/>
                <w:webHidden/>
              </w:rPr>
            </w:r>
            <w:r w:rsidR="00CF16ED">
              <w:rPr>
                <w:noProof/>
                <w:webHidden/>
              </w:rPr>
              <w:fldChar w:fldCharType="separate"/>
            </w:r>
            <w:r w:rsidR="00CF16ED">
              <w:rPr>
                <w:noProof/>
                <w:webHidden/>
              </w:rPr>
              <w:t>12</w:t>
            </w:r>
            <w:r w:rsidR="00CF16ED">
              <w:rPr>
                <w:noProof/>
                <w:webHidden/>
              </w:rPr>
              <w:fldChar w:fldCharType="end"/>
            </w:r>
          </w:hyperlink>
        </w:p>
        <w:p w14:paraId="7066451A" w14:textId="6B77B99F" w:rsidR="00CF16ED" w:rsidRDefault="00267D91">
          <w:pPr>
            <w:pStyle w:val="TOC2"/>
            <w:tabs>
              <w:tab w:val="right" w:leader="dot" w:pos="9016"/>
            </w:tabs>
            <w:rPr>
              <w:rFonts w:eastAsiaTheme="minorEastAsia"/>
              <w:noProof/>
              <w:sz w:val="24"/>
              <w:szCs w:val="24"/>
              <w:lang w:val="en-US"/>
            </w:rPr>
          </w:pPr>
          <w:hyperlink w:anchor="_Toc165141045" w:history="1">
            <w:r w:rsidR="00CF16ED" w:rsidRPr="0082609F">
              <w:rPr>
                <w:rStyle w:val="Hyperlink"/>
                <w:noProof/>
              </w:rPr>
              <w:t>Recommendations</w:t>
            </w:r>
            <w:r w:rsidR="00CF16ED">
              <w:rPr>
                <w:noProof/>
                <w:webHidden/>
              </w:rPr>
              <w:tab/>
            </w:r>
            <w:r w:rsidR="00CF16ED">
              <w:rPr>
                <w:noProof/>
                <w:webHidden/>
              </w:rPr>
              <w:fldChar w:fldCharType="begin"/>
            </w:r>
            <w:r w:rsidR="00CF16ED">
              <w:rPr>
                <w:noProof/>
                <w:webHidden/>
              </w:rPr>
              <w:instrText xml:space="preserve"> PAGEREF _Toc165141045 \h </w:instrText>
            </w:r>
            <w:r w:rsidR="00CF16ED">
              <w:rPr>
                <w:noProof/>
                <w:webHidden/>
              </w:rPr>
            </w:r>
            <w:r w:rsidR="00CF16ED">
              <w:rPr>
                <w:noProof/>
                <w:webHidden/>
              </w:rPr>
              <w:fldChar w:fldCharType="separate"/>
            </w:r>
            <w:r w:rsidR="00CF16ED">
              <w:rPr>
                <w:noProof/>
                <w:webHidden/>
              </w:rPr>
              <w:t>13</w:t>
            </w:r>
            <w:r w:rsidR="00CF16ED">
              <w:rPr>
                <w:noProof/>
                <w:webHidden/>
              </w:rPr>
              <w:fldChar w:fldCharType="end"/>
            </w:r>
          </w:hyperlink>
        </w:p>
        <w:p w14:paraId="1E75F4B4" w14:textId="0F94AC9E" w:rsidR="00CF16ED" w:rsidRDefault="00267D91">
          <w:pPr>
            <w:pStyle w:val="TOC1"/>
            <w:tabs>
              <w:tab w:val="right" w:leader="dot" w:pos="9016"/>
            </w:tabs>
            <w:rPr>
              <w:rFonts w:eastAsiaTheme="minorEastAsia"/>
              <w:noProof/>
              <w:sz w:val="24"/>
              <w:szCs w:val="24"/>
              <w:lang w:val="en-US"/>
            </w:rPr>
          </w:pPr>
          <w:hyperlink w:anchor="_Toc165141046" w:history="1">
            <w:r w:rsidR="00CF16ED" w:rsidRPr="0082609F">
              <w:rPr>
                <w:rStyle w:val="Hyperlink"/>
                <w:noProof/>
              </w:rPr>
              <w:t>Italy</w:t>
            </w:r>
            <w:r w:rsidR="00CF16ED">
              <w:rPr>
                <w:noProof/>
                <w:webHidden/>
              </w:rPr>
              <w:tab/>
            </w:r>
            <w:r w:rsidR="00CF16ED">
              <w:rPr>
                <w:noProof/>
                <w:webHidden/>
              </w:rPr>
              <w:fldChar w:fldCharType="begin"/>
            </w:r>
            <w:r w:rsidR="00CF16ED">
              <w:rPr>
                <w:noProof/>
                <w:webHidden/>
              </w:rPr>
              <w:instrText xml:space="preserve"> PAGEREF _Toc165141046 \h </w:instrText>
            </w:r>
            <w:r w:rsidR="00CF16ED">
              <w:rPr>
                <w:noProof/>
                <w:webHidden/>
              </w:rPr>
            </w:r>
            <w:r w:rsidR="00CF16ED">
              <w:rPr>
                <w:noProof/>
                <w:webHidden/>
              </w:rPr>
              <w:fldChar w:fldCharType="separate"/>
            </w:r>
            <w:r w:rsidR="00CF16ED">
              <w:rPr>
                <w:noProof/>
                <w:webHidden/>
              </w:rPr>
              <w:t>13</w:t>
            </w:r>
            <w:r w:rsidR="00CF16ED">
              <w:rPr>
                <w:noProof/>
                <w:webHidden/>
              </w:rPr>
              <w:fldChar w:fldCharType="end"/>
            </w:r>
          </w:hyperlink>
        </w:p>
        <w:p w14:paraId="2E39536A" w14:textId="625759EB" w:rsidR="00CF16ED" w:rsidRDefault="00267D91">
          <w:pPr>
            <w:pStyle w:val="TOC1"/>
            <w:tabs>
              <w:tab w:val="right" w:leader="dot" w:pos="9016"/>
            </w:tabs>
            <w:rPr>
              <w:rFonts w:eastAsiaTheme="minorEastAsia"/>
              <w:noProof/>
              <w:sz w:val="24"/>
              <w:szCs w:val="24"/>
              <w:lang w:val="en-US"/>
            </w:rPr>
          </w:pPr>
          <w:hyperlink w:anchor="_Toc165141047" w:history="1">
            <w:r w:rsidR="00CF16ED" w:rsidRPr="0082609F">
              <w:rPr>
                <w:rStyle w:val="Hyperlink"/>
                <w:noProof/>
              </w:rPr>
              <w:t>Austria</w:t>
            </w:r>
            <w:r w:rsidR="00CF16ED">
              <w:rPr>
                <w:noProof/>
                <w:webHidden/>
              </w:rPr>
              <w:tab/>
            </w:r>
            <w:r w:rsidR="00CF16ED">
              <w:rPr>
                <w:noProof/>
                <w:webHidden/>
              </w:rPr>
              <w:fldChar w:fldCharType="begin"/>
            </w:r>
            <w:r w:rsidR="00CF16ED">
              <w:rPr>
                <w:noProof/>
                <w:webHidden/>
              </w:rPr>
              <w:instrText xml:space="preserve"> PAGEREF _Toc165141047 \h </w:instrText>
            </w:r>
            <w:r w:rsidR="00CF16ED">
              <w:rPr>
                <w:noProof/>
                <w:webHidden/>
              </w:rPr>
            </w:r>
            <w:r w:rsidR="00CF16ED">
              <w:rPr>
                <w:noProof/>
                <w:webHidden/>
              </w:rPr>
              <w:fldChar w:fldCharType="separate"/>
            </w:r>
            <w:r w:rsidR="00CF16ED">
              <w:rPr>
                <w:noProof/>
                <w:webHidden/>
              </w:rPr>
              <w:t>14</w:t>
            </w:r>
            <w:r w:rsidR="00CF16ED">
              <w:rPr>
                <w:noProof/>
                <w:webHidden/>
              </w:rPr>
              <w:fldChar w:fldCharType="end"/>
            </w:r>
          </w:hyperlink>
        </w:p>
        <w:p w14:paraId="6841E1EC" w14:textId="671D5C17" w:rsidR="00CF16ED" w:rsidRDefault="00267D91">
          <w:pPr>
            <w:pStyle w:val="TOC2"/>
            <w:tabs>
              <w:tab w:val="right" w:leader="dot" w:pos="9016"/>
            </w:tabs>
            <w:rPr>
              <w:rFonts w:eastAsiaTheme="minorEastAsia"/>
              <w:noProof/>
              <w:sz w:val="24"/>
              <w:szCs w:val="24"/>
              <w:lang w:val="en-US"/>
            </w:rPr>
          </w:pPr>
          <w:hyperlink w:anchor="_Toc165141048" w:history="1">
            <w:r w:rsidR="00CF16ED" w:rsidRPr="0082609F">
              <w:rPr>
                <w:rStyle w:val="Hyperlink"/>
                <w:noProof/>
              </w:rPr>
              <w:t>Conclusion</w:t>
            </w:r>
            <w:r w:rsidR="00CF16ED">
              <w:rPr>
                <w:noProof/>
                <w:webHidden/>
              </w:rPr>
              <w:tab/>
            </w:r>
            <w:r w:rsidR="00CF16ED">
              <w:rPr>
                <w:noProof/>
                <w:webHidden/>
              </w:rPr>
              <w:fldChar w:fldCharType="begin"/>
            </w:r>
            <w:r w:rsidR="00CF16ED">
              <w:rPr>
                <w:noProof/>
                <w:webHidden/>
              </w:rPr>
              <w:instrText xml:space="preserve"> PAGEREF _Toc165141048 \h </w:instrText>
            </w:r>
            <w:r w:rsidR="00CF16ED">
              <w:rPr>
                <w:noProof/>
                <w:webHidden/>
              </w:rPr>
            </w:r>
            <w:r w:rsidR="00CF16ED">
              <w:rPr>
                <w:noProof/>
                <w:webHidden/>
              </w:rPr>
              <w:fldChar w:fldCharType="separate"/>
            </w:r>
            <w:r w:rsidR="00CF16ED">
              <w:rPr>
                <w:noProof/>
                <w:webHidden/>
              </w:rPr>
              <w:t>14</w:t>
            </w:r>
            <w:r w:rsidR="00CF16ED">
              <w:rPr>
                <w:noProof/>
                <w:webHidden/>
              </w:rPr>
              <w:fldChar w:fldCharType="end"/>
            </w:r>
          </w:hyperlink>
        </w:p>
        <w:p w14:paraId="42850176" w14:textId="02BAA53E" w:rsidR="00CF16ED" w:rsidRDefault="00267D91">
          <w:pPr>
            <w:pStyle w:val="TOC2"/>
            <w:tabs>
              <w:tab w:val="right" w:leader="dot" w:pos="9016"/>
            </w:tabs>
            <w:rPr>
              <w:rFonts w:eastAsiaTheme="minorEastAsia"/>
              <w:noProof/>
              <w:sz w:val="24"/>
              <w:szCs w:val="24"/>
              <w:lang w:val="en-US"/>
            </w:rPr>
          </w:pPr>
          <w:hyperlink w:anchor="_Toc165141049" w:history="1">
            <w:r w:rsidR="00CF16ED" w:rsidRPr="0082609F">
              <w:rPr>
                <w:rStyle w:val="Hyperlink"/>
                <w:noProof/>
                <w:shd w:val="clear" w:color="auto" w:fill="FFFFFF"/>
              </w:rPr>
              <w:t>References</w:t>
            </w:r>
            <w:r w:rsidR="00CF16ED">
              <w:rPr>
                <w:noProof/>
                <w:webHidden/>
              </w:rPr>
              <w:tab/>
            </w:r>
            <w:r w:rsidR="00CF16ED">
              <w:rPr>
                <w:noProof/>
                <w:webHidden/>
              </w:rPr>
              <w:fldChar w:fldCharType="begin"/>
            </w:r>
            <w:r w:rsidR="00CF16ED">
              <w:rPr>
                <w:noProof/>
                <w:webHidden/>
              </w:rPr>
              <w:instrText xml:space="preserve"> PAGEREF _Toc165141049 \h </w:instrText>
            </w:r>
            <w:r w:rsidR="00CF16ED">
              <w:rPr>
                <w:noProof/>
                <w:webHidden/>
              </w:rPr>
            </w:r>
            <w:r w:rsidR="00CF16ED">
              <w:rPr>
                <w:noProof/>
                <w:webHidden/>
              </w:rPr>
              <w:fldChar w:fldCharType="separate"/>
            </w:r>
            <w:r w:rsidR="00CF16ED">
              <w:rPr>
                <w:noProof/>
                <w:webHidden/>
              </w:rPr>
              <w:t>16</w:t>
            </w:r>
            <w:r w:rsidR="00CF16ED">
              <w:rPr>
                <w:noProof/>
                <w:webHidden/>
              </w:rPr>
              <w:fldChar w:fldCharType="end"/>
            </w:r>
          </w:hyperlink>
        </w:p>
        <w:p w14:paraId="6CCBAA0C" w14:textId="0395E6D6" w:rsidR="00CF16ED" w:rsidRDefault="00CF16ED">
          <w:r>
            <w:rPr>
              <w:b/>
              <w:bCs/>
              <w:noProof/>
            </w:rPr>
            <w:fldChar w:fldCharType="end"/>
          </w:r>
        </w:p>
      </w:sdtContent>
    </w:sdt>
    <w:p w14:paraId="6C2CA9D7" w14:textId="77777777" w:rsidR="001B678B" w:rsidRPr="00C13699" w:rsidRDefault="001B678B" w:rsidP="006A5544">
      <w:pPr>
        <w:pStyle w:val="Heading2"/>
        <w:rPr>
          <w:lang w:val="fr-FR"/>
        </w:rPr>
      </w:pPr>
    </w:p>
    <w:p w14:paraId="2B02C70B" w14:textId="77777777" w:rsidR="001B678B" w:rsidRPr="00C13699" w:rsidRDefault="001B678B" w:rsidP="006A5544">
      <w:pPr>
        <w:pStyle w:val="Heading2"/>
        <w:rPr>
          <w:lang w:val="fr-FR"/>
        </w:rPr>
      </w:pPr>
    </w:p>
    <w:p w14:paraId="5EE901FE" w14:textId="77777777" w:rsidR="001B678B" w:rsidRPr="00C13699" w:rsidRDefault="001B678B" w:rsidP="006A5544">
      <w:pPr>
        <w:pStyle w:val="Heading2"/>
        <w:rPr>
          <w:lang w:val="fr-FR"/>
        </w:rPr>
      </w:pPr>
    </w:p>
    <w:p w14:paraId="592B24F8" w14:textId="77777777" w:rsidR="001B678B" w:rsidRPr="00C13699" w:rsidRDefault="001B678B" w:rsidP="006A5544">
      <w:pPr>
        <w:pStyle w:val="Heading2"/>
        <w:rPr>
          <w:lang w:val="fr-FR"/>
        </w:rPr>
      </w:pPr>
    </w:p>
    <w:p w14:paraId="0944CE53" w14:textId="77777777" w:rsidR="001B678B" w:rsidRPr="00C13699" w:rsidRDefault="001B678B" w:rsidP="006A5544">
      <w:pPr>
        <w:pStyle w:val="Heading2"/>
        <w:rPr>
          <w:lang w:val="fr-FR"/>
        </w:rPr>
      </w:pPr>
    </w:p>
    <w:p w14:paraId="0DB0C4F3" w14:textId="53C009CD" w:rsidR="00110EC0" w:rsidRPr="00C13699" w:rsidRDefault="005F231D" w:rsidP="006A5544">
      <w:pPr>
        <w:pStyle w:val="Heading2"/>
        <w:rPr>
          <w:lang w:val="fr-FR"/>
        </w:rPr>
      </w:pPr>
      <w:bookmarkStart w:id="3" w:name="_Toc165141028"/>
      <w:r w:rsidRPr="00C13699">
        <w:rPr>
          <w:lang w:val="fr-FR"/>
        </w:rPr>
        <w:lastRenderedPageBreak/>
        <w:t>Introduction</w:t>
      </w:r>
      <w:bookmarkEnd w:id="3"/>
    </w:p>
    <w:p w14:paraId="4176C8D8" w14:textId="261A5FDE" w:rsidR="00DE3085" w:rsidRPr="006A5544" w:rsidRDefault="00DE3085" w:rsidP="006A5544">
      <w:pPr>
        <w:spacing w:line="480" w:lineRule="auto"/>
        <w:ind w:firstLine="720"/>
        <w:rPr>
          <w:rFonts w:cstheme="minorHAnsi"/>
          <w:sz w:val="24"/>
          <w:szCs w:val="24"/>
        </w:rPr>
      </w:pPr>
      <w:r w:rsidRPr="006A5544">
        <w:rPr>
          <w:rFonts w:cstheme="minorHAnsi"/>
          <w:sz w:val="24"/>
          <w:szCs w:val="24"/>
        </w:rPr>
        <w:t xml:space="preserve">The purpose of this essay is </w:t>
      </w:r>
      <w:r w:rsidR="00680B43" w:rsidRPr="006A5544">
        <w:rPr>
          <w:rFonts w:cstheme="minorHAnsi"/>
          <w:sz w:val="24"/>
          <w:szCs w:val="24"/>
        </w:rPr>
        <w:t>to offer a clear perspective regarding the business expansion in Europe for a global company from UK, in this case Godel Technologies.</w:t>
      </w:r>
    </w:p>
    <w:p w14:paraId="0CFD301A" w14:textId="3554A5B8" w:rsidR="000746F7" w:rsidRPr="006A5544" w:rsidRDefault="000746F7"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 xml:space="preserve">With over two decades of experience providing software engineering resourcing services to leading UK brands, </w:t>
      </w:r>
      <w:r w:rsidRPr="006A5544">
        <w:rPr>
          <w:rFonts w:cstheme="minorHAnsi"/>
          <w:sz w:val="24"/>
          <w:szCs w:val="24"/>
        </w:rPr>
        <w:t>Godel Technologies</w:t>
      </w:r>
      <w:r w:rsidRPr="006A5544">
        <w:rPr>
          <w:rFonts w:cstheme="minorHAnsi"/>
          <w:color w:val="333333"/>
          <w:sz w:val="24"/>
          <w:szCs w:val="24"/>
          <w:shd w:val="clear" w:color="auto" w:fill="FFFFFF"/>
        </w:rPr>
        <w:t xml:space="preserve"> is a nearshore agile software delivery partner.</w:t>
      </w:r>
    </w:p>
    <w:p w14:paraId="7BD49055" w14:textId="20184F9E" w:rsidR="000746F7" w:rsidRPr="006A5544" w:rsidRDefault="000746F7"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 xml:space="preserve">The Mission of the company is </w:t>
      </w:r>
      <w:proofErr w:type="gramStart"/>
      <w:r w:rsidRPr="006A5544">
        <w:rPr>
          <w:rFonts w:cstheme="minorHAnsi"/>
          <w:color w:val="333333"/>
          <w:sz w:val="24"/>
          <w:szCs w:val="24"/>
          <w:shd w:val="clear" w:color="auto" w:fill="FFFFFF"/>
        </w:rPr>
        <w:t>to ,,become</w:t>
      </w:r>
      <w:proofErr w:type="gramEnd"/>
      <w:r w:rsidRPr="006A5544">
        <w:rPr>
          <w:rFonts w:cstheme="minorHAnsi"/>
          <w:color w:val="333333"/>
          <w:sz w:val="24"/>
          <w:szCs w:val="24"/>
          <w:shd w:val="clear" w:color="auto" w:fill="FFFFFF"/>
        </w:rPr>
        <w:t xml:space="preserve"> the most respected nearshore software development company in Europe’’.</w:t>
      </w:r>
    </w:p>
    <w:p w14:paraId="505B6054" w14:textId="22562730" w:rsidR="009A4E27" w:rsidRPr="006A5544" w:rsidRDefault="009A4E27" w:rsidP="006A5544">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 xml:space="preserve">Godel Technologies Europe was founded in 2002 and this year they’re celebrating their 20th anniversary. It’s hard to believe but they started out as a small IT company based in Manchester. Today, they have over 1700 people working in the development </w:t>
      </w:r>
      <w:r w:rsidR="00DD6615" w:rsidRPr="006A5544">
        <w:rPr>
          <w:rFonts w:cstheme="minorHAnsi"/>
          <w:color w:val="333333"/>
          <w:sz w:val="24"/>
          <w:szCs w:val="24"/>
          <w:shd w:val="clear" w:color="auto" w:fill="FFFFFF"/>
        </w:rPr>
        <w:t>centres</w:t>
      </w:r>
      <w:r w:rsidRPr="006A5544">
        <w:rPr>
          <w:rFonts w:cstheme="minorHAnsi"/>
          <w:color w:val="333333"/>
          <w:sz w:val="24"/>
          <w:szCs w:val="24"/>
          <w:shd w:val="clear" w:color="auto" w:fill="FFFFFF"/>
        </w:rPr>
        <w:t xml:space="preserve"> across the UK and across Europe. They’re at the heart of some of the UK’s most exciting brands’ technology journeys. They’ve grown from a small business in Manchester to one of the fastest-growing technology companies in the world. They have over 20 divisions across UK and Europe offices, bringing together some of the world’s most talented people to drive they business forward: Business Analysis Data JAVA </w:t>
      </w:r>
      <w:proofErr w:type="spellStart"/>
      <w:proofErr w:type="gramStart"/>
      <w:r w:rsidRPr="006A5544">
        <w:rPr>
          <w:rFonts w:cstheme="minorHAnsi"/>
          <w:color w:val="333333"/>
          <w:sz w:val="24"/>
          <w:szCs w:val="24"/>
          <w:shd w:val="clear" w:color="auto" w:fill="FFFFFF"/>
        </w:rPr>
        <w:t>Javascript</w:t>
      </w:r>
      <w:proofErr w:type="spellEnd"/>
      <w:r w:rsidRPr="006A5544">
        <w:rPr>
          <w:rFonts w:cstheme="minorHAnsi"/>
          <w:color w:val="333333"/>
          <w:sz w:val="24"/>
          <w:szCs w:val="24"/>
          <w:shd w:val="clear" w:color="auto" w:fill="FFFFFF"/>
        </w:rPr>
        <w:t>,.NET</w:t>
      </w:r>
      <w:proofErr w:type="gramEnd"/>
      <w:r w:rsidRPr="006A5544">
        <w:rPr>
          <w:rFonts w:cstheme="minorHAnsi"/>
          <w:color w:val="333333"/>
          <w:sz w:val="24"/>
          <w:szCs w:val="24"/>
          <w:shd w:val="clear" w:color="auto" w:fill="FFFFFF"/>
        </w:rPr>
        <w:t xml:space="preserve"> DevOps Mobile Python.</w:t>
      </w:r>
    </w:p>
    <w:p w14:paraId="5D1CF2B7" w14:textId="53A33029" w:rsidR="009A4E27" w:rsidRPr="006A5544" w:rsidRDefault="009A4E27"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The countries choose as next on the company’s expansion map are Austria and Italy.</w:t>
      </w:r>
    </w:p>
    <w:p w14:paraId="2245DAB8" w14:textId="12253266" w:rsidR="009A4E27" w:rsidRPr="006A5544" w:rsidRDefault="00084C97" w:rsidP="006A5544">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A</w:t>
      </w:r>
      <w:r w:rsidR="009A4E27" w:rsidRPr="006A5544">
        <w:rPr>
          <w:rFonts w:cstheme="minorHAnsi"/>
          <w:color w:val="333333"/>
          <w:sz w:val="24"/>
          <w:szCs w:val="24"/>
          <w:shd w:val="clear" w:color="auto" w:fill="FFFFFF"/>
        </w:rPr>
        <w:t xml:space="preserve"> short analysis of their business communication environment and cultural</w:t>
      </w:r>
      <w:r w:rsidRPr="006A5544">
        <w:rPr>
          <w:rFonts w:cstheme="minorHAnsi"/>
          <w:color w:val="333333"/>
          <w:sz w:val="24"/>
          <w:szCs w:val="24"/>
          <w:shd w:val="clear" w:color="auto" w:fill="FFFFFF"/>
        </w:rPr>
        <w:t xml:space="preserve"> difference we will enable Godel Technologies to decide which Eu country is suitable to invest further and develop the company at new </w:t>
      </w:r>
      <w:r w:rsidR="00DD6615" w:rsidRPr="006A5544">
        <w:rPr>
          <w:rFonts w:cstheme="minorHAnsi"/>
          <w:color w:val="333333"/>
          <w:sz w:val="24"/>
          <w:szCs w:val="24"/>
          <w:shd w:val="clear" w:color="auto" w:fill="FFFFFF"/>
        </w:rPr>
        <w:t>dimensions</w:t>
      </w:r>
      <w:r w:rsidRPr="006A5544">
        <w:rPr>
          <w:rFonts w:cstheme="minorHAnsi"/>
          <w:color w:val="333333"/>
          <w:sz w:val="24"/>
          <w:szCs w:val="24"/>
          <w:shd w:val="clear" w:color="auto" w:fill="FFFFFF"/>
        </w:rPr>
        <w:t>.</w:t>
      </w:r>
    </w:p>
    <w:p w14:paraId="769DAC8F" w14:textId="77777777" w:rsidR="000746F7" w:rsidRPr="006A5544" w:rsidRDefault="000746F7" w:rsidP="006A5544">
      <w:pPr>
        <w:spacing w:line="480" w:lineRule="auto"/>
        <w:rPr>
          <w:rFonts w:cstheme="minorHAnsi"/>
          <w:color w:val="FF0000"/>
          <w:sz w:val="24"/>
          <w:szCs w:val="24"/>
          <w:lang w:val="en-US"/>
        </w:rPr>
      </w:pPr>
    </w:p>
    <w:p w14:paraId="51804B45" w14:textId="77777777" w:rsidR="005F231D" w:rsidRPr="006A5544" w:rsidRDefault="005F231D" w:rsidP="006A5544">
      <w:pPr>
        <w:pStyle w:val="Heading1"/>
      </w:pPr>
      <w:bookmarkStart w:id="4" w:name="_Toc165141029"/>
      <w:r w:rsidRPr="006A5544">
        <w:lastRenderedPageBreak/>
        <w:t>British Business Communication</w:t>
      </w:r>
      <w:bookmarkEnd w:id="4"/>
    </w:p>
    <w:p w14:paraId="17C2CEA1" w14:textId="50721C45" w:rsidR="003C377E" w:rsidRPr="006A5544" w:rsidRDefault="003C377E"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 xml:space="preserve">The British approach diplomacy in a very Asian way. </w:t>
      </w:r>
      <w:proofErr w:type="gramStart"/>
      <w:r w:rsidRPr="006A5544">
        <w:rPr>
          <w:rFonts w:eastAsia="Times New Roman" w:cstheme="minorHAnsi"/>
          <w:kern w:val="0"/>
          <w:sz w:val="24"/>
          <w:szCs w:val="24"/>
          <w:lang w:val="en-US"/>
          <w14:ligatures w14:val="none"/>
        </w:rPr>
        <w:t>With the exception of</w:t>
      </w:r>
      <w:proofErr w:type="gramEnd"/>
      <w:r w:rsidRPr="006A5544">
        <w:rPr>
          <w:rFonts w:eastAsia="Times New Roman" w:cstheme="minorHAnsi"/>
          <w:kern w:val="0"/>
          <w:sz w:val="24"/>
          <w:szCs w:val="24"/>
          <w:lang w:val="en-US"/>
          <w14:ligatures w14:val="none"/>
        </w:rPr>
        <w:t xml:space="preserve"> Belgians, they are literally unique in Europe in that they value diplomacy over direct communication. British people tend to be very non-confrontational in business, so they frequently mix up direct communication with direct confrontation and avoid being direct out of concern that they will offend someone. Because of this, when the British are genuinely attempting to find a way to change something negative into something positive, they may come across as secretive in meetings. (World Business Culture, n.d.)</w:t>
      </w:r>
    </w:p>
    <w:p w14:paraId="79DE3BA5" w14:textId="77777777" w:rsidR="003C377E" w:rsidRPr="006A5544" w:rsidRDefault="003C377E"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Apart from diplomacy, British people also speak in code. They dislike saying things that they are uncomfortable saying. Rather, they speak in more agreeable and upbeat terms. "I disagree" can be changed to "I think you've made some really good points there, but have you considered...", for instance. And "That's interesting" is frequently said in response to "I'm not interested in an idea."</w:t>
      </w:r>
    </w:p>
    <w:p w14:paraId="724F3B51" w14:textId="7AA846AF" w:rsidR="003C377E" w:rsidRPr="006A5544" w:rsidRDefault="003C377E" w:rsidP="006A5544">
      <w:pPr>
        <w:spacing w:after="0" w:line="480" w:lineRule="auto"/>
        <w:ind w:firstLine="720"/>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t>Humour is prevalent in British business situations as a tension release mechanism. It is important to be self-deprecating rather than self-promotional to avoid being disliked. Humour is respected as a communication tool at all levels.</w:t>
      </w:r>
    </w:p>
    <w:p w14:paraId="112472D5" w14:textId="50927006" w:rsidR="005F231D" w:rsidRPr="006A5544" w:rsidRDefault="00A7381C" w:rsidP="006A5544">
      <w:pPr>
        <w:spacing w:line="480" w:lineRule="auto"/>
        <w:rPr>
          <w:rFonts w:cstheme="minorHAnsi"/>
          <w:sz w:val="24"/>
          <w:szCs w:val="24"/>
          <w:lang w:val="en-US"/>
        </w:rPr>
      </w:pPr>
      <w:r w:rsidRPr="006A5544">
        <w:rPr>
          <w:rFonts w:cstheme="minorHAnsi"/>
          <w:color w:val="333333"/>
          <w:sz w:val="24"/>
          <w:szCs w:val="24"/>
          <w:shd w:val="clear" w:color="auto" w:fill="FFFFFF"/>
        </w:rPr>
        <w:t>Understanding cultural values is essential for businesses to succeed in international markets. Cross-cultural analysis is essential for global business growth. It is polite and wise to be sensitive to and understand cultural differences when working across borders.</w:t>
      </w:r>
    </w:p>
    <w:p w14:paraId="3E5612E5" w14:textId="7604EB89" w:rsidR="005F231D" w:rsidRPr="006A5544" w:rsidRDefault="005F231D" w:rsidP="006A5544">
      <w:pPr>
        <w:pStyle w:val="Heading2"/>
      </w:pPr>
      <w:bookmarkStart w:id="5" w:name="_Toc165141030"/>
      <w:r w:rsidRPr="006A5544">
        <w:t>Cultural differences Between UK and Italy</w:t>
      </w:r>
      <w:bookmarkEnd w:id="5"/>
      <w:r w:rsidRPr="006A5544">
        <w:t xml:space="preserve"> </w:t>
      </w:r>
    </w:p>
    <w:p w14:paraId="0A22996A" w14:textId="694CCA2A" w:rsidR="00925B21" w:rsidRPr="006A5544" w:rsidRDefault="00454762"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 xml:space="preserve">It's simple to slip into the mindset that Italy and the UK are very different from one another. It's crucial to remember that these are only generalizations and to proceed with caution, regardless of the belief that Italians place a lot of value on "looks" or that they are </w:t>
      </w:r>
      <w:r w:rsidRPr="006A5544">
        <w:rPr>
          <w:rFonts w:eastAsia="Times New Roman" w:cstheme="minorHAnsi"/>
          <w:kern w:val="0"/>
          <w:sz w:val="24"/>
          <w:szCs w:val="24"/>
          <w:lang w:val="en-US"/>
          <w14:ligatures w14:val="none"/>
        </w:rPr>
        <w:lastRenderedPageBreak/>
        <w:t xml:space="preserve">risk-averse and more traditional. But when it comes to business, there's </w:t>
      </w:r>
      <w:proofErr w:type="gramStart"/>
      <w:r w:rsidRPr="006A5544">
        <w:rPr>
          <w:rFonts w:eastAsia="Times New Roman" w:cstheme="minorHAnsi"/>
          <w:kern w:val="0"/>
          <w:sz w:val="24"/>
          <w:szCs w:val="24"/>
          <w:lang w:val="en-US"/>
          <w14:ligatures w14:val="none"/>
        </w:rPr>
        <w:t>actually a</w:t>
      </w:r>
      <w:proofErr w:type="gramEnd"/>
      <w:r w:rsidRPr="006A5544">
        <w:rPr>
          <w:rFonts w:eastAsia="Times New Roman" w:cstheme="minorHAnsi"/>
          <w:kern w:val="0"/>
          <w:sz w:val="24"/>
          <w:szCs w:val="24"/>
          <w:lang w:val="en-US"/>
          <w14:ligatures w14:val="none"/>
        </w:rPr>
        <w:t xml:space="preserve"> lot more to the UK and Italy than meets the eye—contrary to what many people believe. (</w:t>
      </w:r>
      <w:proofErr w:type="spellStart"/>
      <w:r w:rsidRPr="006A5544">
        <w:rPr>
          <w:rFonts w:eastAsia="Times New Roman" w:cstheme="minorHAnsi"/>
          <w:kern w:val="0"/>
          <w:sz w:val="24"/>
          <w:szCs w:val="24"/>
          <w:lang w:val="en-US"/>
          <w14:ligatures w14:val="none"/>
        </w:rPr>
        <w:t>Garavini</w:t>
      </w:r>
      <w:proofErr w:type="spellEnd"/>
      <w:r w:rsidRPr="006A5544">
        <w:rPr>
          <w:rFonts w:eastAsia="Times New Roman" w:cstheme="minorHAnsi"/>
          <w:kern w:val="0"/>
          <w:sz w:val="24"/>
          <w:szCs w:val="24"/>
          <w:lang w:val="en-US"/>
          <w14:ligatures w14:val="none"/>
        </w:rPr>
        <w:t>, 2019)</w:t>
      </w:r>
    </w:p>
    <w:p w14:paraId="0629D909" w14:textId="2E08844D" w:rsidR="00454762" w:rsidRPr="006A5544" w:rsidRDefault="00454762" w:rsidP="006A5544">
      <w:pPr>
        <w:pStyle w:val="Heading1"/>
        <w:rPr>
          <w:lang w:val="en-US"/>
        </w:rPr>
      </w:pPr>
      <w:bookmarkStart w:id="6" w:name="_Toc165141031"/>
      <w:r w:rsidRPr="006A5544">
        <w:rPr>
          <w:lang w:val="en-US"/>
        </w:rPr>
        <w:t>What brings UK and Italy closer business wise:</w:t>
      </w:r>
      <w:bookmarkEnd w:id="6"/>
    </w:p>
    <w:p w14:paraId="7A62294D" w14:textId="745A9B63" w:rsidR="00454762" w:rsidRPr="006A5544" w:rsidRDefault="00454762" w:rsidP="006A5544">
      <w:pPr>
        <w:pStyle w:val="ListParagraph"/>
        <w:numPr>
          <w:ilvl w:val="0"/>
          <w:numId w:val="2"/>
        </w:numPr>
        <w:spacing w:line="480" w:lineRule="auto"/>
        <w:rPr>
          <w:rFonts w:cstheme="minorHAnsi"/>
          <w:sz w:val="24"/>
          <w:szCs w:val="24"/>
          <w:lang w:val="en-US"/>
        </w:rPr>
      </w:pPr>
      <w:r w:rsidRPr="006A5544">
        <w:rPr>
          <w:rFonts w:cstheme="minorHAnsi"/>
          <w:sz w:val="24"/>
          <w:szCs w:val="24"/>
          <w:lang w:val="en-US"/>
        </w:rPr>
        <w:t>Rich Economies</w:t>
      </w:r>
    </w:p>
    <w:p w14:paraId="7861ACFE" w14:textId="394C2449" w:rsidR="00454762" w:rsidRPr="006A5544" w:rsidRDefault="00454762" w:rsidP="006A5544">
      <w:pPr>
        <w:spacing w:line="480" w:lineRule="auto"/>
        <w:ind w:firstLine="360"/>
        <w:rPr>
          <w:rFonts w:cstheme="minorHAnsi"/>
          <w:sz w:val="24"/>
          <w:szCs w:val="24"/>
          <w:lang w:val="en-US"/>
        </w:rPr>
      </w:pPr>
      <w:r w:rsidRPr="006A5544">
        <w:rPr>
          <w:rFonts w:cstheme="minorHAnsi"/>
          <w:color w:val="333333"/>
          <w:sz w:val="24"/>
          <w:szCs w:val="24"/>
          <w:shd w:val="clear" w:color="auto" w:fill="FFFFFF"/>
        </w:rPr>
        <w:t xml:space="preserve">Italy and the UK have advanced economies, modern infrastructures, and are in the top 10 richest economies in the world. Italy ranks 13th in </w:t>
      </w:r>
      <w:proofErr w:type="spellStart"/>
      <w:r w:rsidRPr="006A5544">
        <w:rPr>
          <w:rFonts w:cstheme="minorHAnsi"/>
          <w:color w:val="333333"/>
          <w:sz w:val="24"/>
          <w:szCs w:val="24"/>
          <w:shd w:val="clear" w:color="auto" w:fill="FFFFFF"/>
        </w:rPr>
        <w:t>Commisceo</w:t>
      </w:r>
      <w:proofErr w:type="spellEnd"/>
      <w:r w:rsidRPr="006A5544">
        <w:rPr>
          <w:rFonts w:cstheme="minorHAnsi"/>
          <w:color w:val="333333"/>
          <w:sz w:val="24"/>
          <w:szCs w:val="24"/>
          <w:shd w:val="clear" w:color="auto" w:fill="FFFFFF"/>
        </w:rPr>
        <w:t xml:space="preserve"> </w:t>
      </w:r>
      <w:proofErr w:type="spellStart"/>
      <w:r w:rsidRPr="006A5544">
        <w:rPr>
          <w:rFonts w:cstheme="minorHAnsi"/>
          <w:color w:val="333333"/>
          <w:sz w:val="24"/>
          <w:szCs w:val="24"/>
          <w:shd w:val="clear" w:color="auto" w:fill="FFFFFF"/>
        </w:rPr>
        <w:t>Global's</w:t>
      </w:r>
      <w:proofErr w:type="spellEnd"/>
      <w:r w:rsidRPr="006A5544">
        <w:rPr>
          <w:rFonts w:cstheme="minorHAnsi"/>
          <w:color w:val="333333"/>
          <w:sz w:val="24"/>
          <w:szCs w:val="24"/>
          <w:shd w:val="clear" w:color="auto" w:fill="FFFFFF"/>
        </w:rPr>
        <w:t xml:space="preserve"> list of easiest economies to do business in.</w:t>
      </w:r>
    </w:p>
    <w:p w14:paraId="2E3340D1" w14:textId="4A03B88C" w:rsidR="00454762" w:rsidRPr="006A5544" w:rsidRDefault="00454762" w:rsidP="006A5544">
      <w:pPr>
        <w:pStyle w:val="ListParagraph"/>
        <w:numPr>
          <w:ilvl w:val="0"/>
          <w:numId w:val="2"/>
        </w:numPr>
        <w:spacing w:line="480" w:lineRule="auto"/>
        <w:rPr>
          <w:rStyle w:val="Strong"/>
          <w:rFonts w:cstheme="minorHAnsi"/>
          <w:sz w:val="24"/>
          <w:szCs w:val="24"/>
          <w:lang w:val="en-US"/>
        </w:rPr>
      </w:pPr>
      <w:r w:rsidRPr="006A5544">
        <w:rPr>
          <w:rStyle w:val="Strong"/>
          <w:rFonts w:cstheme="minorHAnsi"/>
          <w:sz w:val="24"/>
          <w:szCs w:val="24"/>
          <w:shd w:val="clear" w:color="auto" w:fill="FFFFFF"/>
        </w:rPr>
        <w:t>Time zones and location</w:t>
      </w:r>
    </w:p>
    <w:p w14:paraId="5B222816" w14:textId="66217FDD" w:rsidR="00925B21" w:rsidRPr="006A5544" w:rsidRDefault="00454762"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Getting to Italy from the UK is easy and the time difference is only an hour, making it easy to trade and attend important meetings.</w:t>
      </w:r>
    </w:p>
    <w:p w14:paraId="754E7A1D" w14:textId="360E2FEE" w:rsidR="00925B21" w:rsidRPr="006A5544" w:rsidRDefault="00454762" w:rsidP="006A5544">
      <w:pPr>
        <w:pStyle w:val="ListParagraph"/>
        <w:numPr>
          <w:ilvl w:val="0"/>
          <w:numId w:val="2"/>
        </w:numPr>
        <w:spacing w:line="480" w:lineRule="auto"/>
        <w:rPr>
          <w:rStyle w:val="Strong"/>
          <w:rFonts w:cstheme="minorHAnsi"/>
          <w:b w:val="0"/>
          <w:bCs w:val="0"/>
          <w:sz w:val="24"/>
          <w:szCs w:val="24"/>
        </w:rPr>
      </w:pPr>
      <w:r w:rsidRPr="006A5544">
        <w:rPr>
          <w:rStyle w:val="Strong"/>
          <w:rFonts w:cstheme="minorHAnsi"/>
          <w:sz w:val="24"/>
          <w:szCs w:val="24"/>
          <w:shd w:val="clear" w:color="auto" w:fill="FFFFFF"/>
        </w:rPr>
        <w:t>Business etiquette</w:t>
      </w:r>
    </w:p>
    <w:p w14:paraId="24EC958A" w14:textId="7482B950" w:rsidR="00454762" w:rsidRPr="006A5544" w:rsidRDefault="00454762" w:rsidP="006A5544">
      <w:pPr>
        <w:spacing w:line="480" w:lineRule="auto"/>
        <w:ind w:firstLine="360"/>
        <w:rPr>
          <w:rFonts w:cstheme="minorHAnsi"/>
          <w:color w:val="333333"/>
          <w:sz w:val="24"/>
          <w:szCs w:val="24"/>
          <w:shd w:val="clear" w:color="auto" w:fill="FFFFFF"/>
        </w:rPr>
      </w:pPr>
      <w:r w:rsidRPr="006A5544">
        <w:rPr>
          <w:rFonts w:cstheme="minorHAnsi"/>
          <w:color w:val="333333"/>
          <w:sz w:val="24"/>
          <w:szCs w:val="24"/>
          <w:shd w:val="clear" w:color="auto" w:fill="FFFFFF"/>
        </w:rPr>
        <w:t>Business etiquette in Italy has many clichés, such as appearance is important, North is more direct, and Italians prefer knowing people. These may have some truth, but they are not the only experiences when selling products or services in Italy.</w:t>
      </w:r>
    </w:p>
    <w:p w14:paraId="21EC7432" w14:textId="40E9AAD5" w:rsidR="00454762" w:rsidRPr="006A5544" w:rsidRDefault="00454762" w:rsidP="006A5544">
      <w:pPr>
        <w:pStyle w:val="ListParagraph"/>
        <w:numPr>
          <w:ilvl w:val="0"/>
          <w:numId w:val="2"/>
        </w:numPr>
        <w:spacing w:line="480" w:lineRule="auto"/>
        <w:rPr>
          <w:rFonts w:cstheme="minorHAnsi"/>
          <w:b/>
          <w:bCs/>
          <w:sz w:val="24"/>
          <w:szCs w:val="24"/>
        </w:rPr>
      </w:pPr>
      <w:r w:rsidRPr="006A5544">
        <w:rPr>
          <w:rFonts w:cstheme="minorHAnsi"/>
          <w:b/>
          <w:bCs/>
          <w:sz w:val="24"/>
          <w:szCs w:val="24"/>
        </w:rPr>
        <w:t>How you ensure the business success</w:t>
      </w:r>
    </w:p>
    <w:p w14:paraId="40390658" w14:textId="243F2FD9" w:rsidR="00B66451" w:rsidRPr="006A5544" w:rsidRDefault="00B66451"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Successful marketing in Italy requires good business ideas, USP, market presence, and customer communication, just like in the UK. Conduct and appearance also play a capital role.</w:t>
      </w:r>
    </w:p>
    <w:p w14:paraId="63D0A2C5" w14:textId="3B591C79" w:rsidR="00DD4115" w:rsidRPr="006A5544" w:rsidRDefault="00DD4115" w:rsidP="006A5544">
      <w:pPr>
        <w:pStyle w:val="ListParagraph"/>
        <w:numPr>
          <w:ilvl w:val="0"/>
          <w:numId w:val="2"/>
        </w:numPr>
        <w:spacing w:line="480" w:lineRule="auto"/>
        <w:rPr>
          <w:rFonts w:cstheme="minorHAnsi"/>
          <w:b/>
          <w:bCs/>
          <w:sz w:val="24"/>
          <w:szCs w:val="24"/>
        </w:rPr>
      </w:pPr>
      <w:r w:rsidRPr="006A5544">
        <w:rPr>
          <w:rFonts w:cstheme="minorHAnsi"/>
          <w:b/>
          <w:bCs/>
          <w:color w:val="333333"/>
          <w:sz w:val="24"/>
          <w:szCs w:val="24"/>
          <w:shd w:val="clear" w:color="auto" w:fill="FFFFFF"/>
        </w:rPr>
        <w:t>System of value</w:t>
      </w:r>
    </w:p>
    <w:p w14:paraId="69C536DD" w14:textId="3D4FD688" w:rsidR="00DD4115" w:rsidRPr="006A5544" w:rsidRDefault="00F82CEC" w:rsidP="006A5544">
      <w:pPr>
        <w:spacing w:after="0" w:line="480" w:lineRule="auto"/>
        <w:ind w:firstLine="360"/>
        <w:rPr>
          <w:rFonts w:eastAsia="Times New Roman" w:cstheme="minorHAnsi"/>
          <w:kern w:val="0"/>
          <w:sz w:val="24"/>
          <w:szCs w:val="24"/>
          <w:lang w:val="en-US"/>
          <w14:ligatures w14:val="none"/>
        </w:rPr>
      </w:pPr>
      <w:r w:rsidRPr="006A5544">
        <w:rPr>
          <w:rFonts w:cstheme="minorHAnsi"/>
          <w:noProof/>
          <w:sz w:val="24"/>
          <w:szCs w:val="24"/>
          <w:lang w:val="en-US"/>
        </w:rPr>
        <w:lastRenderedPageBreak/>
        <w:drawing>
          <wp:anchor distT="0" distB="0" distL="114300" distR="114300" simplePos="0" relativeHeight="251658240" behindDoc="1" locked="0" layoutInCell="1" allowOverlap="1" wp14:anchorId="5554683B" wp14:editId="043EA097">
            <wp:simplePos x="0" y="0"/>
            <wp:positionH relativeFrom="column">
              <wp:posOffset>-217073</wp:posOffset>
            </wp:positionH>
            <wp:positionV relativeFrom="paragraph">
              <wp:posOffset>2907323</wp:posOffset>
            </wp:positionV>
            <wp:extent cx="6477000" cy="3042285"/>
            <wp:effectExtent l="0" t="0" r="0" b="5715"/>
            <wp:wrapTight wrapText="bothSides">
              <wp:wrapPolygon edited="0">
                <wp:start x="0" y="0"/>
                <wp:lineTo x="0" y="21505"/>
                <wp:lineTo x="21536" y="21505"/>
                <wp:lineTo x="21536" y="0"/>
                <wp:lineTo x="0" y="0"/>
              </wp:wrapPolygon>
            </wp:wrapTight>
            <wp:docPr id="145694172"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94172" name="Picture 1" descr="A graph of different colored bar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477000" cy="3042285"/>
                    </a:xfrm>
                    <a:prstGeom prst="rect">
                      <a:avLst/>
                    </a:prstGeom>
                  </pic:spPr>
                </pic:pic>
              </a:graphicData>
            </a:graphic>
            <wp14:sizeRelH relativeFrom="margin">
              <wp14:pctWidth>0</wp14:pctWidth>
            </wp14:sizeRelH>
          </wp:anchor>
        </w:drawing>
      </w:r>
      <w:r w:rsidR="00DD4115" w:rsidRPr="006A5544">
        <w:rPr>
          <w:rFonts w:eastAsia="Times New Roman" w:cstheme="minorHAnsi"/>
          <w:kern w:val="0"/>
          <w:sz w:val="24"/>
          <w:szCs w:val="24"/>
          <w:lang w:val="en-US"/>
          <w14:ligatures w14:val="none"/>
        </w:rPr>
        <w:t xml:space="preserve">An analysis website that compares various nations and their cultures claims that Italy and the UK have analogous value systems. Both nations rank highly on the "masculine" scale, indicating that they are "very driven and </w:t>
      </w:r>
      <w:proofErr w:type="gramStart"/>
      <w:r w:rsidR="00DD4115" w:rsidRPr="006A5544">
        <w:rPr>
          <w:rFonts w:eastAsia="Times New Roman" w:cstheme="minorHAnsi"/>
          <w:kern w:val="0"/>
          <w:sz w:val="24"/>
          <w:szCs w:val="24"/>
          <w:lang w:val="en-US"/>
          <w14:ligatures w14:val="none"/>
        </w:rPr>
        <w:t>goal-oriented</w:t>
      </w:r>
      <w:proofErr w:type="gramEnd"/>
      <w:r w:rsidR="00DD4115" w:rsidRPr="006A5544">
        <w:rPr>
          <w:rFonts w:eastAsia="Times New Roman" w:cstheme="minorHAnsi"/>
          <w:kern w:val="0"/>
          <w:sz w:val="24"/>
          <w:szCs w:val="24"/>
          <w:lang w:val="en-US"/>
          <w14:ligatures w14:val="none"/>
        </w:rPr>
        <w:t>." The website claims that achievement and competition are fundamental to both societies and that these values can be ingrained in children at a young age. According to Hofstede Insights, there are similarities between the two nations' conceptions of success, which should facilitate business expansion and cross-border business relationships. But recall that not all of Italy or its citizens are reflected by these comparison scores.</w:t>
      </w:r>
    </w:p>
    <w:p w14:paraId="3CDF8A5C" w14:textId="362531D4" w:rsidR="00454762" w:rsidRPr="006A5544" w:rsidRDefault="00F82CEC" w:rsidP="006A5544">
      <w:pPr>
        <w:spacing w:line="480" w:lineRule="auto"/>
        <w:jc w:val="center"/>
        <w:rPr>
          <w:rFonts w:cstheme="minorHAnsi"/>
          <w:i/>
          <w:iCs/>
          <w:sz w:val="24"/>
          <w:szCs w:val="24"/>
        </w:rPr>
      </w:pPr>
      <w:r w:rsidRPr="006A5544">
        <w:rPr>
          <w:rFonts w:cstheme="minorHAnsi"/>
          <w:i/>
          <w:iCs/>
          <w:sz w:val="24"/>
          <w:szCs w:val="24"/>
        </w:rPr>
        <w:t>https://www.hofstede-insights.com/country-comparison-tool?countries=italy%2Cunited+kingdom</w:t>
      </w:r>
    </w:p>
    <w:p w14:paraId="071FB9E8" w14:textId="67C32B35" w:rsidR="005F231D" w:rsidRPr="006A5544" w:rsidRDefault="005F231D" w:rsidP="006A5544">
      <w:pPr>
        <w:pStyle w:val="Heading2"/>
      </w:pPr>
      <w:bookmarkStart w:id="7" w:name="_Toc165141032"/>
      <w:r w:rsidRPr="006A5544">
        <w:t xml:space="preserve">Cultural differences between UK and </w:t>
      </w:r>
      <w:r w:rsidR="00DD6615" w:rsidRPr="006A5544">
        <w:t>Austri</w:t>
      </w:r>
      <w:r w:rsidR="00A7381C" w:rsidRPr="006A5544">
        <w:t>a</w:t>
      </w:r>
      <w:bookmarkEnd w:id="7"/>
    </w:p>
    <w:p w14:paraId="4450F30A" w14:textId="4127E96A" w:rsidR="00A7381C" w:rsidRPr="006A5544" w:rsidRDefault="00A7381C" w:rsidP="006A5544">
      <w:pPr>
        <w:spacing w:line="480" w:lineRule="auto"/>
        <w:ind w:firstLine="360"/>
        <w:rPr>
          <w:rFonts w:cstheme="minorHAnsi"/>
          <w:sz w:val="24"/>
          <w:szCs w:val="24"/>
        </w:rPr>
      </w:pPr>
      <w:r w:rsidRPr="006A5544">
        <w:rPr>
          <w:rFonts w:cstheme="minorHAnsi"/>
          <w:sz w:val="24"/>
          <w:szCs w:val="24"/>
        </w:rPr>
        <w:t xml:space="preserve">Leadership, negotiation and management of the companies are influenced in a big extent by every country cultural </w:t>
      </w:r>
      <w:proofErr w:type="gramStart"/>
      <w:r w:rsidRPr="006A5544">
        <w:rPr>
          <w:rFonts w:cstheme="minorHAnsi"/>
          <w:sz w:val="24"/>
          <w:szCs w:val="24"/>
        </w:rPr>
        <w:t>traits</w:t>
      </w:r>
      <w:proofErr w:type="gramEnd"/>
      <w:r w:rsidRPr="006A5544">
        <w:rPr>
          <w:rFonts w:cstheme="minorHAnsi"/>
          <w:sz w:val="24"/>
          <w:szCs w:val="24"/>
        </w:rPr>
        <w:t>.</w:t>
      </w:r>
    </w:p>
    <w:p w14:paraId="22E08658" w14:textId="726D6240" w:rsidR="00A7381C" w:rsidRPr="006A5544" w:rsidRDefault="00A7381C"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lastRenderedPageBreak/>
        <w:t>Austrian businesses place a high significance on structure and order. Organized and structured business practices comply with from these values. Corporate life is characterized by hierarchies, but innovation and creativity are still appreciated.</w:t>
      </w:r>
    </w:p>
    <w:p w14:paraId="2F1541C6" w14:textId="6D0AE976" w:rsidR="00A7381C" w:rsidRPr="006A5544" w:rsidRDefault="00A7381C"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t>The UK’s blend of formal and informal in business reflects the diversity of the country’s population. Everyone has the right to speak up here, and it shapes the way people lead and negotiate.</w:t>
      </w:r>
    </w:p>
    <w:p w14:paraId="1C5162B6" w14:textId="77777777" w:rsidR="006A5544" w:rsidRDefault="00A7381C" w:rsidP="006A5544">
      <w:pPr>
        <w:pStyle w:val="ListParagraph"/>
        <w:numPr>
          <w:ilvl w:val="0"/>
          <w:numId w:val="2"/>
        </w:numPr>
        <w:spacing w:line="480" w:lineRule="auto"/>
        <w:rPr>
          <w:rFonts w:cstheme="minorHAnsi"/>
          <w:sz w:val="24"/>
          <w:szCs w:val="24"/>
          <w:lang w:val="en-US"/>
        </w:rPr>
      </w:pPr>
      <w:r w:rsidRPr="006A5544">
        <w:rPr>
          <w:rFonts w:cstheme="minorHAnsi"/>
          <w:sz w:val="24"/>
          <w:szCs w:val="24"/>
          <w:lang w:val="en-US"/>
        </w:rPr>
        <w:t>Practices and business etiquette</w:t>
      </w:r>
      <w:r w:rsidR="006A5544">
        <w:rPr>
          <w:rFonts w:cstheme="minorHAnsi"/>
          <w:sz w:val="24"/>
          <w:szCs w:val="24"/>
          <w:lang w:val="en-US"/>
        </w:rPr>
        <w:t xml:space="preserve"> </w:t>
      </w:r>
    </w:p>
    <w:p w14:paraId="246F9B49" w14:textId="10B574E0" w:rsidR="00A7381C" w:rsidRPr="006A5544" w:rsidRDefault="00A7381C" w:rsidP="006A5544">
      <w:pPr>
        <w:spacing w:line="480" w:lineRule="auto"/>
        <w:rPr>
          <w:rFonts w:cstheme="minorHAnsi"/>
          <w:sz w:val="24"/>
          <w:szCs w:val="24"/>
          <w:lang w:val="en-US"/>
        </w:rPr>
      </w:pPr>
      <w:r w:rsidRPr="006A5544">
        <w:rPr>
          <w:rFonts w:eastAsia="Times New Roman" w:cstheme="minorHAnsi"/>
          <w:kern w:val="0"/>
          <w:sz w:val="24"/>
          <w:szCs w:val="24"/>
          <w:lang w:val="en-US"/>
          <w14:ligatures w14:val="none"/>
        </w:rPr>
        <w:t>Global success may arise from having a solid understanding of international business practices, whether you're attending a conference in London, launching a partnership in Vienna, or closing a deal in Tokyo.</w:t>
      </w:r>
    </w:p>
    <w:p w14:paraId="28DB8E1A" w14:textId="77777777" w:rsidR="00B8534E" w:rsidRPr="006A5544" w:rsidRDefault="00B8534E" w:rsidP="006A5544">
      <w:p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Formalism and friendliness meet in Austrian business, which finds itself in the center of Europe. Being on time is seen as a gesture of respect by Austrians. In business environments, a firm handshake and eye contact are mandatory. It's critical to use titles appropriately to show that you understand business standards.</w:t>
      </w:r>
    </w:p>
    <w:p w14:paraId="7F1B450A" w14:textId="77777777" w:rsidR="00B8534E"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In Austrian business circles, addressing coworkers by their last name and professional title is standard procedure.</w:t>
      </w:r>
    </w:p>
    <w:p w14:paraId="1B70817F" w14:textId="77777777" w:rsidR="00B8534E"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Giving presents is regarded as a sign of respect and good manners abroad.</w:t>
      </w:r>
    </w:p>
    <w:p w14:paraId="47B71EBB" w14:textId="7EBC5E09" w:rsidR="00B8534E"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Making decisions can be a laborious process. Being meticulous is preferable to being hurried.</w:t>
      </w:r>
    </w:p>
    <w:p w14:paraId="08FEE2AC" w14:textId="60BA66CF" w:rsidR="00B8534E" w:rsidRPr="006A5544" w:rsidRDefault="00B8534E" w:rsidP="006A5544">
      <w:pPr>
        <w:spacing w:after="0"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Business in the UK has a lot to do with the dichotomy between past and present. The British way of communicating is very controlled. In conversations, their politeness can sometimes mask their true feelings.</w:t>
      </w:r>
    </w:p>
    <w:p w14:paraId="53BC9F5B" w14:textId="77777777" w:rsidR="00B8534E"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lastRenderedPageBreak/>
        <w:t>Reduce the risk of misinterpretation by looking for non-verbal signals in business processes.</w:t>
      </w:r>
    </w:p>
    <w:p w14:paraId="74CCE12F" w14:textId="77777777" w:rsidR="00B8534E"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t>Start conversations with light banter; avoid topics that can be seen as overly sensitive or controversial.</w:t>
      </w:r>
    </w:p>
    <w:p w14:paraId="00766BAF" w14:textId="78B20AD8" w:rsidR="00A7381C" w:rsidRPr="006A5544" w:rsidRDefault="00B8534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t>Email communications should be short and to the point to meet British business standards.</w:t>
      </w:r>
    </w:p>
    <w:p w14:paraId="2EA99BA6" w14:textId="3440470D" w:rsidR="00A7381C" w:rsidRPr="006A5544" w:rsidRDefault="00B8534E" w:rsidP="006A5544">
      <w:pPr>
        <w:pStyle w:val="Heading1"/>
        <w:rPr>
          <w:rFonts w:eastAsia="Times New Roman"/>
          <w:lang w:val="en-US"/>
        </w:rPr>
      </w:pPr>
      <w:bookmarkStart w:id="8" w:name="_Toc165141033"/>
      <w:r w:rsidRPr="006A5544">
        <w:rPr>
          <w:rFonts w:eastAsia="Times New Roman"/>
          <w:lang w:val="en-US"/>
        </w:rPr>
        <w:t>Inventiveness and Competitive Edge in Diverse Cultural Environments</w:t>
      </w:r>
      <w:bookmarkEnd w:id="8"/>
    </w:p>
    <w:p w14:paraId="16E3AF30" w14:textId="6EED9259" w:rsidR="00B8534E" w:rsidRPr="006A5544" w:rsidRDefault="00B8534E" w:rsidP="006A5544">
      <w:pPr>
        <w:spacing w:line="480" w:lineRule="auto"/>
        <w:rPr>
          <w:rFonts w:cstheme="minorHAnsi"/>
          <w:b/>
          <w:bCs/>
          <w:sz w:val="24"/>
          <w:szCs w:val="24"/>
          <w:lang w:val="en-US"/>
        </w:rPr>
      </w:pPr>
      <w:r w:rsidRPr="006A5544">
        <w:rPr>
          <w:rFonts w:cstheme="minorHAnsi"/>
          <w:b/>
          <w:bCs/>
          <w:sz w:val="24"/>
          <w:szCs w:val="24"/>
          <w:lang w:val="en-US"/>
        </w:rPr>
        <w:t>Austria’s approach towards innovation</w:t>
      </w:r>
    </w:p>
    <w:p w14:paraId="705FF75A" w14:textId="20F28402" w:rsidR="00B8534E" w:rsidRPr="006A5544" w:rsidRDefault="00B8534E"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Old and fresh concepts coexist in Austrian innovation. The nation encourages cooperation between academia, business, and government to foster an environment that is advantageous to the development of ideas. Austria indicates its dedication to growth and competitiveness by investing in research and development.</w:t>
      </w:r>
    </w:p>
    <w:p w14:paraId="3D0A6569" w14:textId="5C95BEB0" w:rsidR="00B8534E" w:rsidRPr="006A5544" w:rsidRDefault="00B8534E" w:rsidP="006A5544">
      <w:pPr>
        <w:spacing w:after="0" w:line="480" w:lineRule="auto"/>
        <w:rPr>
          <w:rFonts w:eastAsia="Times New Roman" w:cstheme="minorHAnsi"/>
          <w:b/>
          <w:bCs/>
          <w:kern w:val="0"/>
          <w:sz w:val="24"/>
          <w:szCs w:val="24"/>
          <w:lang w:val="en-US"/>
          <w14:ligatures w14:val="none"/>
        </w:rPr>
      </w:pPr>
      <w:r w:rsidRPr="006A5544">
        <w:rPr>
          <w:rFonts w:eastAsia="Times New Roman" w:cstheme="minorHAnsi"/>
          <w:b/>
          <w:bCs/>
          <w:kern w:val="0"/>
          <w:sz w:val="24"/>
          <w:szCs w:val="24"/>
          <w:lang w:val="en-US"/>
          <w14:ligatures w14:val="none"/>
        </w:rPr>
        <w:t>UK’s adaptability and creativity</w:t>
      </w:r>
    </w:p>
    <w:p w14:paraId="25873914" w14:textId="12BF02BE" w:rsidR="00B8534E" w:rsidRPr="006A5544" w:rsidRDefault="00B8534E"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The UK is known for its creativity and adaptability. Organizations in the UK are inventive and prepared to provide funding for state-of-the-art research. Openness and inventiveness come together to form a special business plan that supports the UK's global standing.</w:t>
      </w:r>
    </w:p>
    <w:p w14:paraId="44E85AA0" w14:textId="3F291F45" w:rsidR="00B8534E" w:rsidRPr="006A5544" w:rsidRDefault="007C7B82" w:rsidP="006A5544">
      <w:pPr>
        <w:spacing w:after="0" w:line="480" w:lineRule="auto"/>
        <w:rPr>
          <w:rFonts w:eastAsia="Times New Roman" w:cstheme="minorHAnsi"/>
          <w:b/>
          <w:bCs/>
          <w:kern w:val="0"/>
          <w:sz w:val="24"/>
          <w:szCs w:val="24"/>
          <w:lang w:val="en-US"/>
          <w14:ligatures w14:val="none"/>
        </w:rPr>
      </w:pPr>
      <w:r w:rsidRPr="006A5544">
        <w:rPr>
          <w:rFonts w:eastAsia="Times New Roman" w:cstheme="minorHAnsi"/>
          <w:b/>
          <w:bCs/>
          <w:kern w:val="0"/>
          <w:sz w:val="24"/>
          <w:szCs w:val="24"/>
          <w:lang w:val="en-US"/>
          <w14:ligatures w14:val="none"/>
        </w:rPr>
        <w:t xml:space="preserve">The Significance </w:t>
      </w:r>
      <w:proofErr w:type="gramStart"/>
      <w:r w:rsidRPr="006A5544">
        <w:rPr>
          <w:rFonts w:eastAsia="Times New Roman" w:cstheme="minorHAnsi"/>
          <w:b/>
          <w:bCs/>
          <w:kern w:val="0"/>
          <w:sz w:val="24"/>
          <w:szCs w:val="24"/>
          <w:lang w:val="en-US"/>
          <w14:ligatures w14:val="none"/>
        </w:rPr>
        <w:t>Of</w:t>
      </w:r>
      <w:proofErr w:type="gramEnd"/>
      <w:r w:rsidRPr="006A5544">
        <w:rPr>
          <w:rFonts w:eastAsia="Times New Roman" w:cstheme="minorHAnsi"/>
          <w:b/>
          <w:bCs/>
          <w:kern w:val="0"/>
          <w:sz w:val="24"/>
          <w:szCs w:val="24"/>
          <w:lang w:val="en-US"/>
          <w14:ligatures w14:val="none"/>
        </w:rPr>
        <w:t xml:space="preserve"> Complex Business Cultures In Global Marketplaces</w:t>
      </w:r>
    </w:p>
    <w:p w14:paraId="6DC47523" w14:textId="7B5FD606" w:rsidR="007C7B82" w:rsidRPr="006A5544" w:rsidRDefault="007C7B82"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The world's markets are now more interrelated than before thanks to globalization. International business does not lack challenges though. These problems are assisted by the BCCI. The Business Culture Complexity Index measures how complex a nation's business culture is.</w:t>
      </w:r>
    </w:p>
    <w:p w14:paraId="34F06A39" w14:textId="23A82572" w:rsidR="00A7381C" w:rsidRPr="006A5544" w:rsidRDefault="007C7B82" w:rsidP="006A5544">
      <w:pPr>
        <w:spacing w:after="0" w:line="480" w:lineRule="auto"/>
        <w:rPr>
          <w:rFonts w:eastAsia="Times New Roman" w:cstheme="minorHAnsi"/>
          <w:kern w:val="0"/>
          <w:sz w:val="24"/>
          <w:szCs w:val="24"/>
          <w:lang w:val="en-US"/>
          <w14:ligatures w14:val="none"/>
        </w:rPr>
      </w:pPr>
      <w:r w:rsidRPr="006A5544">
        <w:rPr>
          <w:rFonts w:cstheme="minorHAnsi"/>
          <w:color w:val="333333"/>
          <w:sz w:val="24"/>
          <w:szCs w:val="24"/>
          <w:shd w:val="clear" w:color="auto" w:fill="FFFFFF"/>
        </w:rPr>
        <w:lastRenderedPageBreak/>
        <w:t>In 2022, the UK was one of the top performers in BCCI’s League Table. It showed a less complex corporate culture than other countries. This means there are fewer cultural barriers and doing business in the UK is easier. Companies and investors can use this information to understand the Austrian market and the UK market. Knowing the positions of these countries allows businesses to adapt their strategies to their specific business cultures.</w:t>
      </w:r>
    </w:p>
    <w:p w14:paraId="42AAA735" w14:textId="4553BB1E" w:rsidR="00A7381C" w:rsidRPr="006A5544" w:rsidRDefault="00620123" w:rsidP="006A5544">
      <w:pPr>
        <w:pStyle w:val="Heading1"/>
        <w:rPr>
          <w:lang w:val="en-US"/>
        </w:rPr>
      </w:pPr>
      <w:bookmarkStart w:id="9" w:name="_Toc165141034"/>
      <w:r w:rsidRPr="006A5544">
        <w:rPr>
          <w:lang w:val="en-US"/>
        </w:rPr>
        <w:t>Hofstede cultural dimension</w:t>
      </w:r>
      <w:bookmarkEnd w:id="9"/>
    </w:p>
    <w:p w14:paraId="339D4A20" w14:textId="77777777" w:rsidR="00704BFE" w:rsidRPr="006A5544" w:rsidRDefault="00704BFE" w:rsidP="006A5544">
      <w:pPr>
        <w:spacing w:line="480" w:lineRule="auto"/>
        <w:rPr>
          <w:rFonts w:cstheme="minorHAnsi"/>
          <w:sz w:val="24"/>
          <w:szCs w:val="24"/>
          <w:lang w:val="en-US"/>
        </w:rPr>
      </w:pPr>
    </w:p>
    <w:p w14:paraId="733F6876" w14:textId="77777777" w:rsidR="00A7381C" w:rsidRPr="006A5544" w:rsidRDefault="00A7381C" w:rsidP="006A5544">
      <w:pPr>
        <w:spacing w:line="480" w:lineRule="auto"/>
        <w:rPr>
          <w:rFonts w:cstheme="minorHAnsi"/>
          <w:sz w:val="24"/>
          <w:szCs w:val="24"/>
          <w:lang w:val="en-US"/>
        </w:rPr>
      </w:pPr>
    </w:p>
    <w:p w14:paraId="096459FD" w14:textId="307C7489" w:rsidR="00900B4A" w:rsidRPr="006A5544" w:rsidRDefault="00900B4A" w:rsidP="006A5544">
      <w:pPr>
        <w:spacing w:line="480" w:lineRule="auto"/>
        <w:rPr>
          <w:rFonts w:cstheme="minorHAnsi"/>
          <w:sz w:val="24"/>
          <w:szCs w:val="24"/>
        </w:rPr>
      </w:pPr>
      <w:r w:rsidRPr="006A5544">
        <w:rPr>
          <w:rFonts w:cstheme="minorHAnsi"/>
          <w:noProof/>
          <w:sz w:val="24"/>
          <w:szCs w:val="24"/>
        </w:rPr>
        <w:drawing>
          <wp:inline distT="0" distB="0" distL="0" distR="0" wp14:anchorId="318F74C0" wp14:editId="2364DD09">
            <wp:extent cx="5731510" cy="3043555"/>
            <wp:effectExtent l="0" t="0" r="2540" b="4445"/>
            <wp:docPr id="1870761941" name="Picture 1" descr="A graph of blue and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761941" name="Picture 1" descr="A graph of blue and orange bars&#10;&#10;Description automatically generated"/>
                    <pic:cNvPicPr/>
                  </pic:nvPicPr>
                  <pic:blipFill>
                    <a:blip r:embed="rId9"/>
                    <a:stretch>
                      <a:fillRect/>
                    </a:stretch>
                  </pic:blipFill>
                  <pic:spPr>
                    <a:xfrm>
                      <a:off x="0" y="0"/>
                      <a:ext cx="5731510" cy="3043555"/>
                    </a:xfrm>
                    <a:prstGeom prst="rect">
                      <a:avLst/>
                    </a:prstGeom>
                  </pic:spPr>
                </pic:pic>
              </a:graphicData>
            </a:graphic>
          </wp:inline>
        </w:drawing>
      </w:r>
    </w:p>
    <w:p w14:paraId="1E324CA1" w14:textId="77777777" w:rsidR="00704BFE" w:rsidRPr="006A5544" w:rsidRDefault="00704BFE" w:rsidP="006A5544">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 xml:space="preserve">In the workplace, power distance refers to how employees interact with their supervisors. Austria does not rank highly on this indicator because equality is a fundamental part of their culture. Employee-to-boss interaction is </w:t>
      </w:r>
      <w:proofErr w:type="gramStart"/>
      <w:r w:rsidRPr="006A5544">
        <w:rPr>
          <w:rFonts w:cstheme="minorHAnsi"/>
          <w:color w:val="333333"/>
          <w:sz w:val="24"/>
          <w:szCs w:val="24"/>
          <w:shd w:val="clear" w:color="auto" w:fill="FFFFFF"/>
        </w:rPr>
        <w:t>informal</w:t>
      </w:r>
      <w:proofErr w:type="gramEnd"/>
      <w:r w:rsidRPr="006A5544">
        <w:rPr>
          <w:rFonts w:cstheme="minorHAnsi"/>
          <w:color w:val="333333"/>
          <w:sz w:val="24"/>
          <w:szCs w:val="24"/>
          <w:shd w:val="clear" w:color="auto" w:fill="FFFFFF"/>
        </w:rPr>
        <w:t xml:space="preserve"> and power is distributed. In Austrian culture, workplace communication is very engaging and simple.</w:t>
      </w:r>
    </w:p>
    <w:p w14:paraId="0AB28A58" w14:textId="77777777" w:rsidR="00704BFE" w:rsidRPr="006A5544" w:rsidRDefault="00704BFE"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 xml:space="preserve">Individualism refers to an individual’s perception of themselves and whether they see themselves as an “I” or an “We”. Austrian society emphasizes individualism, which means </w:t>
      </w:r>
      <w:r w:rsidRPr="006A5544">
        <w:rPr>
          <w:rFonts w:cstheme="minorHAnsi"/>
          <w:color w:val="333333"/>
          <w:sz w:val="24"/>
          <w:szCs w:val="24"/>
          <w:shd w:val="clear" w:color="auto" w:fill="FFFFFF"/>
        </w:rPr>
        <w:lastRenderedPageBreak/>
        <w:t>that people spend most of their time caring for themselves and their immediate family. They often have little self-confidence. A masculine-dominated society is more driven and competitive, while a feminine-oriented society is more compassionate. In a masculine-dominated society, managers are responsible for making decisions.</w:t>
      </w:r>
    </w:p>
    <w:p w14:paraId="371E3DB6" w14:textId="44D8E779" w:rsidR="00704BFE" w:rsidRPr="006A5544" w:rsidRDefault="00704BFE" w:rsidP="006A5544">
      <w:pPr>
        <w:spacing w:after="0" w:line="480" w:lineRule="auto"/>
        <w:ind w:firstLine="720"/>
        <w:rPr>
          <w:rFonts w:eastAsia="Times New Roman" w:cstheme="minorHAnsi"/>
          <w:kern w:val="0"/>
          <w:sz w:val="24"/>
          <w:szCs w:val="24"/>
          <w:lang w:val="en-US"/>
          <w14:ligatures w14:val="none"/>
        </w:rPr>
      </w:pPr>
      <w:proofErr w:type="gramStart"/>
      <w:r w:rsidRPr="006A5544">
        <w:rPr>
          <w:rFonts w:eastAsia="Times New Roman" w:cstheme="minorHAnsi"/>
          <w:kern w:val="0"/>
          <w:sz w:val="24"/>
          <w:szCs w:val="24"/>
          <w:lang w:val="en-US"/>
          <w14:ligatures w14:val="none"/>
        </w:rPr>
        <w:t>In reality, the</w:t>
      </w:r>
      <w:proofErr w:type="gramEnd"/>
      <w:r w:rsidRPr="006A5544">
        <w:rPr>
          <w:rFonts w:eastAsia="Times New Roman" w:cstheme="minorHAnsi"/>
          <w:kern w:val="0"/>
          <w:sz w:val="24"/>
          <w:szCs w:val="24"/>
          <w:lang w:val="en-US"/>
          <w14:ligatures w14:val="none"/>
        </w:rPr>
        <w:t xml:space="preserve"> UK is a quite "masculine" nation based on Hofstede's analysis. With a 66 on the cultural dimension, </w:t>
      </w:r>
      <w:proofErr w:type="gramStart"/>
      <w:r w:rsidRPr="006A5544">
        <w:rPr>
          <w:rFonts w:eastAsia="Times New Roman" w:cstheme="minorHAnsi"/>
          <w:kern w:val="0"/>
          <w:sz w:val="24"/>
          <w:szCs w:val="24"/>
          <w:lang w:val="en-US"/>
          <w14:ligatures w14:val="none"/>
        </w:rPr>
        <w:t>it is clear that UK</w:t>
      </w:r>
      <w:proofErr w:type="gramEnd"/>
      <w:r w:rsidRPr="006A5544">
        <w:rPr>
          <w:rFonts w:eastAsia="Times New Roman" w:cstheme="minorHAnsi"/>
          <w:kern w:val="0"/>
          <w:sz w:val="24"/>
          <w:szCs w:val="24"/>
          <w:lang w:val="en-US"/>
          <w14:ligatures w14:val="none"/>
        </w:rPr>
        <w:t xml:space="preserve"> society favors achievement, competitiveness, and success more than social skills, modesty, and quality of life. (Jmercado12, 2013)</w:t>
      </w:r>
    </w:p>
    <w:p w14:paraId="672B9D2B" w14:textId="73769B24" w:rsidR="005F231D" w:rsidRPr="006A5544" w:rsidRDefault="005F231D" w:rsidP="006A5544">
      <w:pPr>
        <w:pStyle w:val="Heading2"/>
      </w:pPr>
      <w:bookmarkStart w:id="10" w:name="_Toc165141035"/>
      <w:r w:rsidRPr="006A5544">
        <w:t xml:space="preserve">Communication barriers the British business could face in </w:t>
      </w:r>
      <w:proofErr w:type="gramStart"/>
      <w:r w:rsidRPr="006A5544">
        <w:t>Italy</w:t>
      </w:r>
      <w:bookmarkEnd w:id="10"/>
      <w:proofErr w:type="gramEnd"/>
      <w:r w:rsidR="00DD6615" w:rsidRPr="006A5544">
        <w:t xml:space="preserve"> </w:t>
      </w:r>
    </w:p>
    <w:p w14:paraId="54569129" w14:textId="7581CD8A" w:rsidR="00F82CEC" w:rsidRPr="006A5544" w:rsidRDefault="00F82CEC" w:rsidP="006A5544">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To communicate effectively, you need to know what to say and how to say it, especially in Italian. Italian conversation is all about hand gestures and handshakes. If you don’t shake your head or look away, it could be misinterpreted as hostile. Italians tend to follow their moods, so it’s important to build trust early on in your business relationship. Don’t try to push your point during a meeting. It can come across as rude or weak. Instead, make small talk and share your love of Italian food, fashion, arts, or sports.</w:t>
      </w:r>
      <w:r w:rsidR="001A7924" w:rsidRPr="006A5544">
        <w:rPr>
          <w:rFonts w:cstheme="minorHAnsi"/>
          <w:color w:val="333333"/>
          <w:sz w:val="24"/>
          <w:szCs w:val="24"/>
          <w:shd w:val="clear" w:color="auto" w:fill="FFFFFF"/>
        </w:rPr>
        <w:t xml:space="preserve"> (Business Culture, 2019)</w:t>
      </w:r>
    </w:p>
    <w:p w14:paraId="196167F5" w14:textId="7986E604" w:rsidR="00F82CEC" w:rsidRPr="006A5544" w:rsidRDefault="00F82CEC" w:rsidP="006A5544">
      <w:pPr>
        <w:pStyle w:val="Heading1"/>
        <w:rPr>
          <w:shd w:val="clear" w:color="auto" w:fill="FFFFFF"/>
        </w:rPr>
      </w:pPr>
      <w:bookmarkStart w:id="11" w:name="_Toc165141036"/>
      <w:r w:rsidRPr="006A5544">
        <w:rPr>
          <w:shd w:val="clear" w:color="auto" w:fill="FFFFFF"/>
        </w:rPr>
        <w:t>Face-to-Face communication</w:t>
      </w:r>
      <w:bookmarkEnd w:id="11"/>
    </w:p>
    <w:p w14:paraId="25D7B21B" w14:textId="4AD230FC" w:rsidR="00B21706" w:rsidRPr="006A5544" w:rsidRDefault="00F82CEC" w:rsidP="006A5544">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 xml:space="preserve">"If you don't want an Italian to talk, just block their hands," goes a well-known joke. </w:t>
      </w:r>
      <w:proofErr w:type="gramStart"/>
      <w:r w:rsidRPr="006A5544">
        <w:rPr>
          <w:rFonts w:eastAsia="Times New Roman" w:cstheme="minorHAnsi"/>
          <w:kern w:val="0"/>
          <w:sz w:val="24"/>
          <w:szCs w:val="24"/>
          <w:lang w:val="en-US"/>
          <w14:ligatures w14:val="none"/>
        </w:rPr>
        <w:t>Actually, Italians</w:t>
      </w:r>
      <w:proofErr w:type="gramEnd"/>
      <w:r w:rsidRPr="006A5544">
        <w:rPr>
          <w:rFonts w:eastAsia="Times New Roman" w:cstheme="minorHAnsi"/>
          <w:kern w:val="0"/>
          <w:sz w:val="24"/>
          <w:szCs w:val="24"/>
          <w:lang w:val="en-US"/>
          <w14:ligatures w14:val="none"/>
        </w:rPr>
        <w:t xml:space="preserve"> frequently emphasize their points with gestures. They're also highly empathetic; when close friends and family get together and part ways, they usually embrace and kiss each other. Maintaining eye contact is crucial as it is perceived as a sign of interest, </w:t>
      </w:r>
      <w:r w:rsidRPr="006A5544">
        <w:rPr>
          <w:rFonts w:eastAsia="Times New Roman" w:cstheme="minorHAnsi"/>
          <w:kern w:val="0"/>
          <w:sz w:val="24"/>
          <w:szCs w:val="24"/>
          <w:lang w:val="en-US"/>
          <w14:ligatures w14:val="none"/>
        </w:rPr>
        <w:lastRenderedPageBreak/>
        <w:t>transparency, and sincerity. It would be improper and convey the incorrect message to turn away.</w:t>
      </w:r>
    </w:p>
    <w:p w14:paraId="3F80D060" w14:textId="3F445556" w:rsidR="00B21706" w:rsidRPr="006A5544" w:rsidRDefault="00B21706" w:rsidP="006A5544">
      <w:pPr>
        <w:pStyle w:val="Heading1"/>
        <w:rPr>
          <w:rFonts w:eastAsia="Times New Roman"/>
          <w:lang w:val="en-US"/>
        </w:rPr>
      </w:pPr>
      <w:bookmarkStart w:id="12" w:name="_Toc165141037"/>
      <w:r w:rsidRPr="006A5544">
        <w:rPr>
          <w:rFonts w:eastAsia="Times New Roman"/>
          <w:lang w:val="en-US"/>
        </w:rPr>
        <w:t xml:space="preserve">Language </w:t>
      </w:r>
      <w:proofErr w:type="spellStart"/>
      <w:r w:rsidRPr="006A5544">
        <w:rPr>
          <w:rFonts w:eastAsia="Times New Roman"/>
          <w:lang w:val="en-US"/>
        </w:rPr>
        <w:t>proefficiency</w:t>
      </w:r>
      <w:bookmarkEnd w:id="12"/>
      <w:proofErr w:type="spellEnd"/>
    </w:p>
    <w:p w14:paraId="11FDB8EA" w14:textId="7ED15397" w:rsidR="00F82CEC" w:rsidRPr="006A5544" w:rsidRDefault="00B21706" w:rsidP="006A5544">
      <w:pPr>
        <w:spacing w:line="480" w:lineRule="auto"/>
        <w:ind w:firstLine="720"/>
        <w:rPr>
          <w:rFonts w:cstheme="minorHAnsi"/>
          <w:sz w:val="24"/>
          <w:szCs w:val="24"/>
          <w:lang w:val="en-US"/>
        </w:rPr>
      </w:pPr>
      <w:r w:rsidRPr="006A5544">
        <w:rPr>
          <w:rFonts w:cstheme="minorHAnsi"/>
          <w:sz w:val="24"/>
          <w:szCs w:val="24"/>
          <w:shd w:val="clear" w:color="auto" w:fill="FFFFFF"/>
        </w:rPr>
        <w:t>The average Italian language proficiency is lower than the EU average, especially among the older generation. Currently, the most popular foreign language in Italy is English. English, French and German are also widely spoken in tourist resorts, as Italians need to communicate with foreign nationals in order to conduct business in these regions.</w:t>
      </w:r>
    </w:p>
    <w:p w14:paraId="138E740C" w14:textId="547172D4" w:rsidR="00F82CEC" w:rsidRPr="006A5544" w:rsidRDefault="00B21706" w:rsidP="006A5544">
      <w:pPr>
        <w:pStyle w:val="Heading1"/>
      </w:pPr>
      <w:bookmarkStart w:id="13" w:name="_Toc165141038"/>
      <w:r w:rsidRPr="006A5544">
        <w:t>Business Relationship</w:t>
      </w:r>
      <w:bookmarkEnd w:id="13"/>
    </w:p>
    <w:p w14:paraId="319FA45E" w14:textId="36424023" w:rsidR="00B21706" w:rsidRPr="006A5544" w:rsidRDefault="00B21706" w:rsidP="006A5544">
      <w:pPr>
        <w:spacing w:line="480" w:lineRule="auto"/>
        <w:ind w:firstLine="720"/>
        <w:rPr>
          <w:rFonts w:cstheme="minorHAnsi"/>
          <w:sz w:val="24"/>
          <w:szCs w:val="24"/>
          <w:shd w:val="clear" w:color="auto" w:fill="FFFFFF"/>
        </w:rPr>
      </w:pPr>
      <w:r w:rsidRPr="006A5544">
        <w:rPr>
          <w:rFonts w:cstheme="minorHAnsi"/>
          <w:sz w:val="24"/>
          <w:szCs w:val="24"/>
          <w:shd w:val="clear" w:color="auto" w:fill="FFFFFF"/>
        </w:rPr>
        <w:t xml:space="preserve">Italian people have relaxed personal relationships and are curious about personal interests. Italian companies have a pyramidal </w:t>
      </w:r>
      <w:proofErr w:type="gramStart"/>
      <w:r w:rsidRPr="006A5544">
        <w:rPr>
          <w:rFonts w:cstheme="minorHAnsi"/>
          <w:sz w:val="24"/>
          <w:szCs w:val="24"/>
          <w:shd w:val="clear" w:color="auto" w:fill="FFFFFF"/>
        </w:rPr>
        <w:t>hierarchy</w:t>
      </w:r>
      <w:proofErr w:type="gramEnd"/>
      <w:r w:rsidRPr="006A5544">
        <w:rPr>
          <w:rFonts w:cstheme="minorHAnsi"/>
          <w:sz w:val="24"/>
          <w:szCs w:val="24"/>
          <w:shd w:val="clear" w:color="auto" w:fill="FFFFFF"/>
        </w:rPr>
        <w:t xml:space="preserve"> and employees respect their bosses. Meetings are more analysis-oriented than decision-oriented.</w:t>
      </w:r>
    </w:p>
    <w:p w14:paraId="1A1DD7A2" w14:textId="296ACC54" w:rsidR="00B21706" w:rsidRPr="006A5544" w:rsidRDefault="00B21706" w:rsidP="006A5544">
      <w:pPr>
        <w:pStyle w:val="Heading1"/>
        <w:rPr>
          <w:shd w:val="clear" w:color="auto" w:fill="FFFFFF"/>
        </w:rPr>
      </w:pPr>
      <w:bookmarkStart w:id="14" w:name="_Toc165141039"/>
      <w:r w:rsidRPr="006A5544">
        <w:rPr>
          <w:shd w:val="clear" w:color="auto" w:fill="FFFFFF"/>
        </w:rPr>
        <w:t>First contact</w:t>
      </w:r>
      <w:bookmarkEnd w:id="14"/>
    </w:p>
    <w:p w14:paraId="0B84B9FF" w14:textId="62ADE173" w:rsidR="00B21706" w:rsidRPr="006A5544" w:rsidRDefault="00B21706" w:rsidP="006A5544">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In most cases, you’ll need to have a formal introductory meeting with your Italian business partner. You can do this by email, phone call, fax, or letter.</w:t>
      </w:r>
    </w:p>
    <w:p w14:paraId="1702A338" w14:textId="77777777" w:rsidR="00B21706" w:rsidRPr="006A5544" w:rsidRDefault="00B21706" w:rsidP="006A5544">
      <w:pPr>
        <w:pStyle w:val="Heading1"/>
      </w:pPr>
      <w:bookmarkStart w:id="15" w:name="_Toc165141040"/>
      <w:r w:rsidRPr="006A5544">
        <w:t>Personal Titles</w:t>
      </w:r>
      <w:bookmarkEnd w:id="15"/>
    </w:p>
    <w:p w14:paraId="7608E02B" w14:textId="2F4A05CA" w:rsidR="00B21706" w:rsidRPr="006A5544" w:rsidRDefault="00B21706" w:rsidP="006A5544">
      <w:pPr>
        <w:spacing w:line="480" w:lineRule="auto"/>
        <w:ind w:firstLine="720"/>
        <w:rPr>
          <w:rFonts w:cstheme="minorHAnsi"/>
          <w:sz w:val="24"/>
          <w:szCs w:val="24"/>
          <w:shd w:val="clear" w:color="auto" w:fill="FFFFFF"/>
        </w:rPr>
      </w:pPr>
      <w:r w:rsidRPr="006A5544">
        <w:rPr>
          <w:rFonts w:cstheme="minorHAnsi"/>
          <w:color w:val="333333"/>
          <w:sz w:val="24"/>
          <w:szCs w:val="24"/>
          <w:shd w:val="clear" w:color="auto" w:fill="FFFFFF"/>
        </w:rPr>
        <w:t>Even in the 21st century, a certain degree of formalism is expected and customary. You must use professional titles, especially when writing. Unless you are explicitly asked to use a different form (first or last name plus the Italian “</w:t>
      </w:r>
      <w:proofErr w:type="spellStart"/>
      <w:r w:rsidRPr="006A5544">
        <w:rPr>
          <w:rFonts w:cstheme="minorHAnsi"/>
          <w:color w:val="333333"/>
          <w:sz w:val="24"/>
          <w:szCs w:val="24"/>
          <w:shd w:val="clear" w:color="auto" w:fill="FFFFFF"/>
        </w:rPr>
        <w:t>tu</w:t>
      </w:r>
      <w:proofErr w:type="spellEnd"/>
      <w:r w:rsidRPr="006A5544">
        <w:rPr>
          <w:rFonts w:cstheme="minorHAnsi"/>
          <w:color w:val="333333"/>
          <w:sz w:val="24"/>
          <w:szCs w:val="24"/>
          <w:shd w:val="clear" w:color="auto" w:fill="FFFFFF"/>
        </w:rPr>
        <w:t xml:space="preserve">”), you must address people by their titles and last names (for example, </w:t>
      </w:r>
      <w:proofErr w:type="spellStart"/>
      <w:r w:rsidRPr="006A5544">
        <w:rPr>
          <w:rFonts w:cstheme="minorHAnsi"/>
          <w:color w:val="333333"/>
          <w:sz w:val="24"/>
          <w:szCs w:val="24"/>
          <w:shd w:val="clear" w:color="auto" w:fill="FFFFFF"/>
        </w:rPr>
        <w:t>Dottor</w:t>
      </w:r>
      <w:proofErr w:type="spellEnd"/>
      <w:r w:rsidRPr="006A5544">
        <w:rPr>
          <w:rFonts w:cstheme="minorHAnsi"/>
          <w:color w:val="333333"/>
          <w:sz w:val="24"/>
          <w:szCs w:val="24"/>
          <w:shd w:val="clear" w:color="auto" w:fill="FFFFFF"/>
        </w:rPr>
        <w:t xml:space="preserve"> Rossi, please). Depending on your company’s culture and personal habits, you may be able to adopt informal forms of address relatively quickly, even during your first meeting.</w:t>
      </w:r>
    </w:p>
    <w:p w14:paraId="0F397B0D" w14:textId="5634E942" w:rsidR="005F231D" w:rsidRPr="006A5544" w:rsidRDefault="005F231D" w:rsidP="006A5544">
      <w:pPr>
        <w:pStyle w:val="Heading2"/>
      </w:pPr>
      <w:bookmarkStart w:id="16" w:name="_Toc165141041"/>
      <w:r w:rsidRPr="006A5544">
        <w:t xml:space="preserve">Communication barriers the British business could face in </w:t>
      </w:r>
      <w:proofErr w:type="gramStart"/>
      <w:r w:rsidR="00DD6615" w:rsidRPr="006A5544">
        <w:t>Austria</w:t>
      </w:r>
      <w:bookmarkEnd w:id="16"/>
      <w:proofErr w:type="gramEnd"/>
    </w:p>
    <w:p w14:paraId="5D8A58B6" w14:textId="77777777" w:rsidR="001B678B" w:rsidRDefault="005C4A9B" w:rsidP="001B678B">
      <w:pPr>
        <w:pStyle w:val="Heading1"/>
        <w:rPr>
          <w:rFonts w:eastAsia="Times New Roman"/>
          <w:lang w:val="en-US"/>
        </w:rPr>
      </w:pPr>
      <w:bookmarkStart w:id="17" w:name="_Toc165141042"/>
      <w:r w:rsidRPr="006A5544">
        <w:rPr>
          <w:rFonts w:eastAsia="Times New Roman"/>
          <w:lang w:val="en-US"/>
        </w:rPr>
        <w:lastRenderedPageBreak/>
        <w:t>Language barrier</w:t>
      </w:r>
      <w:bookmarkEnd w:id="17"/>
    </w:p>
    <w:p w14:paraId="647CFBF0" w14:textId="77777777" w:rsidR="001B678B" w:rsidRDefault="005C4A9B" w:rsidP="001B678B">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 xml:space="preserve">Although some Austrians speak English or French, German is the language spoken by </w:t>
      </w:r>
      <w:proofErr w:type="gramStart"/>
      <w:r w:rsidRPr="006A5544">
        <w:rPr>
          <w:rFonts w:eastAsia="Times New Roman" w:cstheme="minorHAnsi"/>
          <w:kern w:val="0"/>
          <w:sz w:val="24"/>
          <w:szCs w:val="24"/>
          <w:lang w:val="en-US"/>
          <w14:ligatures w14:val="none"/>
        </w:rPr>
        <w:t>the vast majority of</w:t>
      </w:r>
      <w:proofErr w:type="gramEnd"/>
      <w:r w:rsidRPr="006A5544">
        <w:rPr>
          <w:rFonts w:eastAsia="Times New Roman" w:cstheme="minorHAnsi"/>
          <w:kern w:val="0"/>
          <w:sz w:val="24"/>
          <w:szCs w:val="24"/>
          <w:lang w:val="en-US"/>
          <w14:ligatures w14:val="none"/>
        </w:rPr>
        <w:t xml:space="preserve"> them. </w:t>
      </w:r>
      <w:r w:rsidRPr="006A5544">
        <w:rPr>
          <w:rFonts w:eastAsia="Times New Roman" w:cstheme="minorHAnsi"/>
          <w:kern w:val="0"/>
          <w:sz w:val="24"/>
          <w:szCs w:val="24"/>
          <w:lang w:val="en-US"/>
          <w14:ligatures w14:val="none"/>
        </w:rPr>
        <w:br/>
      </w:r>
      <w:r w:rsidRPr="001B678B">
        <w:rPr>
          <w:rStyle w:val="Heading1Char"/>
        </w:rPr>
        <w:t>Social barrier</w:t>
      </w:r>
    </w:p>
    <w:p w14:paraId="6B150630" w14:textId="74907247" w:rsidR="005C4A9B" w:rsidRPr="006A5544" w:rsidRDefault="005C4A9B" w:rsidP="001B678B">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Austrians have a reputation for their elegance and lack of casual conversation when talking with others. For individuals who have gotten used to engaging in informal conversations when they meet new people, this may present difficulties.</w:t>
      </w:r>
    </w:p>
    <w:p w14:paraId="26A91BCF" w14:textId="77777777" w:rsidR="004F3BCA" w:rsidRPr="006A5544" w:rsidRDefault="005C4A9B" w:rsidP="001B678B">
      <w:pPr>
        <w:pStyle w:val="Heading1"/>
        <w:rPr>
          <w:lang w:val="en-US"/>
        </w:rPr>
      </w:pPr>
      <w:bookmarkStart w:id="18" w:name="_Toc165141043"/>
      <w:r w:rsidRPr="006A5544">
        <w:rPr>
          <w:lang w:val="en-US"/>
        </w:rPr>
        <w:t xml:space="preserve">Cultured based communication </w:t>
      </w:r>
      <w:proofErr w:type="gramStart"/>
      <w:r w:rsidRPr="006A5544">
        <w:rPr>
          <w:lang w:val="en-US"/>
        </w:rPr>
        <w:t>style</w:t>
      </w:r>
      <w:bookmarkEnd w:id="18"/>
      <w:proofErr w:type="gramEnd"/>
    </w:p>
    <w:p w14:paraId="5CC57FD0" w14:textId="526E9A09" w:rsidR="005C4A9B" w:rsidRPr="001B678B" w:rsidRDefault="005C4A9B" w:rsidP="001B678B">
      <w:pPr>
        <w:pStyle w:val="ListParagraph"/>
        <w:numPr>
          <w:ilvl w:val="0"/>
          <w:numId w:val="2"/>
        </w:numPr>
        <w:spacing w:line="480" w:lineRule="auto"/>
        <w:rPr>
          <w:rFonts w:cstheme="minorHAnsi"/>
          <w:sz w:val="24"/>
          <w:szCs w:val="24"/>
          <w:lang w:val="en-US"/>
        </w:rPr>
      </w:pPr>
      <w:r w:rsidRPr="001B678B">
        <w:rPr>
          <w:rFonts w:cstheme="minorHAnsi"/>
          <w:color w:val="333333"/>
          <w:sz w:val="24"/>
          <w:szCs w:val="24"/>
          <w:shd w:val="clear" w:color="auto" w:fill="FFFFFF"/>
        </w:rPr>
        <w:t>Rather than thinking in relative terms, Austrians tend to think in absolute terms. This means that when discussing quantities, they will often use terms such as “all” and “every”. For example, when you ask an Austrian client how many people were in their store in the past week, they will answer, “all,” rather than, “10,” or “20.”</w:t>
      </w:r>
    </w:p>
    <w:p w14:paraId="61223079" w14:textId="21CFBEBF" w:rsidR="005C4A9B" w:rsidRPr="001B678B" w:rsidRDefault="005C4A9B" w:rsidP="001B678B">
      <w:pPr>
        <w:pStyle w:val="ListParagraph"/>
        <w:numPr>
          <w:ilvl w:val="0"/>
          <w:numId w:val="2"/>
        </w:numPr>
        <w:spacing w:line="480" w:lineRule="auto"/>
        <w:rPr>
          <w:rFonts w:cstheme="minorHAnsi"/>
          <w:color w:val="333333"/>
          <w:sz w:val="24"/>
          <w:szCs w:val="24"/>
          <w:shd w:val="clear" w:color="auto" w:fill="FFFFFF"/>
        </w:rPr>
      </w:pPr>
      <w:r w:rsidRPr="001B678B">
        <w:rPr>
          <w:rFonts w:cstheme="minorHAnsi"/>
          <w:color w:val="333333"/>
          <w:sz w:val="24"/>
          <w:szCs w:val="24"/>
          <w:shd w:val="clear" w:color="auto" w:fill="FFFFFF"/>
        </w:rPr>
        <w:t xml:space="preserve">Austrians are direct and use formal titles like "Herr" or "Frau" instead of first names. Politics and religion are not considered polite topics </w:t>
      </w:r>
      <w:r w:rsidR="004F3BCA" w:rsidRPr="001B678B">
        <w:rPr>
          <w:rFonts w:cstheme="minorHAnsi"/>
          <w:color w:val="333333"/>
          <w:sz w:val="24"/>
          <w:szCs w:val="24"/>
          <w:shd w:val="clear" w:color="auto" w:fill="FFFFFF"/>
        </w:rPr>
        <w:t>of conversation</w:t>
      </w:r>
      <w:r w:rsidRPr="001B678B">
        <w:rPr>
          <w:rFonts w:cstheme="minorHAnsi"/>
          <w:color w:val="333333"/>
          <w:sz w:val="24"/>
          <w:szCs w:val="24"/>
          <w:shd w:val="clear" w:color="auto" w:fill="FFFFFF"/>
        </w:rPr>
        <w:t xml:space="preserve"> in Austria.</w:t>
      </w:r>
    </w:p>
    <w:p w14:paraId="75FDE850" w14:textId="2C6E549E" w:rsidR="004F3BCA" w:rsidRPr="001B678B" w:rsidRDefault="004F3BCA" w:rsidP="001B678B">
      <w:pPr>
        <w:pStyle w:val="ListParagraph"/>
        <w:numPr>
          <w:ilvl w:val="0"/>
          <w:numId w:val="2"/>
        </w:numPr>
        <w:spacing w:line="480" w:lineRule="auto"/>
        <w:rPr>
          <w:rFonts w:cstheme="minorHAnsi"/>
          <w:color w:val="333333"/>
          <w:sz w:val="24"/>
          <w:szCs w:val="24"/>
          <w:shd w:val="clear" w:color="auto" w:fill="FFFFFF"/>
        </w:rPr>
      </w:pPr>
      <w:r w:rsidRPr="001B678B">
        <w:rPr>
          <w:rFonts w:cstheme="minorHAnsi"/>
          <w:color w:val="333333"/>
          <w:sz w:val="24"/>
          <w:szCs w:val="24"/>
          <w:shd w:val="clear" w:color="auto" w:fill="FFFFFF"/>
        </w:rPr>
        <w:t>Austrian communication is pragmatic, focused on facts. Austrian business culture values respect, authority, duty, loyalty, hierarchy, and order.</w:t>
      </w:r>
    </w:p>
    <w:p w14:paraId="5830E01C" w14:textId="65B915AD" w:rsidR="004F3BCA" w:rsidRPr="006A5544" w:rsidRDefault="004F3BCA" w:rsidP="001B678B">
      <w:pPr>
        <w:pStyle w:val="Heading1"/>
        <w:rPr>
          <w:shd w:val="clear" w:color="auto" w:fill="FFFFFF"/>
        </w:rPr>
      </w:pPr>
      <w:bookmarkStart w:id="19" w:name="_Toc165141044"/>
      <w:r w:rsidRPr="006A5544">
        <w:rPr>
          <w:shd w:val="clear" w:color="auto" w:fill="FFFFFF"/>
        </w:rPr>
        <w:t>Non-verbal communication</w:t>
      </w:r>
      <w:bookmarkEnd w:id="19"/>
    </w:p>
    <w:p w14:paraId="15BC21BA" w14:textId="77777777" w:rsidR="004F3BCA" w:rsidRPr="006A5544" w:rsidRDefault="004F3BCA" w:rsidP="001B678B">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It's recommended to avoid making extended eye contact with Austrians when interacting, as they tend to avoid long-term looks.</w:t>
      </w:r>
    </w:p>
    <w:p w14:paraId="4609AB14" w14:textId="77777777" w:rsidR="004F3BCA" w:rsidRPr="006A5544" w:rsidRDefault="004F3BCA" w:rsidP="001B678B">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In Austria, personal space is also highly valued. Getting too close to a person who isn't a member of your family or close friends tends to be frowned upon.</w:t>
      </w:r>
    </w:p>
    <w:p w14:paraId="13AD13A1" w14:textId="094E52DD" w:rsidR="005C4A9B" w:rsidRPr="00CF16ED" w:rsidRDefault="004F3BCA" w:rsidP="00CF16ED">
      <w:pPr>
        <w:spacing w:after="0" w:line="480" w:lineRule="auto"/>
        <w:ind w:firstLine="720"/>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You might be surprised to learn that Austrian gestures are usually small and delicate if you're used to larger or more animated gestures. (</w:t>
      </w:r>
      <w:proofErr w:type="spellStart"/>
      <w:r w:rsidRPr="006A5544">
        <w:rPr>
          <w:rFonts w:eastAsia="Times New Roman" w:cstheme="minorHAnsi"/>
          <w:kern w:val="0"/>
          <w:sz w:val="24"/>
          <w:szCs w:val="24"/>
          <w:lang w:val="en-US"/>
          <w14:ligatures w14:val="none"/>
        </w:rPr>
        <w:t>Mulbay</w:t>
      </w:r>
      <w:proofErr w:type="spellEnd"/>
      <w:r w:rsidRPr="006A5544">
        <w:rPr>
          <w:rFonts w:eastAsia="Times New Roman" w:cstheme="minorHAnsi"/>
          <w:kern w:val="0"/>
          <w:sz w:val="24"/>
          <w:szCs w:val="24"/>
          <w:lang w:val="en-US"/>
          <w14:ligatures w14:val="none"/>
        </w:rPr>
        <w:t>, 2022)</w:t>
      </w:r>
    </w:p>
    <w:p w14:paraId="2B3261F0" w14:textId="6ECA8984" w:rsidR="005F231D" w:rsidRPr="006A5544" w:rsidRDefault="005F231D" w:rsidP="001B678B">
      <w:pPr>
        <w:pStyle w:val="Heading2"/>
      </w:pPr>
      <w:bookmarkStart w:id="20" w:name="_Toc165141045"/>
      <w:r w:rsidRPr="006A5544">
        <w:lastRenderedPageBreak/>
        <w:t>Recommendations</w:t>
      </w:r>
      <w:bookmarkEnd w:id="20"/>
    </w:p>
    <w:p w14:paraId="6ECFC040" w14:textId="0765E535" w:rsidR="00BB6080" w:rsidRPr="006A5544" w:rsidRDefault="00BB6080" w:rsidP="001B678B">
      <w:pPr>
        <w:pStyle w:val="Heading1"/>
      </w:pPr>
      <w:bookmarkStart w:id="21" w:name="_Toc165141046"/>
      <w:r w:rsidRPr="006A5544">
        <w:t>Italy</w:t>
      </w:r>
      <w:bookmarkEnd w:id="21"/>
    </w:p>
    <w:p w14:paraId="57D664A9" w14:textId="77777777" w:rsidR="00BB6080" w:rsidRPr="00BB6080" w:rsidRDefault="00BB6080" w:rsidP="001B678B">
      <w:pPr>
        <w:spacing w:after="0" w:line="480" w:lineRule="auto"/>
        <w:ind w:firstLine="360"/>
        <w:rPr>
          <w:rFonts w:eastAsia="Times New Roman" w:cstheme="minorHAnsi"/>
          <w:kern w:val="0"/>
          <w:sz w:val="24"/>
          <w:szCs w:val="24"/>
          <w:lang w:val="en-US"/>
          <w14:ligatures w14:val="none"/>
        </w:rPr>
      </w:pPr>
      <w:r w:rsidRPr="00BB6080">
        <w:rPr>
          <w:rFonts w:eastAsia="Times New Roman" w:cstheme="minorHAnsi"/>
          <w:kern w:val="0"/>
          <w:sz w:val="24"/>
          <w:szCs w:val="24"/>
          <w:lang w:val="en-US"/>
          <w14:ligatures w14:val="none"/>
        </w:rPr>
        <w:t>To establish solid connections and blend in with the Italian business environment, one must be aware of Italian business etiquette. Gaining an understanding of the Italian language, culture, and social mores may significantly impact business dealings and results.</w:t>
      </w:r>
    </w:p>
    <w:p w14:paraId="4749CBE2" w14:textId="5785AB11" w:rsidR="00BB6080" w:rsidRPr="006A5544" w:rsidRDefault="00BB6080"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 xml:space="preserve">Recognizing the Business Culture in Italy - </w:t>
      </w:r>
      <w:r w:rsidRPr="006A5544">
        <w:rPr>
          <w:rFonts w:cstheme="minorHAnsi"/>
          <w:color w:val="333333"/>
          <w:sz w:val="24"/>
          <w:szCs w:val="24"/>
          <w:shd w:val="clear" w:color="auto" w:fill="FFFFFF"/>
        </w:rPr>
        <w:t xml:space="preserve">Italy's business practices prioritize tradition, respect, and personal connections over formalities, emphasizing trust and rapport for successful </w:t>
      </w:r>
      <w:proofErr w:type="gramStart"/>
      <w:r w:rsidRPr="006A5544">
        <w:rPr>
          <w:rFonts w:cstheme="minorHAnsi"/>
          <w:color w:val="333333"/>
          <w:sz w:val="24"/>
          <w:szCs w:val="24"/>
          <w:shd w:val="clear" w:color="auto" w:fill="FFFFFF"/>
        </w:rPr>
        <w:t>integration</w:t>
      </w:r>
      <w:proofErr w:type="gramEnd"/>
    </w:p>
    <w:p w14:paraId="69AF4B4B" w14:textId="77777777" w:rsidR="00AF7BBE" w:rsidRPr="006A5544" w:rsidRDefault="00AF7BB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Using meals, events, and networking opportunities to establish rapport and trust with your business associates is one strategy to successfully navigate Italian business culture.</w:t>
      </w:r>
    </w:p>
    <w:p w14:paraId="4DF85273" w14:textId="77777777" w:rsidR="00AF7BBE" w:rsidRPr="006A5544" w:rsidRDefault="00AF7BB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When you meet with Italian business partners, you should extend a cordial handshake, look them in the eye, and use formal titles. Keep your distance from Italian business associates as they respect personal space.</w:t>
      </w:r>
    </w:p>
    <w:p w14:paraId="22688B3F" w14:textId="77777777" w:rsidR="00AF7BBE" w:rsidRPr="006A5544" w:rsidRDefault="00AF7BB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Even though English is frequently used in business settings, knowing a few Italian phrases may demonstrate your appreciation for the native tongue while improving communication with your Italian coworkers.</w:t>
      </w:r>
    </w:p>
    <w:p w14:paraId="122C68A1" w14:textId="44FE1F60" w:rsidR="00AF7BBE" w:rsidRPr="006A5544" w:rsidRDefault="00AF7BB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cstheme="minorHAnsi"/>
          <w:sz w:val="24"/>
          <w:szCs w:val="24"/>
          <w:shd w:val="clear" w:color="auto" w:fill="FFFFFF"/>
        </w:rPr>
        <w:t>Use proper titles in Italian business etiquette, such as "Dottore" for university degrees and "</w:t>
      </w:r>
      <w:proofErr w:type="spellStart"/>
      <w:r w:rsidRPr="006A5544">
        <w:rPr>
          <w:rFonts w:cstheme="minorHAnsi"/>
          <w:sz w:val="24"/>
          <w:szCs w:val="24"/>
          <w:shd w:val="clear" w:color="auto" w:fill="FFFFFF"/>
        </w:rPr>
        <w:t>Ingegnere</w:t>
      </w:r>
      <w:proofErr w:type="spellEnd"/>
      <w:r w:rsidRPr="006A5544">
        <w:rPr>
          <w:rFonts w:cstheme="minorHAnsi"/>
          <w:sz w:val="24"/>
          <w:szCs w:val="24"/>
          <w:shd w:val="clear" w:color="auto" w:fill="FFFFFF"/>
        </w:rPr>
        <w:t>" for engineers, to show respect for their qualifications. Use cultural insights and charm to integrate seamlessly into Italian business.</w:t>
      </w:r>
    </w:p>
    <w:p w14:paraId="64578C85" w14:textId="69756A12" w:rsidR="00BB6080" w:rsidRPr="006A5544" w:rsidRDefault="00AF7BBE" w:rsidP="006A5544">
      <w:pPr>
        <w:pStyle w:val="ListParagraph"/>
        <w:numPr>
          <w:ilvl w:val="0"/>
          <w:numId w:val="2"/>
        </w:numPr>
        <w:spacing w:after="0" w:line="480" w:lineRule="auto"/>
        <w:rPr>
          <w:rFonts w:eastAsia="Times New Roman" w:cstheme="minorHAnsi"/>
          <w:kern w:val="0"/>
          <w:sz w:val="24"/>
          <w:szCs w:val="24"/>
          <w:lang w:val="en-US"/>
          <w14:ligatures w14:val="none"/>
        </w:rPr>
      </w:pPr>
      <w:r w:rsidRPr="006A5544">
        <w:rPr>
          <w:rFonts w:eastAsia="Times New Roman" w:cstheme="minorHAnsi"/>
          <w:kern w:val="0"/>
          <w:sz w:val="24"/>
          <w:szCs w:val="24"/>
          <w:lang w:val="en-US"/>
          <w14:ligatures w14:val="none"/>
        </w:rPr>
        <w:t>Be aggressive but courteous, put in some time to establish relationships and trust, and be ready for animated and passionate negotiations in Italy. Italian business wear is sophisticated and timeless, with a focus on grooming for a put-together look that communicates confidence.</w:t>
      </w:r>
    </w:p>
    <w:p w14:paraId="0D2C9C6C" w14:textId="29D0FD84" w:rsidR="00064588" w:rsidRPr="006A5544" w:rsidRDefault="00EE72E0" w:rsidP="001B678B">
      <w:pPr>
        <w:pStyle w:val="Heading1"/>
      </w:pPr>
      <w:bookmarkStart w:id="22" w:name="_Toc165141047"/>
      <w:r w:rsidRPr="006A5544">
        <w:lastRenderedPageBreak/>
        <w:t>Austria</w:t>
      </w:r>
      <w:bookmarkEnd w:id="22"/>
    </w:p>
    <w:p w14:paraId="2DE8A0A8" w14:textId="1E73C738" w:rsidR="00EE72E0" w:rsidRPr="006A5544" w:rsidRDefault="00EE72E0" w:rsidP="001B678B">
      <w:pPr>
        <w:spacing w:line="480" w:lineRule="auto"/>
        <w:ind w:firstLine="360"/>
        <w:rPr>
          <w:rFonts w:cstheme="minorHAnsi"/>
          <w:sz w:val="24"/>
          <w:szCs w:val="24"/>
        </w:rPr>
      </w:pPr>
      <w:r w:rsidRPr="006A5544">
        <w:rPr>
          <w:rFonts w:cstheme="minorHAnsi"/>
          <w:sz w:val="24"/>
          <w:szCs w:val="24"/>
        </w:rPr>
        <w:t xml:space="preserve">There are few basic things that a future manager in Austria needs to learn in order to accommodate and make </w:t>
      </w:r>
      <w:r w:rsidR="001B678B" w:rsidRPr="006A5544">
        <w:rPr>
          <w:rFonts w:cstheme="minorHAnsi"/>
          <w:sz w:val="24"/>
          <w:szCs w:val="24"/>
        </w:rPr>
        <w:t>Austrians</w:t>
      </w:r>
      <w:r w:rsidRPr="006A5544">
        <w:rPr>
          <w:rFonts w:cstheme="minorHAnsi"/>
          <w:sz w:val="24"/>
          <w:szCs w:val="24"/>
        </w:rPr>
        <w:t xml:space="preserve"> willing to join the business:</w:t>
      </w:r>
    </w:p>
    <w:p w14:paraId="2E2924ED" w14:textId="6E7F4A8E"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Learn facts about the </w:t>
      </w:r>
      <w:r w:rsidR="001B678B" w:rsidRPr="006A5544">
        <w:rPr>
          <w:rFonts w:cstheme="minorHAnsi"/>
          <w:sz w:val="24"/>
          <w:szCs w:val="24"/>
        </w:rPr>
        <w:t>Austrian</w:t>
      </w:r>
      <w:r w:rsidRPr="006A5544">
        <w:rPr>
          <w:rFonts w:cstheme="minorHAnsi"/>
          <w:sz w:val="24"/>
          <w:szCs w:val="24"/>
        </w:rPr>
        <w:t xml:space="preserve"> history and </w:t>
      </w:r>
      <w:proofErr w:type="gramStart"/>
      <w:r w:rsidRPr="006A5544">
        <w:rPr>
          <w:rFonts w:cstheme="minorHAnsi"/>
          <w:sz w:val="24"/>
          <w:szCs w:val="24"/>
        </w:rPr>
        <w:t>culture</w:t>
      </w:r>
      <w:proofErr w:type="gramEnd"/>
    </w:p>
    <w:p w14:paraId="34CB4535" w14:textId="203C0449"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Austria is not </w:t>
      </w:r>
      <w:proofErr w:type="gramStart"/>
      <w:r w:rsidRPr="006A5544">
        <w:rPr>
          <w:rFonts w:cstheme="minorHAnsi"/>
          <w:sz w:val="24"/>
          <w:szCs w:val="24"/>
        </w:rPr>
        <w:t>Germany</w:t>
      </w:r>
      <w:proofErr w:type="gramEnd"/>
      <w:r w:rsidRPr="006A5544">
        <w:rPr>
          <w:rFonts w:cstheme="minorHAnsi"/>
          <w:sz w:val="24"/>
          <w:szCs w:val="24"/>
        </w:rPr>
        <w:t xml:space="preserve"> and it is important to make the distinction</w:t>
      </w:r>
    </w:p>
    <w:p w14:paraId="0EE34540" w14:textId="65BCAEDE"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Use educational </w:t>
      </w:r>
      <w:proofErr w:type="gramStart"/>
      <w:r w:rsidRPr="006A5544">
        <w:rPr>
          <w:rFonts w:cstheme="minorHAnsi"/>
          <w:sz w:val="24"/>
          <w:szCs w:val="24"/>
        </w:rPr>
        <w:t>titles</w:t>
      </w:r>
      <w:proofErr w:type="gramEnd"/>
    </w:p>
    <w:p w14:paraId="30399C6A" w14:textId="47597299"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Respect the </w:t>
      </w:r>
      <w:proofErr w:type="gramStart"/>
      <w:r w:rsidRPr="006A5544">
        <w:rPr>
          <w:rFonts w:cstheme="minorHAnsi"/>
          <w:sz w:val="24"/>
          <w:szCs w:val="24"/>
        </w:rPr>
        <w:t>etiquette</w:t>
      </w:r>
      <w:proofErr w:type="gramEnd"/>
    </w:p>
    <w:p w14:paraId="541FC35F" w14:textId="2076BEA7"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Any promises must be </w:t>
      </w:r>
      <w:proofErr w:type="gramStart"/>
      <w:r w:rsidRPr="006A5544">
        <w:rPr>
          <w:rFonts w:cstheme="minorHAnsi"/>
          <w:sz w:val="24"/>
          <w:szCs w:val="24"/>
        </w:rPr>
        <w:t>fulfilled</w:t>
      </w:r>
      <w:proofErr w:type="gramEnd"/>
    </w:p>
    <w:p w14:paraId="7FBDE53E" w14:textId="7B554C93"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Avoid joking in formal meetings, especially with the seniors of the </w:t>
      </w:r>
      <w:proofErr w:type="gramStart"/>
      <w:r w:rsidRPr="006A5544">
        <w:rPr>
          <w:rFonts w:cstheme="minorHAnsi"/>
          <w:sz w:val="24"/>
          <w:szCs w:val="24"/>
        </w:rPr>
        <w:t>company</w:t>
      </w:r>
      <w:proofErr w:type="gramEnd"/>
    </w:p>
    <w:p w14:paraId="2B7DF455" w14:textId="77EB1B35"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Be punctual and prepare thoroughly for every </w:t>
      </w:r>
      <w:proofErr w:type="gramStart"/>
      <w:r w:rsidRPr="006A5544">
        <w:rPr>
          <w:rFonts w:cstheme="minorHAnsi"/>
          <w:sz w:val="24"/>
          <w:szCs w:val="24"/>
        </w:rPr>
        <w:t>meeting</w:t>
      </w:r>
      <w:proofErr w:type="gramEnd"/>
    </w:p>
    <w:p w14:paraId="69BA0045" w14:textId="66BAC939" w:rsidR="00EE72E0" w:rsidRPr="006A5544" w:rsidRDefault="00EE72E0" w:rsidP="006A5544">
      <w:pPr>
        <w:pStyle w:val="ListParagraph"/>
        <w:numPr>
          <w:ilvl w:val="0"/>
          <w:numId w:val="2"/>
        </w:numPr>
        <w:spacing w:line="480" w:lineRule="auto"/>
        <w:rPr>
          <w:rFonts w:cstheme="minorHAnsi"/>
          <w:sz w:val="24"/>
          <w:szCs w:val="24"/>
        </w:rPr>
      </w:pPr>
      <w:r w:rsidRPr="006A5544">
        <w:rPr>
          <w:rFonts w:cstheme="minorHAnsi"/>
          <w:sz w:val="24"/>
          <w:szCs w:val="24"/>
        </w:rPr>
        <w:t xml:space="preserve">Be direct in </w:t>
      </w:r>
      <w:proofErr w:type="gramStart"/>
      <w:r w:rsidRPr="006A5544">
        <w:rPr>
          <w:rFonts w:cstheme="minorHAnsi"/>
          <w:sz w:val="24"/>
          <w:szCs w:val="24"/>
        </w:rPr>
        <w:t>negotiation</w:t>
      </w:r>
      <w:proofErr w:type="gramEnd"/>
    </w:p>
    <w:p w14:paraId="34281431" w14:textId="2F7A2CB6" w:rsidR="00EE72E0" w:rsidRPr="006A5544" w:rsidRDefault="00EE72E0" w:rsidP="006A5544">
      <w:pPr>
        <w:pStyle w:val="ListParagraph"/>
        <w:numPr>
          <w:ilvl w:val="0"/>
          <w:numId w:val="2"/>
        </w:numPr>
        <w:spacing w:line="480" w:lineRule="auto"/>
        <w:rPr>
          <w:rFonts w:cstheme="minorHAnsi"/>
          <w:sz w:val="24"/>
          <w:szCs w:val="24"/>
        </w:rPr>
      </w:pPr>
      <w:proofErr w:type="spellStart"/>
      <w:r w:rsidRPr="006A5544">
        <w:rPr>
          <w:rFonts w:cstheme="minorHAnsi"/>
          <w:sz w:val="24"/>
          <w:szCs w:val="24"/>
        </w:rPr>
        <w:t>Opt</w:t>
      </w:r>
      <w:proofErr w:type="spellEnd"/>
      <w:r w:rsidRPr="006A5544">
        <w:rPr>
          <w:rFonts w:cstheme="minorHAnsi"/>
          <w:sz w:val="24"/>
          <w:szCs w:val="24"/>
        </w:rPr>
        <w:t xml:space="preserve"> in for a solid agreement starting with the early stages of </w:t>
      </w:r>
      <w:proofErr w:type="gramStart"/>
      <w:r w:rsidRPr="006A5544">
        <w:rPr>
          <w:rFonts w:cstheme="minorHAnsi"/>
          <w:sz w:val="24"/>
          <w:szCs w:val="24"/>
        </w:rPr>
        <w:t>cooperation</w:t>
      </w:r>
      <w:proofErr w:type="gramEnd"/>
    </w:p>
    <w:p w14:paraId="340F6A55" w14:textId="48379E5D" w:rsidR="005F231D" w:rsidRPr="006A5544" w:rsidRDefault="005F231D" w:rsidP="001B678B">
      <w:pPr>
        <w:pStyle w:val="Heading2"/>
      </w:pPr>
      <w:bookmarkStart w:id="23" w:name="_Toc165141048"/>
      <w:r w:rsidRPr="006A5544">
        <w:t>Conclusion</w:t>
      </w:r>
      <w:bookmarkEnd w:id="23"/>
      <w:r w:rsidR="00DD6615" w:rsidRPr="006A5544">
        <w:t xml:space="preserve"> </w:t>
      </w:r>
    </w:p>
    <w:p w14:paraId="70EDD3DF" w14:textId="1CCD8E47" w:rsidR="0060317E" w:rsidRPr="006A5544" w:rsidRDefault="0060317E" w:rsidP="006A5544">
      <w:pPr>
        <w:spacing w:line="480" w:lineRule="auto"/>
        <w:rPr>
          <w:rFonts w:cstheme="minorHAnsi"/>
          <w:sz w:val="24"/>
          <w:szCs w:val="24"/>
        </w:rPr>
      </w:pPr>
      <w:r w:rsidRPr="006A5544">
        <w:rPr>
          <w:rFonts w:cstheme="minorHAnsi"/>
          <w:noProof/>
          <w:sz w:val="24"/>
          <w:szCs w:val="24"/>
        </w:rPr>
        <w:drawing>
          <wp:anchor distT="0" distB="0" distL="114300" distR="114300" simplePos="0" relativeHeight="251659264" behindDoc="1" locked="0" layoutInCell="1" allowOverlap="1" wp14:anchorId="7CAF2A88" wp14:editId="191E96FC">
            <wp:simplePos x="0" y="0"/>
            <wp:positionH relativeFrom="column">
              <wp:posOffset>-465211</wp:posOffset>
            </wp:positionH>
            <wp:positionV relativeFrom="paragraph">
              <wp:posOffset>0</wp:posOffset>
            </wp:positionV>
            <wp:extent cx="6689200" cy="3193415"/>
            <wp:effectExtent l="0" t="0" r="0" b="6985"/>
            <wp:wrapTight wrapText="bothSides">
              <wp:wrapPolygon edited="0">
                <wp:start x="0" y="0"/>
                <wp:lineTo x="0" y="21518"/>
                <wp:lineTo x="21530" y="21518"/>
                <wp:lineTo x="21530" y="0"/>
                <wp:lineTo x="0" y="0"/>
              </wp:wrapPolygon>
            </wp:wrapTight>
            <wp:docPr id="160818132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181329" name="Picture 1"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689200" cy="3193415"/>
                    </a:xfrm>
                    <a:prstGeom prst="rect">
                      <a:avLst/>
                    </a:prstGeom>
                  </pic:spPr>
                </pic:pic>
              </a:graphicData>
            </a:graphic>
            <wp14:sizeRelH relativeFrom="page">
              <wp14:pctWidth>0</wp14:pctWidth>
            </wp14:sizeRelH>
            <wp14:sizeRelV relativeFrom="page">
              <wp14:pctHeight>0</wp14:pctHeight>
            </wp14:sizeRelV>
          </wp:anchor>
        </w:drawing>
      </w:r>
    </w:p>
    <w:p w14:paraId="09C8EB94" w14:textId="5CB85449" w:rsidR="0060317E" w:rsidRPr="006A5544" w:rsidRDefault="0060317E" w:rsidP="001B678B">
      <w:pPr>
        <w:spacing w:line="480" w:lineRule="auto"/>
        <w:ind w:firstLine="720"/>
        <w:rPr>
          <w:rFonts w:cstheme="minorHAnsi"/>
          <w:sz w:val="24"/>
          <w:szCs w:val="24"/>
          <w:lang w:val="en-US"/>
        </w:rPr>
      </w:pPr>
      <w:r w:rsidRPr="006A5544">
        <w:rPr>
          <w:rFonts w:cstheme="minorHAnsi"/>
          <w:sz w:val="24"/>
          <w:szCs w:val="24"/>
          <w:lang w:val="en-US"/>
        </w:rPr>
        <w:lastRenderedPageBreak/>
        <w:t>The Hofstede dimension proves similarities among all 3 countries.</w:t>
      </w:r>
    </w:p>
    <w:p w14:paraId="0A75E5B7" w14:textId="41E78103" w:rsidR="0060317E" w:rsidRPr="006A5544" w:rsidRDefault="0060317E" w:rsidP="006A5544">
      <w:pPr>
        <w:spacing w:line="480" w:lineRule="auto"/>
        <w:rPr>
          <w:rFonts w:cstheme="minorHAnsi"/>
          <w:sz w:val="24"/>
          <w:szCs w:val="24"/>
          <w:lang w:val="en-US"/>
        </w:rPr>
      </w:pPr>
      <w:r w:rsidRPr="006A5544">
        <w:rPr>
          <w:rFonts w:cstheme="minorHAnsi"/>
          <w:sz w:val="24"/>
          <w:szCs w:val="24"/>
          <w:lang w:val="en-US"/>
        </w:rPr>
        <w:t xml:space="preserve">However, considering the business </w:t>
      </w:r>
      <w:r w:rsidR="009B56AB" w:rsidRPr="006A5544">
        <w:rPr>
          <w:rFonts w:cstheme="minorHAnsi"/>
          <w:sz w:val="24"/>
          <w:szCs w:val="24"/>
          <w:lang w:val="en-US"/>
        </w:rPr>
        <w:t>climate, Italy gets more points.</w:t>
      </w:r>
    </w:p>
    <w:p w14:paraId="7469AA58" w14:textId="0F591956" w:rsidR="006A5544" w:rsidRPr="006A5544" w:rsidRDefault="009B56AB" w:rsidP="001B678B">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With Italy being the 8th largest economy worldwide and the 3rd largest economy in the EU</w:t>
      </w:r>
      <w:r w:rsidR="006A5544" w:rsidRPr="006A5544">
        <w:rPr>
          <w:rFonts w:cstheme="minorHAnsi"/>
          <w:color w:val="333333"/>
          <w:sz w:val="24"/>
          <w:szCs w:val="24"/>
          <w:shd w:val="clear" w:color="auto" w:fill="FFFFFF"/>
        </w:rPr>
        <w:t xml:space="preserve">, in comparison with Austria which ranks </w:t>
      </w:r>
      <w:proofErr w:type="gramStart"/>
      <w:r w:rsidR="006A5544" w:rsidRPr="006A5544">
        <w:rPr>
          <w:rFonts w:cstheme="minorHAnsi"/>
          <w:color w:val="333333"/>
          <w:sz w:val="24"/>
          <w:szCs w:val="24"/>
          <w:shd w:val="clear" w:color="auto" w:fill="FFFFFF"/>
        </w:rPr>
        <w:t xml:space="preserve">fifth, </w:t>
      </w:r>
      <w:r w:rsidRPr="006A5544">
        <w:rPr>
          <w:rFonts w:cstheme="minorHAnsi"/>
          <w:color w:val="333333"/>
          <w:sz w:val="24"/>
          <w:szCs w:val="24"/>
          <w:shd w:val="clear" w:color="auto" w:fill="FFFFFF"/>
        </w:rPr>
        <w:t xml:space="preserve"> many</w:t>
      </w:r>
      <w:proofErr w:type="gramEnd"/>
      <w:r w:rsidRPr="006A5544">
        <w:rPr>
          <w:rFonts w:cstheme="minorHAnsi"/>
          <w:color w:val="333333"/>
          <w:sz w:val="24"/>
          <w:szCs w:val="24"/>
          <w:shd w:val="clear" w:color="auto" w:fill="FFFFFF"/>
        </w:rPr>
        <w:t xml:space="preserve"> business owners and entrepreneurs have considered expanding their businesses to Italy. </w:t>
      </w:r>
    </w:p>
    <w:p w14:paraId="3935F9A2" w14:textId="2FED9EFA" w:rsidR="006A5544" w:rsidRPr="006A5544" w:rsidRDefault="006A5544" w:rsidP="001B678B">
      <w:pPr>
        <w:spacing w:line="480" w:lineRule="auto"/>
        <w:ind w:firstLine="720"/>
        <w:rPr>
          <w:rFonts w:cstheme="minorHAnsi"/>
          <w:color w:val="333333"/>
          <w:sz w:val="24"/>
          <w:szCs w:val="24"/>
          <w:shd w:val="clear" w:color="auto" w:fill="FFFFFF"/>
        </w:rPr>
      </w:pPr>
      <w:r w:rsidRPr="006A5544">
        <w:rPr>
          <w:rFonts w:cstheme="minorHAnsi"/>
          <w:color w:val="333333"/>
          <w:sz w:val="24"/>
          <w:szCs w:val="24"/>
          <w:shd w:val="clear" w:color="auto" w:fill="FFFFFF"/>
        </w:rPr>
        <w:t>Also, Italy welcomes foreign investors with open doors and a friendly business environment. The government has created a committee to attract new businesses and the Italian Trade Agency supports foreign investors in expanding their operations.</w:t>
      </w:r>
    </w:p>
    <w:p w14:paraId="61C9F981" w14:textId="2FEC4CAD" w:rsidR="006A5544" w:rsidRDefault="006A5544" w:rsidP="006A5544">
      <w:pPr>
        <w:spacing w:line="480" w:lineRule="auto"/>
        <w:rPr>
          <w:rFonts w:cstheme="minorHAnsi"/>
          <w:color w:val="333333"/>
          <w:sz w:val="24"/>
          <w:szCs w:val="24"/>
          <w:shd w:val="clear" w:color="auto" w:fill="FFFFFF"/>
        </w:rPr>
      </w:pPr>
      <w:r w:rsidRPr="006A5544">
        <w:rPr>
          <w:rFonts w:cstheme="minorHAnsi"/>
          <w:color w:val="333333"/>
          <w:sz w:val="24"/>
          <w:szCs w:val="24"/>
          <w:shd w:val="clear" w:color="auto" w:fill="FFFFFF"/>
        </w:rPr>
        <w:t xml:space="preserve">And to conclude </w:t>
      </w:r>
      <w:proofErr w:type="gramStart"/>
      <w:r w:rsidRPr="006A5544">
        <w:rPr>
          <w:rFonts w:cstheme="minorHAnsi"/>
          <w:color w:val="333333"/>
          <w:sz w:val="24"/>
          <w:szCs w:val="24"/>
          <w:shd w:val="clear" w:color="auto" w:fill="FFFFFF"/>
        </w:rPr>
        <w:t>with,  Italy's</w:t>
      </w:r>
      <w:proofErr w:type="gramEnd"/>
      <w:r w:rsidRPr="006A5544">
        <w:rPr>
          <w:rFonts w:cstheme="minorHAnsi"/>
          <w:color w:val="333333"/>
          <w:sz w:val="24"/>
          <w:szCs w:val="24"/>
          <w:shd w:val="clear" w:color="auto" w:fill="FFFFFF"/>
        </w:rPr>
        <w:t xml:space="preserve"> strategic position makes it an ideal trade hub for businesses seeking access to North Africa and the Middle East. Its Mediterranean port accounts for 20% of global maritime traffic.</w:t>
      </w:r>
    </w:p>
    <w:p w14:paraId="3B3D5BA9" w14:textId="77777777" w:rsidR="00CF16ED" w:rsidRDefault="00CF16ED" w:rsidP="006A5544">
      <w:pPr>
        <w:spacing w:line="480" w:lineRule="auto"/>
        <w:rPr>
          <w:rFonts w:cstheme="minorHAnsi"/>
          <w:color w:val="333333"/>
          <w:sz w:val="24"/>
          <w:szCs w:val="24"/>
          <w:shd w:val="clear" w:color="auto" w:fill="FFFFFF"/>
        </w:rPr>
      </w:pPr>
    </w:p>
    <w:p w14:paraId="56A47F7A" w14:textId="77777777" w:rsidR="00CF16ED" w:rsidRDefault="00CF16ED" w:rsidP="006A5544">
      <w:pPr>
        <w:spacing w:line="480" w:lineRule="auto"/>
        <w:rPr>
          <w:rFonts w:cstheme="minorHAnsi"/>
          <w:color w:val="333333"/>
          <w:sz w:val="24"/>
          <w:szCs w:val="24"/>
          <w:shd w:val="clear" w:color="auto" w:fill="FFFFFF"/>
        </w:rPr>
      </w:pPr>
    </w:p>
    <w:p w14:paraId="795ACF34" w14:textId="77777777" w:rsidR="00CF16ED" w:rsidRDefault="00CF16ED" w:rsidP="006A5544">
      <w:pPr>
        <w:spacing w:line="480" w:lineRule="auto"/>
        <w:rPr>
          <w:rFonts w:cstheme="minorHAnsi"/>
          <w:color w:val="333333"/>
          <w:sz w:val="24"/>
          <w:szCs w:val="24"/>
          <w:shd w:val="clear" w:color="auto" w:fill="FFFFFF"/>
        </w:rPr>
      </w:pPr>
    </w:p>
    <w:p w14:paraId="5CBDF084" w14:textId="77777777" w:rsidR="00CF16ED" w:rsidRDefault="00CF16ED" w:rsidP="006A5544">
      <w:pPr>
        <w:spacing w:line="480" w:lineRule="auto"/>
        <w:rPr>
          <w:rFonts w:cstheme="minorHAnsi"/>
          <w:color w:val="333333"/>
          <w:sz w:val="24"/>
          <w:szCs w:val="24"/>
          <w:shd w:val="clear" w:color="auto" w:fill="FFFFFF"/>
        </w:rPr>
      </w:pPr>
    </w:p>
    <w:p w14:paraId="36B00205" w14:textId="77777777" w:rsidR="00CF16ED" w:rsidRDefault="00CF16ED" w:rsidP="006A5544">
      <w:pPr>
        <w:spacing w:line="480" w:lineRule="auto"/>
        <w:rPr>
          <w:rFonts w:cstheme="minorHAnsi"/>
          <w:color w:val="333333"/>
          <w:sz w:val="24"/>
          <w:szCs w:val="24"/>
          <w:shd w:val="clear" w:color="auto" w:fill="FFFFFF"/>
        </w:rPr>
      </w:pPr>
    </w:p>
    <w:p w14:paraId="326735DB" w14:textId="77777777" w:rsidR="00CF16ED" w:rsidRDefault="00CF16ED" w:rsidP="006A5544">
      <w:pPr>
        <w:spacing w:line="480" w:lineRule="auto"/>
        <w:rPr>
          <w:rFonts w:cstheme="minorHAnsi"/>
          <w:color w:val="333333"/>
          <w:sz w:val="24"/>
          <w:szCs w:val="24"/>
          <w:shd w:val="clear" w:color="auto" w:fill="FFFFFF"/>
        </w:rPr>
      </w:pPr>
    </w:p>
    <w:p w14:paraId="719F78DE" w14:textId="77777777" w:rsidR="00CF16ED" w:rsidRDefault="00CF16ED" w:rsidP="006A5544">
      <w:pPr>
        <w:spacing w:line="480" w:lineRule="auto"/>
        <w:rPr>
          <w:rFonts w:cstheme="minorHAnsi"/>
          <w:color w:val="333333"/>
          <w:sz w:val="24"/>
          <w:szCs w:val="24"/>
          <w:shd w:val="clear" w:color="auto" w:fill="FFFFFF"/>
        </w:rPr>
      </w:pPr>
    </w:p>
    <w:p w14:paraId="5529D26D" w14:textId="77777777" w:rsidR="00CF16ED" w:rsidRDefault="00CF16ED" w:rsidP="006A5544">
      <w:pPr>
        <w:spacing w:line="480" w:lineRule="auto"/>
        <w:rPr>
          <w:rFonts w:cstheme="minorHAnsi"/>
          <w:color w:val="333333"/>
          <w:sz w:val="24"/>
          <w:szCs w:val="24"/>
          <w:shd w:val="clear" w:color="auto" w:fill="FFFFFF"/>
        </w:rPr>
      </w:pPr>
    </w:p>
    <w:p w14:paraId="4ABAD920" w14:textId="77777777" w:rsidR="00CF16ED" w:rsidRPr="006A5544" w:rsidRDefault="00CF16ED" w:rsidP="006A5544">
      <w:pPr>
        <w:spacing w:line="480" w:lineRule="auto"/>
        <w:rPr>
          <w:rFonts w:cstheme="minorHAnsi"/>
          <w:color w:val="333333"/>
          <w:sz w:val="24"/>
          <w:szCs w:val="24"/>
          <w:shd w:val="clear" w:color="auto" w:fill="FFFFFF"/>
        </w:rPr>
      </w:pPr>
    </w:p>
    <w:p w14:paraId="435E2FB5" w14:textId="44864036" w:rsidR="006A5544" w:rsidRPr="006A5544" w:rsidRDefault="001B678B" w:rsidP="001B678B">
      <w:pPr>
        <w:pStyle w:val="Heading2"/>
        <w:rPr>
          <w:rFonts w:asciiTheme="minorHAnsi" w:hAnsiTheme="minorHAnsi"/>
          <w:shd w:val="clear" w:color="auto" w:fill="FFFFFF"/>
          <w:lang w:val="en-GB"/>
        </w:rPr>
      </w:pPr>
      <w:bookmarkStart w:id="24" w:name="_Toc165141049"/>
      <w:r>
        <w:rPr>
          <w:shd w:val="clear" w:color="auto" w:fill="FFFFFF"/>
        </w:rPr>
        <w:lastRenderedPageBreak/>
        <w:t>References</w:t>
      </w:r>
      <w:bookmarkEnd w:id="24"/>
    </w:p>
    <w:p w14:paraId="35677BCC" w14:textId="1E7293FC" w:rsidR="004271C2" w:rsidRDefault="004271C2" w:rsidP="006A5544">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Admin, (2024), </w:t>
      </w:r>
      <w:r w:rsidRPr="006A5544">
        <w:rPr>
          <w:rFonts w:asciiTheme="minorHAnsi" w:hAnsiTheme="minorHAnsi" w:cstheme="minorHAnsi"/>
          <w:i/>
          <w:iCs/>
          <w:color w:val="000000"/>
        </w:rPr>
        <w:t>Compare Business and culture between Austria, United Kingdom and Japan</w:t>
      </w:r>
      <w:r w:rsidRPr="006A5544">
        <w:rPr>
          <w:rFonts w:asciiTheme="minorHAnsi" w:hAnsiTheme="minorHAnsi" w:cstheme="minorHAnsi"/>
          <w:color w:val="000000"/>
        </w:rPr>
        <w:t xml:space="preserve">, Available at: </w:t>
      </w:r>
      <w:hyperlink r:id="rId11" w:history="1">
        <w:r w:rsidRPr="006A5544">
          <w:rPr>
            <w:rStyle w:val="Hyperlink"/>
            <w:rFonts w:asciiTheme="minorHAnsi" w:hAnsiTheme="minorHAnsi" w:cstheme="minorHAnsi"/>
          </w:rPr>
          <w:t>https://20countries.com/blog/compare-business-and-culture-between-austria-united-kingdom-and-japan/</w:t>
        </w:r>
      </w:hyperlink>
      <w:r w:rsidRPr="006A5544">
        <w:rPr>
          <w:rFonts w:asciiTheme="minorHAnsi" w:hAnsiTheme="minorHAnsi" w:cstheme="minorHAnsi"/>
          <w:color w:val="000000"/>
        </w:rPr>
        <w:t>,  [Accessed 17 Apr. 2024].</w:t>
      </w:r>
    </w:p>
    <w:p w14:paraId="63905167" w14:textId="77777777" w:rsidR="001B678B" w:rsidRPr="006A5544" w:rsidRDefault="001B678B"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Business Culture. (2019). </w:t>
      </w:r>
      <w:r w:rsidRPr="006A5544">
        <w:rPr>
          <w:rFonts w:asciiTheme="minorHAnsi" w:hAnsiTheme="minorHAnsi" w:cstheme="minorHAnsi"/>
          <w:i/>
          <w:iCs/>
          <w:color w:val="000000"/>
        </w:rPr>
        <w:t>Business communication</w:t>
      </w:r>
      <w:r w:rsidRPr="006A5544">
        <w:rPr>
          <w:rFonts w:asciiTheme="minorHAnsi" w:hAnsiTheme="minorHAnsi" w:cstheme="minorHAnsi"/>
          <w:color w:val="000000"/>
        </w:rPr>
        <w:t xml:space="preserve">, Available at: </w:t>
      </w:r>
      <w:hyperlink r:id="rId12" w:history="1">
        <w:r w:rsidRPr="006A5544">
          <w:rPr>
            <w:rStyle w:val="Hyperlink"/>
            <w:rFonts w:asciiTheme="minorHAnsi" w:hAnsiTheme="minorHAnsi" w:cstheme="minorHAnsi"/>
          </w:rPr>
          <w:t>https://businessculture.org/southern-europe/business-culture-in-italy/business-communication-in-italy/</w:t>
        </w:r>
      </w:hyperlink>
      <w:r w:rsidRPr="006A5544">
        <w:rPr>
          <w:rFonts w:asciiTheme="minorHAnsi" w:hAnsiTheme="minorHAnsi" w:cstheme="minorHAnsi"/>
          <w:color w:val="000000"/>
        </w:rPr>
        <w:t>., [Accessed 17 Apr. 2024].</w:t>
      </w:r>
    </w:p>
    <w:p w14:paraId="5140F1C4" w14:textId="77777777" w:rsidR="001B678B" w:rsidRPr="006A5544" w:rsidRDefault="001B678B"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 xml:space="preserve">Cotton, G. (2015), </w:t>
      </w:r>
      <w:r w:rsidRPr="006A5544">
        <w:rPr>
          <w:rFonts w:asciiTheme="minorHAnsi" w:hAnsiTheme="minorHAnsi" w:cstheme="minorHAnsi"/>
          <w:i/>
          <w:iCs/>
          <w:color w:val="000000"/>
        </w:rPr>
        <w:t>Cultural Clues, Do’s &amp; Taboos! AUSTRIA Communication Guidelines from A to Z</w:t>
      </w:r>
      <w:r w:rsidRPr="006A5544">
        <w:rPr>
          <w:rFonts w:asciiTheme="minorHAnsi" w:hAnsiTheme="minorHAnsi" w:cstheme="minorHAnsi"/>
          <w:color w:val="000000"/>
        </w:rPr>
        <w:t xml:space="preserve">, Available at: </w:t>
      </w:r>
      <w:hyperlink r:id="rId13" w:history="1">
        <w:r w:rsidRPr="006A5544">
          <w:rPr>
            <w:rStyle w:val="Hyperlink"/>
            <w:rFonts w:asciiTheme="minorHAnsi" w:hAnsiTheme="minorHAnsi" w:cstheme="minorHAnsi"/>
          </w:rPr>
          <w:t>https://www.linkedin.com/pulse/cultural-clues-dos-taboos-communication-guidelines-from-gayle-cotton-6003553043335954432/</w:t>
        </w:r>
      </w:hyperlink>
      <w:r w:rsidRPr="006A5544">
        <w:rPr>
          <w:rFonts w:asciiTheme="minorHAnsi" w:hAnsiTheme="minorHAnsi" w:cstheme="minorHAnsi"/>
          <w:color w:val="000000"/>
        </w:rPr>
        <w:t>,  [Accessed 18 Apr. 2024].</w:t>
      </w:r>
    </w:p>
    <w:p w14:paraId="71C4A197" w14:textId="77777777" w:rsidR="001B678B" w:rsidRDefault="001B678B"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FinTech Technology (2024), </w:t>
      </w:r>
      <w:r w:rsidRPr="006A5544">
        <w:rPr>
          <w:rFonts w:asciiTheme="minorHAnsi" w:hAnsiTheme="minorHAnsi" w:cstheme="minorHAnsi"/>
          <w:i/>
          <w:iCs/>
          <w:color w:val="000000"/>
        </w:rPr>
        <w:t>Cultural Compass: Navigating Business Etiquette in Italy for Seamless Integration</w:t>
      </w:r>
      <w:r w:rsidRPr="006A5544">
        <w:rPr>
          <w:rFonts w:asciiTheme="minorHAnsi" w:hAnsiTheme="minorHAnsi" w:cstheme="minorHAnsi"/>
          <w:color w:val="000000"/>
        </w:rPr>
        <w:t xml:space="preserve">, Available at: </w:t>
      </w:r>
      <w:hyperlink r:id="rId14" w:history="1">
        <w:r w:rsidRPr="006A5544">
          <w:rPr>
            <w:rStyle w:val="Hyperlink"/>
            <w:rFonts w:asciiTheme="minorHAnsi" w:hAnsiTheme="minorHAnsi" w:cstheme="minorHAnsi"/>
          </w:rPr>
          <w:t>https://www.linkedin.com/pulse/cultural-compass-navigating-business-etiquette-italy-bkhrc/</w:t>
        </w:r>
      </w:hyperlink>
      <w:r w:rsidRPr="006A5544">
        <w:rPr>
          <w:rFonts w:asciiTheme="minorHAnsi" w:hAnsiTheme="minorHAnsi" w:cstheme="minorHAnsi"/>
          <w:color w:val="000000"/>
        </w:rPr>
        <w:t>,  [Accessed 17 Apr. 2024].</w:t>
      </w:r>
    </w:p>
    <w:p w14:paraId="62D6D54F" w14:textId="3E166D95" w:rsidR="001B678B" w:rsidRPr="006A5544" w:rsidRDefault="001B678B" w:rsidP="001B678B">
      <w:pPr>
        <w:pStyle w:val="NormalWeb"/>
        <w:spacing w:before="0" w:beforeAutospacing="0" w:after="0" w:afterAutospacing="0" w:line="480" w:lineRule="auto"/>
        <w:rPr>
          <w:rFonts w:asciiTheme="minorHAnsi" w:hAnsiTheme="minorHAnsi" w:cstheme="minorHAnsi"/>
          <w:color w:val="000000"/>
        </w:rPr>
      </w:pPr>
      <w:proofErr w:type="spellStart"/>
      <w:r w:rsidRPr="006A5544">
        <w:rPr>
          <w:rFonts w:asciiTheme="minorHAnsi" w:hAnsiTheme="minorHAnsi" w:cstheme="minorHAnsi"/>
          <w:color w:val="000000"/>
        </w:rPr>
        <w:t>Garavini</w:t>
      </w:r>
      <w:proofErr w:type="spellEnd"/>
      <w:r w:rsidRPr="006A5544">
        <w:rPr>
          <w:rFonts w:asciiTheme="minorHAnsi" w:hAnsiTheme="minorHAnsi" w:cstheme="minorHAnsi"/>
          <w:color w:val="000000"/>
        </w:rPr>
        <w:t>, G., (2019), </w:t>
      </w:r>
      <w:r w:rsidRPr="006A5544">
        <w:rPr>
          <w:rFonts w:asciiTheme="minorHAnsi" w:hAnsiTheme="minorHAnsi" w:cstheme="minorHAnsi"/>
          <w:i/>
          <w:iCs/>
          <w:color w:val="000000"/>
        </w:rPr>
        <w:t>How similar is business culture in the UK and Italy?</w:t>
      </w:r>
      <w:r w:rsidRPr="006A5544">
        <w:rPr>
          <w:rFonts w:asciiTheme="minorHAnsi" w:hAnsiTheme="minorHAnsi" w:cstheme="minorHAnsi"/>
          <w:color w:val="000000"/>
        </w:rPr>
        <w:t xml:space="preserve"> , Available at: </w:t>
      </w:r>
      <w:hyperlink r:id="rId15" w:history="1">
        <w:r w:rsidRPr="006A5544">
          <w:rPr>
            <w:rStyle w:val="Hyperlink"/>
            <w:rFonts w:asciiTheme="minorHAnsi" w:hAnsiTheme="minorHAnsi" w:cstheme="minorHAnsi"/>
          </w:rPr>
          <w:t>https://www.linkedin.com/pulse/how-similar-business-culture-uk-italy-giorgia-garavini-miti/</w:t>
        </w:r>
      </w:hyperlink>
      <w:r w:rsidRPr="006A5544">
        <w:rPr>
          <w:rFonts w:asciiTheme="minorHAnsi" w:hAnsiTheme="minorHAnsi" w:cstheme="minorHAnsi"/>
          <w:color w:val="000000"/>
        </w:rPr>
        <w:t xml:space="preserve"> [Accessed 12 Apr. 2024].</w:t>
      </w:r>
    </w:p>
    <w:p w14:paraId="1F781D29" w14:textId="77777777" w:rsidR="001B678B" w:rsidRPr="006A5544" w:rsidRDefault="001B678B"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Godel Technologies. (2024). </w:t>
      </w:r>
      <w:r w:rsidRPr="006A5544">
        <w:rPr>
          <w:rFonts w:asciiTheme="minorHAnsi" w:hAnsiTheme="minorHAnsi" w:cstheme="minorHAnsi"/>
          <w:i/>
          <w:iCs/>
          <w:color w:val="000000"/>
        </w:rPr>
        <w:t>About - Godel Technologies</w:t>
      </w:r>
      <w:r w:rsidRPr="006A5544">
        <w:rPr>
          <w:rFonts w:asciiTheme="minorHAnsi" w:hAnsiTheme="minorHAnsi" w:cstheme="minorHAnsi"/>
          <w:color w:val="000000"/>
        </w:rPr>
        <w:t xml:space="preserve">, Available at: </w:t>
      </w:r>
      <w:hyperlink r:id="rId16" w:history="1">
        <w:r w:rsidRPr="006A5544">
          <w:rPr>
            <w:rStyle w:val="Hyperlink"/>
            <w:rFonts w:asciiTheme="minorHAnsi" w:hAnsiTheme="minorHAnsi" w:cstheme="minorHAnsi"/>
          </w:rPr>
          <w:t>https://www.godeltech.com/about/</w:t>
        </w:r>
      </w:hyperlink>
      <w:r w:rsidRPr="006A5544">
        <w:rPr>
          <w:rFonts w:asciiTheme="minorHAnsi" w:hAnsiTheme="minorHAnsi" w:cstheme="minorHAnsi"/>
          <w:color w:val="000000"/>
        </w:rPr>
        <w:t>,  [Accessed 12 Apr. 2024].</w:t>
      </w:r>
    </w:p>
    <w:p w14:paraId="5E0378BF" w14:textId="77777777" w:rsidR="001B678B" w:rsidRPr="006A5544" w:rsidRDefault="001B678B"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 Goward, K. (2022). </w:t>
      </w:r>
      <w:r w:rsidRPr="006A5544">
        <w:rPr>
          <w:rFonts w:asciiTheme="minorHAnsi" w:hAnsiTheme="minorHAnsi" w:cstheme="minorHAnsi"/>
          <w:i/>
          <w:iCs/>
          <w:color w:val="000000"/>
        </w:rPr>
        <w:t>Godel Technologies: 20 Years of Excellence - Godel Technologies</w:t>
      </w:r>
      <w:r w:rsidRPr="006A5544">
        <w:rPr>
          <w:rFonts w:asciiTheme="minorHAnsi" w:hAnsiTheme="minorHAnsi" w:cstheme="minorHAnsi"/>
          <w:color w:val="000000"/>
        </w:rPr>
        <w:t xml:space="preserve">, Godel Technologies. Available at: </w:t>
      </w:r>
      <w:hyperlink r:id="rId17" w:history="1">
        <w:r w:rsidRPr="006A5544">
          <w:rPr>
            <w:rStyle w:val="Hyperlink"/>
            <w:rFonts w:asciiTheme="minorHAnsi" w:hAnsiTheme="minorHAnsi" w:cstheme="minorHAnsi"/>
          </w:rPr>
          <w:t>https://www.godeltech.com/godel-technologies-20-years-of-excellence/</w:t>
        </w:r>
      </w:hyperlink>
      <w:r w:rsidRPr="006A5544">
        <w:rPr>
          <w:rFonts w:asciiTheme="minorHAnsi" w:hAnsiTheme="minorHAnsi" w:cstheme="minorHAnsi"/>
          <w:color w:val="000000"/>
        </w:rPr>
        <w:t>,  [Accessed 12 Apr. 2024].</w:t>
      </w:r>
    </w:p>
    <w:p w14:paraId="7C36F635" w14:textId="77777777" w:rsidR="001B678B" w:rsidRPr="001B678B" w:rsidRDefault="001B678B" w:rsidP="006A5544">
      <w:pPr>
        <w:pStyle w:val="NormalWeb"/>
        <w:spacing w:before="0" w:beforeAutospacing="0" w:after="0" w:afterAutospacing="0" w:line="480" w:lineRule="auto"/>
        <w:rPr>
          <w:rFonts w:asciiTheme="minorHAnsi" w:hAnsiTheme="minorHAnsi" w:cstheme="minorHAnsi"/>
          <w:b/>
          <w:bCs/>
          <w:color w:val="000000"/>
        </w:rPr>
      </w:pPr>
    </w:p>
    <w:p w14:paraId="5E050165" w14:textId="77777777" w:rsidR="004271C2" w:rsidRPr="006A5544" w:rsidRDefault="004271C2" w:rsidP="006A5544">
      <w:pPr>
        <w:pStyle w:val="NormalWeb"/>
        <w:spacing w:line="480" w:lineRule="auto"/>
        <w:rPr>
          <w:rFonts w:asciiTheme="minorHAnsi" w:hAnsiTheme="minorHAnsi" w:cstheme="minorHAnsi"/>
          <w:color w:val="000000"/>
        </w:rPr>
      </w:pPr>
      <w:r w:rsidRPr="006A5544">
        <w:rPr>
          <w:rFonts w:asciiTheme="minorHAnsi" w:hAnsiTheme="minorHAnsi" w:cstheme="minorHAnsi"/>
          <w:color w:val="000000"/>
        </w:rPr>
        <w:lastRenderedPageBreak/>
        <w:t>‌</w:t>
      </w:r>
    </w:p>
    <w:p w14:paraId="69570AA2" w14:textId="0C11315B" w:rsidR="00BB6080" w:rsidRPr="006A5544" w:rsidRDefault="004F3BCA" w:rsidP="001B678B">
      <w:pPr>
        <w:pStyle w:val="NormalWeb"/>
        <w:spacing w:before="0" w:beforeAutospacing="0" w:after="0" w:afterAutospacing="0" w:line="480" w:lineRule="auto"/>
        <w:rPr>
          <w:rFonts w:asciiTheme="minorHAnsi" w:hAnsiTheme="minorHAnsi" w:cstheme="minorHAnsi"/>
          <w:color w:val="000000"/>
        </w:rPr>
      </w:pPr>
      <w:proofErr w:type="spellStart"/>
      <w:r w:rsidRPr="006A5544">
        <w:rPr>
          <w:rFonts w:asciiTheme="minorHAnsi" w:hAnsiTheme="minorHAnsi" w:cstheme="minorHAnsi"/>
          <w:color w:val="000000"/>
        </w:rPr>
        <w:t>Mulbay</w:t>
      </w:r>
      <w:proofErr w:type="spellEnd"/>
      <w:r w:rsidRPr="006A5544">
        <w:rPr>
          <w:rFonts w:asciiTheme="minorHAnsi" w:hAnsiTheme="minorHAnsi" w:cstheme="minorHAnsi"/>
          <w:color w:val="000000"/>
        </w:rPr>
        <w:t>, B. (2022). </w:t>
      </w:r>
      <w:r w:rsidRPr="006A5544">
        <w:rPr>
          <w:rFonts w:asciiTheme="minorHAnsi" w:hAnsiTheme="minorHAnsi" w:cstheme="minorHAnsi"/>
          <w:i/>
          <w:iCs/>
          <w:color w:val="000000"/>
        </w:rPr>
        <w:t>Austria’s Business Communication Etiquette</w:t>
      </w:r>
      <w:r w:rsidRPr="006A5544">
        <w:rPr>
          <w:rFonts w:asciiTheme="minorHAnsi" w:hAnsiTheme="minorHAnsi" w:cstheme="minorHAnsi"/>
          <w:color w:val="000000"/>
        </w:rPr>
        <w:t xml:space="preserve">, Available at: </w:t>
      </w:r>
      <w:hyperlink r:id="rId18" w:history="1">
        <w:r w:rsidRPr="006A5544">
          <w:rPr>
            <w:rStyle w:val="Hyperlink"/>
            <w:rFonts w:asciiTheme="minorHAnsi" w:hAnsiTheme="minorHAnsi" w:cstheme="minorHAnsi"/>
          </w:rPr>
          <w:t>https://meeting.care/austrias-business-communication-etiquette/</w:t>
        </w:r>
      </w:hyperlink>
      <w:r w:rsidRPr="006A5544">
        <w:rPr>
          <w:rFonts w:asciiTheme="minorHAnsi" w:hAnsiTheme="minorHAnsi" w:cstheme="minorHAnsi"/>
          <w:color w:val="000000"/>
        </w:rPr>
        <w:t>., [Accessed 17 Apr. 2024].</w:t>
      </w:r>
    </w:p>
    <w:p w14:paraId="013F3762" w14:textId="6C3268C3" w:rsidR="006A5544" w:rsidRPr="006A5544" w:rsidRDefault="006A5544"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OAEC (2022). </w:t>
      </w:r>
      <w:r w:rsidRPr="006A5544">
        <w:rPr>
          <w:rFonts w:asciiTheme="minorHAnsi" w:hAnsiTheme="minorHAnsi" w:cstheme="minorHAnsi"/>
          <w:i/>
          <w:iCs/>
          <w:color w:val="000000"/>
        </w:rPr>
        <w:t>The Benefits of Establishing a Branch or Subsidiary in Italy</w:t>
      </w:r>
      <w:r w:rsidRPr="006A5544">
        <w:rPr>
          <w:rFonts w:asciiTheme="minorHAnsi" w:hAnsiTheme="minorHAnsi" w:cstheme="minorHAnsi"/>
          <w:color w:val="000000"/>
        </w:rPr>
        <w:t xml:space="preserve">, Available at: </w:t>
      </w:r>
      <w:hyperlink r:id="rId19" w:history="1">
        <w:r w:rsidRPr="006A5544">
          <w:rPr>
            <w:rStyle w:val="Hyperlink"/>
            <w:rFonts w:asciiTheme="minorHAnsi" w:hAnsiTheme="minorHAnsi" w:cstheme="minorHAnsi"/>
          </w:rPr>
          <w:t>https://www.openaeuropeancompany.com/blog/the-benefits-of-establishing-a-branch-or-subsidiary-in-italy/</w:t>
        </w:r>
      </w:hyperlink>
      <w:r w:rsidRPr="006A5544">
        <w:rPr>
          <w:rFonts w:asciiTheme="minorHAnsi" w:hAnsiTheme="minorHAnsi" w:cstheme="minorHAnsi"/>
          <w:color w:val="000000"/>
        </w:rPr>
        <w:t>,  [Accessed 18 Apr. 2024].</w:t>
      </w:r>
    </w:p>
    <w:p w14:paraId="341F7F92" w14:textId="7D76B8E1" w:rsidR="00DD4115" w:rsidRPr="006A5544" w:rsidRDefault="00DD6615" w:rsidP="006A5544">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w:t>
      </w:r>
      <w:r w:rsidR="003C377E" w:rsidRPr="006A5544">
        <w:rPr>
          <w:rFonts w:asciiTheme="minorHAnsi" w:hAnsiTheme="minorHAnsi" w:cstheme="minorHAnsi"/>
          <w:color w:val="000000"/>
        </w:rPr>
        <w:t xml:space="preserve"> World Business Culture. (n.d.). </w:t>
      </w:r>
      <w:r w:rsidR="003C377E" w:rsidRPr="006A5544">
        <w:rPr>
          <w:rFonts w:asciiTheme="minorHAnsi" w:hAnsiTheme="minorHAnsi" w:cstheme="minorHAnsi"/>
          <w:i/>
          <w:iCs/>
          <w:color w:val="000000"/>
        </w:rPr>
        <w:t>British Communication Styles</w:t>
      </w:r>
      <w:r w:rsidR="003C377E" w:rsidRPr="006A5544">
        <w:rPr>
          <w:rFonts w:asciiTheme="minorHAnsi" w:hAnsiTheme="minorHAnsi" w:cstheme="minorHAnsi"/>
          <w:color w:val="000000"/>
        </w:rPr>
        <w:t xml:space="preserve">, Available at: </w:t>
      </w:r>
      <w:hyperlink r:id="rId20" w:history="1">
        <w:r w:rsidR="003C377E" w:rsidRPr="006A5544">
          <w:rPr>
            <w:rStyle w:val="Hyperlink"/>
            <w:rFonts w:asciiTheme="minorHAnsi" w:hAnsiTheme="minorHAnsi" w:cstheme="minorHAnsi"/>
          </w:rPr>
          <w:t>https://www.worldbusinessculture.com/country-profiles/great-britain/business-communication-style/</w:t>
        </w:r>
      </w:hyperlink>
      <w:r w:rsidR="003C377E" w:rsidRPr="006A5544">
        <w:rPr>
          <w:rFonts w:asciiTheme="minorHAnsi" w:hAnsiTheme="minorHAnsi" w:cstheme="minorHAnsi"/>
          <w:color w:val="000000"/>
        </w:rPr>
        <w:t>, [Accessed 12 Apr. 2024].</w:t>
      </w:r>
    </w:p>
    <w:p w14:paraId="1A5CCA9B" w14:textId="2B4866C0" w:rsidR="00DD4115" w:rsidRPr="006A5544" w:rsidRDefault="00DD4115" w:rsidP="006A5544">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 xml:space="preserve">The Culture Factor </w:t>
      </w:r>
      <w:proofErr w:type="gramStart"/>
      <w:r w:rsidRPr="006A5544">
        <w:rPr>
          <w:rFonts w:asciiTheme="minorHAnsi" w:hAnsiTheme="minorHAnsi" w:cstheme="minorHAnsi"/>
          <w:color w:val="000000"/>
        </w:rPr>
        <w:t>Group,  (</w:t>
      </w:r>
      <w:proofErr w:type="gramEnd"/>
      <w:r w:rsidRPr="006A5544">
        <w:rPr>
          <w:rFonts w:asciiTheme="minorHAnsi" w:hAnsiTheme="minorHAnsi" w:cstheme="minorHAnsi"/>
          <w:color w:val="000000"/>
        </w:rPr>
        <w:t>2024). </w:t>
      </w:r>
      <w:r w:rsidRPr="006A5544">
        <w:rPr>
          <w:rFonts w:asciiTheme="minorHAnsi" w:hAnsiTheme="minorHAnsi" w:cstheme="minorHAnsi"/>
          <w:i/>
          <w:iCs/>
          <w:color w:val="000000"/>
        </w:rPr>
        <w:t>Country comparison tool</w:t>
      </w:r>
      <w:r w:rsidRPr="006A5544">
        <w:rPr>
          <w:rFonts w:asciiTheme="minorHAnsi" w:hAnsiTheme="minorHAnsi" w:cstheme="minorHAnsi"/>
          <w:color w:val="000000"/>
        </w:rPr>
        <w:t xml:space="preserve">, Available at: </w:t>
      </w:r>
      <w:hyperlink r:id="rId21" w:history="1">
        <w:r w:rsidRPr="006A5544">
          <w:rPr>
            <w:rStyle w:val="Hyperlink"/>
            <w:rFonts w:asciiTheme="minorHAnsi" w:hAnsiTheme="minorHAnsi" w:cstheme="minorHAnsi"/>
          </w:rPr>
          <w:t>https://www.hofstede-insights.com/country-comparison-tool?countries=italy%2Cunited+kingdom</w:t>
        </w:r>
      </w:hyperlink>
      <w:r w:rsidRPr="006A5544">
        <w:rPr>
          <w:rFonts w:asciiTheme="minorHAnsi" w:hAnsiTheme="minorHAnsi" w:cstheme="minorHAnsi"/>
          <w:color w:val="000000"/>
        </w:rPr>
        <w:t>., [Accessed 12 Apr. 2024].</w:t>
      </w:r>
    </w:p>
    <w:p w14:paraId="334AD2B0" w14:textId="584E1A4C" w:rsidR="00704BFE" w:rsidRPr="006A5544" w:rsidRDefault="00DD4115" w:rsidP="001B678B">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w:t>
      </w:r>
      <w:r w:rsidR="00704BFE" w:rsidRPr="006A5544">
        <w:rPr>
          <w:rFonts w:asciiTheme="minorHAnsi" w:hAnsiTheme="minorHAnsi" w:cstheme="minorHAnsi"/>
          <w:color w:val="000000"/>
        </w:rPr>
        <w:t xml:space="preserve"> jmercado12, (2013). </w:t>
      </w:r>
      <w:r w:rsidR="00704BFE" w:rsidRPr="006A5544">
        <w:rPr>
          <w:rFonts w:asciiTheme="minorHAnsi" w:hAnsiTheme="minorHAnsi" w:cstheme="minorHAnsi"/>
          <w:i/>
          <w:iCs/>
          <w:color w:val="000000"/>
        </w:rPr>
        <w:t>Culture: Austria vs. United States</w:t>
      </w:r>
      <w:r w:rsidR="00704BFE" w:rsidRPr="006A5544">
        <w:rPr>
          <w:rFonts w:asciiTheme="minorHAnsi" w:hAnsiTheme="minorHAnsi" w:cstheme="minorHAnsi"/>
          <w:color w:val="000000"/>
        </w:rPr>
        <w:t xml:space="preserve">, Available at: </w:t>
      </w:r>
      <w:hyperlink r:id="rId22" w:history="1">
        <w:r w:rsidR="00704BFE" w:rsidRPr="006A5544">
          <w:rPr>
            <w:rStyle w:val="Hyperlink"/>
            <w:rFonts w:asciiTheme="minorHAnsi" w:hAnsiTheme="minorHAnsi" w:cstheme="minorHAnsi"/>
          </w:rPr>
          <w:t>https://jmercado12.wordpress.com/2013/09/19/culture-austria-vs-united-states/</w:t>
        </w:r>
      </w:hyperlink>
      <w:r w:rsidR="00704BFE" w:rsidRPr="006A5544">
        <w:rPr>
          <w:rFonts w:asciiTheme="minorHAnsi" w:hAnsiTheme="minorHAnsi" w:cstheme="minorHAnsi"/>
          <w:color w:val="000000"/>
        </w:rPr>
        <w:t>, [Accessed 12 Apr. 2024].</w:t>
      </w:r>
    </w:p>
    <w:p w14:paraId="2F74E4AC" w14:textId="333C263C" w:rsidR="0060317E" w:rsidRPr="006A5544" w:rsidRDefault="0060317E" w:rsidP="006A5544">
      <w:pPr>
        <w:pStyle w:val="NormalWeb"/>
        <w:spacing w:before="0" w:beforeAutospacing="0" w:after="0" w:afterAutospacing="0" w:line="480" w:lineRule="auto"/>
        <w:rPr>
          <w:rFonts w:asciiTheme="minorHAnsi" w:hAnsiTheme="minorHAnsi" w:cstheme="minorHAnsi"/>
          <w:color w:val="000000"/>
        </w:rPr>
      </w:pPr>
      <w:r w:rsidRPr="006A5544">
        <w:rPr>
          <w:rFonts w:asciiTheme="minorHAnsi" w:hAnsiTheme="minorHAnsi" w:cstheme="minorHAnsi"/>
          <w:color w:val="000000"/>
        </w:rPr>
        <w:t>The Culture Factor Group,  (2024),  </w:t>
      </w:r>
      <w:r w:rsidRPr="006A5544">
        <w:rPr>
          <w:rFonts w:asciiTheme="minorHAnsi" w:hAnsiTheme="minorHAnsi" w:cstheme="minorHAnsi"/>
          <w:i/>
          <w:iCs/>
          <w:color w:val="000000"/>
        </w:rPr>
        <w:t>Country comparison tool</w:t>
      </w:r>
      <w:r w:rsidRPr="006A5544">
        <w:rPr>
          <w:rFonts w:asciiTheme="minorHAnsi" w:hAnsiTheme="minorHAnsi" w:cstheme="minorHAnsi"/>
          <w:color w:val="000000"/>
        </w:rPr>
        <w:t xml:space="preserve">, Available at: </w:t>
      </w:r>
      <w:hyperlink r:id="rId23" w:history="1">
        <w:r w:rsidRPr="006A5544">
          <w:rPr>
            <w:rStyle w:val="Hyperlink"/>
            <w:rFonts w:asciiTheme="minorHAnsi" w:hAnsiTheme="minorHAnsi" w:cstheme="minorHAnsi"/>
          </w:rPr>
          <w:t>https://www.hofstede-insights.com/country-comparison-tool?countries=austria%2Citaly%2Cunited+kingdom</w:t>
        </w:r>
      </w:hyperlink>
      <w:r w:rsidRPr="006A5544">
        <w:rPr>
          <w:rFonts w:asciiTheme="minorHAnsi" w:hAnsiTheme="minorHAnsi" w:cstheme="minorHAnsi"/>
          <w:color w:val="000000"/>
        </w:rPr>
        <w:t>,  [Accessed 13 Apr. 2024].</w:t>
      </w:r>
    </w:p>
    <w:p w14:paraId="327564E4" w14:textId="77777777" w:rsidR="0060317E" w:rsidRPr="006A5544" w:rsidRDefault="0060317E" w:rsidP="006A5544">
      <w:pPr>
        <w:pStyle w:val="NormalWeb"/>
        <w:spacing w:line="480" w:lineRule="auto"/>
        <w:rPr>
          <w:rFonts w:asciiTheme="minorHAnsi" w:hAnsiTheme="minorHAnsi" w:cstheme="minorHAnsi"/>
          <w:color w:val="000000"/>
        </w:rPr>
      </w:pPr>
      <w:r w:rsidRPr="006A5544">
        <w:rPr>
          <w:rFonts w:asciiTheme="minorHAnsi" w:hAnsiTheme="minorHAnsi" w:cstheme="minorHAnsi"/>
          <w:color w:val="000000"/>
        </w:rPr>
        <w:t>‌</w:t>
      </w:r>
    </w:p>
    <w:p w14:paraId="74D55148" w14:textId="58817B62" w:rsidR="00DD4115" w:rsidRPr="006A5544" w:rsidRDefault="00DD4115" w:rsidP="006A5544">
      <w:pPr>
        <w:pStyle w:val="NormalWeb"/>
        <w:spacing w:line="480" w:lineRule="auto"/>
        <w:rPr>
          <w:rFonts w:asciiTheme="minorHAnsi" w:hAnsiTheme="minorHAnsi" w:cstheme="minorHAnsi"/>
          <w:color w:val="000000"/>
        </w:rPr>
      </w:pPr>
    </w:p>
    <w:p w14:paraId="376DDACF" w14:textId="369C211B" w:rsidR="00DD4115" w:rsidRPr="006A5544" w:rsidRDefault="00DD4115" w:rsidP="006A5544">
      <w:pPr>
        <w:pStyle w:val="NormalWeb"/>
        <w:spacing w:line="480" w:lineRule="auto"/>
        <w:rPr>
          <w:rFonts w:asciiTheme="minorHAnsi" w:hAnsiTheme="minorHAnsi" w:cstheme="minorHAnsi"/>
          <w:color w:val="000000"/>
        </w:rPr>
      </w:pPr>
    </w:p>
    <w:p w14:paraId="58186D3B" w14:textId="35206B50" w:rsidR="00084C97" w:rsidRPr="006A5544" w:rsidRDefault="00084C97" w:rsidP="006A5544">
      <w:pPr>
        <w:spacing w:line="480" w:lineRule="auto"/>
        <w:rPr>
          <w:rFonts w:cstheme="minorHAnsi"/>
          <w:sz w:val="24"/>
          <w:szCs w:val="24"/>
        </w:rPr>
      </w:pPr>
    </w:p>
    <w:p w14:paraId="68230081" w14:textId="77777777" w:rsidR="006A5544" w:rsidRPr="006A5544" w:rsidRDefault="006A5544">
      <w:pPr>
        <w:spacing w:line="480" w:lineRule="auto"/>
        <w:rPr>
          <w:rFonts w:cstheme="minorHAnsi"/>
          <w:sz w:val="24"/>
          <w:szCs w:val="24"/>
        </w:rPr>
      </w:pPr>
    </w:p>
    <w:sectPr w:rsidR="006A5544" w:rsidRPr="006A5544">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DFA7BD" w14:textId="77777777" w:rsidR="00DA5CC5" w:rsidRDefault="00DA5CC5" w:rsidP="00CF16ED">
      <w:pPr>
        <w:spacing w:after="0" w:line="240" w:lineRule="auto"/>
      </w:pPr>
      <w:r>
        <w:separator/>
      </w:r>
    </w:p>
  </w:endnote>
  <w:endnote w:type="continuationSeparator" w:id="0">
    <w:p w14:paraId="4CB27671" w14:textId="77777777" w:rsidR="00DA5CC5" w:rsidRDefault="00DA5CC5" w:rsidP="00CF1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8180179"/>
      <w:docPartObj>
        <w:docPartGallery w:val="Page Numbers (Bottom of Page)"/>
        <w:docPartUnique/>
      </w:docPartObj>
    </w:sdtPr>
    <w:sdtEndPr>
      <w:rPr>
        <w:noProof/>
      </w:rPr>
    </w:sdtEndPr>
    <w:sdtContent>
      <w:p w14:paraId="6D04756D" w14:textId="52F6B3CE" w:rsidR="00CF16ED" w:rsidRDefault="00CF16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9AAC6C" w14:textId="77777777" w:rsidR="00CF16ED" w:rsidRDefault="00CF1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63BEC9" w14:textId="77777777" w:rsidR="00DA5CC5" w:rsidRDefault="00DA5CC5" w:rsidP="00CF16ED">
      <w:pPr>
        <w:spacing w:after="0" w:line="240" w:lineRule="auto"/>
      </w:pPr>
      <w:r>
        <w:separator/>
      </w:r>
    </w:p>
  </w:footnote>
  <w:footnote w:type="continuationSeparator" w:id="0">
    <w:p w14:paraId="2A2D0437" w14:textId="77777777" w:rsidR="00DA5CC5" w:rsidRDefault="00DA5CC5" w:rsidP="00CF16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C3313F"/>
    <w:multiLevelType w:val="hybridMultilevel"/>
    <w:tmpl w:val="FC48EB84"/>
    <w:lvl w:ilvl="0" w:tplc="CB4CAE30">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500D81"/>
    <w:multiLevelType w:val="hybridMultilevel"/>
    <w:tmpl w:val="6B0AEE08"/>
    <w:lvl w:ilvl="0" w:tplc="943A146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064174">
    <w:abstractNumId w:val="1"/>
  </w:num>
  <w:num w:numId="2" w16cid:durableId="6013011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31D"/>
    <w:rsid w:val="00064588"/>
    <w:rsid w:val="000746F7"/>
    <w:rsid w:val="00084C97"/>
    <w:rsid w:val="00110EC0"/>
    <w:rsid w:val="001A7924"/>
    <w:rsid w:val="001B678B"/>
    <w:rsid w:val="00267D91"/>
    <w:rsid w:val="003C377E"/>
    <w:rsid w:val="004271C2"/>
    <w:rsid w:val="00454762"/>
    <w:rsid w:val="004F3BCA"/>
    <w:rsid w:val="005C4A9B"/>
    <w:rsid w:val="005F231D"/>
    <w:rsid w:val="0060317E"/>
    <w:rsid w:val="00620123"/>
    <w:rsid w:val="00680B43"/>
    <w:rsid w:val="006A5544"/>
    <w:rsid w:val="00704BFE"/>
    <w:rsid w:val="007C7B82"/>
    <w:rsid w:val="00900B4A"/>
    <w:rsid w:val="00925B21"/>
    <w:rsid w:val="00995656"/>
    <w:rsid w:val="009A4E27"/>
    <w:rsid w:val="009B56AB"/>
    <w:rsid w:val="00A7381C"/>
    <w:rsid w:val="00AF7BBE"/>
    <w:rsid w:val="00B21706"/>
    <w:rsid w:val="00B66451"/>
    <w:rsid w:val="00B8534E"/>
    <w:rsid w:val="00BB6080"/>
    <w:rsid w:val="00C13699"/>
    <w:rsid w:val="00CF16ED"/>
    <w:rsid w:val="00DA5CC5"/>
    <w:rsid w:val="00DD4115"/>
    <w:rsid w:val="00DD6615"/>
    <w:rsid w:val="00DE3085"/>
    <w:rsid w:val="00EE72E0"/>
    <w:rsid w:val="00F82C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A8CD8"/>
  <w15:chartTrackingRefBased/>
  <w15:docId w15:val="{2E39FEC6-B423-42A8-93A8-3EFD5FFE9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5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746F7"/>
    <w:pPr>
      <w:spacing w:before="100" w:beforeAutospacing="1" w:after="100" w:afterAutospacing="1" w:line="240" w:lineRule="auto"/>
      <w:outlineLvl w:val="1"/>
    </w:pPr>
    <w:rPr>
      <w:rFonts w:ascii="Times New Roman" w:eastAsia="Times New Roman" w:hAnsi="Times New Roman" w:cs="Times New Roman"/>
      <w:b/>
      <w:bCs/>
      <w:kern w:val="0"/>
      <w:sz w:val="36"/>
      <w:szCs w:val="3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231D"/>
    <w:pPr>
      <w:ind w:left="720"/>
      <w:contextualSpacing/>
    </w:pPr>
  </w:style>
  <w:style w:type="character" w:customStyle="1" w:styleId="Heading2Char">
    <w:name w:val="Heading 2 Char"/>
    <w:basedOn w:val="DefaultParagraphFont"/>
    <w:link w:val="Heading2"/>
    <w:uiPriority w:val="9"/>
    <w:rsid w:val="000746F7"/>
    <w:rPr>
      <w:rFonts w:ascii="Times New Roman" w:eastAsia="Times New Roman" w:hAnsi="Times New Roman" w:cs="Times New Roman"/>
      <w:b/>
      <w:bCs/>
      <w:kern w:val="0"/>
      <w:sz w:val="36"/>
      <w:szCs w:val="36"/>
      <w:lang w:val="en-US"/>
      <w14:ligatures w14:val="none"/>
    </w:rPr>
  </w:style>
  <w:style w:type="character" w:styleId="Hyperlink">
    <w:name w:val="Hyperlink"/>
    <w:basedOn w:val="DefaultParagraphFont"/>
    <w:uiPriority w:val="99"/>
    <w:unhideWhenUsed/>
    <w:rsid w:val="00084C97"/>
    <w:rPr>
      <w:color w:val="0563C1" w:themeColor="hyperlink"/>
      <w:u w:val="single"/>
    </w:rPr>
  </w:style>
  <w:style w:type="character" w:styleId="UnresolvedMention">
    <w:name w:val="Unresolved Mention"/>
    <w:basedOn w:val="DefaultParagraphFont"/>
    <w:uiPriority w:val="99"/>
    <w:semiHidden/>
    <w:unhideWhenUsed/>
    <w:rsid w:val="00084C97"/>
    <w:rPr>
      <w:color w:val="605E5C"/>
      <w:shd w:val="clear" w:color="auto" w:fill="E1DFDD"/>
    </w:rPr>
  </w:style>
  <w:style w:type="paragraph" w:styleId="NormalWeb">
    <w:name w:val="Normal (Web)"/>
    <w:basedOn w:val="Normal"/>
    <w:uiPriority w:val="99"/>
    <w:semiHidden/>
    <w:unhideWhenUsed/>
    <w:rsid w:val="00DD6615"/>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Strong">
    <w:name w:val="Strong"/>
    <w:basedOn w:val="DefaultParagraphFont"/>
    <w:uiPriority w:val="22"/>
    <w:qFormat/>
    <w:rsid w:val="00454762"/>
    <w:rPr>
      <w:b/>
      <w:bCs/>
    </w:rPr>
  </w:style>
  <w:style w:type="character" w:customStyle="1" w:styleId="Heading1Char">
    <w:name w:val="Heading 1 Char"/>
    <w:basedOn w:val="DefaultParagraphFont"/>
    <w:link w:val="Heading1"/>
    <w:uiPriority w:val="9"/>
    <w:rsid w:val="006A554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136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699"/>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16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16ED"/>
  </w:style>
  <w:style w:type="paragraph" w:styleId="Footer">
    <w:name w:val="footer"/>
    <w:basedOn w:val="Normal"/>
    <w:link w:val="FooterChar"/>
    <w:uiPriority w:val="99"/>
    <w:unhideWhenUsed/>
    <w:rsid w:val="00CF16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6ED"/>
  </w:style>
  <w:style w:type="paragraph" w:styleId="TOCHeading">
    <w:name w:val="TOC Heading"/>
    <w:basedOn w:val="Heading1"/>
    <w:next w:val="Normal"/>
    <w:uiPriority w:val="39"/>
    <w:unhideWhenUsed/>
    <w:qFormat/>
    <w:rsid w:val="00CF16ED"/>
    <w:pPr>
      <w:outlineLvl w:val="9"/>
    </w:pPr>
    <w:rPr>
      <w:kern w:val="0"/>
      <w:lang w:val="en-US"/>
      <w14:ligatures w14:val="none"/>
    </w:rPr>
  </w:style>
  <w:style w:type="paragraph" w:styleId="TOC2">
    <w:name w:val="toc 2"/>
    <w:basedOn w:val="Normal"/>
    <w:next w:val="Normal"/>
    <w:autoRedefine/>
    <w:uiPriority w:val="39"/>
    <w:unhideWhenUsed/>
    <w:rsid w:val="00CF16ED"/>
    <w:pPr>
      <w:spacing w:after="100"/>
      <w:ind w:left="220"/>
    </w:pPr>
  </w:style>
  <w:style w:type="paragraph" w:styleId="TOC1">
    <w:name w:val="toc 1"/>
    <w:basedOn w:val="Normal"/>
    <w:next w:val="Normal"/>
    <w:autoRedefine/>
    <w:uiPriority w:val="39"/>
    <w:unhideWhenUsed/>
    <w:rsid w:val="00CF16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57530">
      <w:bodyDiv w:val="1"/>
      <w:marLeft w:val="0"/>
      <w:marRight w:val="0"/>
      <w:marTop w:val="0"/>
      <w:marBottom w:val="0"/>
      <w:divBdr>
        <w:top w:val="none" w:sz="0" w:space="0" w:color="auto"/>
        <w:left w:val="none" w:sz="0" w:space="0" w:color="auto"/>
        <w:bottom w:val="none" w:sz="0" w:space="0" w:color="auto"/>
        <w:right w:val="none" w:sz="0" w:space="0" w:color="auto"/>
      </w:divBdr>
    </w:div>
    <w:div w:id="86343403">
      <w:bodyDiv w:val="1"/>
      <w:marLeft w:val="0"/>
      <w:marRight w:val="0"/>
      <w:marTop w:val="0"/>
      <w:marBottom w:val="0"/>
      <w:divBdr>
        <w:top w:val="none" w:sz="0" w:space="0" w:color="auto"/>
        <w:left w:val="none" w:sz="0" w:space="0" w:color="auto"/>
        <w:bottom w:val="none" w:sz="0" w:space="0" w:color="auto"/>
        <w:right w:val="none" w:sz="0" w:space="0" w:color="auto"/>
      </w:divBdr>
    </w:div>
    <w:div w:id="94444689">
      <w:bodyDiv w:val="1"/>
      <w:marLeft w:val="0"/>
      <w:marRight w:val="0"/>
      <w:marTop w:val="0"/>
      <w:marBottom w:val="0"/>
      <w:divBdr>
        <w:top w:val="none" w:sz="0" w:space="0" w:color="auto"/>
        <w:left w:val="none" w:sz="0" w:space="0" w:color="auto"/>
        <w:bottom w:val="none" w:sz="0" w:space="0" w:color="auto"/>
        <w:right w:val="none" w:sz="0" w:space="0" w:color="auto"/>
      </w:divBdr>
    </w:div>
    <w:div w:id="105658884">
      <w:bodyDiv w:val="1"/>
      <w:marLeft w:val="0"/>
      <w:marRight w:val="0"/>
      <w:marTop w:val="0"/>
      <w:marBottom w:val="0"/>
      <w:divBdr>
        <w:top w:val="none" w:sz="0" w:space="0" w:color="auto"/>
        <w:left w:val="none" w:sz="0" w:space="0" w:color="auto"/>
        <w:bottom w:val="none" w:sz="0" w:space="0" w:color="auto"/>
        <w:right w:val="none" w:sz="0" w:space="0" w:color="auto"/>
      </w:divBdr>
    </w:div>
    <w:div w:id="112985812">
      <w:bodyDiv w:val="1"/>
      <w:marLeft w:val="0"/>
      <w:marRight w:val="0"/>
      <w:marTop w:val="0"/>
      <w:marBottom w:val="0"/>
      <w:divBdr>
        <w:top w:val="none" w:sz="0" w:space="0" w:color="auto"/>
        <w:left w:val="none" w:sz="0" w:space="0" w:color="auto"/>
        <w:bottom w:val="none" w:sz="0" w:space="0" w:color="auto"/>
        <w:right w:val="none" w:sz="0" w:space="0" w:color="auto"/>
      </w:divBdr>
    </w:div>
    <w:div w:id="116725752">
      <w:bodyDiv w:val="1"/>
      <w:marLeft w:val="0"/>
      <w:marRight w:val="0"/>
      <w:marTop w:val="0"/>
      <w:marBottom w:val="0"/>
      <w:divBdr>
        <w:top w:val="none" w:sz="0" w:space="0" w:color="auto"/>
        <w:left w:val="none" w:sz="0" w:space="0" w:color="auto"/>
        <w:bottom w:val="none" w:sz="0" w:space="0" w:color="auto"/>
        <w:right w:val="none" w:sz="0" w:space="0" w:color="auto"/>
      </w:divBdr>
    </w:div>
    <w:div w:id="186677201">
      <w:bodyDiv w:val="1"/>
      <w:marLeft w:val="0"/>
      <w:marRight w:val="0"/>
      <w:marTop w:val="0"/>
      <w:marBottom w:val="0"/>
      <w:divBdr>
        <w:top w:val="none" w:sz="0" w:space="0" w:color="auto"/>
        <w:left w:val="none" w:sz="0" w:space="0" w:color="auto"/>
        <w:bottom w:val="none" w:sz="0" w:space="0" w:color="auto"/>
        <w:right w:val="none" w:sz="0" w:space="0" w:color="auto"/>
      </w:divBdr>
    </w:div>
    <w:div w:id="215557332">
      <w:bodyDiv w:val="1"/>
      <w:marLeft w:val="0"/>
      <w:marRight w:val="0"/>
      <w:marTop w:val="0"/>
      <w:marBottom w:val="0"/>
      <w:divBdr>
        <w:top w:val="none" w:sz="0" w:space="0" w:color="auto"/>
        <w:left w:val="none" w:sz="0" w:space="0" w:color="auto"/>
        <w:bottom w:val="none" w:sz="0" w:space="0" w:color="auto"/>
        <w:right w:val="none" w:sz="0" w:space="0" w:color="auto"/>
      </w:divBdr>
    </w:div>
    <w:div w:id="249773210">
      <w:bodyDiv w:val="1"/>
      <w:marLeft w:val="0"/>
      <w:marRight w:val="0"/>
      <w:marTop w:val="0"/>
      <w:marBottom w:val="0"/>
      <w:divBdr>
        <w:top w:val="none" w:sz="0" w:space="0" w:color="auto"/>
        <w:left w:val="none" w:sz="0" w:space="0" w:color="auto"/>
        <w:bottom w:val="none" w:sz="0" w:space="0" w:color="auto"/>
        <w:right w:val="none" w:sz="0" w:space="0" w:color="auto"/>
      </w:divBdr>
    </w:div>
    <w:div w:id="278070851">
      <w:bodyDiv w:val="1"/>
      <w:marLeft w:val="0"/>
      <w:marRight w:val="0"/>
      <w:marTop w:val="0"/>
      <w:marBottom w:val="0"/>
      <w:divBdr>
        <w:top w:val="none" w:sz="0" w:space="0" w:color="auto"/>
        <w:left w:val="none" w:sz="0" w:space="0" w:color="auto"/>
        <w:bottom w:val="none" w:sz="0" w:space="0" w:color="auto"/>
        <w:right w:val="none" w:sz="0" w:space="0" w:color="auto"/>
      </w:divBdr>
    </w:div>
    <w:div w:id="318578860">
      <w:bodyDiv w:val="1"/>
      <w:marLeft w:val="0"/>
      <w:marRight w:val="0"/>
      <w:marTop w:val="0"/>
      <w:marBottom w:val="0"/>
      <w:divBdr>
        <w:top w:val="none" w:sz="0" w:space="0" w:color="auto"/>
        <w:left w:val="none" w:sz="0" w:space="0" w:color="auto"/>
        <w:bottom w:val="none" w:sz="0" w:space="0" w:color="auto"/>
        <w:right w:val="none" w:sz="0" w:space="0" w:color="auto"/>
      </w:divBdr>
    </w:div>
    <w:div w:id="327514021">
      <w:bodyDiv w:val="1"/>
      <w:marLeft w:val="0"/>
      <w:marRight w:val="0"/>
      <w:marTop w:val="0"/>
      <w:marBottom w:val="0"/>
      <w:divBdr>
        <w:top w:val="none" w:sz="0" w:space="0" w:color="auto"/>
        <w:left w:val="none" w:sz="0" w:space="0" w:color="auto"/>
        <w:bottom w:val="none" w:sz="0" w:space="0" w:color="auto"/>
        <w:right w:val="none" w:sz="0" w:space="0" w:color="auto"/>
      </w:divBdr>
    </w:div>
    <w:div w:id="339505277">
      <w:bodyDiv w:val="1"/>
      <w:marLeft w:val="0"/>
      <w:marRight w:val="0"/>
      <w:marTop w:val="0"/>
      <w:marBottom w:val="0"/>
      <w:divBdr>
        <w:top w:val="none" w:sz="0" w:space="0" w:color="auto"/>
        <w:left w:val="none" w:sz="0" w:space="0" w:color="auto"/>
        <w:bottom w:val="none" w:sz="0" w:space="0" w:color="auto"/>
        <w:right w:val="none" w:sz="0" w:space="0" w:color="auto"/>
      </w:divBdr>
    </w:div>
    <w:div w:id="427042120">
      <w:bodyDiv w:val="1"/>
      <w:marLeft w:val="0"/>
      <w:marRight w:val="0"/>
      <w:marTop w:val="0"/>
      <w:marBottom w:val="0"/>
      <w:divBdr>
        <w:top w:val="none" w:sz="0" w:space="0" w:color="auto"/>
        <w:left w:val="none" w:sz="0" w:space="0" w:color="auto"/>
        <w:bottom w:val="none" w:sz="0" w:space="0" w:color="auto"/>
        <w:right w:val="none" w:sz="0" w:space="0" w:color="auto"/>
      </w:divBdr>
    </w:div>
    <w:div w:id="443498682">
      <w:bodyDiv w:val="1"/>
      <w:marLeft w:val="0"/>
      <w:marRight w:val="0"/>
      <w:marTop w:val="0"/>
      <w:marBottom w:val="0"/>
      <w:divBdr>
        <w:top w:val="none" w:sz="0" w:space="0" w:color="auto"/>
        <w:left w:val="none" w:sz="0" w:space="0" w:color="auto"/>
        <w:bottom w:val="none" w:sz="0" w:space="0" w:color="auto"/>
        <w:right w:val="none" w:sz="0" w:space="0" w:color="auto"/>
      </w:divBdr>
    </w:div>
    <w:div w:id="457723409">
      <w:bodyDiv w:val="1"/>
      <w:marLeft w:val="0"/>
      <w:marRight w:val="0"/>
      <w:marTop w:val="0"/>
      <w:marBottom w:val="0"/>
      <w:divBdr>
        <w:top w:val="none" w:sz="0" w:space="0" w:color="auto"/>
        <w:left w:val="none" w:sz="0" w:space="0" w:color="auto"/>
        <w:bottom w:val="none" w:sz="0" w:space="0" w:color="auto"/>
        <w:right w:val="none" w:sz="0" w:space="0" w:color="auto"/>
      </w:divBdr>
    </w:div>
    <w:div w:id="507183184">
      <w:bodyDiv w:val="1"/>
      <w:marLeft w:val="0"/>
      <w:marRight w:val="0"/>
      <w:marTop w:val="0"/>
      <w:marBottom w:val="0"/>
      <w:divBdr>
        <w:top w:val="none" w:sz="0" w:space="0" w:color="auto"/>
        <w:left w:val="none" w:sz="0" w:space="0" w:color="auto"/>
        <w:bottom w:val="none" w:sz="0" w:space="0" w:color="auto"/>
        <w:right w:val="none" w:sz="0" w:space="0" w:color="auto"/>
      </w:divBdr>
    </w:div>
    <w:div w:id="523131982">
      <w:bodyDiv w:val="1"/>
      <w:marLeft w:val="0"/>
      <w:marRight w:val="0"/>
      <w:marTop w:val="0"/>
      <w:marBottom w:val="0"/>
      <w:divBdr>
        <w:top w:val="none" w:sz="0" w:space="0" w:color="auto"/>
        <w:left w:val="none" w:sz="0" w:space="0" w:color="auto"/>
        <w:bottom w:val="none" w:sz="0" w:space="0" w:color="auto"/>
        <w:right w:val="none" w:sz="0" w:space="0" w:color="auto"/>
      </w:divBdr>
    </w:div>
    <w:div w:id="586160569">
      <w:bodyDiv w:val="1"/>
      <w:marLeft w:val="0"/>
      <w:marRight w:val="0"/>
      <w:marTop w:val="0"/>
      <w:marBottom w:val="0"/>
      <w:divBdr>
        <w:top w:val="none" w:sz="0" w:space="0" w:color="auto"/>
        <w:left w:val="none" w:sz="0" w:space="0" w:color="auto"/>
        <w:bottom w:val="none" w:sz="0" w:space="0" w:color="auto"/>
        <w:right w:val="none" w:sz="0" w:space="0" w:color="auto"/>
      </w:divBdr>
    </w:div>
    <w:div w:id="628242482">
      <w:bodyDiv w:val="1"/>
      <w:marLeft w:val="0"/>
      <w:marRight w:val="0"/>
      <w:marTop w:val="0"/>
      <w:marBottom w:val="0"/>
      <w:divBdr>
        <w:top w:val="none" w:sz="0" w:space="0" w:color="auto"/>
        <w:left w:val="none" w:sz="0" w:space="0" w:color="auto"/>
        <w:bottom w:val="none" w:sz="0" w:space="0" w:color="auto"/>
        <w:right w:val="none" w:sz="0" w:space="0" w:color="auto"/>
      </w:divBdr>
    </w:div>
    <w:div w:id="662273430">
      <w:bodyDiv w:val="1"/>
      <w:marLeft w:val="0"/>
      <w:marRight w:val="0"/>
      <w:marTop w:val="0"/>
      <w:marBottom w:val="0"/>
      <w:divBdr>
        <w:top w:val="none" w:sz="0" w:space="0" w:color="auto"/>
        <w:left w:val="none" w:sz="0" w:space="0" w:color="auto"/>
        <w:bottom w:val="none" w:sz="0" w:space="0" w:color="auto"/>
        <w:right w:val="none" w:sz="0" w:space="0" w:color="auto"/>
      </w:divBdr>
    </w:div>
    <w:div w:id="698240018">
      <w:bodyDiv w:val="1"/>
      <w:marLeft w:val="0"/>
      <w:marRight w:val="0"/>
      <w:marTop w:val="0"/>
      <w:marBottom w:val="0"/>
      <w:divBdr>
        <w:top w:val="none" w:sz="0" w:space="0" w:color="auto"/>
        <w:left w:val="none" w:sz="0" w:space="0" w:color="auto"/>
        <w:bottom w:val="none" w:sz="0" w:space="0" w:color="auto"/>
        <w:right w:val="none" w:sz="0" w:space="0" w:color="auto"/>
      </w:divBdr>
    </w:div>
    <w:div w:id="703866062">
      <w:bodyDiv w:val="1"/>
      <w:marLeft w:val="0"/>
      <w:marRight w:val="0"/>
      <w:marTop w:val="0"/>
      <w:marBottom w:val="0"/>
      <w:divBdr>
        <w:top w:val="none" w:sz="0" w:space="0" w:color="auto"/>
        <w:left w:val="none" w:sz="0" w:space="0" w:color="auto"/>
        <w:bottom w:val="none" w:sz="0" w:space="0" w:color="auto"/>
        <w:right w:val="none" w:sz="0" w:space="0" w:color="auto"/>
      </w:divBdr>
    </w:div>
    <w:div w:id="762339438">
      <w:bodyDiv w:val="1"/>
      <w:marLeft w:val="0"/>
      <w:marRight w:val="0"/>
      <w:marTop w:val="0"/>
      <w:marBottom w:val="0"/>
      <w:divBdr>
        <w:top w:val="none" w:sz="0" w:space="0" w:color="auto"/>
        <w:left w:val="none" w:sz="0" w:space="0" w:color="auto"/>
        <w:bottom w:val="none" w:sz="0" w:space="0" w:color="auto"/>
        <w:right w:val="none" w:sz="0" w:space="0" w:color="auto"/>
      </w:divBdr>
    </w:div>
    <w:div w:id="863976898">
      <w:bodyDiv w:val="1"/>
      <w:marLeft w:val="0"/>
      <w:marRight w:val="0"/>
      <w:marTop w:val="0"/>
      <w:marBottom w:val="0"/>
      <w:divBdr>
        <w:top w:val="none" w:sz="0" w:space="0" w:color="auto"/>
        <w:left w:val="none" w:sz="0" w:space="0" w:color="auto"/>
        <w:bottom w:val="none" w:sz="0" w:space="0" w:color="auto"/>
        <w:right w:val="none" w:sz="0" w:space="0" w:color="auto"/>
      </w:divBdr>
    </w:div>
    <w:div w:id="1094472247">
      <w:bodyDiv w:val="1"/>
      <w:marLeft w:val="0"/>
      <w:marRight w:val="0"/>
      <w:marTop w:val="0"/>
      <w:marBottom w:val="0"/>
      <w:divBdr>
        <w:top w:val="none" w:sz="0" w:space="0" w:color="auto"/>
        <w:left w:val="none" w:sz="0" w:space="0" w:color="auto"/>
        <w:bottom w:val="none" w:sz="0" w:space="0" w:color="auto"/>
        <w:right w:val="none" w:sz="0" w:space="0" w:color="auto"/>
      </w:divBdr>
    </w:div>
    <w:div w:id="1163010819">
      <w:bodyDiv w:val="1"/>
      <w:marLeft w:val="0"/>
      <w:marRight w:val="0"/>
      <w:marTop w:val="0"/>
      <w:marBottom w:val="0"/>
      <w:divBdr>
        <w:top w:val="none" w:sz="0" w:space="0" w:color="auto"/>
        <w:left w:val="none" w:sz="0" w:space="0" w:color="auto"/>
        <w:bottom w:val="none" w:sz="0" w:space="0" w:color="auto"/>
        <w:right w:val="none" w:sz="0" w:space="0" w:color="auto"/>
      </w:divBdr>
    </w:div>
    <w:div w:id="1183056065">
      <w:bodyDiv w:val="1"/>
      <w:marLeft w:val="0"/>
      <w:marRight w:val="0"/>
      <w:marTop w:val="0"/>
      <w:marBottom w:val="0"/>
      <w:divBdr>
        <w:top w:val="none" w:sz="0" w:space="0" w:color="auto"/>
        <w:left w:val="none" w:sz="0" w:space="0" w:color="auto"/>
        <w:bottom w:val="none" w:sz="0" w:space="0" w:color="auto"/>
        <w:right w:val="none" w:sz="0" w:space="0" w:color="auto"/>
      </w:divBdr>
    </w:div>
    <w:div w:id="1191341524">
      <w:bodyDiv w:val="1"/>
      <w:marLeft w:val="0"/>
      <w:marRight w:val="0"/>
      <w:marTop w:val="0"/>
      <w:marBottom w:val="0"/>
      <w:divBdr>
        <w:top w:val="none" w:sz="0" w:space="0" w:color="auto"/>
        <w:left w:val="none" w:sz="0" w:space="0" w:color="auto"/>
        <w:bottom w:val="none" w:sz="0" w:space="0" w:color="auto"/>
        <w:right w:val="none" w:sz="0" w:space="0" w:color="auto"/>
      </w:divBdr>
    </w:div>
    <w:div w:id="1219128178">
      <w:bodyDiv w:val="1"/>
      <w:marLeft w:val="0"/>
      <w:marRight w:val="0"/>
      <w:marTop w:val="0"/>
      <w:marBottom w:val="0"/>
      <w:divBdr>
        <w:top w:val="none" w:sz="0" w:space="0" w:color="auto"/>
        <w:left w:val="none" w:sz="0" w:space="0" w:color="auto"/>
        <w:bottom w:val="none" w:sz="0" w:space="0" w:color="auto"/>
        <w:right w:val="none" w:sz="0" w:space="0" w:color="auto"/>
      </w:divBdr>
    </w:div>
    <w:div w:id="1240600221">
      <w:bodyDiv w:val="1"/>
      <w:marLeft w:val="0"/>
      <w:marRight w:val="0"/>
      <w:marTop w:val="0"/>
      <w:marBottom w:val="0"/>
      <w:divBdr>
        <w:top w:val="none" w:sz="0" w:space="0" w:color="auto"/>
        <w:left w:val="none" w:sz="0" w:space="0" w:color="auto"/>
        <w:bottom w:val="none" w:sz="0" w:space="0" w:color="auto"/>
        <w:right w:val="none" w:sz="0" w:space="0" w:color="auto"/>
      </w:divBdr>
    </w:div>
    <w:div w:id="1260872997">
      <w:bodyDiv w:val="1"/>
      <w:marLeft w:val="0"/>
      <w:marRight w:val="0"/>
      <w:marTop w:val="0"/>
      <w:marBottom w:val="0"/>
      <w:divBdr>
        <w:top w:val="none" w:sz="0" w:space="0" w:color="auto"/>
        <w:left w:val="none" w:sz="0" w:space="0" w:color="auto"/>
        <w:bottom w:val="none" w:sz="0" w:space="0" w:color="auto"/>
        <w:right w:val="none" w:sz="0" w:space="0" w:color="auto"/>
      </w:divBdr>
    </w:div>
    <w:div w:id="1373842074">
      <w:bodyDiv w:val="1"/>
      <w:marLeft w:val="0"/>
      <w:marRight w:val="0"/>
      <w:marTop w:val="0"/>
      <w:marBottom w:val="0"/>
      <w:divBdr>
        <w:top w:val="none" w:sz="0" w:space="0" w:color="auto"/>
        <w:left w:val="none" w:sz="0" w:space="0" w:color="auto"/>
        <w:bottom w:val="none" w:sz="0" w:space="0" w:color="auto"/>
        <w:right w:val="none" w:sz="0" w:space="0" w:color="auto"/>
      </w:divBdr>
    </w:div>
    <w:div w:id="1454980146">
      <w:bodyDiv w:val="1"/>
      <w:marLeft w:val="0"/>
      <w:marRight w:val="0"/>
      <w:marTop w:val="0"/>
      <w:marBottom w:val="0"/>
      <w:divBdr>
        <w:top w:val="none" w:sz="0" w:space="0" w:color="auto"/>
        <w:left w:val="none" w:sz="0" w:space="0" w:color="auto"/>
        <w:bottom w:val="none" w:sz="0" w:space="0" w:color="auto"/>
        <w:right w:val="none" w:sz="0" w:space="0" w:color="auto"/>
      </w:divBdr>
    </w:div>
    <w:div w:id="1503348849">
      <w:bodyDiv w:val="1"/>
      <w:marLeft w:val="0"/>
      <w:marRight w:val="0"/>
      <w:marTop w:val="0"/>
      <w:marBottom w:val="0"/>
      <w:divBdr>
        <w:top w:val="none" w:sz="0" w:space="0" w:color="auto"/>
        <w:left w:val="none" w:sz="0" w:space="0" w:color="auto"/>
        <w:bottom w:val="none" w:sz="0" w:space="0" w:color="auto"/>
        <w:right w:val="none" w:sz="0" w:space="0" w:color="auto"/>
      </w:divBdr>
    </w:div>
    <w:div w:id="1578400010">
      <w:bodyDiv w:val="1"/>
      <w:marLeft w:val="0"/>
      <w:marRight w:val="0"/>
      <w:marTop w:val="0"/>
      <w:marBottom w:val="0"/>
      <w:divBdr>
        <w:top w:val="none" w:sz="0" w:space="0" w:color="auto"/>
        <w:left w:val="none" w:sz="0" w:space="0" w:color="auto"/>
        <w:bottom w:val="none" w:sz="0" w:space="0" w:color="auto"/>
        <w:right w:val="none" w:sz="0" w:space="0" w:color="auto"/>
      </w:divBdr>
    </w:div>
    <w:div w:id="1583102580">
      <w:bodyDiv w:val="1"/>
      <w:marLeft w:val="0"/>
      <w:marRight w:val="0"/>
      <w:marTop w:val="0"/>
      <w:marBottom w:val="0"/>
      <w:divBdr>
        <w:top w:val="none" w:sz="0" w:space="0" w:color="auto"/>
        <w:left w:val="none" w:sz="0" w:space="0" w:color="auto"/>
        <w:bottom w:val="none" w:sz="0" w:space="0" w:color="auto"/>
        <w:right w:val="none" w:sz="0" w:space="0" w:color="auto"/>
      </w:divBdr>
    </w:div>
    <w:div w:id="1721244303">
      <w:bodyDiv w:val="1"/>
      <w:marLeft w:val="0"/>
      <w:marRight w:val="0"/>
      <w:marTop w:val="0"/>
      <w:marBottom w:val="0"/>
      <w:divBdr>
        <w:top w:val="none" w:sz="0" w:space="0" w:color="auto"/>
        <w:left w:val="none" w:sz="0" w:space="0" w:color="auto"/>
        <w:bottom w:val="none" w:sz="0" w:space="0" w:color="auto"/>
        <w:right w:val="none" w:sz="0" w:space="0" w:color="auto"/>
      </w:divBdr>
    </w:div>
    <w:div w:id="1796630719">
      <w:bodyDiv w:val="1"/>
      <w:marLeft w:val="0"/>
      <w:marRight w:val="0"/>
      <w:marTop w:val="0"/>
      <w:marBottom w:val="0"/>
      <w:divBdr>
        <w:top w:val="none" w:sz="0" w:space="0" w:color="auto"/>
        <w:left w:val="none" w:sz="0" w:space="0" w:color="auto"/>
        <w:bottom w:val="none" w:sz="0" w:space="0" w:color="auto"/>
        <w:right w:val="none" w:sz="0" w:space="0" w:color="auto"/>
      </w:divBdr>
    </w:div>
    <w:div w:id="1806461258">
      <w:bodyDiv w:val="1"/>
      <w:marLeft w:val="0"/>
      <w:marRight w:val="0"/>
      <w:marTop w:val="0"/>
      <w:marBottom w:val="0"/>
      <w:divBdr>
        <w:top w:val="none" w:sz="0" w:space="0" w:color="auto"/>
        <w:left w:val="none" w:sz="0" w:space="0" w:color="auto"/>
        <w:bottom w:val="none" w:sz="0" w:space="0" w:color="auto"/>
        <w:right w:val="none" w:sz="0" w:space="0" w:color="auto"/>
      </w:divBdr>
    </w:div>
    <w:div w:id="1983731978">
      <w:bodyDiv w:val="1"/>
      <w:marLeft w:val="0"/>
      <w:marRight w:val="0"/>
      <w:marTop w:val="0"/>
      <w:marBottom w:val="0"/>
      <w:divBdr>
        <w:top w:val="none" w:sz="0" w:space="0" w:color="auto"/>
        <w:left w:val="none" w:sz="0" w:space="0" w:color="auto"/>
        <w:bottom w:val="none" w:sz="0" w:space="0" w:color="auto"/>
        <w:right w:val="none" w:sz="0" w:space="0" w:color="auto"/>
      </w:divBdr>
    </w:div>
    <w:div w:id="2023050871">
      <w:bodyDiv w:val="1"/>
      <w:marLeft w:val="0"/>
      <w:marRight w:val="0"/>
      <w:marTop w:val="0"/>
      <w:marBottom w:val="0"/>
      <w:divBdr>
        <w:top w:val="none" w:sz="0" w:space="0" w:color="auto"/>
        <w:left w:val="none" w:sz="0" w:space="0" w:color="auto"/>
        <w:bottom w:val="none" w:sz="0" w:space="0" w:color="auto"/>
        <w:right w:val="none" w:sz="0" w:space="0" w:color="auto"/>
      </w:divBdr>
    </w:div>
    <w:div w:id="202593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inkedin.com/pulse/cultural-clues-dos-taboos-communication-guidelines-from-gayle-cotton-6003553043335954432/" TargetMode="External"/><Relationship Id="rId18" Type="http://schemas.openxmlformats.org/officeDocument/2006/relationships/hyperlink" Target="https://meeting.care/austrias-business-communication-etiquett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hofstede-insights.com/country-comparison-tool?countries=italy%2Cunited+kingdom" TargetMode="External"/><Relationship Id="rId7" Type="http://schemas.openxmlformats.org/officeDocument/2006/relationships/endnotes" Target="endnotes.xml"/><Relationship Id="rId12" Type="http://schemas.openxmlformats.org/officeDocument/2006/relationships/hyperlink" Target="https://businessculture.org/southern-europe/business-culture-in-italy/business-communication-in-italy/" TargetMode="External"/><Relationship Id="rId17" Type="http://schemas.openxmlformats.org/officeDocument/2006/relationships/hyperlink" Target="https://www.godeltech.com/godel-technologies-20-years-of-excelle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deltech.com/about/" TargetMode="External"/><Relationship Id="rId20" Type="http://schemas.openxmlformats.org/officeDocument/2006/relationships/hyperlink" Target="https://www.worldbusinessculture.com/country-profiles/great-britain/business-communication-sty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20countries.com/blog/compare-business-and-culture-between-austria-united-kingdom-and-japa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inkedin.com/pulse/how-similar-business-culture-uk-italy-giorgia-garavini-miti/" TargetMode="External"/><Relationship Id="rId23" Type="http://schemas.openxmlformats.org/officeDocument/2006/relationships/hyperlink" Target="https://www.hofstede-insights.com/country-comparison-tool?countries=austria%2Citaly%2Cunited+kingdom" TargetMode="External"/><Relationship Id="rId10" Type="http://schemas.openxmlformats.org/officeDocument/2006/relationships/image" Target="media/image3.png"/><Relationship Id="rId19" Type="http://schemas.openxmlformats.org/officeDocument/2006/relationships/hyperlink" Target="https://www.openaeuropeancompany.com/blog/the-benefits-of-establishing-a-branch-or-subsidiary-in-ital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inkedin.com/pulse/cultural-compass-navigating-business-etiquette-italy-bkhrc/" TargetMode="External"/><Relationship Id="rId22" Type="http://schemas.openxmlformats.org/officeDocument/2006/relationships/hyperlink" Target="https://jmercado12.wordpress.com/2013/09/19/culture-austria-vs-united-s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95BBD9-F617-46A2-9D37-28320648F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3494</Words>
  <Characters>19922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Larissa Neagoe</dc:creator>
  <cp:keywords/>
  <dc:description/>
  <cp:lastModifiedBy>Mateo Scorcea</cp:lastModifiedBy>
  <cp:revision>2</cp:revision>
  <dcterms:created xsi:type="dcterms:W3CDTF">2024-04-27T19:32:00Z</dcterms:created>
  <dcterms:modified xsi:type="dcterms:W3CDTF">2024-04-27T19:32:00Z</dcterms:modified>
</cp:coreProperties>
</file>