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0030066"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w:t>
            </w:r>
            <w:r w:rsidR="009E7AFE">
              <w:rPr>
                <w:b/>
                <w:color w:val="auto"/>
                <w:sz w:val="32"/>
              </w:rPr>
              <w:t>Andrew Keeping</w:t>
            </w:r>
            <w:r w:rsidR="005A1BA3">
              <w:rPr>
                <w:b/>
                <w:color w:val="auto"/>
                <w:sz w:val="32"/>
              </w:rPr>
              <w:t>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5443799" w:rsidR="005A1BA3" w:rsidRDefault="005A1BA3" w:rsidP="00340E9A">
            <w:pPr>
              <w:overflowPunct/>
              <w:autoSpaceDE/>
              <w:autoSpaceDN/>
              <w:adjustRightInd/>
              <w:ind w:right="237"/>
              <w:textAlignment w:val="auto"/>
              <w:rPr>
                <w:b/>
                <w:color w:val="auto"/>
                <w:sz w:val="32"/>
              </w:rPr>
            </w:pPr>
            <w:r>
              <w:rPr>
                <w:b/>
                <w:color w:val="auto"/>
                <w:sz w:val="32"/>
              </w:rPr>
              <w:t>_______</w:t>
            </w:r>
            <w:r w:rsidR="009E7AFE">
              <w:rPr>
                <w:b/>
                <w:color w:val="auto"/>
                <w:sz w:val="32"/>
              </w:rPr>
              <w:t>2023712</w:t>
            </w:r>
            <w:r>
              <w:rPr>
                <w:b/>
                <w:color w:val="auto"/>
                <w:sz w:val="32"/>
              </w:rPr>
              <w:t>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3F5E5D">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3F5E5D">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3F5E5D">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3F5E5D">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3F5E5D">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3F5E5D">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3F5E5D">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3F5E5D">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3F5E5D">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9D0CD3"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03012B9E" w:rsidR="00FF7784" w:rsidRDefault="00FF7784" w:rsidP="00340E9A">
      <w:pPr>
        <w:ind w:right="237"/>
        <w:jc w:val="both"/>
        <w:rPr>
          <w:sz w:val="24"/>
          <w:szCs w:val="24"/>
        </w:rPr>
      </w:pPr>
    </w:p>
    <w:p w14:paraId="6EFE908A" w14:textId="0D245AB3" w:rsidR="00CC25D3" w:rsidRDefault="003A2E72" w:rsidP="00340E9A">
      <w:pPr>
        <w:ind w:right="237"/>
        <w:jc w:val="both"/>
        <w:rPr>
          <w:sz w:val="24"/>
          <w:szCs w:val="24"/>
        </w:rPr>
      </w:pPr>
      <w:r>
        <w:rPr>
          <w:sz w:val="24"/>
          <w:szCs w:val="24"/>
        </w:rPr>
        <w:t>Having now achieved my independent patrol status, I have been able to reflect on my time leading up to this point</w:t>
      </w:r>
      <w:r w:rsidR="00CC25D3">
        <w:rPr>
          <w:sz w:val="24"/>
          <w:szCs w:val="24"/>
        </w:rPr>
        <w:t>, looking into how organisational culture</w:t>
      </w:r>
      <w:r w:rsidR="002B4AB5">
        <w:rPr>
          <w:sz w:val="24"/>
          <w:szCs w:val="24"/>
        </w:rPr>
        <w:t xml:space="preserve"> </w:t>
      </w:r>
      <w:sdt>
        <w:sdtPr>
          <w:rPr>
            <w:sz w:val="24"/>
            <w:szCs w:val="24"/>
          </w:rPr>
          <w:id w:val="-1044363283"/>
          <w:citation/>
        </w:sdtPr>
        <w:sdtEndPr/>
        <w:sdtContent>
          <w:r w:rsidR="002B4AB5">
            <w:rPr>
              <w:sz w:val="24"/>
              <w:szCs w:val="24"/>
            </w:rPr>
            <w:fldChar w:fldCharType="begin"/>
          </w:r>
          <w:r w:rsidR="002B4AB5">
            <w:rPr>
              <w:sz w:val="24"/>
              <w:szCs w:val="24"/>
            </w:rPr>
            <w:instrText xml:space="preserve"> CITATION Und15 \l 2057 </w:instrText>
          </w:r>
          <w:r w:rsidR="002B4AB5">
            <w:rPr>
              <w:sz w:val="24"/>
              <w:szCs w:val="24"/>
            </w:rPr>
            <w:fldChar w:fldCharType="separate"/>
          </w:r>
          <w:r w:rsidR="002B4AB5" w:rsidRPr="002B4AB5">
            <w:rPr>
              <w:noProof/>
              <w:sz w:val="24"/>
              <w:szCs w:val="24"/>
            </w:rPr>
            <w:t>(Chartered Managment Institute, 2015)</w:t>
          </w:r>
          <w:r w:rsidR="002B4AB5">
            <w:rPr>
              <w:sz w:val="24"/>
              <w:szCs w:val="24"/>
            </w:rPr>
            <w:fldChar w:fldCharType="end"/>
          </w:r>
        </w:sdtContent>
      </w:sdt>
      <w:r w:rsidR="00CC25D3">
        <w:rPr>
          <w:sz w:val="24"/>
          <w:szCs w:val="24"/>
        </w:rPr>
        <w:t xml:space="preserve"> has an impact on my wellbeing</w:t>
      </w:r>
      <w:r w:rsidR="000D340E">
        <w:rPr>
          <w:sz w:val="24"/>
          <w:szCs w:val="24"/>
        </w:rPr>
        <w:t xml:space="preserve"> </w:t>
      </w:r>
      <w:sdt>
        <w:sdtPr>
          <w:rPr>
            <w:sz w:val="24"/>
            <w:szCs w:val="24"/>
          </w:rPr>
          <w:id w:val="1042938298"/>
          <w:citation/>
        </w:sdtPr>
        <w:sdtEndPr/>
        <w:sdtContent>
          <w:r w:rsidR="000D340E">
            <w:rPr>
              <w:sz w:val="24"/>
              <w:szCs w:val="24"/>
            </w:rPr>
            <w:fldChar w:fldCharType="begin"/>
          </w:r>
          <w:r w:rsidR="000D340E">
            <w:rPr>
              <w:sz w:val="24"/>
              <w:szCs w:val="24"/>
            </w:rPr>
            <w:instrText xml:space="preserve"> CITATION NHS22 \l 2057 </w:instrText>
          </w:r>
          <w:r w:rsidR="000D340E">
            <w:rPr>
              <w:sz w:val="24"/>
              <w:szCs w:val="24"/>
            </w:rPr>
            <w:fldChar w:fldCharType="separate"/>
          </w:r>
          <w:r w:rsidR="000D340E" w:rsidRPr="000D340E">
            <w:rPr>
              <w:noProof/>
              <w:sz w:val="24"/>
              <w:szCs w:val="24"/>
            </w:rPr>
            <w:t>(NHS, 2022)</w:t>
          </w:r>
          <w:r w:rsidR="000D340E">
            <w:rPr>
              <w:sz w:val="24"/>
              <w:szCs w:val="24"/>
            </w:rPr>
            <w:fldChar w:fldCharType="end"/>
          </w:r>
        </w:sdtContent>
      </w:sdt>
      <w:r w:rsidR="00CC25D3">
        <w:rPr>
          <w:sz w:val="24"/>
          <w:szCs w:val="24"/>
        </w:rPr>
        <w:t xml:space="preserve"> and resilience</w:t>
      </w:r>
      <w:sdt>
        <w:sdtPr>
          <w:rPr>
            <w:sz w:val="24"/>
            <w:szCs w:val="24"/>
          </w:rPr>
          <w:id w:val="1495066139"/>
          <w:citation/>
        </w:sdtPr>
        <w:sdtEndPr/>
        <w:sdtContent>
          <w:r w:rsidR="000D340E">
            <w:rPr>
              <w:sz w:val="24"/>
              <w:szCs w:val="24"/>
            </w:rPr>
            <w:fldChar w:fldCharType="begin"/>
          </w:r>
          <w:r w:rsidR="000D340E">
            <w:rPr>
              <w:sz w:val="24"/>
              <w:szCs w:val="24"/>
            </w:rPr>
            <w:instrText xml:space="preserve"> CITATION Eve20 \l 2057 </w:instrText>
          </w:r>
          <w:r w:rsidR="000D340E">
            <w:rPr>
              <w:sz w:val="24"/>
              <w:szCs w:val="24"/>
            </w:rPr>
            <w:fldChar w:fldCharType="separate"/>
          </w:r>
          <w:r w:rsidR="000D340E">
            <w:rPr>
              <w:noProof/>
              <w:sz w:val="24"/>
              <w:szCs w:val="24"/>
            </w:rPr>
            <w:t xml:space="preserve"> </w:t>
          </w:r>
          <w:r w:rsidR="000D340E" w:rsidRPr="000D340E">
            <w:rPr>
              <w:noProof/>
              <w:sz w:val="24"/>
              <w:szCs w:val="24"/>
            </w:rPr>
            <w:t>(Every Day Health, 2020)</w:t>
          </w:r>
          <w:r w:rsidR="000D340E">
            <w:rPr>
              <w:sz w:val="24"/>
              <w:szCs w:val="24"/>
            </w:rPr>
            <w:fldChar w:fldCharType="end"/>
          </w:r>
        </w:sdtContent>
      </w:sdt>
      <w:r w:rsidR="00CC25D3">
        <w:rPr>
          <w:sz w:val="24"/>
          <w:szCs w:val="24"/>
        </w:rPr>
        <w:t>.</w:t>
      </w:r>
    </w:p>
    <w:p w14:paraId="6E9EE9B2" w14:textId="77777777" w:rsidR="000D340E" w:rsidRDefault="003A2E72" w:rsidP="00340E9A">
      <w:pPr>
        <w:ind w:right="237"/>
        <w:jc w:val="both"/>
        <w:rPr>
          <w:sz w:val="24"/>
          <w:szCs w:val="24"/>
        </w:rPr>
      </w:pPr>
      <w:r>
        <w:rPr>
          <w:sz w:val="24"/>
          <w:szCs w:val="24"/>
        </w:rPr>
        <w:t>I will be using the Gibbs reflective model to do this. The Gibb’s Reflective model is a reflection model that uses six sections to help</w:t>
      </w:r>
      <w:r w:rsidR="00826F7C">
        <w:rPr>
          <w:sz w:val="24"/>
          <w:szCs w:val="24"/>
        </w:rPr>
        <w:t xml:space="preserve"> me</w:t>
      </w:r>
      <w:r>
        <w:rPr>
          <w:sz w:val="24"/>
          <w:szCs w:val="24"/>
        </w:rPr>
        <w:t xml:space="preserve"> identify and reflect on</w:t>
      </w:r>
      <w:r w:rsidR="00826F7C">
        <w:rPr>
          <w:sz w:val="24"/>
          <w:szCs w:val="24"/>
        </w:rPr>
        <w:t xml:space="preserve"> the</w:t>
      </w:r>
      <w:r>
        <w:rPr>
          <w:sz w:val="24"/>
          <w:szCs w:val="24"/>
        </w:rPr>
        <w:t xml:space="preserve"> relevant topics. </w:t>
      </w:r>
    </w:p>
    <w:p w14:paraId="5EF2ED24" w14:textId="7EBAF5D1" w:rsidR="003A2E72" w:rsidRDefault="00307E3D" w:rsidP="00340E9A">
      <w:pPr>
        <w:ind w:right="237"/>
        <w:jc w:val="both"/>
        <w:rPr>
          <w:sz w:val="24"/>
          <w:szCs w:val="24"/>
        </w:rPr>
      </w:pPr>
      <w:r>
        <w:rPr>
          <w:sz w:val="24"/>
          <w:szCs w:val="24"/>
        </w:rPr>
        <w:t>Firstly is</w:t>
      </w:r>
      <w:r w:rsidR="003A2E72">
        <w:rPr>
          <w:sz w:val="24"/>
          <w:szCs w:val="24"/>
        </w:rPr>
        <w:t xml:space="preserve"> ‘Description’</w:t>
      </w:r>
      <w:r>
        <w:rPr>
          <w:sz w:val="24"/>
          <w:szCs w:val="24"/>
        </w:rPr>
        <w:t>,</w:t>
      </w:r>
      <w:r w:rsidR="003A2E72">
        <w:rPr>
          <w:sz w:val="24"/>
          <w:szCs w:val="24"/>
        </w:rPr>
        <w:t xml:space="preserve"> where </w:t>
      </w:r>
      <w:r w:rsidR="00826F7C">
        <w:rPr>
          <w:sz w:val="24"/>
          <w:szCs w:val="24"/>
        </w:rPr>
        <w:t>I will</w:t>
      </w:r>
      <w:r w:rsidR="003A2E72">
        <w:rPr>
          <w:sz w:val="24"/>
          <w:szCs w:val="24"/>
        </w:rPr>
        <w:t xml:space="preserve"> describe the situation in detail. This includes </w:t>
      </w:r>
      <w:r w:rsidR="00826F7C">
        <w:rPr>
          <w:sz w:val="24"/>
          <w:szCs w:val="24"/>
        </w:rPr>
        <w:t xml:space="preserve">details such as; what </w:t>
      </w:r>
      <w:r>
        <w:rPr>
          <w:sz w:val="24"/>
          <w:szCs w:val="24"/>
        </w:rPr>
        <w:t>happened?</w:t>
      </w:r>
      <w:r w:rsidR="003A2E72">
        <w:rPr>
          <w:sz w:val="24"/>
          <w:szCs w:val="24"/>
        </w:rPr>
        <w:t xml:space="preserve"> when did it </w:t>
      </w:r>
      <w:proofErr w:type="gramStart"/>
      <w:r w:rsidR="003A2E72">
        <w:rPr>
          <w:sz w:val="24"/>
          <w:szCs w:val="24"/>
        </w:rPr>
        <w:t>happened?.</w:t>
      </w:r>
      <w:proofErr w:type="gramEnd"/>
      <w:r w:rsidR="003A2E72">
        <w:rPr>
          <w:sz w:val="24"/>
          <w:szCs w:val="24"/>
        </w:rPr>
        <w:t xml:space="preserve"> </w:t>
      </w:r>
      <w:r w:rsidR="00826F7C">
        <w:rPr>
          <w:sz w:val="24"/>
          <w:szCs w:val="24"/>
        </w:rPr>
        <w:t>Secondly</w:t>
      </w:r>
      <w:r w:rsidR="003A2E72">
        <w:rPr>
          <w:sz w:val="24"/>
          <w:szCs w:val="24"/>
        </w:rPr>
        <w:t xml:space="preserve"> there is ‘Feeling’</w:t>
      </w:r>
      <w:r w:rsidR="00826F7C">
        <w:rPr>
          <w:sz w:val="24"/>
          <w:szCs w:val="24"/>
        </w:rPr>
        <w:t xml:space="preserve">, within this subheading I will explore any feelings that I had or presented themselves to me during this situation. Next </w:t>
      </w:r>
      <w:r>
        <w:rPr>
          <w:sz w:val="24"/>
          <w:szCs w:val="24"/>
        </w:rPr>
        <w:t>will be</w:t>
      </w:r>
      <w:r w:rsidR="00826F7C">
        <w:rPr>
          <w:sz w:val="24"/>
          <w:szCs w:val="24"/>
        </w:rPr>
        <w:t xml:space="preserve"> ‘Evaluation’, this section will give me the chance to evaluate what has worked for me or what has not worked for me throughout the situation. Fourth is ‘Analysis’, here I will analyse what has happened in the situation and process this to help make sense. Fifth is ‘Conclusion’, here I will make conclusions on what had happened leading up to gaining my independent patrol status. </w:t>
      </w:r>
      <w:r>
        <w:rPr>
          <w:sz w:val="24"/>
          <w:szCs w:val="24"/>
        </w:rPr>
        <w:t>Finally,</w:t>
      </w:r>
      <w:r w:rsidR="00826F7C">
        <w:rPr>
          <w:sz w:val="24"/>
          <w:szCs w:val="24"/>
        </w:rPr>
        <w:t xml:space="preserve"> is the ‘Action Plan’ and within this section I will </w:t>
      </w:r>
      <w:proofErr w:type="gramStart"/>
      <w:r w:rsidR="00826F7C">
        <w:rPr>
          <w:sz w:val="24"/>
          <w:szCs w:val="24"/>
        </w:rPr>
        <w:t>make a plan</w:t>
      </w:r>
      <w:proofErr w:type="gramEnd"/>
      <w:r w:rsidR="00826F7C">
        <w:rPr>
          <w:sz w:val="24"/>
          <w:szCs w:val="24"/>
        </w:rPr>
        <w:t xml:space="preserve"> on what I would do differently when presented with a similar situation to help me deal with these in another way that could be more beneficial to myself. </w:t>
      </w:r>
      <w:sdt>
        <w:sdtPr>
          <w:rPr>
            <w:sz w:val="24"/>
            <w:szCs w:val="24"/>
          </w:rPr>
          <w:id w:val="-267156652"/>
          <w:citation/>
        </w:sdtPr>
        <w:sdtEndPr/>
        <w:sdtContent>
          <w:r w:rsidR="00826F7C">
            <w:rPr>
              <w:sz w:val="24"/>
              <w:szCs w:val="24"/>
            </w:rPr>
            <w:fldChar w:fldCharType="begin"/>
          </w:r>
          <w:r w:rsidR="00826F7C">
            <w:rPr>
              <w:sz w:val="24"/>
              <w:szCs w:val="24"/>
            </w:rPr>
            <w:instrText xml:space="preserve">CITATION The201 \l 2057 </w:instrText>
          </w:r>
          <w:r w:rsidR="00826F7C">
            <w:rPr>
              <w:sz w:val="24"/>
              <w:szCs w:val="24"/>
            </w:rPr>
            <w:fldChar w:fldCharType="separate"/>
          </w:r>
          <w:r w:rsidR="00826F7C" w:rsidRPr="00826F7C">
            <w:rPr>
              <w:noProof/>
              <w:sz w:val="24"/>
              <w:szCs w:val="24"/>
            </w:rPr>
            <w:t>(The University of Edinburgh, 2020)</w:t>
          </w:r>
          <w:r w:rsidR="00826F7C">
            <w:rPr>
              <w:sz w:val="24"/>
              <w:szCs w:val="24"/>
            </w:rPr>
            <w:fldChar w:fldCharType="end"/>
          </w:r>
        </w:sdtContent>
      </w:sdt>
    </w:p>
    <w:p w14:paraId="412D706A" w14:textId="77777777" w:rsidR="000D340E" w:rsidRDefault="000D340E" w:rsidP="00340E9A">
      <w:pPr>
        <w:ind w:right="237"/>
        <w:jc w:val="both"/>
        <w:rPr>
          <w:sz w:val="24"/>
          <w:szCs w:val="24"/>
        </w:rPr>
      </w:pPr>
    </w:p>
    <w:p w14:paraId="0268204D" w14:textId="207BA9EB" w:rsidR="00084ED9" w:rsidRDefault="00CC25D3" w:rsidP="00340E9A">
      <w:pPr>
        <w:ind w:right="237"/>
        <w:jc w:val="both"/>
        <w:rPr>
          <w:sz w:val="24"/>
          <w:szCs w:val="24"/>
        </w:rPr>
      </w:pPr>
      <w:r>
        <w:rPr>
          <w:sz w:val="24"/>
          <w:szCs w:val="24"/>
        </w:rPr>
        <w:tab/>
      </w:r>
      <w:r w:rsidR="00084ED9">
        <w:rPr>
          <w:sz w:val="24"/>
          <w:szCs w:val="24"/>
        </w:rPr>
        <w:t xml:space="preserve">‘Wellbeing means feeling more than just happy and confident, it means feeling able to cope when things get tough in our lives’ </w:t>
      </w:r>
      <w:sdt>
        <w:sdtPr>
          <w:rPr>
            <w:sz w:val="24"/>
            <w:szCs w:val="24"/>
          </w:rPr>
          <w:id w:val="1691404874"/>
          <w:citation/>
        </w:sdtPr>
        <w:sdtEndPr/>
        <w:sdtContent>
          <w:r w:rsidR="00084ED9">
            <w:rPr>
              <w:sz w:val="24"/>
              <w:szCs w:val="24"/>
            </w:rPr>
            <w:fldChar w:fldCharType="begin"/>
          </w:r>
          <w:r w:rsidR="00084ED9">
            <w:rPr>
              <w:sz w:val="24"/>
              <w:szCs w:val="24"/>
            </w:rPr>
            <w:instrText xml:space="preserve"> CITATION NHS22 \l 2057 </w:instrText>
          </w:r>
          <w:r w:rsidR="00084ED9">
            <w:rPr>
              <w:sz w:val="24"/>
              <w:szCs w:val="24"/>
            </w:rPr>
            <w:fldChar w:fldCharType="separate"/>
          </w:r>
          <w:r w:rsidR="00084ED9" w:rsidRPr="00084ED9">
            <w:rPr>
              <w:noProof/>
              <w:sz w:val="24"/>
              <w:szCs w:val="24"/>
            </w:rPr>
            <w:t>(NHS, 2022)</w:t>
          </w:r>
          <w:r w:rsidR="00084ED9">
            <w:rPr>
              <w:sz w:val="24"/>
              <w:szCs w:val="24"/>
            </w:rPr>
            <w:fldChar w:fldCharType="end"/>
          </w:r>
        </w:sdtContent>
      </w:sdt>
      <w:r w:rsidR="000D340E">
        <w:rPr>
          <w:sz w:val="24"/>
          <w:szCs w:val="24"/>
        </w:rPr>
        <w:t xml:space="preserve"> Within the role of a </w:t>
      </w:r>
      <w:r w:rsidR="00307E3D">
        <w:rPr>
          <w:sz w:val="24"/>
          <w:szCs w:val="24"/>
        </w:rPr>
        <w:t>p</w:t>
      </w:r>
      <w:r w:rsidR="000D340E">
        <w:rPr>
          <w:sz w:val="24"/>
          <w:szCs w:val="24"/>
        </w:rPr>
        <w:t xml:space="preserve">olice </w:t>
      </w:r>
      <w:r w:rsidR="00307E3D">
        <w:rPr>
          <w:sz w:val="24"/>
          <w:szCs w:val="24"/>
        </w:rPr>
        <w:t>o</w:t>
      </w:r>
      <w:r w:rsidR="000D340E">
        <w:rPr>
          <w:sz w:val="24"/>
          <w:szCs w:val="24"/>
        </w:rPr>
        <w:t>fficer,</w:t>
      </w:r>
      <w:r w:rsidR="00307E3D">
        <w:rPr>
          <w:sz w:val="24"/>
          <w:szCs w:val="24"/>
        </w:rPr>
        <w:t xml:space="preserve"> maintaining your own</w:t>
      </w:r>
      <w:r w:rsidR="000D340E">
        <w:rPr>
          <w:sz w:val="24"/>
          <w:szCs w:val="24"/>
        </w:rPr>
        <w:t xml:space="preserve"> wellbeing is</w:t>
      </w:r>
      <w:r w:rsidR="00307E3D">
        <w:rPr>
          <w:sz w:val="24"/>
          <w:szCs w:val="24"/>
        </w:rPr>
        <w:t xml:space="preserve"> very</w:t>
      </w:r>
      <w:r w:rsidR="000D340E">
        <w:rPr>
          <w:sz w:val="24"/>
          <w:szCs w:val="24"/>
        </w:rPr>
        <w:t xml:space="preserve"> important due to the nature or the work involved,</w:t>
      </w:r>
      <w:r w:rsidR="00307E3D">
        <w:rPr>
          <w:sz w:val="24"/>
          <w:szCs w:val="24"/>
        </w:rPr>
        <w:t xml:space="preserve"> each day you will be dealing with something completely different to the previous day, for example</w:t>
      </w:r>
      <w:r w:rsidR="000D340E">
        <w:rPr>
          <w:sz w:val="24"/>
          <w:szCs w:val="24"/>
        </w:rPr>
        <w:t xml:space="preserve"> one day you could be asked to attend a</w:t>
      </w:r>
      <w:r w:rsidR="00393DD5">
        <w:rPr>
          <w:sz w:val="24"/>
          <w:szCs w:val="24"/>
        </w:rPr>
        <w:t xml:space="preserve"> simple</w:t>
      </w:r>
      <w:r w:rsidR="000D340E">
        <w:rPr>
          <w:sz w:val="24"/>
          <w:szCs w:val="24"/>
        </w:rPr>
        <w:t xml:space="preserve"> welfare check</w:t>
      </w:r>
      <w:r w:rsidR="00393DD5">
        <w:rPr>
          <w:sz w:val="24"/>
          <w:szCs w:val="24"/>
        </w:rPr>
        <w:t xml:space="preserve"> on a vulnerable person and</w:t>
      </w:r>
      <w:r w:rsidR="000D340E">
        <w:rPr>
          <w:sz w:val="24"/>
          <w:szCs w:val="24"/>
        </w:rPr>
        <w:t xml:space="preserve"> then the next </w:t>
      </w:r>
      <w:r w:rsidR="00393DD5">
        <w:rPr>
          <w:sz w:val="24"/>
          <w:szCs w:val="24"/>
        </w:rPr>
        <w:t xml:space="preserve">day you could be attending a call in relation to </w:t>
      </w:r>
      <w:r w:rsidR="000D340E">
        <w:rPr>
          <w:sz w:val="24"/>
          <w:szCs w:val="24"/>
        </w:rPr>
        <w:t xml:space="preserve">a sudden death. </w:t>
      </w:r>
    </w:p>
    <w:p w14:paraId="19CD0898" w14:textId="39676094" w:rsidR="00084ED9" w:rsidRDefault="000D340E" w:rsidP="00340E9A">
      <w:pPr>
        <w:ind w:right="237"/>
        <w:jc w:val="both"/>
        <w:rPr>
          <w:sz w:val="24"/>
          <w:szCs w:val="24"/>
        </w:rPr>
      </w:pPr>
      <w:r>
        <w:rPr>
          <w:sz w:val="24"/>
          <w:szCs w:val="24"/>
        </w:rPr>
        <w:tab/>
        <w:t xml:space="preserve">‘Resilience is the ability to withstand adversity and bounce back from difficult life events’ </w:t>
      </w:r>
      <w:sdt>
        <w:sdtPr>
          <w:rPr>
            <w:sz w:val="24"/>
            <w:szCs w:val="24"/>
          </w:rPr>
          <w:id w:val="-598879423"/>
          <w:citation/>
        </w:sdtPr>
        <w:sdtEndPr/>
        <w:sdtContent>
          <w:r>
            <w:rPr>
              <w:sz w:val="24"/>
              <w:szCs w:val="24"/>
            </w:rPr>
            <w:fldChar w:fldCharType="begin"/>
          </w:r>
          <w:r>
            <w:rPr>
              <w:sz w:val="24"/>
              <w:szCs w:val="24"/>
            </w:rPr>
            <w:instrText xml:space="preserve"> CITATION Eve20 \l 2057 </w:instrText>
          </w:r>
          <w:r>
            <w:rPr>
              <w:sz w:val="24"/>
              <w:szCs w:val="24"/>
            </w:rPr>
            <w:fldChar w:fldCharType="separate"/>
          </w:r>
          <w:r w:rsidRPr="000D340E">
            <w:rPr>
              <w:noProof/>
              <w:sz w:val="24"/>
              <w:szCs w:val="24"/>
            </w:rPr>
            <w:t>(Every Day Health, 2020)</w:t>
          </w:r>
          <w:r>
            <w:rPr>
              <w:sz w:val="24"/>
              <w:szCs w:val="24"/>
            </w:rPr>
            <w:fldChar w:fldCharType="end"/>
          </w:r>
        </w:sdtContent>
      </w:sdt>
      <w:r>
        <w:rPr>
          <w:sz w:val="24"/>
          <w:szCs w:val="24"/>
        </w:rPr>
        <w:t xml:space="preserve"> </w:t>
      </w:r>
      <w:r w:rsidR="00393DD5">
        <w:rPr>
          <w:sz w:val="24"/>
          <w:szCs w:val="24"/>
        </w:rPr>
        <w:t>My interpretation of this</w:t>
      </w:r>
      <w:r>
        <w:rPr>
          <w:sz w:val="24"/>
          <w:szCs w:val="24"/>
        </w:rPr>
        <w:t xml:space="preserve"> is when you have had to deal with an incident</w:t>
      </w:r>
      <w:r w:rsidR="00393DD5">
        <w:rPr>
          <w:sz w:val="24"/>
          <w:szCs w:val="24"/>
        </w:rPr>
        <w:t xml:space="preserve"> that was emotionally upsetting or physically draining</w:t>
      </w:r>
      <w:r>
        <w:rPr>
          <w:sz w:val="24"/>
          <w:szCs w:val="24"/>
        </w:rPr>
        <w:t xml:space="preserve"> and </w:t>
      </w:r>
      <w:r>
        <w:rPr>
          <w:sz w:val="24"/>
          <w:szCs w:val="24"/>
        </w:rPr>
        <w:lastRenderedPageBreak/>
        <w:t>how you are able to</w:t>
      </w:r>
      <w:r w:rsidR="00393DD5">
        <w:rPr>
          <w:sz w:val="24"/>
          <w:szCs w:val="24"/>
        </w:rPr>
        <w:t xml:space="preserve"> manage the stress of the incident at hand and also manage the aftermath, including the management of your own mental health post incident</w:t>
      </w:r>
      <w:r>
        <w:rPr>
          <w:sz w:val="24"/>
          <w:szCs w:val="24"/>
        </w:rPr>
        <w:t>.</w:t>
      </w:r>
    </w:p>
    <w:p w14:paraId="6FFAB82E" w14:textId="77777777" w:rsidR="00084ED9" w:rsidRDefault="00084ED9" w:rsidP="00340E9A">
      <w:pPr>
        <w:ind w:right="237"/>
        <w:jc w:val="both"/>
        <w:rPr>
          <w:sz w:val="24"/>
          <w:szCs w:val="24"/>
        </w:rPr>
      </w:pPr>
    </w:p>
    <w:p w14:paraId="09DAFEC0" w14:textId="77777777" w:rsidR="00393DD5" w:rsidRDefault="00CC25D3" w:rsidP="00084ED9">
      <w:pPr>
        <w:ind w:right="237" w:firstLine="720"/>
        <w:jc w:val="both"/>
        <w:rPr>
          <w:sz w:val="24"/>
          <w:szCs w:val="24"/>
        </w:rPr>
      </w:pPr>
      <w:r>
        <w:rPr>
          <w:sz w:val="24"/>
          <w:szCs w:val="24"/>
        </w:rPr>
        <w:t xml:space="preserve">‘Organisational culture is the way that things are done in an organisation’ </w:t>
      </w:r>
      <w:r w:rsidR="002B4AB5">
        <w:rPr>
          <w:sz w:val="24"/>
          <w:szCs w:val="24"/>
        </w:rPr>
        <w:t>and ‘Factors which influence organisational culture include: the organisation’s structure, the system and processes by which work is carried out’</w:t>
      </w:r>
      <w:r w:rsidR="00393DD5">
        <w:rPr>
          <w:sz w:val="24"/>
          <w:szCs w:val="24"/>
        </w:rPr>
        <w:t>.</w:t>
      </w:r>
      <w:r w:rsidR="002B4AB5">
        <w:rPr>
          <w:sz w:val="24"/>
          <w:szCs w:val="24"/>
        </w:rPr>
        <w:t xml:space="preserve"> </w:t>
      </w:r>
      <w:sdt>
        <w:sdtPr>
          <w:rPr>
            <w:sz w:val="24"/>
            <w:szCs w:val="24"/>
          </w:rPr>
          <w:id w:val="-1148591338"/>
          <w:citation/>
        </w:sdtPr>
        <w:sdtEndPr/>
        <w:sdtContent>
          <w:r w:rsidR="00393DD5">
            <w:rPr>
              <w:sz w:val="24"/>
              <w:szCs w:val="24"/>
            </w:rPr>
            <w:fldChar w:fldCharType="begin"/>
          </w:r>
          <w:r w:rsidR="00393DD5">
            <w:rPr>
              <w:sz w:val="24"/>
              <w:szCs w:val="24"/>
            </w:rPr>
            <w:instrText xml:space="preserve">CITATION Und15 \l 2057 </w:instrText>
          </w:r>
          <w:r w:rsidR="00393DD5">
            <w:rPr>
              <w:sz w:val="24"/>
              <w:szCs w:val="24"/>
            </w:rPr>
            <w:fldChar w:fldCharType="separate"/>
          </w:r>
          <w:r w:rsidR="00393DD5" w:rsidRPr="00CC25D3">
            <w:rPr>
              <w:noProof/>
              <w:sz w:val="24"/>
              <w:szCs w:val="24"/>
            </w:rPr>
            <w:t>(Chartered Managment Institute, 2015)</w:t>
          </w:r>
          <w:r w:rsidR="00393DD5">
            <w:rPr>
              <w:sz w:val="24"/>
              <w:szCs w:val="24"/>
            </w:rPr>
            <w:fldChar w:fldCharType="end"/>
          </w:r>
        </w:sdtContent>
      </w:sdt>
      <w:r w:rsidR="00393DD5">
        <w:rPr>
          <w:sz w:val="24"/>
          <w:szCs w:val="24"/>
        </w:rPr>
        <w:t xml:space="preserve"> </w:t>
      </w:r>
      <w:r w:rsidR="002B4AB5">
        <w:rPr>
          <w:sz w:val="24"/>
          <w:szCs w:val="24"/>
        </w:rPr>
        <w:t>To me, this is the daily running of the organisation and how this effects myself as a student police officer</w:t>
      </w:r>
      <w:r w:rsidR="00393DD5">
        <w:rPr>
          <w:sz w:val="24"/>
          <w:szCs w:val="24"/>
        </w:rPr>
        <w:t>,</w:t>
      </w:r>
      <w:r w:rsidR="002B4AB5">
        <w:rPr>
          <w:sz w:val="24"/>
          <w:szCs w:val="24"/>
        </w:rPr>
        <w:t xml:space="preserve"> that has just gained independent patrol status. I feel that prior to reaching this </w:t>
      </w:r>
      <w:r w:rsidR="00393DD5">
        <w:rPr>
          <w:sz w:val="24"/>
          <w:szCs w:val="24"/>
        </w:rPr>
        <w:t>milestone in the job</w:t>
      </w:r>
      <w:r w:rsidR="002B4AB5">
        <w:rPr>
          <w:sz w:val="24"/>
          <w:szCs w:val="24"/>
        </w:rPr>
        <w:t>, there were many opportunities where there was a chance that I could have picked up bad habits from my tutor or other colleagues that I ha</w:t>
      </w:r>
      <w:r w:rsidR="00393DD5">
        <w:rPr>
          <w:sz w:val="24"/>
          <w:szCs w:val="24"/>
        </w:rPr>
        <w:t>d been</w:t>
      </w:r>
      <w:r w:rsidR="002B4AB5">
        <w:rPr>
          <w:sz w:val="24"/>
          <w:szCs w:val="24"/>
        </w:rPr>
        <w:t xml:space="preserve"> </w:t>
      </w:r>
      <w:r w:rsidR="00393DD5">
        <w:rPr>
          <w:sz w:val="24"/>
          <w:szCs w:val="24"/>
        </w:rPr>
        <w:t>working</w:t>
      </w:r>
      <w:r w:rsidR="002B4AB5">
        <w:rPr>
          <w:sz w:val="24"/>
          <w:szCs w:val="24"/>
        </w:rPr>
        <w:t xml:space="preserve"> with</w:t>
      </w:r>
      <w:r w:rsidR="00393DD5">
        <w:rPr>
          <w:sz w:val="24"/>
          <w:szCs w:val="24"/>
        </w:rPr>
        <w:t xml:space="preserve"> in the time</w:t>
      </w:r>
      <w:r w:rsidR="002B4AB5">
        <w:rPr>
          <w:sz w:val="24"/>
          <w:szCs w:val="24"/>
        </w:rPr>
        <w:t xml:space="preserve"> between </w:t>
      </w:r>
      <w:r w:rsidR="00393DD5">
        <w:rPr>
          <w:sz w:val="24"/>
          <w:szCs w:val="24"/>
        </w:rPr>
        <w:t xml:space="preserve">my </w:t>
      </w:r>
      <w:r w:rsidR="002B4AB5">
        <w:rPr>
          <w:sz w:val="24"/>
          <w:szCs w:val="24"/>
        </w:rPr>
        <w:t xml:space="preserve">tutorship and </w:t>
      </w:r>
      <w:r w:rsidR="00393DD5">
        <w:rPr>
          <w:sz w:val="24"/>
          <w:szCs w:val="24"/>
        </w:rPr>
        <w:t>gaining</w:t>
      </w:r>
      <w:r w:rsidR="002B4AB5">
        <w:rPr>
          <w:sz w:val="24"/>
          <w:szCs w:val="24"/>
        </w:rPr>
        <w:t xml:space="preserve"> independent</w:t>
      </w:r>
      <w:r w:rsidR="00393DD5">
        <w:rPr>
          <w:sz w:val="24"/>
          <w:szCs w:val="24"/>
        </w:rPr>
        <w:t xml:space="preserve"> status</w:t>
      </w:r>
      <w:r w:rsidR="002B4AB5">
        <w:rPr>
          <w:sz w:val="24"/>
          <w:szCs w:val="24"/>
        </w:rPr>
        <w:t xml:space="preserve">. </w:t>
      </w:r>
    </w:p>
    <w:p w14:paraId="27416FE4" w14:textId="77777777" w:rsidR="001C2742" w:rsidRDefault="002B4AB5" w:rsidP="00084ED9">
      <w:pPr>
        <w:ind w:right="237" w:firstLine="720"/>
        <w:jc w:val="both"/>
        <w:rPr>
          <w:sz w:val="24"/>
          <w:szCs w:val="24"/>
        </w:rPr>
      </w:pPr>
      <w:r>
        <w:rPr>
          <w:sz w:val="24"/>
          <w:szCs w:val="24"/>
        </w:rPr>
        <w:t>These bad habits could include the following: the</w:t>
      </w:r>
      <w:r w:rsidR="00C50566">
        <w:rPr>
          <w:sz w:val="24"/>
          <w:szCs w:val="24"/>
        </w:rPr>
        <w:t>re is a</w:t>
      </w:r>
      <w:r>
        <w:rPr>
          <w:sz w:val="24"/>
          <w:szCs w:val="24"/>
        </w:rPr>
        <w:t xml:space="preserve"> risk of becoming complacent</w:t>
      </w:r>
      <w:r w:rsidR="00C50566">
        <w:rPr>
          <w:sz w:val="24"/>
          <w:szCs w:val="24"/>
        </w:rPr>
        <w:t xml:space="preserve"> at the job and</w:t>
      </w:r>
      <w:r>
        <w:rPr>
          <w:sz w:val="24"/>
          <w:szCs w:val="24"/>
        </w:rPr>
        <w:t xml:space="preserve"> at routine tasks.</w:t>
      </w:r>
      <w:r w:rsidR="0071378E">
        <w:rPr>
          <w:sz w:val="24"/>
          <w:szCs w:val="24"/>
        </w:rPr>
        <w:t xml:space="preserve"> This is when you become overconfident with the job and start to take short cuts </w:t>
      </w:r>
      <w:proofErr w:type="gramStart"/>
      <w:r w:rsidR="0071378E">
        <w:rPr>
          <w:sz w:val="24"/>
          <w:szCs w:val="24"/>
        </w:rPr>
        <w:t>in an attempt to</w:t>
      </w:r>
      <w:proofErr w:type="gramEnd"/>
      <w:r w:rsidR="0071378E">
        <w:rPr>
          <w:sz w:val="24"/>
          <w:szCs w:val="24"/>
        </w:rPr>
        <w:t xml:space="preserve"> achieve the same results. </w:t>
      </w:r>
      <w:sdt>
        <w:sdtPr>
          <w:rPr>
            <w:sz w:val="24"/>
            <w:szCs w:val="24"/>
          </w:rPr>
          <w:id w:val="1264803880"/>
          <w:citation/>
        </w:sdtPr>
        <w:sdtEndPr/>
        <w:sdtContent>
          <w:r w:rsidR="0071378E">
            <w:rPr>
              <w:sz w:val="24"/>
              <w:szCs w:val="24"/>
            </w:rPr>
            <w:fldChar w:fldCharType="begin"/>
          </w:r>
          <w:r w:rsidR="0071378E">
            <w:rPr>
              <w:sz w:val="24"/>
              <w:szCs w:val="24"/>
            </w:rPr>
            <w:instrText xml:space="preserve"> CITATION Ind21 \l 2057 </w:instrText>
          </w:r>
          <w:r w:rsidR="0071378E">
            <w:rPr>
              <w:sz w:val="24"/>
              <w:szCs w:val="24"/>
            </w:rPr>
            <w:fldChar w:fldCharType="separate"/>
          </w:r>
          <w:r w:rsidR="0071378E" w:rsidRPr="0071378E">
            <w:rPr>
              <w:noProof/>
              <w:sz w:val="24"/>
              <w:szCs w:val="24"/>
            </w:rPr>
            <w:t>(Indeed, 2021)</w:t>
          </w:r>
          <w:r w:rsidR="0071378E">
            <w:rPr>
              <w:sz w:val="24"/>
              <w:szCs w:val="24"/>
            </w:rPr>
            <w:fldChar w:fldCharType="end"/>
          </w:r>
        </w:sdtContent>
      </w:sdt>
      <w:r>
        <w:rPr>
          <w:sz w:val="24"/>
          <w:szCs w:val="24"/>
        </w:rPr>
        <w:t xml:space="preserve"> For example, when it is time to perform</w:t>
      </w:r>
      <w:r w:rsidR="00C50566">
        <w:rPr>
          <w:sz w:val="24"/>
          <w:szCs w:val="24"/>
        </w:rPr>
        <w:t>,</w:t>
      </w:r>
      <w:r>
        <w:rPr>
          <w:sz w:val="24"/>
          <w:szCs w:val="24"/>
        </w:rPr>
        <w:t xml:space="preserve"> complete</w:t>
      </w:r>
      <w:r w:rsidR="00C50566">
        <w:rPr>
          <w:sz w:val="24"/>
          <w:szCs w:val="24"/>
        </w:rPr>
        <w:t xml:space="preserve"> and report</w:t>
      </w:r>
      <w:r>
        <w:rPr>
          <w:sz w:val="24"/>
          <w:szCs w:val="24"/>
        </w:rPr>
        <w:t xml:space="preserve"> the </w:t>
      </w:r>
      <w:r w:rsidR="00C50566">
        <w:rPr>
          <w:sz w:val="24"/>
          <w:szCs w:val="24"/>
        </w:rPr>
        <w:t>routine</w:t>
      </w:r>
      <w:r>
        <w:rPr>
          <w:sz w:val="24"/>
          <w:szCs w:val="24"/>
        </w:rPr>
        <w:t xml:space="preserve"> vehicle checks. If you have picked up a set of keys to a vehicle that you had checked the </w:t>
      </w:r>
      <w:r w:rsidR="00C50566">
        <w:rPr>
          <w:sz w:val="24"/>
          <w:szCs w:val="24"/>
        </w:rPr>
        <w:t>day</w:t>
      </w:r>
      <w:r>
        <w:rPr>
          <w:sz w:val="24"/>
          <w:szCs w:val="24"/>
        </w:rPr>
        <w:t xml:space="preserve"> before, I could find myself in the mind-set of thinking that I had completed the check the previous day</w:t>
      </w:r>
      <w:r w:rsidR="00C50566">
        <w:rPr>
          <w:sz w:val="24"/>
          <w:szCs w:val="24"/>
        </w:rPr>
        <w:t xml:space="preserve"> and there were no issues with the vehicle</w:t>
      </w:r>
      <w:r>
        <w:rPr>
          <w:sz w:val="24"/>
          <w:szCs w:val="24"/>
        </w:rPr>
        <w:t xml:space="preserve"> therefore everything should be fine. But knowing the vehicle checks should be carried out prior to driving a vehicle, this should still be </w:t>
      </w:r>
      <w:r w:rsidR="00084ED9">
        <w:rPr>
          <w:sz w:val="24"/>
          <w:szCs w:val="24"/>
        </w:rPr>
        <w:t>completed</w:t>
      </w:r>
      <w:r>
        <w:rPr>
          <w:sz w:val="24"/>
          <w:szCs w:val="24"/>
        </w:rPr>
        <w:t xml:space="preserve"> regardless of whether the vehicle was driven by myself the day before as another person </w:t>
      </w:r>
      <w:r w:rsidR="00C50566">
        <w:rPr>
          <w:sz w:val="24"/>
          <w:szCs w:val="24"/>
        </w:rPr>
        <w:t>will have</w:t>
      </w:r>
      <w:r>
        <w:rPr>
          <w:sz w:val="24"/>
          <w:szCs w:val="24"/>
        </w:rPr>
        <w:t xml:space="preserve"> driven this vehicle since and </w:t>
      </w:r>
      <w:r w:rsidR="00084ED9">
        <w:rPr>
          <w:sz w:val="24"/>
          <w:szCs w:val="24"/>
        </w:rPr>
        <w:t xml:space="preserve">there is always that possibility that something could have happened to the vehicle in the meantime. </w:t>
      </w:r>
    </w:p>
    <w:p w14:paraId="0CEB4096" w14:textId="57DBD32E" w:rsidR="00C50566" w:rsidRDefault="0081674F" w:rsidP="00084ED9">
      <w:pPr>
        <w:ind w:right="237" w:firstLine="720"/>
        <w:jc w:val="both"/>
        <w:rPr>
          <w:sz w:val="24"/>
          <w:szCs w:val="24"/>
        </w:rPr>
      </w:pPr>
      <w:r>
        <w:rPr>
          <w:sz w:val="24"/>
          <w:szCs w:val="24"/>
        </w:rPr>
        <w:t xml:space="preserve">These checks follow the acronym ‘POWDER’ and stand for Petrol – Making sure there is sufficient fuel for your journey, Oil – to prevent any breakdown of the engine, this includes brake fluid and power steering fluid, Water – to prevent the engine overheating, Damage – to identify any damage to the vehicle, Electrics – to make sure that all the lights are operating effectively and Rubber – to check the tyres of the vehicle for sufficient tread depth and identify if there is any damage to the tyre. </w:t>
      </w:r>
      <w:sdt>
        <w:sdtPr>
          <w:rPr>
            <w:sz w:val="24"/>
            <w:szCs w:val="24"/>
          </w:rPr>
          <w:id w:val="1186176587"/>
          <w:citation/>
        </w:sdtPr>
        <w:sdtEndPr/>
        <w:sdtContent>
          <w:r>
            <w:rPr>
              <w:sz w:val="24"/>
              <w:szCs w:val="24"/>
            </w:rPr>
            <w:fldChar w:fldCharType="begin"/>
          </w:r>
          <w:r>
            <w:rPr>
              <w:sz w:val="24"/>
              <w:szCs w:val="24"/>
            </w:rPr>
            <w:instrText xml:space="preserve"> CITATION Fox13 \l 2057 </w:instrText>
          </w:r>
          <w:r>
            <w:rPr>
              <w:sz w:val="24"/>
              <w:szCs w:val="24"/>
            </w:rPr>
            <w:fldChar w:fldCharType="separate"/>
          </w:r>
          <w:r w:rsidRPr="0081674F">
            <w:rPr>
              <w:noProof/>
              <w:sz w:val="24"/>
              <w:szCs w:val="24"/>
            </w:rPr>
            <w:t>(Foxy Lady Drivers, 2013)</w:t>
          </w:r>
          <w:r>
            <w:rPr>
              <w:sz w:val="24"/>
              <w:szCs w:val="24"/>
            </w:rPr>
            <w:fldChar w:fldCharType="end"/>
          </w:r>
        </w:sdtContent>
      </w:sdt>
    </w:p>
    <w:p w14:paraId="5C0CD873" w14:textId="77777777" w:rsidR="0081674F" w:rsidRDefault="0081674F" w:rsidP="00084ED9">
      <w:pPr>
        <w:ind w:right="237" w:firstLine="720"/>
        <w:jc w:val="both"/>
        <w:rPr>
          <w:sz w:val="24"/>
          <w:szCs w:val="24"/>
        </w:rPr>
      </w:pPr>
    </w:p>
    <w:p w14:paraId="23F79D23" w14:textId="52C4043F" w:rsidR="00342F9C" w:rsidRDefault="00084ED9" w:rsidP="00342F9C">
      <w:pPr>
        <w:ind w:right="237" w:firstLine="720"/>
        <w:jc w:val="both"/>
        <w:rPr>
          <w:sz w:val="24"/>
          <w:szCs w:val="24"/>
        </w:rPr>
      </w:pPr>
      <w:r>
        <w:rPr>
          <w:sz w:val="24"/>
          <w:szCs w:val="24"/>
        </w:rPr>
        <w:t>Another could be getting complacent with regular</w:t>
      </w:r>
      <w:r w:rsidR="00342F9C">
        <w:rPr>
          <w:sz w:val="24"/>
          <w:szCs w:val="24"/>
        </w:rPr>
        <w:t xml:space="preserve"> or frequent</w:t>
      </w:r>
      <w:r>
        <w:rPr>
          <w:sz w:val="24"/>
          <w:szCs w:val="24"/>
        </w:rPr>
        <w:t xml:space="preserve"> callers. For example, attending the same or similar call from the same person</w:t>
      </w:r>
      <w:r w:rsidR="00342F9C">
        <w:rPr>
          <w:sz w:val="24"/>
          <w:szCs w:val="24"/>
        </w:rPr>
        <w:t xml:space="preserve">, </w:t>
      </w:r>
      <w:proofErr w:type="gramStart"/>
      <w:r>
        <w:rPr>
          <w:sz w:val="24"/>
          <w:szCs w:val="24"/>
        </w:rPr>
        <w:t>a number of</w:t>
      </w:r>
      <w:proofErr w:type="gramEnd"/>
      <w:r>
        <w:rPr>
          <w:sz w:val="24"/>
          <w:szCs w:val="24"/>
        </w:rPr>
        <w:t xml:space="preserve"> days in a row. Where the first number of call could have been false calls or not in need of police intervention, I could</w:t>
      </w:r>
      <w:r w:rsidR="00342F9C">
        <w:rPr>
          <w:sz w:val="24"/>
          <w:szCs w:val="24"/>
        </w:rPr>
        <w:t xml:space="preserve"> then</w:t>
      </w:r>
      <w:r>
        <w:rPr>
          <w:sz w:val="24"/>
          <w:szCs w:val="24"/>
        </w:rPr>
        <w:t xml:space="preserve"> attend a call from the same person for the fourth time and have in my mind that it is going to be the same </w:t>
      </w:r>
      <w:r w:rsidR="00342F9C">
        <w:rPr>
          <w:sz w:val="24"/>
          <w:szCs w:val="24"/>
        </w:rPr>
        <w:t>situation</w:t>
      </w:r>
      <w:r>
        <w:rPr>
          <w:sz w:val="24"/>
          <w:szCs w:val="24"/>
        </w:rPr>
        <w:t xml:space="preserve"> again </w:t>
      </w:r>
      <w:r w:rsidR="00342F9C">
        <w:rPr>
          <w:sz w:val="24"/>
          <w:szCs w:val="24"/>
        </w:rPr>
        <w:t>and</w:t>
      </w:r>
      <w:r>
        <w:rPr>
          <w:sz w:val="24"/>
          <w:szCs w:val="24"/>
        </w:rPr>
        <w:t xml:space="preserve"> on</w:t>
      </w:r>
      <w:r w:rsidR="00342F9C">
        <w:rPr>
          <w:sz w:val="24"/>
          <w:szCs w:val="24"/>
        </w:rPr>
        <w:t xml:space="preserve"> my</w:t>
      </w:r>
      <w:r>
        <w:rPr>
          <w:sz w:val="24"/>
          <w:szCs w:val="24"/>
        </w:rPr>
        <w:t xml:space="preserve"> arrival,</w:t>
      </w:r>
      <w:r w:rsidR="00342F9C">
        <w:rPr>
          <w:sz w:val="24"/>
          <w:szCs w:val="24"/>
        </w:rPr>
        <w:t xml:space="preserve"> due to</w:t>
      </w:r>
      <w:r>
        <w:rPr>
          <w:sz w:val="24"/>
          <w:szCs w:val="24"/>
        </w:rPr>
        <w:t xml:space="preserve"> being </w:t>
      </w:r>
      <w:r w:rsidR="00342F9C">
        <w:rPr>
          <w:sz w:val="24"/>
          <w:szCs w:val="24"/>
        </w:rPr>
        <w:t>ill</w:t>
      </w:r>
      <w:r>
        <w:rPr>
          <w:sz w:val="24"/>
          <w:szCs w:val="24"/>
        </w:rPr>
        <w:t xml:space="preserve"> prepared</w:t>
      </w:r>
      <w:r w:rsidR="00342F9C">
        <w:rPr>
          <w:sz w:val="24"/>
          <w:szCs w:val="24"/>
        </w:rPr>
        <w:t xml:space="preserve"> for the incident, this</w:t>
      </w:r>
      <w:r>
        <w:rPr>
          <w:sz w:val="24"/>
          <w:szCs w:val="24"/>
        </w:rPr>
        <w:t xml:space="preserve"> is when things can</w:t>
      </w:r>
      <w:r w:rsidR="00342F9C">
        <w:rPr>
          <w:sz w:val="24"/>
          <w:szCs w:val="24"/>
        </w:rPr>
        <w:t xml:space="preserve"> and do</w:t>
      </w:r>
      <w:r>
        <w:rPr>
          <w:sz w:val="24"/>
          <w:szCs w:val="24"/>
        </w:rPr>
        <w:t xml:space="preserve"> go wrong</w:t>
      </w:r>
      <w:r w:rsidR="00342F9C">
        <w:rPr>
          <w:sz w:val="24"/>
          <w:szCs w:val="24"/>
        </w:rPr>
        <w:t>,</w:t>
      </w:r>
      <w:r>
        <w:rPr>
          <w:sz w:val="24"/>
          <w:szCs w:val="24"/>
        </w:rPr>
        <w:t xml:space="preserve"> resulting in complaints </w:t>
      </w:r>
      <w:r w:rsidR="00342F9C">
        <w:rPr>
          <w:sz w:val="24"/>
          <w:szCs w:val="24"/>
        </w:rPr>
        <w:t xml:space="preserve">against the officers attending the call </w:t>
      </w:r>
      <w:r>
        <w:rPr>
          <w:sz w:val="24"/>
          <w:szCs w:val="24"/>
        </w:rPr>
        <w:t>or possible injury to myself, colleagues</w:t>
      </w:r>
      <w:r w:rsidR="00342F9C">
        <w:rPr>
          <w:sz w:val="24"/>
          <w:szCs w:val="24"/>
        </w:rPr>
        <w:t xml:space="preserve">, </w:t>
      </w:r>
      <w:r>
        <w:rPr>
          <w:sz w:val="24"/>
          <w:szCs w:val="24"/>
        </w:rPr>
        <w:t>other members of the public</w:t>
      </w:r>
      <w:r w:rsidR="00342F9C">
        <w:rPr>
          <w:sz w:val="24"/>
          <w:szCs w:val="24"/>
        </w:rPr>
        <w:t xml:space="preserve"> or even the person involved</w:t>
      </w:r>
      <w:r>
        <w:rPr>
          <w:sz w:val="24"/>
          <w:szCs w:val="24"/>
        </w:rPr>
        <w:t>.</w:t>
      </w:r>
    </w:p>
    <w:p w14:paraId="023AD899" w14:textId="77777777" w:rsidR="00342F9C" w:rsidRDefault="000D340E" w:rsidP="00084ED9">
      <w:pPr>
        <w:ind w:right="237" w:firstLine="720"/>
        <w:jc w:val="both"/>
        <w:rPr>
          <w:sz w:val="24"/>
          <w:szCs w:val="24"/>
        </w:rPr>
      </w:pPr>
      <w:r>
        <w:rPr>
          <w:sz w:val="24"/>
          <w:szCs w:val="24"/>
        </w:rPr>
        <w:t>Reflecting on the impact organisational culture has had on myself, I found that once I had reached independent patrol status</w:t>
      </w:r>
      <w:r w:rsidR="00342F9C">
        <w:rPr>
          <w:sz w:val="24"/>
          <w:szCs w:val="24"/>
        </w:rPr>
        <w:t xml:space="preserve">, </w:t>
      </w:r>
      <w:r>
        <w:rPr>
          <w:sz w:val="24"/>
          <w:szCs w:val="24"/>
        </w:rPr>
        <w:t xml:space="preserve">I then moved from the police station I completed my tutorship at to another station but within the same sector. This meant I was working with </w:t>
      </w:r>
      <w:r w:rsidR="00342F9C">
        <w:rPr>
          <w:sz w:val="24"/>
          <w:szCs w:val="24"/>
        </w:rPr>
        <w:t>many different</w:t>
      </w:r>
      <w:r>
        <w:rPr>
          <w:sz w:val="24"/>
          <w:szCs w:val="24"/>
        </w:rPr>
        <w:t xml:space="preserve"> officers</w:t>
      </w:r>
      <w:r w:rsidR="00342F9C">
        <w:rPr>
          <w:sz w:val="24"/>
          <w:szCs w:val="24"/>
        </w:rPr>
        <w:t xml:space="preserve"> who all had different working styles,</w:t>
      </w:r>
      <w:r>
        <w:rPr>
          <w:sz w:val="24"/>
          <w:szCs w:val="24"/>
        </w:rPr>
        <w:t xml:space="preserve"> that </w:t>
      </w:r>
      <w:r w:rsidR="00F26BC9">
        <w:rPr>
          <w:sz w:val="24"/>
          <w:szCs w:val="24"/>
        </w:rPr>
        <w:t>I had not worked with before and who had a large</w:t>
      </w:r>
      <w:r w:rsidR="00342F9C">
        <w:rPr>
          <w:sz w:val="24"/>
          <w:szCs w:val="24"/>
        </w:rPr>
        <w:t>r</w:t>
      </w:r>
      <w:r w:rsidR="00F26BC9">
        <w:rPr>
          <w:sz w:val="24"/>
          <w:szCs w:val="24"/>
        </w:rPr>
        <w:t xml:space="preserve"> number of years of service compared to myself. </w:t>
      </w:r>
    </w:p>
    <w:p w14:paraId="5AFCE4CD" w14:textId="3FEFD6BB" w:rsidR="000D340E" w:rsidRDefault="00F26BC9" w:rsidP="00084ED9">
      <w:pPr>
        <w:ind w:right="237" w:firstLine="720"/>
        <w:jc w:val="both"/>
        <w:rPr>
          <w:sz w:val="24"/>
          <w:szCs w:val="24"/>
        </w:rPr>
      </w:pPr>
      <w:r>
        <w:rPr>
          <w:sz w:val="24"/>
          <w:szCs w:val="24"/>
        </w:rPr>
        <w:t>I found that due to this</w:t>
      </w:r>
      <w:r w:rsidR="00342F9C">
        <w:rPr>
          <w:sz w:val="24"/>
          <w:szCs w:val="24"/>
        </w:rPr>
        <w:t xml:space="preserve"> vast</w:t>
      </w:r>
      <w:r>
        <w:rPr>
          <w:sz w:val="24"/>
          <w:szCs w:val="24"/>
        </w:rPr>
        <w:t xml:space="preserve"> experience</w:t>
      </w:r>
      <w:r w:rsidR="00342F9C">
        <w:rPr>
          <w:sz w:val="24"/>
          <w:szCs w:val="24"/>
        </w:rPr>
        <w:t xml:space="preserve"> that my colleagues </w:t>
      </w:r>
      <w:proofErr w:type="gramStart"/>
      <w:r w:rsidR="00342F9C">
        <w:rPr>
          <w:sz w:val="24"/>
          <w:szCs w:val="24"/>
        </w:rPr>
        <w:t>are able to</w:t>
      </w:r>
      <w:proofErr w:type="gramEnd"/>
      <w:r w:rsidR="00342F9C">
        <w:rPr>
          <w:sz w:val="24"/>
          <w:szCs w:val="24"/>
        </w:rPr>
        <w:t xml:space="preserve"> offer, I was able to feel more settled being given independent patrol status</w:t>
      </w:r>
      <w:r>
        <w:rPr>
          <w:sz w:val="24"/>
          <w:szCs w:val="24"/>
        </w:rPr>
        <w:t xml:space="preserve">, these other officers were more relaxed </w:t>
      </w:r>
      <w:r w:rsidR="00342F9C">
        <w:rPr>
          <w:sz w:val="24"/>
          <w:szCs w:val="24"/>
        </w:rPr>
        <w:t>while attending an incident</w:t>
      </w:r>
      <w:r>
        <w:rPr>
          <w:sz w:val="24"/>
          <w:szCs w:val="24"/>
        </w:rPr>
        <w:t xml:space="preserve"> and would joke around with </w:t>
      </w:r>
      <w:r>
        <w:rPr>
          <w:sz w:val="24"/>
          <w:szCs w:val="24"/>
        </w:rPr>
        <w:lastRenderedPageBreak/>
        <w:t xml:space="preserve">each other a lot </w:t>
      </w:r>
      <w:r w:rsidR="00342F9C">
        <w:rPr>
          <w:sz w:val="24"/>
          <w:szCs w:val="24"/>
        </w:rPr>
        <w:t>while within</w:t>
      </w:r>
      <w:r>
        <w:rPr>
          <w:sz w:val="24"/>
          <w:szCs w:val="24"/>
        </w:rPr>
        <w:t xml:space="preserve"> the</w:t>
      </w:r>
      <w:r w:rsidR="00342F9C">
        <w:rPr>
          <w:sz w:val="24"/>
          <w:szCs w:val="24"/>
        </w:rPr>
        <w:t xml:space="preserve"> police station</w:t>
      </w:r>
      <w:r>
        <w:rPr>
          <w:sz w:val="24"/>
          <w:szCs w:val="24"/>
        </w:rPr>
        <w:t>. I was rather cautious about this as I did not know my colleagues very well at the time and was unsure.</w:t>
      </w:r>
    </w:p>
    <w:p w14:paraId="24139483" w14:textId="12973C5D" w:rsidR="003A2E72" w:rsidRDefault="00F26BC9" w:rsidP="00243F67">
      <w:pPr>
        <w:ind w:right="237" w:firstLine="720"/>
        <w:jc w:val="both"/>
        <w:rPr>
          <w:sz w:val="24"/>
          <w:szCs w:val="24"/>
        </w:rPr>
      </w:pPr>
      <w:r>
        <w:rPr>
          <w:sz w:val="24"/>
          <w:szCs w:val="24"/>
        </w:rPr>
        <w:t>During this situation I was worried that if I were to say or do the wrong thing at the</w:t>
      </w:r>
      <w:r w:rsidR="00342F9C">
        <w:rPr>
          <w:sz w:val="24"/>
          <w:szCs w:val="24"/>
        </w:rPr>
        <w:t xml:space="preserve"> wrong</w:t>
      </w:r>
      <w:r>
        <w:rPr>
          <w:sz w:val="24"/>
          <w:szCs w:val="24"/>
        </w:rPr>
        <w:t xml:space="preserve"> time</w:t>
      </w:r>
      <w:r w:rsidR="00342F9C">
        <w:rPr>
          <w:sz w:val="24"/>
          <w:szCs w:val="24"/>
        </w:rPr>
        <w:t xml:space="preserve"> or to the wrong person</w:t>
      </w:r>
      <w:r>
        <w:rPr>
          <w:sz w:val="24"/>
          <w:szCs w:val="24"/>
        </w:rPr>
        <w:t xml:space="preserve"> then I would either not fit in with the others or do something wrong in terms of offend another colleague or getting into the wrong mentality within my place of work.</w:t>
      </w:r>
      <w:r w:rsidR="00243F67">
        <w:rPr>
          <w:sz w:val="24"/>
          <w:szCs w:val="24"/>
        </w:rPr>
        <w:t xml:space="preserve"> </w:t>
      </w:r>
      <w:proofErr w:type="gramStart"/>
      <w:r w:rsidR="00342F9C">
        <w:rPr>
          <w:sz w:val="24"/>
          <w:szCs w:val="24"/>
        </w:rPr>
        <w:t>Having an understanding of</w:t>
      </w:r>
      <w:proofErr w:type="gramEnd"/>
      <w:r w:rsidR="00342F9C">
        <w:rPr>
          <w:sz w:val="24"/>
          <w:szCs w:val="24"/>
        </w:rPr>
        <w:t xml:space="preserve"> this and being able to identify when the previously mentioned possibilities that could arise has </w:t>
      </w:r>
      <w:r w:rsidR="00A22FEF">
        <w:rPr>
          <w:sz w:val="24"/>
          <w:szCs w:val="24"/>
        </w:rPr>
        <w:t>provided</w:t>
      </w:r>
      <w:r w:rsidR="00342F9C">
        <w:rPr>
          <w:sz w:val="24"/>
          <w:szCs w:val="24"/>
        </w:rPr>
        <w:t xml:space="preserve"> me</w:t>
      </w:r>
      <w:r w:rsidR="00A22FEF">
        <w:rPr>
          <w:sz w:val="24"/>
          <w:szCs w:val="24"/>
        </w:rPr>
        <w:t xml:space="preserve"> with</w:t>
      </w:r>
      <w:r w:rsidR="00342F9C">
        <w:rPr>
          <w:sz w:val="24"/>
          <w:szCs w:val="24"/>
        </w:rPr>
        <w:t xml:space="preserve"> the knowledge </w:t>
      </w:r>
      <w:r w:rsidR="00A22FEF">
        <w:rPr>
          <w:sz w:val="24"/>
          <w:szCs w:val="24"/>
        </w:rPr>
        <w:t>of</w:t>
      </w:r>
      <w:r w:rsidR="00342F9C">
        <w:rPr>
          <w:sz w:val="24"/>
          <w:szCs w:val="24"/>
        </w:rPr>
        <w:t xml:space="preserve"> know</w:t>
      </w:r>
      <w:r w:rsidR="00A22FEF">
        <w:rPr>
          <w:sz w:val="24"/>
          <w:szCs w:val="24"/>
        </w:rPr>
        <w:t>ing</w:t>
      </w:r>
      <w:r w:rsidR="00342F9C">
        <w:rPr>
          <w:sz w:val="24"/>
          <w:szCs w:val="24"/>
        </w:rPr>
        <w:t xml:space="preserve"> how to manage and deal with these instances. </w:t>
      </w:r>
    </w:p>
    <w:p w14:paraId="4EF37A33" w14:textId="3F4803F6" w:rsidR="00243F67" w:rsidRDefault="00243F67" w:rsidP="00243F67">
      <w:pPr>
        <w:ind w:right="237" w:firstLine="720"/>
        <w:jc w:val="both"/>
        <w:rPr>
          <w:sz w:val="24"/>
          <w:szCs w:val="24"/>
        </w:rPr>
      </w:pPr>
      <w:r>
        <w:rPr>
          <w:sz w:val="24"/>
          <w:szCs w:val="24"/>
        </w:rPr>
        <w:t xml:space="preserve">Within the following document </w:t>
      </w:r>
      <w:sdt>
        <w:sdtPr>
          <w:rPr>
            <w:sz w:val="24"/>
            <w:szCs w:val="24"/>
          </w:rPr>
          <w:id w:val="311839470"/>
          <w:citation/>
        </w:sdtPr>
        <w:sdtEndPr/>
        <w:sdtContent>
          <w:r>
            <w:rPr>
              <w:sz w:val="24"/>
              <w:szCs w:val="24"/>
            </w:rPr>
            <w:fldChar w:fldCharType="begin"/>
          </w:r>
          <w:r>
            <w:rPr>
              <w:sz w:val="24"/>
              <w:szCs w:val="24"/>
            </w:rPr>
            <w:instrText xml:space="preserve"> CITATION Les00 \l 2057 </w:instrText>
          </w:r>
          <w:r>
            <w:rPr>
              <w:sz w:val="24"/>
              <w:szCs w:val="24"/>
            </w:rPr>
            <w:fldChar w:fldCharType="separate"/>
          </w:r>
          <w:r w:rsidRPr="00243F67">
            <w:rPr>
              <w:noProof/>
              <w:sz w:val="24"/>
              <w:szCs w:val="24"/>
            </w:rPr>
            <w:t>(Millett, 2000)</w:t>
          </w:r>
          <w:r>
            <w:rPr>
              <w:sz w:val="24"/>
              <w:szCs w:val="24"/>
            </w:rPr>
            <w:fldChar w:fldCharType="end"/>
          </w:r>
        </w:sdtContent>
      </w:sdt>
      <w:r>
        <w:rPr>
          <w:sz w:val="24"/>
          <w:szCs w:val="24"/>
        </w:rPr>
        <w:t xml:space="preserve"> on page 7, identified several strategies to managing organisational culture, one being through structures, </w:t>
      </w:r>
      <w:proofErr w:type="gramStart"/>
      <w:r>
        <w:rPr>
          <w:sz w:val="24"/>
          <w:szCs w:val="24"/>
        </w:rPr>
        <w:t>policies</w:t>
      </w:r>
      <w:proofErr w:type="gramEnd"/>
      <w:r>
        <w:rPr>
          <w:sz w:val="24"/>
          <w:szCs w:val="24"/>
        </w:rPr>
        <w:t xml:space="preserve"> and procedures. These being set in place can help to control organisation culture within any organisation.</w:t>
      </w: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2485A31B" w:rsidR="00FF7784" w:rsidRPr="00270EEB" w:rsidRDefault="003F5E5D" w:rsidP="00340E9A">
      <w:pPr>
        <w:ind w:right="237"/>
        <w:jc w:val="both"/>
        <w:rPr>
          <w:sz w:val="24"/>
          <w:szCs w:val="24"/>
        </w:rPr>
      </w:pPr>
      <w:r>
        <w:rPr>
          <w:sz w:val="24"/>
          <w:szCs w:val="24"/>
        </w:rPr>
        <w:t xml:space="preserve">Word Count: </w:t>
      </w:r>
      <w:r w:rsidR="00342F9C">
        <w:rPr>
          <w:sz w:val="24"/>
          <w:szCs w:val="24"/>
        </w:rPr>
        <w:t>1</w:t>
      </w:r>
      <w:r w:rsidR="0081674F">
        <w:rPr>
          <w:sz w:val="24"/>
          <w:szCs w:val="24"/>
        </w:rPr>
        <w:t>1</w:t>
      </w:r>
      <w:r w:rsidR="00243F67">
        <w:rPr>
          <w:sz w:val="24"/>
          <w:szCs w:val="24"/>
        </w:rPr>
        <w:t>65</w:t>
      </w: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384852">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538950B4" w:rsidR="00AA666E" w:rsidRDefault="00AA666E" w:rsidP="00340E9A">
      <w:pPr>
        <w:ind w:right="237"/>
        <w:jc w:val="both"/>
        <w:rPr>
          <w:sz w:val="24"/>
          <w:szCs w:val="24"/>
        </w:rPr>
      </w:pPr>
    </w:p>
    <w:p w14:paraId="0059A8FE" w14:textId="33DE550E" w:rsidR="002B5B81" w:rsidRDefault="002B5B81" w:rsidP="000F46E1">
      <w:pPr>
        <w:ind w:right="237"/>
        <w:jc w:val="both"/>
        <w:rPr>
          <w:sz w:val="24"/>
          <w:szCs w:val="24"/>
        </w:rPr>
      </w:pPr>
      <w:r>
        <w:rPr>
          <w:sz w:val="24"/>
          <w:szCs w:val="24"/>
        </w:rPr>
        <w:t xml:space="preserve">As part of my role as a response police officer I attended an incident in relation to reports of an assault </w:t>
      </w:r>
      <w:r w:rsidR="00CF5CDE">
        <w:rPr>
          <w:sz w:val="24"/>
          <w:szCs w:val="24"/>
        </w:rPr>
        <w:t>from</w:t>
      </w:r>
      <w:r>
        <w:rPr>
          <w:sz w:val="24"/>
          <w:szCs w:val="24"/>
        </w:rPr>
        <w:t xml:space="preserve"> a male </w:t>
      </w:r>
      <w:r w:rsidR="00CF5CDE">
        <w:rPr>
          <w:sz w:val="24"/>
          <w:szCs w:val="24"/>
        </w:rPr>
        <w:t>onto</w:t>
      </w:r>
      <w:r>
        <w:rPr>
          <w:sz w:val="24"/>
          <w:szCs w:val="24"/>
        </w:rPr>
        <w:t xml:space="preserve"> a female</w:t>
      </w:r>
      <w:r w:rsidR="00CF5CDE">
        <w:rPr>
          <w:sz w:val="24"/>
          <w:szCs w:val="24"/>
        </w:rPr>
        <w:t xml:space="preserve"> within a house</w:t>
      </w:r>
      <w:r>
        <w:rPr>
          <w:sz w:val="24"/>
          <w:szCs w:val="24"/>
        </w:rPr>
        <w:t>. It was reported that there was a female screaming within an address and a male was seen to be hitting the female and stopping her from leaving the address. The female has then managed to leave through the back door and jumped over the garden wall into a locked unit owned by the council. This area was locked with a padlock</w:t>
      </w:r>
      <w:r w:rsidR="00CF5CDE">
        <w:rPr>
          <w:sz w:val="24"/>
          <w:szCs w:val="24"/>
        </w:rPr>
        <w:t>, there was no telephone number to contact</w:t>
      </w:r>
      <w:r>
        <w:rPr>
          <w:sz w:val="24"/>
          <w:szCs w:val="24"/>
        </w:rPr>
        <w:t xml:space="preserve"> </w:t>
      </w:r>
      <w:r w:rsidR="00CF5CDE">
        <w:rPr>
          <w:sz w:val="24"/>
          <w:szCs w:val="24"/>
        </w:rPr>
        <w:t>therefore it being</w:t>
      </w:r>
      <w:r>
        <w:rPr>
          <w:sz w:val="24"/>
          <w:szCs w:val="24"/>
        </w:rPr>
        <w:t xml:space="preserve"> unable to be opened.</w:t>
      </w:r>
    </w:p>
    <w:p w14:paraId="6CA0D09C" w14:textId="75F19B32" w:rsidR="002B5B81" w:rsidRDefault="002B5B81" w:rsidP="00CF5CDE">
      <w:pPr>
        <w:ind w:right="237" w:firstLine="720"/>
        <w:jc w:val="both"/>
        <w:rPr>
          <w:sz w:val="24"/>
          <w:szCs w:val="24"/>
        </w:rPr>
      </w:pPr>
      <w:r>
        <w:rPr>
          <w:sz w:val="24"/>
          <w:szCs w:val="24"/>
        </w:rPr>
        <w:t>On arrival the female was within this area</w:t>
      </w:r>
      <w:r w:rsidR="00CF5CDE">
        <w:rPr>
          <w:sz w:val="24"/>
          <w:szCs w:val="24"/>
        </w:rPr>
        <w:t xml:space="preserve"> speaking to </w:t>
      </w:r>
      <w:r>
        <w:rPr>
          <w:sz w:val="24"/>
          <w:szCs w:val="24"/>
        </w:rPr>
        <w:t xml:space="preserve">members of the public </w:t>
      </w:r>
      <w:r w:rsidR="00CF5CDE">
        <w:rPr>
          <w:sz w:val="24"/>
          <w:szCs w:val="24"/>
        </w:rPr>
        <w:t>who were trying to assist the female by reporting</w:t>
      </w:r>
      <w:r>
        <w:rPr>
          <w:sz w:val="24"/>
          <w:szCs w:val="24"/>
        </w:rPr>
        <w:t xml:space="preserve"> this</w:t>
      </w:r>
      <w:r w:rsidR="00CF5CDE">
        <w:rPr>
          <w:sz w:val="24"/>
          <w:szCs w:val="24"/>
        </w:rPr>
        <w:t xml:space="preserve"> incident to the police, they also provided the police with a direction of travel for the male in question.</w:t>
      </w:r>
    </w:p>
    <w:p w14:paraId="017D325A" w14:textId="64208FBB" w:rsidR="002B5B81" w:rsidRDefault="00CF5CDE" w:rsidP="000F46E1">
      <w:pPr>
        <w:ind w:right="237"/>
        <w:jc w:val="both"/>
        <w:rPr>
          <w:sz w:val="24"/>
          <w:szCs w:val="24"/>
        </w:rPr>
      </w:pPr>
      <w:r>
        <w:rPr>
          <w:sz w:val="24"/>
          <w:szCs w:val="24"/>
        </w:rPr>
        <w:t xml:space="preserve">To be able to assist the female </w:t>
      </w:r>
      <w:r w:rsidR="002B5B81">
        <w:rPr>
          <w:sz w:val="24"/>
          <w:szCs w:val="24"/>
        </w:rPr>
        <w:t>I was allowed entry t</w:t>
      </w:r>
      <w:r>
        <w:rPr>
          <w:sz w:val="24"/>
          <w:szCs w:val="24"/>
        </w:rPr>
        <w:t>hr</w:t>
      </w:r>
      <w:r w:rsidR="002B5B81">
        <w:rPr>
          <w:sz w:val="24"/>
          <w:szCs w:val="24"/>
        </w:rPr>
        <w:t>o</w:t>
      </w:r>
      <w:r>
        <w:rPr>
          <w:sz w:val="24"/>
          <w:szCs w:val="24"/>
        </w:rPr>
        <w:t>ugh</w:t>
      </w:r>
      <w:r w:rsidR="002B5B81">
        <w:rPr>
          <w:sz w:val="24"/>
          <w:szCs w:val="24"/>
        </w:rPr>
        <w:t xml:space="preserve"> a neighbour’s property</w:t>
      </w:r>
      <w:r>
        <w:rPr>
          <w:sz w:val="24"/>
          <w:szCs w:val="24"/>
        </w:rPr>
        <w:t>,</w:t>
      </w:r>
      <w:r w:rsidR="002B5B81">
        <w:rPr>
          <w:sz w:val="24"/>
          <w:szCs w:val="24"/>
        </w:rPr>
        <w:t xml:space="preserve"> where I was</w:t>
      </w:r>
      <w:r>
        <w:rPr>
          <w:sz w:val="24"/>
          <w:szCs w:val="24"/>
        </w:rPr>
        <w:t xml:space="preserve"> then</w:t>
      </w:r>
      <w:r w:rsidR="002B5B81">
        <w:rPr>
          <w:sz w:val="24"/>
          <w:szCs w:val="24"/>
        </w:rPr>
        <w:t xml:space="preserve"> able to climb into the garden of the </w:t>
      </w:r>
      <w:r>
        <w:rPr>
          <w:sz w:val="24"/>
          <w:szCs w:val="24"/>
        </w:rPr>
        <w:t>subject’s</w:t>
      </w:r>
      <w:r w:rsidR="002B5B81">
        <w:rPr>
          <w:sz w:val="24"/>
          <w:szCs w:val="24"/>
        </w:rPr>
        <w:t xml:space="preserve"> address and help the female back into her garden.</w:t>
      </w:r>
    </w:p>
    <w:p w14:paraId="4D6F19B7" w14:textId="44F2A9C5" w:rsidR="002B5B81" w:rsidRDefault="002B5B81" w:rsidP="0069755F">
      <w:pPr>
        <w:ind w:right="237" w:firstLine="720"/>
        <w:jc w:val="both"/>
        <w:rPr>
          <w:sz w:val="24"/>
          <w:szCs w:val="24"/>
        </w:rPr>
      </w:pPr>
      <w:r>
        <w:rPr>
          <w:sz w:val="24"/>
          <w:szCs w:val="24"/>
        </w:rPr>
        <w:t>A</w:t>
      </w:r>
      <w:r w:rsidR="0069755F">
        <w:rPr>
          <w:sz w:val="24"/>
          <w:szCs w:val="24"/>
        </w:rPr>
        <w:t xml:space="preserve"> thorough</w:t>
      </w:r>
      <w:r>
        <w:rPr>
          <w:sz w:val="24"/>
          <w:szCs w:val="24"/>
        </w:rPr>
        <w:t xml:space="preserve"> search of the house was conducted</w:t>
      </w:r>
      <w:r w:rsidR="0069755F">
        <w:rPr>
          <w:sz w:val="24"/>
          <w:szCs w:val="24"/>
        </w:rPr>
        <w:t>, this was</w:t>
      </w:r>
      <w:r w:rsidR="007645D2">
        <w:rPr>
          <w:sz w:val="24"/>
          <w:szCs w:val="24"/>
        </w:rPr>
        <w:t xml:space="preserve"> to make sure that the male was not still</w:t>
      </w:r>
      <w:r w:rsidR="0069755F">
        <w:rPr>
          <w:sz w:val="24"/>
          <w:szCs w:val="24"/>
        </w:rPr>
        <w:t xml:space="preserve"> present</w:t>
      </w:r>
      <w:r w:rsidR="007645D2">
        <w:rPr>
          <w:sz w:val="24"/>
          <w:szCs w:val="24"/>
        </w:rPr>
        <w:t xml:space="preserve"> inside</w:t>
      </w:r>
      <w:r w:rsidR="0069755F">
        <w:rPr>
          <w:sz w:val="24"/>
          <w:szCs w:val="24"/>
        </w:rPr>
        <w:t xml:space="preserve"> the property</w:t>
      </w:r>
      <w:r>
        <w:rPr>
          <w:sz w:val="24"/>
          <w:szCs w:val="24"/>
        </w:rPr>
        <w:t xml:space="preserve"> and</w:t>
      </w:r>
      <w:r w:rsidR="0069755F">
        <w:rPr>
          <w:sz w:val="24"/>
          <w:szCs w:val="24"/>
        </w:rPr>
        <w:t xml:space="preserve"> so that it was</w:t>
      </w:r>
      <w:r>
        <w:rPr>
          <w:sz w:val="24"/>
          <w:szCs w:val="24"/>
        </w:rPr>
        <w:t xml:space="preserve"> deemed safe for the female to return to.</w:t>
      </w:r>
      <w:r w:rsidR="0069755F">
        <w:rPr>
          <w:sz w:val="24"/>
          <w:szCs w:val="24"/>
        </w:rPr>
        <w:t xml:space="preserve"> While my colleague spoke with the female, </w:t>
      </w:r>
      <w:r>
        <w:rPr>
          <w:sz w:val="24"/>
          <w:szCs w:val="24"/>
        </w:rPr>
        <w:t>I made sure that safeguarding was arranged by finding an alternative place for the female to stay for the night, this was initially at her neighbour’s address but later she was taken further away from the house to a friend</w:t>
      </w:r>
      <w:r w:rsidR="00CF5CDE">
        <w:rPr>
          <w:sz w:val="24"/>
          <w:szCs w:val="24"/>
        </w:rPr>
        <w:t>’</w:t>
      </w:r>
      <w:r>
        <w:rPr>
          <w:sz w:val="24"/>
          <w:szCs w:val="24"/>
        </w:rPr>
        <w:t>s address.</w:t>
      </w:r>
    </w:p>
    <w:p w14:paraId="2DFEEEE8" w14:textId="63239AB2" w:rsidR="002B5B81" w:rsidRDefault="007645D2" w:rsidP="007645D2">
      <w:pPr>
        <w:ind w:right="237" w:firstLine="720"/>
        <w:jc w:val="both"/>
        <w:rPr>
          <w:sz w:val="24"/>
          <w:szCs w:val="24"/>
        </w:rPr>
      </w:pPr>
      <w:r>
        <w:rPr>
          <w:sz w:val="24"/>
          <w:szCs w:val="24"/>
        </w:rPr>
        <w:t xml:space="preserve">Due to the nature of the </w:t>
      </w:r>
      <w:r w:rsidR="002A0464">
        <w:rPr>
          <w:sz w:val="24"/>
          <w:szCs w:val="24"/>
        </w:rPr>
        <w:t>incident,</w:t>
      </w:r>
      <w:r>
        <w:rPr>
          <w:sz w:val="24"/>
          <w:szCs w:val="24"/>
        </w:rPr>
        <w:t xml:space="preserve"> it was important that the male was </w:t>
      </w:r>
      <w:r w:rsidR="0069755F">
        <w:rPr>
          <w:sz w:val="24"/>
          <w:szCs w:val="24"/>
        </w:rPr>
        <w:t>located,</w:t>
      </w:r>
      <w:r>
        <w:rPr>
          <w:sz w:val="24"/>
          <w:szCs w:val="24"/>
        </w:rPr>
        <w:t xml:space="preserve"> </w:t>
      </w:r>
      <w:r w:rsidR="0069755F">
        <w:rPr>
          <w:sz w:val="24"/>
          <w:szCs w:val="24"/>
        </w:rPr>
        <w:t>so</w:t>
      </w:r>
      <w:r>
        <w:rPr>
          <w:sz w:val="24"/>
          <w:szCs w:val="24"/>
        </w:rPr>
        <w:t xml:space="preserve"> a</w:t>
      </w:r>
      <w:r w:rsidR="002B5B81">
        <w:rPr>
          <w:sz w:val="24"/>
          <w:szCs w:val="24"/>
        </w:rPr>
        <w:t>n area search was conducted</w:t>
      </w:r>
      <w:r>
        <w:rPr>
          <w:sz w:val="24"/>
          <w:szCs w:val="24"/>
        </w:rPr>
        <w:t xml:space="preserve"> but unfortunately</w:t>
      </w:r>
      <w:r w:rsidR="002B5B81">
        <w:rPr>
          <w:sz w:val="24"/>
          <w:szCs w:val="24"/>
        </w:rPr>
        <w:t xml:space="preserve"> with a negative result.</w:t>
      </w:r>
      <w:r>
        <w:rPr>
          <w:sz w:val="24"/>
          <w:szCs w:val="24"/>
        </w:rPr>
        <w:t xml:space="preserve"> The female was informed of this and advised that if the male was to make any further contact to call 999 immediately.</w:t>
      </w:r>
    </w:p>
    <w:p w14:paraId="34B77712" w14:textId="66245FD1" w:rsidR="002B5B81" w:rsidRDefault="002B5B81" w:rsidP="000F46E1">
      <w:pPr>
        <w:ind w:right="237"/>
        <w:jc w:val="both"/>
        <w:rPr>
          <w:sz w:val="24"/>
          <w:szCs w:val="24"/>
        </w:rPr>
      </w:pPr>
      <w:r>
        <w:rPr>
          <w:sz w:val="24"/>
          <w:szCs w:val="24"/>
        </w:rPr>
        <w:t>Later that night we received a further call from a neighbour</w:t>
      </w:r>
      <w:r w:rsidR="007645D2">
        <w:rPr>
          <w:sz w:val="24"/>
          <w:szCs w:val="24"/>
        </w:rPr>
        <w:t xml:space="preserve"> who stated</w:t>
      </w:r>
      <w:r>
        <w:rPr>
          <w:sz w:val="24"/>
          <w:szCs w:val="24"/>
        </w:rPr>
        <w:t xml:space="preserve"> that the male </w:t>
      </w:r>
      <w:r w:rsidR="007645D2">
        <w:rPr>
          <w:sz w:val="24"/>
          <w:szCs w:val="24"/>
        </w:rPr>
        <w:t xml:space="preserve">from earlier in the day </w:t>
      </w:r>
      <w:r>
        <w:rPr>
          <w:sz w:val="24"/>
          <w:szCs w:val="24"/>
        </w:rPr>
        <w:t xml:space="preserve">had returned </w:t>
      </w:r>
      <w:r w:rsidR="007645D2">
        <w:rPr>
          <w:sz w:val="24"/>
          <w:szCs w:val="24"/>
        </w:rPr>
        <w:t xml:space="preserve">to the address </w:t>
      </w:r>
      <w:r>
        <w:rPr>
          <w:sz w:val="24"/>
          <w:szCs w:val="24"/>
        </w:rPr>
        <w:t xml:space="preserve">and was causing issues. My </w:t>
      </w:r>
      <w:r>
        <w:rPr>
          <w:sz w:val="24"/>
          <w:szCs w:val="24"/>
        </w:rPr>
        <w:lastRenderedPageBreak/>
        <w:t>colleague and I arrived, the</w:t>
      </w:r>
      <w:r w:rsidR="002A0464">
        <w:rPr>
          <w:sz w:val="24"/>
          <w:szCs w:val="24"/>
        </w:rPr>
        <w:t xml:space="preserve"> </w:t>
      </w:r>
      <w:r w:rsidR="00E63221">
        <w:rPr>
          <w:sz w:val="24"/>
          <w:szCs w:val="24"/>
        </w:rPr>
        <w:t>front door of the</w:t>
      </w:r>
      <w:r>
        <w:rPr>
          <w:sz w:val="24"/>
          <w:szCs w:val="24"/>
        </w:rPr>
        <w:t xml:space="preserve"> house</w:t>
      </w:r>
      <w:r w:rsidR="00E63221">
        <w:rPr>
          <w:sz w:val="24"/>
          <w:szCs w:val="24"/>
        </w:rPr>
        <w:t xml:space="preserve"> was</w:t>
      </w:r>
      <w:r>
        <w:rPr>
          <w:sz w:val="24"/>
          <w:szCs w:val="24"/>
        </w:rPr>
        <w:t xml:space="preserve"> </w:t>
      </w:r>
      <w:r w:rsidR="00E63221">
        <w:rPr>
          <w:sz w:val="24"/>
          <w:szCs w:val="24"/>
        </w:rPr>
        <w:t>locked,</w:t>
      </w:r>
      <w:r w:rsidR="007645D2">
        <w:rPr>
          <w:sz w:val="24"/>
          <w:szCs w:val="24"/>
        </w:rPr>
        <w:t xml:space="preserve"> and</w:t>
      </w:r>
      <w:r w:rsidR="00E63221">
        <w:rPr>
          <w:sz w:val="24"/>
          <w:szCs w:val="24"/>
        </w:rPr>
        <w:t xml:space="preserve"> the house was</w:t>
      </w:r>
      <w:r w:rsidR="007645D2">
        <w:rPr>
          <w:sz w:val="24"/>
          <w:szCs w:val="24"/>
        </w:rPr>
        <w:t xml:space="preserve"> in </w:t>
      </w:r>
      <w:r w:rsidR="00810EC4">
        <w:rPr>
          <w:sz w:val="24"/>
          <w:szCs w:val="24"/>
        </w:rPr>
        <w:t>darkness</w:t>
      </w:r>
      <w:r w:rsidR="00E63221">
        <w:rPr>
          <w:sz w:val="24"/>
          <w:szCs w:val="24"/>
        </w:rPr>
        <w:t xml:space="preserve">. This prompted me to </w:t>
      </w:r>
      <w:r w:rsidR="002B59AA">
        <w:rPr>
          <w:sz w:val="24"/>
          <w:szCs w:val="24"/>
        </w:rPr>
        <w:t>contact</w:t>
      </w:r>
      <w:r w:rsidR="007645D2">
        <w:rPr>
          <w:sz w:val="24"/>
          <w:szCs w:val="24"/>
        </w:rPr>
        <w:t xml:space="preserve"> the female</w:t>
      </w:r>
      <w:r w:rsidR="00E63221">
        <w:rPr>
          <w:sz w:val="24"/>
          <w:szCs w:val="24"/>
        </w:rPr>
        <w:t>,</w:t>
      </w:r>
      <w:r w:rsidR="007645D2">
        <w:rPr>
          <w:sz w:val="24"/>
          <w:szCs w:val="24"/>
        </w:rPr>
        <w:t xml:space="preserve"> who advised us that the male was most likely still at the address as he would have nowhere else to stay and</w:t>
      </w:r>
      <w:r w:rsidR="002B59AA">
        <w:rPr>
          <w:sz w:val="24"/>
          <w:szCs w:val="24"/>
        </w:rPr>
        <w:t xml:space="preserve"> she</w:t>
      </w:r>
      <w:r w:rsidR="007645D2">
        <w:rPr>
          <w:sz w:val="24"/>
          <w:szCs w:val="24"/>
        </w:rPr>
        <w:t xml:space="preserve"> was able to</w:t>
      </w:r>
      <w:r>
        <w:rPr>
          <w:sz w:val="24"/>
          <w:szCs w:val="24"/>
        </w:rPr>
        <w:t xml:space="preserve"> </w:t>
      </w:r>
      <w:r w:rsidR="002B59AA">
        <w:rPr>
          <w:sz w:val="24"/>
          <w:szCs w:val="24"/>
        </w:rPr>
        <w:t>give me</w:t>
      </w:r>
      <w:r>
        <w:rPr>
          <w:sz w:val="24"/>
          <w:szCs w:val="24"/>
        </w:rPr>
        <w:t xml:space="preserve"> with a key</w:t>
      </w:r>
      <w:r w:rsidR="007645D2">
        <w:rPr>
          <w:sz w:val="24"/>
          <w:szCs w:val="24"/>
        </w:rPr>
        <w:t xml:space="preserve"> to the address</w:t>
      </w:r>
      <w:r>
        <w:rPr>
          <w:sz w:val="24"/>
          <w:szCs w:val="24"/>
        </w:rPr>
        <w:t>. Due to the allegations made</w:t>
      </w:r>
      <w:r w:rsidR="007645D2">
        <w:rPr>
          <w:sz w:val="24"/>
          <w:szCs w:val="24"/>
        </w:rPr>
        <w:t xml:space="preserve"> and the injuries sustained to the female</w:t>
      </w:r>
      <w:r>
        <w:rPr>
          <w:sz w:val="24"/>
          <w:szCs w:val="24"/>
        </w:rPr>
        <w:t>, the</w:t>
      </w:r>
      <w:r w:rsidR="007645D2">
        <w:rPr>
          <w:sz w:val="24"/>
          <w:szCs w:val="24"/>
        </w:rPr>
        <w:t>re was a necessity to arrest the male</w:t>
      </w:r>
      <w:r w:rsidR="009775FB">
        <w:rPr>
          <w:sz w:val="24"/>
          <w:szCs w:val="24"/>
        </w:rPr>
        <w:t>.</w:t>
      </w:r>
      <w:r w:rsidR="007645D2">
        <w:rPr>
          <w:sz w:val="24"/>
          <w:szCs w:val="24"/>
        </w:rPr>
        <w:t xml:space="preserve"> </w:t>
      </w:r>
      <w:r w:rsidR="009775FB">
        <w:rPr>
          <w:sz w:val="24"/>
          <w:szCs w:val="24"/>
        </w:rPr>
        <w:t xml:space="preserve">Section 24 Subsection 5 of the Police and Criminal Evidence Act 1984 </w:t>
      </w:r>
      <w:sdt>
        <w:sdtPr>
          <w:rPr>
            <w:sz w:val="24"/>
            <w:szCs w:val="24"/>
          </w:rPr>
          <w:id w:val="-1714873182"/>
          <w:citation/>
        </w:sdtPr>
        <w:sdtEndPr/>
        <w:sdtContent>
          <w:r w:rsidR="009775FB">
            <w:rPr>
              <w:sz w:val="24"/>
              <w:szCs w:val="24"/>
            </w:rPr>
            <w:fldChar w:fldCharType="begin"/>
          </w:r>
          <w:r w:rsidR="009775FB">
            <w:rPr>
              <w:sz w:val="24"/>
              <w:szCs w:val="24"/>
            </w:rPr>
            <w:instrText xml:space="preserve"> CITATION Leg22 \l 2057 </w:instrText>
          </w:r>
          <w:r w:rsidR="009775FB">
            <w:rPr>
              <w:sz w:val="24"/>
              <w:szCs w:val="24"/>
            </w:rPr>
            <w:fldChar w:fldCharType="separate"/>
          </w:r>
          <w:r w:rsidR="009775FB" w:rsidRPr="009775FB">
            <w:rPr>
              <w:noProof/>
              <w:sz w:val="24"/>
              <w:szCs w:val="24"/>
            </w:rPr>
            <w:t>(Legislation.gov.uk, 2022)</w:t>
          </w:r>
          <w:r w:rsidR="009775FB">
            <w:rPr>
              <w:sz w:val="24"/>
              <w:szCs w:val="24"/>
            </w:rPr>
            <w:fldChar w:fldCharType="end"/>
          </w:r>
        </w:sdtContent>
      </w:sdt>
      <w:r w:rsidR="009775FB">
        <w:rPr>
          <w:sz w:val="24"/>
          <w:szCs w:val="24"/>
        </w:rPr>
        <w:t xml:space="preserve"> outlines the required necessities that are needed for an arrest to be legal. The relevant necessity for this incident was to protect a child or other vulnerable person from the person in question, to prevent the person in question from causing physical injury to himself or any other person and for a prompt and effective investigation.</w:t>
      </w:r>
    </w:p>
    <w:p w14:paraId="187EB203" w14:textId="77777777" w:rsidR="009775FB" w:rsidRDefault="009775FB" w:rsidP="000F46E1">
      <w:pPr>
        <w:ind w:right="237"/>
        <w:jc w:val="both"/>
        <w:rPr>
          <w:sz w:val="24"/>
          <w:szCs w:val="24"/>
        </w:rPr>
      </w:pPr>
    </w:p>
    <w:p w14:paraId="036486E4" w14:textId="7F0257B2" w:rsidR="002B5B81" w:rsidRDefault="007645D2" w:rsidP="007645D2">
      <w:pPr>
        <w:ind w:right="237" w:firstLine="720"/>
        <w:jc w:val="both"/>
        <w:rPr>
          <w:sz w:val="24"/>
          <w:szCs w:val="24"/>
        </w:rPr>
      </w:pPr>
      <w:r>
        <w:rPr>
          <w:sz w:val="24"/>
          <w:szCs w:val="24"/>
        </w:rPr>
        <w:t>On attempting to open the front door with the key, t</w:t>
      </w:r>
      <w:r w:rsidR="002B5B81">
        <w:rPr>
          <w:sz w:val="24"/>
          <w:szCs w:val="24"/>
        </w:rPr>
        <w:t>he male had used a safety chain to prevent officers from entering the property</w:t>
      </w:r>
      <w:r>
        <w:rPr>
          <w:sz w:val="24"/>
          <w:szCs w:val="24"/>
        </w:rPr>
        <w:t>, having already been in the address and knowing there was no exit from the rear of the property, it was clear that the male was within the address,</w:t>
      </w:r>
      <w:r w:rsidR="002B5B81">
        <w:rPr>
          <w:sz w:val="24"/>
          <w:szCs w:val="24"/>
        </w:rPr>
        <w:t xml:space="preserve"> under section 17 of</w:t>
      </w:r>
      <w:r w:rsidR="003B6361">
        <w:rPr>
          <w:sz w:val="24"/>
          <w:szCs w:val="24"/>
        </w:rPr>
        <w:t xml:space="preserve"> the</w:t>
      </w:r>
      <w:r w:rsidR="002B5B81">
        <w:rPr>
          <w:sz w:val="24"/>
          <w:szCs w:val="24"/>
        </w:rPr>
        <w:t xml:space="preserve"> P</w:t>
      </w:r>
      <w:r w:rsidR="003B6361">
        <w:rPr>
          <w:sz w:val="24"/>
          <w:szCs w:val="24"/>
        </w:rPr>
        <w:t xml:space="preserve">olice and Criminal Evidence Act 1984 </w:t>
      </w:r>
      <w:sdt>
        <w:sdtPr>
          <w:rPr>
            <w:sz w:val="24"/>
            <w:szCs w:val="24"/>
          </w:rPr>
          <w:id w:val="1480644950"/>
          <w:citation/>
        </w:sdtPr>
        <w:sdtEndPr/>
        <w:sdtContent>
          <w:r w:rsidR="003B6361">
            <w:rPr>
              <w:sz w:val="24"/>
              <w:szCs w:val="24"/>
            </w:rPr>
            <w:fldChar w:fldCharType="begin"/>
          </w:r>
          <w:r w:rsidR="003B6361">
            <w:rPr>
              <w:sz w:val="24"/>
              <w:szCs w:val="24"/>
            </w:rPr>
            <w:instrText xml:space="preserve"> CITATION Pol06 \l 2057 </w:instrText>
          </w:r>
          <w:r w:rsidR="003B6361">
            <w:rPr>
              <w:sz w:val="24"/>
              <w:szCs w:val="24"/>
            </w:rPr>
            <w:fldChar w:fldCharType="separate"/>
          </w:r>
          <w:r w:rsidR="003B6361" w:rsidRPr="003B6361">
            <w:rPr>
              <w:noProof/>
              <w:sz w:val="24"/>
              <w:szCs w:val="24"/>
            </w:rPr>
            <w:t>(Police Professional, 2006)</w:t>
          </w:r>
          <w:r w:rsidR="003B6361">
            <w:rPr>
              <w:sz w:val="24"/>
              <w:szCs w:val="24"/>
            </w:rPr>
            <w:fldChar w:fldCharType="end"/>
          </w:r>
        </w:sdtContent>
      </w:sdt>
      <w:r>
        <w:rPr>
          <w:sz w:val="24"/>
          <w:szCs w:val="24"/>
        </w:rPr>
        <w:t>,</w:t>
      </w:r>
      <w:r w:rsidR="007B0704">
        <w:rPr>
          <w:sz w:val="24"/>
          <w:szCs w:val="24"/>
        </w:rPr>
        <w:t xml:space="preserve"> after attempting to engage with the male and asking for him to open the door which he ignored,</w:t>
      </w:r>
      <w:r w:rsidR="002B5B81">
        <w:rPr>
          <w:sz w:val="24"/>
          <w:szCs w:val="24"/>
        </w:rPr>
        <w:t xml:space="preserve"> force was used to gain entry</w:t>
      </w:r>
      <w:r w:rsidR="00810EC4">
        <w:rPr>
          <w:sz w:val="24"/>
          <w:szCs w:val="24"/>
        </w:rPr>
        <w:t xml:space="preserve"> to effect the arrest of the male</w:t>
      </w:r>
      <w:r w:rsidR="002B5B81">
        <w:rPr>
          <w:sz w:val="24"/>
          <w:szCs w:val="24"/>
        </w:rPr>
        <w:t>.</w:t>
      </w:r>
      <w:r w:rsidR="003B6361">
        <w:rPr>
          <w:sz w:val="24"/>
          <w:szCs w:val="24"/>
        </w:rPr>
        <w:t xml:space="preserve"> This section of legislation allows a police constable to enter and search a premises without a warrant </w:t>
      </w:r>
      <w:proofErr w:type="gramStart"/>
      <w:r w:rsidR="003B6361">
        <w:rPr>
          <w:sz w:val="24"/>
          <w:szCs w:val="24"/>
        </w:rPr>
        <w:t>in order to</w:t>
      </w:r>
      <w:proofErr w:type="gramEnd"/>
      <w:r w:rsidR="003B6361">
        <w:rPr>
          <w:sz w:val="24"/>
          <w:szCs w:val="24"/>
        </w:rPr>
        <w:t xml:space="preserve"> arrest a person.</w:t>
      </w:r>
      <w:r w:rsidR="002B5B81">
        <w:rPr>
          <w:sz w:val="24"/>
          <w:szCs w:val="24"/>
        </w:rPr>
        <w:t xml:space="preserve"> Once inside the address a search was</w:t>
      </w:r>
      <w:r w:rsidR="00223C6F">
        <w:rPr>
          <w:sz w:val="24"/>
          <w:szCs w:val="24"/>
        </w:rPr>
        <w:t xml:space="preserve"> cautiously</w:t>
      </w:r>
      <w:r w:rsidR="002B5B81">
        <w:rPr>
          <w:sz w:val="24"/>
          <w:szCs w:val="24"/>
        </w:rPr>
        <w:t xml:space="preserve"> conducted</w:t>
      </w:r>
      <w:r w:rsidR="00223C6F">
        <w:rPr>
          <w:sz w:val="24"/>
          <w:szCs w:val="24"/>
        </w:rPr>
        <w:t xml:space="preserve"> due to the various warning markers the male has,</w:t>
      </w:r>
      <w:r w:rsidR="002B5B81">
        <w:rPr>
          <w:sz w:val="24"/>
          <w:szCs w:val="24"/>
        </w:rPr>
        <w:t xml:space="preserve"> starting</w:t>
      </w:r>
      <w:r w:rsidR="00223C6F">
        <w:rPr>
          <w:sz w:val="24"/>
          <w:szCs w:val="24"/>
        </w:rPr>
        <w:t xml:space="preserve"> with the</w:t>
      </w:r>
      <w:r w:rsidR="002B5B81">
        <w:rPr>
          <w:sz w:val="24"/>
          <w:szCs w:val="24"/>
        </w:rPr>
        <w:t xml:space="preserve"> downstairs</w:t>
      </w:r>
      <w:r w:rsidR="00223C6F">
        <w:rPr>
          <w:sz w:val="24"/>
          <w:szCs w:val="24"/>
        </w:rPr>
        <w:t xml:space="preserve"> rooms and then</w:t>
      </w:r>
      <w:r w:rsidR="002B5B81">
        <w:rPr>
          <w:sz w:val="24"/>
          <w:szCs w:val="24"/>
        </w:rPr>
        <w:t xml:space="preserve"> making our way </w:t>
      </w:r>
      <w:r w:rsidR="00810EC4">
        <w:rPr>
          <w:sz w:val="24"/>
          <w:szCs w:val="24"/>
        </w:rPr>
        <w:t>to the first floor</w:t>
      </w:r>
      <w:r w:rsidR="00223C6F">
        <w:rPr>
          <w:sz w:val="24"/>
          <w:szCs w:val="24"/>
        </w:rPr>
        <w:t xml:space="preserve"> of the address</w:t>
      </w:r>
      <w:r w:rsidR="00810EC4">
        <w:rPr>
          <w:sz w:val="24"/>
          <w:szCs w:val="24"/>
        </w:rPr>
        <w:t>.</w:t>
      </w:r>
      <w:r w:rsidR="002B5B81">
        <w:rPr>
          <w:sz w:val="24"/>
          <w:szCs w:val="24"/>
        </w:rPr>
        <w:t xml:space="preserve"> The male was located</w:t>
      </w:r>
      <w:r w:rsidR="00E63221">
        <w:rPr>
          <w:sz w:val="24"/>
          <w:szCs w:val="24"/>
        </w:rPr>
        <w:t xml:space="preserve"> awake</w:t>
      </w:r>
      <w:r w:rsidR="002B5B81">
        <w:rPr>
          <w:sz w:val="24"/>
          <w:szCs w:val="24"/>
        </w:rPr>
        <w:t xml:space="preserve"> in</w:t>
      </w:r>
      <w:r w:rsidR="00E63221">
        <w:rPr>
          <w:sz w:val="24"/>
          <w:szCs w:val="24"/>
        </w:rPr>
        <w:t xml:space="preserve"> bed, in</w:t>
      </w:r>
      <w:r w:rsidR="002B5B81">
        <w:rPr>
          <w:sz w:val="24"/>
          <w:szCs w:val="24"/>
        </w:rPr>
        <w:t xml:space="preserve"> the front bedroom and was subsequently arrested for Domestic Related Common Assault.</w:t>
      </w:r>
    </w:p>
    <w:p w14:paraId="79E36922" w14:textId="77777777" w:rsidR="009775FB" w:rsidRDefault="009775FB" w:rsidP="007645D2">
      <w:pPr>
        <w:ind w:right="237" w:firstLine="720"/>
        <w:jc w:val="both"/>
        <w:rPr>
          <w:sz w:val="24"/>
          <w:szCs w:val="24"/>
        </w:rPr>
      </w:pPr>
    </w:p>
    <w:p w14:paraId="1C3EFCD0" w14:textId="26F04CA1" w:rsidR="002B5B81" w:rsidRDefault="002A388A" w:rsidP="000F46E1">
      <w:pPr>
        <w:ind w:right="237"/>
        <w:jc w:val="both"/>
        <w:rPr>
          <w:sz w:val="24"/>
          <w:szCs w:val="24"/>
        </w:rPr>
      </w:pPr>
      <w:r>
        <w:rPr>
          <w:sz w:val="24"/>
          <w:szCs w:val="24"/>
        </w:rPr>
        <w:tab/>
        <w:t xml:space="preserve">Through-out this incident I used the National Decision Model </w:t>
      </w:r>
      <w:sdt>
        <w:sdtPr>
          <w:rPr>
            <w:sz w:val="24"/>
            <w:szCs w:val="24"/>
          </w:rPr>
          <w:id w:val="1957283596"/>
          <w:citation/>
        </w:sdtPr>
        <w:sdtEndPr/>
        <w:sdtContent>
          <w:r>
            <w:rPr>
              <w:sz w:val="24"/>
              <w:szCs w:val="24"/>
            </w:rPr>
            <w:fldChar w:fldCharType="begin"/>
          </w:r>
          <w:r>
            <w:rPr>
              <w:sz w:val="24"/>
              <w:szCs w:val="24"/>
            </w:rPr>
            <w:instrText xml:space="preserve"> CITATION Col14 \l 2057 </w:instrText>
          </w:r>
          <w:r>
            <w:rPr>
              <w:sz w:val="24"/>
              <w:szCs w:val="24"/>
            </w:rPr>
            <w:fldChar w:fldCharType="separate"/>
          </w:r>
          <w:r w:rsidRPr="002A388A">
            <w:rPr>
              <w:noProof/>
              <w:sz w:val="24"/>
              <w:szCs w:val="24"/>
            </w:rPr>
            <w:t>(College of Policing, 2014)</w:t>
          </w:r>
          <w:r>
            <w:rPr>
              <w:sz w:val="24"/>
              <w:szCs w:val="24"/>
            </w:rPr>
            <w:fldChar w:fldCharType="end"/>
          </w:r>
        </w:sdtContent>
      </w:sdt>
      <w:r>
        <w:rPr>
          <w:sz w:val="24"/>
          <w:szCs w:val="24"/>
        </w:rPr>
        <w:t xml:space="preserve"> to help with the decision’s I made. The National Decision Model is specific to policing and includes a set of six element; the code of ethics, gather information and intelligence, assess threat, </w:t>
      </w:r>
      <w:proofErr w:type="gramStart"/>
      <w:r>
        <w:rPr>
          <w:sz w:val="24"/>
          <w:szCs w:val="24"/>
        </w:rPr>
        <w:t>risk</w:t>
      </w:r>
      <w:proofErr w:type="gramEnd"/>
      <w:r>
        <w:rPr>
          <w:sz w:val="24"/>
          <w:szCs w:val="24"/>
        </w:rPr>
        <w:t xml:space="preserve"> and develop a working strategy, consider powers and policies, identify options and contingencies and take action and review what happened. </w:t>
      </w:r>
      <w:sdt>
        <w:sdtPr>
          <w:rPr>
            <w:sz w:val="24"/>
            <w:szCs w:val="24"/>
          </w:rPr>
          <w:id w:val="-1953085306"/>
          <w:citation/>
        </w:sdtPr>
        <w:sdtEndPr/>
        <w:sdtContent>
          <w:r>
            <w:rPr>
              <w:sz w:val="24"/>
              <w:szCs w:val="24"/>
            </w:rPr>
            <w:fldChar w:fldCharType="begin"/>
          </w:r>
          <w:r>
            <w:rPr>
              <w:sz w:val="24"/>
              <w:szCs w:val="24"/>
            </w:rPr>
            <w:instrText xml:space="preserve"> CITATION Col14 \l 2057 </w:instrText>
          </w:r>
          <w:r>
            <w:rPr>
              <w:sz w:val="24"/>
              <w:szCs w:val="24"/>
            </w:rPr>
            <w:fldChar w:fldCharType="separate"/>
          </w:r>
          <w:r w:rsidRPr="002A388A">
            <w:rPr>
              <w:noProof/>
              <w:sz w:val="24"/>
              <w:szCs w:val="24"/>
            </w:rPr>
            <w:t>(College of Policing, 2014)</w:t>
          </w:r>
          <w:r>
            <w:rPr>
              <w:sz w:val="24"/>
              <w:szCs w:val="24"/>
            </w:rPr>
            <w:fldChar w:fldCharType="end"/>
          </w:r>
        </w:sdtContent>
      </w:sdt>
    </w:p>
    <w:p w14:paraId="6BB8731C" w14:textId="51C8BFA3" w:rsidR="00D9291A" w:rsidRDefault="00D9291A" w:rsidP="000F46E1">
      <w:pPr>
        <w:ind w:right="237"/>
        <w:jc w:val="both"/>
        <w:rPr>
          <w:sz w:val="24"/>
          <w:szCs w:val="24"/>
        </w:rPr>
      </w:pPr>
      <w:r>
        <w:rPr>
          <w:sz w:val="24"/>
          <w:szCs w:val="24"/>
        </w:rPr>
        <w:tab/>
        <w:t xml:space="preserve">Prior to attending the </w:t>
      </w:r>
      <w:r w:rsidR="00E63221">
        <w:rPr>
          <w:sz w:val="24"/>
          <w:szCs w:val="24"/>
        </w:rPr>
        <w:t>incident,</w:t>
      </w:r>
      <w:r>
        <w:rPr>
          <w:sz w:val="24"/>
          <w:szCs w:val="24"/>
        </w:rPr>
        <w:t xml:space="preserve"> I received a lot of information from various sources, this included from the control room and my previous dealings with both parties. The information I received was for various subjects, including both the female</w:t>
      </w:r>
      <w:r w:rsidR="00E63221">
        <w:rPr>
          <w:sz w:val="24"/>
          <w:szCs w:val="24"/>
        </w:rPr>
        <w:t>,</w:t>
      </w:r>
      <w:r>
        <w:rPr>
          <w:sz w:val="24"/>
          <w:szCs w:val="24"/>
        </w:rPr>
        <w:t xml:space="preserve"> the male </w:t>
      </w:r>
      <w:proofErr w:type="gramStart"/>
      <w:r>
        <w:rPr>
          <w:sz w:val="24"/>
          <w:szCs w:val="24"/>
        </w:rPr>
        <w:t>and also</w:t>
      </w:r>
      <w:proofErr w:type="gramEnd"/>
      <w:r>
        <w:rPr>
          <w:sz w:val="24"/>
          <w:szCs w:val="24"/>
        </w:rPr>
        <w:t xml:space="preserve"> the home address. The male had various warning markers including one for violence and another for </w:t>
      </w:r>
      <w:r w:rsidR="00E63221">
        <w:rPr>
          <w:sz w:val="24"/>
          <w:szCs w:val="24"/>
        </w:rPr>
        <w:t>high-risk</w:t>
      </w:r>
      <w:r>
        <w:rPr>
          <w:sz w:val="24"/>
          <w:szCs w:val="24"/>
        </w:rPr>
        <w:t xml:space="preserve"> domestic abuse aggressor towards the female. The female also had warning markers, one being high risk domestic abuse victim from the male. </w:t>
      </w:r>
      <w:r w:rsidR="00E63221">
        <w:rPr>
          <w:sz w:val="24"/>
          <w:szCs w:val="24"/>
        </w:rPr>
        <w:t>Also,</w:t>
      </w:r>
      <w:r>
        <w:rPr>
          <w:sz w:val="24"/>
          <w:szCs w:val="24"/>
        </w:rPr>
        <w:t xml:space="preserve"> intelligence was gathered from the scene from the members of the public who stated that they witnessed the male hitting the female and seen the male leave in a certain direction. All this information has then </w:t>
      </w:r>
      <w:r w:rsidR="00E63221">
        <w:rPr>
          <w:sz w:val="24"/>
          <w:szCs w:val="24"/>
        </w:rPr>
        <w:t>led</w:t>
      </w:r>
      <w:r>
        <w:rPr>
          <w:sz w:val="24"/>
          <w:szCs w:val="24"/>
        </w:rPr>
        <w:t xml:space="preserve"> me to part </w:t>
      </w:r>
      <w:r w:rsidR="00E63221">
        <w:rPr>
          <w:sz w:val="24"/>
          <w:szCs w:val="24"/>
        </w:rPr>
        <w:t>two</w:t>
      </w:r>
      <w:r>
        <w:rPr>
          <w:sz w:val="24"/>
          <w:szCs w:val="24"/>
        </w:rPr>
        <w:t xml:space="preserve"> of the National Decision Model, </w:t>
      </w:r>
      <w:r w:rsidR="00E63221">
        <w:rPr>
          <w:sz w:val="24"/>
          <w:szCs w:val="24"/>
        </w:rPr>
        <w:t>assess</w:t>
      </w:r>
      <w:r>
        <w:rPr>
          <w:sz w:val="24"/>
          <w:szCs w:val="24"/>
        </w:rPr>
        <w:t xml:space="preserve"> threat and rise, develop a working strategy </w:t>
      </w:r>
      <w:sdt>
        <w:sdtPr>
          <w:rPr>
            <w:sz w:val="24"/>
            <w:szCs w:val="24"/>
          </w:rPr>
          <w:id w:val="-1302229549"/>
          <w:citation/>
        </w:sdtPr>
        <w:sdtEndPr/>
        <w:sdtContent>
          <w:r>
            <w:rPr>
              <w:sz w:val="24"/>
              <w:szCs w:val="24"/>
            </w:rPr>
            <w:fldChar w:fldCharType="begin"/>
          </w:r>
          <w:r>
            <w:rPr>
              <w:sz w:val="24"/>
              <w:szCs w:val="24"/>
            </w:rPr>
            <w:instrText xml:space="preserve"> CITATION Col14 \l 2057 </w:instrText>
          </w:r>
          <w:r>
            <w:rPr>
              <w:sz w:val="24"/>
              <w:szCs w:val="24"/>
            </w:rPr>
            <w:fldChar w:fldCharType="separate"/>
          </w:r>
          <w:r w:rsidRPr="00D9291A">
            <w:rPr>
              <w:noProof/>
              <w:sz w:val="24"/>
              <w:szCs w:val="24"/>
            </w:rPr>
            <w:t>(College of Policing, 2014)</w:t>
          </w:r>
          <w:r>
            <w:rPr>
              <w:sz w:val="24"/>
              <w:szCs w:val="24"/>
            </w:rPr>
            <w:fldChar w:fldCharType="end"/>
          </w:r>
        </w:sdtContent>
      </w:sdt>
      <w:r>
        <w:rPr>
          <w:sz w:val="24"/>
          <w:szCs w:val="24"/>
        </w:rPr>
        <w:t xml:space="preserve">. I have used this information to identify that the risk to the female is high, I came to this conclusion as there were previous domestic related incidents where the female is the </w:t>
      </w:r>
      <w:r w:rsidR="00E63221">
        <w:rPr>
          <w:sz w:val="24"/>
          <w:szCs w:val="24"/>
        </w:rPr>
        <w:t>victim,</w:t>
      </w:r>
      <w:r>
        <w:rPr>
          <w:sz w:val="24"/>
          <w:szCs w:val="24"/>
        </w:rPr>
        <w:t xml:space="preserve"> and the male is the perpetrator. The nature of the call indicated that the female was in is need of help</w:t>
      </w:r>
      <w:r w:rsidR="0049134E">
        <w:rPr>
          <w:sz w:val="24"/>
          <w:szCs w:val="24"/>
        </w:rPr>
        <w:t xml:space="preserve"> there and then. On arrival the female was clearly distressed therefore safeguarding was crucial. I then came up with a strategy for this by arranging for the female to stay with a neighbour but ultimately the end plan was that the female </w:t>
      </w:r>
      <w:r w:rsidR="0049134E">
        <w:rPr>
          <w:sz w:val="24"/>
          <w:szCs w:val="24"/>
        </w:rPr>
        <w:lastRenderedPageBreak/>
        <w:t>stayed with a friend who lived further away from the address and the male was not aware of the address.</w:t>
      </w:r>
    </w:p>
    <w:p w14:paraId="059CFD07" w14:textId="592DD23D" w:rsidR="007D1568" w:rsidRDefault="0049134E" w:rsidP="000F46E1">
      <w:pPr>
        <w:ind w:right="237"/>
        <w:jc w:val="both"/>
        <w:rPr>
          <w:sz w:val="24"/>
          <w:szCs w:val="24"/>
        </w:rPr>
      </w:pPr>
      <w:r>
        <w:rPr>
          <w:sz w:val="24"/>
          <w:szCs w:val="24"/>
        </w:rPr>
        <w:tab/>
        <w:t xml:space="preserve">I have then considered powers and policies that are in place to assist me, I have utilised </w:t>
      </w:r>
      <w:r w:rsidR="001108BD">
        <w:rPr>
          <w:sz w:val="24"/>
          <w:szCs w:val="24"/>
        </w:rPr>
        <w:t>my body worn camera for this incident as per South Wales Police policies on domestic related incidents.</w:t>
      </w:r>
      <w:r w:rsidR="00975219">
        <w:rPr>
          <w:sz w:val="24"/>
          <w:szCs w:val="24"/>
        </w:rPr>
        <w:t xml:space="preserve"> South Wales Police’s 2021 to 2025 Crime action plan </w:t>
      </w:r>
      <w:sdt>
        <w:sdtPr>
          <w:rPr>
            <w:sz w:val="24"/>
            <w:szCs w:val="24"/>
          </w:rPr>
          <w:id w:val="1221405329"/>
          <w:citation/>
        </w:sdtPr>
        <w:sdtEndPr/>
        <w:sdtContent>
          <w:r w:rsidR="00975219">
            <w:rPr>
              <w:sz w:val="24"/>
              <w:szCs w:val="24"/>
            </w:rPr>
            <w:fldChar w:fldCharType="begin"/>
          </w:r>
          <w:r w:rsidR="00975219">
            <w:rPr>
              <w:sz w:val="24"/>
              <w:szCs w:val="24"/>
            </w:rPr>
            <w:instrText xml:space="preserve"> CITATION Sou20 \l 2057 </w:instrText>
          </w:r>
          <w:r w:rsidR="00975219">
            <w:rPr>
              <w:sz w:val="24"/>
              <w:szCs w:val="24"/>
            </w:rPr>
            <w:fldChar w:fldCharType="separate"/>
          </w:r>
          <w:r w:rsidR="00975219" w:rsidRPr="00975219">
            <w:rPr>
              <w:noProof/>
              <w:sz w:val="24"/>
              <w:szCs w:val="24"/>
            </w:rPr>
            <w:t>(South Wales Police, 2020)</w:t>
          </w:r>
          <w:r w:rsidR="00975219">
            <w:rPr>
              <w:sz w:val="24"/>
              <w:szCs w:val="24"/>
            </w:rPr>
            <w:fldChar w:fldCharType="end"/>
          </w:r>
        </w:sdtContent>
      </w:sdt>
      <w:r w:rsidR="007D1568">
        <w:rPr>
          <w:sz w:val="24"/>
          <w:szCs w:val="24"/>
        </w:rPr>
        <w:t xml:space="preserve"> has identified that South Wales Police will take the earliest opportunity to intervene and take positive action.</w:t>
      </w:r>
    </w:p>
    <w:p w14:paraId="207E4136" w14:textId="479A0B35" w:rsidR="00DF7CD0" w:rsidRDefault="001108BD" w:rsidP="000F46E1">
      <w:pPr>
        <w:ind w:right="237"/>
        <w:jc w:val="both"/>
        <w:rPr>
          <w:sz w:val="24"/>
          <w:szCs w:val="24"/>
        </w:rPr>
      </w:pPr>
      <w:r>
        <w:rPr>
          <w:sz w:val="24"/>
          <w:szCs w:val="24"/>
        </w:rPr>
        <w:t>My</w:t>
      </w:r>
      <w:r w:rsidR="007D1568">
        <w:rPr>
          <w:sz w:val="24"/>
          <w:szCs w:val="24"/>
        </w:rPr>
        <w:t xml:space="preserve"> body worn</w:t>
      </w:r>
      <w:r>
        <w:rPr>
          <w:sz w:val="24"/>
          <w:szCs w:val="24"/>
        </w:rPr>
        <w:t xml:space="preserve"> camera must be activated</w:t>
      </w:r>
      <w:r w:rsidR="007D1568">
        <w:rPr>
          <w:sz w:val="24"/>
          <w:szCs w:val="24"/>
        </w:rPr>
        <w:t xml:space="preserve"> for all domestic incidents</w:t>
      </w:r>
      <w:r>
        <w:rPr>
          <w:sz w:val="24"/>
          <w:szCs w:val="24"/>
        </w:rPr>
        <w:t xml:space="preserve">. I have identified that I have the power of arrest under </w:t>
      </w:r>
      <w:r w:rsidR="00793680">
        <w:rPr>
          <w:sz w:val="24"/>
          <w:szCs w:val="24"/>
        </w:rPr>
        <w:t>S</w:t>
      </w:r>
      <w:r>
        <w:rPr>
          <w:sz w:val="24"/>
          <w:szCs w:val="24"/>
        </w:rPr>
        <w:t xml:space="preserve">ection 24 of </w:t>
      </w:r>
      <w:r w:rsidR="00793680">
        <w:rPr>
          <w:sz w:val="24"/>
          <w:szCs w:val="24"/>
        </w:rPr>
        <w:t xml:space="preserve">the Police and Criminal Evidence Act 1984 </w:t>
      </w:r>
      <w:sdt>
        <w:sdtPr>
          <w:rPr>
            <w:sz w:val="24"/>
            <w:szCs w:val="24"/>
          </w:rPr>
          <w:id w:val="458148535"/>
          <w:citation/>
        </w:sdtPr>
        <w:sdtEndPr/>
        <w:sdtContent>
          <w:r w:rsidR="00793680">
            <w:rPr>
              <w:sz w:val="24"/>
              <w:szCs w:val="24"/>
            </w:rPr>
            <w:fldChar w:fldCharType="begin"/>
          </w:r>
          <w:r w:rsidR="00793680">
            <w:rPr>
              <w:sz w:val="24"/>
              <w:szCs w:val="24"/>
            </w:rPr>
            <w:instrText xml:space="preserve"> CITATION Leg222 \l 2057 </w:instrText>
          </w:r>
          <w:r w:rsidR="00793680">
            <w:rPr>
              <w:sz w:val="24"/>
              <w:szCs w:val="24"/>
            </w:rPr>
            <w:fldChar w:fldCharType="separate"/>
          </w:r>
          <w:r w:rsidR="00793680" w:rsidRPr="00793680">
            <w:rPr>
              <w:noProof/>
              <w:sz w:val="24"/>
              <w:szCs w:val="24"/>
            </w:rPr>
            <w:t>(Legislation.gov.uk, 2022)</w:t>
          </w:r>
          <w:r w:rsidR="00793680">
            <w:rPr>
              <w:sz w:val="24"/>
              <w:szCs w:val="24"/>
            </w:rPr>
            <w:fldChar w:fldCharType="end"/>
          </w:r>
        </w:sdtContent>
      </w:sdt>
      <w:r>
        <w:rPr>
          <w:sz w:val="24"/>
          <w:szCs w:val="24"/>
        </w:rPr>
        <w:t xml:space="preserve"> as a warranted officer and under Code G of the Police and Criminal Evidence Act 1984 </w:t>
      </w:r>
      <w:sdt>
        <w:sdtPr>
          <w:rPr>
            <w:sz w:val="24"/>
            <w:szCs w:val="24"/>
          </w:rPr>
          <w:id w:val="-318198702"/>
          <w:citation/>
        </w:sdtPr>
        <w:sdtEndPr/>
        <w:sdtContent>
          <w:r>
            <w:rPr>
              <w:sz w:val="24"/>
              <w:szCs w:val="24"/>
            </w:rPr>
            <w:fldChar w:fldCharType="begin"/>
          </w:r>
          <w:r>
            <w:rPr>
              <w:sz w:val="24"/>
              <w:szCs w:val="24"/>
            </w:rPr>
            <w:instrText xml:space="preserve"> CITATION Hom12 \l 2057 </w:instrText>
          </w:r>
          <w:r>
            <w:rPr>
              <w:sz w:val="24"/>
              <w:szCs w:val="24"/>
            </w:rPr>
            <w:fldChar w:fldCharType="separate"/>
          </w:r>
          <w:r w:rsidRPr="001108BD">
            <w:rPr>
              <w:noProof/>
              <w:sz w:val="24"/>
              <w:szCs w:val="24"/>
            </w:rPr>
            <w:t>(Home Office, 2012)</w:t>
          </w:r>
          <w:r>
            <w:rPr>
              <w:sz w:val="24"/>
              <w:szCs w:val="24"/>
            </w:rPr>
            <w:fldChar w:fldCharType="end"/>
          </w:r>
        </w:sdtContent>
      </w:sdt>
      <w:r w:rsidR="00811BE0">
        <w:rPr>
          <w:sz w:val="24"/>
          <w:szCs w:val="24"/>
        </w:rPr>
        <w:t xml:space="preserve"> there was a necessity for the arrest</w:t>
      </w:r>
      <w:r w:rsidR="00793680">
        <w:rPr>
          <w:sz w:val="24"/>
          <w:szCs w:val="24"/>
        </w:rPr>
        <w:t xml:space="preserve"> </w:t>
      </w:r>
      <w:sdt>
        <w:sdtPr>
          <w:rPr>
            <w:sz w:val="24"/>
            <w:szCs w:val="24"/>
          </w:rPr>
          <w:id w:val="-171724475"/>
          <w:citation/>
        </w:sdtPr>
        <w:sdtEndPr/>
        <w:sdtContent>
          <w:r w:rsidR="00793680">
            <w:rPr>
              <w:sz w:val="24"/>
              <w:szCs w:val="24"/>
            </w:rPr>
            <w:fldChar w:fldCharType="begin"/>
          </w:r>
          <w:r w:rsidR="00793680">
            <w:rPr>
              <w:sz w:val="24"/>
              <w:szCs w:val="24"/>
            </w:rPr>
            <w:instrText xml:space="preserve"> CITATION Leg22 \l 2057 </w:instrText>
          </w:r>
          <w:r w:rsidR="00793680">
            <w:rPr>
              <w:sz w:val="24"/>
              <w:szCs w:val="24"/>
            </w:rPr>
            <w:fldChar w:fldCharType="separate"/>
          </w:r>
          <w:r w:rsidR="00793680" w:rsidRPr="00793680">
            <w:rPr>
              <w:noProof/>
              <w:sz w:val="24"/>
              <w:szCs w:val="24"/>
            </w:rPr>
            <w:t>(Legislation.gov.uk, 2022)</w:t>
          </w:r>
          <w:r w:rsidR="00793680">
            <w:rPr>
              <w:sz w:val="24"/>
              <w:szCs w:val="24"/>
            </w:rPr>
            <w:fldChar w:fldCharType="end"/>
          </w:r>
        </w:sdtContent>
      </w:sdt>
      <w:r w:rsidR="00811BE0">
        <w:rPr>
          <w:sz w:val="24"/>
          <w:szCs w:val="24"/>
        </w:rPr>
        <w:t xml:space="preserve">. I also identified that I had the power to </w:t>
      </w:r>
      <w:r w:rsidR="00DF7CD0">
        <w:rPr>
          <w:sz w:val="24"/>
          <w:szCs w:val="24"/>
        </w:rPr>
        <w:t>enter the premises to effect the arrest of the male, under section 40 of the Criminal Justice Act 1988</w:t>
      </w:r>
      <w:r w:rsidR="00490F82">
        <w:rPr>
          <w:sz w:val="24"/>
          <w:szCs w:val="24"/>
        </w:rPr>
        <w:t xml:space="preserve"> </w:t>
      </w:r>
      <w:sdt>
        <w:sdtPr>
          <w:rPr>
            <w:sz w:val="24"/>
            <w:szCs w:val="24"/>
          </w:rPr>
          <w:id w:val="428552940"/>
          <w:citation/>
        </w:sdtPr>
        <w:sdtEndPr/>
        <w:sdtContent>
          <w:r w:rsidR="00490F82">
            <w:rPr>
              <w:sz w:val="24"/>
              <w:szCs w:val="24"/>
            </w:rPr>
            <w:fldChar w:fldCharType="begin"/>
          </w:r>
          <w:r w:rsidR="00490F82">
            <w:rPr>
              <w:sz w:val="24"/>
              <w:szCs w:val="24"/>
            </w:rPr>
            <w:instrText xml:space="preserve"> CITATION Leg15 \l 2057 </w:instrText>
          </w:r>
          <w:r w:rsidR="00490F82">
            <w:rPr>
              <w:sz w:val="24"/>
              <w:szCs w:val="24"/>
            </w:rPr>
            <w:fldChar w:fldCharType="separate"/>
          </w:r>
          <w:r w:rsidR="00490F82" w:rsidRPr="00490F82">
            <w:rPr>
              <w:noProof/>
              <w:sz w:val="24"/>
              <w:szCs w:val="24"/>
            </w:rPr>
            <w:t>(Legislation.gov.uk, 2015)</w:t>
          </w:r>
          <w:r w:rsidR="00490F82">
            <w:rPr>
              <w:sz w:val="24"/>
              <w:szCs w:val="24"/>
            </w:rPr>
            <w:fldChar w:fldCharType="end"/>
          </w:r>
        </w:sdtContent>
      </w:sdt>
      <w:r w:rsidR="00DF7CD0">
        <w:rPr>
          <w:sz w:val="24"/>
          <w:szCs w:val="24"/>
        </w:rPr>
        <w:t xml:space="preserve">, the offence of Common Assault allows me to use section 17 of the Police and Criminal Evidence Act 1984 </w:t>
      </w:r>
      <w:sdt>
        <w:sdtPr>
          <w:rPr>
            <w:sz w:val="24"/>
            <w:szCs w:val="24"/>
          </w:rPr>
          <w:id w:val="1206605826"/>
          <w:citation/>
        </w:sdtPr>
        <w:sdtEndPr/>
        <w:sdtContent>
          <w:r w:rsidR="00490F82">
            <w:rPr>
              <w:sz w:val="24"/>
              <w:szCs w:val="24"/>
            </w:rPr>
            <w:fldChar w:fldCharType="begin"/>
          </w:r>
          <w:r w:rsidR="00490F82">
            <w:rPr>
              <w:sz w:val="24"/>
              <w:szCs w:val="24"/>
            </w:rPr>
            <w:instrText xml:space="preserve"> CITATION Leg20 \l 2057 </w:instrText>
          </w:r>
          <w:r w:rsidR="00490F82">
            <w:rPr>
              <w:sz w:val="24"/>
              <w:szCs w:val="24"/>
            </w:rPr>
            <w:fldChar w:fldCharType="separate"/>
          </w:r>
          <w:r w:rsidR="00490F82" w:rsidRPr="00490F82">
            <w:rPr>
              <w:noProof/>
              <w:sz w:val="24"/>
              <w:szCs w:val="24"/>
            </w:rPr>
            <w:t>(Legislation.gov.uk, 2020)</w:t>
          </w:r>
          <w:r w:rsidR="00490F82">
            <w:rPr>
              <w:sz w:val="24"/>
              <w:szCs w:val="24"/>
            </w:rPr>
            <w:fldChar w:fldCharType="end"/>
          </w:r>
        </w:sdtContent>
      </w:sdt>
      <w:r w:rsidR="00490F82">
        <w:rPr>
          <w:sz w:val="24"/>
          <w:szCs w:val="24"/>
        </w:rPr>
        <w:t xml:space="preserve"> </w:t>
      </w:r>
      <w:r w:rsidR="00DF7CD0">
        <w:rPr>
          <w:sz w:val="24"/>
          <w:szCs w:val="24"/>
        </w:rPr>
        <w:t>to enter the premises to arrest of a person for an indictable offence.</w:t>
      </w:r>
      <w:r w:rsidR="00490F82">
        <w:rPr>
          <w:sz w:val="24"/>
          <w:szCs w:val="24"/>
        </w:rPr>
        <w:t xml:space="preserve"> </w:t>
      </w:r>
    </w:p>
    <w:p w14:paraId="0A3411A2" w14:textId="363096E3" w:rsidR="006A5B09" w:rsidRDefault="006A5B09" w:rsidP="000F46E1">
      <w:pPr>
        <w:ind w:right="237"/>
        <w:jc w:val="both"/>
        <w:rPr>
          <w:sz w:val="24"/>
          <w:szCs w:val="24"/>
        </w:rPr>
      </w:pPr>
      <w:r>
        <w:rPr>
          <w:sz w:val="24"/>
          <w:szCs w:val="24"/>
        </w:rPr>
        <w:tab/>
      </w:r>
      <w:r w:rsidR="00365CBD">
        <w:rPr>
          <w:sz w:val="24"/>
          <w:szCs w:val="24"/>
        </w:rPr>
        <w:t>I have then identified options and contingencies available to me, these being</w:t>
      </w:r>
      <w:r w:rsidR="00B8119D">
        <w:rPr>
          <w:sz w:val="24"/>
          <w:szCs w:val="24"/>
        </w:rPr>
        <w:t xml:space="preserve"> the possibility of taking the victim to a place of safety (a friends address for the night) or as part of </w:t>
      </w:r>
      <w:r>
        <w:rPr>
          <w:sz w:val="24"/>
          <w:szCs w:val="24"/>
        </w:rPr>
        <w:t>South Wales Police</w:t>
      </w:r>
      <w:r w:rsidR="00B8119D">
        <w:rPr>
          <w:sz w:val="24"/>
          <w:szCs w:val="24"/>
        </w:rPr>
        <w:t>’s policy on domestic assault incidents, police officers are to take what is known as ‘Positive Action’</w:t>
      </w:r>
      <w:r w:rsidR="00710AC5">
        <w:rPr>
          <w:sz w:val="24"/>
          <w:szCs w:val="24"/>
        </w:rPr>
        <w:t xml:space="preserve"> </w:t>
      </w:r>
      <w:sdt>
        <w:sdtPr>
          <w:rPr>
            <w:sz w:val="24"/>
            <w:szCs w:val="24"/>
          </w:rPr>
          <w:id w:val="1479339557"/>
          <w:citation/>
        </w:sdtPr>
        <w:sdtEndPr/>
        <w:sdtContent>
          <w:r w:rsidR="00710AC5">
            <w:rPr>
              <w:sz w:val="24"/>
              <w:szCs w:val="24"/>
            </w:rPr>
            <w:fldChar w:fldCharType="begin"/>
          </w:r>
          <w:r w:rsidR="00710AC5">
            <w:rPr>
              <w:sz w:val="24"/>
              <w:szCs w:val="24"/>
            </w:rPr>
            <w:instrText xml:space="preserve"> CITATION Sou20 \l 2057 </w:instrText>
          </w:r>
          <w:r w:rsidR="00710AC5">
            <w:rPr>
              <w:sz w:val="24"/>
              <w:szCs w:val="24"/>
            </w:rPr>
            <w:fldChar w:fldCharType="separate"/>
          </w:r>
          <w:r w:rsidR="00710AC5" w:rsidRPr="00710AC5">
            <w:rPr>
              <w:noProof/>
              <w:sz w:val="24"/>
              <w:szCs w:val="24"/>
            </w:rPr>
            <w:t>(South Wales Police, 2020)</w:t>
          </w:r>
          <w:r w:rsidR="00710AC5">
            <w:rPr>
              <w:sz w:val="24"/>
              <w:szCs w:val="24"/>
            </w:rPr>
            <w:fldChar w:fldCharType="end"/>
          </w:r>
        </w:sdtContent>
      </w:sdt>
      <w:r w:rsidR="00B8119D">
        <w:rPr>
          <w:sz w:val="24"/>
          <w:szCs w:val="24"/>
        </w:rPr>
        <w:t xml:space="preserve">. </w:t>
      </w:r>
      <w:r>
        <w:rPr>
          <w:sz w:val="24"/>
          <w:szCs w:val="24"/>
        </w:rPr>
        <w:t>This can mean the arrest of the suspect if the</w:t>
      </w:r>
      <w:r w:rsidR="00B8119D">
        <w:rPr>
          <w:sz w:val="24"/>
          <w:szCs w:val="24"/>
        </w:rPr>
        <w:t>re is a</w:t>
      </w:r>
      <w:r>
        <w:rPr>
          <w:sz w:val="24"/>
          <w:szCs w:val="24"/>
        </w:rPr>
        <w:t xml:space="preserve"> necessity </w:t>
      </w:r>
      <w:r w:rsidR="00B8119D">
        <w:rPr>
          <w:sz w:val="24"/>
          <w:szCs w:val="24"/>
        </w:rPr>
        <w:t>for the arrest</w:t>
      </w:r>
      <w:r>
        <w:rPr>
          <w:sz w:val="24"/>
          <w:szCs w:val="24"/>
        </w:rPr>
        <w:t xml:space="preserve"> or taking a statement whether it be a supportive statement from the victim, a</w:t>
      </w:r>
      <w:r w:rsidR="00C822D4">
        <w:rPr>
          <w:sz w:val="24"/>
          <w:szCs w:val="24"/>
        </w:rPr>
        <w:t>n</w:t>
      </w:r>
      <w:r>
        <w:rPr>
          <w:sz w:val="24"/>
          <w:szCs w:val="24"/>
        </w:rPr>
        <w:t xml:space="preserve"> un-supporting statement form the victim or a witness statement that evidences the offence. This gives officers the chance to </w:t>
      </w:r>
      <w:r w:rsidR="00B8119D">
        <w:rPr>
          <w:sz w:val="24"/>
          <w:szCs w:val="24"/>
        </w:rPr>
        <w:t>make sure that safeguarding is in place for the victim.</w:t>
      </w:r>
    </w:p>
    <w:p w14:paraId="5FC79DC7" w14:textId="2B928F51" w:rsidR="00B8119D" w:rsidRDefault="00B8119D" w:rsidP="000F46E1">
      <w:pPr>
        <w:ind w:right="237"/>
        <w:jc w:val="both"/>
        <w:rPr>
          <w:sz w:val="24"/>
          <w:szCs w:val="24"/>
        </w:rPr>
      </w:pPr>
      <w:r>
        <w:rPr>
          <w:sz w:val="24"/>
          <w:szCs w:val="24"/>
        </w:rPr>
        <w:tab/>
        <w:t xml:space="preserve">In relation to this incident, I acted by safeguarding the victim, who was taken to stay with a close friend for the night and ultimately gaining entry to the house and arresting the suspect. I was made aware that the female was going to provide an un-supportive statement therefore I provided a disclosure statement, pointing out what had been disclosed to me by the victim. The suspect was very aggressive from the start, I then utilised the National Decision Model </w:t>
      </w:r>
      <w:sdt>
        <w:sdtPr>
          <w:rPr>
            <w:sz w:val="24"/>
            <w:szCs w:val="24"/>
          </w:rPr>
          <w:id w:val="403957949"/>
          <w:citation/>
        </w:sdtPr>
        <w:sdtEndPr/>
        <w:sdtContent>
          <w:r>
            <w:rPr>
              <w:sz w:val="24"/>
              <w:szCs w:val="24"/>
            </w:rPr>
            <w:fldChar w:fldCharType="begin"/>
          </w:r>
          <w:r>
            <w:rPr>
              <w:sz w:val="24"/>
              <w:szCs w:val="24"/>
            </w:rPr>
            <w:instrText xml:space="preserve"> CITATION Col14 \l 2057 </w:instrText>
          </w:r>
          <w:r>
            <w:rPr>
              <w:sz w:val="24"/>
              <w:szCs w:val="24"/>
            </w:rPr>
            <w:fldChar w:fldCharType="separate"/>
          </w:r>
          <w:r w:rsidRPr="00B8119D">
            <w:rPr>
              <w:noProof/>
              <w:sz w:val="24"/>
              <w:szCs w:val="24"/>
            </w:rPr>
            <w:t>(College of Policing, 2014)</w:t>
          </w:r>
          <w:r>
            <w:rPr>
              <w:sz w:val="24"/>
              <w:szCs w:val="24"/>
            </w:rPr>
            <w:fldChar w:fldCharType="end"/>
          </w:r>
        </w:sdtContent>
      </w:sdt>
      <w:r>
        <w:rPr>
          <w:sz w:val="24"/>
          <w:szCs w:val="24"/>
        </w:rPr>
        <w:t xml:space="preserve"> where I used my powers and policies, namely Section 117 of the </w:t>
      </w:r>
      <w:r w:rsidR="00CF26C9">
        <w:rPr>
          <w:sz w:val="24"/>
          <w:szCs w:val="24"/>
        </w:rPr>
        <w:t>P</w:t>
      </w:r>
      <w:r>
        <w:rPr>
          <w:sz w:val="24"/>
          <w:szCs w:val="24"/>
        </w:rPr>
        <w:t>olice and</w:t>
      </w:r>
      <w:r w:rsidR="00CF26C9">
        <w:rPr>
          <w:sz w:val="24"/>
          <w:szCs w:val="24"/>
        </w:rPr>
        <w:t xml:space="preserve"> Criminal</w:t>
      </w:r>
      <w:r>
        <w:rPr>
          <w:sz w:val="24"/>
          <w:szCs w:val="24"/>
        </w:rPr>
        <w:t xml:space="preserve"> </w:t>
      </w:r>
      <w:r w:rsidR="00CF26C9">
        <w:rPr>
          <w:sz w:val="24"/>
          <w:szCs w:val="24"/>
        </w:rPr>
        <w:t>E</w:t>
      </w:r>
      <w:r>
        <w:rPr>
          <w:sz w:val="24"/>
          <w:szCs w:val="24"/>
        </w:rPr>
        <w:t xml:space="preserve">vidence </w:t>
      </w:r>
      <w:r w:rsidR="00CF26C9">
        <w:rPr>
          <w:sz w:val="24"/>
          <w:szCs w:val="24"/>
        </w:rPr>
        <w:t>A</w:t>
      </w:r>
      <w:r>
        <w:rPr>
          <w:sz w:val="24"/>
          <w:szCs w:val="24"/>
        </w:rPr>
        <w:t xml:space="preserve">ct 1984 </w:t>
      </w:r>
      <w:sdt>
        <w:sdtPr>
          <w:rPr>
            <w:sz w:val="24"/>
            <w:szCs w:val="24"/>
          </w:rPr>
          <w:id w:val="-371158065"/>
          <w:citation/>
        </w:sdtPr>
        <w:sdtEndPr/>
        <w:sdtContent>
          <w:r w:rsidR="00CF26C9">
            <w:rPr>
              <w:sz w:val="24"/>
              <w:szCs w:val="24"/>
            </w:rPr>
            <w:fldChar w:fldCharType="begin"/>
          </w:r>
          <w:r w:rsidR="00CF26C9">
            <w:rPr>
              <w:sz w:val="24"/>
              <w:szCs w:val="24"/>
            </w:rPr>
            <w:instrText xml:space="preserve"> CITATION Leg221 \l 2057 </w:instrText>
          </w:r>
          <w:r w:rsidR="00CF26C9">
            <w:rPr>
              <w:sz w:val="24"/>
              <w:szCs w:val="24"/>
            </w:rPr>
            <w:fldChar w:fldCharType="separate"/>
          </w:r>
          <w:r w:rsidR="00CF26C9">
            <w:rPr>
              <w:noProof/>
              <w:sz w:val="24"/>
              <w:szCs w:val="24"/>
            </w:rPr>
            <w:t xml:space="preserve"> </w:t>
          </w:r>
          <w:r w:rsidR="00CF26C9" w:rsidRPr="00CF26C9">
            <w:rPr>
              <w:noProof/>
              <w:sz w:val="24"/>
              <w:szCs w:val="24"/>
            </w:rPr>
            <w:t>(Legislation.gov.uk, 2022)</w:t>
          </w:r>
          <w:r w:rsidR="00CF26C9">
            <w:rPr>
              <w:sz w:val="24"/>
              <w:szCs w:val="24"/>
            </w:rPr>
            <w:fldChar w:fldCharType="end"/>
          </w:r>
        </w:sdtContent>
      </w:sdt>
      <w:r w:rsidR="00CF26C9">
        <w:rPr>
          <w:sz w:val="24"/>
          <w:szCs w:val="24"/>
        </w:rPr>
        <w:t xml:space="preserve"> </w:t>
      </w:r>
      <w:r>
        <w:rPr>
          <w:sz w:val="24"/>
          <w:szCs w:val="24"/>
        </w:rPr>
        <w:t>to use force to apply my handcuffs to the suspect, this was for my colleague’s safety, my safety and the safety of the suspect.</w:t>
      </w:r>
      <w:r w:rsidR="00F3459B">
        <w:rPr>
          <w:sz w:val="24"/>
          <w:szCs w:val="24"/>
        </w:rPr>
        <w:t xml:space="preserve"> The suspect was then taken to the nearest police custody suite.</w:t>
      </w:r>
    </w:p>
    <w:p w14:paraId="2FCF56EA" w14:textId="616AEA62" w:rsidR="004D25F8" w:rsidRDefault="00F3459B" w:rsidP="004D25F8">
      <w:pPr>
        <w:ind w:right="237"/>
        <w:jc w:val="both"/>
        <w:rPr>
          <w:sz w:val="24"/>
          <w:szCs w:val="24"/>
        </w:rPr>
      </w:pPr>
      <w:r>
        <w:rPr>
          <w:sz w:val="24"/>
          <w:szCs w:val="24"/>
        </w:rPr>
        <w:tab/>
        <w:t xml:space="preserve">While dealing with the incident and constantly managing the National Decision Model </w:t>
      </w:r>
      <w:sdt>
        <w:sdtPr>
          <w:rPr>
            <w:sz w:val="24"/>
            <w:szCs w:val="24"/>
          </w:rPr>
          <w:id w:val="-1004743899"/>
          <w:citation/>
        </w:sdtPr>
        <w:sdtEndPr/>
        <w:sdtContent>
          <w:r>
            <w:rPr>
              <w:sz w:val="24"/>
              <w:szCs w:val="24"/>
            </w:rPr>
            <w:fldChar w:fldCharType="begin"/>
          </w:r>
          <w:r>
            <w:rPr>
              <w:sz w:val="24"/>
              <w:szCs w:val="24"/>
            </w:rPr>
            <w:instrText xml:space="preserve"> CITATION Col14 \l 2057 </w:instrText>
          </w:r>
          <w:r>
            <w:rPr>
              <w:sz w:val="24"/>
              <w:szCs w:val="24"/>
            </w:rPr>
            <w:fldChar w:fldCharType="separate"/>
          </w:r>
          <w:r w:rsidRPr="00F3459B">
            <w:rPr>
              <w:noProof/>
              <w:sz w:val="24"/>
              <w:szCs w:val="24"/>
            </w:rPr>
            <w:t>(College of Policing, 2014)</w:t>
          </w:r>
          <w:r>
            <w:rPr>
              <w:sz w:val="24"/>
              <w:szCs w:val="24"/>
            </w:rPr>
            <w:fldChar w:fldCharType="end"/>
          </w:r>
        </w:sdtContent>
      </w:sdt>
      <w:r>
        <w:rPr>
          <w:sz w:val="24"/>
          <w:szCs w:val="24"/>
        </w:rPr>
        <w:t xml:space="preserve"> I made sure that each and every decision made was ethical and followed the ‘Code of Ethics’ </w:t>
      </w:r>
      <w:sdt>
        <w:sdtPr>
          <w:rPr>
            <w:sz w:val="24"/>
            <w:szCs w:val="24"/>
          </w:rPr>
          <w:id w:val="993152206"/>
          <w:citation/>
        </w:sdtPr>
        <w:sdtEndPr/>
        <w:sdtContent>
          <w:r>
            <w:rPr>
              <w:sz w:val="24"/>
              <w:szCs w:val="24"/>
            </w:rPr>
            <w:fldChar w:fldCharType="begin"/>
          </w:r>
          <w:r>
            <w:rPr>
              <w:sz w:val="24"/>
              <w:szCs w:val="24"/>
            </w:rPr>
            <w:instrText xml:space="preserve"> CITATION Col141 \l 2057 </w:instrText>
          </w:r>
          <w:r>
            <w:rPr>
              <w:sz w:val="24"/>
              <w:szCs w:val="24"/>
            </w:rPr>
            <w:fldChar w:fldCharType="separate"/>
          </w:r>
          <w:r w:rsidRPr="00F3459B">
            <w:rPr>
              <w:noProof/>
              <w:sz w:val="24"/>
              <w:szCs w:val="24"/>
            </w:rPr>
            <w:t>(College of Policing, 2014)</w:t>
          </w:r>
          <w:r>
            <w:rPr>
              <w:sz w:val="24"/>
              <w:szCs w:val="24"/>
            </w:rPr>
            <w:fldChar w:fldCharType="end"/>
          </w:r>
        </w:sdtContent>
      </w:sdt>
      <w:r>
        <w:rPr>
          <w:sz w:val="24"/>
          <w:szCs w:val="24"/>
        </w:rPr>
        <w:t xml:space="preserve">. </w:t>
      </w:r>
      <w:r w:rsidR="004D25F8">
        <w:rPr>
          <w:sz w:val="24"/>
          <w:szCs w:val="24"/>
        </w:rPr>
        <w:t xml:space="preserve">I made sure that my use of force was proportionate to the situation, I acted with honesty and integrity and that my conduct </w:t>
      </w:r>
      <w:proofErr w:type="spellStart"/>
      <w:r w:rsidR="004D25F8">
        <w:rPr>
          <w:sz w:val="24"/>
          <w:szCs w:val="24"/>
        </w:rPr>
        <w:t>through out</w:t>
      </w:r>
      <w:proofErr w:type="spellEnd"/>
      <w:r w:rsidR="004D25F8">
        <w:rPr>
          <w:sz w:val="24"/>
          <w:szCs w:val="24"/>
        </w:rPr>
        <w:t xml:space="preserve"> the incident was in line with my duties and responsibilities. Every decision I made was ethical and suitable to the incident at hand.</w:t>
      </w:r>
    </w:p>
    <w:p w14:paraId="6B449068" w14:textId="376BC709" w:rsidR="00F3459B" w:rsidRDefault="00F3459B" w:rsidP="004D25F8">
      <w:pPr>
        <w:ind w:right="237" w:firstLine="720"/>
        <w:jc w:val="both"/>
        <w:rPr>
          <w:sz w:val="24"/>
          <w:szCs w:val="24"/>
        </w:rPr>
      </w:pPr>
      <w:r>
        <w:rPr>
          <w:sz w:val="24"/>
          <w:szCs w:val="24"/>
        </w:rPr>
        <w:t>When I made the decision to arrest the suspect, I thought about the consequences of what arresting the suspect could be. It meant that, if he had not already, then the male would have a criminal record. The arrest would give the victim of the assault the chance of</w:t>
      </w:r>
      <w:r w:rsidR="004D25F8">
        <w:rPr>
          <w:sz w:val="24"/>
          <w:szCs w:val="24"/>
        </w:rPr>
        <w:t xml:space="preserve"> space and</w:t>
      </w:r>
      <w:r>
        <w:rPr>
          <w:sz w:val="24"/>
          <w:szCs w:val="24"/>
        </w:rPr>
        <w:t xml:space="preserve"> respite </w:t>
      </w:r>
      <w:r w:rsidR="004D25F8">
        <w:rPr>
          <w:sz w:val="24"/>
          <w:szCs w:val="24"/>
        </w:rPr>
        <w:t>from the situation. Despite the victim providing an un-supportive statement, the Criminal Prosecution Service</w:t>
      </w:r>
      <w:r w:rsidR="00836D23">
        <w:rPr>
          <w:sz w:val="24"/>
          <w:szCs w:val="24"/>
        </w:rPr>
        <w:t xml:space="preserve"> </w:t>
      </w:r>
      <w:sdt>
        <w:sdtPr>
          <w:rPr>
            <w:sz w:val="24"/>
            <w:szCs w:val="24"/>
          </w:rPr>
          <w:id w:val="675938450"/>
          <w:citation/>
        </w:sdtPr>
        <w:sdtEndPr/>
        <w:sdtContent>
          <w:r w:rsidR="00836D23">
            <w:rPr>
              <w:sz w:val="24"/>
              <w:szCs w:val="24"/>
            </w:rPr>
            <w:fldChar w:fldCharType="begin"/>
          </w:r>
          <w:r w:rsidR="00836D23">
            <w:rPr>
              <w:sz w:val="24"/>
              <w:szCs w:val="24"/>
            </w:rPr>
            <w:instrText xml:space="preserve">CITATION Cri22 \l 2057 </w:instrText>
          </w:r>
          <w:r w:rsidR="00836D23">
            <w:rPr>
              <w:sz w:val="24"/>
              <w:szCs w:val="24"/>
            </w:rPr>
            <w:fldChar w:fldCharType="separate"/>
          </w:r>
          <w:r w:rsidR="00836D23" w:rsidRPr="00836D23">
            <w:rPr>
              <w:noProof/>
              <w:sz w:val="24"/>
              <w:szCs w:val="24"/>
            </w:rPr>
            <w:t>(Criminal Prosecution Service, 2022)</w:t>
          </w:r>
          <w:r w:rsidR="00836D23">
            <w:rPr>
              <w:sz w:val="24"/>
              <w:szCs w:val="24"/>
            </w:rPr>
            <w:fldChar w:fldCharType="end"/>
          </w:r>
        </w:sdtContent>
      </w:sdt>
      <w:r w:rsidR="004D25F8">
        <w:rPr>
          <w:sz w:val="24"/>
          <w:szCs w:val="24"/>
        </w:rPr>
        <w:t xml:space="preserve"> </w:t>
      </w:r>
      <w:proofErr w:type="gramStart"/>
      <w:r w:rsidR="00836D23">
        <w:rPr>
          <w:sz w:val="24"/>
          <w:szCs w:val="24"/>
        </w:rPr>
        <w:t>have the ability to</w:t>
      </w:r>
      <w:proofErr w:type="gramEnd"/>
      <w:r w:rsidR="004D25F8">
        <w:rPr>
          <w:sz w:val="24"/>
          <w:szCs w:val="24"/>
        </w:rPr>
        <w:t xml:space="preserve"> progress with a victimless prosecution. There is also the possibility that the male could be bailed for CPS</w:t>
      </w:r>
      <w:r w:rsidR="00836D23">
        <w:rPr>
          <w:sz w:val="24"/>
          <w:szCs w:val="24"/>
        </w:rPr>
        <w:t xml:space="preserve"> </w:t>
      </w:r>
      <w:sdt>
        <w:sdtPr>
          <w:rPr>
            <w:sz w:val="24"/>
            <w:szCs w:val="24"/>
          </w:rPr>
          <w:id w:val="-1873599797"/>
          <w:citation/>
        </w:sdtPr>
        <w:sdtEndPr/>
        <w:sdtContent>
          <w:r w:rsidR="00836D23">
            <w:rPr>
              <w:sz w:val="24"/>
              <w:szCs w:val="24"/>
            </w:rPr>
            <w:fldChar w:fldCharType="begin"/>
          </w:r>
          <w:r w:rsidR="00836D23">
            <w:rPr>
              <w:sz w:val="24"/>
              <w:szCs w:val="24"/>
            </w:rPr>
            <w:instrText xml:space="preserve"> CITATION Cri22 \l 2057 </w:instrText>
          </w:r>
          <w:r w:rsidR="00836D23">
            <w:rPr>
              <w:sz w:val="24"/>
              <w:szCs w:val="24"/>
            </w:rPr>
            <w:fldChar w:fldCharType="separate"/>
          </w:r>
          <w:r w:rsidR="00836D23" w:rsidRPr="00836D23">
            <w:rPr>
              <w:noProof/>
              <w:sz w:val="24"/>
              <w:szCs w:val="24"/>
            </w:rPr>
            <w:t>(Criminal Prosecution Service, 2022)</w:t>
          </w:r>
          <w:r w:rsidR="00836D23">
            <w:rPr>
              <w:sz w:val="24"/>
              <w:szCs w:val="24"/>
            </w:rPr>
            <w:fldChar w:fldCharType="end"/>
          </w:r>
        </w:sdtContent>
      </w:sdt>
      <w:r w:rsidR="004D25F8">
        <w:rPr>
          <w:sz w:val="24"/>
          <w:szCs w:val="24"/>
        </w:rPr>
        <w:t xml:space="preserve"> advice and breach these conditions by making contact or returning to the address.</w:t>
      </w:r>
    </w:p>
    <w:p w14:paraId="1386C6F8" w14:textId="764100E4" w:rsidR="009E7AFE" w:rsidRPr="00270EEB" w:rsidRDefault="009E7AF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42024C8A" w:rsidR="00025650" w:rsidRDefault="00307E3D" w:rsidP="00340E9A">
      <w:pPr>
        <w:ind w:right="237"/>
      </w:pPr>
      <w:r>
        <w:t>Word Count</w:t>
      </w:r>
      <w:r w:rsidR="00810EC4">
        <w:t xml:space="preserve">: </w:t>
      </w:r>
      <w:r w:rsidR="00CB5A38">
        <w:t>1</w:t>
      </w:r>
      <w:r w:rsidR="00CF68B2">
        <w:t>6</w:t>
      </w:r>
      <w:r w:rsidR="00E4252A">
        <w:t>38</w:t>
      </w:r>
      <w:r w:rsidR="00025650">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6F2B82E2" w:rsidR="00025650" w:rsidRDefault="00F25AE4" w:rsidP="00340E9A">
      <w:pPr>
        <w:ind w:right="237"/>
        <w:jc w:val="both"/>
        <w:rPr>
          <w:sz w:val="24"/>
          <w:szCs w:val="24"/>
        </w:rPr>
      </w:pPr>
      <w:r>
        <w:rPr>
          <w:sz w:val="24"/>
          <w:szCs w:val="24"/>
        </w:rPr>
        <w:t xml:space="preserve">Team dynamics are the fundamentals of a successful working team, it is the team dynamics that bring </w:t>
      </w:r>
      <w:proofErr w:type="gramStart"/>
      <w:r>
        <w:rPr>
          <w:sz w:val="24"/>
          <w:szCs w:val="24"/>
        </w:rPr>
        <w:t>each and every</w:t>
      </w:r>
      <w:proofErr w:type="gramEnd"/>
      <w:r>
        <w:rPr>
          <w:sz w:val="24"/>
          <w:szCs w:val="24"/>
        </w:rPr>
        <w:t xml:space="preserve"> member of the team together to work in harmony to create a successful working environment. </w:t>
      </w:r>
    </w:p>
    <w:p w14:paraId="7348FDB4" w14:textId="4576A8F4" w:rsidR="00F25AE4" w:rsidRDefault="00F25AE4" w:rsidP="00340E9A">
      <w:pPr>
        <w:ind w:right="237"/>
        <w:jc w:val="both"/>
        <w:rPr>
          <w:sz w:val="24"/>
          <w:szCs w:val="24"/>
        </w:rPr>
      </w:pPr>
      <w:r>
        <w:rPr>
          <w:sz w:val="24"/>
          <w:szCs w:val="24"/>
        </w:rPr>
        <w:t>Team dynamics is defined as ‘The uncons</w:t>
      </w:r>
      <w:r w:rsidR="00E77AB0">
        <w:rPr>
          <w:sz w:val="24"/>
          <w:szCs w:val="24"/>
        </w:rPr>
        <w:t xml:space="preserve">cious, psychological forces that influence the direction of a team’s behaviour and performance’ </w:t>
      </w:r>
      <w:sdt>
        <w:sdtPr>
          <w:rPr>
            <w:sz w:val="24"/>
            <w:szCs w:val="24"/>
          </w:rPr>
          <w:id w:val="286322970"/>
          <w:citation/>
        </w:sdtPr>
        <w:sdtEndPr/>
        <w:sdtContent>
          <w:r w:rsidR="00E77AB0">
            <w:rPr>
              <w:sz w:val="24"/>
              <w:szCs w:val="24"/>
            </w:rPr>
            <w:fldChar w:fldCharType="begin"/>
          </w:r>
          <w:r w:rsidR="00E77AB0">
            <w:rPr>
              <w:sz w:val="24"/>
              <w:szCs w:val="24"/>
            </w:rPr>
            <w:instrText xml:space="preserve"> CITATION PMy13 \l 2057 </w:instrText>
          </w:r>
          <w:r w:rsidR="00E77AB0">
            <w:rPr>
              <w:sz w:val="24"/>
              <w:szCs w:val="24"/>
            </w:rPr>
            <w:fldChar w:fldCharType="separate"/>
          </w:r>
          <w:r w:rsidR="00E77AB0" w:rsidRPr="00E77AB0">
            <w:rPr>
              <w:noProof/>
              <w:sz w:val="24"/>
              <w:szCs w:val="24"/>
            </w:rPr>
            <w:t>(Myers, 2013)</w:t>
          </w:r>
          <w:r w:rsidR="00E77AB0">
            <w:rPr>
              <w:sz w:val="24"/>
              <w:szCs w:val="24"/>
            </w:rPr>
            <w:fldChar w:fldCharType="end"/>
          </w:r>
        </w:sdtContent>
      </w:sdt>
      <w:r w:rsidR="00E77AB0">
        <w:rPr>
          <w:sz w:val="24"/>
          <w:szCs w:val="24"/>
        </w:rPr>
        <w:t xml:space="preserve"> Myers also states that team dynamics are ‘the personalities within the team’ and ‘their working relationships with other people’. This indicates to me that a team’s dynamics are all based on the individual people within that team.</w:t>
      </w:r>
    </w:p>
    <w:p w14:paraId="743C6C1C" w14:textId="7A177863" w:rsidR="00E77AB0" w:rsidRDefault="00E77AB0" w:rsidP="00340E9A">
      <w:pPr>
        <w:ind w:right="237"/>
        <w:jc w:val="both"/>
        <w:rPr>
          <w:sz w:val="24"/>
          <w:szCs w:val="24"/>
        </w:rPr>
      </w:pPr>
      <w:r>
        <w:rPr>
          <w:sz w:val="24"/>
          <w:szCs w:val="24"/>
        </w:rPr>
        <w:tab/>
        <w:t xml:space="preserve">Each person will bring their own qualities to the team meaning that on some occasions their personalities will clash causing issues within that team. This would be known as ‘interpersonal conflict’. Interpersonal conflict has been described by Crystal </w:t>
      </w:r>
      <w:proofErr w:type="spellStart"/>
      <w:r>
        <w:rPr>
          <w:sz w:val="24"/>
          <w:szCs w:val="24"/>
        </w:rPr>
        <w:t>Raypole</w:t>
      </w:r>
      <w:proofErr w:type="spellEnd"/>
      <w:r>
        <w:rPr>
          <w:sz w:val="24"/>
          <w:szCs w:val="24"/>
        </w:rPr>
        <w:t xml:space="preserve"> as ‘any type of conflict between two or more people’ and that it is ‘a natural outcome of human interaction’. </w:t>
      </w:r>
      <w:sdt>
        <w:sdtPr>
          <w:rPr>
            <w:sz w:val="24"/>
            <w:szCs w:val="24"/>
          </w:rPr>
          <w:id w:val="1626279713"/>
          <w:citation/>
        </w:sdtPr>
        <w:sdtEndPr/>
        <w:sdtContent>
          <w:r>
            <w:rPr>
              <w:sz w:val="24"/>
              <w:szCs w:val="24"/>
            </w:rPr>
            <w:fldChar w:fldCharType="begin"/>
          </w:r>
          <w:r>
            <w:rPr>
              <w:sz w:val="24"/>
              <w:szCs w:val="24"/>
            </w:rPr>
            <w:instrText xml:space="preserve"> CITATION Cry20 \l 2057 </w:instrText>
          </w:r>
          <w:r>
            <w:rPr>
              <w:sz w:val="24"/>
              <w:szCs w:val="24"/>
            </w:rPr>
            <w:fldChar w:fldCharType="separate"/>
          </w:r>
          <w:r w:rsidRPr="00E77AB0">
            <w:rPr>
              <w:noProof/>
              <w:sz w:val="24"/>
              <w:szCs w:val="24"/>
            </w:rPr>
            <w:t>(Raypole, 2020)</w:t>
          </w:r>
          <w:r>
            <w:rPr>
              <w:sz w:val="24"/>
              <w:szCs w:val="24"/>
            </w:rPr>
            <w:fldChar w:fldCharType="end"/>
          </w:r>
        </w:sdtContent>
      </w:sdt>
      <w:r>
        <w:rPr>
          <w:sz w:val="24"/>
          <w:szCs w:val="24"/>
        </w:rPr>
        <w:t>.</w:t>
      </w:r>
    </w:p>
    <w:p w14:paraId="63AC385B" w14:textId="297CA193" w:rsidR="00F25AE4" w:rsidRDefault="00E14AB8" w:rsidP="00340E9A">
      <w:pPr>
        <w:ind w:right="237"/>
        <w:jc w:val="both"/>
        <w:rPr>
          <w:sz w:val="24"/>
          <w:szCs w:val="24"/>
        </w:rPr>
      </w:pPr>
      <w:r>
        <w:rPr>
          <w:sz w:val="24"/>
          <w:szCs w:val="24"/>
        </w:rPr>
        <w:tab/>
        <w:t xml:space="preserve">Team cohesion is the unity between members of a team when they are working together to achieve a common goal. Russell Tobin has also described team cohesion as ‘Not only are group goals met but everyone feels like that have contributed to the overall success of the group’ </w:t>
      </w:r>
      <w:sdt>
        <w:sdtPr>
          <w:rPr>
            <w:sz w:val="24"/>
            <w:szCs w:val="24"/>
          </w:rPr>
          <w:id w:val="-830373330"/>
          <w:citation/>
        </w:sdtPr>
        <w:sdtContent>
          <w:r>
            <w:rPr>
              <w:sz w:val="24"/>
              <w:szCs w:val="24"/>
            </w:rPr>
            <w:fldChar w:fldCharType="begin"/>
          </w:r>
          <w:r>
            <w:rPr>
              <w:sz w:val="24"/>
              <w:szCs w:val="24"/>
            </w:rPr>
            <w:instrText xml:space="preserve"> CITATION Rus21 \l 2057 </w:instrText>
          </w:r>
          <w:r>
            <w:rPr>
              <w:sz w:val="24"/>
              <w:szCs w:val="24"/>
            </w:rPr>
            <w:fldChar w:fldCharType="separate"/>
          </w:r>
          <w:r w:rsidRPr="00E14AB8">
            <w:rPr>
              <w:noProof/>
              <w:sz w:val="24"/>
              <w:szCs w:val="24"/>
            </w:rPr>
            <w:t>(Russell Tobin, 2021)</w:t>
          </w:r>
          <w:r>
            <w:rPr>
              <w:sz w:val="24"/>
              <w:szCs w:val="24"/>
            </w:rPr>
            <w:fldChar w:fldCharType="end"/>
          </w:r>
        </w:sdtContent>
      </w:sdt>
      <w:r>
        <w:rPr>
          <w:sz w:val="24"/>
          <w:szCs w:val="24"/>
        </w:rPr>
        <w:t xml:space="preserve">. A good example of this is in football. When a team signs a new player, that player being introduced to the team for the first time will affect the team cohesion. With the player being new, the team will play differently as they have not got a good understanding of that player and the player will not have a good understanding of the way the team play. This will affect the team </w:t>
      </w:r>
      <w:r w:rsidR="0058316C">
        <w:rPr>
          <w:sz w:val="24"/>
          <w:szCs w:val="24"/>
        </w:rPr>
        <w:t>chemistry, and this also works within South Wales Police as a</w:t>
      </w:r>
      <w:r w:rsidR="002638F4">
        <w:rPr>
          <w:sz w:val="24"/>
          <w:szCs w:val="24"/>
        </w:rPr>
        <w:t>n</w:t>
      </w:r>
      <w:r w:rsidR="0058316C">
        <w:rPr>
          <w:sz w:val="24"/>
          <w:szCs w:val="24"/>
        </w:rPr>
        <w:t xml:space="preserve"> organisation. Each station has teams that respond to calls, when someone who is new joins the team, the others don’t know how this person will be doing the job. This will then cause the team to compensate more at jobs and tasks as they feel the new member of staff may not be up to the job. But as time moves </w:t>
      </w:r>
      <w:r w:rsidR="0058316C">
        <w:rPr>
          <w:sz w:val="24"/>
          <w:szCs w:val="24"/>
        </w:rPr>
        <w:lastRenderedPageBreak/>
        <w:t>on and the other members of the team get to know the new employee or even get to know how the other person works the team will work better together and become stronger and build a good team cohesion.</w:t>
      </w:r>
    </w:p>
    <w:p w14:paraId="36EDDA89" w14:textId="1225C4B2" w:rsidR="00264110" w:rsidRDefault="0058316C" w:rsidP="00340E9A">
      <w:pPr>
        <w:ind w:right="237"/>
        <w:jc w:val="both"/>
        <w:rPr>
          <w:sz w:val="24"/>
          <w:szCs w:val="24"/>
        </w:rPr>
      </w:pPr>
      <w:r>
        <w:rPr>
          <w:sz w:val="24"/>
          <w:szCs w:val="24"/>
        </w:rPr>
        <w:tab/>
        <w:t xml:space="preserve">Team cohesion is important within a workplace, it allows for better communication between members of the team, it produces a positive working environment and can increase job satisfaction amongst the team </w:t>
      </w:r>
      <w:sdt>
        <w:sdtPr>
          <w:rPr>
            <w:sz w:val="24"/>
            <w:szCs w:val="24"/>
          </w:rPr>
          <w:id w:val="1836182272"/>
          <w:citation/>
        </w:sdtPr>
        <w:sdtContent>
          <w:r>
            <w:rPr>
              <w:sz w:val="24"/>
              <w:szCs w:val="24"/>
            </w:rPr>
            <w:fldChar w:fldCharType="begin"/>
          </w:r>
          <w:r>
            <w:rPr>
              <w:sz w:val="24"/>
              <w:szCs w:val="24"/>
            </w:rPr>
            <w:instrText xml:space="preserve"> CITATION Ind211 \l 2057 </w:instrText>
          </w:r>
          <w:r>
            <w:rPr>
              <w:sz w:val="24"/>
              <w:szCs w:val="24"/>
            </w:rPr>
            <w:fldChar w:fldCharType="separate"/>
          </w:r>
          <w:r w:rsidRPr="0058316C">
            <w:rPr>
              <w:noProof/>
              <w:sz w:val="24"/>
              <w:szCs w:val="24"/>
            </w:rPr>
            <w:t>(Indeed, 2021)</w:t>
          </w:r>
          <w:r>
            <w:rPr>
              <w:sz w:val="24"/>
              <w:szCs w:val="24"/>
            </w:rPr>
            <w:fldChar w:fldCharType="end"/>
          </w:r>
        </w:sdtContent>
      </w:sdt>
      <w:r>
        <w:rPr>
          <w:sz w:val="24"/>
          <w:szCs w:val="24"/>
        </w:rPr>
        <w:t xml:space="preserve">. </w:t>
      </w:r>
      <w:r w:rsidR="00264110">
        <w:rPr>
          <w:sz w:val="24"/>
          <w:szCs w:val="24"/>
        </w:rPr>
        <w:t xml:space="preserve">As per R. Gulati and J.D. Westphal ‘Cohesion </w:t>
      </w:r>
      <w:r w:rsidR="00FA738E">
        <w:rPr>
          <w:sz w:val="24"/>
          <w:szCs w:val="24"/>
        </w:rPr>
        <w:t xml:space="preserve">helps group members are unique perspectives when engaged in decision-making tasks’ </w:t>
      </w:r>
      <w:sdt>
        <w:sdtPr>
          <w:rPr>
            <w:sz w:val="24"/>
            <w:szCs w:val="24"/>
          </w:rPr>
          <w:id w:val="-1135098547"/>
          <w:citation/>
        </w:sdtPr>
        <w:sdtContent>
          <w:r w:rsidR="00DE6562">
            <w:rPr>
              <w:sz w:val="24"/>
              <w:szCs w:val="24"/>
            </w:rPr>
            <w:fldChar w:fldCharType="begin"/>
          </w:r>
          <w:r w:rsidR="00DE6562">
            <w:rPr>
              <w:sz w:val="24"/>
              <w:szCs w:val="24"/>
            </w:rPr>
            <w:instrText xml:space="preserve"> CITATION RGu99 \l 2057 </w:instrText>
          </w:r>
          <w:r w:rsidR="00DE6562">
            <w:rPr>
              <w:sz w:val="24"/>
              <w:szCs w:val="24"/>
            </w:rPr>
            <w:fldChar w:fldCharType="separate"/>
          </w:r>
          <w:r w:rsidR="00DE6562" w:rsidRPr="00DE6562">
            <w:rPr>
              <w:noProof/>
              <w:sz w:val="24"/>
              <w:szCs w:val="24"/>
            </w:rPr>
            <w:t>(R. Gulati, 1999)</w:t>
          </w:r>
          <w:r w:rsidR="00DE6562">
            <w:rPr>
              <w:sz w:val="24"/>
              <w:szCs w:val="24"/>
            </w:rPr>
            <w:fldChar w:fldCharType="end"/>
          </w:r>
        </w:sdtContent>
      </w:sdt>
      <w:r w:rsidR="00DE6562">
        <w:rPr>
          <w:sz w:val="24"/>
          <w:szCs w:val="24"/>
        </w:rPr>
        <w:t>.</w:t>
      </w:r>
    </w:p>
    <w:p w14:paraId="2C54D71A" w14:textId="756ECE50" w:rsidR="00264110" w:rsidRDefault="0058316C" w:rsidP="00340E9A">
      <w:pPr>
        <w:ind w:right="237"/>
        <w:jc w:val="both"/>
        <w:rPr>
          <w:sz w:val="24"/>
          <w:szCs w:val="24"/>
        </w:rPr>
      </w:pPr>
      <w:r>
        <w:rPr>
          <w:sz w:val="24"/>
          <w:szCs w:val="24"/>
        </w:rPr>
        <w:t>There are many ways to improve team cohesion if there is a lack of. As pointed out by ‘Indeed’ one is to ‘Encourage communication’, this means that the better the communication between the team, the more likely the team is to express any issues or express any praises towards other members</w:t>
      </w:r>
      <w:r w:rsidR="00264110">
        <w:rPr>
          <w:sz w:val="24"/>
          <w:szCs w:val="24"/>
        </w:rPr>
        <w:t xml:space="preserve"> </w:t>
      </w:r>
      <w:sdt>
        <w:sdtPr>
          <w:rPr>
            <w:sz w:val="24"/>
            <w:szCs w:val="24"/>
          </w:rPr>
          <w:id w:val="618331633"/>
          <w:citation/>
        </w:sdtPr>
        <w:sdtContent>
          <w:r w:rsidR="00264110">
            <w:rPr>
              <w:sz w:val="24"/>
              <w:szCs w:val="24"/>
            </w:rPr>
            <w:fldChar w:fldCharType="begin"/>
          </w:r>
          <w:r w:rsidR="00264110">
            <w:rPr>
              <w:sz w:val="24"/>
              <w:szCs w:val="24"/>
            </w:rPr>
            <w:instrText xml:space="preserve"> CITATION Ind211 \l 2057 </w:instrText>
          </w:r>
          <w:r w:rsidR="00264110">
            <w:rPr>
              <w:sz w:val="24"/>
              <w:szCs w:val="24"/>
            </w:rPr>
            <w:fldChar w:fldCharType="separate"/>
          </w:r>
          <w:r w:rsidR="00264110" w:rsidRPr="00264110">
            <w:rPr>
              <w:noProof/>
              <w:sz w:val="24"/>
              <w:szCs w:val="24"/>
            </w:rPr>
            <w:t>(Indeed, 2021)</w:t>
          </w:r>
          <w:r w:rsidR="00264110">
            <w:rPr>
              <w:sz w:val="24"/>
              <w:szCs w:val="24"/>
            </w:rPr>
            <w:fldChar w:fldCharType="end"/>
          </w:r>
        </w:sdtContent>
      </w:sdt>
      <w:r>
        <w:rPr>
          <w:sz w:val="24"/>
          <w:szCs w:val="24"/>
        </w:rPr>
        <w:t>.</w:t>
      </w:r>
    </w:p>
    <w:p w14:paraId="665D1068" w14:textId="77777777" w:rsidR="00CF23C8" w:rsidRDefault="0058316C" w:rsidP="00340E9A">
      <w:pPr>
        <w:ind w:right="237"/>
        <w:jc w:val="both"/>
        <w:rPr>
          <w:sz w:val="24"/>
          <w:szCs w:val="24"/>
        </w:rPr>
      </w:pPr>
      <w:r>
        <w:rPr>
          <w:sz w:val="24"/>
          <w:szCs w:val="24"/>
        </w:rPr>
        <w:t xml:space="preserve">Another being ‘Practice Team Building Activities’, by participating in team activities, team cohesion will be built. </w:t>
      </w:r>
      <w:r w:rsidR="002638F4">
        <w:rPr>
          <w:sz w:val="24"/>
          <w:szCs w:val="24"/>
        </w:rPr>
        <w:t xml:space="preserve">Team building is a strategy that can be used to improve a team’s performance, it is designed to bring teams closer, to use their team work to come to a suitable and successful conclusion. </w:t>
      </w:r>
      <w:proofErr w:type="gramStart"/>
      <w:r w:rsidR="002638F4">
        <w:rPr>
          <w:sz w:val="24"/>
          <w:szCs w:val="24"/>
        </w:rPr>
        <w:t>It’s</w:t>
      </w:r>
      <w:proofErr w:type="gramEnd"/>
      <w:r w:rsidR="002638F4">
        <w:rPr>
          <w:sz w:val="24"/>
          <w:szCs w:val="24"/>
        </w:rPr>
        <w:t xml:space="preserve"> main tactic is to focus on individuals coming </w:t>
      </w:r>
      <w:r w:rsidR="002638F4" w:rsidRPr="00CF23C8">
        <w:rPr>
          <w:sz w:val="24"/>
          <w:szCs w:val="24"/>
        </w:rPr>
        <w:t>together.</w:t>
      </w:r>
      <w:r w:rsidR="002638F4">
        <w:rPr>
          <w:sz w:val="24"/>
          <w:szCs w:val="24"/>
        </w:rPr>
        <w:t xml:space="preserve"> </w:t>
      </w:r>
    </w:p>
    <w:p w14:paraId="0660C699" w14:textId="40D17D48" w:rsidR="0058316C" w:rsidRDefault="00D405C2" w:rsidP="00CF23C8">
      <w:pPr>
        <w:ind w:right="237" w:firstLine="720"/>
        <w:jc w:val="both"/>
        <w:rPr>
          <w:sz w:val="24"/>
          <w:szCs w:val="24"/>
        </w:rPr>
      </w:pPr>
      <w:r>
        <w:rPr>
          <w:sz w:val="24"/>
          <w:szCs w:val="24"/>
        </w:rPr>
        <w:t xml:space="preserve">It has been identified by </w:t>
      </w:r>
      <w:sdt>
        <w:sdtPr>
          <w:rPr>
            <w:sz w:val="24"/>
            <w:szCs w:val="24"/>
          </w:rPr>
          <w:id w:val="2117170660"/>
          <w:citation/>
        </w:sdtPr>
        <w:sdtContent>
          <w:r>
            <w:rPr>
              <w:sz w:val="24"/>
              <w:szCs w:val="24"/>
            </w:rPr>
            <w:fldChar w:fldCharType="begin"/>
          </w:r>
          <w:r>
            <w:rPr>
              <w:sz w:val="24"/>
              <w:szCs w:val="24"/>
            </w:rPr>
            <w:instrText xml:space="preserve"> CITATION Mic22 \l 2057 </w:instrText>
          </w:r>
          <w:r>
            <w:rPr>
              <w:sz w:val="24"/>
              <w:szCs w:val="24"/>
            </w:rPr>
            <w:fldChar w:fldCharType="separate"/>
          </w:r>
          <w:r w:rsidRPr="00D405C2">
            <w:rPr>
              <w:noProof/>
              <w:sz w:val="24"/>
              <w:szCs w:val="24"/>
            </w:rPr>
            <w:t>(Alexis, 2022)</w:t>
          </w:r>
          <w:r>
            <w:rPr>
              <w:sz w:val="24"/>
              <w:szCs w:val="24"/>
            </w:rPr>
            <w:fldChar w:fldCharType="end"/>
          </w:r>
        </w:sdtContent>
      </w:sdt>
      <w:r w:rsidR="00CF23C8">
        <w:rPr>
          <w:sz w:val="24"/>
          <w:szCs w:val="24"/>
        </w:rPr>
        <w:t xml:space="preserve"> that ‘Feelings of employee isolation reduces productivity up to 21%’, this identifies a need and market for team building exercises. Another statistic is that ‘socializing between team members improves communication patterns more than 50%’, this also identifies that communication within the team is a key factor in team cohesion. </w:t>
      </w:r>
      <w:r w:rsidR="00FF6482">
        <w:rPr>
          <w:sz w:val="24"/>
          <w:szCs w:val="24"/>
        </w:rPr>
        <w:t>It has been found that</w:t>
      </w:r>
      <w:r w:rsidR="0058316C">
        <w:rPr>
          <w:sz w:val="24"/>
          <w:szCs w:val="24"/>
        </w:rPr>
        <w:t xml:space="preserve"> </w:t>
      </w:r>
      <w:r w:rsidR="00FF6482">
        <w:rPr>
          <w:sz w:val="24"/>
          <w:szCs w:val="24"/>
        </w:rPr>
        <w:t>‘An increased</w:t>
      </w:r>
      <w:r w:rsidR="0058316C">
        <w:rPr>
          <w:sz w:val="24"/>
          <w:szCs w:val="24"/>
        </w:rPr>
        <w:t xml:space="preserve"> team</w:t>
      </w:r>
      <w:r w:rsidR="00FF6482">
        <w:rPr>
          <w:sz w:val="24"/>
          <w:szCs w:val="24"/>
        </w:rPr>
        <w:t xml:space="preserve"> cohesion in the workplace has resulted in success, work satisfaction, team member self-esteem and decreased anxiety’ </w:t>
      </w:r>
      <w:sdt>
        <w:sdtPr>
          <w:rPr>
            <w:sz w:val="24"/>
            <w:szCs w:val="24"/>
          </w:rPr>
          <w:id w:val="-26882901"/>
          <w:citation/>
        </w:sdtPr>
        <w:sdtContent>
          <w:r w:rsidR="00FF6482">
            <w:rPr>
              <w:sz w:val="24"/>
              <w:szCs w:val="24"/>
            </w:rPr>
            <w:fldChar w:fldCharType="begin"/>
          </w:r>
          <w:r w:rsidR="00FF6482">
            <w:rPr>
              <w:sz w:val="24"/>
              <w:szCs w:val="24"/>
            </w:rPr>
            <w:instrText xml:space="preserve"> CITATION Rus21 \l 2057 </w:instrText>
          </w:r>
          <w:r w:rsidR="00FF6482">
            <w:rPr>
              <w:sz w:val="24"/>
              <w:szCs w:val="24"/>
            </w:rPr>
            <w:fldChar w:fldCharType="separate"/>
          </w:r>
          <w:r w:rsidR="00FF6482" w:rsidRPr="00FF6482">
            <w:rPr>
              <w:noProof/>
              <w:sz w:val="24"/>
              <w:szCs w:val="24"/>
            </w:rPr>
            <w:t>(Russell Tobin, 2021)</w:t>
          </w:r>
          <w:r w:rsidR="00FF6482">
            <w:rPr>
              <w:sz w:val="24"/>
              <w:szCs w:val="24"/>
            </w:rPr>
            <w:fldChar w:fldCharType="end"/>
          </w:r>
        </w:sdtContent>
      </w:sdt>
      <w:r w:rsidR="00FF6482">
        <w:rPr>
          <w:sz w:val="24"/>
          <w:szCs w:val="24"/>
        </w:rPr>
        <w:t>.</w:t>
      </w:r>
      <w:r w:rsidR="0058316C">
        <w:rPr>
          <w:sz w:val="24"/>
          <w:szCs w:val="24"/>
        </w:rPr>
        <w:t xml:space="preserve"> </w:t>
      </w:r>
    </w:p>
    <w:p w14:paraId="12A836B7" w14:textId="77777777" w:rsidR="003D320F" w:rsidRDefault="00FF6482" w:rsidP="00340E9A">
      <w:pPr>
        <w:ind w:right="237"/>
        <w:jc w:val="both"/>
        <w:rPr>
          <w:sz w:val="24"/>
          <w:szCs w:val="24"/>
        </w:rPr>
      </w:pPr>
      <w:r>
        <w:rPr>
          <w:sz w:val="24"/>
          <w:szCs w:val="24"/>
        </w:rPr>
        <w:tab/>
      </w:r>
      <w:r w:rsidR="00867513">
        <w:rPr>
          <w:sz w:val="24"/>
          <w:szCs w:val="24"/>
        </w:rPr>
        <w:t xml:space="preserve">There will be times when teams cannot gel together and are not able to function as a working team. </w:t>
      </w:r>
      <w:proofErr w:type="spellStart"/>
      <w:r w:rsidR="00867513">
        <w:rPr>
          <w:sz w:val="24"/>
          <w:szCs w:val="24"/>
        </w:rPr>
        <w:t>Tatem</w:t>
      </w:r>
      <w:proofErr w:type="spellEnd"/>
      <w:r w:rsidR="00867513">
        <w:rPr>
          <w:sz w:val="24"/>
          <w:szCs w:val="24"/>
        </w:rPr>
        <w:t xml:space="preserve"> Burns and Aaron Sorensen of Talent Quarterly have identified three main reasons why teams are unable to work together to be able to function well. These are Mistrust, misfunction and misalignment </w:t>
      </w:r>
      <w:sdt>
        <w:sdtPr>
          <w:rPr>
            <w:sz w:val="24"/>
            <w:szCs w:val="24"/>
          </w:rPr>
          <w:id w:val="611172660"/>
          <w:citation/>
        </w:sdtPr>
        <w:sdtContent>
          <w:r w:rsidR="00867513">
            <w:rPr>
              <w:sz w:val="24"/>
              <w:szCs w:val="24"/>
            </w:rPr>
            <w:fldChar w:fldCharType="begin"/>
          </w:r>
          <w:r w:rsidR="00867513">
            <w:rPr>
              <w:sz w:val="24"/>
              <w:szCs w:val="24"/>
            </w:rPr>
            <w:instrText xml:space="preserve"> CITATION Tat21 \l 2057 </w:instrText>
          </w:r>
          <w:r w:rsidR="00867513">
            <w:rPr>
              <w:sz w:val="24"/>
              <w:szCs w:val="24"/>
            </w:rPr>
            <w:fldChar w:fldCharType="separate"/>
          </w:r>
          <w:r w:rsidR="00867513" w:rsidRPr="00867513">
            <w:rPr>
              <w:noProof/>
              <w:sz w:val="24"/>
              <w:szCs w:val="24"/>
            </w:rPr>
            <w:t>(Tatem Burns, 2021)</w:t>
          </w:r>
          <w:r w:rsidR="00867513">
            <w:rPr>
              <w:sz w:val="24"/>
              <w:szCs w:val="24"/>
            </w:rPr>
            <w:fldChar w:fldCharType="end"/>
          </w:r>
        </w:sdtContent>
      </w:sdt>
      <w:r w:rsidR="00867513">
        <w:rPr>
          <w:sz w:val="24"/>
          <w:szCs w:val="24"/>
        </w:rPr>
        <w:t>. Mistrust is when members of the team have trust issues with another member or other members, ‘Team members may stop communicating openly, no longer ask critical questions or for help when they feel overwhelmed’</w:t>
      </w:r>
      <w:r w:rsidR="00DB54D2">
        <w:rPr>
          <w:sz w:val="24"/>
          <w:szCs w:val="24"/>
        </w:rPr>
        <w:t xml:space="preserve">, Misfunction is ‘when team members engage in dysfunctional or unproductive behaviour’ and misalignment is described as ‘When teams think they are on the same page, </w:t>
      </w:r>
      <w:proofErr w:type="gramStart"/>
      <w:r w:rsidR="00DB54D2">
        <w:rPr>
          <w:sz w:val="24"/>
          <w:szCs w:val="24"/>
        </w:rPr>
        <w:t>but in reality, they</w:t>
      </w:r>
      <w:proofErr w:type="gramEnd"/>
      <w:r w:rsidR="00DB54D2">
        <w:rPr>
          <w:sz w:val="24"/>
          <w:szCs w:val="24"/>
        </w:rPr>
        <w:t xml:space="preserve"> are not.’ </w:t>
      </w:r>
      <w:sdt>
        <w:sdtPr>
          <w:rPr>
            <w:sz w:val="24"/>
            <w:szCs w:val="24"/>
          </w:rPr>
          <w:id w:val="2006782314"/>
          <w:citation/>
        </w:sdtPr>
        <w:sdtContent>
          <w:r w:rsidR="00867513">
            <w:rPr>
              <w:sz w:val="24"/>
              <w:szCs w:val="24"/>
            </w:rPr>
            <w:fldChar w:fldCharType="begin"/>
          </w:r>
          <w:r w:rsidR="00867513">
            <w:rPr>
              <w:sz w:val="24"/>
              <w:szCs w:val="24"/>
            </w:rPr>
            <w:instrText xml:space="preserve"> CITATION Tat21 \l 2057 </w:instrText>
          </w:r>
          <w:r w:rsidR="00867513">
            <w:rPr>
              <w:sz w:val="24"/>
              <w:szCs w:val="24"/>
            </w:rPr>
            <w:fldChar w:fldCharType="separate"/>
          </w:r>
          <w:r w:rsidR="00867513" w:rsidRPr="00867513">
            <w:rPr>
              <w:noProof/>
              <w:sz w:val="24"/>
              <w:szCs w:val="24"/>
            </w:rPr>
            <w:t>(Tatem Burns, 2021)</w:t>
          </w:r>
          <w:r w:rsidR="00867513">
            <w:rPr>
              <w:sz w:val="24"/>
              <w:szCs w:val="24"/>
            </w:rPr>
            <w:fldChar w:fldCharType="end"/>
          </w:r>
        </w:sdtContent>
      </w:sdt>
      <w:r w:rsidR="00DB54D2">
        <w:rPr>
          <w:sz w:val="24"/>
          <w:szCs w:val="24"/>
        </w:rPr>
        <w:t>.</w:t>
      </w:r>
      <w:r w:rsidR="003D320F">
        <w:rPr>
          <w:sz w:val="24"/>
          <w:szCs w:val="24"/>
        </w:rPr>
        <w:t xml:space="preserve"> From this, my understanding is that team members need to trust each other, they need to be open and honest and be realistic. </w:t>
      </w:r>
    </w:p>
    <w:p w14:paraId="55F01A51" w14:textId="5F37D2CD" w:rsidR="00E14AB8" w:rsidRDefault="003D320F" w:rsidP="003D320F">
      <w:pPr>
        <w:ind w:right="237" w:firstLine="720"/>
        <w:jc w:val="both"/>
        <w:rPr>
          <w:sz w:val="24"/>
          <w:szCs w:val="24"/>
        </w:rPr>
      </w:pPr>
      <w:r>
        <w:rPr>
          <w:sz w:val="24"/>
          <w:szCs w:val="24"/>
        </w:rPr>
        <w:t xml:space="preserve">This marries in with the ‘Code of Ethics’ </w:t>
      </w:r>
      <w:sdt>
        <w:sdtPr>
          <w:rPr>
            <w:sz w:val="24"/>
            <w:szCs w:val="24"/>
          </w:rPr>
          <w:id w:val="1122735914"/>
          <w:citation/>
        </w:sdtPr>
        <w:sdtContent>
          <w:r>
            <w:rPr>
              <w:sz w:val="24"/>
              <w:szCs w:val="24"/>
            </w:rPr>
            <w:fldChar w:fldCharType="begin"/>
          </w:r>
          <w:r>
            <w:rPr>
              <w:sz w:val="24"/>
              <w:szCs w:val="24"/>
            </w:rPr>
            <w:instrText xml:space="preserve"> CITATION Col141 \l 2057 </w:instrText>
          </w:r>
          <w:r>
            <w:rPr>
              <w:sz w:val="24"/>
              <w:szCs w:val="24"/>
            </w:rPr>
            <w:fldChar w:fldCharType="separate"/>
          </w:r>
          <w:r w:rsidRPr="003D320F">
            <w:rPr>
              <w:noProof/>
              <w:sz w:val="24"/>
              <w:szCs w:val="24"/>
            </w:rPr>
            <w:t>(College of Policing, 2014)</w:t>
          </w:r>
          <w:r>
            <w:rPr>
              <w:sz w:val="24"/>
              <w:szCs w:val="24"/>
            </w:rPr>
            <w:fldChar w:fldCharType="end"/>
          </w:r>
        </w:sdtContent>
      </w:sdt>
      <w:r>
        <w:rPr>
          <w:sz w:val="24"/>
          <w:szCs w:val="24"/>
        </w:rPr>
        <w:t xml:space="preserve"> set by the College of Policing in 2014. They ‘set and defines the exemplary standards of behaviour for everyone who works in policing’ </w:t>
      </w:r>
      <w:sdt>
        <w:sdtPr>
          <w:rPr>
            <w:sz w:val="24"/>
            <w:szCs w:val="24"/>
          </w:rPr>
          <w:id w:val="63775211"/>
          <w:citation/>
        </w:sdtPr>
        <w:sdtContent>
          <w:r>
            <w:rPr>
              <w:sz w:val="24"/>
              <w:szCs w:val="24"/>
            </w:rPr>
            <w:fldChar w:fldCharType="begin"/>
          </w:r>
          <w:r>
            <w:rPr>
              <w:sz w:val="24"/>
              <w:szCs w:val="24"/>
            </w:rPr>
            <w:instrText xml:space="preserve"> CITATION Col142 \l 2057 </w:instrText>
          </w:r>
          <w:r>
            <w:rPr>
              <w:sz w:val="24"/>
              <w:szCs w:val="24"/>
            </w:rPr>
            <w:fldChar w:fldCharType="separate"/>
          </w:r>
          <w:r w:rsidRPr="003D320F">
            <w:rPr>
              <w:noProof/>
              <w:sz w:val="24"/>
              <w:szCs w:val="24"/>
            </w:rPr>
            <w:t>(College of Policing, 2014)</w:t>
          </w:r>
          <w:r>
            <w:rPr>
              <w:sz w:val="24"/>
              <w:szCs w:val="24"/>
            </w:rPr>
            <w:fldChar w:fldCharType="end"/>
          </w:r>
        </w:sdtContent>
      </w:sdt>
      <w:r>
        <w:rPr>
          <w:sz w:val="24"/>
          <w:szCs w:val="24"/>
        </w:rPr>
        <w:t xml:space="preserve">. These </w:t>
      </w:r>
      <w:proofErr w:type="gramStart"/>
      <w:r>
        <w:rPr>
          <w:sz w:val="24"/>
          <w:szCs w:val="24"/>
        </w:rPr>
        <w:t>include;</w:t>
      </w:r>
      <w:proofErr w:type="gramEnd"/>
      <w:r>
        <w:rPr>
          <w:sz w:val="24"/>
          <w:szCs w:val="24"/>
        </w:rPr>
        <w:t xml:space="preserve"> honesty, integrity</w:t>
      </w:r>
      <w:r w:rsidR="00391F3D">
        <w:rPr>
          <w:sz w:val="24"/>
          <w:szCs w:val="24"/>
        </w:rPr>
        <w:t>, accountability and fairness. These are integral in the running of a team, you need members of the team to be accountable for their actions, they need to be honest with each other, have integrity with each other and show fairness.</w:t>
      </w:r>
    </w:p>
    <w:p w14:paraId="7B9EDE1B" w14:textId="6F749DBC" w:rsidR="002D2F18" w:rsidRDefault="002D2F18" w:rsidP="003D320F">
      <w:pPr>
        <w:ind w:right="237" w:firstLine="720"/>
        <w:jc w:val="both"/>
        <w:rPr>
          <w:sz w:val="24"/>
          <w:szCs w:val="24"/>
        </w:rPr>
      </w:pPr>
      <w:r>
        <w:rPr>
          <w:sz w:val="24"/>
          <w:szCs w:val="24"/>
        </w:rPr>
        <w:t>Through research I have found five models for understanding team dynamics, these are ‘The Tuckman Team Model’, this is a ‘stages of group development’ and is in five parts. Forming, Storming, Norming, Performing and Adjourning.</w:t>
      </w:r>
      <w:r w:rsidR="00743860">
        <w:rPr>
          <w:sz w:val="24"/>
          <w:szCs w:val="24"/>
        </w:rPr>
        <w:t xml:space="preserve"> The second model is the ‘DISC Model’, this is a theory that was developed by </w:t>
      </w:r>
      <w:proofErr w:type="spellStart"/>
      <w:r w:rsidR="00743860">
        <w:rPr>
          <w:sz w:val="24"/>
          <w:szCs w:val="24"/>
        </w:rPr>
        <w:t>Dr.</w:t>
      </w:r>
      <w:proofErr w:type="spellEnd"/>
      <w:r w:rsidR="00743860">
        <w:rPr>
          <w:sz w:val="24"/>
          <w:szCs w:val="24"/>
        </w:rPr>
        <w:t xml:space="preserve"> William Moulton Marston. In this theory, Marston has identified that through ‘Dominance, Inspiring/influential, Steady/Supportive and Cautious/Conscientious/Compliant allows you to have an insight into your </w:t>
      </w:r>
      <w:r w:rsidR="00432BE5">
        <w:rPr>
          <w:sz w:val="24"/>
          <w:szCs w:val="24"/>
        </w:rPr>
        <w:lastRenderedPageBreak/>
        <w:t>teammate’s</w:t>
      </w:r>
      <w:r w:rsidR="00743860">
        <w:rPr>
          <w:sz w:val="24"/>
          <w:szCs w:val="24"/>
        </w:rPr>
        <w:t xml:space="preserve"> personality traits’. The third model is called the ‘Grip Model’, this model identifies the four parts of ‘highly effective teamwork’ these being ‘Goals, Roles, Interpersonal and Processes’. Through goals, every member of the team must understand the Goals of the team, the </w:t>
      </w:r>
      <w:proofErr w:type="gramStart"/>
      <w:r w:rsidR="00743860">
        <w:rPr>
          <w:sz w:val="24"/>
          <w:szCs w:val="24"/>
        </w:rPr>
        <w:t>aims</w:t>
      </w:r>
      <w:proofErr w:type="gramEnd"/>
      <w:r w:rsidR="00743860">
        <w:rPr>
          <w:sz w:val="24"/>
          <w:szCs w:val="24"/>
        </w:rPr>
        <w:t xml:space="preserve"> and objectives. Each member of the team must have and know their Roles. Under Interpersonal, communication between </w:t>
      </w:r>
      <w:proofErr w:type="gramStart"/>
      <w:r w:rsidR="00743860">
        <w:rPr>
          <w:sz w:val="24"/>
          <w:szCs w:val="24"/>
        </w:rPr>
        <w:t>each and every</w:t>
      </w:r>
      <w:proofErr w:type="gramEnd"/>
      <w:r w:rsidR="00743860">
        <w:rPr>
          <w:sz w:val="24"/>
          <w:szCs w:val="24"/>
        </w:rPr>
        <w:t xml:space="preserve"> member of the team can build trust and reduce conflict. </w:t>
      </w:r>
      <w:proofErr w:type="gramStart"/>
      <w:r w:rsidR="00743860">
        <w:rPr>
          <w:sz w:val="24"/>
          <w:szCs w:val="24"/>
        </w:rPr>
        <w:t>Finally</w:t>
      </w:r>
      <w:proofErr w:type="gramEnd"/>
      <w:r w:rsidR="00743860">
        <w:rPr>
          <w:sz w:val="24"/>
          <w:szCs w:val="24"/>
        </w:rPr>
        <w:t xml:space="preserve"> through Process, any issues or conflict between members can be identified and corrected. </w:t>
      </w:r>
      <w:r w:rsidR="002519F7">
        <w:rPr>
          <w:sz w:val="24"/>
          <w:szCs w:val="24"/>
        </w:rPr>
        <w:t xml:space="preserve">Fourth is the ‘Thomas-Kilmann Conflict Mode Model’, this model is comprised of five sections, Competing, Accommodating, Compromising, Avoiding and Collaborating. Each section sets out to identify the positive and negative impacts of conflict. The final model is the ‘Lencioni Model’, this model is also broken down into five parts, Lack of trust, fear of conflict, lack of commitment, avoidance of accountability and inattention </w:t>
      </w:r>
      <w:r w:rsidR="00AD2ABD">
        <w:rPr>
          <w:sz w:val="24"/>
          <w:szCs w:val="24"/>
        </w:rPr>
        <w:t>to</w:t>
      </w:r>
      <w:r w:rsidR="002519F7">
        <w:rPr>
          <w:sz w:val="24"/>
          <w:szCs w:val="24"/>
        </w:rPr>
        <w:t xml:space="preserve"> results. I feel that this model is the most relatable to the police force. If the team working for the sergeant has a lack of trust for the sergeant, or vice versa, or even each other then this can cause loss of communication between team members. Secondly, a fear of conflict, this is when team members are afraid to speak the true to each other creating a false </w:t>
      </w:r>
      <w:r w:rsidR="00AD2ABD">
        <w:rPr>
          <w:sz w:val="24"/>
          <w:szCs w:val="24"/>
        </w:rPr>
        <w:t xml:space="preserve">sense of ‘peace’ within the team. Third, a lack of commitment from members of the team can cause others to see and feel that other members are not ‘pulling their weight’ for the team, leading back to the lack of trust. Fourth, the avoidance of accountability, this can be not wanting to challenge someone on their behaviour as it would make you look like the bad person meaning this fear can cause a team to, not hold each other accountable for their decisions for the ’good’ of the team. </w:t>
      </w:r>
      <w:sdt>
        <w:sdtPr>
          <w:rPr>
            <w:sz w:val="24"/>
            <w:szCs w:val="24"/>
          </w:rPr>
          <w:id w:val="-1287496848"/>
          <w:citation/>
        </w:sdtPr>
        <w:sdtContent>
          <w:r w:rsidR="00AD2ABD">
            <w:rPr>
              <w:sz w:val="24"/>
              <w:szCs w:val="24"/>
            </w:rPr>
            <w:fldChar w:fldCharType="begin"/>
          </w:r>
          <w:r w:rsidR="00AD2ABD">
            <w:rPr>
              <w:sz w:val="24"/>
              <w:szCs w:val="24"/>
            </w:rPr>
            <w:instrText xml:space="preserve"> CITATION Rya15 \l 2057 </w:instrText>
          </w:r>
          <w:r w:rsidR="00AD2ABD">
            <w:rPr>
              <w:sz w:val="24"/>
              <w:szCs w:val="24"/>
            </w:rPr>
            <w:fldChar w:fldCharType="separate"/>
          </w:r>
          <w:r w:rsidR="00AD2ABD" w:rsidRPr="00AD2ABD">
            <w:rPr>
              <w:noProof/>
              <w:sz w:val="24"/>
              <w:szCs w:val="24"/>
            </w:rPr>
            <w:t>(Yeoman, 2015)</w:t>
          </w:r>
          <w:r w:rsidR="00AD2ABD">
            <w:rPr>
              <w:sz w:val="24"/>
              <w:szCs w:val="24"/>
            </w:rPr>
            <w:fldChar w:fldCharType="end"/>
          </w:r>
        </w:sdtContent>
      </w:sdt>
      <w:r w:rsidR="00AD2ABD">
        <w:rPr>
          <w:sz w:val="24"/>
          <w:szCs w:val="24"/>
        </w:rPr>
        <w:t xml:space="preserve">. Finally, the inattention to results, this is where members of the team will focus on their own personal goals, forgetting that they are part of a team which also has a set of goals. Indicating that they are ‘not focusing on the </w:t>
      </w:r>
      <w:proofErr w:type="gramStart"/>
      <w:r w:rsidR="00AD2ABD">
        <w:rPr>
          <w:sz w:val="24"/>
          <w:szCs w:val="24"/>
        </w:rPr>
        <w:t>results’</w:t>
      </w:r>
      <w:proofErr w:type="gramEnd"/>
      <w:r w:rsidR="00AD2ABD">
        <w:rPr>
          <w:sz w:val="24"/>
          <w:szCs w:val="24"/>
        </w:rPr>
        <w:t>. I found this information from</w:t>
      </w:r>
      <w:r w:rsidR="002519F7">
        <w:rPr>
          <w:sz w:val="24"/>
          <w:szCs w:val="24"/>
        </w:rPr>
        <w:t xml:space="preserve"> </w:t>
      </w:r>
      <w:sdt>
        <w:sdtPr>
          <w:rPr>
            <w:sz w:val="24"/>
            <w:szCs w:val="24"/>
          </w:rPr>
          <w:id w:val="937026547"/>
          <w:citation/>
        </w:sdtPr>
        <w:sdtContent>
          <w:r>
            <w:rPr>
              <w:sz w:val="24"/>
              <w:szCs w:val="24"/>
            </w:rPr>
            <w:fldChar w:fldCharType="begin"/>
          </w:r>
          <w:r>
            <w:rPr>
              <w:sz w:val="24"/>
              <w:szCs w:val="24"/>
            </w:rPr>
            <w:instrText xml:space="preserve"> CITATION Suz20 \l 2057 </w:instrText>
          </w:r>
          <w:r>
            <w:rPr>
              <w:sz w:val="24"/>
              <w:szCs w:val="24"/>
            </w:rPr>
            <w:fldChar w:fldCharType="separate"/>
          </w:r>
          <w:r w:rsidRPr="002D2F18">
            <w:rPr>
              <w:noProof/>
              <w:sz w:val="24"/>
              <w:szCs w:val="24"/>
            </w:rPr>
            <w:t>(Last, 2020)</w:t>
          </w:r>
          <w:r>
            <w:rPr>
              <w:sz w:val="24"/>
              <w:szCs w:val="24"/>
            </w:rPr>
            <w:fldChar w:fldCharType="end"/>
          </w:r>
        </w:sdtContent>
      </w:sdt>
      <w:r w:rsidR="00AD2ABD">
        <w:rPr>
          <w:sz w:val="24"/>
          <w:szCs w:val="24"/>
        </w:rPr>
        <w:t>.</w:t>
      </w:r>
    </w:p>
    <w:p w14:paraId="330F69EC" w14:textId="7D003599" w:rsidR="00F32205" w:rsidRDefault="00CE34A5" w:rsidP="00340E9A">
      <w:pPr>
        <w:ind w:right="237"/>
        <w:jc w:val="both"/>
        <w:rPr>
          <w:sz w:val="24"/>
          <w:szCs w:val="24"/>
        </w:rPr>
      </w:pPr>
      <w:r>
        <w:rPr>
          <w:sz w:val="24"/>
          <w:szCs w:val="24"/>
        </w:rPr>
        <w:tab/>
        <w:t xml:space="preserve">Within the team, members can work towards enhancing their own personal performances </w:t>
      </w:r>
      <w:proofErr w:type="gramStart"/>
      <w:r>
        <w:rPr>
          <w:sz w:val="24"/>
          <w:szCs w:val="24"/>
        </w:rPr>
        <w:t>and also</w:t>
      </w:r>
      <w:proofErr w:type="gramEnd"/>
      <w:r>
        <w:rPr>
          <w:sz w:val="24"/>
          <w:szCs w:val="24"/>
        </w:rPr>
        <w:t xml:space="preserve"> the performance of the team. By managing them both, the team’s overall performance will improve. </w:t>
      </w:r>
      <w:r w:rsidR="008D7055">
        <w:rPr>
          <w:sz w:val="24"/>
          <w:szCs w:val="24"/>
        </w:rPr>
        <w:t xml:space="preserve">‘Worker performance may improve due to changes in skills over time due to factors such as education and training’ </w:t>
      </w:r>
      <w:sdt>
        <w:sdtPr>
          <w:rPr>
            <w:sz w:val="24"/>
            <w:szCs w:val="24"/>
          </w:rPr>
          <w:id w:val="546730546"/>
          <w:citation/>
        </w:sdtPr>
        <w:sdtContent>
          <w:r w:rsidR="008D7055">
            <w:rPr>
              <w:sz w:val="24"/>
              <w:szCs w:val="24"/>
            </w:rPr>
            <w:fldChar w:fldCharType="begin"/>
          </w:r>
          <w:r w:rsidR="008D7055">
            <w:rPr>
              <w:sz w:val="24"/>
              <w:szCs w:val="24"/>
            </w:rPr>
            <w:instrText xml:space="preserve"> CITATION Rob06 \l 2057 </w:instrText>
          </w:r>
          <w:r w:rsidR="008D7055">
            <w:rPr>
              <w:sz w:val="24"/>
              <w:szCs w:val="24"/>
            </w:rPr>
            <w:fldChar w:fldCharType="separate"/>
          </w:r>
          <w:r w:rsidR="008D7055" w:rsidRPr="008D7055">
            <w:rPr>
              <w:noProof/>
              <w:sz w:val="24"/>
              <w:szCs w:val="24"/>
            </w:rPr>
            <w:t>(Robert S. Huckman, 2006)</w:t>
          </w:r>
          <w:r w:rsidR="008D7055">
            <w:rPr>
              <w:sz w:val="24"/>
              <w:szCs w:val="24"/>
            </w:rPr>
            <w:fldChar w:fldCharType="end"/>
          </w:r>
        </w:sdtContent>
      </w:sdt>
      <w:r w:rsidR="008D7055">
        <w:rPr>
          <w:sz w:val="24"/>
          <w:szCs w:val="24"/>
        </w:rPr>
        <w:t xml:space="preserve"> this indicates that an individual’s is likely to improve when provided with adequate training. </w:t>
      </w:r>
    </w:p>
    <w:p w14:paraId="0C151ADB" w14:textId="19465F8A" w:rsidR="004D7E3B" w:rsidRDefault="004D7E3B" w:rsidP="00340E9A">
      <w:pPr>
        <w:ind w:right="237"/>
        <w:jc w:val="both"/>
        <w:rPr>
          <w:sz w:val="24"/>
          <w:szCs w:val="24"/>
        </w:rPr>
      </w:pPr>
      <w:r>
        <w:rPr>
          <w:sz w:val="24"/>
          <w:szCs w:val="24"/>
        </w:rPr>
        <w:tab/>
        <w:t>Within the police force there is always a chance that team dynamics can result in the failure of complying with the professional standards requirements of the police. The requirements are set to prevent police officers from falling short of that mark, one of the professional standards is ‘Challenging and Reporting Improper Conduct</w:t>
      </w:r>
      <w:r w:rsidR="00806497">
        <w:rPr>
          <w:sz w:val="24"/>
          <w:szCs w:val="24"/>
        </w:rPr>
        <w:t>’, police officers are expected to maintain a high standard of professionalism, part of this is to report inappropriate behaviour.</w:t>
      </w:r>
      <w:r w:rsidR="00806497" w:rsidRPr="00806497">
        <w:rPr>
          <w:sz w:val="24"/>
          <w:szCs w:val="24"/>
        </w:rPr>
        <w:t xml:space="preserve"> </w:t>
      </w:r>
      <w:sdt>
        <w:sdtPr>
          <w:rPr>
            <w:sz w:val="24"/>
            <w:szCs w:val="24"/>
          </w:rPr>
          <w:id w:val="-885105009"/>
          <w:citation/>
        </w:sdtPr>
        <w:sdtContent>
          <w:r w:rsidR="00806497">
            <w:rPr>
              <w:sz w:val="24"/>
              <w:szCs w:val="24"/>
            </w:rPr>
            <w:fldChar w:fldCharType="begin"/>
          </w:r>
          <w:r w:rsidR="00806497">
            <w:rPr>
              <w:sz w:val="24"/>
              <w:szCs w:val="24"/>
            </w:rPr>
            <w:instrText xml:space="preserve"> CITATION Hom201 \l 2057 </w:instrText>
          </w:r>
          <w:r w:rsidR="00806497">
            <w:rPr>
              <w:sz w:val="24"/>
              <w:szCs w:val="24"/>
            </w:rPr>
            <w:fldChar w:fldCharType="separate"/>
          </w:r>
          <w:r w:rsidR="00806497" w:rsidRPr="004D7E3B">
            <w:rPr>
              <w:noProof/>
              <w:sz w:val="24"/>
              <w:szCs w:val="24"/>
            </w:rPr>
            <w:t>(Home Office, 2020)</w:t>
          </w:r>
          <w:r w:rsidR="00806497">
            <w:rPr>
              <w:sz w:val="24"/>
              <w:szCs w:val="24"/>
            </w:rPr>
            <w:fldChar w:fldCharType="end"/>
          </w:r>
        </w:sdtContent>
      </w:sdt>
      <w:r w:rsidR="00806497">
        <w:rPr>
          <w:sz w:val="24"/>
          <w:szCs w:val="24"/>
        </w:rPr>
        <w:t>. When teams are comfortable with each other there can be jokes made light heartedly but sometimes these can cross boundaries, this is an issue as being such a close and friendly team that get on well, having the thought of needing to report a friend can be daunting and most people will refrain from doing so, ultimately going against the standards of professional behaviour.</w:t>
      </w:r>
      <w:r>
        <w:rPr>
          <w:sz w:val="24"/>
          <w:szCs w:val="24"/>
        </w:rPr>
        <w:t xml:space="preserve"> </w:t>
      </w:r>
    </w:p>
    <w:p w14:paraId="73AAFD30" w14:textId="11EDC1F6" w:rsidR="0080640C" w:rsidRDefault="00806497" w:rsidP="00806497">
      <w:pPr>
        <w:ind w:right="237"/>
        <w:jc w:val="both"/>
        <w:rPr>
          <w:sz w:val="24"/>
          <w:szCs w:val="24"/>
        </w:rPr>
      </w:pPr>
      <w:r>
        <w:rPr>
          <w:sz w:val="24"/>
          <w:szCs w:val="24"/>
        </w:rPr>
        <w:tab/>
        <w:t xml:space="preserve">Police forces across the United Kingdom have policies and procedures in place </w:t>
      </w:r>
      <w:r w:rsidR="0080640C">
        <w:rPr>
          <w:sz w:val="24"/>
          <w:szCs w:val="24"/>
        </w:rPr>
        <w:t>to prevent</w:t>
      </w:r>
      <w:r>
        <w:rPr>
          <w:sz w:val="24"/>
          <w:szCs w:val="24"/>
        </w:rPr>
        <w:t xml:space="preserve"> their</w:t>
      </w:r>
      <w:r w:rsidR="0080640C">
        <w:rPr>
          <w:sz w:val="24"/>
          <w:szCs w:val="24"/>
        </w:rPr>
        <w:t xml:space="preserve"> employees from bring the police force into disrepute. But having these in place it sets out the code of conduct expected of police officers and anyone who crosses that line will face the consequences. This means that police officers know where their actions will lead when working as a team as this often gets </w:t>
      </w:r>
      <w:r w:rsidR="0080640C">
        <w:rPr>
          <w:sz w:val="24"/>
          <w:szCs w:val="24"/>
        </w:rPr>
        <w:lastRenderedPageBreak/>
        <w:t>people to become more relaxed and some to even try and show off in front of each other.</w:t>
      </w:r>
      <w:r w:rsidR="008D7055" w:rsidRPr="008D7055">
        <w:rPr>
          <w:sz w:val="24"/>
          <w:szCs w:val="24"/>
        </w:rPr>
        <w:t xml:space="preserve"> </w:t>
      </w:r>
      <w:r w:rsidR="0080640C">
        <w:rPr>
          <w:sz w:val="24"/>
          <w:szCs w:val="24"/>
        </w:rPr>
        <w:t>A procedure as part of an investigation into a police officer</w:t>
      </w:r>
      <w:r w:rsidR="00DE6562">
        <w:rPr>
          <w:sz w:val="24"/>
          <w:szCs w:val="24"/>
        </w:rPr>
        <w:t>’</w:t>
      </w:r>
      <w:r w:rsidR="0080640C">
        <w:rPr>
          <w:sz w:val="24"/>
          <w:szCs w:val="24"/>
        </w:rPr>
        <w:t xml:space="preserve">s code of conduct who fail to follow protocols or legislation can possibly be investigated by the </w:t>
      </w:r>
      <w:r>
        <w:rPr>
          <w:sz w:val="24"/>
          <w:szCs w:val="24"/>
        </w:rPr>
        <w:t xml:space="preserve">‘Independent </w:t>
      </w:r>
      <w:r w:rsidR="0080640C">
        <w:rPr>
          <w:sz w:val="24"/>
          <w:szCs w:val="24"/>
        </w:rPr>
        <w:t>O</w:t>
      </w:r>
      <w:r>
        <w:rPr>
          <w:sz w:val="24"/>
          <w:szCs w:val="24"/>
        </w:rPr>
        <w:t xml:space="preserve">ffice for </w:t>
      </w:r>
      <w:r w:rsidR="0080640C">
        <w:rPr>
          <w:sz w:val="24"/>
          <w:szCs w:val="24"/>
        </w:rPr>
        <w:t>P</w:t>
      </w:r>
      <w:r>
        <w:rPr>
          <w:sz w:val="24"/>
          <w:szCs w:val="24"/>
        </w:rPr>
        <w:t xml:space="preserve">olice </w:t>
      </w:r>
      <w:r w:rsidR="0080640C">
        <w:rPr>
          <w:sz w:val="24"/>
          <w:szCs w:val="24"/>
        </w:rPr>
        <w:t>C</w:t>
      </w:r>
      <w:r>
        <w:rPr>
          <w:sz w:val="24"/>
          <w:szCs w:val="24"/>
        </w:rPr>
        <w:t xml:space="preserve">onduct </w:t>
      </w:r>
      <w:sdt>
        <w:sdtPr>
          <w:rPr>
            <w:sz w:val="24"/>
            <w:szCs w:val="24"/>
          </w:rPr>
          <w:id w:val="1792474554"/>
          <w:citation/>
        </w:sdtPr>
        <w:sdtContent>
          <w:r>
            <w:rPr>
              <w:sz w:val="24"/>
              <w:szCs w:val="24"/>
            </w:rPr>
            <w:fldChar w:fldCharType="begin"/>
          </w:r>
          <w:r>
            <w:rPr>
              <w:sz w:val="24"/>
              <w:szCs w:val="24"/>
            </w:rPr>
            <w:instrText xml:space="preserve"> CITATION IOP22 \l 2057 </w:instrText>
          </w:r>
          <w:r>
            <w:rPr>
              <w:sz w:val="24"/>
              <w:szCs w:val="24"/>
            </w:rPr>
            <w:fldChar w:fldCharType="separate"/>
          </w:r>
          <w:r w:rsidRPr="00806497">
            <w:rPr>
              <w:noProof/>
              <w:sz w:val="24"/>
              <w:szCs w:val="24"/>
            </w:rPr>
            <w:t>(IOPC, 2022)</w:t>
          </w:r>
          <w:r>
            <w:rPr>
              <w:sz w:val="24"/>
              <w:szCs w:val="24"/>
            </w:rPr>
            <w:fldChar w:fldCharType="end"/>
          </w:r>
        </w:sdtContent>
      </w:sdt>
      <w:r w:rsidR="0080640C">
        <w:rPr>
          <w:sz w:val="24"/>
          <w:szCs w:val="24"/>
        </w:rPr>
        <w:t xml:space="preserve"> or the </w:t>
      </w:r>
      <w:r>
        <w:rPr>
          <w:sz w:val="24"/>
          <w:szCs w:val="24"/>
        </w:rPr>
        <w:t>‘</w:t>
      </w:r>
      <w:r w:rsidR="0080640C">
        <w:rPr>
          <w:sz w:val="24"/>
          <w:szCs w:val="24"/>
        </w:rPr>
        <w:t>H</w:t>
      </w:r>
      <w:r>
        <w:rPr>
          <w:sz w:val="24"/>
          <w:szCs w:val="24"/>
        </w:rPr>
        <w:t xml:space="preserve">er </w:t>
      </w:r>
      <w:r w:rsidR="0080640C">
        <w:rPr>
          <w:sz w:val="24"/>
          <w:szCs w:val="24"/>
        </w:rPr>
        <w:t>M</w:t>
      </w:r>
      <w:r>
        <w:rPr>
          <w:sz w:val="24"/>
          <w:szCs w:val="24"/>
        </w:rPr>
        <w:t xml:space="preserve">ajesty’s </w:t>
      </w:r>
      <w:r w:rsidR="0080640C">
        <w:rPr>
          <w:sz w:val="24"/>
          <w:szCs w:val="24"/>
        </w:rPr>
        <w:t>I</w:t>
      </w:r>
      <w:r>
        <w:rPr>
          <w:sz w:val="24"/>
          <w:szCs w:val="24"/>
        </w:rPr>
        <w:t xml:space="preserve">nspectorate of </w:t>
      </w:r>
      <w:r w:rsidR="0080640C">
        <w:rPr>
          <w:sz w:val="24"/>
          <w:szCs w:val="24"/>
        </w:rPr>
        <w:t>C</w:t>
      </w:r>
      <w:r>
        <w:rPr>
          <w:sz w:val="24"/>
          <w:szCs w:val="24"/>
        </w:rPr>
        <w:t xml:space="preserve">onstabulary and Fire &amp; Rescue Service’ </w:t>
      </w:r>
      <w:sdt>
        <w:sdtPr>
          <w:rPr>
            <w:sz w:val="24"/>
            <w:szCs w:val="24"/>
          </w:rPr>
          <w:id w:val="1595899331"/>
          <w:citation/>
        </w:sdtPr>
        <w:sdtContent>
          <w:r w:rsidR="00706AF5">
            <w:rPr>
              <w:sz w:val="24"/>
              <w:szCs w:val="24"/>
            </w:rPr>
            <w:fldChar w:fldCharType="begin"/>
          </w:r>
          <w:r w:rsidR="00706AF5">
            <w:rPr>
              <w:sz w:val="24"/>
              <w:szCs w:val="24"/>
            </w:rPr>
            <w:instrText xml:space="preserve"> CITATION HMI22 \l 2057 </w:instrText>
          </w:r>
          <w:r w:rsidR="00706AF5">
            <w:rPr>
              <w:sz w:val="24"/>
              <w:szCs w:val="24"/>
            </w:rPr>
            <w:fldChar w:fldCharType="separate"/>
          </w:r>
          <w:r w:rsidR="00706AF5" w:rsidRPr="00706AF5">
            <w:rPr>
              <w:noProof/>
              <w:sz w:val="24"/>
              <w:szCs w:val="24"/>
            </w:rPr>
            <w:t>(HMICFRS, 2022)</w:t>
          </w:r>
          <w:r w:rsidR="00706AF5">
            <w:rPr>
              <w:sz w:val="24"/>
              <w:szCs w:val="24"/>
            </w:rPr>
            <w:fldChar w:fldCharType="end"/>
          </w:r>
        </w:sdtContent>
      </w:sdt>
      <w:r w:rsidR="0080640C">
        <w:rPr>
          <w:sz w:val="24"/>
          <w:szCs w:val="24"/>
        </w:rPr>
        <w:t>.</w:t>
      </w:r>
    </w:p>
    <w:p w14:paraId="72F6AC29" w14:textId="21B468F1" w:rsidR="003F5E5D" w:rsidRDefault="00307E3D" w:rsidP="00307E3D">
      <w:pPr>
        <w:tabs>
          <w:tab w:val="left" w:pos="6950"/>
        </w:tabs>
        <w:ind w:right="237"/>
        <w:rPr>
          <w:sz w:val="24"/>
          <w:szCs w:val="24"/>
        </w:rPr>
      </w:pPr>
      <w:r>
        <w:rPr>
          <w:sz w:val="24"/>
          <w:szCs w:val="24"/>
        </w:rPr>
        <w:tab/>
      </w:r>
    </w:p>
    <w:p w14:paraId="36AE991B" w14:textId="63346EA8" w:rsidR="00307E3D" w:rsidRDefault="00307E3D" w:rsidP="00307E3D">
      <w:pPr>
        <w:tabs>
          <w:tab w:val="left" w:pos="6950"/>
        </w:tabs>
        <w:ind w:right="237"/>
        <w:rPr>
          <w:sz w:val="24"/>
          <w:szCs w:val="24"/>
        </w:rPr>
      </w:pPr>
    </w:p>
    <w:p w14:paraId="6D8618AB" w14:textId="4C6D38B4" w:rsidR="00307E3D" w:rsidRDefault="00307E3D" w:rsidP="00307E3D">
      <w:pPr>
        <w:tabs>
          <w:tab w:val="left" w:pos="6950"/>
        </w:tabs>
        <w:ind w:right="237"/>
        <w:rPr>
          <w:sz w:val="24"/>
          <w:szCs w:val="24"/>
        </w:rPr>
      </w:pPr>
    </w:p>
    <w:p w14:paraId="1525307A" w14:textId="71536DAA" w:rsidR="00307E3D" w:rsidRDefault="00307E3D" w:rsidP="00307E3D">
      <w:pPr>
        <w:tabs>
          <w:tab w:val="left" w:pos="6950"/>
        </w:tabs>
        <w:ind w:right="237"/>
        <w:rPr>
          <w:sz w:val="24"/>
          <w:szCs w:val="24"/>
        </w:rPr>
      </w:pPr>
      <w:r>
        <w:rPr>
          <w:sz w:val="24"/>
          <w:szCs w:val="24"/>
        </w:rPr>
        <w:t>Word Count</w:t>
      </w:r>
      <w:r w:rsidR="00A96702">
        <w:rPr>
          <w:sz w:val="24"/>
          <w:szCs w:val="24"/>
        </w:rPr>
        <w:t xml:space="preserve"> </w:t>
      </w:r>
      <w:r w:rsidR="00F8573E">
        <w:rPr>
          <w:sz w:val="24"/>
          <w:szCs w:val="24"/>
        </w:rPr>
        <w:t>1</w:t>
      </w:r>
      <w:r w:rsidR="006C27C3">
        <w:rPr>
          <w:sz w:val="24"/>
          <w:szCs w:val="24"/>
        </w:rPr>
        <w:t>64</w:t>
      </w:r>
      <w:r w:rsidR="00706AF5">
        <w:rPr>
          <w:sz w:val="24"/>
          <w:szCs w:val="24"/>
        </w:rPr>
        <w:t>2</w:t>
      </w:r>
    </w:p>
    <w:p w14:paraId="6C0BEBC8" w14:textId="77777777" w:rsidR="003F5E5D" w:rsidRDefault="003F5E5D" w:rsidP="00340E9A">
      <w:pPr>
        <w:ind w:right="237"/>
        <w:rPr>
          <w:sz w:val="24"/>
          <w:szCs w:val="24"/>
        </w:rPr>
      </w:pPr>
    </w:p>
    <w:p w14:paraId="32933C98" w14:textId="482C7186" w:rsidR="00AA666E" w:rsidRPr="00BF4BCA" w:rsidRDefault="00025650" w:rsidP="00340E9A">
      <w:pPr>
        <w:ind w:right="237"/>
        <w:rPr>
          <w:sz w:val="24"/>
          <w:szCs w:val="24"/>
        </w:rPr>
      </w:pPr>
      <w:r w:rsidRPr="00537C9B">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0D96B308" w14:textId="20193356" w:rsidR="00FF678D" w:rsidRDefault="00430112" w:rsidP="00340E9A">
      <w:pPr>
        <w:ind w:right="237"/>
        <w:jc w:val="both"/>
        <w:rPr>
          <w:sz w:val="24"/>
          <w:szCs w:val="24"/>
        </w:rPr>
      </w:pPr>
      <w:r>
        <w:rPr>
          <w:sz w:val="24"/>
          <w:szCs w:val="24"/>
        </w:rPr>
        <w:t>The policing of the roads within the South Wales area is the responsibility of the Roads Policing Unit</w:t>
      </w:r>
      <w:r w:rsidR="00FF678D">
        <w:rPr>
          <w:sz w:val="24"/>
          <w:szCs w:val="24"/>
        </w:rPr>
        <w:t xml:space="preserve"> </w:t>
      </w:r>
      <w:sdt>
        <w:sdtPr>
          <w:rPr>
            <w:sz w:val="24"/>
            <w:szCs w:val="24"/>
          </w:rPr>
          <w:id w:val="-2023928608"/>
          <w:citation/>
        </w:sdtPr>
        <w:sdtEndPr/>
        <w:sdtContent>
          <w:r w:rsidR="00FF678D">
            <w:rPr>
              <w:sz w:val="24"/>
              <w:szCs w:val="24"/>
            </w:rPr>
            <w:fldChar w:fldCharType="begin"/>
          </w:r>
          <w:r w:rsidR="00FF678D">
            <w:rPr>
              <w:sz w:val="24"/>
              <w:szCs w:val="24"/>
            </w:rPr>
            <w:instrText xml:space="preserve"> CITATION Sou221 \l 2057 </w:instrText>
          </w:r>
          <w:r w:rsidR="00FF678D">
            <w:rPr>
              <w:sz w:val="24"/>
              <w:szCs w:val="24"/>
            </w:rPr>
            <w:fldChar w:fldCharType="separate"/>
          </w:r>
          <w:r w:rsidR="00FF678D" w:rsidRPr="00FF678D">
            <w:rPr>
              <w:noProof/>
              <w:sz w:val="24"/>
              <w:szCs w:val="24"/>
            </w:rPr>
            <w:t>(South Wales Police, 2022)</w:t>
          </w:r>
          <w:r w:rsidR="00FF678D">
            <w:rPr>
              <w:sz w:val="24"/>
              <w:szCs w:val="24"/>
            </w:rPr>
            <w:fldChar w:fldCharType="end"/>
          </w:r>
        </w:sdtContent>
      </w:sdt>
      <w:r>
        <w:rPr>
          <w:sz w:val="24"/>
          <w:szCs w:val="24"/>
        </w:rPr>
        <w:t>,</w:t>
      </w:r>
      <w:r w:rsidR="00FF678D">
        <w:rPr>
          <w:sz w:val="24"/>
          <w:szCs w:val="24"/>
        </w:rPr>
        <w:t xml:space="preserve"> this department is in place to specifically police the roads of South Wales. They </w:t>
      </w:r>
      <w:proofErr w:type="gramStart"/>
      <w:r w:rsidR="00FF678D">
        <w:rPr>
          <w:sz w:val="24"/>
          <w:szCs w:val="24"/>
        </w:rPr>
        <w:t>are able to</w:t>
      </w:r>
      <w:proofErr w:type="gramEnd"/>
      <w:r w:rsidR="00FF678D">
        <w:rPr>
          <w:sz w:val="24"/>
          <w:szCs w:val="24"/>
        </w:rPr>
        <w:t xml:space="preserve"> solely and actively patrol the major roads including the M4.</w:t>
      </w:r>
      <w:r>
        <w:rPr>
          <w:sz w:val="24"/>
          <w:szCs w:val="24"/>
        </w:rPr>
        <w:t xml:space="preserve"> </w:t>
      </w:r>
      <w:r w:rsidR="00FF678D">
        <w:rPr>
          <w:sz w:val="24"/>
          <w:szCs w:val="24"/>
        </w:rPr>
        <w:t xml:space="preserve">One ongoing campaign that </w:t>
      </w:r>
      <w:r w:rsidR="00765CFC">
        <w:rPr>
          <w:sz w:val="24"/>
          <w:szCs w:val="24"/>
        </w:rPr>
        <w:t>p</w:t>
      </w:r>
      <w:r w:rsidR="00FF678D">
        <w:rPr>
          <w:sz w:val="24"/>
          <w:szCs w:val="24"/>
        </w:rPr>
        <w:t>olice</w:t>
      </w:r>
      <w:r w:rsidR="00765CFC">
        <w:rPr>
          <w:sz w:val="24"/>
          <w:szCs w:val="24"/>
        </w:rPr>
        <w:t xml:space="preserve"> forces across the United Kingdom</w:t>
      </w:r>
      <w:r w:rsidR="00FF678D">
        <w:rPr>
          <w:sz w:val="24"/>
          <w:szCs w:val="24"/>
        </w:rPr>
        <w:t xml:space="preserve"> are promoting is ‘The Fatal Five’</w:t>
      </w:r>
      <w:r w:rsidR="00765CFC">
        <w:rPr>
          <w:sz w:val="24"/>
          <w:szCs w:val="24"/>
        </w:rPr>
        <w:t xml:space="preserve"> </w:t>
      </w:r>
      <w:sdt>
        <w:sdtPr>
          <w:rPr>
            <w:sz w:val="24"/>
            <w:szCs w:val="24"/>
          </w:rPr>
          <w:id w:val="-1361659527"/>
          <w:citation/>
        </w:sdtPr>
        <w:sdtEndPr/>
        <w:sdtContent>
          <w:r w:rsidR="00765CFC">
            <w:rPr>
              <w:sz w:val="24"/>
              <w:szCs w:val="24"/>
            </w:rPr>
            <w:fldChar w:fldCharType="begin"/>
          </w:r>
          <w:r w:rsidR="00765CFC">
            <w:rPr>
              <w:sz w:val="24"/>
              <w:szCs w:val="24"/>
            </w:rPr>
            <w:instrText xml:space="preserve"> CITATION Dev22 \l 2057 </w:instrText>
          </w:r>
          <w:r w:rsidR="00765CFC">
            <w:rPr>
              <w:sz w:val="24"/>
              <w:szCs w:val="24"/>
            </w:rPr>
            <w:fldChar w:fldCharType="separate"/>
          </w:r>
          <w:r w:rsidR="00765CFC" w:rsidRPr="00765CFC">
            <w:rPr>
              <w:noProof/>
              <w:sz w:val="24"/>
              <w:szCs w:val="24"/>
            </w:rPr>
            <w:t>(Devon and Cornwall Police, 2022)</w:t>
          </w:r>
          <w:r w:rsidR="00765CFC">
            <w:rPr>
              <w:sz w:val="24"/>
              <w:szCs w:val="24"/>
            </w:rPr>
            <w:fldChar w:fldCharType="end"/>
          </w:r>
        </w:sdtContent>
      </w:sdt>
      <w:r w:rsidR="00FF678D">
        <w:rPr>
          <w:sz w:val="24"/>
          <w:szCs w:val="24"/>
        </w:rPr>
        <w:t>. This is an area of the roads where offences are committed that have a major impact and consequence which includes the fatalities on our roads.</w:t>
      </w:r>
      <w:r w:rsidR="00765CFC">
        <w:rPr>
          <w:sz w:val="24"/>
          <w:szCs w:val="24"/>
        </w:rPr>
        <w:t xml:space="preserve"> The offences that are specific to the fatal five </w:t>
      </w:r>
      <w:r w:rsidR="00E9755A">
        <w:rPr>
          <w:sz w:val="24"/>
          <w:szCs w:val="24"/>
        </w:rPr>
        <w:t>are</w:t>
      </w:r>
      <w:r w:rsidR="00765CFC">
        <w:rPr>
          <w:sz w:val="24"/>
          <w:szCs w:val="24"/>
        </w:rPr>
        <w:t xml:space="preserve"> Drink driving and drug driving, Careless driving, not using seat belts, the use of mobile phones and speeding. </w:t>
      </w:r>
      <w:sdt>
        <w:sdtPr>
          <w:rPr>
            <w:sz w:val="24"/>
            <w:szCs w:val="24"/>
          </w:rPr>
          <w:id w:val="-786579836"/>
          <w:citation/>
        </w:sdtPr>
        <w:sdtEndPr/>
        <w:sdtContent>
          <w:r w:rsidR="00765CFC">
            <w:rPr>
              <w:sz w:val="24"/>
              <w:szCs w:val="24"/>
            </w:rPr>
            <w:fldChar w:fldCharType="begin"/>
          </w:r>
          <w:r w:rsidR="00765CFC">
            <w:rPr>
              <w:sz w:val="24"/>
              <w:szCs w:val="24"/>
            </w:rPr>
            <w:instrText xml:space="preserve"> CITATION Dev22 \l 2057 </w:instrText>
          </w:r>
          <w:r w:rsidR="00765CFC">
            <w:rPr>
              <w:sz w:val="24"/>
              <w:szCs w:val="24"/>
            </w:rPr>
            <w:fldChar w:fldCharType="separate"/>
          </w:r>
          <w:r w:rsidR="00765CFC" w:rsidRPr="00765CFC">
            <w:rPr>
              <w:noProof/>
              <w:sz w:val="24"/>
              <w:szCs w:val="24"/>
            </w:rPr>
            <w:t>(Devon and Cornwall Police, 2022)</w:t>
          </w:r>
          <w:r w:rsidR="00765CFC">
            <w:rPr>
              <w:sz w:val="24"/>
              <w:szCs w:val="24"/>
            </w:rPr>
            <w:fldChar w:fldCharType="end"/>
          </w:r>
        </w:sdtContent>
      </w:sdt>
      <w:r w:rsidR="00765CFC">
        <w:rPr>
          <w:sz w:val="24"/>
          <w:szCs w:val="24"/>
        </w:rPr>
        <w:t xml:space="preserve"> </w:t>
      </w:r>
    </w:p>
    <w:p w14:paraId="0A3440B6" w14:textId="79BE1E20" w:rsidR="00430112" w:rsidRDefault="00FF678D" w:rsidP="00340E9A">
      <w:pPr>
        <w:ind w:right="237"/>
        <w:jc w:val="both"/>
        <w:rPr>
          <w:sz w:val="24"/>
          <w:szCs w:val="24"/>
        </w:rPr>
      </w:pPr>
      <w:r>
        <w:rPr>
          <w:sz w:val="24"/>
          <w:szCs w:val="24"/>
        </w:rPr>
        <w:t>A</w:t>
      </w:r>
      <w:r w:rsidR="00430112">
        <w:rPr>
          <w:sz w:val="24"/>
          <w:szCs w:val="24"/>
        </w:rPr>
        <w:t xml:space="preserve">lthough other departments will also partake in the role of responding to road related offences, for example, using a mobile phone while driving or </w:t>
      </w:r>
      <w:r w:rsidR="008D320B">
        <w:rPr>
          <w:sz w:val="24"/>
          <w:szCs w:val="24"/>
        </w:rPr>
        <w:t>reckless driving,</w:t>
      </w:r>
      <w:r w:rsidR="00430112">
        <w:rPr>
          <w:sz w:val="24"/>
          <w:szCs w:val="24"/>
        </w:rPr>
        <w:t xml:space="preserve"> these departments will include response and joint firearms unit.</w:t>
      </w:r>
    </w:p>
    <w:p w14:paraId="41492573" w14:textId="471034E7" w:rsidR="008D320B" w:rsidRDefault="008D320B" w:rsidP="00340E9A">
      <w:pPr>
        <w:ind w:right="237"/>
        <w:jc w:val="both"/>
        <w:rPr>
          <w:sz w:val="24"/>
          <w:szCs w:val="24"/>
        </w:rPr>
      </w:pPr>
      <w:r>
        <w:rPr>
          <w:sz w:val="24"/>
          <w:szCs w:val="24"/>
        </w:rPr>
        <w:t>Although the joint firearms unit will be trained as advance drivers. This means they are trained to</w:t>
      </w:r>
      <w:r w:rsidR="00765CFC">
        <w:rPr>
          <w:sz w:val="24"/>
          <w:szCs w:val="24"/>
        </w:rPr>
        <w:t xml:space="preserve"> an advanced level where they </w:t>
      </w:r>
      <w:r w:rsidR="0001592D">
        <w:rPr>
          <w:sz w:val="24"/>
          <w:szCs w:val="24"/>
        </w:rPr>
        <w:t xml:space="preserve">are able to partake in </w:t>
      </w:r>
      <w:r w:rsidR="00E9755A">
        <w:rPr>
          <w:sz w:val="24"/>
          <w:szCs w:val="24"/>
        </w:rPr>
        <w:t>high-speed</w:t>
      </w:r>
      <w:r w:rsidR="0001592D">
        <w:rPr>
          <w:sz w:val="24"/>
          <w:szCs w:val="24"/>
        </w:rPr>
        <w:t xml:space="preserve"> pursuits,</w:t>
      </w:r>
      <w:r>
        <w:rPr>
          <w:sz w:val="24"/>
          <w:szCs w:val="24"/>
        </w:rPr>
        <w:t xml:space="preserve"> travel are higher speeds and are able to perform </w:t>
      </w:r>
      <w:r w:rsidR="0001592D">
        <w:rPr>
          <w:sz w:val="24"/>
          <w:szCs w:val="24"/>
        </w:rPr>
        <w:t>pre-emptive tactics</w:t>
      </w:r>
      <w:r>
        <w:rPr>
          <w:sz w:val="24"/>
          <w:szCs w:val="24"/>
        </w:rPr>
        <w:t xml:space="preserve"> that involve stopping vehicles with tactics</w:t>
      </w:r>
      <w:r w:rsidR="00765CFC">
        <w:rPr>
          <w:sz w:val="24"/>
          <w:szCs w:val="24"/>
        </w:rPr>
        <w:t xml:space="preserve"> like </w:t>
      </w:r>
      <w:r w:rsidR="00E9755A">
        <w:rPr>
          <w:sz w:val="24"/>
          <w:szCs w:val="24"/>
        </w:rPr>
        <w:t xml:space="preserve">tactical pursuit </w:t>
      </w:r>
      <w:r w:rsidR="00765CFC">
        <w:rPr>
          <w:sz w:val="24"/>
          <w:szCs w:val="24"/>
        </w:rPr>
        <w:t>a</w:t>
      </w:r>
      <w:r w:rsidR="00E9755A">
        <w:rPr>
          <w:sz w:val="24"/>
          <w:szCs w:val="24"/>
        </w:rPr>
        <w:t xml:space="preserve">nd </w:t>
      </w:r>
      <w:r w:rsidR="00765CFC">
        <w:rPr>
          <w:sz w:val="24"/>
          <w:szCs w:val="24"/>
        </w:rPr>
        <w:t>c</w:t>
      </w:r>
      <w:r w:rsidR="00E9755A">
        <w:rPr>
          <w:sz w:val="24"/>
          <w:szCs w:val="24"/>
        </w:rPr>
        <w:t>ontainment, also known as ‘</w:t>
      </w:r>
      <w:proofErr w:type="spellStart"/>
      <w:r w:rsidR="00E9755A">
        <w:rPr>
          <w:sz w:val="24"/>
          <w:szCs w:val="24"/>
        </w:rPr>
        <w:t>Tpac</w:t>
      </w:r>
      <w:proofErr w:type="spellEnd"/>
      <w:r w:rsidR="00E9755A">
        <w:rPr>
          <w:sz w:val="24"/>
          <w:szCs w:val="24"/>
        </w:rPr>
        <w:t xml:space="preserve">’ </w:t>
      </w:r>
      <w:sdt>
        <w:sdtPr>
          <w:rPr>
            <w:sz w:val="24"/>
            <w:szCs w:val="24"/>
          </w:rPr>
          <w:id w:val="21522879"/>
          <w:citation/>
        </w:sdtPr>
        <w:sdtEndPr/>
        <w:sdtContent>
          <w:r w:rsidR="00E9755A">
            <w:rPr>
              <w:sz w:val="24"/>
              <w:szCs w:val="24"/>
            </w:rPr>
            <w:fldChar w:fldCharType="begin"/>
          </w:r>
          <w:r w:rsidR="00E9755A">
            <w:rPr>
              <w:sz w:val="24"/>
              <w:szCs w:val="24"/>
            </w:rPr>
            <w:instrText xml:space="preserve"> CITATION Pol221 \l 2057 </w:instrText>
          </w:r>
          <w:r w:rsidR="00E9755A">
            <w:rPr>
              <w:sz w:val="24"/>
              <w:szCs w:val="24"/>
            </w:rPr>
            <w:fldChar w:fldCharType="separate"/>
          </w:r>
          <w:r w:rsidR="00E9755A" w:rsidRPr="00E9755A">
            <w:rPr>
              <w:noProof/>
              <w:sz w:val="24"/>
              <w:szCs w:val="24"/>
            </w:rPr>
            <w:t>(Police Info Centre, 2022)</w:t>
          </w:r>
          <w:r w:rsidR="00E9755A">
            <w:rPr>
              <w:sz w:val="24"/>
              <w:szCs w:val="24"/>
            </w:rPr>
            <w:fldChar w:fldCharType="end"/>
          </w:r>
        </w:sdtContent>
      </w:sdt>
      <w:r w:rsidR="00765CFC">
        <w:rPr>
          <w:sz w:val="24"/>
          <w:szCs w:val="24"/>
        </w:rPr>
        <w:t>,</w:t>
      </w:r>
      <w:r w:rsidR="00E9755A">
        <w:rPr>
          <w:sz w:val="24"/>
          <w:szCs w:val="24"/>
        </w:rPr>
        <w:t xml:space="preserve"> </w:t>
      </w:r>
      <w:r w:rsidR="0001592D">
        <w:rPr>
          <w:sz w:val="24"/>
          <w:szCs w:val="24"/>
        </w:rPr>
        <w:t xml:space="preserve"> </w:t>
      </w:r>
      <w:r w:rsidR="00765CFC">
        <w:rPr>
          <w:sz w:val="24"/>
          <w:szCs w:val="24"/>
        </w:rPr>
        <w:t xml:space="preserve">where a number of vehicles are used to box in a </w:t>
      </w:r>
      <w:r w:rsidR="0001592D">
        <w:rPr>
          <w:sz w:val="24"/>
          <w:szCs w:val="24"/>
        </w:rPr>
        <w:t>vehicle to be able to bring it to a stop safely and effectively</w:t>
      </w:r>
      <w:r>
        <w:rPr>
          <w:sz w:val="24"/>
          <w:szCs w:val="24"/>
        </w:rPr>
        <w:t>.</w:t>
      </w:r>
      <w:r w:rsidR="0001592D">
        <w:rPr>
          <w:sz w:val="24"/>
          <w:szCs w:val="24"/>
        </w:rPr>
        <w:t xml:space="preserve"> This is used to prevent a pursuit from starting.</w:t>
      </w:r>
    </w:p>
    <w:p w14:paraId="6C6205B5" w14:textId="6B11A01D" w:rsidR="008D320B" w:rsidRDefault="008D320B" w:rsidP="00340E9A">
      <w:pPr>
        <w:ind w:right="237"/>
        <w:jc w:val="both"/>
        <w:rPr>
          <w:sz w:val="24"/>
          <w:szCs w:val="24"/>
        </w:rPr>
      </w:pPr>
      <w:r>
        <w:rPr>
          <w:sz w:val="24"/>
          <w:szCs w:val="24"/>
        </w:rPr>
        <w:tab/>
        <w:t xml:space="preserve">The roads policing unit are equipped with high performance vehicles, these vehicles are equipped with various technologies that </w:t>
      </w:r>
      <w:proofErr w:type="gramStart"/>
      <w:r>
        <w:rPr>
          <w:sz w:val="24"/>
          <w:szCs w:val="24"/>
        </w:rPr>
        <w:t>are able to</w:t>
      </w:r>
      <w:proofErr w:type="gramEnd"/>
      <w:r>
        <w:rPr>
          <w:sz w:val="24"/>
          <w:szCs w:val="24"/>
        </w:rPr>
        <w:t xml:space="preserve"> help assist the police officers with the prevention of crime and also the detection of crime. These vehicles are equipped with more emergency lighting that the standard response vehicle. The speedometers are calibrated so that the speed they show are accurate with no discrepancy</w:t>
      </w:r>
      <w:r w:rsidR="00B5472A">
        <w:rPr>
          <w:sz w:val="24"/>
          <w:szCs w:val="24"/>
        </w:rPr>
        <w:t>, allowing the police officers to monitor the speed of other vehicles</w:t>
      </w:r>
      <w:r>
        <w:rPr>
          <w:sz w:val="24"/>
          <w:szCs w:val="24"/>
        </w:rPr>
        <w:t xml:space="preserve">. One main feature of the equipment and technology is the fitment of </w:t>
      </w:r>
      <w:r w:rsidR="00BD5F7F">
        <w:rPr>
          <w:sz w:val="24"/>
          <w:szCs w:val="24"/>
        </w:rPr>
        <w:t>ANPR</w:t>
      </w:r>
      <w:r w:rsidR="00823EDF">
        <w:rPr>
          <w:sz w:val="24"/>
          <w:szCs w:val="24"/>
        </w:rPr>
        <w:t xml:space="preserve"> </w:t>
      </w:r>
      <w:r>
        <w:rPr>
          <w:sz w:val="24"/>
          <w:szCs w:val="24"/>
        </w:rPr>
        <w:t xml:space="preserve">cameras to the vehicles. </w:t>
      </w:r>
      <w:r w:rsidR="00B5472A">
        <w:rPr>
          <w:sz w:val="24"/>
          <w:szCs w:val="24"/>
        </w:rPr>
        <w:t>ANPR stands for ‘Automatic Number Plate Recognition’</w:t>
      </w:r>
      <w:r w:rsidR="00111172">
        <w:rPr>
          <w:sz w:val="24"/>
          <w:szCs w:val="24"/>
        </w:rPr>
        <w:t xml:space="preserve"> </w:t>
      </w:r>
      <w:sdt>
        <w:sdtPr>
          <w:rPr>
            <w:sz w:val="24"/>
            <w:szCs w:val="24"/>
          </w:rPr>
          <w:id w:val="101309916"/>
          <w:citation/>
        </w:sdtPr>
        <w:sdtEndPr/>
        <w:sdtContent>
          <w:r w:rsidR="00111172">
            <w:rPr>
              <w:sz w:val="24"/>
              <w:szCs w:val="24"/>
            </w:rPr>
            <w:fldChar w:fldCharType="begin"/>
          </w:r>
          <w:r w:rsidR="00111172">
            <w:rPr>
              <w:sz w:val="24"/>
              <w:szCs w:val="24"/>
            </w:rPr>
            <w:instrText xml:space="preserve"> CITATION Pol22 \l 2057 </w:instrText>
          </w:r>
          <w:r w:rsidR="00111172">
            <w:rPr>
              <w:sz w:val="24"/>
              <w:szCs w:val="24"/>
            </w:rPr>
            <w:fldChar w:fldCharType="separate"/>
          </w:r>
          <w:r w:rsidR="00111172" w:rsidRPr="00111172">
            <w:rPr>
              <w:noProof/>
              <w:sz w:val="24"/>
              <w:szCs w:val="24"/>
            </w:rPr>
            <w:t>(Police.uk, 2022)</w:t>
          </w:r>
          <w:r w:rsidR="00111172">
            <w:rPr>
              <w:sz w:val="24"/>
              <w:szCs w:val="24"/>
            </w:rPr>
            <w:fldChar w:fldCharType="end"/>
          </w:r>
        </w:sdtContent>
      </w:sdt>
      <w:r w:rsidR="00B5472A">
        <w:rPr>
          <w:sz w:val="24"/>
          <w:szCs w:val="24"/>
        </w:rPr>
        <w:t>. T</w:t>
      </w:r>
      <w:r>
        <w:rPr>
          <w:sz w:val="24"/>
          <w:szCs w:val="24"/>
        </w:rPr>
        <w:t xml:space="preserve">here are cameras fixed to the rear area of the roof of the vehicle </w:t>
      </w:r>
      <w:r>
        <w:rPr>
          <w:sz w:val="24"/>
          <w:szCs w:val="24"/>
        </w:rPr>
        <w:lastRenderedPageBreak/>
        <w:t xml:space="preserve">pointing at passing traffic’s number plates and one on the windscreen to catch vehicles that are oncoming. </w:t>
      </w:r>
    </w:p>
    <w:p w14:paraId="30AF38E3" w14:textId="59CDAB8A" w:rsidR="008D320B" w:rsidRDefault="008D320B" w:rsidP="00340E9A">
      <w:pPr>
        <w:ind w:right="237"/>
        <w:jc w:val="both"/>
        <w:rPr>
          <w:sz w:val="24"/>
          <w:szCs w:val="24"/>
        </w:rPr>
      </w:pPr>
      <w:r>
        <w:rPr>
          <w:sz w:val="24"/>
          <w:szCs w:val="24"/>
        </w:rPr>
        <w:tab/>
      </w:r>
      <w:r w:rsidR="00B5472A">
        <w:rPr>
          <w:sz w:val="24"/>
          <w:szCs w:val="24"/>
        </w:rPr>
        <w:t xml:space="preserve">The job of these cameras </w:t>
      </w:r>
      <w:proofErr w:type="gramStart"/>
      <w:r w:rsidR="00B5472A">
        <w:rPr>
          <w:sz w:val="24"/>
          <w:szCs w:val="24"/>
        </w:rPr>
        <w:t>are</w:t>
      </w:r>
      <w:proofErr w:type="gramEnd"/>
      <w:r w:rsidR="00B5472A">
        <w:rPr>
          <w:sz w:val="24"/>
          <w:szCs w:val="24"/>
        </w:rPr>
        <w:t xml:space="preserve"> to check</w:t>
      </w:r>
      <w:r>
        <w:rPr>
          <w:sz w:val="24"/>
          <w:szCs w:val="24"/>
        </w:rPr>
        <w:t xml:space="preserve"> every number plate that passes</w:t>
      </w:r>
      <w:r w:rsidR="00B5472A">
        <w:rPr>
          <w:sz w:val="24"/>
          <w:szCs w:val="24"/>
        </w:rPr>
        <w:t>, they are r</w:t>
      </w:r>
      <w:r>
        <w:rPr>
          <w:sz w:val="24"/>
          <w:szCs w:val="24"/>
        </w:rPr>
        <w:t xml:space="preserve">ead by the camera and through the intelligent connection to other police systems it is able to identify whether a vehicle has a number of important documents. These are whether the vehicle is insured on the motor insurance database, if the vehicle has an in-date and valid MOT, it </w:t>
      </w:r>
      <w:proofErr w:type="gramStart"/>
      <w:r>
        <w:rPr>
          <w:sz w:val="24"/>
          <w:szCs w:val="24"/>
        </w:rPr>
        <w:t>is able to</w:t>
      </w:r>
      <w:proofErr w:type="gramEnd"/>
      <w:r>
        <w:rPr>
          <w:sz w:val="24"/>
          <w:szCs w:val="24"/>
        </w:rPr>
        <w:t xml:space="preserve"> check if the vehicle has valid TAX and is able to give the driver of the police vehicle information relating to the owner.</w:t>
      </w:r>
    </w:p>
    <w:p w14:paraId="5E1C8FA4" w14:textId="0C7680CC" w:rsidR="001244D5" w:rsidRDefault="008D320B" w:rsidP="00340E9A">
      <w:pPr>
        <w:ind w:right="237"/>
        <w:jc w:val="both"/>
        <w:rPr>
          <w:sz w:val="24"/>
          <w:szCs w:val="24"/>
        </w:rPr>
      </w:pPr>
      <w:r>
        <w:rPr>
          <w:sz w:val="24"/>
          <w:szCs w:val="24"/>
        </w:rPr>
        <w:tab/>
      </w:r>
      <w:r w:rsidR="001244D5">
        <w:rPr>
          <w:sz w:val="24"/>
          <w:szCs w:val="24"/>
        </w:rPr>
        <w:t xml:space="preserve">Part of the information that </w:t>
      </w:r>
      <w:r w:rsidR="00BD5F7F">
        <w:rPr>
          <w:sz w:val="24"/>
          <w:szCs w:val="24"/>
        </w:rPr>
        <w:t xml:space="preserve">automatic number plate recognition </w:t>
      </w:r>
      <w:r w:rsidR="001244D5">
        <w:rPr>
          <w:sz w:val="24"/>
          <w:szCs w:val="24"/>
        </w:rPr>
        <w:t xml:space="preserve">cameras </w:t>
      </w:r>
      <w:proofErr w:type="gramStart"/>
      <w:r w:rsidR="001244D5">
        <w:rPr>
          <w:sz w:val="24"/>
          <w:szCs w:val="24"/>
        </w:rPr>
        <w:t>are able to</w:t>
      </w:r>
      <w:proofErr w:type="gramEnd"/>
      <w:r w:rsidR="001244D5">
        <w:rPr>
          <w:sz w:val="24"/>
          <w:szCs w:val="24"/>
        </w:rPr>
        <w:t xml:space="preserve"> provide, are any markers attached to the vehicle. For example, there could be intelligence linked to the vehicle for being in the concern of drug supply or if a vehicle has been stolen and reported to the police, a marker would be attach indicating that it is stolen and for the police to stop and check the vehicle.</w:t>
      </w:r>
    </w:p>
    <w:p w14:paraId="6AA09E71" w14:textId="0D5F811A" w:rsidR="000B20C2" w:rsidRDefault="00111172" w:rsidP="00340E9A">
      <w:pPr>
        <w:ind w:right="237"/>
        <w:jc w:val="both"/>
        <w:rPr>
          <w:sz w:val="24"/>
          <w:szCs w:val="24"/>
        </w:rPr>
      </w:pPr>
      <w:r>
        <w:rPr>
          <w:sz w:val="24"/>
          <w:szCs w:val="24"/>
        </w:rPr>
        <w:tab/>
        <w:t>Automatic number plate recognition cameras are also located at fixed locations across the United Kingdom. The locations of these cameras are not disclosed to the public due to this information being of use to the criminal world.</w:t>
      </w:r>
      <w:r w:rsidR="000B20C2">
        <w:rPr>
          <w:sz w:val="24"/>
          <w:szCs w:val="24"/>
        </w:rPr>
        <w:t xml:space="preserve"> There are around 13000 cameras nationally which record 55 million reads to the </w:t>
      </w:r>
      <w:r w:rsidR="00BD5F7F">
        <w:rPr>
          <w:sz w:val="24"/>
          <w:szCs w:val="24"/>
        </w:rPr>
        <w:t xml:space="preserve">automatic number plate recognition </w:t>
      </w:r>
      <w:r w:rsidR="000B20C2">
        <w:rPr>
          <w:sz w:val="24"/>
          <w:szCs w:val="24"/>
        </w:rPr>
        <w:t xml:space="preserve">system daily </w:t>
      </w:r>
      <w:sdt>
        <w:sdtPr>
          <w:rPr>
            <w:sz w:val="24"/>
            <w:szCs w:val="24"/>
          </w:rPr>
          <w:id w:val="881290148"/>
          <w:citation/>
        </w:sdtPr>
        <w:sdtEndPr/>
        <w:sdtContent>
          <w:r w:rsidR="000B20C2">
            <w:rPr>
              <w:sz w:val="24"/>
              <w:szCs w:val="24"/>
            </w:rPr>
            <w:fldChar w:fldCharType="begin"/>
          </w:r>
          <w:r w:rsidR="000B20C2">
            <w:rPr>
              <w:sz w:val="24"/>
              <w:szCs w:val="24"/>
            </w:rPr>
            <w:instrText xml:space="preserve"> CITATION Nat221 \l 2057 </w:instrText>
          </w:r>
          <w:r w:rsidR="000B20C2">
            <w:rPr>
              <w:sz w:val="24"/>
              <w:szCs w:val="24"/>
            </w:rPr>
            <w:fldChar w:fldCharType="separate"/>
          </w:r>
          <w:r w:rsidR="000B20C2" w:rsidRPr="000B20C2">
            <w:rPr>
              <w:noProof/>
              <w:sz w:val="24"/>
              <w:szCs w:val="24"/>
            </w:rPr>
            <w:t>(National Police Chiefs Council, 2022)</w:t>
          </w:r>
          <w:r w:rsidR="000B20C2">
            <w:rPr>
              <w:sz w:val="24"/>
              <w:szCs w:val="24"/>
            </w:rPr>
            <w:fldChar w:fldCharType="end"/>
          </w:r>
        </w:sdtContent>
      </w:sdt>
      <w:r w:rsidR="000B20C2">
        <w:rPr>
          <w:sz w:val="24"/>
          <w:szCs w:val="24"/>
        </w:rPr>
        <w:t>.</w:t>
      </w:r>
      <w:r>
        <w:rPr>
          <w:sz w:val="24"/>
          <w:szCs w:val="24"/>
        </w:rPr>
        <w:t xml:space="preserve"> Automatic number plate recognition uses and stored the data it recorded from number plate </w:t>
      </w:r>
      <w:r w:rsidR="000B20C2">
        <w:rPr>
          <w:sz w:val="24"/>
          <w:szCs w:val="24"/>
        </w:rPr>
        <w:t>images;</w:t>
      </w:r>
      <w:r>
        <w:rPr>
          <w:sz w:val="24"/>
          <w:szCs w:val="24"/>
        </w:rPr>
        <w:t xml:space="preserve"> this is managed under the Data Protection Act 2018</w:t>
      </w:r>
      <w:r w:rsidR="00CF0172">
        <w:rPr>
          <w:sz w:val="24"/>
          <w:szCs w:val="24"/>
        </w:rPr>
        <w:t xml:space="preserve"> </w:t>
      </w:r>
      <w:sdt>
        <w:sdtPr>
          <w:rPr>
            <w:sz w:val="24"/>
            <w:szCs w:val="24"/>
          </w:rPr>
          <w:id w:val="-147438689"/>
          <w:citation/>
        </w:sdtPr>
        <w:sdtEndPr/>
        <w:sdtContent>
          <w:r w:rsidR="00CF0172">
            <w:rPr>
              <w:sz w:val="24"/>
              <w:szCs w:val="24"/>
            </w:rPr>
            <w:fldChar w:fldCharType="begin"/>
          </w:r>
          <w:r w:rsidR="00CF0172">
            <w:rPr>
              <w:sz w:val="24"/>
              <w:szCs w:val="24"/>
            </w:rPr>
            <w:instrText xml:space="preserve"> CITATION Leg18 \l 2057 </w:instrText>
          </w:r>
          <w:r w:rsidR="00CF0172">
            <w:rPr>
              <w:sz w:val="24"/>
              <w:szCs w:val="24"/>
            </w:rPr>
            <w:fldChar w:fldCharType="separate"/>
          </w:r>
          <w:r w:rsidR="00CF0172" w:rsidRPr="00CF0172">
            <w:rPr>
              <w:noProof/>
              <w:sz w:val="24"/>
              <w:szCs w:val="24"/>
            </w:rPr>
            <w:t>(Legislation.gov.uk, 2018)</w:t>
          </w:r>
          <w:r w:rsidR="00CF0172">
            <w:rPr>
              <w:sz w:val="24"/>
              <w:szCs w:val="24"/>
            </w:rPr>
            <w:fldChar w:fldCharType="end"/>
          </w:r>
        </w:sdtContent>
      </w:sdt>
      <w:r>
        <w:rPr>
          <w:sz w:val="24"/>
          <w:szCs w:val="24"/>
        </w:rPr>
        <w:t>.</w:t>
      </w:r>
      <w:r w:rsidR="000B20C2">
        <w:rPr>
          <w:sz w:val="24"/>
          <w:szCs w:val="24"/>
        </w:rPr>
        <w:t xml:space="preserve"> </w:t>
      </w:r>
    </w:p>
    <w:p w14:paraId="526DFB2D" w14:textId="1A4020B2" w:rsidR="00111172" w:rsidRDefault="00111172" w:rsidP="00340E9A">
      <w:pPr>
        <w:ind w:right="237"/>
        <w:jc w:val="both"/>
        <w:rPr>
          <w:sz w:val="24"/>
          <w:szCs w:val="24"/>
        </w:rPr>
      </w:pPr>
      <w:r>
        <w:rPr>
          <w:sz w:val="24"/>
          <w:szCs w:val="24"/>
        </w:rPr>
        <w:tab/>
        <w:t xml:space="preserve">The National Police Chiefs’ Council have produced </w:t>
      </w:r>
      <w:r w:rsidR="00C76D1E">
        <w:rPr>
          <w:sz w:val="24"/>
          <w:szCs w:val="24"/>
        </w:rPr>
        <w:t>the</w:t>
      </w:r>
      <w:r>
        <w:rPr>
          <w:sz w:val="24"/>
          <w:szCs w:val="24"/>
        </w:rPr>
        <w:t xml:space="preserve"> Automatic Number Plate Recognition Strategy for the years 2020 to 2024. </w:t>
      </w:r>
      <w:sdt>
        <w:sdtPr>
          <w:rPr>
            <w:sz w:val="24"/>
            <w:szCs w:val="24"/>
          </w:rPr>
          <w:id w:val="1401251956"/>
          <w:citation/>
        </w:sdtPr>
        <w:sdtEndPr/>
        <w:sdtContent>
          <w:r>
            <w:rPr>
              <w:sz w:val="24"/>
              <w:szCs w:val="24"/>
            </w:rPr>
            <w:fldChar w:fldCharType="begin"/>
          </w:r>
          <w:r>
            <w:rPr>
              <w:sz w:val="24"/>
              <w:szCs w:val="24"/>
            </w:rPr>
            <w:instrText xml:space="preserve"> CITATION Nat20 \l 2057 </w:instrText>
          </w:r>
          <w:r>
            <w:rPr>
              <w:sz w:val="24"/>
              <w:szCs w:val="24"/>
            </w:rPr>
            <w:fldChar w:fldCharType="separate"/>
          </w:r>
          <w:r w:rsidRPr="00111172">
            <w:rPr>
              <w:noProof/>
              <w:sz w:val="24"/>
              <w:szCs w:val="24"/>
            </w:rPr>
            <w:t>(National Police Chiefs Council, 2020)</w:t>
          </w:r>
          <w:r>
            <w:rPr>
              <w:sz w:val="24"/>
              <w:szCs w:val="24"/>
            </w:rPr>
            <w:fldChar w:fldCharType="end"/>
          </w:r>
        </w:sdtContent>
      </w:sdt>
      <w:r w:rsidR="00C76D1E">
        <w:rPr>
          <w:sz w:val="24"/>
          <w:szCs w:val="24"/>
        </w:rPr>
        <w:t xml:space="preserve">. This outlines governance and use of the automatic number plate recognition cameras. It allows for the effective use of detecting, deterring and disruption of crime on a local and national level. </w:t>
      </w:r>
      <w:sdt>
        <w:sdtPr>
          <w:rPr>
            <w:sz w:val="24"/>
            <w:szCs w:val="24"/>
          </w:rPr>
          <w:id w:val="-2092926038"/>
          <w:citation/>
        </w:sdtPr>
        <w:sdtEndPr/>
        <w:sdtContent>
          <w:r w:rsidR="00C76D1E">
            <w:rPr>
              <w:sz w:val="24"/>
              <w:szCs w:val="24"/>
            </w:rPr>
            <w:fldChar w:fldCharType="begin"/>
          </w:r>
          <w:r w:rsidR="00C76D1E">
            <w:rPr>
              <w:sz w:val="24"/>
              <w:szCs w:val="24"/>
            </w:rPr>
            <w:instrText xml:space="preserve"> CITATION Nat20 \l 2057 </w:instrText>
          </w:r>
          <w:r w:rsidR="00C76D1E">
            <w:rPr>
              <w:sz w:val="24"/>
              <w:szCs w:val="24"/>
            </w:rPr>
            <w:fldChar w:fldCharType="separate"/>
          </w:r>
          <w:r w:rsidR="00C76D1E" w:rsidRPr="00C76D1E">
            <w:rPr>
              <w:noProof/>
              <w:sz w:val="24"/>
              <w:szCs w:val="24"/>
            </w:rPr>
            <w:t>(National Police Chiefs Council, 2020)</w:t>
          </w:r>
          <w:r w:rsidR="00C76D1E">
            <w:rPr>
              <w:sz w:val="24"/>
              <w:szCs w:val="24"/>
            </w:rPr>
            <w:fldChar w:fldCharType="end"/>
          </w:r>
        </w:sdtContent>
      </w:sdt>
      <w:r w:rsidR="00C76D1E">
        <w:rPr>
          <w:sz w:val="24"/>
          <w:szCs w:val="24"/>
        </w:rPr>
        <w:t xml:space="preserve">. </w:t>
      </w:r>
    </w:p>
    <w:p w14:paraId="087A394B" w14:textId="300ADF41" w:rsidR="001244D5" w:rsidRDefault="008D320B" w:rsidP="001244D5">
      <w:pPr>
        <w:ind w:right="237" w:firstLine="720"/>
        <w:jc w:val="both"/>
        <w:rPr>
          <w:sz w:val="24"/>
          <w:szCs w:val="24"/>
        </w:rPr>
      </w:pPr>
      <w:r>
        <w:rPr>
          <w:sz w:val="24"/>
          <w:szCs w:val="24"/>
        </w:rPr>
        <w:t xml:space="preserve">These systems </w:t>
      </w:r>
      <w:proofErr w:type="gramStart"/>
      <w:r>
        <w:rPr>
          <w:sz w:val="24"/>
          <w:szCs w:val="24"/>
        </w:rPr>
        <w:t>are able to</w:t>
      </w:r>
      <w:proofErr w:type="gramEnd"/>
      <w:r>
        <w:rPr>
          <w:sz w:val="24"/>
          <w:szCs w:val="24"/>
        </w:rPr>
        <w:t xml:space="preserve"> provide the police officer with detailed information</w:t>
      </w:r>
      <w:r w:rsidR="006807B1">
        <w:rPr>
          <w:sz w:val="24"/>
          <w:szCs w:val="24"/>
        </w:rPr>
        <w:t xml:space="preserve"> and intelligence related to the vehicle. </w:t>
      </w:r>
      <w:r w:rsidR="00B5472A">
        <w:rPr>
          <w:sz w:val="24"/>
          <w:szCs w:val="24"/>
        </w:rPr>
        <w:t>As</w:t>
      </w:r>
      <w:r w:rsidR="006807B1">
        <w:rPr>
          <w:sz w:val="24"/>
          <w:szCs w:val="24"/>
        </w:rPr>
        <w:t xml:space="preserve"> defined </w:t>
      </w:r>
      <w:r w:rsidR="00B5472A">
        <w:rPr>
          <w:sz w:val="24"/>
          <w:szCs w:val="24"/>
        </w:rPr>
        <w:t xml:space="preserve">by the National Crime Agency, Intelligence is ‘Information that has been analysed to assess its relevance and reliability’. </w:t>
      </w:r>
      <w:sdt>
        <w:sdtPr>
          <w:rPr>
            <w:sz w:val="24"/>
            <w:szCs w:val="24"/>
          </w:rPr>
          <w:id w:val="369580139"/>
          <w:citation/>
        </w:sdtPr>
        <w:sdtEndPr/>
        <w:sdtContent>
          <w:r w:rsidR="00B5472A">
            <w:rPr>
              <w:sz w:val="24"/>
              <w:szCs w:val="24"/>
            </w:rPr>
            <w:fldChar w:fldCharType="begin"/>
          </w:r>
          <w:r w:rsidR="00B5472A">
            <w:rPr>
              <w:sz w:val="24"/>
              <w:szCs w:val="24"/>
            </w:rPr>
            <w:instrText xml:space="preserve"> CITATION Nat22 \l 2057 </w:instrText>
          </w:r>
          <w:r w:rsidR="00B5472A">
            <w:rPr>
              <w:sz w:val="24"/>
              <w:szCs w:val="24"/>
            </w:rPr>
            <w:fldChar w:fldCharType="separate"/>
          </w:r>
          <w:r w:rsidR="00B5472A" w:rsidRPr="00B5472A">
            <w:rPr>
              <w:noProof/>
              <w:sz w:val="24"/>
              <w:szCs w:val="24"/>
            </w:rPr>
            <w:t>(National Crime Agency, 2022)</w:t>
          </w:r>
          <w:r w:rsidR="00B5472A">
            <w:rPr>
              <w:sz w:val="24"/>
              <w:szCs w:val="24"/>
            </w:rPr>
            <w:fldChar w:fldCharType="end"/>
          </w:r>
        </w:sdtContent>
      </w:sdt>
      <w:r w:rsidR="00B5472A">
        <w:rPr>
          <w:sz w:val="24"/>
          <w:szCs w:val="24"/>
        </w:rPr>
        <w:t xml:space="preserve">. </w:t>
      </w:r>
    </w:p>
    <w:p w14:paraId="6E755F8F" w14:textId="75076BD6" w:rsidR="00F54856" w:rsidRDefault="001244D5" w:rsidP="00340E9A">
      <w:pPr>
        <w:ind w:right="237"/>
        <w:jc w:val="both"/>
        <w:rPr>
          <w:sz w:val="24"/>
          <w:szCs w:val="24"/>
        </w:rPr>
      </w:pPr>
      <w:r>
        <w:rPr>
          <w:sz w:val="24"/>
          <w:szCs w:val="24"/>
        </w:rPr>
        <w:tab/>
        <w:t>The system that the police use to grade Intelligence is known as</w:t>
      </w:r>
      <w:r w:rsidR="00F54856">
        <w:rPr>
          <w:sz w:val="24"/>
          <w:szCs w:val="24"/>
        </w:rPr>
        <w:t xml:space="preserve"> the</w:t>
      </w:r>
      <w:r>
        <w:rPr>
          <w:sz w:val="24"/>
          <w:szCs w:val="24"/>
        </w:rPr>
        <w:t xml:space="preserve"> 3X5X2 model.</w:t>
      </w:r>
      <w:r w:rsidR="00F54856">
        <w:rPr>
          <w:sz w:val="24"/>
          <w:szCs w:val="24"/>
        </w:rPr>
        <w:t xml:space="preserve"> During my research, I found a thesis by Carl Watson which has found that the 3X5xX2 model was to replace the 5X5X5 model as there were </w:t>
      </w:r>
      <w:proofErr w:type="gramStart"/>
      <w:r w:rsidR="00F54856">
        <w:rPr>
          <w:sz w:val="24"/>
          <w:szCs w:val="24"/>
        </w:rPr>
        <w:t>a number of</w:t>
      </w:r>
      <w:proofErr w:type="gramEnd"/>
      <w:r w:rsidR="00F54856">
        <w:rPr>
          <w:sz w:val="24"/>
          <w:szCs w:val="24"/>
        </w:rPr>
        <w:t xml:space="preserve"> problems with this model. </w:t>
      </w:r>
      <w:sdt>
        <w:sdtPr>
          <w:rPr>
            <w:sz w:val="24"/>
            <w:szCs w:val="24"/>
          </w:rPr>
          <w:id w:val="-820731849"/>
          <w:citation/>
        </w:sdtPr>
        <w:sdtEndPr/>
        <w:sdtContent>
          <w:r w:rsidR="00F54856">
            <w:rPr>
              <w:sz w:val="24"/>
              <w:szCs w:val="24"/>
            </w:rPr>
            <w:fldChar w:fldCharType="begin"/>
          </w:r>
          <w:r w:rsidR="00F54856">
            <w:rPr>
              <w:sz w:val="24"/>
              <w:szCs w:val="24"/>
            </w:rPr>
            <w:instrText xml:space="preserve"> CITATION Car17 \l 2057 </w:instrText>
          </w:r>
          <w:r w:rsidR="00F54856">
            <w:rPr>
              <w:sz w:val="24"/>
              <w:szCs w:val="24"/>
            </w:rPr>
            <w:fldChar w:fldCharType="separate"/>
          </w:r>
          <w:r w:rsidR="00F54856" w:rsidRPr="00F54856">
            <w:rPr>
              <w:noProof/>
              <w:sz w:val="24"/>
              <w:szCs w:val="24"/>
            </w:rPr>
            <w:t>(Watson, 2017)</w:t>
          </w:r>
          <w:r w:rsidR="00F54856">
            <w:rPr>
              <w:sz w:val="24"/>
              <w:szCs w:val="24"/>
            </w:rPr>
            <w:fldChar w:fldCharType="end"/>
          </w:r>
        </w:sdtContent>
      </w:sdt>
    </w:p>
    <w:p w14:paraId="466D7930" w14:textId="5A92608F" w:rsidR="008D320B" w:rsidRDefault="00946CBF" w:rsidP="00F54856">
      <w:pPr>
        <w:ind w:right="237" w:firstLine="720"/>
        <w:jc w:val="both"/>
        <w:rPr>
          <w:sz w:val="24"/>
          <w:szCs w:val="24"/>
        </w:rPr>
      </w:pPr>
      <w:r>
        <w:rPr>
          <w:sz w:val="24"/>
          <w:szCs w:val="24"/>
        </w:rPr>
        <w:t xml:space="preserve">The intelligence needs to be evaluated to determine its reliability and it done through this model. The first part is based on the source of the information, whether it is reliable, un-tested or not reliable. Secondly, is how was the acquisition of the intelligence? This is split into five options, known directly, known indirectly but corroborated, known indirectly, not known and suspected to be false. Finally, </w:t>
      </w:r>
      <w:r w:rsidR="00891502">
        <w:rPr>
          <w:sz w:val="24"/>
          <w:szCs w:val="24"/>
        </w:rPr>
        <w:t xml:space="preserve">how the intelligence will be handled is split into two. Whether it be lawful sharing permitted or lawful sharing permitted with cautions. </w:t>
      </w:r>
      <w:sdt>
        <w:sdtPr>
          <w:rPr>
            <w:sz w:val="24"/>
            <w:szCs w:val="24"/>
          </w:rPr>
          <w:id w:val="-1524248752"/>
          <w:citation/>
        </w:sdtPr>
        <w:sdtEndPr/>
        <w:sdtContent>
          <w:r w:rsidR="00891502">
            <w:rPr>
              <w:sz w:val="24"/>
              <w:szCs w:val="24"/>
            </w:rPr>
            <w:fldChar w:fldCharType="begin"/>
          </w:r>
          <w:r w:rsidR="00891502">
            <w:rPr>
              <w:sz w:val="24"/>
              <w:szCs w:val="24"/>
            </w:rPr>
            <w:instrText xml:space="preserve"> CITATION Col22 \l 2057 </w:instrText>
          </w:r>
          <w:r w:rsidR="00891502">
            <w:rPr>
              <w:sz w:val="24"/>
              <w:szCs w:val="24"/>
            </w:rPr>
            <w:fldChar w:fldCharType="separate"/>
          </w:r>
          <w:r w:rsidR="00891502" w:rsidRPr="00891502">
            <w:rPr>
              <w:noProof/>
              <w:sz w:val="24"/>
              <w:szCs w:val="24"/>
            </w:rPr>
            <w:t>(College of Policing, 2022)</w:t>
          </w:r>
          <w:r w:rsidR="00891502">
            <w:rPr>
              <w:sz w:val="24"/>
              <w:szCs w:val="24"/>
            </w:rPr>
            <w:fldChar w:fldCharType="end"/>
          </w:r>
        </w:sdtContent>
      </w:sdt>
      <w:r w:rsidR="00F54856">
        <w:rPr>
          <w:sz w:val="24"/>
          <w:szCs w:val="24"/>
        </w:rPr>
        <w:t>.</w:t>
      </w:r>
    </w:p>
    <w:p w14:paraId="3F9FF9FA" w14:textId="024EFDB1" w:rsidR="00430112" w:rsidRDefault="001B0FFB" w:rsidP="00340E9A">
      <w:pPr>
        <w:ind w:right="237"/>
        <w:jc w:val="both"/>
        <w:rPr>
          <w:sz w:val="24"/>
          <w:szCs w:val="24"/>
        </w:rPr>
      </w:pPr>
      <w:r>
        <w:rPr>
          <w:sz w:val="24"/>
          <w:szCs w:val="24"/>
        </w:rPr>
        <w:tab/>
        <w:t xml:space="preserve">Information </w:t>
      </w:r>
      <w:proofErr w:type="gramStart"/>
      <w:r>
        <w:rPr>
          <w:sz w:val="24"/>
          <w:szCs w:val="24"/>
        </w:rPr>
        <w:t>is described as being</w:t>
      </w:r>
      <w:proofErr w:type="gramEnd"/>
      <w:r>
        <w:rPr>
          <w:sz w:val="24"/>
          <w:szCs w:val="24"/>
        </w:rPr>
        <w:t xml:space="preserve"> ‘data that is processes, organised, structured or presented in a given conte</w:t>
      </w:r>
      <w:r w:rsidR="008716CD">
        <w:rPr>
          <w:sz w:val="24"/>
          <w:szCs w:val="24"/>
        </w:rPr>
        <w:t>xt</w:t>
      </w:r>
      <w:r>
        <w:rPr>
          <w:sz w:val="24"/>
          <w:szCs w:val="24"/>
        </w:rPr>
        <w:t xml:space="preserve"> so as to make it useful, it is called information’ </w:t>
      </w:r>
      <w:sdt>
        <w:sdtPr>
          <w:rPr>
            <w:sz w:val="24"/>
            <w:szCs w:val="24"/>
          </w:rPr>
          <w:id w:val="-581292939"/>
          <w:citation/>
        </w:sdtPr>
        <w:sdtEndPr/>
        <w:sdtContent>
          <w:r w:rsidR="008716CD">
            <w:rPr>
              <w:sz w:val="24"/>
              <w:szCs w:val="24"/>
            </w:rPr>
            <w:fldChar w:fldCharType="begin"/>
          </w:r>
          <w:r w:rsidR="008716CD">
            <w:rPr>
              <w:sz w:val="24"/>
              <w:szCs w:val="24"/>
            </w:rPr>
            <w:instrText xml:space="preserve"> CITATION Dif14 \l 2057 </w:instrText>
          </w:r>
          <w:r w:rsidR="008716CD">
            <w:rPr>
              <w:sz w:val="24"/>
              <w:szCs w:val="24"/>
            </w:rPr>
            <w:fldChar w:fldCharType="separate"/>
          </w:r>
          <w:r w:rsidR="008716CD" w:rsidRPr="008716CD">
            <w:rPr>
              <w:noProof/>
              <w:sz w:val="24"/>
              <w:szCs w:val="24"/>
            </w:rPr>
            <w:t>(Diffen, 2014)</w:t>
          </w:r>
          <w:r w:rsidR="008716CD">
            <w:rPr>
              <w:sz w:val="24"/>
              <w:szCs w:val="24"/>
            </w:rPr>
            <w:fldChar w:fldCharType="end"/>
          </w:r>
        </w:sdtContent>
      </w:sdt>
      <w:r w:rsidR="008716CD">
        <w:rPr>
          <w:sz w:val="24"/>
          <w:szCs w:val="24"/>
        </w:rPr>
        <w:t xml:space="preserve">. Information available to police officers who operate within the roads policing unit use this information and intelligence to assist them in being proactive while on general duties. It allows them to utilise information relating </w:t>
      </w:r>
      <w:r w:rsidR="008716CD">
        <w:rPr>
          <w:sz w:val="24"/>
          <w:szCs w:val="24"/>
        </w:rPr>
        <w:lastRenderedPageBreak/>
        <w:t xml:space="preserve">to </w:t>
      </w:r>
      <w:proofErr w:type="gramStart"/>
      <w:r w:rsidR="008716CD">
        <w:rPr>
          <w:sz w:val="24"/>
          <w:szCs w:val="24"/>
        </w:rPr>
        <w:t>various different</w:t>
      </w:r>
      <w:proofErr w:type="gramEnd"/>
      <w:r w:rsidR="008716CD">
        <w:rPr>
          <w:sz w:val="24"/>
          <w:szCs w:val="24"/>
        </w:rPr>
        <w:t xml:space="preserve"> subjects, from drug supply, human trafficking, counterfeit goods, organised crime groups and county lines.</w:t>
      </w:r>
    </w:p>
    <w:p w14:paraId="2B671A89" w14:textId="7280A695" w:rsidR="008716CD" w:rsidRDefault="008716CD" w:rsidP="008716CD">
      <w:pPr>
        <w:ind w:right="237" w:firstLine="720"/>
        <w:jc w:val="both"/>
        <w:rPr>
          <w:sz w:val="24"/>
          <w:szCs w:val="24"/>
        </w:rPr>
      </w:pPr>
      <w:r>
        <w:rPr>
          <w:sz w:val="24"/>
          <w:szCs w:val="24"/>
        </w:rPr>
        <w:t xml:space="preserve">County lines is described by the National Crime Agency as a network of gangs and organised criminal groups involved in the exportation of illegal drugs from cities to towns further afield. The used a deal line where they groom and exploit young children and vulnerable adults to transport these illegal drugs to the smaller towns with the prospect of earning large amounts of money in return or through violence, </w:t>
      </w:r>
      <w:r w:rsidR="000B20C2">
        <w:rPr>
          <w:sz w:val="24"/>
          <w:szCs w:val="24"/>
        </w:rPr>
        <w:t>coercion,</w:t>
      </w:r>
      <w:r>
        <w:rPr>
          <w:sz w:val="24"/>
          <w:szCs w:val="24"/>
        </w:rPr>
        <w:t xml:space="preserve"> and intimidation through use of weapons. </w:t>
      </w:r>
      <w:sdt>
        <w:sdtPr>
          <w:rPr>
            <w:sz w:val="24"/>
            <w:szCs w:val="24"/>
          </w:rPr>
          <w:id w:val="-938365760"/>
          <w:citation/>
        </w:sdtPr>
        <w:sdtEndPr/>
        <w:sdtContent>
          <w:r>
            <w:rPr>
              <w:sz w:val="24"/>
              <w:szCs w:val="24"/>
            </w:rPr>
            <w:fldChar w:fldCharType="begin"/>
          </w:r>
          <w:r>
            <w:rPr>
              <w:sz w:val="24"/>
              <w:szCs w:val="24"/>
            </w:rPr>
            <w:instrText xml:space="preserve"> CITATION Nat21 \l 2057 </w:instrText>
          </w:r>
          <w:r>
            <w:rPr>
              <w:sz w:val="24"/>
              <w:szCs w:val="24"/>
            </w:rPr>
            <w:fldChar w:fldCharType="separate"/>
          </w:r>
          <w:r w:rsidRPr="008716CD">
            <w:rPr>
              <w:noProof/>
              <w:sz w:val="24"/>
              <w:szCs w:val="24"/>
            </w:rPr>
            <w:t>(National Crime Agency, 2021)</w:t>
          </w:r>
          <w:r>
            <w:rPr>
              <w:sz w:val="24"/>
              <w:szCs w:val="24"/>
            </w:rPr>
            <w:fldChar w:fldCharType="end"/>
          </w:r>
        </w:sdtContent>
      </w:sdt>
      <w:r>
        <w:rPr>
          <w:sz w:val="24"/>
          <w:szCs w:val="24"/>
        </w:rPr>
        <w:t xml:space="preserve">. When intelligence is gathered regard county lines offences, it allowed the identification of telephone numbers, people involved </w:t>
      </w:r>
      <w:proofErr w:type="gramStart"/>
      <w:r>
        <w:rPr>
          <w:sz w:val="24"/>
          <w:szCs w:val="24"/>
        </w:rPr>
        <w:t>and also</w:t>
      </w:r>
      <w:proofErr w:type="gramEnd"/>
      <w:r>
        <w:rPr>
          <w:sz w:val="24"/>
          <w:szCs w:val="24"/>
        </w:rPr>
        <w:t xml:space="preserve"> any vehicles involved. This in turn </w:t>
      </w:r>
      <w:r w:rsidR="00093921">
        <w:rPr>
          <w:sz w:val="24"/>
          <w:szCs w:val="24"/>
        </w:rPr>
        <w:t xml:space="preserve">gives the police an advantage as </w:t>
      </w:r>
      <w:proofErr w:type="gramStart"/>
      <w:r w:rsidR="00093921">
        <w:rPr>
          <w:sz w:val="24"/>
          <w:szCs w:val="24"/>
        </w:rPr>
        <w:t>through the use of</w:t>
      </w:r>
      <w:proofErr w:type="gramEnd"/>
      <w:r w:rsidR="00093921">
        <w:rPr>
          <w:sz w:val="24"/>
          <w:szCs w:val="24"/>
        </w:rPr>
        <w:t xml:space="preserve"> automatic number plate recognition cameras located on arterial routes to track the vehicles in question and allow of the roads policing unit to intercept, search and detain any persons involved in the crime.</w:t>
      </w:r>
    </w:p>
    <w:p w14:paraId="289A3170" w14:textId="70FE26B4" w:rsidR="00447B5D" w:rsidRDefault="00671E69" w:rsidP="008716CD">
      <w:pPr>
        <w:ind w:right="237" w:firstLine="720"/>
        <w:jc w:val="both"/>
        <w:rPr>
          <w:sz w:val="24"/>
          <w:szCs w:val="24"/>
        </w:rPr>
      </w:pPr>
      <w:r>
        <w:rPr>
          <w:sz w:val="24"/>
          <w:szCs w:val="24"/>
        </w:rPr>
        <w:t xml:space="preserve">The use of </w:t>
      </w:r>
      <w:r w:rsidR="00BD5F7F">
        <w:rPr>
          <w:sz w:val="24"/>
          <w:szCs w:val="24"/>
        </w:rPr>
        <w:t>automatic number plate recognition</w:t>
      </w:r>
      <w:r>
        <w:rPr>
          <w:sz w:val="24"/>
          <w:szCs w:val="24"/>
        </w:rPr>
        <w:t xml:space="preserve"> can be used as an investigative tool to help disrupt criminal activity. </w:t>
      </w:r>
      <w:r w:rsidR="00F92EC4">
        <w:rPr>
          <w:sz w:val="24"/>
          <w:szCs w:val="24"/>
        </w:rPr>
        <w:t>Unfortunately,</w:t>
      </w:r>
      <w:r>
        <w:rPr>
          <w:sz w:val="24"/>
          <w:szCs w:val="24"/>
        </w:rPr>
        <w:t xml:space="preserve"> there are times when the </w:t>
      </w:r>
      <w:r w:rsidR="00BD5F7F">
        <w:rPr>
          <w:sz w:val="24"/>
          <w:szCs w:val="24"/>
        </w:rPr>
        <w:t xml:space="preserve">automatic number plate recognition </w:t>
      </w:r>
      <w:r>
        <w:rPr>
          <w:sz w:val="24"/>
          <w:szCs w:val="24"/>
        </w:rPr>
        <w:t xml:space="preserve">system fails in its ability to read the number plate of a vehicle, there is a trend where vehicle users are opting for a style of number plate that does not conform to regulations. These number plates are using acrylic numbering and lettering which is of a </w:t>
      </w:r>
      <w:r w:rsidR="00447B5D">
        <w:rPr>
          <w:sz w:val="24"/>
          <w:szCs w:val="24"/>
        </w:rPr>
        <w:t>three-dimensional</w:t>
      </w:r>
      <w:r>
        <w:rPr>
          <w:sz w:val="24"/>
          <w:szCs w:val="24"/>
        </w:rPr>
        <w:t xml:space="preserve"> aspect, this can cause an automatic number plate camera to either </w:t>
      </w:r>
      <w:r w:rsidR="00447B5D">
        <w:rPr>
          <w:sz w:val="24"/>
          <w:szCs w:val="24"/>
        </w:rPr>
        <w:t>miss-read</w:t>
      </w:r>
      <w:r>
        <w:rPr>
          <w:sz w:val="24"/>
          <w:szCs w:val="24"/>
        </w:rPr>
        <w:t xml:space="preserve"> the number plate at an angle or </w:t>
      </w:r>
      <w:r w:rsidR="00447B5D">
        <w:rPr>
          <w:sz w:val="24"/>
          <w:szCs w:val="24"/>
        </w:rPr>
        <w:t xml:space="preserve">to completely fail to read the number plate at all. This can cause issues as if it were to be a miss-read then the information provided to the police officer would be for a different car and therefore be wrong. </w:t>
      </w:r>
      <w:r w:rsidR="004D43C7">
        <w:rPr>
          <w:sz w:val="24"/>
          <w:szCs w:val="24"/>
        </w:rPr>
        <w:t xml:space="preserve">Another method for drivers to attempt to by-pass the automatic number plate recognition system is to modify number plates by using a screw or screw cap to alter its look, for example, a screw cap placed between two 1’s to make it look like a ‘H’. </w:t>
      </w:r>
      <w:sdt>
        <w:sdtPr>
          <w:rPr>
            <w:sz w:val="24"/>
            <w:szCs w:val="24"/>
          </w:rPr>
          <w:id w:val="941117638"/>
          <w:citation/>
        </w:sdtPr>
        <w:sdtEndPr/>
        <w:sdtContent>
          <w:r w:rsidR="004D43C7">
            <w:rPr>
              <w:sz w:val="24"/>
              <w:szCs w:val="24"/>
            </w:rPr>
            <w:fldChar w:fldCharType="begin"/>
          </w:r>
          <w:r w:rsidR="004D43C7">
            <w:rPr>
              <w:sz w:val="24"/>
              <w:szCs w:val="24"/>
            </w:rPr>
            <w:instrText xml:space="preserve"> CITATION Bil18 \l 2057 </w:instrText>
          </w:r>
          <w:r w:rsidR="004D43C7">
            <w:rPr>
              <w:sz w:val="24"/>
              <w:szCs w:val="24"/>
            </w:rPr>
            <w:fldChar w:fldCharType="separate"/>
          </w:r>
          <w:r w:rsidR="004D43C7" w:rsidRPr="004D43C7">
            <w:rPr>
              <w:noProof/>
              <w:sz w:val="24"/>
              <w:szCs w:val="24"/>
            </w:rPr>
            <w:t>(Goodwin, 2018)</w:t>
          </w:r>
          <w:r w:rsidR="004D43C7">
            <w:rPr>
              <w:sz w:val="24"/>
              <w:szCs w:val="24"/>
            </w:rPr>
            <w:fldChar w:fldCharType="end"/>
          </w:r>
        </w:sdtContent>
      </w:sdt>
    </w:p>
    <w:p w14:paraId="5AF4FF2D" w14:textId="74AE6EC9" w:rsidR="00671E69" w:rsidRDefault="00447B5D" w:rsidP="008716CD">
      <w:pPr>
        <w:ind w:right="237" w:firstLine="720"/>
        <w:jc w:val="both"/>
        <w:rPr>
          <w:sz w:val="24"/>
          <w:szCs w:val="24"/>
        </w:rPr>
      </w:pPr>
      <w:r>
        <w:rPr>
          <w:sz w:val="24"/>
          <w:szCs w:val="24"/>
        </w:rPr>
        <w:t xml:space="preserve">However, when the system records the correct number plate, it allows the investigation to place the suspected vehicle </w:t>
      </w:r>
      <w:proofErr w:type="gramStart"/>
      <w:r>
        <w:rPr>
          <w:sz w:val="24"/>
          <w:szCs w:val="24"/>
        </w:rPr>
        <w:t>in the area of</w:t>
      </w:r>
      <w:proofErr w:type="gramEnd"/>
      <w:r>
        <w:rPr>
          <w:sz w:val="24"/>
          <w:szCs w:val="24"/>
        </w:rPr>
        <w:t xml:space="preserve"> criminal activity at the specified times of the crime being committed. It also records a picture of the vehicle as it passes the camera, this helps as it </w:t>
      </w:r>
      <w:proofErr w:type="gramStart"/>
      <w:r>
        <w:rPr>
          <w:sz w:val="24"/>
          <w:szCs w:val="24"/>
        </w:rPr>
        <w:t>is able to</w:t>
      </w:r>
      <w:proofErr w:type="gramEnd"/>
      <w:r>
        <w:rPr>
          <w:sz w:val="24"/>
          <w:szCs w:val="24"/>
        </w:rPr>
        <w:t xml:space="preserve"> be used to identify any distinguishable marks, stickers or damage to vehicles that help to identify. In some cases, it can identify the driver of the vehicle. </w:t>
      </w:r>
    </w:p>
    <w:p w14:paraId="6A4D90E4" w14:textId="1FD98BE2" w:rsidR="00447B5D" w:rsidRDefault="00447B5D" w:rsidP="008716CD">
      <w:pPr>
        <w:ind w:right="237" w:firstLine="720"/>
        <w:jc w:val="both"/>
        <w:rPr>
          <w:sz w:val="24"/>
          <w:szCs w:val="24"/>
        </w:rPr>
      </w:pPr>
      <w:r>
        <w:rPr>
          <w:sz w:val="24"/>
          <w:szCs w:val="24"/>
        </w:rPr>
        <w:t xml:space="preserve">In terms of being used as a reactive investigative tool, it has been identified that it is able to </w:t>
      </w:r>
      <w:r w:rsidR="00025491">
        <w:rPr>
          <w:sz w:val="24"/>
          <w:szCs w:val="24"/>
        </w:rPr>
        <w:t>‘</w:t>
      </w:r>
      <w:r>
        <w:rPr>
          <w:sz w:val="24"/>
          <w:szCs w:val="24"/>
        </w:rPr>
        <w:t>identify vehicles being used to commit crime</w:t>
      </w:r>
      <w:r w:rsidR="00025491">
        <w:rPr>
          <w:sz w:val="24"/>
          <w:szCs w:val="24"/>
        </w:rPr>
        <w:t>, research the movements of possible suspects, identify witnesses and research an alibi’</w:t>
      </w:r>
      <w:r w:rsidR="00025491" w:rsidRPr="00025491">
        <w:rPr>
          <w:sz w:val="24"/>
          <w:szCs w:val="24"/>
        </w:rPr>
        <w:t xml:space="preserve"> </w:t>
      </w:r>
      <w:sdt>
        <w:sdtPr>
          <w:rPr>
            <w:sz w:val="24"/>
            <w:szCs w:val="24"/>
          </w:rPr>
          <w:id w:val="2132584510"/>
          <w:citation/>
        </w:sdtPr>
        <w:sdtEndPr/>
        <w:sdtContent>
          <w:r w:rsidR="00025491">
            <w:rPr>
              <w:sz w:val="24"/>
              <w:szCs w:val="24"/>
            </w:rPr>
            <w:fldChar w:fldCharType="begin"/>
          </w:r>
          <w:r w:rsidR="00025491">
            <w:rPr>
              <w:sz w:val="24"/>
              <w:szCs w:val="24"/>
            </w:rPr>
            <w:instrText xml:space="preserve"> CITATION Nat07 \l 2057 </w:instrText>
          </w:r>
          <w:r w:rsidR="00025491">
            <w:rPr>
              <w:sz w:val="24"/>
              <w:szCs w:val="24"/>
            </w:rPr>
            <w:fldChar w:fldCharType="separate"/>
          </w:r>
          <w:r w:rsidR="00025491" w:rsidRPr="00447B5D">
            <w:rPr>
              <w:noProof/>
              <w:sz w:val="24"/>
              <w:szCs w:val="24"/>
            </w:rPr>
            <w:t>(National Policing Improvment Agency, 2007)</w:t>
          </w:r>
          <w:r w:rsidR="00025491">
            <w:rPr>
              <w:sz w:val="24"/>
              <w:szCs w:val="24"/>
            </w:rPr>
            <w:fldChar w:fldCharType="end"/>
          </w:r>
        </w:sdtContent>
      </w:sdt>
      <w:r w:rsidR="00025491">
        <w:rPr>
          <w:sz w:val="24"/>
          <w:szCs w:val="24"/>
        </w:rPr>
        <w:t xml:space="preserve">. </w:t>
      </w:r>
    </w:p>
    <w:p w14:paraId="77D8282D" w14:textId="6F948211" w:rsidR="00025491" w:rsidRDefault="00BD5F7F" w:rsidP="008716CD">
      <w:pPr>
        <w:ind w:right="237" w:firstLine="720"/>
        <w:jc w:val="both"/>
        <w:rPr>
          <w:sz w:val="24"/>
          <w:szCs w:val="24"/>
        </w:rPr>
      </w:pPr>
      <w:r>
        <w:rPr>
          <w:sz w:val="24"/>
          <w:szCs w:val="24"/>
        </w:rPr>
        <w:t>Automatic number plate recognition</w:t>
      </w:r>
      <w:r w:rsidR="00025491">
        <w:rPr>
          <w:sz w:val="24"/>
          <w:szCs w:val="24"/>
        </w:rPr>
        <w:t xml:space="preserve"> has the ability to allow its user to identify ‘vehicle pattern analysis’ </w:t>
      </w:r>
      <w:sdt>
        <w:sdtPr>
          <w:rPr>
            <w:sz w:val="24"/>
            <w:szCs w:val="24"/>
          </w:rPr>
          <w:id w:val="-1647052666"/>
          <w:citation/>
        </w:sdtPr>
        <w:sdtEndPr/>
        <w:sdtContent>
          <w:r w:rsidR="00025491">
            <w:rPr>
              <w:sz w:val="24"/>
              <w:szCs w:val="24"/>
            </w:rPr>
            <w:fldChar w:fldCharType="begin"/>
          </w:r>
          <w:r w:rsidR="00025491">
            <w:rPr>
              <w:sz w:val="24"/>
              <w:szCs w:val="24"/>
            </w:rPr>
            <w:instrText xml:space="preserve"> CITATION Nat07 \l 2057 </w:instrText>
          </w:r>
          <w:r w:rsidR="00025491">
            <w:rPr>
              <w:sz w:val="24"/>
              <w:szCs w:val="24"/>
            </w:rPr>
            <w:fldChar w:fldCharType="separate"/>
          </w:r>
          <w:r w:rsidR="00025491" w:rsidRPr="00025491">
            <w:rPr>
              <w:noProof/>
              <w:sz w:val="24"/>
              <w:szCs w:val="24"/>
            </w:rPr>
            <w:t>(National Policing Improvment Agency, 2007)</w:t>
          </w:r>
          <w:r w:rsidR="00025491">
            <w:rPr>
              <w:sz w:val="24"/>
              <w:szCs w:val="24"/>
            </w:rPr>
            <w:fldChar w:fldCharType="end"/>
          </w:r>
        </w:sdtContent>
      </w:sdt>
      <w:r w:rsidR="00025491">
        <w:rPr>
          <w:sz w:val="24"/>
          <w:szCs w:val="24"/>
        </w:rPr>
        <w:t xml:space="preserve"> where </w:t>
      </w:r>
      <w:r w:rsidR="00F5497B">
        <w:rPr>
          <w:sz w:val="24"/>
          <w:szCs w:val="24"/>
        </w:rPr>
        <w:t>investigators of major crimes have the ability to</w:t>
      </w:r>
      <w:r w:rsidR="00025491">
        <w:rPr>
          <w:sz w:val="24"/>
          <w:szCs w:val="24"/>
        </w:rPr>
        <w:t xml:space="preserve"> look into</w:t>
      </w:r>
      <w:r w:rsidR="00F5497B">
        <w:rPr>
          <w:sz w:val="24"/>
          <w:szCs w:val="24"/>
        </w:rPr>
        <w:t xml:space="preserve"> a suspect’s vehicle</w:t>
      </w:r>
      <w:r w:rsidR="00025491">
        <w:rPr>
          <w:sz w:val="24"/>
          <w:szCs w:val="24"/>
        </w:rPr>
        <w:t xml:space="preserve"> and</w:t>
      </w:r>
      <w:r w:rsidR="00F5497B">
        <w:rPr>
          <w:sz w:val="24"/>
          <w:szCs w:val="24"/>
        </w:rPr>
        <w:t xml:space="preserve"> then</w:t>
      </w:r>
      <w:r w:rsidR="00025491">
        <w:rPr>
          <w:sz w:val="24"/>
          <w:szCs w:val="24"/>
        </w:rPr>
        <w:t xml:space="preserve"> research </w:t>
      </w:r>
      <w:r w:rsidR="00F5497B">
        <w:rPr>
          <w:sz w:val="24"/>
          <w:szCs w:val="24"/>
        </w:rPr>
        <w:t>the movements of the</w:t>
      </w:r>
      <w:r w:rsidR="00025491">
        <w:rPr>
          <w:sz w:val="24"/>
          <w:szCs w:val="24"/>
        </w:rPr>
        <w:t xml:space="preserve"> vehicle to identify if that vehicle </w:t>
      </w:r>
      <w:r w:rsidR="00F5497B">
        <w:rPr>
          <w:sz w:val="24"/>
          <w:szCs w:val="24"/>
        </w:rPr>
        <w:t>has been</w:t>
      </w:r>
      <w:r w:rsidR="00025491">
        <w:rPr>
          <w:sz w:val="24"/>
          <w:szCs w:val="24"/>
        </w:rPr>
        <w:t xml:space="preserve"> making regular</w:t>
      </w:r>
      <w:r w:rsidR="00F5497B">
        <w:rPr>
          <w:sz w:val="24"/>
          <w:szCs w:val="24"/>
        </w:rPr>
        <w:t xml:space="preserve"> journeys to specific areas or locations</w:t>
      </w:r>
      <w:r w:rsidR="00025491">
        <w:rPr>
          <w:sz w:val="24"/>
          <w:szCs w:val="24"/>
        </w:rPr>
        <w:t xml:space="preserve"> and</w:t>
      </w:r>
      <w:r w:rsidR="00F5497B">
        <w:rPr>
          <w:sz w:val="24"/>
          <w:szCs w:val="24"/>
        </w:rPr>
        <w:t xml:space="preserve"> also if there are any</w:t>
      </w:r>
      <w:r w:rsidR="00025491">
        <w:rPr>
          <w:sz w:val="24"/>
          <w:szCs w:val="24"/>
        </w:rPr>
        <w:t xml:space="preserve"> patterned movements, this is particularly useful in relation to the prevention and identification of crimes involving drug trafficking, human trafficking and county lines.</w:t>
      </w:r>
      <w:r w:rsidR="009830DE">
        <w:rPr>
          <w:sz w:val="24"/>
          <w:szCs w:val="24"/>
        </w:rPr>
        <w:t xml:space="preserve"> </w:t>
      </w:r>
      <w:r w:rsidR="00F5497B">
        <w:rPr>
          <w:sz w:val="24"/>
          <w:szCs w:val="24"/>
        </w:rPr>
        <w:t xml:space="preserve">For example, if a suspect vehicle has been attended an address which has a large amount of drug supply intelligence linked then this could be an indication that this vehicle is involved as well. It also allows for the police investigators to add the vehicle’s number plate to the automatic number plate recognition system with markers for the vehicle to be stopped and searched, investigations can then liaise </w:t>
      </w:r>
      <w:r w:rsidR="00F5497B">
        <w:rPr>
          <w:sz w:val="24"/>
          <w:szCs w:val="24"/>
        </w:rPr>
        <w:lastRenderedPageBreak/>
        <w:t>with the roads policing unit to be able to arrange for units to be located at specific locations in anticipation of the vehicle to drive past. This would be conducted using the intelligence gathered from the vehicle pattern analysis.</w:t>
      </w:r>
    </w:p>
    <w:p w14:paraId="668AA4BF" w14:textId="7993B673" w:rsidR="00BF4BCA" w:rsidRDefault="00BF4BCA" w:rsidP="00340E9A">
      <w:pPr>
        <w:ind w:right="237"/>
        <w:jc w:val="both"/>
        <w:rPr>
          <w:sz w:val="24"/>
          <w:szCs w:val="24"/>
        </w:rPr>
      </w:pPr>
    </w:p>
    <w:p w14:paraId="32CB497F" w14:textId="3BCF6062" w:rsidR="009830DE" w:rsidRDefault="009830DE" w:rsidP="00340E9A">
      <w:pPr>
        <w:ind w:right="237"/>
        <w:jc w:val="both"/>
        <w:rPr>
          <w:sz w:val="24"/>
          <w:szCs w:val="24"/>
        </w:rPr>
      </w:pPr>
    </w:p>
    <w:p w14:paraId="1DB161E0" w14:textId="77777777" w:rsidR="009830DE" w:rsidRDefault="009830DE" w:rsidP="00340E9A">
      <w:pPr>
        <w:ind w:right="237"/>
        <w:jc w:val="both"/>
        <w:rPr>
          <w:sz w:val="24"/>
          <w:szCs w:val="24"/>
        </w:rPr>
      </w:pPr>
    </w:p>
    <w:p w14:paraId="115CBF76" w14:textId="620EE6B0" w:rsidR="00BF4BCA" w:rsidRDefault="00946CBF" w:rsidP="00340E9A">
      <w:pPr>
        <w:ind w:right="237"/>
        <w:jc w:val="both"/>
        <w:rPr>
          <w:sz w:val="24"/>
          <w:szCs w:val="24"/>
        </w:rPr>
      </w:pPr>
      <w:r>
        <w:rPr>
          <w:sz w:val="24"/>
          <w:szCs w:val="24"/>
        </w:rPr>
        <w:t xml:space="preserve">Word count: </w:t>
      </w:r>
      <w:r w:rsidR="00025491">
        <w:rPr>
          <w:sz w:val="24"/>
          <w:szCs w:val="24"/>
        </w:rPr>
        <w:t>1</w:t>
      </w:r>
      <w:r w:rsidR="00BD5F7F">
        <w:rPr>
          <w:sz w:val="24"/>
          <w:szCs w:val="24"/>
        </w:rPr>
        <w:t>609</w:t>
      </w:r>
      <w:r>
        <w:rPr>
          <w:sz w:val="24"/>
          <w:szCs w:val="24"/>
        </w:rPr>
        <w:t xml:space="preserve"> of 1750</w:t>
      </w:r>
    </w:p>
    <w:p w14:paraId="15649D0C" w14:textId="6F7D567F" w:rsidR="00BF4BCA" w:rsidRDefault="00BF4BCA"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2237FD0C" w14:textId="08F19E73" w:rsidR="008B28E7" w:rsidRDefault="008B28E7" w:rsidP="00340E9A">
      <w:pPr>
        <w:ind w:right="237"/>
        <w:jc w:val="both"/>
        <w:rPr>
          <w:sz w:val="24"/>
          <w:szCs w:val="24"/>
        </w:rPr>
      </w:pPr>
    </w:p>
    <w:p w14:paraId="38584812" w14:textId="2DD19E0B" w:rsidR="009830DE" w:rsidRDefault="009830DE" w:rsidP="00340E9A">
      <w:pPr>
        <w:ind w:right="237"/>
        <w:jc w:val="both"/>
        <w:rPr>
          <w:sz w:val="24"/>
          <w:szCs w:val="24"/>
        </w:rPr>
      </w:pPr>
    </w:p>
    <w:p w14:paraId="5DA8C970" w14:textId="2F44A56E" w:rsidR="009830DE" w:rsidRDefault="009830DE" w:rsidP="00340E9A">
      <w:pPr>
        <w:ind w:right="237"/>
        <w:jc w:val="both"/>
        <w:rPr>
          <w:sz w:val="24"/>
          <w:szCs w:val="24"/>
        </w:rPr>
      </w:pPr>
    </w:p>
    <w:p w14:paraId="778B3B55" w14:textId="33702BEF" w:rsidR="009830DE" w:rsidRDefault="009830DE" w:rsidP="00340E9A">
      <w:pPr>
        <w:ind w:right="237"/>
        <w:jc w:val="both"/>
        <w:rPr>
          <w:sz w:val="24"/>
          <w:szCs w:val="24"/>
        </w:rPr>
      </w:pPr>
    </w:p>
    <w:p w14:paraId="715233A2" w14:textId="5387A379" w:rsidR="009830DE" w:rsidRDefault="009830DE" w:rsidP="00340E9A">
      <w:pPr>
        <w:ind w:right="237"/>
        <w:jc w:val="both"/>
        <w:rPr>
          <w:b/>
          <w:sz w:val="24"/>
          <w:szCs w:val="24"/>
        </w:rPr>
      </w:pPr>
    </w:p>
    <w:p w14:paraId="1597472E" w14:textId="67926A9A" w:rsidR="00AD7D36" w:rsidRDefault="00AD7D36" w:rsidP="00340E9A">
      <w:pPr>
        <w:ind w:right="237"/>
        <w:jc w:val="both"/>
        <w:rPr>
          <w:b/>
          <w:sz w:val="24"/>
          <w:szCs w:val="24"/>
        </w:rPr>
      </w:pPr>
    </w:p>
    <w:p w14:paraId="77108D4E" w14:textId="77777777" w:rsidR="00AD7D36" w:rsidRPr="00270EEB" w:rsidRDefault="00AD7D36"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237E8EC0" w:rsidR="00FE5420" w:rsidRDefault="00FE5420" w:rsidP="00FE5420">
            <w:pPr>
              <w:overflowPunct/>
              <w:autoSpaceDE/>
              <w:autoSpaceDN/>
              <w:adjustRightInd/>
              <w:rPr>
                <w:sz w:val="22"/>
                <w:szCs w:val="22"/>
                <w:lang w:eastAsia="zh-TW"/>
              </w:rPr>
            </w:pPr>
            <w:r w:rsidRPr="00FE5420">
              <w:rPr>
                <w:sz w:val="22"/>
                <w:szCs w:val="22"/>
                <w:lang w:eastAsia="zh-TW"/>
              </w:rPr>
              <w:t> </w:t>
            </w:r>
          </w:p>
          <w:p w14:paraId="49371C1D" w14:textId="77777777" w:rsidR="000F0D23" w:rsidRPr="00FE5420" w:rsidRDefault="000F0D23" w:rsidP="00FE5420">
            <w:pPr>
              <w:overflowPunct/>
              <w:autoSpaceDE/>
              <w:autoSpaceDN/>
              <w:adjustRightInd/>
              <w:rPr>
                <w:rFonts w:ascii="Times New Roman" w:hAnsi="Times New Roman" w:cs="Times New Roman"/>
                <w:sz w:val="24"/>
                <w:szCs w:val="24"/>
                <w:lang w:eastAsia="zh-TW"/>
              </w:rPr>
            </w:pPr>
          </w:p>
          <w:p w14:paraId="48C58233" w14:textId="25CAEA34" w:rsidR="00FE5420" w:rsidRDefault="000F0D23" w:rsidP="00FE5420">
            <w:pPr>
              <w:overflowPunct/>
              <w:autoSpaceDE/>
              <w:autoSpaceDN/>
              <w:adjustRightInd/>
              <w:rPr>
                <w:sz w:val="22"/>
                <w:szCs w:val="22"/>
                <w:lang w:eastAsia="zh-TW"/>
              </w:rPr>
            </w:pPr>
            <w:r>
              <w:rPr>
                <w:sz w:val="22"/>
                <w:szCs w:val="22"/>
                <w:lang w:eastAsia="zh-TW"/>
              </w:rPr>
              <w:t xml:space="preserve">Sections 135 and 136 of the mental health </w:t>
            </w:r>
            <w:proofErr w:type="gramStart"/>
            <w:r>
              <w:rPr>
                <w:sz w:val="22"/>
                <w:szCs w:val="22"/>
                <w:lang w:eastAsia="zh-TW"/>
              </w:rPr>
              <w:t>act</w:t>
            </w:r>
            <w:proofErr w:type="gramEnd"/>
            <w:r>
              <w:rPr>
                <w:sz w:val="22"/>
                <w:szCs w:val="22"/>
                <w:lang w:eastAsia="zh-TW"/>
              </w:rPr>
              <w:t>.</w:t>
            </w:r>
          </w:p>
          <w:p w14:paraId="58E0BD5B" w14:textId="40CD32B6" w:rsidR="000F0D23" w:rsidRDefault="000F0D23" w:rsidP="00FE5420">
            <w:pPr>
              <w:overflowPunct/>
              <w:autoSpaceDE/>
              <w:autoSpaceDN/>
              <w:adjustRightInd/>
              <w:rPr>
                <w:sz w:val="24"/>
                <w:szCs w:val="24"/>
                <w:lang w:eastAsia="zh-TW"/>
              </w:rPr>
            </w:pPr>
          </w:p>
          <w:p w14:paraId="5C20C1CE" w14:textId="1984D7C4" w:rsidR="00FE5420" w:rsidRPr="00FE5420" w:rsidRDefault="00FE5420" w:rsidP="00FE5420">
            <w:pPr>
              <w:overflowPunct/>
              <w:autoSpaceDE/>
              <w:autoSpaceDN/>
              <w:adjustRightInd/>
              <w:rPr>
                <w:rFonts w:ascii="Times New Roman" w:hAnsi="Times New Roman" w:cs="Times New Roman"/>
                <w:sz w:val="24"/>
                <w:szCs w:val="24"/>
                <w:lang w:eastAsia="zh-TW"/>
              </w:rPr>
            </w:pP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4A6C3BF9"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0F0D23">
              <w:rPr>
                <w:sz w:val="22"/>
                <w:szCs w:val="22"/>
                <w:lang w:eastAsia="zh-TW"/>
              </w:rPr>
              <w:t>Traffic offences and the issuing of TOR.</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4BC6689" w14:textId="623E5F7F" w:rsidR="00FE5420" w:rsidRDefault="00FE5420" w:rsidP="00FE5420">
            <w:pPr>
              <w:overflowPunct/>
              <w:autoSpaceDE/>
              <w:autoSpaceDN/>
              <w:adjustRightInd/>
              <w:rPr>
                <w:sz w:val="22"/>
                <w:szCs w:val="22"/>
                <w:lang w:eastAsia="zh-TW"/>
              </w:rPr>
            </w:pPr>
            <w:r w:rsidRPr="00FE5420">
              <w:rPr>
                <w:sz w:val="22"/>
                <w:szCs w:val="22"/>
                <w:lang w:eastAsia="zh-TW"/>
              </w:rPr>
              <w:t>5-7 </w:t>
            </w:r>
          </w:p>
          <w:p w14:paraId="0DE2789C" w14:textId="77777777" w:rsidR="000F0D23" w:rsidRDefault="000F0D23" w:rsidP="00FE5420">
            <w:pPr>
              <w:overflowPunct/>
              <w:autoSpaceDE/>
              <w:autoSpaceDN/>
              <w:adjustRightInd/>
              <w:rPr>
                <w:sz w:val="22"/>
                <w:szCs w:val="22"/>
                <w:lang w:eastAsia="zh-TW"/>
              </w:rPr>
            </w:pPr>
          </w:p>
          <w:p w14:paraId="1718EFCA" w14:textId="77777777" w:rsidR="000F0D23" w:rsidRDefault="000F0D23" w:rsidP="000F0D23">
            <w:pPr>
              <w:overflowPunct/>
              <w:autoSpaceDE/>
              <w:autoSpaceDN/>
              <w:adjustRightInd/>
              <w:jc w:val="center"/>
              <w:rPr>
                <w:b/>
                <w:bCs/>
                <w:sz w:val="24"/>
                <w:szCs w:val="24"/>
                <w:lang w:eastAsia="zh-TW"/>
              </w:rPr>
            </w:pPr>
            <w:r w:rsidRPr="000F0D23">
              <w:rPr>
                <w:b/>
                <w:bCs/>
                <w:sz w:val="24"/>
                <w:szCs w:val="24"/>
                <w:lang w:eastAsia="zh-TW"/>
              </w:rPr>
              <w:t>7</w:t>
            </w:r>
          </w:p>
          <w:p w14:paraId="3589B524" w14:textId="77777777" w:rsidR="00884615" w:rsidRDefault="00884615" w:rsidP="000F0D23">
            <w:pPr>
              <w:overflowPunct/>
              <w:autoSpaceDE/>
              <w:autoSpaceDN/>
              <w:adjustRightInd/>
              <w:jc w:val="center"/>
              <w:rPr>
                <w:b/>
                <w:bCs/>
                <w:sz w:val="24"/>
                <w:szCs w:val="24"/>
                <w:lang w:eastAsia="zh-TW"/>
              </w:rPr>
            </w:pPr>
          </w:p>
          <w:p w14:paraId="615DB33A" w14:textId="77777777" w:rsidR="00884615" w:rsidRDefault="00884615" w:rsidP="000F0D23">
            <w:pPr>
              <w:overflowPunct/>
              <w:autoSpaceDE/>
              <w:autoSpaceDN/>
              <w:adjustRightInd/>
              <w:jc w:val="center"/>
              <w:rPr>
                <w:b/>
                <w:bCs/>
                <w:sz w:val="24"/>
                <w:szCs w:val="24"/>
                <w:lang w:eastAsia="zh-TW"/>
              </w:rPr>
            </w:pPr>
          </w:p>
          <w:p w14:paraId="5450C59F" w14:textId="77777777" w:rsidR="00884615" w:rsidRDefault="00884615" w:rsidP="000F0D23">
            <w:pPr>
              <w:overflowPunct/>
              <w:autoSpaceDE/>
              <w:autoSpaceDN/>
              <w:adjustRightInd/>
              <w:jc w:val="center"/>
              <w:rPr>
                <w:b/>
                <w:bCs/>
                <w:sz w:val="24"/>
                <w:szCs w:val="24"/>
                <w:lang w:eastAsia="zh-TW"/>
              </w:rPr>
            </w:pPr>
          </w:p>
          <w:p w14:paraId="3AF4951D" w14:textId="77777777" w:rsidR="00884615" w:rsidRDefault="00884615" w:rsidP="000F0D23">
            <w:pPr>
              <w:overflowPunct/>
              <w:autoSpaceDE/>
              <w:autoSpaceDN/>
              <w:adjustRightInd/>
              <w:jc w:val="center"/>
              <w:rPr>
                <w:b/>
                <w:bCs/>
                <w:sz w:val="24"/>
                <w:szCs w:val="24"/>
                <w:lang w:eastAsia="zh-TW"/>
              </w:rPr>
            </w:pPr>
          </w:p>
          <w:p w14:paraId="068547E5" w14:textId="77777777" w:rsidR="00884615" w:rsidRDefault="00884615" w:rsidP="000F0D23">
            <w:pPr>
              <w:overflowPunct/>
              <w:autoSpaceDE/>
              <w:autoSpaceDN/>
              <w:adjustRightInd/>
              <w:jc w:val="center"/>
              <w:rPr>
                <w:b/>
                <w:bCs/>
                <w:sz w:val="24"/>
                <w:szCs w:val="24"/>
                <w:lang w:eastAsia="zh-TW"/>
              </w:rPr>
            </w:pPr>
          </w:p>
          <w:p w14:paraId="70EE7B4B" w14:textId="77777777" w:rsidR="00884615" w:rsidRDefault="00884615" w:rsidP="000F0D23">
            <w:pPr>
              <w:overflowPunct/>
              <w:autoSpaceDE/>
              <w:autoSpaceDN/>
              <w:adjustRightInd/>
              <w:jc w:val="center"/>
              <w:rPr>
                <w:b/>
                <w:bCs/>
                <w:sz w:val="24"/>
                <w:szCs w:val="24"/>
                <w:lang w:eastAsia="zh-TW"/>
              </w:rPr>
            </w:pPr>
          </w:p>
          <w:p w14:paraId="4F4734CC" w14:textId="07FCE02A" w:rsidR="00884615" w:rsidRPr="000F0D23" w:rsidRDefault="00884615" w:rsidP="000F0D23">
            <w:pPr>
              <w:overflowPunct/>
              <w:autoSpaceDE/>
              <w:autoSpaceDN/>
              <w:adjustRightInd/>
              <w:jc w:val="center"/>
              <w:rPr>
                <w:rFonts w:ascii="Times New Roman" w:hAnsi="Times New Roman" w:cs="Times New Roman"/>
                <w:b/>
                <w:bCs/>
                <w:sz w:val="24"/>
                <w:szCs w:val="24"/>
                <w:lang w:eastAsia="zh-TW"/>
              </w:rPr>
            </w:pPr>
            <w:r>
              <w:rPr>
                <w:b/>
                <w:bCs/>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5B8C684"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61A5BFA0" w14:textId="77777777" w:rsidR="000F0D23" w:rsidRDefault="000F0D23" w:rsidP="00FE5420">
            <w:pPr>
              <w:overflowPunct/>
              <w:autoSpaceDE/>
              <w:autoSpaceDN/>
              <w:adjustRightInd/>
              <w:rPr>
                <w:sz w:val="24"/>
                <w:szCs w:val="24"/>
                <w:lang w:eastAsia="zh-TW"/>
              </w:rPr>
            </w:pPr>
          </w:p>
          <w:p w14:paraId="59AF23F8" w14:textId="77777777" w:rsidR="000F0D23" w:rsidRDefault="000F0D23" w:rsidP="000F0D23">
            <w:pPr>
              <w:overflowPunct/>
              <w:autoSpaceDE/>
              <w:autoSpaceDN/>
              <w:adjustRightInd/>
              <w:jc w:val="center"/>
              <w:rPr>
                <w:b/>
                <w:bCs/>
                <w:sz w:val="24"/>
                <w:szCs w:val="24"/>
                <w:lang w:eastAsia="zh-TW"/>
              </w:rPr>
            </w:pPr>
            <w:r w:rsidRPr="000F0D23">
              <w:rPr>
                <w:b/>
                <w:bCs/>
                <w:sz w:val="24"/>
                <w:szCs w:val="24"/>
                <w:lang w:eastAsia="zh-TW"/>
              </w:rPr>
              <w:t>4</w:t>
            </w:r>
          </w:p>
          <w:p w14:paraId="3D15F546" w14:textId="77777777" w:rsidR="00884615" w:rsidRDefault="00884615" w:rsidP="000F0D23">
            <w:pPr>
              <w:overflowPunct/>
              <w:autoSpaceDE/>
              <w:autoSpaceDN/>
              <w:adjustRightInd/>
              <w:jc w:val="center"/>
              <w:rPr>
                <w:b/>
                <w:bCs/>
                <w:sz w:val="24"/>
                <w:szCs w:val="24"/>
                <w:lang w:eastAsia="zh-TW"/>
              </w:rPr>
            </w:pPr>
          </w:p>
          <w:p w14:paraId="5E7DB90D" w14:textId="77777777" w:rsidR="00884615" w:rsidRDefault="00884615" w:rsidP="000F0D23">
            <w:pPr>
              <w:overflowPunct/>
              <w:autoSpaceDE/>
              <w:autoSpaceDN/>
              <w:adjustRightInd/>
              <w:jc w:val="center"/>
              <w:rPr>
                <w:b/>
                <w:bCs/>
                <w:sz w:val="24"/>
                <w:szCs w:val="24"/>
                <w:lang w:eastAsia="zh-TW"/>
              </w:rPr>
            </w:pPr>
          </w:p>
          <w:p w14:paraId="2C23F6D4" w14:textId="77777777" w:rsidR="00884615" w:rsidRDefault="00884615" w:rsidP="000F0D23">
            <w:pPr>
              <w:overflowPunct/>
              <w:autoSpaceDE/>
              <w:autoSpaceDN/>
              <w:adjustRightInd/>
              <w:jc w:val="center"/>
              <w:rPr>
                <w:b/>
                <w:bCs/>
                <w:sz w:val="24"/>
                <w:szCs w:val="24"/>
                <w:lang w:eastAsia="zh-TW"/>
              </w:rPr>
            </w:pPr>
          </w:p>
          <w:p w14:paraId="58103679" w14:textId="77777777" w:rsidR="00884615" w:rsidRDefault="00884615" w:rsidP="000F0D23">
            <w:pPr>
              <w:overflowPunct/>
              <w:autoSpaceDE/>
              <w:autoSpaceDN/>
              <w:adjustRightInd/>
              <w:jc w:val="center"/>
              <w:rPr>
                <w:b/>
                <w:bCs/>
                <w:sz w:val="24"/>
                <w:szCs w:val="24"/>
                <w:lang w:eastAsia="zh-TW"/>
              </w:rPr>
            </w:pPr>
          </w:p>
          <w:p w14:paraId="75527843" w14:textId="77777777" w:rsidR="00884615" w:rsidRDefault="00884615" w:rsidP="000F0D23">
            <w:pPr>
              <w:overflowPunct/>
              <w:autoSpaceDE/>
              <w:autoSpaceDN/>
              <w:adjustRightInd/>
              <w:jc w:val="center"/>
              <w:rPr>
                <w:b/>
                <w:bCs/>
                <w:sz w:val="24"/>
                <w:szCs w:val="24"/>
                <w:lang w:eastAsia="zh-TW"/>
              </w:rPr>
            </w:pPr>
          </w:p>
          <w:p w14:paraId="63CAE902" w14:textId="77777777" w:rsidR="00884615" w:rsidRDefault="00884615" w:rsidP="000F0D23">
            <w:pPr>
              <w:overflowPunct/>
              <w:autoSpaceDE/>
              <w:autoSpaceDN/>
              <w:adjustRightInd/>
              <w:jc w:val="center"/>
              <w:rPr>
                <w:b/>
                <w:bCs/>
                <w:sz w:val="24"/>
                <w:szCs w:val="24"/>
                <w:lang w:eastAsia="zh-TW"/>
              </w:rPr>
            </w:pPr>
          </w:p>
          <w:p w14:paraId="34DF0630" w14:textId="7337C740" w:rsidR="00884615" w:rsidRPr="000F0D23" w:rsidRDefault="00884615" w:rsidP="00884615">
            <w:pPr>
              <w:overflowPunct/>
              <w:autoSpaceDE/>
              <w:autoSpaceDN/>
              <w:adjustRightInd/>
              <w:jc w:val="center"/>
              <w:rPr>
                <w:rFonts w:ascii="Times New Roman" w:hAnsi="Times New Roman" w:cs="Times New Roman"/>
                <w:b/>
                <w:bCs/>
                <w:sz w:val="24"/>
                <w:szCs w:val="24"/>
                <w:lang w:eastAsia="zh-TW"/>
              </w:rPr>
            </w:pPr>
            <w:r>
              <w:rPr>
                <w:b/>
                <w:bCs/>
                <w:sz w:val="24"/>
                <w:szCs w:val="24"/>
                <w:lang w:eastAsia="zh-TW"/>
              </w:rPr>
              <w:t>3</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A4F362C"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619BDD1D" w14:textId="77777777" w:rsidR="000F0D23" w:rsidRDefault="000F0D23" w:rsidP="00FE5420">
            <w:pPr>
              <w:overflowPunct/>
              <w:autoSpaceDE/>
              <w:autoSpaceDN/>
              <w:adjustRightInd/>
              <w:rPr>
                <w:sz w:val="24"/>
                <w:szCs w:val="24"/>
                <w:lang w:eastAsia="zh-TW"/>
              </w:rPr>
            </w:pPr>
          </w:p>
          <w:p w14:paraId="48679DAE" w14:textId="77777777" w:rsidR="000F0D23" w:rsidRDefault="000F0D23" w:rsidP="00FE5420">
            <w:pPr>
              <w:overflowPunct/>
              <w:autoSpaceDE/>
              <w:autoSpaceDN/>
              <w:adjustRightInd/>
              <w:rPr>
                <w:sz w:val="24"/>
                <w:szCs w:val="24"/>
                <w:lang w:eastAsia="zh-TW"/>
              </w:rPr>
            </w:pPr>
            <w:r>
              <w:rPr>
                <w:sz w:val="24"/>
                <w:szCs w:val="24"/>
                <w:lang w:eastAsia="zh-TW"/>
              </w:rPr>
              <w:t xml:space="preserve">To gain a more detailed and better understanding of Section 135 and 136 of the mental health </w:t>
            </w:r>
            <w:proofErr w:type="gramStart"/>
            <w:r>
              <w:rPr>
                <w:sz w:val="24"/>
                <w:szCs w:val="24"/>
                <w:lang w:eastAsia="zh-TW"/>
              </w:rPr>
              <w:t>act</w:t>
            </w:r>
            <w:proofErr w:type="gramEnd"/>
            <w:r>
              <w:rPr>
                <w:sz w:val="24"/>
                <w:szCs w:val="24"/>
                <w:lang w:eastAsia="zh-TW"/>
              </w:rPr>
              <w:t>.</w:t>
            </w:r>
          </w:p>
          <w:p w14:paraId="3B399BAC" w14:textId="77777777" w:rsidR="000F0D23" w:rsidRDefault="000F0D23" w:rsidP="00FE5420">
            <w:pPr>
              <w:overflowPunct/>
              <w:autoSpaceDE/>
              <w:autoSpaceDN/>
              <w:adjustRightInd/>
              <w:rPr>
                <w:sz w:val="24"/>
                <w:szCs w:val="24"/>
                <w:lang w:eastAsia="zh-TW"/>
              </w:rPr>
            </w:pPr>
          </w:p>
          <w:p w14:paraId="5D1B7C65" w14:textId="77777777" w:rsidR="000F0D23" w:rsidRDefault="000F0D23" w:rsidP="00FE5420">
            <w:pPr>
              <w:overflowPunct/>
              <w:autoSpaceDE/>
              <w:autoSpaceDN/>
              <w:adjustRightInd/>
              <w:rPr>
                <w:sz w:val="24"/>
                <w:szCs w:val="24"/>
                <w:lang w:eastAsia="zh-TW"/>
              </w:rPr>
            </w:pPr>
          </w:p>
          <w:p w14:paraId="29A2A56B" w14:textId="75840B23" w:rsidR="000F0D23" w:rsidRPr="00884615" w:rsidRDefault="000F0D23" w:rsidP="00FE5420">
            <w:pPr>
              <w:overflowPunct/>
              <w:autoSpaceDE/>
              <w:autoSpaceDN/>
              <w:adjustRightInd/>
              <w:rPr>
                <w:sz w:val="24"/>
                <w:szCs w:val="24"/>
                <w:lang w:eastAsia="zh-TW"/>
              </w:rPr>
            </w:pPr>
            <w:r>
              <w:rPr>
                <w:sz w:val="24"/>
                <w:szCs w:val="24"/>
                <w:lang w:eastAsia="zh-TW"/>
              </w:rPr>
              <w:t xml:space="preserve">Have a better knowledge of what offences a TOR can be issued for, knowing what offences are </w:t>
            </w:r>
            <w:proofErr w:type="spellStart"/>
            <w:r>
              <w:rPr>
                <w:sz w:val="24"/>
                <w:szCs w:val="24"/>
                <w:lang w:eastAsia="zh-TW"/>
              </w:rPr>
              <w:t>endorsable</w:t>
            </w:r>
            <w:proofErr w:type="spellEnd"/>
            <w:r>
              <w:rPr>
                <w:sz w:val="24"/>
                <w:szCs w:val="24"/>
                <w:lang w:eastAsia="zh-TW"/>
              </w:rPr>
              <w:t xml:space="preserve"> or not</w:t>
            </w:r>
            <w:r w:rsidR="00884615">
              <w:rPr>
                <w:sz w:val="24"/>
                <w:szCs w:val="24"/>
                <w:lang w:eastAsia="zh-TW"/>
              </w:rPr>
              <w:t xml:space="preserve"> and completing the relevant paperwork</w:t>
            </w:r>
            <w:r>
              <w:rPr>
                <w:sz w:val="24"/>
                <w:szCs w:val="24"/>
                <w:lang w:eastAsia="zh-TW"/>
              </w:rPr>
              <w:t>.</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15B998EB" w:rsidR="00FE5420" w:rsidRPr="00884615" w:rsidRDefault="00FE5420" w:rsidP="00FE5420">
            <w:pPr>
              <w:overflowPunct/>
              <w:autoSpaceDE/>
              <w:autoSpaceDN/>
              <w:adjustRightInd/>
              <w:rPr>
                <w:sz w:val="22"/>
                <w:szCs w:val="22"/>
                <w:lang w:eastAsia="zh-TW"/>
              </w:rPr>
            </w:pPr>
            <w:r w:rsidRPr="00FE5420">
              <w:rPr>
                <w:b/>
                <w:bCs/>
                <w:sz w:val="22"/>
                <w:szCs w:val="22"/>
                <w:lang w:eastAsia="zh-TW"/>
              </w:rPr>
              <w:t> </w:t>
            </w:r>
            <w:r w:rsidR="00884615">
              <w:rPr>
                <w:sz w:val="22"/>
                <w:szCs w:val="22"/>
                <w:lang w:eastAsia="zh-TW"/>
              </w:rPr>
              <w:t>Being more practicable with traffic offences</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6AB4CF61"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584B194" w14:textId="3E9D3F7A" w:rsidR="00884615" w:rsidRDefault="00884615" w:rsidP="00FE5420">
            <w:pPr>
              <w:overflowPunct/>
              <w:autoSpaceDE/>
              <w:autoSpaceDN/>
              <w:adjustRightInd/>
              <w:rPr>
                <w:b/>
                <w:bCs/>
                <w:sz w:val="22"/>
                <w:szCs w:val="22"/>
                <w:lang w:eastAsia="zh-TW"/>
              </w:rPr>
            </w:pPr>
          </w:p>
          <w:p w14:paraId="3198F474" w14:textId="42943A03" w:rsidR="00884615" w:rsidRPr="00884615" w:rsidRDefault="00884615" w:rsidP="00FE5420">
            <w:pPr>
              <w:overflowPunct/>
              <w:autoSpaceDE/>
              <w:autoSpaceDN/>
              <w:adjustRightInd/>
              <w:rPr>
                <w:sz w:val="22"/>
                <w:szCs w:val="22"/>
                <w:lang w:eastAsia="zh-TW"/>
              </w:rPr>
            </w:pPr>
            <w:r>
              <w:rPr>
                <w:b/>
                <w:bCs/>
                <w:sz w:val="22"/>
                <w:szCs w:val="22"/>
                <w:lang w:eastAsia="zh-TW"/>
              </w:rPr>
              <w:t xml:space="preserve"> </w:t>
            </w:r>
            <w:r w:rsidRPr="00884615">
              <w:rPr>
                <w:sz w:val="22"/>
                <w:szCs w:val="22"/>
                <w:lang w:eastAsia="zh-TW"/>
              </w:rPr>
              <w:t>Better understanding of Threat, Risk Harm</w:t>
            </w:r>
          </w:p>
          <w:p w14:paraId="5709A172" w14:textId="27838030" w:rsidR="00884615" w:rsidRDefault="00884615" w:rsidP="00FE5420">
            <w:pPr>
              <w:overflowPunct/>
              <w:autoSpaceDE/>
              <w:autoSpaceDN/>
              <w:adjustRightInd/>
              <w:rPr>
                <w:b/>
                <w:bCs/>
                <w:sz w:val="22"/>
                <w:szCs w:val="22"/>
                <w:lang w:eastAsia="zh-TW"/>
              </w:rPr>
            </w:pPr>
          </w:p>
          <w:p w14:paraId="7AD968E2" w14:textId="01998FD4" w:rsidR="00884615" w:rsidRDefault="00884615" w:rsidP="00FE5420">
            <w:pPr>
              <w:overflowPunct/>
              <w:autoSpaceDE/>
              <w:autoSpaceDN/>
              <w:adjustRightInd/>
              <w:rPr>
                <w:b/>
                <w:bCs/>
                <w:sz w:val="22"/>
                <w:szCs w:val="22"/>
                <w:lang w:eastAsia="zh-TW"/>
              </w:rPr>
            </w:pPr>
          </w:p>
          <w:p w14:paraId="7B2F76E1" w14:textId="77777777" w:rsidR="00884615" w:rsidRPr="00FE5420" w:rsidRDefault="00884615" w:rsidP="00FE5420">
            <w:pPr>
              <w:overflowPunct/>
              <w:autoSpaceDE/>
              <w:autoSpaceDN/>
              <w:adjustRightInd/>
              <w:rPr>
                <w:b/>
                <w:bCs/>
                <w:sz w:val="22"/>
                <w:szCs w:val="22"/>
                <w:lang w:eastAsia="zh-TW"/>
              </w:rPr>
            </w:pP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B3B9DB8"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55EDCEC3" w14:textId="77777777" w:rsidR="00884615" w:rsidRDefault="00884615" w:rsidP="00FE5420">
            <w:pPr>
              <w:overflowPunct/>
              <w:autoSpaceDE/>
              <w:autoSpaceDN/>
              <w:adjustRightInd/>
              <w:rPr>
                <w:sz w:val="24"/>
                <w:szCs w:val="24"/>
                <w:lang w:eastAsia="zh-TW"/>
              </w:rPr>
            </w:pPr>
          </w:p>
          <w:p w14:paraId="03B44AF5" w14:textId="7F488F69" w:rsidR="00884615" w:rsidRPr="00884615" w:rsidRDefault="00884615" w:rsidP="00884615">
            <w:pPr>
              <w:overflowPunct/>
              <w:autoSpaceDE/>
              <w:autoSpaceDN/>
              <w:adjustRightInd/>
              <w:jc w:val="center"/>
              <w:rPr>
                <w:rFonts w:ascii="Times New Roman" w:hAnsi="Times New Roman" w:cs="Times New Roman"/>
                <w:b/>
                <w:bCs/>
                <w:sz w:val="24"/>
                <w:szCs w:val="24"/>
                <w:lang w:eastAsia="zh-TW"/>
              </w:rPr>
            </w:pPr>
            <w:r>
              <w:rPr>
                <w:b/>
                <w:bCs/>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1D73545" w14:textId="77777777" w:rsidR="00884615" w:rsidRDefault="00FE5420" w:rsidP="00FE5420">
            <w:pPr>
              <w:overflowPunct/>
              <w:autoSpaceDE/>
              <w:autoSpaceDN/>
              <w:adjustRightInd/>
              <w:rPr>
                <w:sz w:val="22"/>
                <w:szCs w:val="22"/>
                <w:lang w:eastAsia="zh-TW"/>
              </w:rPr>
            </w:pPr>
            <w:r w:rsidRPr="00FE5420">
              <w:rPr>
                <w:sz w:val="22"/>
                <w:szCs w:val="22"/>
                <w:lang w:eastAsia="zh-TW"/>
              </w:rPr>
              <w:t>8-10</w:t>
            </w:r>
          </w:p>
          <w:p w14:paraId="27EEA83E" w14:textId="77777777" w:rsidR="00884615" w:rsidRDefault="00884615" w:rsidP="00FE5420">
            <w:pPr>
              <w:overflowPunct/>
              <w:autoSpaceDE/>
              <w:autoSpaceDN/>
              <w:adjustRightInd/>
              <w:rPr>
                <w:sz w:val="22"/>
                <w:szCs w:val="22"/>
                <w:lang w:eastAsia="zh-TW"/>
              </w:rPr>
            </w:pPr>
          </w:p>
          <w:p w14:paraId="1B69F131" w14:textId="77777777" w:rsidR="00884615" w:rsidRDefault="00884615" w:rsidP="00FE5420">
            <w:pPr>
              <w:overflowPunct/>
              <w:autoSpaceDE/>
              <w:autoSpaceDN/>
              <w:adjustRightInd/>
              <w:rPr>
                <w:sz w:val="22"/>
                <w:szCs w:val="22"/>
                <w:lang w:eastAsia="zh-TW"/>
              </w:rPr>
            </w:pPr>
          </w:p>
          <w:p w14:paraId="76DD704F" w14:textId="77777777" w:rsidR="00884615" w:rsidRDefault="00884615" w:rsidP="00FE5420">
            <w:pPr>
              <w:overflowPunct/>
              <w:autoSpaceDE/>
              <w:autoSpaceDN/>
              <w:adjustRightInd/>
              <w:rPr>
                <w:sz w:val="22"/>
                <w:szCs w:val="22"/>
                <w:lang w:eastAsia="zh-TW"/>
              </w:rPr>
            </w:pPr>
          </w:p>
          <w:p w14:paraId="7ECBC899" w14:textId="77777777" w:rsidR="00884615" w:rsidRDefault="00884615" w:rsidP="00FE5420">
            <w:pPr>
              <w:overflowPunct/>
              <w:autoSpaceDE/>
              <w:autoSpaceDN/>
              <w:adjustRightInd/>
              <w:rPr>
                <w:sz w:val="22"/>
                <w:szCs w:val="22"/>
                <w:lang w:eastAsia="zh-TW"/>
              </w:rPr>
            </w:pPr>
          </w:p>
          <w:p w14:paraId="0419BCD7" w14:textId="77777777" w:rsidR="00884615" w:rsidRDefault="00884615" w:rsidP="00FE5420">
            <w:pPr>
              <w:overflowPunct/>
              <w:autoSpaceDE/>
              <w:autoSpaceDN/>
              <w:adjustRightInd/>
              <w:rPr>
                <w:sz w:val="22"/>
                <w:szCs w:val="22"/>
                <w:lang w:eastAsia="zh-TW"/>
              </w:rPr>
            </w:pPr>
          </w:p>
          <w:p w14:paraId="1E6042F2" w14:textId="77777777" w:rsidR="00884615" w:rsidRDefault="00884615" w:rsidP="00FE5420">
            <w:pPr>
              <w:overflowPunct/>
              <w:autoSpaceDE/>
              <w:autoSpaceDN/>
              <w:adjustRightInd/>
              <w:rPr>
                <w:sz w:val="22"/>
                <w:szCs w:val="22"/>
                <w:lang w:eastAsia="zh-TW"/>
              </w:rPr>
            </w:pPr>
          </w:p>
          <w:p w14:paraId="6ADD03FA" w14:textId="77777777" w:rsidR="00884615" w:rsidRDefault="00884615" w:rsidP="00FE5420">
            <w:pPr>
              <w:overflowPunct/>
              <w:autoSpaceDE/>
              <w:autoSpaceDN/>
              <w:adjustRightInd/>
              <w:rPr>
                <w:sz w:val="22"/>
                <w:szCs w:val="22"/>
                <w:lang w:eastAsia="zh-TW"/>
              </w:rPr>
            </w:pPr>
          </w:p>
          <w:p w14:paraId="4907D6B8" w14:textId="77777777" w:rsidR="00884615" w:rsidRDefault="00884615" w:rsidP="00FE5420">
            <w:pPr>
              <w:overflowPunct/>
              <w:autoSpaceDE/>
              <w:autoSpaceDN/>
              <w:adjustRightInd/>
              <w:rPr>
                <w:sz w:val="22"/>
                <w:szCs w:val="22"/>
                <w:lang w:eastAsia="zh-TW"/>
              </w:rPr>
            </w:pPr>
          </w:p>
          <w:p w14:paraId="45BDCDD2" w14:textId="77777777" w:rsidR="00884615" w:rsidRDefault="00884615" w:rsidP="00FE5420">
            <w:pPr>
              <w:overflowPunct/>
              <w:autoSpaceDE/>
              <w:autoSpaceDN/>
              <w:adjustRightInd/>
              <w:rPr>
                <w:sz w:val="22"/>
                <w:szCs w:val="22"/>
                <w:lang w:eastAsia="zh-TW"/>
              </w:rPr>
            </w:pPr>
          </w:p>
          <w:p w14:paraId="630CEA4A" w14:textId="77777777" w:rsidR="00884615" w:rsidRDefault="00884615" w:rsidP="00FE5420">
            <w:pPr>
              <w:overflowPunct/>
              <w:autoSpaceDE/>
              <w:autoSpaceDN/>
              <w:adjustRightInd/>
              <w:rPr>
                <w:sz w:val="22"/>
                <w:szCs w:val="22"/>
                <w:lang w:eastAsia="zh-TW"/>
              </w:rPr>
            </w:pPr>
          </w:p>
          <w:p w14:paraId="66407F48" w14:textId="77777777" w:rsidR="00884615" w:rsidRDefault="00884615" w:rsidP="00FE5420">
            <w:pPr>
              <w:overflowPunct/>
              <w:autoSpaceDE/>
              <w:autoSpaceDN/>
              <w:adjustRightInd/>
              <w:rPr>
                <w:sz w:val="22"/>
                <w:szCs w:val="22"/>
                <w:lang w:eastAsia="zh-TW"/>
              </w:rPr>
            </w:pPr>
          </w:p>
          <w:p w14:paraId="0C242629" w14:textId="77719785" w:rsidR="00FE5420" w:rsidRPr="00884615" w:rsidRDefault="00884615" w:rsidP="00884615">
            <w:pPr>
              <w:overflowPunct/>
              <w:autoSpaceDE/>
              <w:autoSpaceDN/>
              <w:adjustRightInd/>
              <w:jc w:val="center"/>
              <w:rPr>
                <w:rFonts w:ascii="Times New Roman" w:hAnsi="Times New Roman" w:cs="Times New Roman"/>
                <w:b/>
                <w:bCs/>
                <w:sz w:val="24"/>
                <w:szCs w:val="24"/>
                <w:lang w:eastAsia="zh-TW"/>
              </w:rPr>
            </w:pPr>
            <w:r w:rsidRPr="00884615">
              <w:rPr>
                <w:b/>
                <w:bCs/>
                <w:sz w:val="22"/>
                <w:szCs w:val="22"/>
                <w:lang w:eastAsia="zh-TW"/>
              </w:rPr>
              <w:t>10</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6A5142D6"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5E66CE10" w14:textId="77777777" w:rsidR="00884615" w:rsidRDefault="00884615" w:rsidP="00FE5420">
            <w:pPr>
              <w:overflowPunct/>
              <w:autoSpaceDE/>
              <w:autoSpaceDN/>
              <w:adjustRightInd/>
              <w:rPr>
                <w:sz w:val="22"/>
                <w:szCs w:val="22"/>
                <w:lang w:eastAsia="zh-TW"/>
              </w:rPr>
            </w:pPr>
          </w:p>
          <w:p w14:paraId="51BAE1EE" w14:textId="28FC1B6C" w:rsidR="00884615" w:rsidRPr="00884615" w:rsidRDefault="00884615" w:rsidP="00884615">
            <w:pPr>
              <w:overflowPunct/>
              <w:autoSpaceDE/>
              <w:autoSpaceDN/>
              <w:adjustRightInd/>
              <w:jc w:val="center"/>
              <w:rPr>
                <w:rFonts w:ascii="Times New Roman" w:hAnsi="Times New Roman" w:cs="Times New Roman"/>
                <w:b/>
                <w:bCs/>
                <w:sz w:val="24"/>
                <w:szCs w:val="24"/>
                <w:lang w:eastAsia="zh-TW"/>
              </w:rPr>
            </w:pPr>
            <w:r>
              <w:rPr>
                <w:b/>
                <w:bCs/>
                <w:sz w:val="22"/>
                <w:szCs w:val="22"/>
                <w:lang w:eastAsia="zh-TW"/>
              </w:rPr>
              <w:t>3</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D480F4A"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8D2B4E0" w14:textId="77777777" w:rsidR="00307E3D" w:rsidRDefault="00307E3D" w:rsidP="00FE5420">
            <w:pPr>
              <w:overflowPunct/>
              <w:autoSpaceDE/>
              <w:autoSpaceDN/>
              <w:adjustRightInd/>
              <w:rPr>
                <w:sz w:val="22"/>
                <w:szCs w:val="22"/>
                <w:lang w:eastAsia="zh-TW"/>
              </w:rPr>
            </w:pPr>
          </w:p>
          <w:p w14:paraId="67FED8F3" w14:textId="77777777" w:rsidR="00307E3D" w:rsidRDefault="00307E3D" w:rsidP="00FE5420">
            <w:pPr>
              <w:overflowPunct/>
              <w:autoSpaceDE/>
              <w:autoSpaceDN/>
              <w:adjustRightInd/>
              <w:rPr>
                <w:sz w:val="22"/>
                <w:szCs w:val="22"/>
                <w:lang w:eastAsia="zh-TW"/>
              </w:rPr>
            </w:pPr>
          </w:p>
          <w:p w14:paraId="45F9BEE2" w14:textId="77777777" w:rsidR="00307E3D" w:rsidRDefault="00307E3D" w:rsidP="00FE5420">
            <w:pPr>
              <w:overflowPunct/>
              <w:autoSpaceDE/>
              <w:autoSpaceDN/>
              <w:adjustRightInd/>
              <w:rPr>
                <w:sz w:val="22"/>
                <w:szCs w:val="22"/>
                <w:lang w:eastAsia="zh-TW"/>
              </w:rPr>
            </w:pPr>
          </w:p>
          <w:p w14:paraId="7D3CC8E7" w14:textId="77777777" w:rsidR="00307E3D" w:rsidRDefault="00307E3D" w:rsidP="00FE5420">
            <w:pPr>
              <w:overflowPunct/>
              <w:autoSpaceDE/>
              <w:autoSpaceDN/>
              <w:adjustRightInd/>
              <w:rPr>
                <w:sz w:val="22"/>
                <w:szCs w:val="22"/>
                <w:lang w:eastAsia="zh-TW"/>
              </w:rPr>
            </w:pPr>
          </w:p>
          <w:p w14:paraId="784FCF26" w14:textId="77777777" w:rsidR="00307E3D" w:rsidRDefault="00307E3D" w:rsidP="00FE5420">
            <w:pPr>
              <w:overflowPunct/>
              <w:autoSpaceDE/>
              <w:autoSpaceDN/>
              <w:adjustRightInd/>
              <w:rPr>
                <w:sz w:val="22"/>
                <w:szCs w:val="22"/>
                <w:lang w:eastAsia="zh-TW"/>
              </w:rPr>
            </w:pPr>
          </w:p>
          <w:p w14:paraId="07BB1257" w14:textId="77777777" w:rsidR="00307E3D" w:rsidRDefault="00307E3D" w:rsidP="00FE5420">
            <w:pPr>
              <w:overflowPunct/>
              <w:autoSpaceDE/>
              <w:autoSpaceDN/>
              <w:adjustRightInd/>
              <w:rPr>
                <w:sz w:val="22"/>
                <w:szCs w:val="22"/>
                <w:lang w:eastAsia="zh-TW"/>
              </w:rPr>
            </w:pPr>
          </w:p>
          <w:p w14:paraId="630FD1E0" w14:textId="77777777" w:rsidR="00307E3D" w:rsidRDefault="00307E3D" w:rsidP="00FE5420">
            <w:pPr>
              <w:overflowPunct/>
              <w:autoSpaceDE/>
              <w:autoSpaceDN/>
              <w:adjustRightInd/>
              <w:rPr>
                <w:sz w:val="22"/>
                <w:szCs w:val="22"/>
                <w:lang w:eastAsia="zh-TW"/>
              </w:rPr>
            </w:pPr>
          </w:p>
          <w:p w14:paraId="4488D0C3" w14:textId="77777777" w:rsidR="00307E3D" w:rsidRDefault="00307E3D" w:rsidP="00FE5420">
            <w:pPr>
              <w:overflowPunct/>
              <w:autoSpaceDE/>
              <w:autoSpaceDN/>
              <w:adjustRightInd/>
              <w:rPr>
                <w:sz w:val="22"/>
                <w:szCs w:val="22"/>
                <w:lang w:eastAsia="zh-TW"/>
              </w:rPr>
            </w:pPr>
          </w:p>
          <w:p w14:paraId="38F4406F" w14:textId="77777777" w:rsidR="00307E3D" w:rsidRDefault="00307E3D" w:rsidP="00FE5420">
            <w:pPr>
              <w:overflowPunct/>
              <w:autoSpaceDE/>
              <w:autoSpaceDN/>
              <w:adjustRightInd/>
              <w:rPr>
                <w:sz w:val="22"/>
                <w:szCs w:val="22"/>
                <w:lang w:eastAsia="zh-TW"/>
              </w:rPr>
            </w:pPr>
          </w:p>
          <w:p w14:paraId="21CF9691" w14:textId="77777777" w:rsidR="00307E3D" w:rsidRDefault="00307E3D" w:rsidP="00FE5420">
            <w:pPr>
              <w:overflowPunct/>
              <w:autoSpaceDE/>
              <w:autoSpaceDN/>
              <w:adjustRightInd/>
              <w:rPr>
                <w:sz w:val="22"/>
                <w:szCs w:val="22"/>
                <w:lang w:eastAsia="zh-TW"/>
              </w:rPr>
            </w:pPr>
          </w:p>
          <w:p w14:paraId="4EDC3536" w14:textId="77777777" w:rsidR="00307E3D" w:rsidRDefault="00307E3D" w:rsidP="00FE5420">
            <w:pPr>
              <w:overflowPunct/>
              <w:autoSpaceDE/>
              <w:autoSpaceDN/>
              <w:adjustRightInd/>
              <w:rPr>
                <w:sz w:val="22"/>
                <w:szCs w:val="22"/>
                <w:lang w:eastAsia="zh-TW"/>
              </w:rPr>
            </w:pPr>
          </w:p>
          <w:p w14:paraId="33334C9E" w14:textId="35BE0222" w:rsidR="00307E3D" w:rsidRPr="00307E3D" w:rsidRDefault="00307E3D" w:rsidP="00FE5420">
            <w:pPr>
              <w:overflowPunct/>
              <w:autoSpaceDE/>
              <w:autoSpaceDN/>
              <w:adjustRightInd/>
              <w:rPr>
                <w:rFonts w:ascii="Times New Roman" w:hAnsi="Times New Roman" w:cs="Times New Roman"/>
                <w:b/>
                <w:bCs/>
                <w:sz w:val="24"/>
                <w:szCs w:val="24"/>
                <w:lang w:eastAsia="zh-TW"/>
              </w:rPr>
            </w:pPr>
            <w:r>
              <w:rPr>
                <w:sz w:val="22"/>
                <w:szCs w:val="22"/>
                <w:lang w:eastAsia="zh-TW"/>
              </w:rPr>
              <w:t xml:space="preserve">    </w:t>
            </w:r>
            <w:r>
              <w:rPr>
                <w:b/>
                <w:bCs/>
                <w:sz w:val="22"/>
                <w:szCs w:val="22"/>
                <w:lang w:eastAsia="zh-TW"/>
              </w:rPr>
              <w:t>6</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B6D62B5"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25A35D71" w14:textId="77777777" w:rsidR="00884615" w:rsidRDefault="00884615" w:rsidP="00FE5420">
            <w:pPr>
              <w:overflowPunct/>
              <w:autoSpaceDE/>
              <w:autoSpaceDN/>
              <w:adjustRightInd/>
              <w:rPr>
                <w:sz w:val="22"/>
                <w:szCs w:val="22"/>
                <w:lang w:eastAsia="zh-TW"/>
              </w:rPr>
            </w:pPr>
          </w:p>
          <w:p w14:paraId="670909C6" w14:textId="77777777" w:rsidR="00884615" w:rsidRDefault="00884615" w:rsidP="00FE5420">
            <w:pPr>
              <w:overflowPunct/>
              <w:autoSpaceDE/>
              <w:autoSpaceDN/>
              <w:adjustRightInd/>
              <w:rPr>
                <w:sz w:val="22"/>
                <w:szCs w:val="22"/>
                <w:lang w:eastAsia="zh-TW"/>
              </w:rPr>
            </w:pPr>
          </w:p>
          <w:p w14:paraId="23ABEC61" w14:textId="77777777" w:rsidR="00884615" w:rsidRDefault="00884615" w:rsidP="00FE5420">
            <w:pPr>
              <w:overflowPunct/>
              <w:autoSpaceDE/>
              <w:autoSpaceDN/>
              <w:adjustRightInd/>
              <w:rPr>
                <w:sz w:val="24"/>
                <w:szCs w:val="24"/>
                <w:lang w:eastAsia="zh-TW"/>
              </w:rPr>
            </w:pPr>
            <w:r>
              <w:rPr>
                <w:sz w:val="24"/>
                <w:szCs w:val="24"/>
                <w:lang w:eastAsia="zh-TW"/>
              </w:rPr>
              <w:t xml:space="preserve">To be more pro-active with traffic offences, complete more stop checks and issue </w:t>
            </w:r>
            <w:proofErr w:type="gramStart"/>
            <w:r>
              <w:rPr>
                <w:sz w:val="24"/>
                <w:szCs w:val="24"/>
                <w:lang w:eastAsia="zh-TW"/>
              </w:rPr>
              <w:t>TOR’s</w:t>
            </w:r>
            <w:proofErr w:type="gramEnd"/>
            <w:r>
              <w:rPr>
                <w:sz w:val="24"/>
                <w:szCs w:val="24"/>
                <w:lang w:eastAsia="zh-TW"/>
              </w:rPr>
              <w:t xml:space="preserve"> for offences or report for summons.</w:t>
            </w:r>
          </w:p>
          <w:p w14:paraId="06ED3F74" w14:textId="77777777" w:rsidR="00884615" w:rsidRDefault="00884615" w:rsidP="00FE5420">
            <w:pPr>
              <w:overflowPunct/>
              <w:autoSpaceDE/>
              <w:autoSpaceDN/>
              <w:adjustRightInd/>
              <w:rPr>
                <w:sz w:val="24"/>
                <w:szCs w:val="24"/>
                <w:lang w:eastAsia="zh-TW"/>
              </w:rPr>
            </w:pPr>
          </w:p>
          <w:p w14:paraId="026194F3" w14:textId="77777777" w:rsidR="00884615" w:rsidRDefault="00884615" w:rsidP="00FE5420">
            <w:pPr>
              <w:overflowPunct/>
              <w:autoSpaceDE/>
              <w:autoSpaceDN/>
              <w:adjustRightInd/>
              <w:rPr>
                <w:sz w:val="24"/>
                <w:szCs w:val="24"/>
                <w:lang w:eastAsia="zh-TW"/>
              </w:rPr>
            </w:pPr>
          </w:p>
          <w:p w14:paraId="7DF7D6E0" w14:textId="52A259F5" w:rsidR="00884615" w:rsidRPr="00FE5420" w:rsidRDefault="00884615" w:rsidP="00FE5420">
            <w:pPr>
              <w:overflowPunct/>
              <w:autoSpaceDE/>
              <w:autoSpaceDN/>
              <w:adjustRightInd/>
              <w:rPr>
                <w:rFonts w:ascii="Times New Roman" w:hAnsi="Times New Roman" w:cs="Times New Roman"/>
                <w:sz w:val="24"/>
                <w:szCs w:val="24"/>
                <w:lang w:eastAsia="zh-TW"/>
              </w:rPr>
            </w:pPr>
            <w:r>
              <w:rPr>
                <w:sz w:val="24"/>
                <w:szCs w:val="24"/>
                <w:lang w:eastAsia="zh-TW"/>
              </w:rPr>
              <w:t>To</w:t>
            </w:r>
            <w:r w:rsidR="00307E3D">
              <w:rPr>
                <w:sz w:val="24"/>
                <w:szCs w:val="24"/>
                <w:lang w:eastAsia="zh-TW"/>
              </w:rPr>
              <w:t xml:space="preserve"> attend and</w:t>
            </w:r>
            <w:r>
              <w:rPr>
                <w:sz w:val="24"/>
                <w:szCs w:val="24"/>
                <w:lang w:eastAsia="zh-TW"/>
              </w:rPr>
              <w:t xml:space="preserve"> deal with more incidents where I can assess and manage Threat, </w:t>
            </w:r>
            <w:proofErr w:type="gramStart"/>
            <w:r>
              <w:rPr>
                <w:sz w:val="24"/>
                <w:szCs w:val="24"/>
                <w:lang w:eastAsia="zh-TW"/>
              </w:rPr>
              <w:t>risk</w:t>
            </w:r>
            <w:proofErr w:type="gramEnd"/>
            <w:r>
              <w:rPr>
                <w:sz w:val="24"/>
                <w:szCs w:val="24"/>
                <w:lang w:eastAsia="zh-TW"/>
              </w:rPr>
              <w:t xml:space="preserve"> and harm.</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5E1B8776" w:rsidR="00FE5420" w:rsidRPr="00307E3D" w:rsidRDefault="00307E3D" w:rsidP="00FE5420">
            <w:pPr>
              <w:overflowPunct/>
              <w:autoSpaceDE/>
              <w:autoSpaceDN/>
              <w:adjustRightInd/>
              <w:rPr>
                <w:sz w:val="22"/>
                <w:szCs w:val="22"/>
                <w:lang w:eastAsia="zh-TW"/>
              </w:rPr>
            </w:pPr>
            <w:r w:rsidRPr="00307E3D">
              <w:rPr>
                <w:sz w:val="22"/>
                <w:szCs w:val="22"/>
                <w:lang w:eastAsia="zh-TW"/>
              </w:rPr>
              <w:t xml:space="preserve">More exposure to </w:t>
            </w:r>
            <w:r>
              <w:rPr>
                <w:sz w:val="22"/>
                <w:szCs w:val="22"/>
                <w:lang w:eastAsia="zh-TW"/>
              </w:rPr>
              <w:t>different incidents, for example, traffic related incidents or mental health related incidents.</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0D648F6"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63F3808C" w14:textId="77777777" w:rsidR="00307E3D" w:rsidRDefault="00307E3D" w:rsidP="00FE5420">
            <w:pPr>
              <w:overflowPunct/>
              <w:autoSpaceDE/>
              <w:autoSpaceDN/>
              <w:adjustRightInd/>
              <w:rPr>
                <w:sz w:val="24"/>
                <w:szCs w:val="24"/>
                <w:lang w:eastAsia="zh-TW"/>
              </w:rPr>
            </w:pPr>
          </w:p>
          <w:p w14:paraId="41058A3C" w14:textId="77777777" w:rsidR="00307E3D" w:rsidRDefault="00307E3D" w:rsidP="00FE5420">
            <w:pPr>
              <w:overflowPunct/>
              <w:autoSpaceDE/>
              <w:autoSpaceDN/>
              <w:adjustRightInd/>
              <w:rPr>
                <w:sz w:val="24"/>
                <w:szCs w:val="24"/>
                <w:lang w:eastAsia="zh-TW"/>
              </w:rPr>
            </w:pPr>
          </w:p>
          <w:p w14:paraId="4AD20D08" w14:textId="77777777" w:rsidR="00307E3D" w:rsidRDefault="00307E3D" w:rsidP="00FE5420">
            <w:pPr>
              <w:overflowPunct/>
              <w:autoSpaceDE/>
              <w:autoSpaceDN/>
              <w:adjustRightInd/>
              <w:rPr>
                <w:sz w:val="24"/>
                <w:szCs w:val="24"/>
                <w:lang w:eastAsia="zh-TW"/>
              </w:rPr>
            </w:pPr>
          </w:p>
          <w:p w14:paraId="4AA59636" w14:textId="36C44F44" w:rsidR="00307E3D" w:rsidRPr="00307E3D" w:rsidRDefault="00307E3D" w:rsidP="00FE5420">
            <w:pPr>
              <w:overflowPunct/>
              <w:autoSpaceDE/>
              <w:autoSpaceDN/>
              <w:adjustRightInd/>
              <w:rPr>
                <w:rFonts w:ascii="Times New Roman" w:hAnsi="Times New Roman" w:cs="Times New Roman"/>
                <w:b/>
                <w:bCs/>
                <w:sz w:val="24"/>
                <w:szCs w:val="24"/>
                <w:lang w:eastAsia="zh-TW"/>
              </w:rPr>
            </w:pPr>
            <w:r>
              <w:rPr>
                <w:sz w:val="24"/>
                <w:szCs w:val="24"/>
                <w:lang w:eastAsia="zh-TW"/>
              </w:rPr>
              <w:t xml:space="preserve">    </w:t>
            </w:r>
            <w:r>
              <w:rPr>
                <w:b/>
                <w:bCs/>
                <w:sz w:val="24"/>
                <w:szCs w:val="24"/>
                <w:lang w:eastAsia="zh-TW"/>
              </w:rPr>
              <w:t>5</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D18332D"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3E3DD108" w14:textId="77777777" w:rsidR="00307E3D" w:rsidRDefault="00307E3D" w:rsidP="00FE5420">
            <w:pPr>
              <w:overflowPunct/>
              <w:autoSpaceDE/>
              <w:autoSpaceDN/>
              <w:adjustRightInd/>
              <w:rPr>
                <w:sz w:val="22"/>
                <w:szCs w:val="22"/>
                <w:lang w:eastAsia="zh-TW"/>
              </w:rPr>
            </w:pPr>
          </w:p>
          <w:p w14:paraId="72E26896" w14:textId="77777777" w:rsidR="00307E3D" w:rsidRDefault="00307E3D" w:rsidP="00FE5420">
            <w:pPr>
              <w:overflowPunct/>
              <w:autoSpaceDE/>
              <w:autoSpaceDN/>
              <w:adjustRightInd/>
              <w:rPr>
                <w:sz w:val="22"/>
                <w:szCs w:val="22"/>
                <w:lang w:eastAsia="zh-TW"/>
              </w:rPr>
            </w:pPr>
          </w:p>
          <w:p w14:paraId="2BCCAE58" w14:textId="77777777" w:rsidR="00307E3D" w:rsidRDefault="00307E3D" w:rsidP="00FE5420">
            <w:pPr>
              <w:overflowPunct/>
              <w:autoSpaceDE/>
              <w:autoSpaceDN/>
              <w:adjustRightInd/>
              <w:rPr>
                <w:sz w:val="22"/>
                <w:szCs w:val="22"/>
                <w:lang w:eastAsia="zh-TW"/>
              </w:rPr>
            </w:pPr>
          </w:p>
          <w:p w14:paraId="49152463" w14:textId="03102F39" w:rsidR="00307E3D" w:rsidRPr="00307E3D" w:rsidRDefault="00307E3D" w:rsidP="00FE5420">
            <w:pPr>
              <w:overflowPunct/>
              <w:autoSpaceDE/>
              <w:autoSpaceDN/>
              <w:adjustRightInd/>
              <w:rPr>
                <w:rFonts w:ascii="Times New Roman" w:hAnsi="Times New Roman" w:cs="Times New Roman"/>
                <w:b/>
                <w:bCs/>
                <w:sz w:val="24"/>
                <w:szCs w:val="24"/>
                <w:lang w:eastAsia="zh-TW"/>
              </w:rPr>
            </w:pPr>
            <w:r>
              <w:rPr>
                <w:sz w:val="24"/>
                <w:szCs w:val="24"/>
                <w:lang w:eastAsia="zh-TW"/>
              </w:rPr>
              <w:t xml:space="preserve">   </w:t>
            </w:r>
            <w:r>
              <w:rPr>
                <w:b/>
                <w:bCs/>
                <w:sz w:val="24"/>
                <w:szCs w:val="24"/>
                <w:lang w:eastAsia="zh-TW"/>
              </w:rPr>
              <w:t>8</w:t>
            </w:r>
          </w:p>
        </w:tc>
        <w:tc>
          <w:tcPr>
            <w:tcW w:w="2520" w:type="dxa"/>
            <w:tcBorders>
              <w:top w:val="nil"/>
              <w:left w:val="nil"/>
              <w:bottom w:val="single" w:sz="6" w:space="0" w:color="auto"/>
              <w:right w:val="single" w:sz="6" w:space="0" w:color="auto"/>
            </w:tcBorders>
            <w:shd w:val="clear" w:color="auto" w:fill="auto"/>
            <w:hideMark/>
          </w:tcPr>
          <w:p w14:paraId="03B511C5"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04FF953F" w14:textId="77777777" w:rsidR="00307E3D" w:rsidRDefault="00307E3D" w:rsidP="00FE5420">
            <w:pPr>
              <w:overflowPunct/>
              <w:autoSpaceDE/>
              <w:autoSpaceDN/>
              <w:adjustRightInd/>
              <w:rPr>
                <w:sz w:val="24"/>
                <w:szCs w:val="24"/>
                <w:lang w:eastAsia="zh-TW"/>
              </w:rPr>
            </w:pPr>
          </w:p>
          <w:p w14:paraId="4B21BF28" w14:textId="62F63AAD" w:rsidR="00307E3D" w:rsidRPr="00FE5420" w:rsidRDefault="00307E3D"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Put myself forward for calls relating to incidents involving traffic or mental health to become more exposed. This will give me the experiences I need to be able to progress my </w:t>
            </w:r>
            <w:r>
              <w:rPr>
                <w:sz w:val="24"/>
                <w:szCs w:val="24"/>
                <w:lang w:eastAsia="zh-TW"/>
              </w:rPr>
              <w:lastRenderedPageBreak/>
              <w:t>knowledge and ability to deal with these incidents.</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E98B38E" w:rsidR="6A1ACC1F" w:rsidRDefault="6A1ACC1F" w:rsidP="00B459FC"/>
    <w:sdt>
      <w:sdtPr>
        <w:id w:val="1990509432"/>
        <w:docPartObj>
          <w:docPartGallery w:val="Bibliographies"/>
          <w:docPartUnique/>
        </w:docPartObj>
      </w:sdtPr>
      <w:sdtEndPr>
        <w:rPr>
          <w:b w:val="0"/>
          <w:kern w:val="0"/>
          <w:sz w:val="20"/>
        </w:rPr>
      </w:sdtEndPr>
      <w:sdtContent>
        <w:p w14:paraId="756961D3" w14:textId="723A22B5" w:rsidR="004D066D" w:rsidRDefault="004D066D">
          <w:pPr>
            <w:pStyle w:val="Heading1"/>
          </w:pPr>
          <w:r>
            <w:t>Bibliography</w:t>
          </w:r>
        </w:p>
        <w:sdt>
          <w:sdtPr>
            <w:id w:val="111145805"/>
            <w:bibliography/>
          </w:sdtPr>
          <w:sdtContent>
            <w:p w14:paraId="31A883C9" w14:textId="1528BDC1" w:rsidR="004D066D" w:rsidRDefault="004D066D" w:rsidP="004D066D">
              <w:pPr>
                <w:pStyle w:val="Bibliography"/>
                <w:rPr>
                  <w:noProof/>
                </w:rPr>
              </w:pPr>
              <w:r>
                <w:fldChar w:fldCharType="begin"/>
              </w:r>
              <w:r>
                <w:instrText xml:space="preserve"> BIBLIOGRAPHY </w:instrText>
              </w:r>
              <w:r>
                <w:fldChar w:fldCharType="separate"/>
              </w:r>
              <w:r>
                <w:rPr>
                  <w:noProof/>
                </w:rPr>
                <w:t xml:space="preserve">Alexis, M., 2022. </w:t>
              </w:r>
              <w:r>
                <w:rPr>
                  <w:i/>
                  <w:iCs/>
                  <w:noProof/>
                </w:rPr>
                <w:t xml:space="preserve">Team Building Statistics &amp; Facts. </w:t>
              </w:r>
              <w:r>
                <w:rPr>
                  <w:noProof/>
                </w:rPr>
                <w:t xml:space="preserve">[Online] </w:t>
              </w:r>
              <w:r>
                <w:rPr>
                  <w:noProof/>
                </w:rPr>
                <w:br/>
                <w:t xml:space="preserve">Available at: </w:t>
              </w:r>
              <w:r>
                <w:rPr>
                  <w:noProof/>
                  <w:u w:val="single"/>
                </w:rPr>
                <w:t>https://teambuilding.com/blog/team-building-statistics</w:t>
              </w:r>
              <w:r>
                <w:rPr>
                  <w:noProof/>
                </w:rPr>
                <w:br/>
                <w:t>[Accessed 10 July 2022].</w:t>
              </w:r>
            </w:p>
            <w:p w14:paraId="57044032" w14:textId="77777777" w:rsidR="004D066D" w:rsidRPr="004D066D" w:rsidRDefault="004D066D" w:rsidP="004D066D"/>
            <w:p w14:paraId="28D4922F" w14:textId="040A19A7" w:rsidR="004D066D" w:rsidRDefault="004D066D" w:rsidP="004D066D">
              <w:pPr>
                <w:pStyle w:val="Bibliography"/>
                <w:rPr>
                  <w:noProof/>
                </w:rPr>
              </w:pPr>
              <w:r>
                <w:rPr>
                  <w:noProof/>
                </w:rPr>
                <w:t xml:space="preserve">Chartered Managment Institute, 2015. </w:t>
              </w:r>
              <w:r>
                <w:rPr>
                  <w:i/>
                  <w:iCs/>
                  <w:noProof/>
                </w:rPr>
                <w:t xml:space="preserve">Understanding Organisational Culture. </w:t>
              </w:r>
              <w:r>
                <w:rPr>
                  <w:noProof/>
                </w:rPr>
                <w:t xml:space="preserve">[Online] </w:t>
              </w:r>
              <w:r>
                <w:rPr>
                  <w:noProof/>
                </w:rPr>
                <w:br/>
                <w:t xml:space="preserve">Available at: </w:t>
              </w:r>
              <w:r>
                <w:rPr>
                  <w:noProof/>
                  <w:u w:val="single"/>
                </w:rPr>
                <w:t>https://www.managers.org.uk/~/media/Files/PDF/Checklists/CHK-232-Understanding-organisational-culture.pdf</w:t>
              </w:r>
              <w:r>
                <w:rPr>
                  <w:noProof/>
                </w:rPr>
                <w:br/>
                <w:t>[Accessed 10 February 2022].</w:t>
              </w:r>
            </w:p>
            <w:p w14:paraId="1286C748" w14:textId="77777777" w:rsidR="004D066D" w:rsidRPr="004D066D" w:rsidRDefault="004D066D" w:rsidP="004D066D"/>
            <w:p w14:paraId="7DF8D895" w14:textId="5797BDB1" w:rsidR="004D066D" w:rsidRDefault="004D066D" w:rsidP="004D066D">
              <w:pPr>
                <w:pStyle w:val="Bibliography"/>
                <w:rPr>
                  <w:noProof/>
                </w:rPr>
              </w:pPr>
              <w:r>
                <w:rPr>
                  <w:noProof/>
                </w:rPr>
                <w:t xml:space="preserve">College of Policing, 2014. </w:t>
              </w:r>
              <w:r>
                <w:rPr>
                  <w:i/>
                  <w:iCs/>
                  <w:noProof/>
                </w:rPr>
                <w:t xml:space="preserve">Code of Ethics. </w:t>
              </w:r>
              <w:r>
                <w:rPr>
                  <w:noProof/>
                </w:rPr>
                <w:t xml:space="preserve">[Online] </w:t>
              </w:r>
              <w:r>
                <w:rPr>
                  <w:noProof/>
                </w:rPr>
                <w:br/>
                <w:t xml:space="preserve">Available at: </w:t>
              </w:r>
              <w:r>
                <w:rPr>
                  <w:noProof/>
                  <w:u w:val="single"/>
                </w:rPr>
                <w:t>https://assets.college.police.uk/s3fs-public/2021-02/code_of_ethics_readinglist.pdf</w:t>
              </w:r>
              <w:r>
                <w:rPr>
                  <w:noProof/>
                </w:rPr>
                <w:br/>
                <w:t>[Accessed 03 July 2022].</w:t>
              </w:r>
            </w:p>
            <w:p w14:paraId="73551367" w14:textId="77777777" w:rsidR="004D066D" w:rsidRPr="004D066D" w:rsidRDefault="004D066D" w:rsidP="004D066D"/>
            <w:p w14:paraId="4E99BF38" w14:textId="21D64A09" w:rsidR="004D066D" w:rsidRDefault="004D066D" w:rsidP="004D066D">
              <w:pPr>
                <w:pStyle w:val="Bibliography"/>
                <w:rPr>
                  <w:noProof/>
                </w:rPr>
              </w:pPr>
              <w:r>
                <w:rPr>
                  <w:noProof/>
                </w:rPr>
                <w:t xml:space="preserve">College of Policing, 2014. </w:t>
              </w:r>
              <w:r>
                <w:rPr>
                  <w:i/>
                  <w:iCs/>
                  <w:noProof/>
                </w:rPr>
                <w:t xml:space="preserve">Code of Ethics. </w:t>
              </w:r>
              <w:r>
                <w:rPr>
                  <w:noProof/>
                </w:rPr>
                <w:t xml:space="preserve">[Online] </w:t>
              </w:r>
              <w:r>
                <w:rPr>
                  <w:noProof/>
                </w:rPr>
                <w:br/>
                <w:t xml:space="preserve">Available at: </w:t>
              </w:r>
              <w:r>
                <w:rPr>
                  <w:noProof/>
                  <w:u w:val="single"/>
                </w:rPr>
                <w:t>https://www.college.police.uk/ethics/code-of-ethics</w:t>
              </w:r>
              <w:r>
                <w:rPr>
                  <w:noProof/>
                </w:rPr>
                <w:br/>
                <w:t>[Accessed 10 July 2022].</w:t>
              </w:r>
            </w:p>
            <w:p w14:paraId="34E2F93C" w14:textId="77777777" w:rsidR="004D066D" w:rsidRPr="004D066D" w:rsidRDefault="004D066D" w:rsidP="004D066D"/>
            <w:p w14:paraId="7B49A12E" w14:textId="77777777" w:rsidR="004D066D" w:rsidRDefault="004D066D" w:rsidP="004D066D">
              <w:pPr>
                <w:pStyle w:val="Bibliography"/>
                <w:rPr>
                  <w:noProof/>
                </w:rPr>
              </w:pPr>
              <w:r>
                <w:rPr>
                  <w:noProof/>
                </w:rPr>
                <w:t xml:space="preserve">College of Policing, 2014. </w:t>
              </w:r>
              <w:r>
                <w:rPr>
                  <w:i/>
                  <w:iCs/>
                  <w:noProof/>
                </w:rPr>
                <w:t xml:space="preserve">National Decision Model. </w:t>
              </w:r>
              <w:r>
                <w:rPr>
                  <w:noProof/>
                </w:rPr>
                <w:t xml:space="preserve">[Online] </w:t>
              </w:r>
              <w:r>
                <w:rPr>
                  <w:noProof/>
                </w:rPr>
                <w:br/>
                <w:t xml:space="preserve">Available at: </w:t>
              </w:r>
              <w:r>
                <w:rPr>
                  <w:noProof/>
                  <w:u w:val="single"/>
                </w:rPr>
                <w:t>https://www.college.police.uk/app/national-decision-model/national-decision-model</w:t>
              </w:r>
              <w:r>
                <w:rPr>
                  <w:noProof/>
                </w:rPr>
                <w:br/>
                <w:t>[Accessed 29 June 2022].</w:t>
              </w:r>
            </w:p>
            <w:p w14:paraId="1047EC89" w14:textId="77777777" w:rsidR="004D066D" w:rsidRDefault="004D066D" w:rsidP="004D066D">
              <w:pPr>
                <w:pStyle w:val="Bibliography"/>
                <w:rPr>
                  <w:noProof/>
                </w:rPr>
              </w:pPr>
            </w:p>
            <w:p w14:paraId="52B959BF" w14:textId="028054F5" w:rsidR="004D066D" w:rsidRDefault="004D066D" w:rsidP="004D066D">
              <w:pPr>
                <w:pStyle w:val="Bibliography"/>
                <w:rPr>
                  <w:noProof/>
                </w:rPr>
              </w:pPr>
              <w:r>
                <w:rPr>
                  <w:noProof/>
                </w:rPr>
                <w:t xml:space="preserve">College of Policing, 2022. </w:t>
              </w:r>
              <w:r>
                <w:rPr>
                  <w:i/>
                  <w:iCs/>
                  <w:noProof/>
                </w:rPr>
                <w:t xml:space="preserve">Intelligence 3X5X2. </w:t>
              </w:r>
              <w:r>
                <w:rPr>
                  <w:noProof/>
                </w:rPr>
                <w:t xml:space="preserve">[Online] </w:t>
              </w:r>
              <w:r>
                <w:rPr>
                  <w:noProof/>
                </w:rPr>
                <w:br/>
                <w:t xml:space="preserve">Available at: </w:t>
              </w:r>
              <w:r>
                <w:rPr>
                  <w:noProof/>
                  <w:u w:val="single"/>
                </w:rPr>
                <w:t>https://www.college.police.uk/app/intelligence-management/intelligence-report</w:t>
              </w:r>
              <w:r>
                <w:rPr>
                  <w:noProof/>
                </w:rPr>
                <w:br/>
                <w:t>[Accessed 05 July 2022].</w:t>
              </w:r>
            </w:p>
            <w:p w14:paraId="5AFDF04B" w14:textId="77777777" w:rsidR="004D066D" w:rsidRDefault="004D066D" w:rsidP="004D066D">
              <w:pPr>
                <w:pStyle w:val="Bibliography"/>
                <w:rPr>
                  <w:noProof/>
                </w:rPr>
              </w:pPr>
            </w:p>
            <w:p w14:paraId="2BB4CDED" w14:textId="3249F9B9" w:rsidR="004D066D" w:rsidRDefault="004D066D" w:rsidP="004D066D">
              <w:pPr>
                <w:pStyle w:val="Bibliography"/>
                <w:rPr>
                  <w:noProof/>
                </w:rPr>
              </w:pPr>
              <w:r>
                <w:rPr>
                  <w:noProof/>
                </w:rPr>
                <w:t xml:space="preserve">Criminal Prosecution Service, 2022. </w:t>
              </w:r>
              <w:r>
                <w:rPr>
                  <w:i/>
                  <w:iCs/>
                  <w:noProof/>
                </w:rPr>
                <w:t xml:space="preserve">About CPS. </w:t>
              </w:r>
              <w:r>
                <w:rPr>
                  <w:noProof/>
                </w:rPr>
                <w:t xml:space="preserve">[Online] </w:t>
              </w:r>
              <w:r>
                <w:rPr>
                  <w:noProof/>
                </w:rPr>
                <w:br/>
                <w:t xml:space="preserve">Available at: </w:t>
              </w:r>
              <w:r>
                <w:rPr>
                  <w:noProof/>
                  <w:u w:val="single"/>
                </w:rPr>
                <w:t>https://www.cps.gov.uk/about-cps</w:t>
              </w:r>
              <w:r>
                <w:rPr>
                  <w:noProof/>
                </w:rPr>
                <w:br/>
                <w:t>[Accessed 03 July 2022].</w:t>
              </w:r>
            </w:p>
            <w:p w14:paraId="02FC9AF6" w14:textId="77777777" w:rsidR="004D066D" w:rsidRDefault="004D066D" w:rsidP="004D066D">
              <w:pPr>
                <w:pStyle w:val="Bibliography"/>
                <w:rPr>
                  <w:noProof/>
                </w:rPr>
              </w:pPr>
            </w:p>
            <w:p w14:paraId="524CD942" w14:textId="5AF84F07" w:rsidR="004D066D" w:rsidRDefault="004D066D" w:rsidP="004D066D">
              <w:pPr>
                <w:pStyle w:val="Bibliography"/>
                <w:rPr>
                  <w:noProof/>
                </w:rPr>
              </w:pPr>
              <w:r>
                <w:rPr>
                  <w:noProof/>
                </w:rPr>
                <w:t xml:space="preserve">Devon and Cornwall Police, 2022. </w:t>
              </w:r>
              <w:r>
                <w:rPr>
                  <w:i/>
                  <w:iCs/>
                  <w:noProof/>
                </w:rPr>
                <w:t xml:space="preserve">The Fatal Five. </w:t>
              </w:r>
              <w:r>
                <w:rPr>
                  <w:noProof/>
                </w:rPr>
                <w:t xml:space="preserve">[Online] </w:t>
              </w:r>
              <w:r>
                <w:rPr>
                  <w:noProof/>
                </w:rPr>
                <w:br/>
                <w:t xml:space="preserve">Available at: </w:t>
              </w:r>
              <w:r>
                <w:rPr>
                  <w:noProof/>
                  <w:u w:val="single"/>
                </w:rPr>
                <w:t>https://www.devon-cornwall.police.uk/support-and-guidance/on-the-road/the-fatal-five/</w:t>
              </w:r>
              <w:r>
                <w:rPr>
                  <w:noProof/>
                </w:rPr>
                <w:br/>
                <w:t>[Accessed 05 July 2022].</w:t>
              </w:r>
            </w:p>
            <w:p w14:paraId="114B0487" w14:textId="77777777" w:rsidR="004D066D" w:rsidRDefault="004D066D" w:rsidP="004D066D">
              <w:pPr>
                <w:pStyle w:val="Bibliography"/>
                <w:rPr>
                  <w:noProof/>
                </w:rPr>
              </w:pPr>
            </w:p>
            <w:p w14:paraId="6937A2D9" w14:textId="2FD1738F" w:rsidR="004D066D" w:rsidRDefault="004D066D" w:rsidP="004D066D">
              <w:pPr>
                <w:pStyle w:val="Bibliography"/>
                <w:rPr>
                  <w:noProof/>
                </w:rPr>
              </w:pPr>
              <w:r>
                <w:rPr>
                  <w:noProof/>
                </w:rPr>
                <w:lastRenderedPageBreak/>
                <w:t xml:space="preserve">Diffen, 2014. </w:t>
              </w:r>
              <w:r>
                <w:rPr>
                  <w:i/>
                  <w:iCs/>
                  <w:noProof/>
                </w:rPr>
                <w:t xml:space="preserve">Data vs Information. </w:t>
              </w:r>
              <w:r>
                <w:rPr>
                  <w:noProof/>
                </w:rPr>
                <w:t xml:space="preserve">[Online] </w:t>
              </w:r>
              <w:r>
                <w:rPr>
                  <w:noProof/>
                </w:rPr>
                <w:br/>
                <w:t xml:space="preserve">Available at: </w:t>
              </w:r>
              <w:r>
                <w:rPr>
                  <w:noProof/>
                  <w:u w:val="single"/>
                </w:rPr>
                <w:t>https://www.diffen.com/difference/Data_vs_Information</w:t>
              </w:r>
              <w:r>
                <w:rPr>
                  <w:noProof/>
                </w:rPr>
                <w:br/>
                <w:t>[Accessed 05 July 2022].</w:t>
              </w:r>
            </w:p>
            <w:p w14:paraId="4E2818C0" w14:textId="77777777" w:rsidR="004D066D" w:rsidRDefault="004D066D" w:rsidP="004D066D">
              <w:pPr>
                <w:pStyle w:val="Bibliography"/>
                <w:rPr>
                  <w:noProof/>
                </w:rPr>
              </w:pPr>
            </w:p>
            <w:p w14:paraId="166F51ED" w14:textId="05F975C7" w:rsidR="004D066D" w:rsidRDefault="004D066D" w:rsidP="004D066D">
              <w:pPr>
                <w:pStyle w:val="Bibliography"/>
                <w:rPr>
                  <w:noProof/>
                </w:rPr>
              </w:pPr>
              <w:r>
                <w:rPr>
                  <w:noProof/>
                </w:rPr>
                <w:t xml:space="preserve">Every Day Health, 2020. [Online] </w:t>
              </w:r>
              <w:r>
                <w:rPr>
                  <w:noProof/>
                </w:rPr>
                <w:br/>
                <w:t xml:space="preserve">Available at: </w:t>
              </w:r>
              <w:r>
                <w:rPr>
                  <w:noProof/>
                  <w:u w:val="single"/>
                </w:rPr>
                <w:t>https://www.everydayhealth.com/wellness/resilience/</w:t>
              </w:r>
              <w:r>
                <w:rPr>
                  <w:noProof/>
                </w:rPr>
                <w:br/>
                <w:t>[Accessed 10 February 2022].</w:t>
              </w:r>
            </w:p>
            <w:p w14:paraId="083F9450" w14:textId="77777777" w:rsidR="004D066D" w:rsidRDefault="004D066D" w:rsidP="004D066D">
              <w:pPr>
                <w:pStyle w:val="Bibliography"/>
                <w:rPr>
                  <w:noProof/>
                </w:rPr>
              </w:pPr>
            </w:p>
            <w:p w14:paraId="47A6A493" w14:textId="734A6632" w:rsidR="004D066D" w:rsidRDefault="004D066D" w:rsidP="004D066D">
              <w:pPr>
                <w:pStyle w:val="Bibliography"/>
                <w:rPr>
                  <w:noProof/>
                </w:rPr>
              </w:pPr>
              <w:r>
                <w:rPr>
                  <w:noProof/>
                </w:rPr>
                <w:t xml:space="preserve">Foxy Lady Drivers, 2013. </w:t>
              </w:r>
              <w:r>
                <w:rPr>
                  <w:i/>
                  <w:iCs/>
                  <w:noProof/>
                </w:rPr>
                <w:t xml:space="preserve">Top tips before you begin your holiday journey by car. </w:t>
              </w:r>
              <w:r>
                <w:rPr>
                  <w:noProof/>
                </w:rPr>
                <w:t xml:space="preserve">[Online] </w:t>
              </w:r>
              <w:r>
                <w:rPr>
                  <w:noProof/>
                </w:rPr>
                <w:br/>
                <w:t xml:space="preserve">Available at: </w:t>
              </w:r>
              <w:r>
                <w:rPr>
                  <w:noProof/>
                  <w:u w:val="single"/>
                </w:rPr>
                <w:t>https://www.foxyladydrivers.com/foxynews/20130724-top-tips-before-you-begin-your-holiday-journey-by-car</w:t>
              </w:r>
              <w:r>
                <w:rPr>
                  <w:noProof/>
                </w:rPr>
                <w:br/>
                <w:t>[Accessed 03 July 2022].</w:t>
              </w:r>
            </w:p>
            <w:p w14:paraId="73A7E0F5" w14:textId="77777777" w:rsidR="004D066D" w:rsidRDefault="004D066D" w:rsidP="004D066D">
              <w:pPr>
                <w:pStyle w:val="Bibliography"/>
                <w:rPr>
                  <w:noProof/>
                </w:rPr>
              </w:pPr>
            </w:p>
            <w:p w14:paraId="5F046D13" w14:textId="0A297631" w:rsidR="004D066D" w:rsidRDefault="004D066D" w:rsidP="004D066D">
              <w:pPr>
                <w:pStyle w:val="Bibliography"/>
                <w:rPr>
                  <w:noProof/>
                </w:rPr>
              </w:pPr>
              <w:r>
                <w:rPr>
                  <w:noProof/>
                </w:rPr>
                <w:t xml:space="preserve">Goodwin, B., 2018. </w:t>
              </w:r>
              <w:r>
                <w:rPr>
                  <w:i/>
                  <w:iCs/>
                  <w:noProof/>
                </w:rPr>
                <w:t xml:space="preserve">Call for statutory regulation of police number plate cameras amid concerns over accuracy. </w:t>
              </w:r>
              <w:r>
                <w:rPr>
                  <w:noProof/>
                </w:rPr>
                <w:t xml:space="preserve">[Online] </w:t>
              </w:r>
              <w:r>
                <w:rPr>
                  <w:noProof/>
                </w:rPr>
                <w:br/>
                <w:t xml:space="preserve">Available at: </w:t>
              </w:r>
              <w:r>
                <w:rPr>
                  <w:noProof/>
                  <w:u w:val="single"/>
                </w:rPr>
                <w:t>https://www.computerweekly.com/news/450433098/Police-number-plate-cameras-should-be-regulated-amid-concerns-over-accuracy#:~:text=Errors%20can%20come%20from%20ANPR,an%20H%2C%20the%20report%20revealed.</w:t>
              </w:r>
              <w:r>
                <w:rPr>
                  <w:noProof/>
                </w:rPr>
                <w:br/>
                <w:t>[Accessed 07 July 2022].</w:t>
              </w:r>
            </w:p>
            <w:p w14:paraId="3A5536D5" w14:textId="77777777" w:rsidR="004D066D" w:rsidRDefault="004D066D" w:rsidP="004D066D">
              <w:pPr>
                <w:pStyle w:val="Bibliography"/>
                <w:rPr>
                  <w:noProof/>
                </w:rPr>
              </w:pPr>
            </w:p>
            <w:p w14:paraId="47D94B4B" w14:textId="0A6E08D3" w:rsidR="004D066D" w:rsidRDefault="004D066D" w:rsidP="004D066D">
              <w:pPr>
                <w:pStyle w:val="Bibliography"/>
                <w:rPr>
                  <w:noProof/>
                </w:rPr>
              </w:pPr>
              <w:r>
                <w:rPr>
                  <w:noProof/>
                </w:rPr>
                <w:t xml:space="preserve">HMICFRS, 2022. </w:t>
              </w:r>
              <w:r>
                <w:rPr>
                  <w:i/>
                  <w:iCs/>
                  <w:noProof/>
                </w:rPr>
                <w:t xml:space="preserve">Her Majesty's Inspectorate of Constabulary and Fire and Rescue Service. </w:t>
              </w:r>
              <w:r>
                <w:rPr>
                  <w:noProof/>
                </w:rPr>
                <w:t xml:space="preserve">[Online] </w:t>
              </w:r>
              <w:r>
                <w:rPr>
                  <w:noProof/>
                </w:rPr>
                <w:br/>
                <w:t xml:space="preserve">Available at: </w:t>
              </w:r>
              <w:r>
                <w:rPr>
                  <w:noProof/>
                  <w:u w:val="single"/>
                </w:rPr>
                <w:t>https://www.justiceinspectorates.gov.uk/hmicfrs/</w:t>
              </w:r>
              <w:r>
                <w:rPr>
                  <w:noProof/>
                </w:rPr>
                <w:br/>
                <w:t>[Accessed 10 July 2022].</w:t>
              </w:r>
            </w:p>
            <w:p w14:paraId="1E2E5A99" w14:textId="77777777" w:rsidR="004D066D" w:rsidRDefault="004D066D" w:rsidP="004D066D">
              <w:pPr>
                <w:pStyle w:val="Bibliography"/>
                <w:rPr>
                  <w:noProof/>
                </w:rPr>
              </w:pPr>
            </w:p>
            <w:p w14:paraId="762A4A78" w14:textId="72255B59" w:rsidR="004D066D" w:rsidRDefault="004D066D" w:rsidP="004D066D">
              <w:pPr>
                <w:pStyle w:val="Bibliography"/>
                <w:rPr>
                  <w:noProof/>
                </w:rPr>
              </w:pPr>
              <w:r>
                <w:rPr>
                  <w:noProof/>
                </w:rPr>
                <w:t xml:space="preserve">Home Office, 2012. </w:t>
              </w:r>
              <w:r>
                <w:rPr>
                  <w:i/>
                  <w:iCs/>
                  <w:noProof/>
                </w:rPr>
                <w:t xml:space="preserve">Code G PACE. </w:t>
              </w:r>
              <w:r>
                <w:rPr>
                  <w:noProof/>
                </w:rPr>
                <w:t xml:space="preserve">[Online] </w:t>
              </w:r>
              <w:r>
                <w:rPr>
                  <w:noProof/>
                </w:rPr>
                <w:br/>
                <w:t xml:space="preserve">Available at: </w:t>
              </w:r>
              <w:r>
                <w:rPr>
                  <w:noProof/>
                  <w:u w:val="single"/>
                </w:rPr>
                <w:t>https://assets.publishing.service.gov.uk/government/uploads/system/uploads/attachment_data/file/903814/pace-code-g-2012.pdf</w:t>
              </w:r>
              <w:r>
                <w:rPr>
                  <w:noProof/>
                </w:rPr>
                <w:br/>
                <w:t>[Accessed 29 June 2022].</w:t>
              </w:r>
            </w:p>
            <w:p w14:paraId="5349E646" w14:textId="77777777" w:rsidR="004D066D" w:rsidRDefault="004D066D" w:rsidP="004D066D">
              <w:pPr>
                <w:pStyle w:val="Bibliography"/>
                <w:rPr>
                  <w:noProof/>
                </w:rPr>
              </w:pPr>
            </w:p>
            <w:p w14:paraId="4F77CFB5" w14:textId="73565D65" w:rsidR="004D066D" w:rsidRDefault="004D066D" w:rsidP="004D066D">
              <w:pPr>
                <w:pStyle w:val="Bibliography"/>
                <w:rPr>
                  <w:noProof/>
                </w:rPr>
              </w:pPr>
              <w:r>
                <w:rPr>
                  <w:noProof/>
                </w:rPr>
                <w:t xml:space="preserve">Home Office, 2020. </w:t>
              </w:r>
              <w:r>
                <w:rPr>
                  <w:i/>
                  <w:iCs/>
                  <w:noProof/>
                </w:rPr>
                <w:t xml:space="preserve">Statutory Guidance on Professional Standards, Performance and Integrity in Policing. </w:t>
              </w:r>
              <w:r>
                <w:rPr>
                  <w:noProof/>
                </w:rPr>
                <w:t xml:space="preserve">[Online] </w:t>
              </w:r>
              <w:r>
                <w:rPr>
                  <w:noProof/>
                </w:rPr>
                <w:br/>
                <w:t xml:space="preserve">Available at: </w:t>
              </w:r>
              <w:r>
                <w:rPr>
                  <w:noProof/>
                  <w:u w:val="single"/>
                </w:rPr>
                <w:t>https://assets.publishing.service.gov.uk/government/uploads/system/uploads/attachment_data/file/863820/Home_Office_Statutory_Guidance_0502.pdf</w:t>
              </w:r>
              <w:r>
                <w:rPr>
                  <w:noProof/>
                </w:rPr>
                <w:br/>
                <w:t>[Accessed 10 July 2022].</w:t>
              </w:r>
            </w:p>
            <w:p w14:paraId="7840CEDF" w14:textId="77777777" w:rsidR="004D066D" w:rsidRDefault="004D066D" w:rsidP="004D066D">
              <w:pPr>
                <w:pStyle w:val="Bibliography"/>
                <w:rPr>
                  <w:noProof/>
                </w:rPr>
              </w:pPr>
            </w:p>
            <w:p w14:paraId="4268452B" w14:textId="5513EB90" w:rsidR="004D066D" w:rsidRDefault="004D066D" w:rsidP="004D066D">
              <w:pPr>
                <w:pStyle w:val="Bibliography"/>
                <w:rPr>
                  <w:noProof/>
                </w:rPr>
              </w:pPr>
              <w:r>
                <w:rPr>
                  <w:noProof/>
                </w:rPr>
                <w:t xml:space="preserve">Indeed, 2021. </w:t>
              </w:r>
              <w:r>
                <w:rPr>
                  <w:i/>
                  <w:iCs/>
                  <w:noProof/>
                </w:rPr>
                <w:t xml:space="preserve">10 Ways To Improve Team Cohesiveness in the Workplace. </w:t>
              </w:r>
              <w:r>
                <w:rPr>
                  <w:noProof/>
                </w:rPr>
                <w:t xml:space="preserve">[Online] </w:t>
              </w:r>
              <w:r>
                <w:rPr>
                  <w:noProof/>
                </w:rPr>
                <w:br/>
                <w:t xml:space="preserve">Available at: </w:t>
              </w:r>
              <w:r>
                <w:rPr>
                  <w:noProof/>
                  <w:u w:val="single"/>
                </w:rPr>
                <w:t>https://www.indeed.com/career-advice/career-development/team-cohesiveness</w:t>
              </w:r>
              <w:r>
                <w:rPr>
                  <w:noProof/>
                </w:rPr>
                <w:br/>
                <w:t>[Accessed 10 July 2022].</w:t>
              </w:r>
            </w:p>
            <w:p w14:paraId="5397EF0E" w14:textId="77777777" w:rsidR="004D066D" w:rsidRDefault="004D066D" w:rsidP="004D066D">
              <w:pPr>
                <w:pStyle w:val="Bibliography"/>
                <w:rPr>
                  <w:noProof/>
                </w:rPr>
              </w:pPr>
            </w:p>
            <w:p w14:paraId="35326A79" w14:textId="694D3FDD" w:rsidR="004D066D" w:rsidRDefault="004D066D" w:rsidP="004D066D">
              <w:pPr>
                <w:pStyle w:val="Bibliography"/>
                <w:rPr>
                  <w:noProof/>
                </w:rPr>
              </w:pPr>
              <w:r>
                <w:rPr>
                  <w:noProof/>
                </w:rPr>
                <w:t xml:space="preserve">Indeed, 2021. </w:t>
              </w:r>
              <w:r>
                <w:rPr>
                  <w:i/>
                  <w:iCs/>
                  <w:noProof/>
                </w:rPr>
                <w:t xml:space="preserve">Complacency in the workplace. </w:t>
              </w:r>
              <w:r>
                <w:rPr>
                  <w:noProof/>
                </w:rPr>
                <w:t xml:space="preserve">[Online] </w:t>
              </w:r>
              <w:r>
                <w:rPr>
                  <w:noProof/>
                </w:rPr>
                <w:br/>
                <w:t xml:space="preserve">Available at: </w:t>
              </w:r>
              <w:r>
                <w:rPr>
                  <w:noProof/>
                  <w:u w:val="single"/>
                </w:rPr>
                <w:t>https://www.indeed.com/career-advice/career-development/complacency-in-the-workplace</w:t>
              </w:r>
              <w:r>
                <w:rPr>
                  <w:noProof/>
                </w:rPr>
                <w:br/>
                <w:t>[Accessed 03 July 2022].</w:t>
              </w:r>
            </w:p>
            <w:p w14:paraId="46E03FEA" w14:textId="77777777" w:rsidR="004D066D" w:rsidRDefault="004D066D" w:rsidP="004D066D">
              <w:pPr>
                <w:pStyle w:val="Bibliography"/>
                <w:rPr>
                  <w:noProof/>
                </w:rPr>
              </w:pPr>
            </w:p>
            <w:p w14:paraId="6A2B745A" w14:textId="06BAC9E6" w:rsidR="004D066D" w:rsidRDefault="004D066D" w:rsidP="004D066D">
              <w:pPr>
                <w:pStyle w:val="Bibliography"/>
                <w:rPr>
                  <w:noProof/>
                </w:rPr>
              </w:pPr>
              <w:r>
                <w:rPr>
                  <w:noProof/>
                </w:rPr>
                <w:t xml:space="preserve">IOPC, 2022. </w:t>
              </w:r>
              <w:r>
                <w:rPr>
                  <w:i/>
                  <w:iCs/>
                  <w:noProof/>
                </w:rPr>
                <w:t xml:space="preserve">Independant Office for Police Conduct. </w:t>
              </w:r>
              <w:r>
                <w:rPr>
                  <w:noProof/>
                </w:rPr>
                <w:t xml:space="preserve">[Online] </w:t>
              </w:r>
              <w:r>
                <w:rPr>
                  <w:noProof/>
                </w:rPr>
                <w:br/>
                <w:t xml:space="preserve">Available at: </w:t>
              </w:r>
              <w:r>
                <w:rPr>
                  <w:noProof/>
                  <w:u w:val="single"/>
                </w:rPr>
                <w:t>https://policeconduct.gov.uk/</w:t>
              </w:r>
              <w:r>
                <w:rPr>
                  <w:noProof/>
                </w:rPr>
                <w:br/>
                <w:t>[Accessed 10 July 2022].</w:t>
              </w:r>
            </w:p>
            <w:p w14:paraId="4F97DBFA" w14:textId="77777777" w:rsidR="004D066D" w:rsidRDefault="004D066D" w:rsidP="004D066D">
              <w:pPr>
                <w:pStyle w:val="Bibliography"/>
                <w:rPr>
                  <w:noProof/>
                </w:rPr>
              </w:pPr>
            </w:p>
            <w:p w14:paraId="201B9D14" w14:textId="2400D92A" w:rsidR="004D066D" w:rsidRDefault="004D066D" w:rsidP="004D066D">
              <w:pPr>
                <w:pStyle w:val="Bibliography"/>
                <w:rPr>
                  <w:noProof/>
                </w:rPr>
              </w:pPr>
              <w:r>
                <w:rPr>
                  <w:noProof/>
                </w:rPr>
                <w:t xml:space="preserve">Last, S., 2020. </w:t>
              </w:r>
              <w:r>
                <w:rPr>
                  <w:i/>
                  <w:iCs/>
                  <w:noProof/>
                </w:rPr>
                <w:t xml:space="preserve">4.2 Five Models for Understanding Team Dynamics. </w:t>
              </w:r>
              <w:r>
                <w:rPr>
                  <w:noProof/>
                </w:rPr>
                <w:t xml:space="preserve">[Online] </w:t>
              </w:r>
              <w:r>
                <w:rPr>
                  <w:noProof/>
                </w:rPr>
                <w:br/>
                <w:t xml:space="preserve">Available at: </w:t>
              </w:r>
              <w:r>
                <w:rPr>
                  <w:noProof/>
                  <w:u w:val="single"/>
                </w:rPr>
                <w:t>https://pressbooks.bccampus.ca/technicalwriting/chapter/understandingteamdynamics/</w:t>
              </w:r>
              <w:r>
                <w:rPr>
                  <w:noProof/>
                </w:rPr>
                <w:br/>
                <w:t>[Accessed 10 July 2022].</w:t>
              </w:r>
            </w:p>
            <w:p w14:paraId="72E11774" w14:textId="77777777" w:rsidR="004D066D" w:rsidRDefault="004D066D" w:rsidP="004D066D">
              <w:pPr>
                <w:pStyle w:val="Bibliography"/>
                <w:rPr>
                  <w:noProof/>
                </w:rPr>
              </w:pPr>
            </w:p>
            <w:p w14:paraId="5E65CFD2" w14:textId="0FDED6BF" w:rsidR="004D066D" w:rsidRDefault="004D066D" w:rsidP="004D066D">
              <w:pPr>
                <w:pStyle w:val="Bibliography"/>
                <w:rPr>
                  <w:noProof/>
                </w:rPr>
              </w:pPr>
              <w:r>
                <w:rPr>
                  <w:noProof/>
                </w:rPr>
                <w:t xml:space="preserve">Legislation.gov.uk, 2015. </w:t>
              </w:r>
              <w:r>
                <w:rPr>
                  <w:i/>
                  <w:iCs/>
                  <w:noProof/>
                </w:rPr>
                <w:t xml:space="preserve">Section 40 Criminal Justice Act 1988. </w:t>
              </w:r>
              <w:r>
                <w:rPr>
                  <w:noProof/>
                </w:rPr>
                <w:t xml:space="preserve">[Online] </w:t>
              </w:r>
              <w:r>
                <w:rPr>
                  <w:noProof/>
                </w:rPr>
                <w:br/>
                <w:t xml:space="preserve">Available at: </w:t>
              </w:r>
              <w:r>
                <w:rPr>
                  <w:noProof/>
                  <w:u w:val="single"/>
                </w:rPr>
                <w:t>https://www.legislation.gov.uk/ukpga/1988/33/section/40</w:t>
              </w:r>
              <w:r>
                <w:rPr>
                  <w:noProof/>
                </w:rPr>
                <w:br/>
                <w:t>[Accessed 29 June 2022].</w:t>
              </w:r>
            </w:p>
            <w:p w14:paraId="001559ED" w14:textId="77777777" w:rsidR="004D066D" w:rsidRDefault="004D066D" w:rsidP="004D066D">
              <w:pPr>
                <w:pStyle w:val="Bibliography"/>
                <w:rPr>
                  <w:noProof/>
                </w:rPr>
              </w:pPr>
            </w:p>
            <w:p w14:paraId="02E2970A" w14:textId="404DB494" w:rsidR="004D066D" w:rsidRDefault="004D066D" w:rsidP="004D066D">
              <w:pPr>
                <w:pStyle w:val="Bibliography"/>
                <w:rPr>
                  <w:noProof/>
                </w:rPr>
              </w:pPr>
              <w:r>
                <w:rPr>
                  <w:noProof/>
                </w:rPr>
                <w:lastRenderedPageBreak/>
                <w:t xml:space="preserve">Legislation.gov.uk, 2018. </w:t>
              </w:r>
              <w:r>
                <w:rPr>
                  <w:i/>
                  <w:iCs/>
                  <w:noProof/>
                </w:rPr>
                <w:t xml:space="preserve">Data Protection Act 2018. </w:t>
              </w:r>
              <w:r>
                <w:rPr>
                  <w:noProof/>
                </w:rPr>
                <w:t xml:space="preserve">[Online] </w:t>
              </w:r>
              <w:r>
                <w:rPr>
                  <w:noProof/>
                </w:rPr>
                <w:br/>
                <w:t xml:space="preserve">Available at: </w:t>
              </w:r>
              <w:r>
                <w:rPr>
                  <w:noProof/>
                  <w:u w:val="single"/>
                </w:rPr>
                <w:t>https://www.legislation.gov.uk/ukpga/2018/12/contents/enacted</w:t>
              </w:r>
              <w:r>
                <w:rPr>
                  <w:noProof/>
                </w:rPr>
                <w:br/>
                <w:t>[Accessed 05 July 2022].</w:t>
              </w:r>
            </w:p>
            <w:p w14:paraId="5DD2DA60" w14:textId="77777777" w:rsidR="004D066D" w:rsidRDefault="004D066D" w:rsidP="004D066D">
              <w:pPr>
                <w:pStyle w:val="Bibliography"/>
                <w:rPr>
                  <w:noProof/>
                </w:rPr>
              </w:pPr>
            </w:p>
            <w:p w14:paraId="49C915C0" w14:textId="4E278980" w:rsidR="004D066D" w:rsidRDefault="004D066D" w:rsidP="004D066D">
              <w:pPr>
                <w:pStyle w:val="Bibliography"/>
                <w:rPr>
                  <w:noProof/>
                </w:rPr>
              </w:pPr>
              <w:r>
                <w:rPr>
                  <w:noProof/>
                </w:rPr>
                <w:t xml:space="preserve">Legislation.gov.uk, 2020. </w:t>
              </w:r>
              <w:r>
                <w:rPr>
                  <w:i/>
                  <w:iCs/>
                  <w:noProof/>
                </w:rPr>
                <w:t xml:space="preserve">Section 17 Police and Criminal Evidence Act 1984. </w:t>
              </w:r>
              <w:r>
                <w:rPr>
                  <w:noProof/>
                </w:rPr>
                <w:t xml:space="preserve">[Online] </w:t>
              </w:r>
              <w:r>
                <w:rPr>
                  <w:noProof/>
                </w:rPr>
                <w:br/>
                <w:t xml:space="preserve">Available at: </w:t>
              </w:r>
              <w:r>
                <w:rPr>
                  <w:noProof/>
                  <w:u w:val="single"/>
                </w:rPr>
                <w:t>https://www.legislation.gov.uk/ukpga/1984/60/section/17</w:t>
              </w:r>
              <w:r>
                <w:rPr>
                  <w:noProof/>
                </w:rPr>
                <w:br/>
                <w:t>[Accessed 29 June 2022].</w:t>
              </w:r>
            </w:p>
            <w:p w14:paraId="7EC1229E" w14:textId="77777777" w:rsidR="004D066D" w:rsidRDefault="004D066D" w:rsidP="004D066D">
              <w:pPr>
                <w:pStyle w:val="Bibliography"/>
                <w:rPr>
                  <w:noProof/>
                </w:rPr>
              </w:pPr>
            </w:p>
            <w:p w14:paraId="42544CA8" w14:textId="7D108B68" w:rsidR="004D066D" w:rsidRDefault="004D066D" w:rsidP="004D066D">
              <w:pPr>
                <w:pStyle w:val="Bibliography"/>
                <w:rPr>
                  <w:noProof/>
                </w:rPr>
              </w:pPr>
              <w:r>
                <w:rPr>
                  <w:noProof/>
                </w:rPr>
                <w:t xml:space="preserve">Legislation.gov.uk, 2022. </w:t>
              </w:r>
              <w:r>
                <w:rPr>
                  <w:i/>
                  <w:iCs/>
                  <w:noProof/>
                </w:rPr>
                <w:t xml:space="preserve">Police and Criminal Evidence Act 1984. </w:t>
              </w:r>
              <w:r>
                <w:rPr>
                  <w:noProof/>
                </w:rPr>
                <w:t xml:space="preserve">[Online] </w:t>
              </w:r>
              <w:r>
                <w:rPr>
                  <w:noProof/>
                </w:rPr>
                <w:br/>
                <w:t xml:space="preserve">Available at: </w:t>
              </w:r>
              <w:r>
                <w:rPr>
                  <w:noProof/>
                  <w:u w:val="single"/>
                </w:rPr>
                <w:t>https://www.legislation.gov.uk/ukpga/1984/60/section/24#:~:text=(2)If%20a%20constable%20has,of%20being%20guilty%20of%20it.&amp;text=(a)anyone%20who%20is%20guilty,to%20be%20guilty%20of%20it.</w:t>
              </w:r>
              <w:r>
                <w:rPr>
                  <w:noProof/>
                </w:rPr>
                <w:br/>
                <w:t>[Accessed 03 July 2022].</w:t>
              </w:r>
            </w:p>
            <w:p w14:paraId="62023AC7" w14:textId="77777777" w:rsidR="004D066D" w:rsidRDefault="004D066D" w:rsidP="004D066D">
              <w:pPr>
                <w:pStyle w:val="Bibliography"/>
                <w:rPr>
                  <w:noProof/>
                </w:rPr>
              </w:pPr>
            </w:p>
            <w:p w14:paraId="370D94B6" w14:textId="525A01C1" w:rsidR="004D066D" w:rsidRDefault="004D066D" w:rsidP="004D066D">
              <w:pPr>
                <w:pStyle w:val="Bibliography"/>
                <w:rPr>
                  <w:noProof/>
                </w:rPr>
              </w:pPr>
              <w:r>
                <w:rPr>
                  <w:noProof/>
                </w:rPr>
                <w:t xml:space="preserve">Legislation.gov.uk, 2022. </w:t>
              </w:r>
              <w:r>
                <w:rPr>
                  <w:i/>
                  <w:iCs/>
                  <w:noProof/>
                </w:rPr>
                <w:t xml:space="preserve">Section 117 Police and Criminal Evidence Act 1984. </w:t>
              </w:r>
              <w:r>
                <w:rPr>
                  <w:noProof/>
                </w:rPr>
                <w:t xml:space="preserve">[Online] </w:t>
              </w:r>
              <w:r>
                <w:rPr>
                  <w:noProof/>
                </w:rPr>
                <w:br/>
                <w:t xml:space="preserve">Available at: </w:t>
              </w:r>
              <w:r>
                <w:rPr>
                  <w:noProof/>
                  <w:u w:val="single"/>
                </w:rPr>
                <w:t>https://www.legislation.gov.uk/ukpga/1984/60/section/117</w:t>
              </w:r>
              <w:r>
                <w:rPr>
                  <w:noProof/>
                </w:rPr>
                <w:br/>
                <w:t>[Accessed 03 July 2022].</w:t>
              </w:r>
            </w:p>
            <w:p w14:paraId="30D3ABAF" w14:textId="77777777" w:rsidR="004D066D" w:rsidRDefault="004D066D" w:rsidP="004D066D">
              <w:pPr>
                <w:pStyle w:val="Bibliography"/>
                <w:rPr>
                  <w:noProof/>
                </w:rPr>
              </w:pPr>
            </w:p>
            <w:p w14:paraId="1F0ECF21" w14:textId="0A95D331" w:rsidR="004D066D" w:rsidRDefault="004D066D" w:rsidP="004D066D">
              <w:pPr>
                <w:pStyle w:val="Bibliography"/>
                <w:rPr>
                  <w:noProof/>
                </w:rPr>
              </w:pPr>
              <w:r>
                <w:rPr>
                  <w:noProof/>
                </w:rPr>
                <w:t xml:space="preserve">Legislation.gov.uk, 2022. </w:t>
              </w:r>
              <w:r>
                <w:rPr>
                  <w:i/>
                  <w:iCs/>
                  <w:noProof/>
                </w:rPr>
                <w:t xml:space="preserve">Section 24 Police and Criminal Evidence Act 1984. </w:t>
              </w:r>
              <w:r>
                <w:rPr>
                  <w:noProof/>
                </w:rPr>
                <w:t xml:space="preserve">[Online] </w:t>
              </w:r>
              <w:r>
                <w:rPr>
                  <w:noProof/>
                </w:rPr>
                <w:br/>
                <w:t xml:space="preserve">Available at: </w:t>
              </w:r>
              <w:r>
                <w:rPr>
                  <w:noProof/>
                  <w:u w:val="single"/>
                </w:rPr>
                <w:t>https://www.legislation.gov.uk/ukpga/1984/60/section/24</w:t>
              </w:r>
              <w:r>
                <w:rPr>
                  <w:noProof/>
                </w:rPr>
                <w:br/>
                <w:t>[Accessed 03 July 2022].</w:t>
              </w:r>
            </w:p>
            <w:p w14:paraId="746E8B3D" w14:textId="77777777" w:rsidR="004D066D" w:rsidRDefault="004D066D" w:rsidP="004D066D">
              <w:pPr>
                <w:pStyle w:val="Bibliography"/>
                <w:rPr>
                  <w:noProof/>
                </w:rPr>
              </w:pPr>
            </w:p>
            <w:p w14:paraId="162CE3A2" w14:textId="436E2AD8" w:rsidR="004D066D" w:rsidRDefault="004D066D" w:rsidP="004D066D">
              <w:pPr>
                <w:pStyle w:val="Bibliography"/>
                <w:rPr>
                  <w:noProof/>
                </w:rPr>
              </w:pPr>
              <w:r>
                <w:rPr>
                  <w:noProof/>
                </w:rPr>
                <w:t xml:space="preserve">Millett, L. W. &amp;. B., 2000. </w:t>
              </w:r>
              <w:r>
                <w:rPr>
                  <w:i/>
                  <w:iCs/>
                  <w:noProof/>
                </w:rPr>
                <w:t xml:space="preserve">THE MANAGEMENT OF ORGANISATIONAL CULTURE. </w:t>
              </w:r>
              <w:r>
                <w:rPr>
                  <w:noProof/>
                </w:rPr>
                <w:t xml:space="preserve">[Online] </w:t>
              </w:r>
              <w:r>
                <w:rPr>
                  <w:noProof/>
                </w:rPr>
                <w:br/>
                <w:t xml:space="preserve">Available at: </w:t>
              </w:r>
              <w:r>
                <w:rPr>
                  <w:noProof/>
                  <w:u w:val="single"/>
                </w:rPr>
                <w:t>https://eprints.usq.edu.au/14037/1/Willcoxson_Millett_AJMOB_v3n2_PV.pdf</w:t>
              </w:r>
              <w:r>
                <w:rPr>
                  <w:noProof/>
                </w:rPr>
                <w:br/>
                <w:t>[Accessed 03 July 2022].</w:t>
              </w:r>
            </w:p>
            <w:p w14:paraId="76F96330" w14:textId="77777777" w:rsidR="004D066D" w:rsidRDefault="004D066D" w:rsidP="004D066D">
              <w:pPr>
                <w:pStyle w:val="Bibliography"/>
                <w:rPr>
                  <w:noProof/>
                </w:rPr>
              </w:pPr>
            </w:p>
            <w:p w14:paraId="53256BA2" w14:textId="4FE09D25" w:rsidR="004D066D" w:rsidRDefault="004D066D" w:rsidP="004D066D">
              <w:pPr>
                <w:pStyle w:val="Bibliography"/>
                <w:rPr>
                  <w:noProof/>
                </w:rPr>
              </w:pPr>
              <w:r>
                <w:rPr>
                  <w:noProof/>
                </w:rPr>
                <w:t xml:space="preserve">Myers, P., 2013. </w:t>
              </w:r>
              <w:r>
                <w:rPr>
                  <w:i/>
                  <w:iCs/>
                  <w:noProof/>
                </w:rPr>
                <w:t xml:space="preserve">Definition Of Team Dynamics. </w:t>
              </w:r>
              <w:r>
                <w:rPr>
                  <w:noProof/>
                </w:rPr>
                <w:t xml:space="preserve">[Online] </w:t>
              </w:r>
              <w:r>
                <w:rPr>
                  <w:noProof/>
                </w:rPr>
                <w:br/>
                <w:t xml:space="preserve">Available at: </w:t>
              </w:r>
              <w:r>
                <w:rPr>
                  <w:noProof/>
                  <w:u w:val="single"/>
                </w:rPr>
                <w:t>https://www.teamtechnology.co.uk/team/dynamics/definition/#:~:text=Team%20dynamics%20are%20the%20unconscious,a%20team%27s%20behaviour%20and%20performance.&amp;text=Team%20dynamics%20are%20created%20by,in%20which%20the%20team%20works.</w:t>
              </w:r>
              <w:r>
                <w:rPr>
                  <w:noProof/>
                </w:rPr>
                <w:br/>
                <w:t>[Accessed 07 July 2022].</w:t>
              </w:r>
            </w:p>
            <w:p w14:paraId="551A13BC" w14:textId="77777777" w:rsidR="004D066D" w:rsidRDefault="004D066D" w:rsidP="004D066D">
              <w:pPr>
                <w:pStyle w:val="Bibliography"/>
                <w:rPr>
                  <w:noProof/>
                </w:rPr>
              </w:pPr>
            </w:p>
            <w:p w14:paraId="5D9EFF04" w14:textId="585F24F8" w:rsidR="004D066D" w:rsidRDefault="004D066D" w:rsidP="004D066D">
              <w:pPr>
                <w:pStyle w:val="Bibliography"/>
                <w:rPr>
                  <w:noProof/>
                </w:rPr>
              </w:pPr>
              <w:r>
                <w:rPr>
                  <w:noProof/>
                </w:rPr>
                <w:t xml:space="preserve">National Crime Agency, 2021. </w:t>
              </w:r>
              <w:r>
                <w:rPr>
                  <w:i/>
                  <w:iCs/>
                  <w:noProof/>
                </w:rPr>
                <w:t xml:space="preserve">County Lines. </w:t>
              </w:r>
              <w:r>
                <w:rPr>
                  <w:noProof/>
                </w:rPr>
                <w:t xml:space="preserve">[Online] </w:t>
              </w:r>
              <w:r>
                <w:rPr>
                  <w:noProof/>
                </w:rPr>
                <w:br/>
                <w:t xml:space="preserve">Available at: </w:t>
              </w:r>
              <w:r>
                <w:rPr>
                  <w:noProof/>
                  <w:u w:val="single"/>
                </w:rPr>
                <w:t>https://www.nationalcrimeagency.gov.uk/what-we-do/crime-threats/drug-trafficking/county-lines</w:t>
              </w:r>
              <w:r>
                <w:rPr>
                  <w:noProof/>
                </w:rPr>
                <w:br/>
                <w:t>[Accessed 05 July 2022].</w:t>
              </w:r>
            </w:p>
            <w:p w14:paraId="51E6A0A6" w14:textId="77777777" w:rsidR="004D066D" w:rsidRDefault="004D066D" w:rsidP="004D066D">
              <w:pPr>
                <w:pStyle w:val="Bibliography"/>
                <w:rPr>
                  <w:noProof/>
                </w:rPr>
              </w:pPr>
            </w:p>
            <w:p w14:paraId="37AA1C23" w14:textId="647404BD" w:rsidR="004D066D" w:rsidRDefault="004D066D" w:rsidP="004D066D">
              <w:pPr>
                <w:pStyle w:val="Bibliography"/>
                <w:rPr>
                  <w:noProof/>
                </w:rPr>
              </w:pPr>
              <w:r>
                <w:rPr>
                  <w:noProof/>
                </w:rPr>
                <w:t xml:space="preserve">National Crime Agency, 2022. </w:t>
              </w:r>
              <w:r>
                <w:rPr>
                  <w:i/>
                  <w:iCs/>
                  <w:noProof/>
                </w:rPr>
                <w:t xml:space="preserve">What is intelligence?. </w:t>
              </w:r>
              <w:r>
                <w:rPr>
                  <w:noProof/>
                </w:rPr>
                <w:t xml:space="preserve">[Online] </w:t>
              </w:r>
              <w:r>
                <w:rPr>
                  <w:noProof/>
                </w:rPr>
                <w:br/>
                <w:t xml:space="preserve">Available at: </w:t>
              </w:r>
              <w:r>
                <w:rPr>
                  <w:noProof/>
                  <w:u w:val="single"/>
                </w:rPr>
                <w:t>https://www.nationalcrimeagency.gov.uk/what-we-do/how-we-work/intelligence-enhancing-the-picture-of-serious-organised-crime-affecting-the-uk</w:t>
              </w:r>
              <w:r>
                <w:rPr>
                  <w:noProof/>
                </w:rPr>
                <w:br/>
                <w:t>[Accessed 05 July 2022].</w:t>
              </w:r>
            </w:p>
            <w:p w14:paraId="0473E529" w14:textId="77777777" w:rsidR="004D066D" w:rsidRDefault="004D066D" w:rsidP="004D066D">
              <w:pPr>
                <w:pStyle w:val="Bibliography"/>
                <w:rPr>
                  <w:noProof/>
                </w:rPr>
              </w:pPr>
            </w:p>
            <w:p w14:paraId="140642D5" w14:textId="17ADDFEA" w:rsidR="004D066D" w:rsidRDefault="004D066D" w:rsidP="004D066D">
              <w:pPr>
                <w:pStyle w:val="Bibliography"/>
                <w:rPr>
                  <w:noProof/>
                </w:rPr>
              </w:pPr>
              <w:r>
                <w:rPr>
                  <w:noProof/>
                </w:rPr>
                <w:t xml:space="preserve">National Police Chiefs Council, 2020. </w:t>
              </w:r>
              <w:r>
                <w:rPr>
                  <w:i/>
                  <w:iCs/>
                  <w:noProof/>
                </w:rPr>
                <w:t xml:space="preserve">ANPR Strategy 2020 - 2024. </w:t>
              </w:r>
              <w:r>
                <w:rPr>
                  <w:noProof/>
                </w:rPr>
                <w:t xml:space="preserve">[Online] </w:t>
              </w:r>
              <w:r>
                <w:rPr>
                  <w:noProof/>
                </w:rPr>
                <w:br/>
                <w:t xml:space="preserve">Available at: </w:t>
              </w:r>
              <w:r>
                <w:rPr>
                  <w:noProof/>
                  <w:u w:val="single"/>
                </w:rPr>
                <w:t>https://www.npcc.police.uk/ANPR%20Strategy%202020%20Final.pdf</w:t>
              </w:r>
              <w:r>
                <w:rPr>
                  <w:noProof/>
                </w:rPr>
                <w:br/>
                <w:t>[Accessed 05 July 2022].</w:t>
              </w:r>
            </w:p>
            <w:p w14:paraId="257285F0" w14:textId="77777777" w:rsidR="004D066D" w:rsidRDefault="004D066D" w:rsidP="004D066D">
              <w:pPr>
                <w:pStyle w:val="Bibliography"/>
                <w:rPr>
                  <w:noProof/>
                </w:rPr>
              </w:pPr>
            </w:p>
            <w:p w14:paraId="4F3EB03B" w14:textId="6D2AFE81" w:rsidR="004D066D" w:rsidRDefault="004D066D" w:rsidP="004D066D">
              <w:pPr>
                <w:pStyle w:val="Bibliography"/>
                <w:rPr>
                  <w:noProof/>
                </w:rPr>
              </w:pPr>
              <w:r>
                <w:rPr>
                  <w:noProof/>
                </w:rPr>
                <w:t xml:space="preserve">National Police Chiefs Council, 2022. </w:t>
              </w:r>
              <w:r>
                <w:rPr>
                  <w:i/>
                  <w:iCs/>
                  <w:noProof/>
                </w:rPr>
                <w:t xml:space="preserve">ANPR Freedom of Information. </w:t>
              </w:r>
              <w:r>
                <w:rPr>
                  <w:noProof/>
                </w:rPr>
                <w:t xml:space="preserve">[Online] </w:t>
              </w:r>
              <w:r>
                <w:rPr>
                  <w:noProof/>
                </w:rPr>
                <w:br/>
                <w:t xml:space="preserve">Available at: </w:t>
              </w:r>
              <w:r>
                <w:rPr>
                  <w:noProof/>
                  <w:u w:val="single"/>
                </w:rPr>
                <w:t>https://www.npcc.police.uk/FreedomofInformation/ANPR.aspx</w:t>
              </w:r>
              <w:r>
                <w:rPr>
                  <w:noProof/>
                </w:rPr>
                <w:br/>
                <w:t>[Accessed 05 July 2022].</w:t>
              </w:r>
            </w:p>
            <w:p w14:paraId="666D14EC" w14:textId="77777777" w:rsidR="004D066D" w:rsidRDefault="004D066D" w:rsidP="004D066D">
              <w:pPr>
                <w:pStyle w:val="Bibliography"/>
                <w:rPr>
                  <w:noProof/>
                </w:rPr>
              </w:pPr>
            </w:p>
            <w:p w14:paraId="32FBB2E2" w14:textId="35891165" w:rsidR="004D066D" w:rsidRDefault="004D066D" w:rsidP="004D066D">
              <w:pPr>
                <w:pStyle w:val="Bibliography"/>
                <w:rPr>
                  <w:noProof/>
                </w:rPr>
              </w:pPr>
              <w:r>
                <w:rPr>
                  <w:noProof/>
                </w:rPr>
                <w:t xml:space="preserve">National Policing Improvment Agency, 2007. The Journal of Homicide and Major Crime Investigation. </w:t>
              </w:r>
              <w:r>
                <w:rPr>
                  <w:i/>
                  <w:iCs/>
                  <w:noProof/>
                </w:rPr>
                <w:t xml:space="preserve">The Journal of Homicide and Major Crime Investigation, </w:t>
              </w:r>
              <w:r>
                <w:rPr>
                  <w:noProof/>
                </w:rPr>
                <w:t>3(2), pp. 37 - 39.</w:t>
              </w:r>
            </w:p>
            <w:p w14:paraId="7D0A4DB5" w14:textId="77777777" w:rsidR="004D066D" w:rsidRDefault="004D066D" w:rsidP="004D066D">
              <w:pPr>
                <w:pStyle w:val="Bibliography"/>
                <w:rPr>
                  <w:noProof/>
                </w:rPr>
              </w:pPr>
              <w:r>
                <w:rPr>
                  <w:noProof/>
                </w:rPr>
                <w:t xml:space="preserve">NHS, 2022. </w:t>
              </w:r>
              <w:r>
                <w:rPr>
                  <w:i/>
                  <w:iCs/>
                  <w:noProof/>
                </w:rPr>
                <w:t xml:space="preserve">Wellbeing. </w:t>
              </w:r>
              <w:r>
                <w:rPr>
                  <w:noProof/>
                </w:rPr>
                <w:t xml:space="preserve">[Online] </w:t>
              </w:r>
              <w:r>
                <w:rPr>
                  <w:noProof/>
                </w:rPr>
                <w:br/>
                <w:t xml:space="preserve">Available at: </w:t>
              </w:r>
              <w:r>
                <w:rPr>
                  <w:noProof/>
                  <w:u w:val="single"/>
                </w:rPr>
                <w:t>https://www.wellbeingnands.co.uk/norfolk/</w:t>
              </w:r>
              <w:r>
                <w:rPr>
                  <w:noProof/>
                </w:rPr>
                <w:br/>
                <w:t>[Accessed 10 February 2022].</w:t>
              </w:r>
            </w:p>
            <w:p w14:paraId="0807D0BA" w14:textId="77777777" w:rsidR="004D066D" w:rsidRDefault="004D066D" w:rsidP="004D066D">
              <w:pPr>
                <w:pStyle w:val="Bibliography"/>
                <w:rPr>
                  <w:noProof/>
                </w:rPr>
              </w:pPr>
            </w:p>
            <w:p w14:paraId="0F540F25" w14:textId="01C89BA6" w:rsidR="004D066D" w:rsidRDefault="004D066D" w:rsidP="004D066D">
              <w:pPr>
                <w:pStyle w:val="Bibliography"/>
                <w:rPr>
                  <w:noProof/>
                </w:rPr>
              </w:pPr>
              <w:r>
                <w:rPr>
                  <w:noProof/>
                </w:rPr>
                <w:lastRenderedPageBreak/>
                <w:t xml:space="preserve">Police Info Centre, 2022. </w:t>
              </w:r>
              <w:r>
                <w:rPr>
                  <w:i/>
                  <w:iCs/>
                  <w:noProof/>
                </w:rPr>
                <w:t xml:space="preserve">Tpac. </w:t>
              </w:r>
              <w:r>
                <w:rPr>
                  <w:noProof/>
                </w:rPr>
                <w:t xml:space="preserve">[Online] </w:t>
              </w:r>
              <w:r>
                <w:rPr>
                  <w:noProof/>
                </w:rPr>
                <w:br/>
                <w:t xml:space="preserve">Available at: </w:t>
              </w:r>
              <w:r>
                <w:rPr>
                  <w:noProof/>
                  <w:u w:val="single"/>
                </w:rPr>
                <w:t>http://policeinfocentre.weebly.com/tpac.html</w:t>
              </w:r>
              <w:r>
                <w:rPr>
                  <w:noProof/>
                </w:rPr>
                <w:br/>
                <w:t>[Accessed 07 July 2022].</w:t>
              </w:r>
            </w:p>
            <w:p w14:paraId="4161AB40" w14:textId="77777777" w:rsidR="004D066D" w:rsidRDefault="004D066D" w:rsidP="004D066D">
              <w:pPr>
                <w:pStyle w:val="Bibliography"/>
                <w:rPr>
                  <w:noProof/>
                </w:rPr>
              </w:pPr>
            </w:p>
            <w:p w14:paraId="26D5B19F" w14:textId="2EDF2380" w:rsidR="004D066D" w:rsidRDefault="004D066D" w:rsidP="004D066D">
              <w:pPr>
                <w:pStyle w:val="Bibliography"/>
                <w:rPr>
                  <w:noProof/>
                </w:rPr>
              </w:pPr>
              <w:r>
                <w:rPr>
                  <w:noProof/>
                </w:rPr>
                <w:t xml:space="preserve">Police Professional, 2006. </w:t>
              </w:r>
              <w:r>
                <w:rPr>
                  <w:i/>
                  <w:iCs/>
                  <w:noProof/>
                </w:rPr>
                <w:t xml:space="preserve">Entry and search without warrant - S17 Police and Criminal Evidence Act 1984. </w:t>
              </w:r>
              <w:r>
                <w:rPr>
                  <w:noProof/>
                </w:rPr>
                <w:t xml:space="preserve">[Online] </w:t>
              </w:r>
              <w:r>
                <w:rPr>
                  <w:noProof/>
                </w:rPr>
                <w:br/>
                <w:t xml:space="preserve">Available at: </w:t>
              </w:r>
              <w:r>
                <w:rPr>
                  <w:noProof/>
                  <w:u w:val="single"/>
                </w:rPr>
                <w:t>https://www.policeprofessional.com/news/entry-and-search-without-warrant-s17-police-and-criminal-evidence-act-1984/#:~:text=Section%2017%20provides%20a%20wide,save%20life%2C%20limb%20or%20property.</w:t>
              </w:r>
              <w:r>
                <w:rPr>
                  <w:noProof/>
                </w:rPr>
                <w:br/>
                <w:t>[Accessed 03 July 2022].</w:t>
              </w:r>
            </w:p>
            <w:p w14:paraId="4B40B745" w14:textId="77777777" w:rsidR="004D066D" w:rsidRDefault="004D066D" w:rsidP="004D066D">
              <w:pPr>
                <w:pStyle w:val="Bibliography"/>
                <w:rPr>
                  <w:noProof/>
                </w:rPr>
              </w:pPr>
            </w:p>
            <w:p w14:paraId="6F0BD68F" w14:textId="5AF384F6" w:rsidR="004D066D" w:rsidRDefault="004D066D" w:rsidP="004D066D">
              <w:pPr>
                <w:pStyle w:val="Bibliography"/>
                <w:rPr>
                  <w:noProof/>
                </w:rPr>
              </w:pPr>
              <w:r>
                <w:rPr>
                  <w:noProof/>
                </w:rPr>
                <w:t xml:space="preserve">Police.uk, 2022. </w:t>
              </w:r>
              <w:r>
                <w:rPr>
                  <w:i/>
                  <w:iCs/>
                  <w:noProof/>
                </w:rPr>
                <w:t xml:space="preserve">Automatic Number Plate Recognition (ANPR). </w:t>
              </w:r>
              <w:r>
                <w:rPr>
                  <w:noProof/>
                </w:rPr>
                <w:t xml:space="preserve">[Online] </w:t>
              </w:r>
              <w:r>
                <w:rPr>
                  <w:noProof/>
                </w:rPr>
                <w:br/>
                <w:t xml:space="preserve">Available at: </w:t>
              </w:r>
              <w:r>
                <w:rPr>
                  <w:noProof/>
                  <w:u w:val="single"/>
                </w:rPr>
                <w:t>https://www.police.uk/advice/advice-and-information/rs/road-safety/automatic-number-plate-recognition-anpr/#:~:text=We%20use%20ANPR%20(Automatic%20Number,organised%20crime%20groups%20and%20terrorists.</w:t>
              </w:r>
              <w:r>
                <w:rPr>
                  <w:noProof/>
                </w:rPr>
                <w:br/>
                <w:t>[Accessed 05 July 2022].</w:t>
              </w:r>
            </w:p>
            <w:p w14:paraId="49D4B2E2" w14:textId="77777777" w:rsidR="004D066D" w:rsidRDefault="004D066D" w:rsidP="004D066D">
              <w:pPr>
                <w:pStyle w:val="Bibliography"/>
                <w:rPr>
                  <w:noProof/>
                </w:rPr>
              </w:pPr>
            </w:p>
            <w:p w14:paraId="343315D3" w14:textId="0CC3AD1C" w:rsidR="004D066D" w:rsidRDefault="004D066D" w:rsidP="004D066D">
              <w:pPr>
                <w:pStyle w:val="Bibliography"/>
                <w:rPr>
                  <w:noProof/>
                </w:rPr>
              </w:pPr>
              <w:r>
                <w:rPr>
                  <w:noProof/>
                </w:rPr>
                <w:t xml:space="preserve">R. Gulati, J. W., 1999. Cooperative or Controlling? The effects of CEO-Board Relations and the Content of Interlocks on the Formation of Joint Ventures. </w:t>
              </w:r>
              <w:r>
                <w:rPr>
                  <w:i/>
                  <w:iCs/>
                  <w:noProof/>
                </w:rPr>
                <w:t xml:space="preserve">Administrative Science Quarterly, </w:t>
              </w:r>
              <w:r>
                <w:rPr>
                  <w:noProof/>
                </w:rPr>
                <w:t>44(3), pp. 473-506.</w:t>
              </w:r>
            </w:p>
            <w:p w14:paraId="26D90C75" w14:textId="77777777" w:rsidR="004D066D" w:rsidRDefault="004D066D" w:rsidP="004D066D">
              <w:pPr>
                <w:pStyle w:val="Bibliography"/>
                <w:rPr>
                  <w:noProof/>
                </w:rPr>
              </w:pPr>
              <w:r>
                <w:rPr>
                  <w:noProof/>
                </w:rPr>
                <w:t xml:space="preserve">Raypole, C., 2020. </w:t>
              </w:r>
              <w:r>
                <w:rPr>
                  <w:i/>
                  <w:iCs/>
                  <w:noProof/>
                </w:rPr>
                <w:t xml:space="preserve">How to Handle Interpersonal Conflict Like a Pro. </w:t>
              </w:r>
              <w:r>
                <w:rPr>
                  <w:noProof/>
                </w:rPr>
                <w:t xml:space="preserve">[Online] </w:t>
              </w:r>
              <w:r>
                <w:rPr>
                  <w:noProof/>
                </w:rPr>
                <w:br/>
                <w:t xml:space="preserve">Available at: </w:t>
              </w:r>
              <w:r>
                <w:rPr>
                  <w:noProof/>
                  <w:u w:val="single"/>
                </w:rPr>
                <w:t>https://www.healthline.com/health/interpersonal-conflict#:~:text=Interpersonal%20conflict%20refers%20to%20any,natural%20outcome%20of%20human%20interaction.</w:t>
              </w:r>
              <w:r>
                <w:rPr>
                  <w:noProof/>
                </w:rPr>
                <w:br/>
                <w:t>[Accessed 07 July 2022].</w:t>
              </w:r>
            </w:p>
            <w:p w14:paraId="3949DA60" w14:textId="77777777" w:rsidR="004D066D" w:rsidRDefault="004D066D" w:rsidP="004D066D">
              <w:pPr>
                <w:pStyle w:val="Bibliography"/>
                <w:rPr>
                  <w:noProof/>
                </w:rPr>
              </w:pPr>
            </w:p>
            <w:p w14:paraId="6FBF9EF2" w14:textId="7FDF6C47" w:rsidR="004D066D" w:rsidRDefault="004D066D" w:rsidP="004D066D">
              <w:pPr>
                <w:pStyle w:val="Bibliography"/>
                <w:rPr>
                  <w:noProof/>
                </w:rPr>
              </w:pPr>
              <w:r>
                <w:rPr>
                  <w:noProof/>
                </w:rPr>
                <w:t xml:space="preserve">Robert S. Huckman, G. P. P., 2006. The Firm Specificity of Individual Performance: Evidence from Cardiac Surgery. </w:t>
              </w:r>
              <w:r>
                <w:rPr>
                  <w:i/>
                  <w:iCs/>
                  <w:noProof/>
                </w:rPr>
                <w:t xml:space="preserve">Managment Science, </w:t>
              </w:r>
              <w:r>
                <w:rPr>
                  <w:noProof/>
                </w:rPr>
                <w:t>52(4), p. 473.</w:t>
              </w:r>
            </w:p>
            <w:p w14:paraId="25419DD5" w14:textId="77777777" w:rsidR="004D066D" w:rsidRDefault="004D066D" w:rsidP="004D066D">
              <w:pPr>
                <w:pStyle w:val="Bibliography"/>
                <w:rPr>
                  <w:noProof/>
                </w:rPr>
              </w:pPr>
              <w:r>
                <w:rPr>
                  <w:noProof/>
                </w:rPr>
                <w:t xml:space="preserve">Russell Tobin, 2021. </w:t>
              </w:r>
              <w:r>
                <w:rPr>
                  <w:i/>
                  <w:iCs/>
                  <w:noProof/>
                </w:rPr>
                <w:t xml:space="preserve">Team Cohesion. </w:t>
              </w:r>
              <w:r>
                <w:rPr>
                  <w:noProof/>
                </w:rPr>
                <w:t xml:space="preserve">[Online] </w:t>
              </w:r>
              <w:r>
                <w:rPr>
                  <w:noProof/>
                </w:rPr>
                <w:br/>
                <w:t xml:space="preserve">Available at: </w:t>
              </w:r>
              <w:r>
                <w:rPr>
                  <w:noProof/>
                  <w:u w:val="single"/>
                </w:rPr>
                <w:t>https://www.russelltobin.com/culture/team-cohesion-in-the-workplace/#:~:text=Team%20cohesion%20happens%20when%20a,overall%20success%20of%20the%20group.</w:t>
              </w:r>
              <w:r>
                <w:rPr>
                  <w:noProof/>
                </w:rPr>
                <w:br/>
                <w:t>[Accessed 10 July 2022].</w:t>
              </w:r>
            </w:p>
            <w:p w14:paraId="26D4A94A" w14:textId="77777777" w:rsidR="004D066D" w:rsidRDefault="004D066D" w:rsidP="004D066D">
              <w:pPr>
                <w:pStyle w:val="Bibliography"/>
                <w:rPr>
                  <w:noProof/>
                </w:rPr>
              </w:pPr>
            </w:p>
            <w:p w14:paraId="6150A7DA" w14:textId="614B7502" w:rsidR="004D066D" w:rsidRDefault="004D066D" w:rsidP="004D066D">
              <w:pPr>
                <w:pStyle w:val="Bibliography"/>
                <w:rPr>
                  <w:noProof/>
                </w:rPr>
              </w:pPr>
              <w:r>
                <w:rPr>
                  <w:noProof/>
                </w:rPr>
                <w:t xml:space="preserve">South Wales Police, 2020. </w:t>
              </w:r>
              <w:r>
                <w:rPr>
                  <w:i/>
                  <w:iCs/>
                  <w:noProof/>
                </w:rPr>
                <w:t xml:space="preserve">2021 - 2025 Crime Action Plan. </w:t>
              </w:r>
              <w:r>
                <w:rPr>
                  <w:noProof/>
                </w:rPr>
                <w:t xml:space="preserve">[Online] </w:t>
              </w:r>
              <w:r>
                <w:rPr>
                  <w:noProof/>
                </w:rPr>
                <w:br/>
                <w:t xml:space="preserve">Available at: </w:t>
              </w:r>
              <w:r>
                <w:rPr>
                  <w:noProof/>
                  <w:u w:val="single"/>
                </w:rPr>
                <w:t>https://www.apccs.police.uk/media/6362/eng-police-and-crime-plan-2021-25.pdf</w:t>
              </w:r>
              <w:r>
                <w:rPr>
                  <w:noProof/>
                </w:rPr>
                <w:br/>
                <w:t>[Accessed 03 July 2022].</w:t>
              </w:r>
            </w:p>
            <w:p w14:paraId="1504AE36" w14:textId="77777777" w:rsidR="004D066D" w:rsidRDefault="004D066D" w:rsidP="004D066D">
              <w:pPr>
                <w:pStyle w:val="Bibliography"/>
                <w:rPr>
                  <w:noProof/>
                </w:rPr>
              </w:pPr>
            </w:p>
            <w:p w14:paraId="6E444E3A" w14:textId="476F545F" w:rsidR="004D066D" w:rsidRDefault="004D066D" w:rsidP="004D066D">
              <w:pPr>
                <w:pStyle w:val="Bibliography"/>
                <w:rPr>
                  <w:noProof/>
                </w:rPr>
              </w:pPr>
              <w:r>
                <w:rPr>
                  <w:noProof/>
                </w:rPr>
                <w:t xml:space="preserve">South Wales Police, 2022. </w:t>
              </w:r>
              <w:r>
                <w:rPr>
                  <w:i/>
                  <w:iCs/>
                  <w:noProof/>
                </w:rPr>
                <w:t xml:space="preserve">Road Smart. </w:t>
              </w:r>
              <w:r>
                <w:rPr>
                  <w:noProof/>
                </w:rPr>
                <w:t xml:space="preserve">[Online] </w:t>
              </w:r>
              <w:r>
                <w:rPr>
                  <w:noProof/>
                </w:rPr>
                <w:br/>
                <w:t xml:space="preserve">Available at: </w:t>
              </w:r>
              <w:r>
                <w:rPr>
                  <w:noProof/>
                  <w:u w:val="single"/>
                </w:rPr>
                <w:t>https://www.south-wales.police.uk/police-forces/south-wales-police/areas/campaigns/campaigns/road-smart/</w:t>
              </w:r>
              <w:r>
                <w:rPr>
                  <w:noProof/>
                </w:rPr>
                <w:br/>
                <w:t>[Accessed 05 July 2022].</w:t>
              </w:r>
            </w:p>
            <w:p w14:paraId="4E6FCC90" w14:textId="77777777" w:rsidR="004D066D" w:rsidRDefault="004D066D" w:rsidP="004D066D">
              <w:pPr>
                <w:pStyle w:val="Bibliography"/>
                <w:rPr>
                  <w:noProof/>
                </w:rPr>
              </w:pPr>
            </w:p>
            <w:p w14:paraId="4D7A06D3" w14:textId="6F9BFE18" w:rsidR="004D066D" w:rsidRDefault="004D066D" w:rsidP="004D066D">
              <w:pPr>
                <w:pStyle w:val="Bibliography"/>
                <w:rPr>
                  <w:noProof/>
                </w:rPr>
              </w:pPr>
              <w:r>
                <w:rPr>
                  <w:noProof/>
                </w:rPr>
                <w:t xml:space="preserve">Tatem Burns, A. S., 2021. </w:t>
              </w:r>
              <w:r>
                <w:rPr>
                  <w:i/>
                  <w:iCs/>
                  <w:noProof/>
                </w:rPr>
                <w:t xml:space="preserve">3 MAJOR REASONS WHY TEAMS FAIL. </w:t>
              </w:r>
              <w:r>
                <w:rPr>
                  <w:noProof/>
                </w:rPr>
                <w:t xml:space="preserve">[Online] </w:t>
              </w:r>
              <w:r>
                <w:rPr>
                  <w:noProof/>
                </w:rPr>
                <w:br/>
                <w:t xml:space="preserve">Available at: </w:t>
              </w:r>
              <w:r>
                <w:rPr>
                  <w:noProof/>
                  <w:u w:val="single"/>
                </w:rPr>
                <w:t>https://www.talent-quarterly.com/3-major-reasons-why-teams-fail/#:~:text=Teams%20fail%20when%20members%20engage,and%20criticizing%20other%20people%27s%20ideas.</w:t>
              </w:r>
              <w:r>
                <w:rPr>
                  <w:noProof/>
                </w:rPr>
                <w:br/>
                <w:t>[Accessed 10 July 2022].</w:t>
              </w:r>
            </w:p>
            <w:p w14:paraId="67F538B3" w14:textId="77777777" w:rsidR="004D066D" w:rsidRDefault="004D066D" w:rsidP="004D066D">
              <w:pPr>
                <w:pStyle w:val="Bibliography"/>
                <w:rPr>
                  <w:noProof/>
                </w:rPr>
              </w:pPr>
            </w:p>
            <w:p w14:paraId="5D649AF3" w14:textId="3207953E" w:rsidR="004D066D" w:rsidRDefault="004D066D" w:rsidP="004D066D">
              <w:pPr>
                <w:pStyle w:val="Bibliography"/>
                <w:rPr>
                  <w:noProof/>
                </w:rPr>
              </w:pPr>
              <w:r>
                <w:rPr>
                  <w:noProof/>
                </w:rPr>
                <w:t xml:space="preserve">The University of Edinburgh, 2020. </w:t>
              </w:r>
              <w:r>
                <w:rPr>
                  <w:i/>
                  <w:iCs/>
                  <w:noProof/>
                </w:rPr>
                <w:t xml:space="preserve">Reflection Toolkit. </w:t>
              </w:r>
              <w:r>
                <w:rPr>
                  <w:noProof/>
                </w:rPr>
                <w:t xml:space="preserve">[Online] </w:t>
              </w:r>
              <w:r>
                <w:rPr>
                  <w:noProof/>
                </w:rPr>
                <w:br/>
                <w:t xml:space="preserve">Available at: </w:t>
              </w:r>
              <w:r>
                <w:rPr>
                  <w:noProof/>
                  <w:u w:val="single"/>
                </w:rPr>
                <w:t>https://www.ed.ac.uk/reflection/reflectors-toolkit/reflecting-on-experience/gibbs-reflective-cycle</w:t>
              </w:r>
              <w:r>
                <w:rPr>
                  <w:noProof/>
                </w:rPr>
                <w:br/>
                <w:t>[Accessed 10 February 2022].</w:t>
              </w:r>
            </w:p>
            <w:p w14:paraId="4E84C45F" w14:textId="77777777" w:rsidR="004D066D" w:rsidRDefault="004D066D" w:rsidP="004D066D">
              <w:pPr>
                <w:pStyle w:val="Bibliography"/>
                <w:rPr>
                  <w:noProof/>
                </w:rPr>
              </w:pPr>
            </w:p>
            <w:p w14:paraId="7799555C" w14:textId="458D0850" w:rsidR="004D066D" w:rsidRDefault="004D066D" w:rsidP="004D066D">
              <w:pPr>
                <w:pStyle w:val="Bibliography"/>
                <w:rPr>
                  <w:noProof/>
                </w:rPr>
              </w:pPr>
              <w:r>
                <w:rPr>
                  <w:noProof/>
                </w:rPr>
                <w:t xml:space="preserve">Watson, C., 2017. </w:t>
              </w:r>
              <w:r>
                <w:rPr>
                  <w:i/>
                  <w:iCs/>
                  <w:noProof/>
                </w:rPr>
                <w:t xml:space="preserve">Information and Intelligence Sharing in the Fight Against Fraud and Intellectual Property Crime: Challenges and Strategies for Professional Practice. </w:t>
              </w:r>
              <w:r>
                <w:rPr>
                  <w:noProof/>
                </w:rPr>
                <w:t xml:space="preserve">[Online] </w:t>
              </w:r>
              <w:r>
                <w:rPr>
                  <w:noProof/>
                </w:rPr>
                <w:br/>
                <w:t xml:space="preserve">Available at: </w:t>
              </w:r>
              <w:r>
                <w:rPr>
                  <w:noProof/>
                  <w:u w:val="single"/>
                </w:rPr>
                <w:lastRenderedPageBreak/>
                <w:t>https://pure.port.ac.uk/ws/portalfiles/portal/10852416/C._Watson_DCrimJ_Thesis_Information_and_Intelligence_Sharing_backup_.pdf</w:t>
              </w:r>
              <w:r>
                <w:rPr>
                  <w:noProof/>
                </w:rPr>
                <w:br/>
                <w:t>[Accessed 05 July 2022].</w:t>
              </w:r>
            </w:p>
            <w:p w14:paraId="606C2D43" w14:textId="77777777" w:rsidR="004D066D" w:rsidRDefault="004D066D" w:rsidP="004D066D">
              <w:pPr>
                <w:pStyle w:val="Bibliography"/>
                <w:rPr>
                  <w:noProof/>
                </w:rPr>
              </w:pPr>
            </w:p>
            <w:p w14:paraId="506C98A4" w14:textId="566E4C26" w:rsidR="004D066D" w:rsidRDefault="004D066D" w:rsidP="004D066D">
              <w:pPr>
                <w:pStyle w:val="Bibliography"/>
                <w:rPr>
                  <w:noProof/>
                </w:rPr>
              </w:pPr>
              <w:r>
                <w:rPr>
                  <w:noProof/>
                </w:rPr>
                <w:t xml:space="preserve">Yeoman, R., 2015. </w:t>
              </w:r>
              <w:r>
                <w:rPr>
                  <w:i/>
                  <w:iCs/>
                  <w:noProof/>
                </w:rPr>
                <w:t xml:space="preserve">Strong Teams: There’s No “I,” But There is Accountability. </w:t>
              </w:r>
              <w:r>
                <w:rPr>
                  <w:noProof/>
                </w:rPr>
                <w:t xml:space="preserve">[Online] </w:t>
              </w:r>
              <w:r>
                <w:rPr>
                  <w:noProof/>
                </w:rPr>
                <w:br/>
                <w:t xml:space="preserve">Available at: </w:t>
              </w:r>
              <w:r>
                <w:rPr>
                  <w:noProof/>
                  <w:u w:val="single"/>
                </w:rPr>
                <w:t>https://blog.capterra.com/strong-teams-accountability-results-team-building/#:~:text=Avoidance%20of%20Accountability,-Lencioni%27s%20fourth%20dysfunction&amp;text=It%27s%20a%20fear%20of%20having,from%20holding%20each%20other%20accountable.</w:t>
              </w:r>
              <w:r>
                <w:rPr>
                  <w:noProof/>
                </w:rPr>
                <w:br/>
                <w:t>[Accessed 10 July 2022].</w:t>
              </w:r>
            </w:p>
            <w:p w14:paraId="66DAD063" w14:textId="4634CA1A" w:rsidR="004D066D" w:rsidRDefault="004D066D" w:rsidP="004D066D">
              <w:r>
                <w:rPr>
                  <w:b/>
                  <w:bCs/>
                  <w:noProof/>
                </w:rPr>
                <w:fldChar w:fldCharType="end"/>
              </w:r>
            </w:p>
          </w:sdtContent>
        </w:sdt>
      </w:sdtContent>
    </w:sdt>
    <w:p w14:paraId="032D1493" w14:textId="737AFD01" w:rsidR="00430112" w:rsidRDefault="00430112" w:rsidP="00B459FC"/>
    <w:p w14:paraId="5048F2A5" w14:textId="77777777" w:rsidR="00430112" w:rsidRDefault="00430112" w:rsidP="00B459FC"/>
    <w:sectPr w:rsidR="00430112" w:rsidSect="00384852">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CF5CDE" w:rsidRDefault="00CF5CDE">
      <w:r>
        <w:separator/>
      </w:r>
    </w:p>
  </w:endnote>
  <w:endnote w:type="continuationSeparator" w:id="0">
    <w:p w14:paraId="36AD5DC8" w14:textId="77777777" w:rsidR="00CF5CDE" w:rsidRDefault="00CF5C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74968" w14:textId="0AE573E8" w:rsidR="00CF5CDE" w:rsidRDefault="00C822D4" w:rsidP="00C822D4">
    <w:pPr>
      <w:pStyle w:val="Footer"/>
      <w:rPr>
        <w:sz w:val="17"/>
      </w:rPr>
    </w:pPr>
    <w:bookmarkStart w:id="2" w:name="TITUS1FooterEvenPages"/>
    <w:r>
      <w:rPr>
        <w:sz w:val="17"/>
      </w:rPr>
      <w:t> </w:t>
    </w:r>
  </w:p>
  <w:bookmarkEnd w:id="2"/>
  <w:p w14:paraId="4A851EC7" w14:textId="3BEFDDE1" w:rsidR="00CF5CDE" w:rsidRDefault="00CF5CDE" w:rsidP="00384852">
    <w:pPr>
      <w:pStyle w:val="Footer"/>
      <w:jc w:val="right"/>
    </w:pPr>
    <w:r>
      <w:fldChar w:fldCharType="begin"/>
    </w:r>
    <w:r>
      <w:instrText xml:space="preserve"> PAGE   \* MERGEFORMAT </w:instrText>
    </w:r>
    <w:r>
      <w:fldChar w:fldCharType="separate"/>
    </w:r>
    <w:r w:rsidR="00C822D4">
      <w:rPr>
        <w:noProof/>
      </w:rPr>
      <w:t>8</w:t>
    </w:r>
    <w:r>
      <w:rPr>
        <w:noProof/>
      </w:rPr>
      <w:fldChar w:fldCharType="end"/>
    </w:r>
  </w:p>
  <w:p w14:paraId="6FFA8A30" w14:textId="77777777" w:rsidR="00CF5CDE" w:rsidRPr="00BB5EAA" w:rsidRDefault="00CF5CDE" w:rsidP="00384852">
    <w:pPr>
      <w:pStyle w:val="Footer"/>
      <w:ind w:right="360"/>
      <w:jc w:val="center"/>
    </w:pPr>
  </w:p>
  <w:p w14:paraId="61502D55" w14:textId="77777777" w:rsidR="00CF5CDE" w:rsidRDefault="00CF5C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41CCC" w14:textId="684EA12F" w:rsidR="00CF5CDE" w:rsidRDefault="00C822D4" w:rsidP="00C822D4">
    <w:pPr>
      <w:pStyle w:val="Footer"/>
      <w:rPr>
        <w:sz w:val="17"/>
      </w:rPr>
    </w:pPr>
    <w:bookmarkStart w:id="3" w:name="TITUS1FooterPrimary"/>
    <w:r>
      <w:rPr>
        <w:sz w:val="17"/>
      </w:rPr>
      <w:t> </w:t>
    </w:r>
  </w:p>
  <w:bookmarkEnd w:id="3"/>
  <w:p w14:paraId="50521BFA" w14:textId="4187BB88" w:rsidR="00CF5CDE" w:rsidRDefault="00CF5CDE">
    <w:pPr>
      <w:pStyle w:val="Footer"/>
      <w:jc w:val="right"/>
    </w:pPr>
    <w:r>
      <w:fldChar w:fldCharType="begin"/>
    </w:r>
    <w:r>
      <w:instrText xml:space="preserve"> PAGE   \* MERGEFORMAT </w:instrText>
    </w:r>
    <w:r>
      <w:fldChar w:fldCharType="separate"/>
    </w:r>
    <w:r w:rsidR="00C822D4">
      <w:rPr>
        <w:noProof/>
      </w:rPr>
      <w:t>7</w:t>
    </w:r>
    <w:r>
      <w:rPr>
        <w:noProof/>
      </w:rPr>
      <w:fldChar w:fldCharType="end"/>
    </w:r>
  </w:p>
  <w:p w14:paraId="790812FF" w14:textId="77777777" w:rsidR="00CF5CDE" w:rsidRPr="00BB5EAA" w:rsidRDefault="00CF5CDE"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28A10" w14:textId="7ADC2732" w:rsidR="00CF5CDE" w:rsidRDefault="00C822D4" w:rsidP="00C822D4">
    <w:pPr>
      <w:pStyle w:val="Footer"/>
      <w:rPr>
        <w:sz w:val="17"/>
      </w:rPr>
    </w:pPr>
    <w:bookmarkStart w:id="5" w:name="TITUS1FooterFirstPage"/>
    <w:r>
      <w:rPr>
        <w:sz w:val="17"/>
      </w:rPr>
      <w:t> </w:t>
    </w:r>
  </w:p>
  <w:bookmarkEnd w:id="5"/>
  <w:p w14:paraId="58A81993" w14:textId="2FA0E3BC" w:rsidR="00CF5CDE" w:rsidRDefault="00CF5CDE" w:rsidP="00384852">
    <w:pPr>
      <w:pStyle w:val="Footer"/>
      <w:jc w:val="right"/>
    </w:pPr>
    <w:r>
      <w:fldChar w:fldCharType="begin"/>
    </w:r>
    <w:r>
      <w:instrText xml:space="preserve"> PAGE   \* MERGEFORMAT </w:instrText>
    </w:r>
    <w:r>
      <w:fldChar w:fldCharType="separate"/>
    </w:r>
    <w:r w:rsidR="00C822D4">
      <w:rPr>
        <w:noProof/>
      </w:rPr>
      <w:t>1</w:t>
    </w:r>
    <w:r>
      <w:rPr>
        <w:noProof/>
      </w:rPr>
      <w:fldChar w:fldCharType="end"/>
    </w:r>
  </w:p>
  <w:p w14:paraId="43EA09F3" w14:textId="77777777" w:rsidR="00CF5CDE" w:rsidRPr="00BB5EAA" w:rsidRDefault="00CF5CDE" w:rsidP="00384852">
    <w:pPr>
      <w:pStyle w:val="Footer"/>
      <w:ind w:right="360"/>
      <w:jc w:val="center"/>
    </w:pPr>
  </w:p>
  <w:p w14:paraId="5A819E1F" w14:textId="77777777" w:rsidR="00CF5CDE" w:rsidRDefault="00CF5CD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D5AD6" w14:textId="14F0C568" w:rsidR="00CF5CDE" w:rsidRDefault="00C822D4" w:rsidP="00C822D4">
    <w:pPr>
      <w:pStyle w:val="Footer"/>
      <w:rPr>
        <w:sz w:val="17"/>
      </w:rPr>
    </w:pPr>
    <w:bookmarkStart w:id="8" w:name="TITUS3FooterEvenPages"/>
    <w:r>
      <w:rPr>
        <w:sz w:val="17"/>
      </w:rPr>
      <w:t> </w:t>
    </w:r>
  </w:p>
  <w:bookmarkEnd w:id="8"/>
  <w:p w14:paraId="009F4FF0" w14:textId="77777777" w:rsidR="00CF5CDE" w:rsidRDefault="00CF5CDE" w:rsidP="00384852">
    <w:pPr>
      <w:pStyle w:val="Footer"/>
      <w:jc w:val="right"/>
    </w:pPr>
  </w:p>
  <w:p w14:paraId="0CB27CB1" w14:textId="50148B5A" w:rsidR="00CF5CDE" w:rsidRDefault="00CF5CDE" w:rsidP="00384852">
    <w:pPr>
      <w:pStyle w:val="Footer"/>
      <w:jc w:val="right"/>
    </w:pPr>
    <w:r>
      <w:fldChar w:fldCharType="begin"/>
    </w:r>
    <w:r>
      <w:instrText xml:space="preserve"> PAGE   \* MERGEFORMAT </w:instrText>
    </w:r>
    <w:r>
      <w:fldChar w:fldCharType="separate"/>
    </w:r>
    <w:r w:rsidR="00C822D4">
      <w:rPr>
        <w:noProof/>
      </w:rPr>
      <w:t>18</w:t>
    </w:r>
    <w:r>
      <w:rPr>
        <w:noProof/>
      </w:rPr>
      <w:fldChar w:fldCharType="end"/>
    </w:r>
  </w:p>
  <w:p w14:paraId="36664794" w14:textId="77777777" w:rsidR="00CF5CDE" w:rsidRPr="00BB5EAA" w:rsidRDefault="00CF5CDE" w:rsidP="00384852">
    <w:pPr>
      <w:pStyle w:val="Footer"/>
      <w:ind w:right="360"/>
      <w:jc w:val="center"/>
    </w:pPr>
  </w:p>
  <w:p w14:paraId="0CD4BD5E" w14:textId="77777777" w:rsidR="00CF5CDE" w:rsidRDefault="00CF5CDE">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ECAA7" w14:textId="28E0C9B3" w:rsidR="00CF5CDE" w:rsidRDefault="00C822D4" w:rsidP="00C822D4">
    <w:pPr>
      <w:pStyle w:val="Footer"/>
      <w:rPr>
        <w:sz w:val="17"/>
      </w:rPr>
    </w:pPr>
    <w:bookmarkStart w:id="9" w:name="TITUS3FooterPrimary"/>
    <w:r>
      <w:rPr>
        <w:sz w:val="17"/>
      </w:rPr>
      <w:t> </w:t>
    </w:r>
  </w:p>
  <w:bookmarkEnd w:id="9"/>
  <w:p w14:paraId="37D92716" w14:textId="77777777" w:rsidR="00CF5CDE" w:rsidRDefault="00CF5CDE">
    <w:pPr>
      <w:pStyle w:val="Footer"/>
      <w:jc w:val="right"/>
    </w:pPr>
  </w:p>
  <w:p w14:paraId="2441717D" w14:textId="7EB6F867" w:rsidR="00CF5CDE" w:rsidRDefault="00CF5CDE">
    <w:pPr>
      <w:pStyle w:val="Footer"/>
      <w:jc w:val="right"/>
    </w:pPr>
    <w:r>
      <w:fldChar w:fldCharType="begin"/>
    </w:r>
    <w:r>
      <w:instrText xml:space="preserve"> PAGE   \* MERGEFORMAT </w:instrText>
    </w:r>
    <w:r>
      <w:fldChar w:fldCharType="separate"/>
    </w:r>
    <w:r w:rsidR="00C822D4">
      <w:rPr>
        <w:noProof/>
      </w:rPr>
      <w:t>19</w:t>
    </w:r>
    <w:r>
      <w:rPr>
        <w:noProof/>
      </w:rPr>
      <w:fldChar w:fldCharType="end"/>
    </w:r>
  </w:p>
  <w:p w14:paraId="7DAB95F5" w14:textId="77777777" w:rsidR="00CF5CDE" w:rsidRPr="00BB5EAA" w:rsidRDefault="00CF5CDE"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E3C56" w14:textId="0821DFAF" w:rsidR="00CF5CDE" w:rsidRDefault="00C822D4" w:rsidP="00C822D4">
    <w:pPr>
      <w:pStyle w:val="Footer"/>
      <w:rPr>
        <w:sz w:val="17"/>
      </w:rPr>
    </w:pPr>
    <w:bookmarkStart w:id="11" w:name="TITUS3FooterFirstPage"/>
    <w:r>
      <w:rPr>
        <w:sz w:val="17"/>
      </w:rPr>
      <w:t> </w:t>
    </w:r>
  </w:p>
  <w:bookmarkEnd w:id="11"/>
  <w:p w14:paraId="416F54CF" w14:textId="77777777" w:rsidR="00CF5CDE" w:rsidRDefault="00CF5CDE" w:rsidP="00384852">
    <w:pPr>
      <w:pStyle w:val="Footer"/>
      <w:jc w:val="right"/>
    </w:pPr>
  </w:p>
  <w:p w14:paraId="5F9D6F3B" w14:textId="42305B3E" w:rsidR="00CF5CDE" w:rsidRDefault="00CF5CDE" w:rsidP="00384852">
    <w:pPr>
      <w:pStyle w:val="Footer"/>
      <w:jc w:val="right"/>
    </w:pPr>
    <w:r>
      <w:fldChar w:fldCharType="begin"/>
    </w:r>
    <w:r>
      <w:instrText xml:space="preserve"> PAGE   \* MERGEFORMAT </w:instrText>
    </w:r>
    <w:r>
      <w:fldChar w:fldCharType="separate"/>
    </w:r>
    <w:r w:rsidR="00C822D4">
      <w:rPr>
        <w:noProof/>
      </w:rPr>
      <w:t>16</w:t>
    </w:r>
    <w:r>
      <w:rPr>
        <w:noProof/>
      </w:rPr>
      <w:fldChar w:fldCharType="end"/>
    </w:r>
  </w:p>
  <w:p w14:paraId="35C108EB" w14:textId="77777777" w:rsidR="00CF5CDE" w:rsidRPr="00BB5EAA" w:rsidRDefault="00CF5CDE" w:rsidP="00384852">
    <w:pPr>
      <w:pStyle w:val="Footer"/>
      <w:ind w:right="360"/>
      <w:jc w:val="center"/>
    </w:pPr>
  </w:p>
  <w:p w14:paraId="1124F047" w14:textId="77777777" w:rsidR="00CF5CDE" w:rsidRDefault="00CF5C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CF5CDE" w:rsidRDefault="00CF5CDE">
      <w:r>
        <w:separator/>
      </w:r>
    </w:p>
  </w:footnote>
  <w:footnote w:type="continuationSeparator" w:id="0">
    <w:p w14:paraId="151EB676" w14:textId="77777777" w:rsidR="00CF5CDE" w:rsidRDefault="00CF5C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EC740" w14:textId="5CB87A0E" w:rsidR="00CF5CDE" w:rsidRDefault="00C822D4" w:rsidP="00C822D4">
    <w:pPr>
      <w:pStyle w:val="Header"/>
      <w:rPr>
        <w:sz w:val="17"/>
      </w:rPr>
    </w:pPr>
    <w:bookmarkStart w:id="0" w:name="TITUS1HeaderEvenPages"/>
    <w:r>
      <w:rPr>
        <w:sz w:val="17"/>
      </w:rPr>
      <w:t> </w:t>
    </w:r>
  </w:p>
  <w:bookmarkEnd w:id="0"/>
  <w:p w14:paraId="30D4F12A" w14:textId="77777777" w:rsidR="00CF5CDE" w:rsidRDefault="00CF5CDE" w:rsidP="00F26BC9">
    <w:pPr>
      <w:pStyle w:val="Header"/>
    </w:pPr>
  </w:p>
  <w:p w14:paraId="33BB15C1" w14:textId="77777777" w:rsidR="00CF5CDE" w:rsidRDefault="00CF5C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9779C" w14:textId="64830482" w:rsidR="00CF5CDE" w:rsidRDefault="00C822D4" w:rsidP="00C822D4">
    <w:pPr>
      <w:pStyle w:val="Header"/>
      <w:rPr>
        <w:sz w:val="17"/>
      </w:rPr>
    </w:pPr>
    <w:bookmarkStart w:id="1" w:name="TITUS1HeaderPrimary"/>
    <w:r>
      <w:rPr>
        <w:sz w:val="17"/>
      </w:rPr>
      <w:t> </w:t>
    </w:r>
  </w:p>
  <w:bookmarkEnd w:id="1"/>
  <w:p w14:paraId="031CD2D7" w14:textId="77777777" w:rsidR="00CF5CDE" w:rsidRDefault="00CF5CD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72C30" w14:textId="7DCC5122" w:rsidR="00CF5CDE" w:rsidRDefault="00C822D4" w:rsidP="00C822D4">
    <w:pPr>
      <w:pStyle w:val="Header"/>
      <w:rPr>
        <w:sz w:val="17"/>
      </w:rPr>
    </w:pPr>
    <w:bookmarkStart w:id="4" w:name="TITUS1HeaderFirstPage"/>
    <w:r>
      <w:rPr>
        <w:sz w:val="17"/>
      </w:rPr>
      <w:t> </w:t>
    </w:r>
  </w:p>
  <w:bookmarkEnd w:id="4"/>
  <w:p w14:paraId="18C4FB9D" w14:textId="77777777" w:rsidR="00CF5CDE" w:rsidRDefault="00CF5CD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46857" w14:textId="135015A9" w:rsidR="00CF5CDE" w:rsidRDefault="00C822D4" w:rsidP="00C822D4">
    <w:pPr>
      <w:pStyle w:val="Header"/>
      <w:rPr>
        <w:sz w:val="17"/>
      </w:rPr>
    </w:pPr>
    <w:bookmarkStart w:id="6" w:name="TITUS3HeaderEvenPages"/>
    <w:r>
      <w:rPr>
        <w:sz w:val="17"/>
      </w:rPr>
      <w:t> </w:t>
    </w:r>
  </w:p>
  <w:bookmarkEnd w:id="6"/>
  <w:p w14:paraId="044882B5" w14:textId="77777777" w:rsidR="00CF5CDE" w:rsidRDefault="00CF5CDE" w:rsidP="00384852">
    <w:pPr>
      <w:pStyle w:val="Header"/>
    </w:pPr>
  </w:p>
  <w:p w14:paraId="7FF3C12C" w14:textId="77777777" w:rsidR="00CF5CDE" w:rsidRDefault="00CF5CD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C24B4" w14:textId="285E6912" w:rsidR="00CF5CDE" w:rsidRDefault="00C822D4" w:rsidP="00C822D4">
    <w:pPr>
      <w:pStyle w:val="Header"/>
      <w:rPr>
        <w:sz w:val="17"/>
      </w:rPr>
    </w:pPr>
    <w:bookmarkStart w:id="7" w:name="TITUS3HeaderPrimary"/>
    <w:r>
      <w:rPr>
        <w:sz w:val="17"/>
      </w:rPr>
      <w:t> </w:t>
    </w:r>
  </w:p>
  <w:bookmarkEnd w:id="7"/>
  <w:p w14:paraId="13E63267" w14:textId="77777777" w:rsidR="00CF5CDE" w:rsidRDefault="00CF5CD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33ACE" w14:textId="4A467939" w:rsidR="00CF5CDE" w:rsidRDefault="00C822D4" w:rsidP="00C822D4">
    <w:pPr>
      <w:pStyle w:val="Header"/>
      <w:rPr>
        <w:sz w:val="17"/>
      </w:rPr>
    </w:pPr>
    <w:bookmarkStart w:id="10" w:name="TITUS3HeaderFirstPage"/>
    <w:r>
      <w:rPr>
        <w:sz w:val="17"/>
      </w:rPr>
      <w:t> </w:t>
    </w:r>
  </w:p>
  <w:bookmarkEnd w:id="10"/>
  <w:p w14:paraId="457C79F5" w14:textId="77777777" w:rsidR="00CF5CDE" w:rsidRDefault="00CF5CDE" w:rsidP="00384852">
    <w:pPr>
      <w:pStyle w:val="Header"/>
    </w:pPr>
  </w:p>
  <w:p w14:paraId="1BBF5980" w14:textId="77777777" w:rsidR="00CF5CDE" w:rsidRDefault="00CF5C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35AF446A"/>
    <w:multiLevelType w:val="hybridMultilevel"/>
    <w:tmpl w:val="B6848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EB4200"/>
    <w:multiLevelType w:val="hybridMultilevel"/>
    <w:tmpl w:val="8C4CC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5"/>
  </w:num>
  <w:num w:numId="5">
    <w:abstractNumId w:val="3"/>
  </w:num>
  <w:num w:numId="6">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662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592D"/>
    <w:rsid w:val="00020EEC"/>
    <w:rsid w:val="00025491"/>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0B1"/>
    <w:rsid w:val="00084EA6"/>
    <w:rsid w:val="00084ED9"/>
    <w:rsid w:val="00085699"/>
    <w:rsid w:val="00087891"/>
    <w:rsid w:val="00091F52"/>
    <w:rsid w:val="00092970"/>
    <w:rsid w:val="00092BC7"/>
    <w:rsid w:val="00093720"/>
    <w:rsid w:val="000938E6"/>
    <w:rsid w:val="00093921"/>
    <w:rsid w:val="00093B3C"/>
    <w:rsid w:val="0009488C"/>
    <w:rsid w:val="00095C1B"/>
    <w:rsid w:val="00096DEA"/>
    <w:rsid w:val="000A4240"/>
    <w:rsid w:val="000A469A"/>
    <w:rsid w:val="000B1E96"/>
    <w:rsid w:val="000B20C2"/>
    <w:rsid w:val="000C378F"/>
    <w:rsid w:val="000C6892"/>
    <w:rsid w:val="000C6FFE"/>
    <w:rsid w:val="000D00D9"/>
    <w:rsid w:val="000D0BB6"/>
    <w:rsid w:val="000D340E"/>
    <w:rsid w:val="000E26B0"/>
    <w:rsid w:val="000F0D23"/>
    <w:rsid w:val="000F1599"/>
    <w:rsid w:val="000F1769"/>
    <w:rsid w:val="000F46E1"/>
    <w:rsid w:val="000F6196"/>
    <w:rsid w:val="000F7ECD"/>
    <w:rsid w:val="00102E64"/>
    <w:rsid w:val="0010312C"/>
    <w:rsid w:val="00106DC7"/>
    <w:rsid w:val="001108BD"/>
    <w:rsid w:val="00111172"/>
    <w:rsid w:val="00112391"/>
    <w:rsid w:val="00114F52"/>
    <w:rsid w:val="0012135C"/>
    <w:rsid w:val="001244D5"/>
    <w:rsid w:val="001347F8"/>
    <w:rsid w:val="00137BB5"/>
    <w:rsid w:val="00137E05"/>
    <w:rsid w:val="001447F6"/>
    <w:rsid w:val="00147DE3"/>
    <w:rsid w:val="00150794"/>
    <w:rsid w:val="001608C4"/>
    <w:rsid w:val="00171418"/>
    <w:rsid w:val="00190913"/>
    <w:rsid w:val="001961CF"/>
    <w:rsid w:val="001A59BB"/>
    <w:rsid w:val="001A6A51"/>
    <w:rsid w:val="001A6A59"/>
    <w:rsid w:val="001A79C4"/>
    <w:rsid w:val="001B0FFB"/>
    <w:rsid w:val="001B331A"/>
    <w:rsid w:val="001BC1C4"/>
    <w:rsid w:val="001C0E74"/>
    <w:rsid w:val="001C2742"/>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3C6F"/>
    <w:rsid w:val="00223E0D"/>
    <w:rsid w:val="002246A0"/>
    <w:rsid w:val="00224AF9"/>
    <w:rsid w:val="00230439"/>
    <w:rsid w:val="0023052E"/>
    <w:rsid w:val="00235176"/>
    <w:rsid w:val="00236061"/>
    <w:rsid w:val="0024100E"/>
    <w:rsid w:val="00241C1B"/>
    <w:rsid w:val="0024288B"/>
    <w:rsid w:val="00242DD7"/>
    <w:rsid w:val="00243F67"/>
    <w:rsid w:val="002519F7"/>
    <w:rsid w:val="00255D8E"/>
    <w:rsid w:val="00260CE8"/>
    <w:rsid w:val="002638F4"/>
    <w:rsid w:val="00264110"/>
    <w:rsid w:val="002657E9"/>
    <w:rsid w:val="0026665E"/>
    <w:rsid w:val="00270EEB"/>
    <w:rsid w:val="0027147E"/>
    <w:rsid w:val="00274DE8"/>
    <w:rsid w:val="002761F4"/>
    <w:rsid w:val="002775E1"/>
    <w:rsid w:val="00277979"/>
    <w:rsid w:val="002808EB"/>
    <w:rsid w:val="0028095D"/>
    <w:rsid w:val="00281705"/>
    <w:rsid w:val="00281B20"/>
    <w:rsid w:val="00291ADD"/>
    <w:rsid w:val="00291FA8"/>
    <w:rsid w:val="00294868"/>
    <w:rsid w:val="00295CA1"/>
    <w:rsid w:val="002A0464"/>
    <w:rsid w:val="002A291A"/>
    <w:rsid w:val="002A388A"/>
    <w:rsid w:val="002A5604"/>
    <w:rsid w:val="002B1701"/>
    <w:rsid w:val="002B1736"/>
    <w:rsid w:val="002B23C3"/>
    <w:rsid w:val="002B443A"/>
    <w:rsid w:val="002B4AB5"/>
    <w:rsid w:val="002B59AA"/>
    <w:rsid w:val="002B5B35"/>
    <w:rsid w:val="002B5B81"/>
    <w:rsid w:val="002C256A"/>
    <w:rsid w:val="002C496D"/>
    <w:rsid w:val="002D05EB"/>
    <w:rsid w:val="002D2F18"/>
    <w:rsid w:val="002D2F29"/>
    <w:rsid w:val="002D2FD3"/>
    <w:rsid w:val="002E7017"/>
    <w:rsid w:val="002F4F6E"/>
    <w:rsid w:val="003015C3"/>
    <w:rsid w:val="0030698D"/>
    <w:rsid w:val="00307E3D"/>
    <w:rsid w:val="0031350A"/>
    <w:rsid w:val="00316815"/>
    <w:rsid w:val="003168CA"/>
    <w:rsid w:val="00321255"/>
    <w:rsid w:val="0032230D"/>
    <w:rsid w:val="00322A0B"/>
    <w:rsid w:val="00335FC5"/>
    <w:rsid w:val="00340E9A"/>
    <w:rsid w:val="00342F9C"/>
    <w:rsid w:val="003516C0"/>
    <w:rsid w:val="00352E59"/>
    <w:rsid w:val="00354DBE"/>
    <w:rsid w:val="00355210"/>
    <w:rsid w:val="00365CBD"/>
    <w:rsid w:val="00365DF9"/>
    <w:rsid w:val="0036668D"/>
    <w:rsid w:val="00370BD3"/>
    <w:rsid w:val="00372DB4"/>
    <w:rsid w:val="0037490C"/>
    <w:rsid w:val="00375AF5"/>
    <w:rsid w:val="003761BD"/>
    <w:rsid w:val="003769F6"/>
    <w:rsid w:val="00384852"/>
    <w:rsid w:val="00385414"/>
    <w:rsid w:val="003857F8"/>
    <w:rsid w:val="00390074"/>
    <w:rsid w:val="00391F3D"/>
    <w:rsid w:val="00393DD5"/>
    <w:rsid w:val="0039762B"/>
    <w:rsid w:val="003A0C37"/>
    <w:rsid w:val="003A1B6B"/>
    <w:rsid w:val="003A2E72"/>
    <w:rsid w:val="003A2F82"/>
    <w:rsid w:val="003A46C0"/>
    <w:rsid w:val="003A600E"/>
    <w:rsid w:val="003A6513"/>
    <w:rsid w:val="003B16C7"/>
    <w:rsid w:val="003B6361"/>
    <w:rsid w:val="003C19F1"/>
    <w:rsid w:val="003C4186"/>
    <w:rsid w:val="003C458C"/>
    <w:rsid w:val="003C6185"/>
    <w:rsid w:val="003D0D2D"/>
    <w:rsid w:val="003D320F"/>
    <w:rsid w:val="003D4710"/>
    <w:rsid w:val="003E16D7"/>
    <w:rsid w:val="003E197E"/>
    <w:rsid w:val="003F5E5D"/>
    <w:rsid w:val="004046F0"/>
    <w:rsid w:val="0040668F"/>
    <w:rsid w:val="00412677"/>
    <w:rsid w:val="0041496C"/>
    <w:rsid w:val="00417925"/>
    <w:rsid w:val="00426DDF"/>
    <w:rsid w:val="00430112"/>
    <w:rsid w:val="00432BE5"/>
    <w:rsid w:val="004348AE"/>
    <w:rsid w:val="004376C0"/>
    <w:rsid w:val="0044115F"/>
    <w:rsid w:val="0044223A"/>
    <w:rsid w:val="00446792"/>
    <w:rsid w:val="00446F80"/>
    <w:rsid w:val="00447B5D"/>
    <w:rsid w:val="00450C83"/>
    <w:rsid w:val="00451851"/>
    <w:rsid w:val="00453343"/>
    <w:rsid w:val="004608B9"/>
    <w:rsid w:val="00460ADB"/>
    <w:rsid w:val="00465947"/>
    <w:rsid w:val="00470BB1"/>
    <w:rsid w:val="004718F7"/>
    <w:rsid w:val="00473153"/>
    <w:rsid w:val="004743AF"/>
    <w:rsid w:val="00482C17"/>
    <w:rsid w:val="00490F82"/>
    <w:rsid w:val="004911B4"/>
    <w:rsid w:val="0049134E"/>
    <w:rsid w:val="0049196A"/>
    <w:rsid w:val="004923DA"/>
    <w:rsid w:val="00493434"/>
    <w:rsid w:val="004962F9"/>
    <w:rsid w:val="004968E2"/>
    <w:rsid w:val="004A2A49"/>
    <w:rsid w:val="004B38E7"/>
    <w:rsid w:val="004B600B"/>
    <w:rsid w:val="004B6822"/>
    <w:rsid w:val="004B69F6"/>
    <w:rsid w:val="004C2D3A"/>
    <w:rsid w:val="004D03C4"/>
    <w:rsid w:val="004D066D"/>
    <w:rsid w:val="004D0BF1"/>
    <w:rsid w:val="004D24D2"/>
    <w:rsid w:val="004D25F8"/>
    <w:rsid w:val="004D35A4"/>
    <w:rsid w:val="004D43C7"/>
    <w:rsid w:val="004D445F"/>
    <w:rsid w:val="004D7E3B"/>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7290"/>
    <w:rsid w:val="00536FA9"/>
    <w:rsid w:val="00537C9B"/>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316C"/>
    <w:rsid w:val="00586D89"/>
    <w:rsid w:val="005916B8"/>
    <w:rsid w:val="005A1B4C"/>
    <w:rsid w:val="005A1BA3"/>
    <w:rsid w:val="005A545C"/>
    <w:rsid w:val="005B1CF8"/>
    <w:rsid w:val="005B4260"/>
    <w:rsid w:val="005C1567"/>
    <w:rsid w:val="005C6CE5"/>
    <w:rsid w:val="005D3F07"/>
    <w:rsid w:val="005D583E"/>
    <w:rsid w:val="005E13EA"/>
    <w:rsid w:val="005E53BD"/>
    <w:rsid w:val="00605A8B"/>
    <w:rsid w:val="00606E27"/>
    <w:rsid w:val="006108C9"/>
    <w:rsid w:val="00615C7E"/>
    <w:rsid w:val="0062158D"/>
    <w:rsid w:val="00630F39"/>
    <w:rsid w:val="006326D1"/>
    <w:rsid w:val="0063292E"/>
    <w:rsid w:val="00632E0A"/>
    <w:rsid w:val="00633165"/>
    <w:rsid w:val="00636B6C"/>
    <w:rsid w:val="006447DE"/>
    <w:rsid w:val="0065276E"/>
    <w:rsid w:val="00653D42"/>
    <w:rsid w:val="00654329"/>
    <w:rsid w:val="00654CEC"/>
    <w:rsid w:val="00655507"/>
    <w:rsid w:val="00656D91"/>
    <w:rsid w:val="006712A7"/>
    <w:rsid w:val="00671E69"/>
    <w:rsid w:val="006733CC"/>
    <w:rsid w:val="00674FC2"/>
    <w:rsid w:val="00677E42"/>
    <w:rsid w:val="006807B1"/>
    <w:rsid w:val="00682334"/>
    <w:rsid w:val="00684B16"/>
    <w:rsid w:val="00694C00"/>
    <w:rsid w:val="00696F65"/>
    <w:rsid w:val="0069755F"/>
    <w:rsid w:val="006A5B09"/>
    <w:rsid w:val="006A7A6D"/>
    <w:rsid w:val="006B5E67"/>
    <w:rsid w:val="006C27C3"/>
    <w:rsid w:val="006C2EB5"/>
    <w:rsid w:val="006C3261"/>
    <w:rsid w:val="006D18A3"/>
    <w:rsid w:val="006D5970"/>
    <w:rsid w:val="006E3D9C"/>
    <w:rsid w:val="006E481E"/>
    <w:rsid w:val="006E795F"/>
    <w:rsid w:val="006EBD1E"/>
    <w:rsid w:val="00700249"/>
    <w:rsid w:val="0070604C"/>
    <w:rsid w:val="007069CD"/>
    <w:rsid w:val="00706AF5"/>
    <w:rsid w:val="00710AC5"/>
    <w:rsid w:val="007110E6"/>
    <w:rsid w:val="00711A70"/>
    <w:rsid w:val="00712E6F"/>
    <w:rsid w:val="00712E90"/>
    <w:rsid w:val="0071378E"/>
    <w:rsid w:val="00713B7E"/>
    <w:rsid w:val="007204AE"/>
    <w:rsid w:val="0072678F"/>
    <w:rsid w:val="00727C4C"/>
    <w:rsid w:val="00734809"/>
    <w:rsid w:val="007406E1"/>
    <w:rsid w:val="00743860"/>
    <w:rsid w:val="00743E40"/>
    <w:rsid w:val="00751263"/>
    <w:rsid w:val="0075704F"/>
    <w:rsid w:val="00763B2D"/>
    <w:rsid w:val="007645D2"/>
    <w:rsid w:val="00765CFC"/>
    <w:rsid w:val="00772924"/>
    <w:rsid w:val="00784EC4"/>
    <w:rsid w:val="007872F2"/>
    <w:rsid w:val="007874BC"/>
    <w:rsid w:val="007908E0"/>
    <w:rsid w:val="00793680"/>
    <w:rsid w:val="00793EB3"/>
    <w:rsid w:val="00794205"/>
    <w:rsid w:val="00797012"/>
    <w:rsid w:val="007A1F6A"/>
    <w:rsid w:val="007B0704"/>
    <w:rsid w:val="007B0DE3"/>
    <w:rsid w:val="007B491F"/>
    <w:rsid w:val="007B5CB2"/>
    <w:rsid w:val="007B7191"/>
    <w:rsid w:val="007C1634"/>
    <w:rsid w:val="007C1D94"/>
    <w:rsid w:val="007C2879"/>
    <w:rsid w:val="007C6A87"/>
    <w:rsid w:val="007C705D"/>
    <w:rsid w:val="007D0A07"/>
    <w:rsid w:val="007D0C96"/>
    <w:rsid w:val="007D133D"/>
    <w:rsid w:val="007D1568"/>
    <w:rsid w:val="007D3EB4"/>
    <w:rsid w:val="007D3F16"/>
    <w:rsid w:val="007D78CC"/>
    <w:rsid w:val="007E2846"/>
    <w:rsid w:val="007E4FC2"/>
    <w:rsid w:val="007F3F7E"/>
    <w:rsid w:val="007F5497"/>
    <w:rsid w:val="0080640C"/>
    <w:rsid w:val="00806497"/>
    <w:rsid w:val="00810EC4"/>
    <w:rsid w:val="00811BE0"/>
    <w:rsid w:val="00813CEC"/>
    <w:rsid w:val="0081534C"/>
    <w:rsid w:val="0081674F"/>
    <w:rsid w:val="008171E4"/>
    <w:rsid w:val="008208EA"/>
    <w:rsid w:val="00821B31"/>
    <w:rsid w:val="00823EDF"/>
    <w:rsid w:val="00824E67"/>
    <w:rsid w:val="00825A64"/>
    <w:rsid w:val="00826F48"/>
    <w:rsid w:val="00826F7C"/>
    <w:rsid w:val="008308AE"/>
    <w:rsid w:val="0083166E"/>
    <w:rsid w:val="00831DC3"/>
    <w:rsid w:val="008322C7"/>
    <w:rsid w:val="00834F1D"/>
    <w:rsid w:val="00836D23"/>
    <w:rsid w:val="00836FEC"/>
    <w:rsid w:val="008403FD"/>
    <w:rsid w:val="00841F9D"/>
    <w:rsid w:val="008420E1"/>
    <w:rsid w:val="00843D58"/>
    <w:rsid w:val="00843EBA"/>
    <w:rsid w:val="00844D98"/>
    <w:rsid w:val="00846D84"/>
    <w:rsid w:val="0085230E"/>
    <w:rsid w:val="0085355E"/>
    <w:rsid w:val="008550A1"/>
    <w:rsid w:val="00861035"/>
    <w:rsid w:val="00861038"/>
    <w:rsid w:val="00863655"/>
    <w:rsid w:val="00865008"/>
    <w:rsid w:val="00866B50"/>
    <w:rsid w:val="00867513"/>
    <w:rsid w:val="008708F1"/>
    <w:rsid w:val="008716CD"/>
    <w:rsid w:val="00880539"/>
    <w:rsid w:val="00884615"/>
    <w:rsid w:val="008859E8"/>
    <w:rsid w:val="0088737B"/>
    <w:rsid w:val="00891502"/>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1FC"/>
    <w:rsid w:val="008C6EEA"/>
    <w:rsid w:val="008D320B"/>
    <w:rsid w:val="008D5813"/>
    <w:rsid w:val="008D634E"/>
    <w:rsid w:val="008D666B"/>
    <w:rsid w:val="008D7055"/>
    <w:rsid w:val="008D778A"/>
    <w:rsid w:val="008F22BD"/>
    <w:rsid w:val="009079BD"/>
    <w:rsid w:val="00912BD9"/>
    <w:rsid w:val="00920E5B"/>
    <w:rsid w:val="00926436"/>
    <w:rsid w:val="0093018C"/>
    <w:rsid w:val="00932CCA"/>
    <w:rsid w:val="009364DA"/>
    <w:rsid w:val="00946CBF"/>
    <w:rsid w:val="00953E15"/>
    <w:rsid w:val="009544C0"/>
    <w:rsid w:val="00954FA4"/>
    <w:rsid w:val="00956AE9"/>
    <w:rsid w:val="00964CC6"/>
    <w:rsid w:val="00975219"/>
    <w:rsid w:val="009775FB"/>
    <w:rsid w:val="009830DE"/>
    <w:rsid w:val="00991FDA"/>
    <w:rsid w:val="009927A1"/>
    <w:rsid w:val="0099774D"/>
    <w:rsid w:val="009A5F3B"/>
    <w:rsid w:val="009B0B61"/>
    <w:rsid w:val="009B28C0"/>
    <w:rsid w:val="009B7136"/>
    <w:rsid w:val="009B7806"/>
    <w:rsid w:val="009C3AC2"/>
    <w:rsid w:val="009D0CD3"/>
    <w:rsid w:val="009D4365"/>
    <w:rsid w:val="009D4E3B"/>
    <w:rsid w:val="009D7BC9"/>
    <w:rsid w:val="009E0C5A"/>
    <w:rsid w:val="009E1982"/>
    <w:rsid w:val="009E4D2C"/>
    <w:rsid w:val="009E7AFE"/>
    <w:rsid w:val="009F0978"/>
    <w:rsid w:val="009F3AEC"/>
    <w:rsid w:val="00A00081"/>
    <w:rsid w:val="00A015F7"/>
    <w:rsid w:val="00A10D56"/>
    <w:rsid w:val="00A12AAE"/>
    <w:rsid w:val="00A16DD1"/>
    <w:rsid w:val="00A22441"/>
    <w:rsid w:val="00A22FEF"/>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04F"/>
    <w:rsid w:val="00A652F6"/>
    <w:rsid w:val="00A732EA"/>
    <w:rsid w:val="00A7489E"/>
    <w:rsid w:val="00A8015F"/>
    <w:rsid w:val="00A80BD2"/>
    <w:rsid w:val="00A85039"/>
    <w:rsid w:val="00A851F7"/>
    <w:rsid w:val="00A906AA"/>
    <w:rsid w:val="00A94C5E"/>
    <w:rsid w:val="00A96702"/>
    <w:rsid w:val="00AA241A"/>
    <w:rsid w:val="00AA252C"/>
    <w:rsid w:val="00AA666E"/>
    <w:rsid w:val="00AB5518"/>
    <w:rsid w:val="00AC01D4"/>
    <w:rsid w:val="00AC4A04"/>
    <w:rsid w:val="00AD2ABD"/>
    <w:rsid w:val="00AD336F"/>
    <w:rsid w:val="00AD3550"/>
    <w:rsid w:val="00AD4DB4"/>
    <w:rsid w:val="00AD7D36"/>
    <w:rsid w:val="00AE2564"/>
    <w:rsid w:val="00AE301F"/>
    <w:rsid w:val="00AE3302"/>
    <w:rsid w:val="00AE3B3A"/>
    <w:rsid w:val="00AE7077"/>
    <w:rsid w:val="00AF1E16"/>
    <w:rsid w:val="00AF61C2"/>
    <w:rsid w:val="00AF6CC6"/>
    <w:rsid w:val="00B011CD"/>
    <w:rsid w:val="00B0296A"/>
    <w:rsid w:val="00B06E6E"/>
    <w:rsid w:val="00B12295"/>
    <w:rsid w:val="00B137BE"/>
    <w:rsid w:val="00B17FA0"/>
    <w:rsid w:val="00B24344"/>
    <w:rsid w:val="00B26769"/>
    <w:rsid w:val="00B31C91"/>
    <w:rsid w:val="00B3747F"/>
    <w:rsid w:val="00B43194"/>
    <w:rsid w:val="00B459FC"/>
    <w:rsid w:val="00B47734"/>
    <w:rsid w:val="00B50FBA"/>
    <w:rsid w:val="00B5472A"/>
    <w:rsid w:val="00B558EB"/>
    <w:rsid w:val="00B577D3"/>
    <w:rsid w:val="00B60466"/>
    <w:rsid w:val="00B6548F"/>
    <w:rsid w:val="00B7502A"/>
    <w:rsid w:val="00B76A08"/>
    <w:rsid w:val="00B77305"/>
    <w:rsid w:val="00B8119D"/>
    <w:rsid w:val="00B81903"/>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D5F7F"/>
    <w:rsid w:val="00BE0F7B"/>
    <w:rsid w:val="00BE10C2"/>
    <w:rsid w:val="00BF4BCA"/>
    <w:rsid w:val="00C01D14"/>
    <w:rsid w:val="00C025B4"/>
    <w:rsid w:val="00C11F61"/>
    <w:rsid w:val="00C15D1D"/>
    <w:rsid w:val="00C161FD"/>
    <w:rsid w:val="00C23F17"/>
    <w:rsid w:val="00C24F9B"/>
    <w:rsid w:val="00C26D0D"/>
    <w:rsid w:val="00C27C95"/>
    <w:rsid w:val="00C300D2"/>
    <w:rsid w:val="00C3270F"/>
    <w:rsid w:val="00C3278B"/>
    <w:rsid w:val="00C33375"/>
    <w:rsid w:val="00C342FA"/>
    <w:rsid w:val="00C34C23"/>
    <w:rsid w:val="00C42005"/>
    <w:rsid w:val="00C44446"/>
    <w:rsid w:val="00C4664D"/>
    <w:rsid w:val="00C472AA"/>
    <w:rsid w:val="00C50566"/>
    <w:rsid w:val="00C50A05"/>
    <w:rsid w:val="00C54AED"/>
    <w:rsid w:val="00C55B2F"/>
    <w:rsid w:val="00C63D00"/>
    <w:rsid w:val="00C6441B"/>
    <w:rsid w:val="00C7108B"/>
    <w:rsid w:val="00C76D1E"/>
    <w:rsid w:val="00C8089F"/>
    <w:rsid w:val="00C822D4"/>
    <w:rsid w:val="00C836CC"/>
    <w:rsid w:val="00C87A74"/>
    <w:rsid w:val="00C90A71"/>
    <w:rsid w:val="00C91574"/>
    <w:rsid w:val="00C91BC2"/>
    <w:rsid w:val="00C92C71"/>
    <w:rsid w:val="00C93F8F"/>
    <w:rsid w:val="00C960A6"/>
    <w:rsid w:val="00C961F9"/>
    <w:rsid w:val="00CA2745"/>
    <w:rsid w:val="00CA3593"/>
    <w:rsid w:val="00CA7F4F"/>
    <w:rsid w:val="00CB258E"/>
    <w:rsid w:val="00CB3C8F"/>
    <w:rsid w:val="00CB5A38"/>
    <w:rsid w:val="00CB75CE"/>
    <w:rsid w:val="00CC02F1"/>
    <w:rsid w:val="00CC11A6"/>
    <w:rsid w:val="00CC135E"/>
    <w:rsid w:val="00CC25D3"/>
    <w:rsid w:val="00CC2F8D"/>
    <w:rsid w:val="00CD5D3F"/>
    <w:rsid w:val="00CE34A5"/>
    <w:rsid w:val="00CE6D50"/>
    <w:rsid w:val="00CF0172"/>
    <w:rsid w:val="00CF1E90"/>
    <w:rsid w:val="00CF23C8"/>
    <w:rsid w:val="00CF26C9"/>
    <w:rsid w:val="00CF3DB3"/>
    <w:rsid w:val="00CF53FB"/>
    <w:rsid w:val="00CF5CDE"/>
    <w:rsid w:val="00CF68B2"/>
    <w:rsid w:val="00D052BC"/>
    <w:rsid w:val="00D07026"/>
    <w:rsid w:val="00D11C62"/>
    <w:rsid w:val="00D22C8F"/>
    <w:rsid w:val="00D33491"/>
    <w:rsid w:val="00D405C2"/>
    <w:rsid w:val="00D44F8E"/>
    <w:rsid w:val="00D44FD0"/>
    <w:rsid w:val="00D47CAF"/>
    <w:rsid w:val="00D53683"/>
    <w:rsid w:val="00D5733C"/>
    <w:rsid w:val="00D607EF"/>
    <w:rsid w:val="00D60F88"/>
    <w:rsid w:val="00D625E7"/>
    <w:rsid w:val="00D646BD"/>
    <w:rsid w:val="00D70239"/>
    <w:rsid w:val="00D71201"/>
    <w:rsid w:val="00D720C7"/>
    <w:rsid w:val="00D73A26"/>
    <w:rsid w:val="00D77A04"/>
    <w:rsid w:val="00D81D06"/>
    <w:rsid w:val="00D83F18"/>
    <w:rsid w:val="00D8652C"/>
    <w:rsid w:val="00D876E6"/>
    <w:rsid w:val="00D9291A"/>
    <w:rsid w:val="00DA1025"/>
    <w:rsid w:val="00DA22EC"/>
    <w:rsid w:val="00DA5860"/>
    <w:rsid w:val="00DB2767"/>
    <w:rsid w:val="00DB54D2"/>
    <w:rsid w:val="00DC4729"/>
    <w:rsid w:val="00DE556F"/>
    <w:rsid w:val="00DE6562"/>
    <w:rsid w:val="00DF7CD0"/>
    <w:rsid w:val="00E03B6D"/>
    <w:rsid w:val="00E14AB8"/>
    <w:rsid w:val="00E17160"/>
    <w:rsid w:val="00E27E98"/>
    <w:rsid w:val="00E35BEC"/>
    <w:rsid w:val="00E4252A"/>
    <w:rsid w:val="00E50821"/>
    <w:rsid w:val="00E50EF8"/>
    <w:rsid w:val="00E51F91"/>
    <w:rsid w:val="00E63221"/>
    <w:rsid w:val="00E670CD"/>
    <w:rsid w:val="00E7086E"/>
    <w:rsid w:val="00E7245B"/>
    <w:rsid w:val="00E7374A"/>
    <w:rsid w:val="00E73C41"/>
    <w:rsid w:val="00E7598F"/>
    <w:rsid w:val="00E76F60"/>
    <w:rsid w:val="00E77AB0"/>
    <w:rsid w:val="00E83D90"/>
    <w:rsid w:val="00E83F28"/>
    <w:rsid w:val="00E83F91"/>
    <w:rsid w:val="00E9107A"/>
    <w:rsid w:val="00E91F62"/>
    <w:rsid w:val="00E929FD"/>
    <w:rsid w:val="00E93240"/>
    <w:rsid w:val="00E9479B"/>
    <w:rsid w:val="00E9755A"/>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25AE4"/>
    <w:rsid w:val="00F26BC9"/>
    <w:rsid w:val="00F32205"/>
    <w:rsid w:val="00F32B82"/>
    <w:rsid w:val="00F3459B"/>
    <w:rsid w:val="00F4043E"/>
    <w:rsid w:val="00F40CB5"/>
    <w:rsid w:val="00F41BBC"/>
    <w:rsid w:val="00F43B9D"/>
    <w:rsid w:val="00F444F0"/>
    <w:rsid w:val="00F50590"/>
    <w:rsid w:val="00F50847"/>
    <w:rsid w:val="00F53F27"/>
    <w:rsid w:val="00F546D1"/>
    <w:rsid w:val="00F54856"/>
    <w:rsid w:val="00F5497B"/>
    <w:rsid w:val="00F62146"/>
    <w:rsid w:val="00F6513F"/>
    <w:rsid w:val="00F66272"/>
    <w:rsid w:val="00F709C0"/>
    <w:rsid w:val="00F8573E"/>
    <w:rsid w:val="00F927A1"/>
    <w:rsid w:val="00F92E4D"/>
    <w:rsid w:val="00F92EC4"/>
    <w:rsid w:val="00FA3764"/>
    <w:rsid w:val="00FA56ED"/>
    <w:rsid w:val="00FA738E"/>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482"/>
    <w:rsid w:val="00FF678D"/>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15E9319"/>
    <w:rsid w:val="393A63E6"/>
    <w:rsid w:val="3B369FB9"/>
    <w:rsid w:val="41C727CE"/>
    <w:rsid w:val="44619A6D"/>
    <w:rsid w:val="45AF2B96"/>
    <w:rsid w:val="47EED57D"/>
    <w:rsid w:val="49302B03"/>
    <w:rsid w:val="4B28869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FollowedHyperlink">
    <w:name w:val="FollowedHyperlink"/>
    <w:basedOn w:val="DefaultParagraphFont"/>
    <w:uiPriority w:val="99"/>
    <w:semiHidden/>
    <w:unhideWhenUsed/>
    <w:rsid w:val="00F25AE4"/>
    <w:rPr>
      <w:color w:val="954F72" w:themeColor="followedHyperlink"/>
      <w:u w:val="single"/>
    </w:rPr>
  </w:style>
  <w:style w:type="character" w:styleId="Emphasis">
    <w:name w:val="Emphasis"/>
    <w:basedOn w:val="DefaultParagraphFont"/>
    <w:uiPriority w:val="20"/>
    <w:qFormat/>
    <w:rsid w:val="00867513"/>
    <w:rPr>
      <w:i/>
      <w:iCs/>
    </w:rPr>
  </w:style>
  <w:style w:type="character" w:customStyle="1" w:styleId="Heading1Char">
    <w:name w:val="Heading 1 Char"/>
    <w:basedOn w:val="DefaultParagraphFont"/>
    <w:link w:val="Heading1"/>
    <w:uiPriority w:val="9"/>
    <w:rsid w:val="004D066D"/>
    <w:rPr>
      <w:rFonts w:ascii="Arial" w:hAnsi="Arial" w:cs="Arial"/>
      <w:b/>
      <w:color w:val="000000"/>
      <w:kern w:val="28"/>
      <w:sz w:val="28"/>
      <w:lang w:eastAsia="en-GB"/>
    </w:rPr>
  </w:style>
  <w:style w:type="paragraph" w:styleId="Bibliography">
    <w:name w:val="Bibliography"/>
    <w:basedOn w:val="Normal"/>
    <w:next w:val="Normal"/>
    <w:uiPriority w:val="37"/>
    <w:unhideWhenUsed/>
    <w:rsid w:val="004D06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207748">
      <w:bodyDiv w:val="1"/>
      <w:marLeft w:val="0"/>
      <w:marRight w:val="0"/>
      <w:marTop w:val="0"/>
      <w:marBottom w:val="0"/>
      <w:divBdr>
        <w:top w:val="none" w:sz="0" w:space="0" w:color="auto"/>
        <w:left w:val="none" w:sz="0" w:space="0" w:color="auto"/>
        <w:bottom w:val="none" w:sz="0" w:space="0" w:color="auto"/>
        <w:right w:val="none" w:sz="0" w:space="0" w:color="auto"/>
      </w:divBdr>
    </w:div>
    <w:div w:id="110326146">
      <w:bodyDiv w:val="1"/>
      <w:marLeft w:val="0"/>
      <w:marRight w:val="0"/>
      <w:marTop w:val="0"/>
      <w:marBottom w:val="0"/>
      <w:divBdr>
        <w:top w:val="none" w:sz="0" w:space="0" w:color="auto"/>
        <w:left w:val="none" w:sz="0" w:space="0" w:color="auto"/>
        <w:bottom w:val="none" w:sz="0" w:space="0" w:color="auto"/>
        <w:right w:val="none" w:sz="0" w:space="0" w:color="auto"/>
      </w:divBdr>
    </w:div>
    <w:div w:id="127207553">
      <w:bodyDiv w:val="1"/>
      <w:marLeft w:val="0"/>
      <w:marRight w:val="0"/>
      <w:marTop w:val="0"/>
      <w:marBottom w:val="0"/>
      <w:divBdr>
        <w:top w:val="none" w:sz="0" w:space="0" w:color="auto"/>
        <w:left w:val="none" w:sz="0" w:space="0" w:color="auto"/>
        <w:bottom w:val="none" w:sz="0" w:space="0" w:color="auto"/>
        <w:right w:val="none" w:sz="0" w:space="0" w:color="auto"/>
      </w:divBdr>
    </w:div>
    <w:div w:id="129791973">
      <w:bodyDiv w:val="1"/>
      <w:marLeft w:val="0"/>
      <w:marRight w:val="0"/>
      <w:marTop w:val="0"/>
      <w:marBottom w:val="0"/>
      <w:divBdr>
        <w:top w:val="none" w:sz="0" w:space="0" w:color="auto"/>
        <w:left w:val="none" w:sz="0" w:space="0" w:color="auto"/>
        <w:bottom w:val="none" w:sz="0" w:space="0" w:color="auto"/>
        <w:right w:val="none" w:sz="0" w:space="0" w:color="auto"/>
      </w:divBdr>
    </w:div>
    <w:div w:id="152260982">
      <w:bodyDiv w:val="1"/>
      <w:marLeft w:val="0"/>
      <w:marRight w:val="0"/>
      <w:marTop w:val="0"/>
      <w:marBottom w:val="0"/>
      <w:divBdr>
        <w:top w:val="none" w:sz="0" w:space="0" w:color="auto"/>
        <w:left w:val="none" w:sz="0" w:space="0" w:color="auto"/>
        <w:bottom w:val="none" w:sz="0" w:space="0" w:color="auto"/>
        <w:right w:val="none" w:sz="0" w:space="0" w:color="auto"/>
      </w:divBdr>
    </w:div>
    <w:div w:id="178588812">
      <w:bodyDiv w:val="1"/>
      <w:marLeft w:val="0"/>
      <w:marRight w:val="0"/>
      <w:marTop w:val="0"/>
      <w:marBottom w:val="0"/>
      <w:divBdr>
        <w:top w:val="none" w:sz="0" w:space="0" w:color="auto"/>
        <w:left w:val="none" w:sz="0" w:space="0" w:color="auto"/>
        <w:bottom w:val="none" w:sz="0" w:space="0" w:color="auto"/>
        <w:right w:val="none" w:sz="0" w:space="0" w:color="auto"/>
      </w:divBdr>
    </w:div>
    <w:div w:id="250358393">
      <w:bodyDiv w:val="1"/>
      <w:marLeft w:val="0"/>
      <w:marRight w:val="0"/>
      <w:marTop w:val="0"/>
      <w:marBottom w:val="0"/>
      <w:divBdr>
        <w:top w:val="none" w:sz="0" w:space="0" w:color="auto"/>
        <w:left w:val="none" w:sz="0" w:space="0" w:color="auto"/>
        <w:bottom w:val="none" w:sz="0" w:space="0" w:color="auto"/>
        <w:right w:val="none" w:sz="0" w:space="0" w:color="auto"/>
      </w:divBdr>
    </w:div>
    <w:div w:id="271088031">
      <w:bodyDiv w:val="1"/>
      <w:marLeft w:val="0"/>
      <w:marRight w:val="0"/>
      <w:marTop w:val="0"/>
      <w:marBottom w:val="0"/>
      <w:divBdr>
        <w:top w:val="none" w:sz="0" w:space="0" w:color="auto"/>
        <w:left w:val="none" w:sz="0" w:space="0" w:color="auto"/>
        <w:bottom w:val="none" w:sz="0" w:space="0" w:color="auto"/>
        <w:right w:val="none" w:sz="0" w:space="0" w:color="auto"/>
      </w:divBdr>
    </w:div>
    <w:div w:id="318388538">
      <w:bodyDiv w:val="1"/>
      <w:marLeft w:val="0"/>
      <w:marRight w:val="0"/>
      <w:marTop w:val="0"/>
      <w:marBottom w:val="0"/>
      <w:divBdr>
        <w:top w:val="none" w:sz="0" w:space="0" w:color="auto"/>
        <w:left w:val="none" w:sz="0" w:space="0" w:color="auto"/>
        <w:bottom w:val="none" w:sz="0" w:space="0" w:color="auto"/>
        <w:right w:val="none" w:sz="0" w:space="0" w:color="auto"/>
      </w:divBdr>
    </w:div>
    <w:div w:id="324364697">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437483948">
      <w:bodyDiv w:val="1"/>
      <w:marLeft w:val="0"/>
      <w:marRight w:val="0"/>
      <w:marTop w:val="0"/>
      <w:marBottom w:val="0"/>
      <w:divBdr>
        <w:top w:val="none" w:sz="0" w:space="0" w:color="auto"/>
        <w:left w:val="none" w:sz="0" w:space="0" w:color="auto"/>
        <w:bottom w:val="none" w:sz="0" w:space="0" w:color="auto"/>
        <w:right w:val="none" w:sz="0" w:space="0" w:color="auto"/>
      </w:divBdr>
    </w:div>
    <w:div w:id="444662423">
      <w:bodyDiv w:val="1"/>
      <w:marLeft w:val="0"/>
      <w:marRight w:val="0"/>
      <w:marTop w:val="0"/>
      <w:marBottom w:val="0"/>
      <w:divBdr>
        <w:top w:val="none" w:sz="0" w:space="0" w:color="auto"/>
        <w:left w:val="none" w:sz="0" w:space="0" w:color="auto"/>
        <w:bottom w:val="none" w:sz="0" w:space="0" w:color="auto"/>
        <w:right w:val="none" w:sz="0" w:space="0" w:color="auto"/>
      </w:divBdr>
    </w:div>
    <w:div w:id="471019241">
      <w:bodyDiv w:val="1"/>
      <w:marLeft w:val="0"/>
      <w:marRight w:val="0"/>
      <w:marTop w:val="0"/>
      <w:marBottom w:val="0"/>
      <w:divBdr>
        <w:top w:val="none" w:sz="0" w:space="0" w:color="auto"/>
        <w:left w:val="none" w:sz="0" w:space="0" w:color="auto"/>
        <w:bottom w:val="none" w:sz="0" w:space="0" w:color="auto"/>
        <w:right w:val="none" w:sz="0" w:space="0" w:color="auto"/>
      </w:divBdr>
    </w:div>
    <w:div w:id="506361656">
      <w:bodyDiv w:val="1"/>
      <w:marLeft w:val="0"/>
      <w:marRight w:val="0"/>
      <w:marTop w:val="0"/>
      <w:marBottom w:val="0"/>
      <w:divBdr>
        <w:top w:val="none" w:sz="0" w:space="0" w:color="auto"/>
        <w:left w:val="none" w:sz="0" w:space="0" w:color="auto"/>
        <w:bottom w:val="none" w:sz="0" w:space="0" w:color="auto"/>
        <w:right w:val="none" w:sz="0" w:space="0" w:color="auto"/>
      </w:divBdr>
    </w:div>
    <w:div w:id="532695049">
      <w:bodyDiv w:val="1"/>
      <w:marLeft w:val="0"/>
      <w:marRight w:val="0"/>
      <w:marTop w:val="0"/>
      <w:marBottom w:val="0"/>
      <w:divBdr>
        <w:top w:val="none" w:sz="0" w:space="0" w:color="auto"/>
        <w:left w:val="none" w:sz="0" w:space="0" w:color="auto"/>
        <w:bottom w:val="none" w:sz="0" w:space="0" w:color="auto"/>
        <w:right w:val="none" w:sz="0" w:space="0" w:color="auto"/>
      </w:divBdr>
    </w:div>
    <w:div w:id="544174880">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47574860">
      <w:bodyDiv w:val="1"/>
      <w:marLeft w:val="0"/>
      <w:marRight w:val="0"/>
      <w:marTop w:val="0"/>
      <w:marBottom w:val="0"/>
      <w:divBdr>
        <w:top w:val="none" w:sz="0" w:space="0" w:color="auto"/>
        <w:left w:val="none" w:sz="0" w:space="0" w:color="auto"/>
        <w:bottom w:val="none" w:sz="0" w:space="0" w:color="auto"/>
        <w:right w:val="none" w:sz="0" w:space="0" w:color="auto"/>
      </w:divBdr>
    </w:div>
    <w:div w:id="565533911">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7247802">
      <w:bodyDiv w:val="1"/>
      <w:marLeft w:val="0"/>
      <w:marRight w:val="0"/>
      <w:marTop w:val="0"/>
      <w:marBottom w:val="0"/>
      <w:divBdr>
        <w:top w:val="none" w:sz="0" w:space="0" w:color="auto"/>
        <w:left w:val="none" w:sz="0" w:space="0" w:color="auto"/>
        <w:bottom w:val="none" w:sz="0" w:space="0" w:color="auto"/>
        <w:right w:val="none" w:sz="0" w:space="0" w:color="auto"/>
      </w:divBdr>
    </w:div>
    <w:div w:id="681592209">
      <w:bodyDiv w:val="1"/>
      <w:marLeft w:val="0"/>
      <w:marRight w:val="0"/>
      <w:marTop w:val="0"/>
      <w:marBottom w:val="0"/>
      <w:divBdr>
        <w:top w:val="none" w:sz="0" w:space="0" w:color="auto"/>
        <w:left w:val="none" w:sz="0" w:space="0" w:color="auto"/>
        <w:bottom w:val="none" w:sz="0" w:space="0" w:color="auto"/>
        <w:right w:val="none" w:sz="0" w:space="0" w:color="auto"/>
      </w:divBdr>
    </w:div>
    <w:div w:id="763502407">
      <w:bodyDiv w:val="1"/>
      <w:marLeft w:val="0"/>
      <w:marRight w:val="0"/>
      <w:marTop w:val="0"/>
      <w:marBottom w:val="0"/>
      <w:divBdr>
        <w:top w:val="none" w:sz="0" w:space="0" w:color="auto"/>
        <w:left w:val="none" w:sz="0" w:space="0" w:color="auto"/>
        <w:bottom w:val="none" w:sz="0" w:space="0" w:color="auto"/>
        <w:right w:val="none" w:sz="0" w:space="0" w:color="auto"/>
      </w:divBdr>
    </w:div>
    <w:div w:id="774250730">
      <w:bodyDiv w:val="1"/>
      <w:marLeft w:val="0"/>
      <w:marRight w:val="0"/>
      <w:marTop w:val="0"/>
      <w:marBottom w:val="0"/>
      <w:divBdr>
        <w:top w:val="none" w:sz="0" w:space="0" w:color="auto"/>
        <w:left w:val="none" w:sz="0" w:space="0" w:color="auto"/>
        <w:bottom w:val="none" w:sz="0" w:space="0" w:color="auto"/>
        <w:right w:val="none" w:sz="0" w:space="0" w:color="auto"/>
      </w:divBdr>
    </w:div>
    <w:div w:id="791242725">
      <w:bodyDiv w:val="1"/>
      <w:marLeft w:val="0"/>
      <w:marRight w:val="0"/>
      <w:marTop w:val="0"/>
      <w:marBottom w:val="0"/>
      <w:divBdr>
        <w:top w:val="none" w:sz="0" w:space="0" w:color="auto"/>
        <w:left w:val="none" w:sz="0" w:space="0" w:color="auto"/>
        <w:bottom w:val="none" w:sz="0" w:space="0" w:color="auto"/>
        <w:right w:val="none" w:sz="0" w:space="0" w:color="auto"/>
      </w:divBdr>
    </w:div>
    <w:div w:id="791827241">
      <w:bodyDiv w:val="1"/>
      <w:marLeft w:val="0"/>
      <w:marRight w:val="0"/>
      <w:marTop w:val="0"/>
      <w:marBottom w:val="0"/>
      <w:divBdr>
        <w:top w:val="none" w:sz="0" w:space="0" w:color="auto"/>
        <w:left w:val="none" w:sz="0" w:space="0" w:color="auto"/>
        <w:bottom w:val="none" w:sz="0" w:space="0" w:color="auto"/>
        <w:right w:val="none" w:sz="0" w:space="0" w:color="auto"/>
      </w:divBdr>
    </w:div>
    <w:div w:id="830102935">
      <w:bodyDiv w:val="1"/>
      <w:marLeft w:val="0"/>
      <w:marRight w:val="0"/>
      <w:marTop w:val="0"/>
      <w:marBottom w:val="0"/>
      <w:divBdr>
        <w:top w:val="none" w:sz="0" w:space="0" w:color="auto"/>
        <w:left w:val="none" w:sz="0" w:space="0" w:color="auto"/>
        <w:bottom w:val="none" w:sz="0" w:space="0" w:color="auto"/>
        <w:right w:val="none" w:sz="0" w:space="0" w:color="auto"/>
      </w:divBdr>
    </w:div>
    <w:div w:id="842235753">
      <w:bodyDiv w:val="1"/>
      <w:marLeft w:val="0"/>
      <w:marRight w:val="0"/>
      <w:marTop w:val="0"/>
      <w:marBottom w:val="0"/>
      <w:divBdr>
        <w:top w:val="none" w:sz="0" w:space="0" w:color="auto"/>
        <w:left w:val="none" w:sz="0" w:space="0" w:color="auto"/>
        <w:bottom w:val="none" w:sz="0" w:space="0" w:color="auto"/>
        <w:right w:val="none" w:sz="0" w:space="0" w:color="auto"/>
      </w:divBdr>
    </w:div>
    <w:div w:id="860820354">
      <w:bodyDiv w:val="1"/>
      <w:marLeft w:val="0"/>
      <w:marRight w:val="0"/>
      <w:marTop w:val="0"/>
      <w:marBottom w:val="0"/>
      <w:divBdr>
        <w:top w:val="none" w:sz="0" w:space="0" w:color="auto"/>
        <w:left w:val="none" w:sz="0" w:space="0" w:color="auto"/>
        <w:bottom w:val="none" w:sz="0" w:space="0" w:color="auto"/>
        <w:right w:val="none" w:sz="0" w:space="0" w:color="auto"/>
      </w:divBdr>
    </w:div>
    <w:div w:id="904996104">
      <w:bodyDiv w:val="1"/>
      <w:marLeft w:val="0"/>
      <w:marRight w:val="0"/>
      <w:marTop w:val="0"/>
      <w:marBottom w:val="0"/>
      <w:divBdr>
        <w:top w:val="none" w:sz="0" w:space="0" w:color="auto"/>
        <w:left w:val="none" w:sz="0" w:space="0" w:color="auto"/>
        <w:bottom w:val="none" w:sz="0" w:space="0" w:color="auto"/>
        <w:right w:val="none" w:sz="0" w:space="0" w:color="auto"/>
      </w:divBdr>
    </w:div>
    <w:div w:id="929464213">
      <w:bodyDiv w:val="1"/>
      <w:marLeft w:val="0"/>
      <w:marRight w:val="0"/>
      <w:marTop w:val="0"/>
      <w:marBottom w:val="0"/>
      <w:divBdr>
        <w:top w:val="none" w:sz="0" w:space="0" w:color="auto"/>
        <w:left w:val="none" w:sz="0" w:space="0" w:color="auto"/>
        <w:bottom w:val="none" w:sz="0" w:space="0" w:color="auto"/>
        <w:right w:val="none" w:sz="0" w:space="0" w:color="auto"/>
      </w:divBdr>
    </w:div>
    <w:div w:id="935789575">
      <w:bodyDiv w:val="1"/>
      <w:marLeft w:val="0"/>
      <w:marRight w:val="0"/>
      <w:marTop w:val="0"/>
      <w:marBottom w:val="0"/>
      <w:divBdr>
        <w:top w:val="none" w:sz="0" w:space="0" w:color="auto"/>
        <w:left w:val="none" w:sz="0" w:space="0" w:color="auto"/>
        <w:bottom w:val="none" w:sz="0" w:space="0" w:color="auto"/>
        <w:right w:val="none" w:sz="0" w:space="0" w:color="auto"/>
      </w:divBdr>
    </w:div>
    <w:div w:id="948007707">
      <w:bodyDiv w:val="1"/>
      <w:marLeft w:val="0"/>
      <w:marRight w:val="0"/>
      <w:marTop w:val="0"/>
      <w:marBottom w:val="0"/>
      <w:divBdr>
        <w:top w:val="none" w:sz="0" w:space="0" w:color="auto"/>
        <w:left w:val="none" w:sz="0" w:space="0" w:color="auto"/>
        <w:bottom w:val="none" w:sz="0" w:space="0" w:color="auto"/>
        <w:right w:val="none" w:sz="0" w:space="0" w:color="auto"/>
      </w:divBdr>
    </w:div>
    <w:div w:id="1028794045">
      <w:bodyDiv w:val="1"/>
      <w:marLeft w:val="0"/>
      <w:marRight w:val="0"/>
      <w:marTop w:val="0"/>
      <w:marBottom w:val="0"/>
      <w:divBdr>
        <w:top w:val="none" w:sz="0" w:space="0" w:color="auto"/>
        <w:left w:val="none" w:sz="0" w:space="0" w:color="auto"/>
        <w:bottom w:val="none" w:sz="0" w:space="0" w:color="auto"/>
        <w:right w:val="none" w:sz="0" w:space="0" w:color="auto"/>
      </w:divBdr>
    </w:div>
    <w:div w:id="1034965051">
      <w:bodyDiv w:val="1"/>
      <w:marLeft w:val="0"/>
      <w:marRight w:val="0"/>
      <w:marTop w:val="0"/>
      <w:marBottom w:val="0"/>
      <w:divBdr>
        <w:top w:val="none" w:sz="0" w:space="0" w:color="auto"/>
        <w:left w:val="none" w:sz="0" w:space="0" w:color="auto"/>
        <w:bottom w:val="none" w:sz="0" w:space="0" w:color="auto"/>
        <w:right w:val="none" w:sz="0" w:space="0" w:color="auto"/>
      </w:divBdr>
    </w:div>
    <w:div w:id="1043096456">
      <w:bodyDiv w:val="1"/>
      <w:marLeft w:val="0"/>
      <w:marRight w:val="0"/>
      <w:marTop w:val="0"/>
      <w:marBottom w:val="0"/>
      <w:divBdr>
        <w:top w:val="none" w:sz="0" w:space="0" w:color="auto"/>
        <w:left w:val="none" w:sz="0" w:space="0" w:color="auto"/>
        <w:bottom w:val="none" w:sz="0" w:space="0" w:color="auto"/>
        <w:right w:val="none" w:sz="0" w:space="0" w:color="auto"/>
      </w:divBdr>
    </w:div>
    <w:div w:id="108076028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12355588">
      <w:bodyDiv w:val="1"/>
      <w:marLeft w:val="0"/>
      <w:marRight w:val="0"/>
      <w:marTop w:val="0"/>
      <w:marBottom w:val="0"/>
      <w:divBdr>
        <w:top w:val="none" w:sz="0" w:space="0" w:color="auto"/>
        <w:left w:val="none" w:sz="0" w:space="0" w:color="auto"/>
        <w:bottom w:val="none" w:sz="0" w:space="0" w:color="auto"/>
        <w:right w:val="none" w:sz="0" w:space="0" w:color="auto"/>
      </w:divBdr>
    </w:div>
    <w:div w:id="1152713717">
      <w:bodyDiv w:val="1"/>
      <w:marLeft w:val="0"/>
      <w:marRight w:val="0"/>
      <w:marTop w:val="0"/>
      <w:marBottom w:val="0"/>
      <w:divBdr>
        <w:top w:val="none" w:sz="0" w:space="0" w:color="auto"/>
        <w:left w:val="none" w:sz="0" w:space="0" w:color="auto"/>
        <w:bottom w:val="none" w:sz="0" w:space="0" w:color="auto"/>
        <w:right w:val="none" w:sz="0" w:space="0" w:color="auto"/>
      </w:divBdr>
    </w:div>
    <w:div w:id="1168473595">
      <w:bodyDiv w:val="1"/>
      <w:marLeft w:val="0"/>
      <w:marRight w:val="0"/>
      <w:marTop w:val="0"/>
      <w:marBottom w:val="0"/>
      <w:divBdr>
        <w:top w:val="none" w:sz="0" w:space="0" w:color="auto"/>
        <w:left w:val="none" w:sz="0" w:space="0" w:color="auto"/>
        <w:bottom w:val="none" w:sz="0" w:space="0" w:color="auto"/>
        <w:right w:val="none" w:sz="0" w:space="0" w:color="auto"/>
      </w:divBdr>
    </w:div>
    <w:div w:id="1187476918">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49729895">
      <w:bodyDiv w:val="1"/>
      <w:marLeft w:val="0"/>
      <w:marRight w:val="0"/>
      <w:marTop w:val="0"/>
      <w:marBottom w:val="0"/>
      <w:divBdr>
        <w:top w:val="none" w:sz="0" w:space="0" w:color="auto"/>
        <w:left w:val="none" w:sz="0" w:space="0" w:color="auto"/>
        <w:bottom w:val="none" w:sz="0" w:space="0" w:color="auto"/>
        <w:right w:val="none" w:sz="0" w:space="0" w:color="auto"/>
      </w:divBdr>
    </w:div>
    <w:div w:id="1252348958">
      <w:bodyDiv w:val="1"/>
      <w:marLeft w:val="0"/>
      <w:marRight w:val="0"/>
      <w:marTop w:val="0"/>
      <w:marBottom w:val="0"/>
      <w:divBdr>
        <w:top w:val="none" w:sz="0" w:space="0" w:color="auto"/>
        <w:left w:val="none" w:sz="0" w:space="0" w:color="auto"/>
        <w:bottom w:val="none" w:sz="0" w:space="0" w:color="auto"/>
        <w:right w:val="none" w:sz="0" w:space="0" w:color="auto"/>
      </w:divBdr>
    </w:div>
    <w:div w:id="1260677982">
      <w:bodyDiv w:val="1"/>
      <w:marLeft w:val="0"/>
      <w:marRight w:val="0"/>
      <w:marTop w:val="0"/>
      <w:marBottom w:val="0"/>
      <w:divBdr>
        <w:top w:val="none" w:sz="0" w:space="0" w:color="auto"/>
        <w:left w:val="none" w:sz="0" w:space="0" w:color="auto"/>
        <w:bottom w:val="none" w:sz="0" w:space="0" w:color="auto"/>
        <w:right w:val="none" w:sz="0" w:space="0" w:color="auto"/>
      </w:divBdr>
    </w:div>
    <w:div w:id="1299066893">
      <w:bodyDiv w:val="1"/>
      <w:marLeft w:val="0"/>
      <w:marRight w:val="0"/>
      <w:marTop w:val="0"/>
      <w:marBottom w:val="0"/>
      <w:divBdr>
        <w:top w:val="none" w:sz="0" w:space="0" w:color="auto"/>
        <w:left w:val="none" w:sz="0" w:space="0" w:color="auto"/>
        <w:bottom w:val="none" w:sz="0" w:space="0" w:color="auto"/>
        <w:right w:val="none" w:sz="0" w:space="0" w:color="auto"/>
      </w:divBdr>
    </w:div>
    <w:div w:id="1326938693">
      <w:bodyDiv w:val="1"/>
      <w:marLeft w:val="0"/>
      <w:marRight w:val="0"/>
      <w:marTop w:val="0"/>
      <w:marBottom w:val="0"/>
      <w:divBdr>
        <w:top w:val="none" w:sz="0" w:space="0" w:color="auto"/>
        <w:left w:val="none" w:sz="0" w:space="0" w:color="auto"/>
        <w:bottom w:val="none" w:sz="0" w:space="0" w:color="auto"/>
        <w:right w:val="none" w:sz="0" w:space="0" w:color="auto"/>
      </w:divBdr>
    </w:div>
    <w:div w:id="1359504059">
      <w:bodyDiv w:val="1"/>
      <w:marLeft w:val="0"/>
      <w:marRight w:val="0"/>
      <w:marTop w:val="0"/>
      <w:marBottom w:val="0"/>
      <w:divBdr>
        <w:top w:val="none" w:sz="0" w:space="0" w:color="auto"/>
        <w:left w:val="none" w:sz="0" w:space="0" w:color="auto"/>
        <w:bottom w:val="none" w:sz="0" w:space="0" w:color="auto"/>
        <w:right w:val="none" w:sz="0" w:space="0" w:color="auto"/>
      </w:divBdr>
    </w:div>
    <w:div w:id="1402092945">
      <w:bodyDiv w:val="1"/>
      <w:marLeft w:val="0"/>
      <w:marRight w:val="0"/>
      <w:marTop w:val="0"/>
      <w:marBottom w:val="0"/>
      <w:divBdr>
        <w:top w:val="none" w:sz="0" w:space="0" w:color="auto"/>
        <w:left w:val="none" w:sz="0" w:space="0" w:color="auto"/>
        <w:bottom w:val="none" w:sz="0" w:space="0" w:color="auto"/>
        <w:right w:val="none" w:sz="0" w:space="0" w:color="auto"/>
      </w:divBdr>
    </w:div>
    <w:div w:id="1534029845">
      <w:bodyDiv w:val="1"/>
      <w:marLeft w:val="0"/>
      <w:marRight w:val="0"/>
      <w:marTop w:val="0"/>
      <w:marBottom w:val="0"/>
      <w:divBdr>
        <w:top w:val="none" w:sz="0" w:space="0" w:color="auto"/>
        <w:left w:val="none" w:sz="0" w:space="0" w:color="auto"/>
        <w:bottom w:val="none" w:sz="0" w:space="0" w:color="auto"/>
        <w:right w:val="none" w:sz="0" w:space="0" w:color="auto"/>
      </w:divBdr>
    </w:div>
    <w:div w:id="1658151273">
      <w:bodyDiv w:val="1"/>
      <w:marLeft w:val="0"/>
      <w:marRight w:val="0"/>
      <w:marTop w:val="0"/>
      <w:marBottom w:val="0"/>
      <w:divBdr>
        <w:top w:val="none" w:sz="0" w:space="0" w:color="auto"/>
        <w:left w:val="none" w:sz="0" w:space="0" w:color="auto"/>
        <w:bottom w:val="none" w:sz="0" w:space="0" w:color="auto"/>
        <w:right w:val="none" w:sz="0" w:space="0" w:color="auto"/>
      </w:divBdr>
    </w:div>
    <w:div w:id="1674407278">
      <w:bodyDiv w:val="1"/>
      <w:marLeft w:val="0"/>
      <w:marRight w:val="0"/>
      <w:marTop w:val="0"/>
      <w:marBottom w:val="0"/>
      <w:divBdr>
        <w:top w:val="none" w:sz="0" w:space="0" w:color="auto"/>
        <w:left w:val="none" w:sz="0" w:space="0" w:color="auto"/>
        <w:bottom w:val="none" w:sz="0" w:space="0" w:color="auto"/>
        <w:right w:val="none" w:sz="0" w:space="0" w:color="auto"/>
      </w:divBdr>
    </w:div>
    <w:div w:id="1680159442">
      <w:bodyDiv w:val="1"/>
      <w:marLeft w:val="0"/>
      <w:marRight w:val="0"/>
      <w:marTop w:val="0"/>
      <w:marBottom w:val="0"/>
      <w:divBdr>
        <w:top w:val="none" w:sz="0" w:space="0" w:color="auto"/>
        <w:left w:val="none" w:sz="0" w:space="0" w:color="auto"/>
        <w:bottom w:val="none" w:sz="0" w:space="0" w:color="auto"/>
        <w:right w:val="none" w:sz="0" w:space="0" w:color="auto"/>
      </w:divBdr>
    </w:div>
    <w:div w:id="1707026946">
      <w:bodyDiv w:val="1"/>
      <w:marLeft w:val="0"/>
      <w:marRight w:val="0"/>
      <w:marTop w:val="0"/>
      <w:marBottom w:val="0"/>
      <w:divBdr>
        <w:top w:val="none" w:sz="0" w:space="0" w:color="auto"/>
        <w:left w:val="none" w:sz="0" w:space="0" w:color="auto"/>
        <w:bottom w:val="none" w:sz="0" w:space="0" w:color="auto"/>
        <w:right w:val="none" w:sz="0" w:space="0" w:color="auto"/>
      </w:divBdr>
    </w:div>
    <w:div w:id="1721859177">
      <w:bodyDiv w:val="1"/>
      <w:marLeft w:val="0"/>
      <w:marRight w:val="0"/>
      <w:marTop w:val="0"/>
      <w:marBottom w:val="0"/>
      <w:divBdr>
        <w:top w:val="none" w:sz="0" w:space="0" w:color="auto"/>
        <w:left w:val="none" w:sz="0" w:space="0" w:color="auto"/>
        <w:bottom w:val="none" w:sz="0" w:space="0" w:color="auto"/>
        <w:right w:val="none" w:sz="0" w:space="0" w:color="auto"/>
      </w:divBdr>
    </w:div>
    <w:div w:id="174826439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7481160">
      <w:bodyDiv w:val="1"/>
      <w:marLeft w:val="0"/>
      <w:marRight w:val="0"/>
      <w:marTop w:val="0"/>
      <w:marBottom w:val="0"/>
      <w:divBdr>
        <w:top w:val="none" w:sz="0" w:space="0" w:color="auto"/>
        <w:left w:val="none" w:sz="0" w:space="0" w:color="auto"/>
        <w:bottom w:val="none" w:sz="0" w:space="0" w:color="auto"/>
        <w:right w:val="none" w:sz="0" w:space="0" w:color="auto"/>
      </w:divBdr>
    </w:div>
    <w:div w:id="1786925471">
      <w:bodyDiv w:val="1"/>
      <w:marLeft w:val="0"/>
      <w:marRight w:val="0"/>
      <w:marTop w:val="0"/>
      <w:marBottom w:val="0"/>
      <w:divBdr>
        <w:top w:val="none" w:sz="0" w:space="0" w:color="auto"/>
        <w:left w:val="none" w:sz="0" w:space="0" w:color="auto"/>
        <w:bottom w:val="none" w:sz="0" w:space="0" w:color="auto"/>
        <w:right w:val="none" w:sz="0" w:space="0" w:color="auto"/>
      </w:divBdr>
    </w:div>
    <w:div w:id="1794669369">
      <w:bodyDiv w:val="1"/>
      <w:marLeft w:val="0"/>
      <w:marRight w:val="0"/>
      <w:marTop w:val="0"/>
      <w:marBottom w:val="0"/>
      <w:divBdr>
        <w:top w:val="none" w:sz="0" w:space="0" w:color="auto"/>
        <w:left w:val="none" w:sz="0" w:space="0" w:color="auto"/>
        <w:bottom w:val="none" w:sz="0" w:space="0" w:color="auto"/>
        <w:right w:val="none" w:sz="0" w:space="0" w:color="auto"/>
      </w:divBdr>
    </w:div>
    <w:div w:id="179486639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19035312">
      <w:bodyDiv w:val="1"/>
      <w:marLeft w:val="0"/>
      <w:marRight w:val="0"/>
      <w:marTop w:val="0"/>
      <w:marBottom w:val="0"/>
      <w:divBdr>
        <w:top w:val="none" w:sz="0" w:space="0" w:color="auto"/>
        <w:left w:val="none" w:sz="0" w:space="0" w:color="auto"/>
        <w:bottom w:val="none" w:sz="0" w:space="0" w:color="auto"/>
        <w:right w:val="none" w:sz="0" w:space="0" w:color="auto"/>
      </w:divBdr>
    </w:div>
    <w:div w:id="1824733704">
      <w:bodyDiv w:val="1"/>
      <w:marLeft w:val="0"/>
      <w:marRight w:val="0"/>
      <w:marTop w:val="0"/>
      <w:marBottom w:val="0"/>
      <w:divBdr>
        <w:top w:val="none" w:sz="0" w:space="0" w:color="auto"/>
        <w:left w:val="none" w:sz="0" w:space="0" w:color="auto"/>
        <w:bottom w:val="none" w:sz="0" w:space="0" w:color="auto"/>
        <w:right w:val="none" w:sz="0" w:space="0" w:color="auto"/>
      </w:divBdr>
    </w:div>
    <w:div w:id="1824734072">
      <w:bodyDiv w:val="1"/>
      <w:marLeft w:val="0"/>
      <w:marRight w:val="0"/>
      <w:marTop w:val="0"/>
      <w:marBottom w:val="0"/>
      <w:divBdr>
        <w:top w:val="none" w:sz="0" w:space="0" w:color="auto"/>
        <w:left w:val="none" w:sz="0" w:space="0" w:color="auto"/>
        <w:bottom w:val="none" w:sz="0" w:space="0" w:color="auto"/>
        <w:right w:val="none" w:sz="0" w:space="0" w:color="auto"/>
      </w:divBdr>
    </w:div>
    <w:div w:id="1865904065">
      <w:bodyDiv w:val="1"/>
      <w:marLeft w:val="0"/>
      <w:marRight w:val="0"/>
      <w:marTop w:val="0"/>
      <w:marBottom w:val="0"/>
      <w:divBdr>
        <w:top w:val="none" w:sz="0" w:space="0" w:color="auto"/>
        <w:left w:val="none" w:sz="0" w:space="0" w:color="auto"/>
        <w:bottom w:val="none" w:sz="0" w:space="0" w:color="auto"/>
        <w:right w:val="none" w:sz="0" w:space="0" w:color="auto"/>
      </w:divBdr>
    </w:div>
    <w:div w:id="1895196893">
      <w:bodyDiv w:val="1"/>
      <w:marLeft w:val="0"/>
      <w:marRight w:val="0"/>
      <w:marTop w:val="0"/>
      <w:marBottom w:val="0"/>
      <w:divBdr>
        <w:top w:val="none" w:sz="0" w:space="0" w:color="auto"/>
        <w:left w:val="none" w:sz="0" w:space="0" w:color="auto"/>
        <w:bottom w:val="none" w:sz="0" w:space="0" w:color="auto"/>
        <w:right w:val="none" w:sz="0" w:space="0" w:color="auto"/>
      </w:divBdr>
    </w:div>
    <w:div w:id="1931817779">
      <w:bodyDiv w:val="1"/>
      <w:marLeft w:val="0"/>
      <w:marRight w:val="0"/>
      <w:marTop w:val="0"/>
      <w:marBottom w:val="0"/>
      <w:divBdr>
        <w:top w:val="none" w:sz="0" w:space="0" w:color="auto"/>
        <w:left w:val="none" w:sz="0" w:space="0" w:color="auto"/>
        <w:bottom w:val="none" w:sz="0" w:space="0" w:color="auto"/>
        <w:right w:val="none" w:sz="0" w:space="0" w:color="auto"/>
      </w:divBdr>
    </w:div>
    <w:div w:id="1937249106">
      <w:bodyDiv w:val="1"/>
      <w:marLeft w:val="0"/>
      <w:marRight w:val="0"/>
      <w:marTop w:val="0"/>
      <w:marBottom w:val="0"/>
      <w:divBdr>
        <w:top w:val="none" w:sz="0" w:space="0" w:color="auto"/>
        <w:left w:val="none" w:sz="0" w:space="0" w:color="auto"/>
        <w:bottom w:val="none" w:sz="0" w:space="0" w:color="auto"/>
        <w:right w:val="none" w:sz="0" w:space="0" w:color="auto"/>
      </w:divBdr>
    </w:div>
    <w:div w:id="199821933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4185156">
      <w:bodyDiv w:val="1"/>
      <w:marLeft w:val="0"/>
      <w:marRight w:val="0"/>
      <w:marTop w:val="0"/>
      <w:marBottom w:val="0"/>
      <w:divBdr>
        <w:top w:val="none" w:sz="0" w:space="0" w:color="auto"/>
        <w:left w:val="none" w:sz="0" w:space="0" w:color="auto"/>
        <w:bottom w:val="none" w:sz="0" w:space="0" w:color="auto"/>
        <w:right w:val="none" w:sz="0" w:space="0" w:color="auto"/>
      </w:divBdr>
    </w:div>
    <w:div w:id="2041390439">
      <w:bodyDiv w:val="1"/>
      <w:marLeft w:val="0"/>
      <w:marRight w:val="0"/>
      <w:marTop w:val="0"/>
      <w:marBottom w:val="0"/>
      <w:divBdr>
        <w:top w:val="none" w:sz="0" w:space="0" w:color="auto"/>
        <w:left w:val="none" w:sz="0" w:space="0" w:color="auto"/>
        <w:bottom w:val="none" w:sz="0" w:space="0" w:color="auto"/>
        <w:right w:val="none" w:sz="0" w:space="0" w:color="auto"/>
      </w:divBdr>
    </w:div>
    <w:div w:id="2047675637">
      <w:bodyDiv w:val="1"/>
      <w:marLeft w:val="0"/>
      <w:marRight w:val="0"/>
      <w:marTop w:val="0"/>
      <w:marBottom w:val="0"/>
      <w:divBdr>
        <w:top w:val="none" w:sz="0" w:space="0" w:color="auto"/>
        <w:left w:val="none" w:sz="0" w:space="0" w:color="auto"/>
        <w:bottom w:val="none" w:sz="0" w:space="0" w:color="auto"/>
        <w:right w:val="none" w:sz="0" w:space="0" w:color="auto"/>
      </w:divBdr>
    </w:div>
    <w:div w:id="2057467173">
      <w:bodyDiv w:val="1"/>
      <w:marLeft w:val="0"/>
      <w:marRight w:val="0"/>
      <w:marTop w:val="0"/>
      <w:marBottom w:val="0"/>
      <w:divBdr>
        <w:top w:val="none" w:sz="0" w:space="0" w:color="auto"/>
        <w:left w:val="none" w:sz="0" w:space="0" w:color="auto"/>
        <w:bottom w:val="none" w:sz="0" w:space="0" w:color="auto"/>
        <w:right w:val="none" w:sz="0" w:space="0" w:color="auto"/>
      </w:divBdr>
    </w:div>
    <w:div w:id="2062442724">
      <w:bodyDiv w:val="1"/>
      <w:marLeft w:val="0"/>
      <w:marRight w:val="0"/>
      <w:marTop w:val="0"/>
      <w:marBottom w:val="0"/>
      <w:divBdr>
        <w:top w:val="none" w:sz="0" w:space="0" w:color="auto"/>
        <w:left w:val="none" w:sz="0" w:space="0" w:color="auto"/>
        <w:bottom w:val="none" w:sz="0" w:space="0" w:color="auto"/>
        <w:right w:val="none" w:sz="0" w:space="0" w:color="auto"/>
      </w:divBdr>
    </w:div>
    <w:div w:id="2113936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The201</b:Tag>
    <b:SourceType>InternetSite</b:SourceType>
    <b:Guid>{4EFCF135-AF60-4BCB-89C2-2873737D088C}</b:Guid>
    <b:Author>
      <b:Author>
        <b:Corporate>The University of Edinburgh</b:Corporate>
      </b:Author>
    </b:Author>
    <b:Title>Reflection Toolkit</b:Title>
    <b:Year>2020</b:Year>
    <b:YearAccessed>2022</b:YearAccessed>
    <b:MonthAccessed>February</b:MonthAccessed>
    <b:DayAccessed>10</b:DayAccessed>
    <b:URL>https://www.ed.ac.uk/reflection/reflectors-toolkit/reflecting-on-experience/gibbs-reflective-cycle</b:URL>
    <b:RefOrder>4</b:RefOrder>
  </b:Source>
  <b:Source>
    <b:Tag>Und15</b:Tag>
    <b:SourceType>DocumentFromInternetSite</b:SourceType>
    <b:Guid>{FA066DDB-6D58-49CF-A5E5-C9EDCA9A980E}</b:Guid>
    <b:Title>Understanding Organisational Culture</b:Title>
    <b:Year>2015</b:Year>
    <b:YearAccessed>2022</b:YearAccessed>
    <b:MonthAccessed>February</b:MonthAccessed>
    <b:DayAccessed>10</b:DayAccessed>
    <b:URL>https://www.managers.org.uk/~/media/Files/PDF/Checklists/CHK-232-Understanding-organisational-culture.pdf</b:URL>
    <b:Month>November</b:Month>
    <b:Day>1</b:Day>
    <b:Author>
      <b:Author>
        <b:Corporate>Chartered Managment Institute</b:Corporate>
      </b:Author>
    </b:Author>
    <b:RefOrder>1</b:RefOrder>
  </b:Source>
  <b:Source>
    <b:Tag>NHS22</b:Tag>
    <b:SourceType>InternetSite</b:SourceType>
    <b:Guid>{491667B8-B811-4C8A-A494-F8DEB202A06B}</b:Guid>
    <b:Title>Wellbeing</b:Title>
    <b:Year>2022</b:Year>
    <b:YearAccessed>2022</b:YearAccessed>
    <b:MonthAccessed>February</b:MonthAccessed>
    <b:DayAccessed>10</b:DayAccessed>
    <b:URL>https://www.wellbeingnands.co.uk/norfolk/</b:URL>
    <b:Author>
      <b:Author>
        <b:Corporate>NHS</b:Corporate>
      </b:Author>
    </b:Author>
    <b:RefOrder>2</b:RefOrder>
  </b:Source>
  <b:Source>
    <b:Tag>Eve20</b:Tag>
    <b:SourceType>InternetSite</b:SourceType>
    <b:Guid>{78C427B8-0C43-46DD-92C9-8F1FFF734A88}</b:Guid>
    <b:Author>
      <b:Author>
        <b:Corporate>Every Day Health</b:Corporate>
      </b:Author>
    </b:Author>
    <b:Year>2020</b:Year>
    <b:YearAccessed>2022</b:YearAccessed>
    <b:MonthAccessed>February</b:MonthAccessed>
    <b:DayAccessed>10</b:DayAccessed>
    <b:URL>https://www.everydayhealth.com/wellness/resilience/</b:URL>
    <b:RefOrder>3</b:RefOrder>
  </b:Source>
  <b:Source>
    <b:Tag>Col14</b:Tag>
    <b:SourceType>InternetSite</b:SourceType>
    <b:Guid>{C367988E-3160-4EA0-BE0A-91037144FAF1}</b:Guid>
    <b:Author>
      <b:Author>
        <b:Corporate>College of Policing</b:Corporate>
      </b:Author>
    </b:Author>
    <b:Title>National Decision Model</b:Title>
    <b:Year>2014</b:Year>
    <b:YearAccessed>2022</b:YearAccessed>
    <b:MonthAccessed>June</b:MonthAccessed>
    <b:DayAccessed>29</b:DayAccessed>
    <b:URL>https://www.college.police.uk/app/national-decision-model/national-decision-model</b:URL>
    <b:RefOrder>10</b:RefOrder>
  </b:Source>
  <b:Source>
    <b:Tag>Hom12</b:Tag>
    <b:SourceType>InternetSite</b:SourceType>
    <b:Guid>{CBFB30B9-A8F9-4430-872B-3B2168889E28}</b:Guid>
    <b:Author>
      <b:Author>
        <b:Corporate>Home Office</b:Corporate>
      </b:Author>
    </b:Author>
    <b:Title>Code G PACE</b:Title>
    <b:Year>2012</b:Year>
    <b:YearAccessed>2022</b:YearAccessed>
    <b:MonthAccessed>June</b:MonthAccessed>
    <b:DayAccessed>29</b:DayAccessed>
    <b:URL>https://assets.publishing.service.gov.uk/government/uploads/system/uploads/attachment_data/file/903814/pace-code-g-2012.pdf</b:URL>
    <b:RefOrder>13</b:RefOrder>
  </b:Source>
  <b:Source>
    <b:Tag>Leg15</b:Tag>
    <b:SourceType>InternetSite</b:SourceType>
    <b:Guid>{2F69FE55-6A7A-4BE4-A504-2A509A31600F}</b:Guid>
    <b:Author>
      <b:Author>
        <b:Corporate>Legislation.gov.uk</b:Corporate>
      </b:Author>
    </b:Author>
    <b:Title>Section 40 Criminal Justice Act 1988</b:Title>
    <b:Year>2015</b:Year>
    <b:YearAccessed>2022</b:YearAccessed>
    <b:MonthAccessed>June</b:MonthAccessed>
    <b:DayAccessed>29</b:DayAccessed>
    <b:URL>https://www.legislation.gov.uk/ukpga/1988/33/section/40</b:URL>
    <b:RefOrder>14</b:RefOrder>
  </b:Source>
  <b:Source>
    <b:Tag>Leg20</b:Tag>
    <b:SourceType>InternetSite</b:SourceType>
    <b:Guid>{87F93452-D14B-4627-B45C-73449F53DEFD}</b:Guid>
    <b:Author>
      <b:Author>
        <b:Corporate>Legislation.gov.uk</b:Corporate>
      </b:Author>
    </b:Author>
    <b:Title>Section 17 Police and Criminal Evidence Act 1984</b:Title>
    <b:Year>2020</b:Year>
    <b:YearAccessed>2022</b:YearAccessed>
    <b:MonthAccessed>June</b:MonthAccessed>
    <b:DayAccessed>29</b:DayAccessed>
    <b:URL>https://www.legislation.gov.uk/ukpga/1984/60/section/17</b:URL>
    <b:RefOrder>15</b:RefOrder>
  </b:Source>
  <b:Source>
    <b:Tag>Ind21</b:Tag>
    <b:SourceType>InternetSite</b:SourceType>
    <b:Guid>{3D778FCF-29EF-4330-8801-C19DAF1F493A}</b:Guid>
    <b:Title>Complacency in the workplace</b:Title>
    <b:Year>2021</b:Year>
    <b:YearAccessed>2022</b:YearAccessed>
    <b:MonthAccessed>July</b:MonthAccessed>
    <b:DayAccessed>03</b:DayAccessed>
    <b:URL>https://www.indeed.com/career-advice/career-development/complacency-in-the-workplace</b:URL>
    <b:Author>
      <b:Author>
        <b:Corporate>Indeed</b:Corporate>
      </b:Author>
    </b:Author>
    <b:RefOrder>5</b:RefOrder>
  </b:Source>
  <b:Source>
    <b:Tag>Fox13</b:Tag>
    <b:SourceType>InternetSite</b:SourceType>
    <b:Guid>{43784F67-2246-445E-B9E4-E5B2413D5D7F}</b:Guid>
    <b:Author>
      <b:Author>
        <b:Corporate>Foxy Lady Drivers</b:Corporate>
      </b:Author>
    </b:Author>
    <b:Title>Top tips before you begin your holiday journey by car</b:Title>
    <b:Year>2013</b:Year>
    <b:YearAccessed>2022</b:YearAccessed>
    <b:MonthAccessed>July</b:MonthAccessed>
    <b:DayAccessed>03</b:DayAccessed>
    <b:URL>https://www.foxyladydrivers.com/foxynews/20130724-top-tips-before-you-begin-your-holiday-journey-by-car</b:URL>
    <b:RefOrder>6</b:RefOrder>
  </b:Source>
  <b:Source>
    <b:Tag>Les00</b:Tag>
    <b:SourceType>DocumentFromInternetSite</b:SourceType>
    <b:Guid>{3A6CF135-4842-4E73-9E15-00604FB84CA6}</b:Guid>
    <b:Title>THE MANAGEMENT OF ORGANISATIONAL CULTURE</b:Title>
    <b:Year>2000</b:Year>
    <b:YearAccessed>2022</b:YearAccessed>
    <b:MonthAccessed>July</b:MonthAccessed>
    <b:DayAccessed>03</b:DayAccessed>
    <b:URL>https://eprints.usq.edu.au/14037/1/Willcoxson_Millett_AJMOB_v3n2_PV.pdf</b:URL>
    <b:Author>
      <b:Author>
        <b:NameList>
          <b:Person>
            <b:Last>Millett</b:Last>
            <b:First>Lesley</b:First>
            <b:Middle>Willcoxson &amp; Bruce</b:Middle>
          </b:Person>
        </b:NameList>
      </b:Author>
    </b:Author>
    <b:RefOrder>7</b:RefOrder>
  </b:Source>
  <b:Source>
    <b:Tag>Col141</b:Tag>
    <b:SourceType>DocumentFromInternetSite</b:SourceType>
    <b:Guid>{1019C992-652B-4EF3-A21D-C83D1BF0F6B9}</b:Guid>
    <b:Author>
      <b:Author>
        <b:Corporate>College of Policing</b:Corporate>
      </b:Author>
    </b:Author>
    <b:Title>Code of Ethics</b:Title>
    <b:Year>2014</b:Year>
    <b:Month>July</b:Month>
    <b:YearAccessed>2022</b:YearAccessed>
    <b:MonthAccessed>July</b:MonthAccessed>
    <b:DayAccessed>03</b:DayAccessed>
    <b:URL>https://assets.college.police.uk/s3fs-public/2021-02/code_of_ethics_readinglist.pdf</b:URL>
    <b:RefOrder>17</b:RefOrder>
  </b:Source>
  <b:Source>
    <b:Tag>Cri22</b:Tag>
    <b:SourceType>InternetSite</b:SourceType>
    <b:Guid>{9A95F02B-0120-4D56-9377-AEA776E301AB}</b:Guid>
    <b:Title>About CPS</b:Title>
    <b:Year>2022</b:Year>
    <b:YearAccessed>2022</b:YearAccessed>
    <b:MonthAccessed>July</b:MonthAccessed>
    <b:DayAccessed>03</b:DayAccessed>
    <b:URL>https://www.cps.gov.uk/about-cps</b:URL>
    <b:Author>
      <b:Author>
        <b:Corporate>Criminal Prosecution Service</b:Corporate>
      </b:Author>
    </b:Author>
    <b:RefOrder>18</b:RefOrder>
  </b:Source>
  <b:Source>
    <b:Tag>Leg22</b:Tag>
    <b:SourceType>InternetSite</b:SourceType>
    <b:Guid>{98486AD7-6800-40FE-AE10-CE99D1D228A2}</b:Guid>
    <b:Author>
      <b:Author>
        <b:Corporate>Legislation.gov.uk</b:Corporate>
      </b:Author>
    </b:Author>
    <b:Title>Police and Criminal Evidence Act 1984</b:Title>
    <b:Year>2022</b:Year>
    <b:YearAccessed>2022</b:YearAccessed>
    <b:MonthAccessed>July</b:MonthAccessed>
    <b:DayAccessed>03</b:DayAccessed>
    <b:URL>https://www.legislation.gov.uk/ukpga/1984/60/section/24#:~:text=(2)If%20a%20constable%20has,of%20being%20guilty%20of%20it.&amp;text=(a)anyone%20who%20is%20guilty,to%20be%20guilty%20of%20it.</b:URL>
    <b:RefOrder>8</b:RefOrder>
  </b:Source>
  <b:Source>
    <b:Tag>Pol06</b:Tag>
    <b:SourceType>InternetSite</b:SourceType>
    <b:Guid>{96CF5430-0EEE-4140-A27A-7DDD00361E5B}</b:Guid>
    <b:Author>
      <b:Author>
        <b:Corporate>Police Professional</b:Corporate>
      </b:Author>
    </b:Author>
    <b:Title>Entry and search without warrant - S17 Police and Criminal Evidence Act 1984</b:Title>
    <b:Year>2006</b:Year>
    <b:YearAccessed>2022</b:YearAccessed>
    <b:MonthAccessed>July</b:MonthAccessed>
    <b:DayAccessed>03</b:DayAccessed>
    <b:URL>https://www.policeprofessional.com/news/entry-and-search-without-warrant-s17-police-and-criminal-evidence-act-1984/#:~:text=Section%2017%20provides%20a%20wide,save%20life%2C%20limb%20or%20property.</b:URL>
    <b:RefOrder>9</b:RefOrder>
  </b:Source>
  <b:Source>
    <b:Tag>Leg221</b:Tag>
    <b:SourceType>InternetSite</b:SourceType>
    <b:Guid>{8CB29C7D-8B4D-43A6-BDEA-38AD80C31C1A}</b:Guid>
    <b:Author>
      <b:Author>
        <b:Corporate>Legislation.gov.uk</b:Corporate>
      </b:Author>
    </b:Author>
    <b:Title>Section 117 Police and Criminal Evidence Act 1984</b:Title>
    <b:Year>2022</b:Year>
    <b:YearAccessed>2022</b:YearAccessed>
    <b:MonthAccessed>July</b:MonthAccessed>
    <b:DayAccessed>03</b:DayAccessed>
    <b:URL>https://www.legislation.gov.uk/ukpga/1984/60/section/117</b:URL>
    <b:RefOrder>16</b:RefOrder>
  </b:Source>
  <b:Source>
    <b:Tag>Leg222</b:Tag>
    <b:SourceType>InternetSite</b:SourceType>
    <b:Guid>{B979F630-0102-4F36-AEBF-E7CF5930A009}</b:Guid>
    <b:Author>
      <b:Author>
        <b:Corporate>Legislation.gov.uk</b:Corporate>
      </b:Author>
    </b:Author>
    <b:Title>Section 24 Police and Criminal Evidence Act 1984</b:Title>
    <b:Year>2022</b:Year>
    <b:YearAccessed>2022</b:YearAccessed>
    <b:MonthAccessed>July</b:MonthAccessed>
    <b:DayAccessed>03</b:DayAccessed>
    <b:URL>https://www.legislation.gov.uk/ukpga/1984/60/section/24</b:URL>
    <b:RefOrder>12</b:RefOrder>
  </b:Source>
  <b:Source>
    <b:Tag>Sou20</b:Tag>
    <b:SourceType>DocumentFromInternetSite</b:SourceType>
    <b:Guid>{A9C1322B-49BB-43D6-8630-E497CDC14ECD}</b:Guid>
    <b:Title>2021 - 2025 Crime Action Plan</b:Title>
    <b:Year>2020</b:Year>
    <b:YearAccessed>2022</b:YearAccessed>
    <b:MonthAccessed>July</b:MonthAccessed>
    <b:DayAccessed>03</b:DayAccessed>
    <b:URL>https://www.apccs.police.uk/media/6362/eng-police-and-crime-plan-2021-25.pdf</b:URL>
    <b:Author>
      <b:Author>
        <b:Corporate>South Wales Police</b:Corporate>
      </b:Author>
    </b:Author>
    <b:RefOrder>11</b:RefOrder>
  </b:Source>
  <b:Source>
    <b:Tag>Nat22</b:Tag>
    <b:SourceType>InternetSite</b:SourceType>
    <b:Guid>{3885D28A-B359-42C5-AB23-EC54DDE36093}</b:Guid>
    <b:Title>What is intelligence?</b:Title>
    <b:Year>2022</b:Year>
    <b:YearAccessed>2022</b:YearAccessed>
    <b:MonthAccessed>July</b:MonthAccessed>
    <b:DayAccessed>05</b:DayAccessed>
    <b:URL>https://www.nationalcrimeagency.gov.uk/what-we-do/how-we-work/intelligence-enhancing-the-picture-of-serious-organised-crime-affecting-the-uk</b:URL>
    <b:Author>
      <b:Author>
        <b:Corporate>National Crime Agency</b:Corporate>
      </b:Author>
    </b:Author>
    <b:RefOrder>40</b:RefOrder>
  </b:Source>
  <b:Source>
    <b:Tag>Col22</b:Tag>
    <b:SourceType>InternetSite</b:SourceType>
    <b:Guid>{F153451B-39FD-4B03-A842-6F7486F9A1C8}</b:Guid>
    <b:Author>
      <b:Author>
        <b:Corporate>College of Policing</b:Corporate>
      </b:Author>
    </b:Author>
    <b:Title>Intelligence 3X5X2</b:Title>
    <b:Year>2022</b:Year>
    <b:YearAccessed>2022</b:YearAccessed>
    <b:MonthAccessed>July</b:MonthAccessed>
    <b:DayAccessed>05</b:DayAccessed>
    <b:URL>https://www.college.police.uk/app/intelligence-management/intelligence-report</b:URL>
    <b:RefOrder>42</b:RefOrder>
  </b:Source>
  <b:Source>
    <b:Tag>Car17</b:Tag>
    <b:SourceType>DocumentFromInternetSite</b:SourceType>
    <b:Guid>{122E2FF2-7AD8-444F-85AB-609EB2255C43}</b:Guid>
    <b:Title>Information and Intelligence Sharing in the Fight Against Fraud and Intellectual Property Crime: Challenges and Strategies for Professional Practice</b:Title>
    <b:Year>2017</b:Year>
    <b:YearAccessed>2022</b:YearAccessed>
    <b:MonthAccessed>July</b:MonthAccessed>
    <b:DayAccessed>05</b:DayAccessed>
    <b:URL>https://pure.port.ac.uk/ws/portalfiles/portal/10852416/C._Watson_DCrimJ_Thesis_Information_and_Intelligence_Sharing_backup_.pdf</b:URL>
    <b:Author>
      <b:Author>
        <b:NameList>
          <b:Person>
            <b:Last>Watson</b:Last>
            <b:First>Carl</b:First>
          </b:Person>
        </b:NameList>
      </b:Author>
    </b:Author>
    <b:Month>October</b:Month>
    <b:Day>25</b:Day>
    <b:RefOrder>41</b:RefOrder>
  </b:Source>
  <b:Source>
    <b:Tag>Dif14</b:Tag>
    <b:SourceType>InternetSite</b:SourceType>
    <b:Guid>{395EEE9D-DD10-49C0-9EBA-455362976D81}</b:Guid>
    <b:Title>Data vs Information</b:Title>
    <b:Year>2014</b:Year>
    <b:YearAccessed>2022</b:YearAccessed>
    <b:MonthAccessed>July</b:MonthAccessed>
    <b:DayAccessed>05</b:DayAccessed>
    <b:URL>https://www.diffen.com/difference/Data_vs_Information</b:URL>
    <b:Author>
      <b:Author>
        <b:Corporate>Diffen</b:Corporate>
      </b:Author>
    </b:Author>
    <b:RefOrder>43</b:RefOrder>
  </b:Source>
  <b:Source>
    <b:Tag>Nat21</b:Tag>
    <b:SourceType>InternetSite</b:SourceType>
    <b:Guid>{A73CC769-3C2E-4BA5-BC0D-A26B80B7DF0C}</b:Guid>
    <b:Author>
      <b:Author>
        <b:Corporate>National Crime Agency</b:Corporate>
      </b:Author>
    </b:Author>
    <b:Title>County Lines</b:Title>
    <b:Year>2021</b:Year>
    <b:YearAccessed>2022</b:YearAccessed>
    <b:MonthAccessed>July</b:MonthAccessed>
    <b:DayAccessed>05</b:DayAccessed>
    <b:URL>https://www.nationalcrimeagency.gov.uk/what-we-do/crime-threats/drug-trafficking/county-lines</b:URL>
    <b:RefOrder>44</b:RefOrder>
  </b:Source>
  <b:Source>
    <b:Tag>Pol22</b:Tag>
    <b:SourceType>InternetSite</b:SourceType>
    <b:Guid>{101BBEB9-CB2A-473D-ADA3-57484F3E08A6}</b:Guid>
    <b:Author>
      <b:Author>
        <b:Corporate>Police.uk</b:Corporate>
      </b:Author>
    </b:Author>
    <b:Title>Automatic Number Plate Recognition (ANPR)</b:Title>
    <b:Year>2022</b:Year>
    <b:YearAccessed>2022</b:YearAccessed>
    <b:MonthAccessed>July</b:MonthAccessed>
    <b:DayAccessed>05</b:DayAccessed>
    <b:URL>https://www.police.uk/advice/advice-and-information/rs/road-safety/automatic-number-plate-recognition-anpr/#:~:text=We%20use%20ANPR%20(Automatic%20Number,organised%20crime%20groups%20and%20terrorists.</b:URL>
    <b:RefOrder>36</b:RefOrder>
  </b:Source>
  <b:Source>
    <b:Tag>Nat20</b:Tag>
    <b:SourceType>DocumentFromInternetSite</b:SourceType>
    <b:Guid>{8E4BC61A-1AA4-44B4-9509-226DE254ECA5}</b:Guid>
    <b:Title>ANPR Strategy 2020 - 2024</b:Title>
    <b:Year>2020</b:Year>
    <b:YearAccessed>2022</b:YearAccessed>
    <b:MonthAccessed>July</b:MonthAccessed>
    <b:DayAccessed>05</b:DayAccessed>
    <b:URL>https://www.npcc.police.uk/ANPR%20Strategy%202020%20Final.pdf</b:URL>
    <b:Author>
      <b:Author>
        <b:Corporate>National Police Chiefs Council</b:Corporate>
      </b:Author>
    </b:Author>
    <b:Month>April</b:Month>
    <b:Day>1</b:Day>
    <b:RefOrder>39</b:RefOrder>
  </b:Source>
  <b:Source>
    <b:Tag>Nat07</b:Tag>
    <b:SourceType>JournalArticle</b:SourceType>
    <b:Guid>{DBE65E33-6272-413A-8F3B-46A6679CBFD6}</b:Guid>
    <b:Author>
      <b:Author>
        <b:Corporate>National Policing Improvment Agency</b:Corporate>
      </b:Author>
    </b:Author>
    <b:Title>The Journal of Homicide and Major Crime Investigation</b:Title>
    <b:Year>2007</b:Year>
    <b:YearAccessed>2022</b:YearAccessed>
    <b:MonthAccessed>July</b:MonthAccessed>
    <b:DayAccessed>05</b:DayAccessed>
    <b:URL>https://uswvarious1.blob.core.windows.net/uswvarious-prod-uploads/documents/Volume_3_Issue_2_Autumn_2007.pdf#page=37</b:URL>
    <b:JournalName>The Journal of Homicide and Major Crime Investigation</b:JournalName>
    <b:Pages>37 - 39</b:Pages>
    <b:Volume>3</b:Volume>
    <b:Issue>2</b:Issue>
    <b:RefOrder>46</b:RefOrder>
  </b:Source>
  <b:Source>
    <b:Tag>Nat221</b:Tag>
    <b:SourceType>InternetSite</b:SourceType>
    <b:Guid>{08126419-3CF6-4EA3-8F3C-7297BC9D451D}</b:Guid>
    <b:Title>ANPR Freedom of Information</b:Title>
    <b:Year>2022</b:Year>
    <b:Author>
      <b:Author>
        <b:Corporate>National Police Chiefs Council</b:Corporate>
      </b:Author>
    </b:Author>
    <b:YearAccessed>2022</b:YearAccessed>
    <b:MonthAccessed>July</b:MonthAccessed>
    <b:DayAccessed>05</b:DayAccessed>
    <b:URL>https://www.npcc.police.uk/FreedomofInformation/ANPR.aspx</b:URL>
    <b:RefOrder>37</b:RefOrder>
  </b:Source>
  <b:Source>
    <b:Tag>Sou221</b:Tag>
    <b:SourceType>InternetSite</b:SourceType>
    <b:Guid>{F1617E26-F48C-4677-B050-15134CD7E54B}</b:Guid>
    <b:Author>
      <b:Author>
        <b:Corporate>South Wales Police</b:Corporate>
      </b:Author>
    </b:Author>
    <b:Title>Road Smart</b:Title>
    <b:Year>2022</b:Year>
    <b:YearAccessed>2022</b:YearAccessed>
    <b:MonthAccessed>July</b:MonthAccessed>
    <b:DayAccessed>05</b:DayAccessed>
    <b:URL>https://www.south-wales.police.uk/police-forces/south-wales-police/areas/campaigns/campaigns/road-smart/</b:URL>
    <b:RefOrder>33</b:RefOrder>
  </b:Source>
  <b:Source>
    <b:Tag>Dev22</b:Tag>
    <b:SourceType>InternetSite</b:SourceType>
    <b:Guid>{CA3B22CF-D383-44CF-8E63-89E386ABC683}</b:Guid>
    <b:Author>
      <b:Author>
        <b:Corporate>Devon and Cornwall Police</b:Corporate>
      </b:Author>
    </b:Author>
    <b:Title>The Fatal Five</b:Title>
    <b:Year>2022</b:Year>
    <b:YearAccessed>2022</b:YearAccessed>
    <b:MonthAccessed>July</b:MonthAccessed>
    <b:DayAccessed>05</b:DayAccessed>
    <b:URL>https://www.devon-cornwall.police.uk/support-and-guidance/on-the-road/the-fatal-five/</b:URL>
    <b:RefOrder>34</b:RefOrder>
  </b:Source>
  <b:Source>
    <b:Tag>Leg18</b:Tag>
    <b:SourceType>InternetSite</b:SourceType>
    <b:Guid>{BC1000F5-214C-4B7E-8B88-E294E95CF330}</b:Guid>
    <b:Author>
      <b:Author>
        <b:Corporate>Legislation.gov.uk</b:Corporate>
      </b:Author>
    </b:Author>
    <b:Title>Data Protection Act 2018</b:Title>
    <b:Year>2018</b:Year>
    <b:YearAccessed>2022</b:YearAccessed>
    <b:MonthAccessed>July</b:MonthAccessed>
    <b:DayAccessed>05</b:DayAccessed>
    <b:URL>https://www.legislation.gov.uk/ukpga/2018/12/contents/enacted</b:URL>
    <b:RefOrder>38</b:RefOrder>
  </b:Source>
  <b:Source>
    <b:Tag>Bil18</b:Tag>
    <b:SourceType>InternetSite</b:SourceType>
    <b:Guid>{099E6104-8B19-40A2-9CAE-E88B2A62E642}</b:Guid>
    <b:Author>
      <b:Author>
        <b:NameList>
          <b:Person>
            <b:Last>Goodwin</b:Last>
            <b:First>Bill</b:First>
          </b:Person>
        </b:NameList>
      </b:Author>
    </b:Author>
    <b:Title>Call for statutory regulation of police number plate cameras amid concerns over accuracy</b:Title>
    <b:Year>2018</b:Year>
    <b:YearAccessed>2022</b:YearAccessed>
    <b:MonthAccessed>July</b:MonthAccessed>
    <b:DayAccessed>07</b:DayAccessed>
    <b:URL>https://www.computerweekly.com/news/450433098/Police-number-plate-cameras-should-be-regulated-amid-concerns-over-accuracy#:~:text=Errors%20can%20come%20from%20ANPR,an%20H%2C%20the%20report%20revealed.</b:URL>
    <b:RefOrder>45</b:RefOrder>
  </b:Source>
  <b:Source>
    <b:Tag>Pol221</b:Tag>
    <b:SourceType>InternetSite</b:SourceType>
    <b:Guid>{CAC69235-B955-468E-BFC2-F1357E474448}</b:Guid>
    <b:Author>
      <b:Author>
        <b:Corporate>Police Info Centre</b:Corporate>
      </b:Author>
    </b:Author>
    <b:Title>Tpac</b:Title>
    <b:Year>2022</b:Year>
    <b:YearAccessed>2022</b:YearAccessed>
    <b:MonthAccessed>July</b:MonthAccessed>
    <b:DayAccessed>07</b:DayAccessed>
    <b:URL>http://policeinfocentre.weebly.com/tpac.html</b:URL>
    <b:RefOrder>35</b:RefOrder>
  </b:Source>
  <b:Source>
    <b:Tag>PMy13</b:Tag>
    <b:SourceType>InternetSite</b:SourceType>
    <b:Guid>{B74FAF0A-D72C-41B8-9A72-DCC15BC3204B}</b:Guid>
    <b:Author>
      <b:Author>
        <b:NameList>
          <b:Person>
            <b:Last>Myers</b:Last>
            <b:First>P.</b:First>
          </b:Person>
        </b:NameList>
      </b:Author>
    </b:Author>
    <b:Title>Definition Of Team Dynamics</b:Title>
    <b:Year>2013</b:Year>
    <b:YearAccessed>2022</b:YearAccessed>
    <b:MonthAccessed>July</b:MonthAccessed>
    <b:DayAccessed>07</b:DayAccessed>
    <b:URL>https://www.teamtechnology.co.uk/team/dynamics/definition/#:~:text=Team%20dynamics%20are%20the%20unconscious,a%20team%27s%20behaviour%20and%20performance.&amp;text=Team%20dynamics%20are%20created%20by,in%20which%20the%20team%20works.</b:URL>
    <b:RefOrder>19</b:RefOrder>
  </b:Source>
  <b:Source>
    <b:Tag>Cry20</b:Tag>
    <b:SourceType>InternetSite</b:SourceType>
    <b:Guid>{E0F62D69-0800-4C48-AF9A-68747B935561}</b:Guid>
    <b:Author>
      <b:Author>
        <b:NameList>
          <b:Person>
            <b:Last>Raypole</b:Last>
            <b:First>Crystal</b:First>
          </b:Person>
        </b:NameList>
      </b:Author>
    </b:Author>
    <b:Title>How to Handle Interpersonal Conflict Like a Pro</b:Title>
    <b:Year>2020</b:Year>
    <b:YearAccessed>2022</b:YearAccessed>
    <b:MonthAccessed>July</b:MonthAccessed>
    <b:DayAccessed>07</b:DayAccessed>
    <b:URL>https://www.healthline.com/health/interpersonal-conflict#:~:text=Interpersonal%20conflict%20refers%20to%20any,natural%20outcome%20of%20human%20interaction.</b:URL>
    <b:RefOrder>20</b:RefOrder>
  </b:Source>
  <b:Source>
    <b:Tag>Rus21</b:Tag>
    <b:SourceType>InternetSite</b:SourceType>
    <b:Guid>{5065051E-B9B5-4CA1-8052-4A03CB8AEBDE}</b:Guid>
    <b:Author>
      <b:Author>
        <b:Corporate>Russell Tobin</b:Corporate>
      </b:Author>
    </b:Author>
    <b:Title>Team Cohesion</b:Title>
    <b:Year>2021</b:Year>
    <b:YearAccessed>2022</b:YearAccessed>
    <b:MonthAccessed>July</b:MonthAccessed>
    <b:DayAccessed>10</b:DayAccessed>
    <b:URL>https://www.russelltobin.com/culture/team-cohesion-in-the-workplace/#:~:text=Team%20cohesion%20happens%20when%20a,overall%20success%20of%20the%20group.</b:URL>
    <b:RefOrder>21</b:RefOrder>
  </b:Source>
  <b:Source>
    <b:Tag>Ind211</b:Tag>
    <b:SourceType>InternetSite</b:SourceType>
    <b:Guid>{B11FF1DA-E06F-4BF7-85A8-54E297BA0D31}</b:Guid>
    <b:Author>
      <b:Author>
        <b:Corporate>Indeed</b:Corporate>
      </b:Author>
    </b:Author>
    <b:Title>10 Ways To Improve Team Cohesiveness in the Workplace</b:Title>
    <b:Year>2021</b:Year>
    <b:YearAccessed>2022</b:YearAccessed>
    <b:MonthAccessed>July</b:MonthAccessed>
    <b:DayAccessed>10</b:DayAccessed>
    <b:URL>https://www.indeed.com/career-advice/career-development/team-cohesiveness</b:URL>
    <b:RefOrder>22</b:RefOrder>
  </b:Source>
  <b:Source>
    <b:Tag>RGu99</b:Tag>
    <b:SourceType>JournalArticle</b:SourceType>
    <b:Guid>{F4E4635C-5DE2-436E-8C97-D05ECF6DBEDA}</b:Guid>
    <b:Title>Cooperative or Controlling? The effects of CEO-Board Relations and the Content of Interlocks on the Formation of Joint Ventures</b:Title>
    <b:Year>1999</b:Year>
    <b:Author>
      <b:Author>
        <b:NameList>
          <b:Person>
            <b:Last>R. Gulati</b:Last>
            <b:First>J.D&gt;</b:First>
            <b:Middle>Westphal</b:Middle>
          </b:Person>
        </b:NameList>
      </b:Author>
    </b:Author>
    <b:JournalName>Administrative Science Quarterly</b:JournalName>
    <b:Pages>473-506</b:Pages>
    <b:Volume>44</b:Volume>
    <b:Issue>3</b:Issue>
    <b:RefOrder>23</b:RefOrder>
  </b:Source>
  <b:Source>
    <b:Tag>Tat21</b:Tag>
    <b:SourceType>InternetSite</b:SourceType>
    <b:Guid>{EC0D71D3-B857-4890-9612-1061C3396C4C}</b:Guid>
    <b:Title>3 MAJOR REASONS WHY TEAMS FAIL</b:Title>
    <b:Year>2021</b:Year>
    <b:Author>
      <b:Author>
        <b:NameList>
          <b:Person>
            <b:Last>Tatem Burns</b:Last>
            <b:First>Aaron</b:First>
            <b:Middle>Sorensen</b:Middle>
          </b:Person>
        </b:NameList>
      </b:Author>
    </b:Author>
    <b:YearAccessed>2022</b:YearAccessed>
    <b:MonthAccessed>July</b:MonthAccessed>
    <b:DayAccessed>10</b:DayAccessed>
    <b:URL>https://www.talent-quarterly.com/3-major-reasons-why-teams-fail/#:~:text=Teams%20fail%20when%20members%20engage,and%20criticizing%20other%20people%27s%20ideas.</b:URL>
    <b:RefOrder>25</b:RefOrder>
  </b:Source>
  <b:Source>
    <b:Tag>Col142</b:Tag>
    <b:SourceType>InternetSite</b:SourceType>
    <b:Guid>{F1311C25-2DEC-4157-9A37-31BC6EBF6CF9}</b:Guid>
    <b:Author>
      <b:Author>
        <b:Corporate>College of Policing</b:Corporate>
      </b:Author>
    </b:Author>
    <b:Title>Code of Ethics</b:Title>
    <b:Year>2014</b:Year>
    <b:YearAccessed>2022</b:YearAccessed>
    <b:MonthAccessed>July</b:MonthAccessed>
    <b:DayAccessed>10</b:DayAccessed>
    <b:URL>https://www.college.police.uk/ethics/code-of-ethics</b:URL>
    <b:RefOrder>26</b:RefOrder>
  </b:Source>
  <b:Source>
    <b:Tag>Suz20</b:Tag>
    <b:SourceType>InternetSite</b:SourceType>
    <b:Guid>{605A8269-386A-41CE-991F-52A1F3CBC1AE}</b:Guid>
    <b:Title>4.2 Five Models for Understanding Team Dynamics</b:Title>
    <b:Year>2020</b:Year>
    <b:YearAccessed>2022</b:YearAccessed>
    <b:MonthAccessed>July</b:MonthAccessed>
    <b:DayAccessed>10</b:DayAccessed>
    <b:URL>https://pressbooks.bccampus.ca/technicalwriting/chapter/understandingteamdynamics/</b:URL>
    <b:Author>
      <b:Author>
        <b:NameList>
          <b:Person>
            <b:Last>Last</b:Last>
            <b:First>Suzan</b:First>
          </b:Person>
        </b:NameList>
      </b:Author>
    </b:Author>
    <b:RefOrder>28</b:RefOrder>
  </b:Source>
  <b:Source>
    <b:Tag>Rya15</b:Tag>
    <b:SourceType>InternetSite</b:SourceType>
    <b:Guid>{5858279B-D5ED-424C-8AFF-157B3C2DC847}</b:Guid>
    <b:Author>
      <b:Author>
        <b:NameList>
          <b:Person>
            <b:Last>Yeoman</b:Last>
            <b:First>Ryan</b:First>
          </b:Person>
        </b:NameList>
      </b:Author>
    </b:Author>
    <b:Title>Strong Teams: There’s No “I,” But There is Accountability</b:Title>
    <b:Year>2015</b:Year>
    <b:YearAccessed>2022</b:YearAccessed>
    <b:MonthAccessed>July</b:MonthAccessed>
    <b:DayAccessed>10</b:DayAccessed>
    <b:URL>https://blog.capterra.com/strong-teams-accountability-results-team-building/#:~:text=Avoidance%20of%20Accountability,-Lencioni%27s%20fourth%20dysfunction&amp;text=It%27s%20a%20fear%20of%20having,from%20holding%20each%20other%20accountable.</b:URL>
    <b:RefOrder>27</b:RefOrder>
  </b:Source>
  <b:Source>
    <b:Tag>Mic22</b:Tag>
    <b:SourceType>InternetSite</b:SourceType>
    <b:Guid>{BBE86C5F-48F8-4210-8638-6DE649832A75}</b:Guid>
    <b:Author>
      <b:Author>
        <b:NameList>
          <b:Person>
            <b:Last>Alexis</b:Last>
            <b:First>Michael</b:First>
          </b:Person>
        </b:NameList>
      </b:Author>
    </b:Author>
    <b:Title>Team Building Statistics &amp; Facts</b:Title>
    <b:Year>2022</b:Year>
    <b:YearAccessed>2022</b:YearAccessed>
    <b:MonthAccessed>July</b:MonthAccessed>
    <b:DayAccessed>10</b:DayAccessed>
    <b:URL>https://teambuilding.com/blog/team-building-statistics</b:URL>
    <b:RefOrder>24</b:RefOrder>
  </b:Source>
  <b:Source>
    <b:Tag>Rob06</b:Tag>
    <b:SourceType>JournalArticle</b:SourceType>
    <b:Guid>{3FC8F79E-9DE8-4FC2-871A-8ED7F4B1F0D8}</b:Guid>
    <b:Title>The Firm Specificity of Individual Performance: Evidence from Cardiac Surgery</b:Title>
    <b:Year>2006</b:Year>
    <b:Author>
      <b:Author>
        <b:NameList>
          <b:Person>
            <b:Last>Robert S. Huckman</b:Last>
            <b:First>Gary</b:First>
            <b:Middle>P. Pisano</b:Middle>
          </b:Person>
        </b:NameList>
      </b:Author>
    </b:Author>
    <b:JournalName>Managment Science</b:JournalName>
    <b:Pages>473</b:Pages>
    <b:Volume>52</b:Volume>
    <b:Issue>4</b:Issue>
    <b:RefOrder>29</b:RefOrder>
  </b:Source>
  <b:Source>
    <b:Tag>Hom201</b:Tag>
    <b:SourceType>InternetSite</b:SourceType>
    <b:Guid>{5C3D12D9-5DAB-46FA-B2C7-3AB5391343FA}</b:Guid>
    <b:Title>Statutory Guidance on Professional Standards, Performance and Integrity in Policing</b:Title>
    <b:Year>2020</b:Year>
    <b:Author>
      <b:Author>
        <b:Corporate>Home Office</b:Corporate>
      </b:Author>
    </b:Author>
    <b:YearAccessed>2022</b:YearAccessed>
    <b:MonthAccessed>July</b:MonthAccessed>
    <b:DayAccessed>10</b:DayAccessed>
    <b:URL>https://assets.publishing.service.gov.uk/government/uploads/system/uploads/attachment_data/file/863820/Home_Office_Statutory_Guidance_0502.pdf</b:URL>
    <b:RefOrder>30</b:RefOrder>
  </b:Source>
  <b:Source>
    <b:Tag>IOP22</b:Tag>
    <b:SourceType>InternetSite</b:SourceType>
    <b:Guid>{77FDCBFC-ED79-4EDE-9A58-62364886A092}</b:Guid>
    <b:Author>
      <b:Author>
        <b:Corporate>IOPC</b:Corporate>
      </b:Author>
    </b:Author>
    <b:Title>Independant Office for Police Conduct</b:Title>
    <b:Year>2022</b:Year>
    <b:YearAccessed>2022</b:YearAccessed>
    <b:MonthAccessed>July</b:MonthAccessed>
    <b:DayAccessed>10</b:DayAccessed>
    <b:URL>https://policeconduct.gov.uk/</b:URL>
    <b:RefOrder>31</b:RefOrder>
  </b:Source>
  <b:Source>
    <b:Tag>HMI22</b:Tag>
    <b:SourceType>InternetSite</b:SourceType>
    <b:Guid>{BF99A0D2-712C-493D-8FA0-80E6010111D9}</b:Guid>
    <b:Author>
      <b:Author>
        <b:Corporate>HMICFRS</b:Corporate>
      </b:Author>
    </b:Author>
    <b:Title>Her Majesty's Inspectorate of Constabulary and Fire and Rescue Service</b:Title>
    <b:Year>2022</b:Year>
    <b:YearAccessed>2022</b:YearAccessed>
    <b:MonthAccessed>July</b:MonthAccessed>
    <b:DayAccessed>10</b:DayAccessed>
    <b:URL>https://www.justiceinspectorates.gov.uk/hmicfrs/</b:URL>
    <b:RefOrder>32</b:RefOrder>
  </b:Source>
</b:Sources>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9EF7CC7E-FA9A-4097-AE21-F0776D47E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8516</Words>
  <Characters>51028</Characters>
  <Application>Microsoft Office Word</Application>
  <DocSecurity>0</DocSecurity>
  <Lines>425</Lines>
  <Paragraphs>118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59426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Keeping,Andrew swp6817</cp:lastModifiedBy>
  <cp:revision>2</cp:revision>
  <cp:lastPrinted>2014-08-26T08:55:00Z</cp:lastPrinted>
  <dcterms:created xsi:type="dcterms:W3CDTF">2022-07-10T19:25:00Z</dcterms:created>
  <dcterms:modified xsi:type="dcterms:W3CDTF">2022-07-10T19:25:00Z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2022-01-11T10:34:04Z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485c4072-41ea-446e-a571-a959a39807a2</vt:lpwstr>
  </property>
  <property fmtid="{D5CDD505-2E9C-101B-9397-08002B2CF9AE}" pid="9" name="MSIP_Label_66cf8fe5-b7b7-4df7-b38d-1c61ac2f6639_ContentBits">
    <vt:lpwstr>0</vt:lpwstr>
  </property>
  <property fmtid="{D5CDD505-2E9C-101B-9397-08002B2CF9AE}" pid="10" name="TitusGUID">
    <vt:lpwstr>2727fc13-c1c6-44e4-a925-89a73c5204cf</vt:lpwstr>
  </property>
  <property fmtid="{D5CDD505-2E9C-101B-9397-08002B2CF9AE}" pid="11" name="Classification">
    <vt:lpwstr>OFFICIAL</vt:lpwstr>
  </property>
  <property fmtid="{D5CDD505-2E9C-101B-9397-08002B2CF9AE}" pid="12" name="Visibility">
    <vt:lpwstr>NOT VISIBLE</vt:lpwstr>
  </property>
</Properties>
</file>