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F282B2" w14:textId="23AB2431" w:rsidR="00D67548" w:rsidRPr="007F2A57" w:rsidRDefault="00D67548" w:rsidP="00D67548"/>
    <w:p w14:paraId="358C9A4A" w14:textId="77777777" w:rsidR="00D67548" w:rsidRPr="007F2A57" w:rsidRDefault="00D67548" w:rsidP="00D67548"/>
    <w:p w14:paraId="19440830" w14:textId="77777777" w:rsidR="00D67548" w:rsidRPr="007F2A57" w:rsidRDefault="00D67548" w:rsidP="00D67548"/>
    <w:p w14:paraId="61FAE603" w14:textId="77777777" w:rsidR="00D67548" w:rsidRPr="007F2A57" w:rsidRDefault="00D67548" w:rsidP="007F2A57">
      <w:pPr>
        <w:jc w:val="center"/>
      </w:pPr>
    </w:p>
    <w:p w14:paraId="13FFAE5E" w14:textId="77777777" w:rsidR="007F2A57" w:rsidRPr="007F2A57" w:rsidRDefault="00D67548" w:rsidP="007F2A57">
      <w:pPr>
        <w:jc w:val="center"/>
      </w:pPr>
      <w:r w:rsidRPr="007F2A57">
        <w:rPr>
          <w:b/>
          <w:sz w:val="40"/>
        </w:rPr>
        <w:t>INTRODUCING THE MODERN WORKPLACE</w:t>
      </w:r>
    </w:p>
    <w:p w14:paraId="3FDA8506" w14:textId="77777777" w:rsidR="004A197A" w:rsidRDefault="004A197A">
      <w:pPr>
        <w:pStyle w:val="s7"/>
        <w:spacing w:before="0" w:beforeAutospacing="0" w:after="0" w:afterAutospacing="0"/>
        <w:ind w:left="540"/>
        <w:divId w:val="364259878"/>
        <w:rPr>
          <w:rFonts w:ascii="-webkit-standard" w:hAnsi="-webkit-standard"/>
          <w:color w:val="000000"/>
          <w:sz w:val="27"/>
          <w:szCs w:val="27"/>
        </w:rPr>
      </w:pPr>
      <w:r>
        <w:rPr>
          <w:rStyle w:val="bumpedfont15"/>
          <w:b/>
          <w:bCs/>
          <w:i/>
          <w:iCs/>
          <w:color w:val="000000"/>
          <w:sz w:val="36"/>
          <w:szCs w:val="36"/>
          <w:u w:val="single"/>
        </w:rPr>
        <w:t>Student name:          ID:           Chosen topic:</w:t>
      </w:r>
    </w:p>
    <w:p w14:paraId="3D2E1F55" w14:textId="77777777" w:rsidR="004A197A" w:rsidRDefault="004A197A">
      <w:pPr>
        <w:pStyle w:val="s7"/>
        <w:spacing w:before="0" w:beforeAutospacing="0" w:after="0" w:afterAutospacing="0"/>
        <w:ind w:left="540"/>
        <w:divId w:val="364259878"/>
        <w:rPr>
          <w:rFonts w:ascii="-webkit-standard" w:hAnsi="-webkit-standard"/>
          <w:color w:val="000000"/>
          <w:sz w:val="27"/>
          <w:szCs w:val="27"/>
        </w:rPr>
      </w:pPr>
      <w:r>
        <w:rPr>
          <w:rFonts w:ascii="-webkit-standard" w:hAnsi="-webkit-standard"/>
          <w:color w:val="000000"/>
          <w:sz w:val="27"/>
          <w:szCs w:val="27"/>
        </w:rPr>
        <w:t> </w:t>
      </w:r>
    </w:p>
    <w:p w14:paraId="2D74C5CA" w14:textId="77777777" w:rsidR="004A197A" w:rsidRDefault="004A197A">
      <w:pPr>
        <w:pStyle w:val="s7"/>
        <w:spacing w:before="0" w:beforeAutospacing="0" w:after="0" w:afterAutospacing="0"/>
        <w:ind w:left="540"/>
        <w:divId w:val="364259878"/>
        <w:rPr>
          <w:rFonts w:ascii="-webkit-standard" w:hAnsi="-webkit-standard"/>
          <w:color w:val="000000"/>
          <w:sz w:val="27"/>
          <w:szCs w:val="27"/>
        </w:rPr>
      </w:pPr>
      <w:r>
        <w:rPr>
          <w:rFonts w:ascii="-webkit-standard" w:hAnsi="-webkit-standard"/>
          <w:color w:val="000000"/>
          <w:sz w:val="27"/>
          <w:szCs w:val="27"/>
        </w:rPr>
        <w:t> </w:t>
      </w:r>
    </w:p>
    <w:p w14:paraId="73D49BEA" w14:textId="77777777" w:rsidR="004A197A" w:rsidRDefault="004A197A">
      <w:pPr>
        <w:pStyle w:val="s7"/>
        <w:spacing w:before="0" w:beforeAutospacing="0" w:after="0" w:afterAutospacing="0"/>
        <w:ind w:left="540"/>
        <w:divId w:val="364259878"/>
        <w:rPr>
          <w:rFonts w:ascii="-webkit-standard" w:hAnsi="-webkit-standard"/>
          <w:color w:val="000000"/>
          <w:sz w:val="27"/>
          <w:szCs w:val="27"/>
        </w:rPr>
      </w:pPr>
      <w:r>
        <w:rPr>
          <w:rFonts w:ascii="-webkit-standard" w:hAnsi="-webkit-standard"/>
          <w:color w:val="000000"/>
          <w:sz w:val="27"/>
          <w:szCs w:val="27"/>
        </w:rPr>
        <w:t> </w:t>
      </w:r>
    </w:p>
    <w:p w14:paraId="3E6E4F6D" w14:textId="20DEAD33" w:rsidR="004A197A" w:rsidRDefault="00C6244C">
      <w:pPr>
        <w:pStyle w:val="s9"/>
        <w:spacing w:before="0" w:beforeAutospacing="0" w:after="0" w:afterAutospacing="0"/>
        <w:ind w:left="540"/>
        <w:jc w:val="both"/>
        <w:divId w:val="364259878"/>
        <w:rPr>
          <w:rFonts w:ascii="-webkit-standard" w:hAnsi="-webkit-standard"/>
          <w:color w:val="000000"/>
          <w:sz w:val="27"/>
          <w:szCs w:val="27"/>
        </w:rPr>
      </w:pPr>
      <w:r>
        <w:rPr>
          <w:rStyle w:val="bumpedfont15"/>
          <w:b/>
          <w:bCs/>
          <w:color w:val="000000"/>
          <w:sz w:val="36"/>
          <w:szCs w:val="36"/>
        </w:rPr>
        <w:t>Maria Dimitrova 1906321</w:t>
      </w:r>
      <w:r w:rsidR="004A197A">
        <w:rPr>
          <w:rStyle w:val="bumpedfont15"/>
          <w:b/>
          <w:bCs/>
          <w:color w:val="000000"/>
          <w:sz w:val="36"/>
          <w:szCs w:val="36"/>
        </w:rPr>
        <w:t> </w:t>
      </w:r>
      <w:r w:rsidR="004A197A">
        <w:rPr>
          <w:rStyle w:val="apple-converted-space"/>
          <w:b/>
          <w:bCs/>
          <w:color w:val="000000"/>
          <w:sz w:val="36"/>
          <w:szCs w:val="36"/>
        </w:rPr>
        <w:t> </w:t>
      </w:r>
      <w:r w:rsidR="004A197A">
        <w:rPr>
          <w:rStyle w:val="bumpedfont15"/>
          <w:i/>
          <w:iCs/>
          <w:color w:val="000000"/>
          <w:sz w:val="36"/>
          <w:szCs w:val="36"/>
        </w:rPr>
        <w:t xml:space="preserve">- A profile of chosen </w:t>
      </w:r>
      <w:proofErr w:type="spellStart"/>
      <w:r w:rsidR="004A197A">
        <w:rPr>
          <w:rStyle w:val="bumpedfont15"/>
          <w:i/>
          <w:iCs/>
          <w:color w:val="000000"/>
          <w:sz w:val="36"/>
          <w:szCs w:val="36"/>
        </w:rPr>
        <w:t>organization</w:t>
      </w:r>
      <w:proofErr w:type="spellEnd"/>
    </w:p>
    <w:p w14:paraId="28E9E656" w14:textId="77777777" w:rsidR="004A197A" w:rsidRDefault="004A197A">
      <w:pPr>
        <w:pStyle w:val="s9"/>
        <w:spacing w:before="0" w:beforeAutospacing="0" w:after="0" w:afterAutospacing="0"/>
        <w:ind w:left="540"/>
        <w:jc w:val="both"/>
        <w:divId w:val="364259878"/>
        <w:rPr>
          <w:rFonts w:ascii="-webkit-standard" w:hAnsi="-webkit-standard"/>
          <w:color w:val="000000"/>
          <w:sz w:val="27"/>
          <w:szCs w:val="27"/>
        </w:rPr>
      </w:pPr>
      <w:r>
        <w:rPr>
          <w:rFonts w:ascii="-webkit-standard" w:hAnsi="-webkit-standard"/>
          <w:color w:val="000000"/>
          <w:sz w:val="27"/>
          <w:szCs w:val="27"/>
        </w:rPr>
        <w:t> </w:t>
      </w:r>
    </w:p>
    <w:p w14:paraId="30362DA3" w14:textId="41B59236" w:rsidR="004A197A" w:rsidRDefault="0037481E">
      <w:pPr>
        <w:pStyle w:val="s9"/>
        <w:spacing w:before="0" w:beforeAutospacing="0" w:after="0" w:afterAutospacing="0"/>
        <w:ind w:left="540"/>
        <w:jc w:val="both"/>
        <w:divId w:val="364259878"/>
        <w:rPr>
          <w:rFonts w:ascii="-webkit-standard" w:hAnsi="-webkit-standard"/>
          <w:color w:val="000000"/>
          <w:sz w:val="27"/>
          <w:szCs w:val="27"/>
        </w:rPr>
      </w:pPr>
      <w:r>
        <w:rPr>
          <w:rStyle w:val="bumpedfont15"/>
          <w:b/>
          <w:bCs/>
          <w:color w:val="000000"/>
          <w:sz w:val="36"/>
          <w:szCs w:val="36"/>
        </w:rPr>
        <w:t>Vanya</w:t>
      </w:r>
      <w:r w:rsidR="006E53B2">
        <w:rPr>
          <w:rStyle w:val="bumpedfont15"/>
          <w:b/>
          <w:bCs/>
          <w:color w:val="000000"/>
          <w:sz w:val="36"/>
          <w:szCs w:val="36"/>
        </w:rPr>
        <w:t xml:space="preserve"> </w:t>
      </w:r>
      <w:proofErr w:type="spellStart"/>
      <w:r w:rsidR="006E53B2">
        <w:rPr>
          <w:rStyle w:val="bumpedfont15"/>
          <w:b/>
          <w:bCs/>
          <w:color w:val="000000"/>
          <w:sz w:val="36"/>
          <w:szCs w:val="36"/>
        </w:rPr>
        <w:t>Dragneva</w:t>
      </w:r>
      <w:proofErr w:type="spellEnd"/>
      <w:r w:rsidR="0028317D">
        <w:rPr>
          <w:rStyle w:val="bumpedfont15"/>
          <w:b/>
          <w:bCs/>
          <w:color w:val="000000"/>
          <w:sz w:val="36"/>
          <w:szCs w:val="36"/>
        </w:rPr>
        <w:t xml:space="preserve"> </w:t>
      </w:r>
      <w:r w:rsidR="006E53B2">
        <w:rPr>
          <w:rStyle w:val="bumpedfont15"/>
          <w:b/>
          <w:bCs/>
          <w:color w:val="000000"/>
          <w:sz w:val="36"/>
          <w:szCs w:val="36"/>
        </w:rPr>
        <w:t>2010312</w:t>
      </w:r>
      <w:r>
        <w:rPr>
          <w:rStyle w:val="bumpedfont15"/>
          <w:b/>
          <w:bCs/>
          <w:color w:val="000000"/>
          <w:sz w:val="36"/>
          <w:szCs w:val="36"/>
        </w:rPr>
        <w:t xml:space="preserve"> </w:t>
      </w:r>
      <w:r w:rsidR="004A197A">
        <w:rPr>
          <w:rStyle w:val="bumpedfont15"/>
          <w:b/>
          <w:bCs/>
          <w:color w:val="000000"/>
          <w:sz w:val="36"/>
          <w:szCs w:val="36"/>
        </w:rPr>
        <w:t xml:space="preserve">  -</w:t>
      </w:r>
      <w:r w:rsidR="004A197A">
        <w:rPr>
          <w:rStyle w:val="apple-converted-space"/>
          <w:b/>
          <w:bCs/>
          <w:color w:val="000000"/>
          <w:sz w:val="36"/>
          <w:szCs w:val="36"/>
        </w:rPr>
        <w:t> </w:t>
      </w:r>
      <w:r w:rsidR="004A197A">
        <w:rPr>
          <w:rStyle w:val="bumpedfont15"/>
          <w:i/>
          <w:iCs/>
          <w:color w:val="000000"/>
          <w:sz w:val="36"/>
          <w:szCs w:val="36"/>
        </w:rPr>
        <w:t xml:space="preserve">An </w:t>
      </w:r>
      <w:proofErr w:type="spellStart"/>
      <w:r w:rsidR="004A197A">
        <w:rPr>
          <w:rStyle w:val="bumpedfont15"/>
          <w:i/>
          <w:iCs/>
          <w:color w:val="000000"/>
          <w:sz w:val="36"/>
          <w:szCs w:val="36"/>
        </w:rPr>
        <w:t>organizational</w:t>
      </w:r>
      <w:proofErr w:type="spellEnd"/>
      <w:r w:rsidR="004A197A">
        <w:rPr>
          <w:rStyle w:val="bumpedfont15"/>
          <w:i/>
          <w:iCs/>
          <w:color w:val="000000"/>
          <w:sz w:val="36"/>
          <w:szCs w:val="36"/>
        </w:rPr>
        <w:t xml:space="preserve"> structure and its relationship with </w:t>
      </w:r>
      <w:proofErr w:type="spellStart"/>
      <w:r w:rsidR="004A197A">
        <w:rPr>
          <w:rStyle w:val="bumpedfont15"/>
          <w:i/>
          <w:iCs/>
          <w:color w:val="000000"/>
          <w:sz w:val="36"/>
          <w:szCs w:val="36"/>
        </w:rPr>
        <w:t>organizational</w:t>
      </w:r>
      <w:proofErr w:type="spellEnd"/>
      <w:r w:rsidR="004A197A">
        <w:rPr>
          <w:rStyle w:val="bumpedfont15"/>
          <w:i/>
          <w:iCs/>
          <w:color w:val="000000"/>
          <w:sz w:val="36"/>
          <w:szCs w:val="36"/>
        </w:rPr>
        <w:t xml:space="preserve"> culture</w:t>
      </w:r>
    </w:p>
    <w:p w14:paraId="29818921" w14:textId="77777777" w:rsidR="004A197A" w:rsidRDefault="004A197A">
      <w:pPr>
        <w:pStyle w:val="s9"/>
        <w:spacing w:before="0" w:beforeAutospacing="0" w:after="0" w:afterAutospacing="0"/>
        <w:ind w:left="540"/>
        <w:jc w:val="both"/>
        <w:divId w:val="364259878"/>
        <w:rPr>
          <w:rFonts w:ascii="-webkit-standard" w:hAnsi="-webkit-standard"/>
          <w:color w:val="000000"/>
          <w:sz w:val="27"/>
          <w:szCs w:val="27"/>
        </w:rPr>
      </w:pPr>
      <w:r>
        <w:rPr>
          <w:rFonts w:ascii="-webkit-standard" w:hAnsi="-webkit-standard"/>
          <w:color w:val="000000"/>
          <w:sz w:val="27"/>
          <w:szCs w:val="27"/>
        </w:rPr>
        <w:t> </w:t>
      </w:r>
    </w:p>
    <w:p w14:paraId="69767254" w14:textId="2D016196" w:rsidR="004A197A" w:rsidRDefault="0037481E">
      <w:pPr>
        <w:pStyle w:val="s9"/>
        <w:spacing w:before="0" w:beforeAutospacing="0" w:after="0" w:afterAutospacing="0"/>
        <w:ind w:left="540"/>
        <w:jc w:val="both"/>
        <w:divId w:val="364259878"/>
        <w:rPr>
          <w:rFonts w:ascii="-webkit-standard" w:hAnsi="-webkit-standard"/>
          <w:color w:val="000000"/>
          <w:sz w:val="27"/>
          <w:szCs w:val="27"/>
        </w:rPr>
      </w:pPr>
      <w:proofErr w:type="spellStart"/>
      <w:r>
        <w:rPr>
          <w:rStyle w:val="bumpedfont15"/>
          <w:b/>
          <w:bCs/>
          <w:color w:val="000000"/>
          <w:sz w:val="36"/>
          <w:szCs w:val="36"/>
        </w:rPr>
        <w:t>Svetlomira</w:t>
      </w:r>
      <w:proofErr w:type="spellEnd"/>
      <w:r w:rsidR="003414F3">
        <w:rPr>
          <w:rStyle w:val="bumpedfont15"/>
          <w:b/>
          <w:bCs/>
          <w:color w:val="000000"/>
          <w:sz w:val="36"/>
          <w:szCs w:val="36"/>
        </w:rPr>
        <w:t xml:space="preserve"> </w:t>
      </w:r>
      <w:proofErr w:type="spellStart"/>
      <w:r w:rsidR="003414F3">
        <w:rPr>
          <w:rStyle w:val="bumpedfont15"/>
          <w:b/>
          <w:bCs/>
          <w:color w:val="000000"/>
          <w:sz w:val="36"/>
          <w:szCs w:val="36"/>
        </w:rPr>
        <w:t>Nedyalkova</w:t>
      </w:r>
      <w:proofErr w:type="spellEnd"/>
      <w:r>
        <w:rPr>
          <w:rStyle w:val="bumpedfont15"/>
          <w:b/>
          <w:bCs/>
          <w:color w:val="000000"/>
          <w:sz w:val="36"/>
          <w:szCs w:val="36"/>
        </w:rPr>
        <w:t xml:space="preserve"> </w:t>
      </w:r>
      <w:r w:rsidR="004A197A">
        <w:rPr>
          <w:rStyle w:val="apple-converted-space"/>
          <w:b/>
          <w:bCs/>
          <w:color w:val="000000"/>
          <w:sz w:val="36"/>
          <w:szCs w:val="36"/>
        </w:rPr>
        <w:t> </w:t>
      </w:r>
      <w:r w:rsidR="003414F3">
        <w:rPr>
          <w:rStyle w:val="bumpedfont15"/>
          <w:b/>
          <w:bCs/>
          <w:color w:val="000000"/>
          <w:sz w:val="36"/>
          <w:szCs w:val="36"/>
        </w:rPr>
        <w:t>2</w:t>
      </w:r>
      <w:r w:rsidR="00FC1B83">
        <w:rPr>
          <w:rStyle w:val="bumpedfont15"/>
          <w:b/>
          <w:bCs/>
          <w:color w:val="000000"/>
          <w:sz w:val="36"/>
          <w:szCs w:val="36"/>
        </w:rPr>
        <w:t>010796</w:t>
      </w:r>
      <w:r w:rsidR="004A197A">
        <w:rPr>
          <w:rStyle w:val="bumpedfont15"/>
          <w:b/>
          <w:bCs/>
          <w:color w:val="000000"/>
          <w:sz w:val="36"/>
          <w:szCs w:val="36"/>
        </w:rPr>
        <w:t xml:space="preserve">  –</w:t>
      </w:r>
      <w:r w:rsidR="004A197A">
        <w:rPr>
          <w:rStyle w:val="apple-converted-space"/>
          <w:b/>
          <w:bCs/>
          <w:color w:val="000000"/>
          <w:sz w:val="36"/>
          <w:szCs w:val="36"/>
        </w:rPr>
        <w:t> </w:t>
      </w:r>
      <w:r w:rsidR="004A197A">
        <w:rPr>
          <w:rStyle w:val="bumpedfont15"/>
          <w:b/>
          <w:bCs/>
          <w:color w:val="000000"/>
          <w:sz w:val="36"/>
          <w:szCs w:val="36"/>
        </w:rPr>
        <w:t> </w:t>
      </w:r>
      <w:r w:rsidR="004A197A">
        <w:rPr>
          <w:rStyle w:val="bumpedfont15"/>
          <w:i/>
          <w:iCs/>
          <w:color w:val="000000"/>
          <w:sz w:val="36"/>
          <w:szCs w:val="36"/>
        </w:rPr>
        <w:t>Leadership and management approaches within organisational</w:t>
      </w:r>
    </w:p>
    <w:p w14:paraId="000CFB54" w14:textId="77777777" w:rsidR="004A197A" w:rsidRDefault="004A197A">
      <w:pPr>
        <w:pStyle w:val="s9"/>
        <w:spacing w:before="0" w:beforeAutospacing="0" w:after="0" w:afterAutospacing="0"/>
        <w:ind w:left="540"/>
        <w:jc w:val="both"/>
        <w:divId w:val="364259878"/>
        <w:rPr>
          <w:rFonts w:ascii="-webkit-standard" w:hAnsi="-webkit-standard"/>
          <w:color w:val="000000"/>
          <w:sz w:val="27"/>
          <w:szCs w:val="27"/>
        </w:rPr>
      </w:pPr>
      <w:r>
        <w:rPr>
          <w:rFonts w:ascii="-webkit-standard" w:hAnsi="-webkit-standard"/>
          <w:color w:val="000000"/>
          <w:sz w:val="27"/>
          <w:szCs w:val="27"/>
        </w:rPr>
        <w:t> </w:t>
      </w:r>
    </w:p>
    <w:p w14:paraId="0D126DD5" w14:textId="26B4ACAC" w:rsidR="004A197A" w:rsidRDefault="00817B5F">
      <w:pPr>
        <w:pStyle w:val="s9"/>
        <w:spacing w:before="0" w:beforeAutospacing="0" w:after="0" w:afterAutospacing="0"/>
        <w:ind w:left="540"/>
        <w:jc w:val="both"/>
        <w:divId w:val="364259878"/>
        <w:rPr>
          <w:rFonts w:ascii="-webkit-standard" w:hAnsi="-webkit-standard"/>
          <w:color w:val="000000"/>
          <w:sz w:val="27"/>
          <w:szCs w:val="27"/>
        </w:rPr>
      </w:pPr>
      <w:proofErr w:type="spellStart"/>
      <w:r>
        <w:rPr>
          <w:rStyle w:val="bumpedfont15"/>
          <w:b/>
          <w:bCs/>
          <w:color w:val="000000"/>
          <w:sz w:val="36"/>
          <w:szCs w:val="36"/>
        </w:rPr>
        <w:t>Radoslav</w:t>
      </w:r>
      <w:proofErr w:type="spellEnd"/>
      <w:r w:rsidR="00FC1B83">
        <w:rPr>
          <w:rStyle w:val="bumpedfont15"/>
          <w:b/>
          <w:bCs/>
          <w:color w:val="000000"/>
          <w:sz w:val="36"/>
          <w:szCs w:val="36"/>
        </w:rPr>
        <w:t xml:space="preserve"> </w:t>
      </w:r>
      <w:proofErr w:type="spellStart"/>
      <w:r w:rsidR="0028317D">
        <w:rPr>
          <w:rStyle w:val="bumpedfont15"/>
          <w:b/>
          <w:bCs/>
          <w:color w:val="000000"/>
          <w:sz w:val="36"/>
          <w:szCs w:val="36"/>
        </w:rPr>
        <w:t>Bozhkov</w:t>
      </w:r>
      <w:proofErr w:type="spellEnd"/>
      <w:r w:rsidR="0028317D">
        <w:rPr>
          <w:rStyle w:val="bumpedfont15"/>
          <w:b/>
          <w:bCs/>
          <w:color w:val="000000"/>
          <w:sz w:val="36"/>
          <w:szCs w:val="36"/>
        </w:rPr>
        <w:t xml:space="preserve"> 2010794</w:t>
      </w:r>
      <w:r w:rsidR="004A197A">
        <w:rPr>
          <w:rStyle w:val="apple-converted-space"/>
          <w:b/>
          <w:bCs/>
          <w:color w:val="000000"/>
          <w:sz w:val="36"/>
          <w:szCs w:val="36"/>
        </w:rPr>
        <w:t> </w:t>
      </w:r>
      <w:r w:rsidR="004A197A">
        <w:rPr>
          <w:rStyle w:val="bumpedfont15"/>
          <w:b/>
          <w:bCs/>
          <w:color w:val="000000"/>
          <w:sz w:val="36"/>
          <w:szCs w:val="36"/>
        </w:rPr>
        <w:t xml:space="preserve">  -</w:t>
      </w:r>
      <w:r w:rsidR="004A197A">
        <w:rPr>
          <w:rStyle w:val="apple-converted-space"/>
          <w:b/>
          <w:bCs/>
          <w:color w:val="000000"/>
          <w:sz w:val="36"/>
          <w:szCs w:val="36"/>
        </w:rPr>
        <w:t> </w:t>
      </w:r>
      <w:r w:rsidR="004A197A">
        <w:rPr>
          <w:rStyle w:val="bumpedfont15"/>
          <w:i/>
          <w:iCs/>
          <w:color w:val="000000"/>
          <w:sz w:val="36"/>
          <w:szCs w:val="36"/>
        </w:rPr>
        <w:t>Factors Influencing Group and team behaviours</w:t>
      </w:r>
    </w:p>
    <w:p w14:paraId="170C2D38" w14:textId="77777777" w:rsidR="004A197A" w:rsidRDefault="004A197A">
      <w:pPr>
        <w:pStyle w:val="s9"/>
        <w:spacing w:before="0" w:beforeAutospacing="0" w:after="0" w:afterAutospacing="0"/>
        <w:ind w:left="540"/>
        <w:jc w:val="both"/>
        <w:divId w:val="364259878"/>
        <w:rPr>
          <w:rFonts w:ascii="-webkit-standard" w:hAnsi="-webkit-standard"/>
          <w:color w:val="000000"/>
          <w:sz w:val="27"/>
          <w:szCs w:val="27"/>
        </w:rPr>
      </w:pPr>
      <w:r>
        <w:rPr>
          <w:rFonts w:ascii="-webkit-standard" w:hAnsi="-webkit-standard"/>
          <w:color w:val="000000"/>
          <w:sz w:val="27"/>
          <w:szCs w:val="27"/>
        </w:rPr>
        <w:t> </w:t>
      </w:r>
    </w:p>
    <w:p w14:paraId="492F7E40" w14:textId="78CA9D0C" w:rsidR="004A197A" w:rsidRDefault="00817B5F">
      <w:pPr>
        <w:pStyle w:val="s9"/>
        <w:spacing w:before="0" w:beforeAutospacing="0" w:after="0" w:afterAutospacing="0"/>
        <w:ind w:left="540"/>
        <w:jc w:val="both"/>
        <w:divId w:val="364259878"/>
        <w:rPr>
          <w:rFonts w:ascii="-webkit-standard" w:hAnsi="-webkit-standard"/>
          <w:color w:val="000000"/>
          <w:sz w:val="27"/>
          <w:szCs w:val="27"/>
        </w:rPr>
      </w:pPr>
      <w:proofErr w:type="spellStart"/>
      <w:r>
        <w:rPr>
          <w:rStyle w:val="bumpedfont15"/>
          <w:b/>
          <w:bCs/>
          <w:color w:val="000000"/>
          <w:sz w:val="36"/>
          <w:szCs w:val="36"/>
        </w:rPr>
        <w:t>Tsvetelina</w:t>
      </w:r>
      <w:proofErr w:type="spellEnd"/>
      <w:r>
        <w:rPr>
          <w:rStyle w:val="bumpedfont15"/>
          <w:b/>
          <w:bCs/>
          <w:color w:val="000000"/>
          <w:sz w:val="36"/>
          <w:szCs w:val="36"/>
        </w:rPr>
        <w:t xml:space="preserve"> </w:t>
      </w:r>
      <w:proofErr w:type="spellStart"/>
      <w:r>
        <w:rPr>
          <w:rStyle w:val="bumpedfont15"/>
          <w:b/>
          <w:bCs/>
          <w:color w:val="000000"/>
          <w:sz w:val="36"/>
          <w:szCs w:val="36"/>
        </w:rPr>
        <w:t>Marinova</w:t>
      </w:r>
      <w:proofErr w:type="spellEnd"/>
      <w:r>
        <w:rPr>
          <w:rStyle w:val="bumpedfont15"/>
          <w:b/>
          <w:bCs/>
          <w:color w:val="000000"/>
          <w:sz w:val="36"/>
          <w:szCs w:val="36"/>
        </w:rPr>
        <w:t xml:space="preserve"> </w:t>
      </w:r>
      <w:r w:rsidR="00695806">
        <w:rPr>
          <w:rStyle w:val="bumpedfont15"/>
          <w:b/>
          <w:bCs/>
          <w:color w:val="000000"/>
          <w:sz w:val="36"/>
          <w:szCs w:val="36"/>
        </w:rPr>
        <w:t>1812790</w:t>
      </w:r>
      <w:r w:rsidR="004A197A">
        <w:rPr>
          <w:rStyle w:val="bumpedfont15"/>
          <w:b/>
          <w:bCs/>
          <w:color w:val="000000"/>
          <w:sz w:val="36"/>
          <w:szCs w:val="36"/>
        </w:rPr>
        <w:t xml:space="preserve">  -</w:t>
      </w:r>
      <w:r w:rsidR="004A197A">
        <w:rPr>
          <w:rStyle w:val="apple-converted-space"/>
          <w:i/>
          <w:iCs/>
          <w:color w:val="000000"/>
          <w:sz w:val="36"/>
          <w:szCs w:val="36"/>
        </w:rPr>
        <w:t> </w:t>
      </w:r>
      <w:r w:rsidR="004A197A">
        <w:rPr>
          <w:rStyle w:val="bumpedfont15"/>
          <w:i/>
          <w:iCs/>
          <w:color w:val="000000"/>
          <w:sz w:val="36"/>
          <w:szCs w:val="36"/>
        </w:rPr>
        <w:t xml:space="preserve">How Motivation and perception are linked to </w:t>
      </w:r>
      <w:proofErr w:type="spellStart"/>
      <w:r w:rsidR="004A197A">
        <w:rPr>
          <w:rStyle w:val="bumpedfont15"/>
          <w:i/>
          <w:iCs/>
          <w:color w:val="000000"/>
          <w:sz w:val="36"/>
          <w:szCs w:val="36"/>
        </w:rPr>
        <w:t>organizational</w:t>
      </w:r>
      <w:proofErr w:type="spellEnd"/>
      <w:r w:rsidR="004A197A">
        <w:rPr>
          <w:rStyle w:val="bumpedfont15"/>
          <w:i/>
          <w:iCs/>
          <w:color w:val="000000"/>
          <w:sz w:val="36"/>
          <w:szCs w:val="36"/>
        </w:rPr>
        <w:t xml:space="preserve"> performances</w:t>
      </w:r>
    </w:p>
    <w:p w14:paraId="35676042" w14:textId="51949014" w:rsidR="00E0282E" w:rsidRDefault="00E0282E">
      <w:pPr>
        <w:spacing w:line="259" w:lineRule="auto"/>
        <w:jc w:val="left"/>
        <w:rPr>
          <w:rFonts w:cs="Times New Roman"/>
          <w:sz w:val="36"/>
          <w:szCs w:val="32"/>
          <w:lang w:bidi="en-US"/>
        </w:rPr>
      </w:pPr>
      <w:r>
        <w:rPr>
          <w:rFonts w:cs="Times New Roman"/>
          <w:sz w:val="36"/>
          <w:szCs w:val="32"/>
          <w:lang w:bidi="en-US"/>
        </w:rPr>
        <w:br w:type="page"/>
      </w:r>
    </w:p>
    <w:tbl>
      <w:tblPr>
        <w:tblW w:w="0" w:type="auto"/>
        <w:tblInd w:w="-135" w:type="dxa"/>
        <w:tblBorders>
          <w:left w:val="single" w:sz="6" w:space="0" w:color="4F81BD"/>
        </w:tblBorders>
        <w:tblCellMar>
          <w:top w:w="15" w:type="dxa"/>
          <w:left w:w="15" w:type="dxa"/>
          <w:bottom w:w="15" w:type="dxa"/>
          <w:right w:w="15" w:type="dxa"/>
        </w:tblCellMar>
        <w:tblLook w:val="04A0" w:firstRow="1" w:lastRow="0" w:firstColumn="1" w:lastColumn="0" w:noHBand="0" w:noVBand="1"/>
      </w:tblPr>
      <w:tblGrid>
        <w:gridCol w:w="9153"/>
      </w:tblGrid>
      <w:tr w:rsidR="0063422A" w:rsidRPr="00A24083" w14:paraId="0BDF8483" w14:textId="77777777" w:rsidTr="009E382F">
        <w:tc>
          <w:tcPr>
            <w:tcW w:w="0" w:type="auto"/>
            <w:hideMark/>
          </w:tcPr>
          <w:p w14:paraId="10F8C433" w14:textId="77777777" w:rsidR="00FE283A" w:rsidRDefault="0063422A" w:rsidP="009E382F">
            <w:pPr>
              <w:spacing w:after="0" w:line="240" w:lineRule="auto"/>
              <w:jc w:val="left"/>
              <w:rPr>
                <w:rFonts w:ascii="Cambria" w:eastAsiaTheme="minorEastAsia" w:hAnsi="Cambria" w:cs="Times New Roman"/>
                <w:color w:val="4F81BD"/>
                <w:sz w:val="42"/>
                <w:szCs w:val="42"/>
                <w:lang w:eastAsia="en-GB"/>
              </w:rPr>
            </w:pPr>
            <w:r w:rsidRPr="00A24083">
              <w:rPr>
                <w:rFonts w:ascii="Cambria" w:eastAsiaTheme="minorEastAsia" w:hAnsi="Cambria" w:cs="Times New Roman"/>
                <w:color w:val="4F81BD"/>
                <w:sz w:val="42"/>
                <w:szCs w:val="42"/>
                <w:lang w:eastAsia="en-GB"/>
              </w:rPr>
              <w:lastRenderedPageBreak/>
              <w:t xml:space="preserve">Student: </w:t>
            </w:r>
            <w:r>
              <w:rPr>
                <w:rFonts w:ascii="Cambria" w:eastAsiaTheme="minorEastAsia" w:hAnsi="Cambria" w:cs="Times New Roman"/>
                <w:color w:val="4F81BD"/>
                <w:sz w:val="42"/>
                <w:szCs w:val="42"/>
                <w:lang w:eastAsia="en-GB"/>
              </w:rPr>
              <w:t xml:space="preserve">Maria Dimitrova </w:t>
            </w:r>
          </w:p>
          <w:p w14:paraId="3F9195B9" w14:textId="1BA61830" w:rsidR="009D0F8F" w:rsidRDefault="0063422A" w:rsidP="009E382F">
            <w:pPr>
              <w:spacing w:after="0" w:line="240" w:lineRule="auto"/>
              <w:jc w:val="left"/>
              <w:rPr>
                <w:rFonts w:ascii="Cambria" w:eastAsiaTheme="minorEastAsia" w:hAnsi="Cambria" w:cs="Times New Roman"/>
                <w:color w:val="4F81BD"/>
                <w:sz w:val="42"/>
                <w:szCs w:val="42"/>
                <w:lang w:eastAsia="en-GB"/>
              </w:rPr>
            </w:pPr>
            <w:r w:rsidRPr="00A24083">
              <w:rPr>
                <w:rFonts w:ascii="Cambria" w:eastAsiaTheme="minorEastAsia" w:hAnsi="Cambria" w:cs="Times New Roman"/>
                <w:color w:val="4F81BD"/>
                <w:sz w:val="42"/>
                <w:szCs w:val="42"/>
                <w:lang w:eastAsia="en-GB"/>
              </w:rPr>
              <w:t>Student N0-</w:t>
            </w:r>
            <w:r w:rsidR="00FE283A">
              <w:rPr>
                <w:rFonts w:ascii="Cambria" w:eastAsiaTheme="minorEastAsia" w:hAnsi="Cambria" w:cs="Times New Roman"/>
                <w:color w:val="4F81BD"/>
                <w:sz w:val="42"/>
                <w:szCs w:val="42"/>
                <w:lang w:eastAsia="en-GB"/>
              </w:rPr>
              <w:t>1906321</w:t>
            </w:r>
            <w:r w:rsidRPr="00A24083">
              <w:rPr>
                <w:rFonts w:ascii="Cambria" w:eastAsiaTheme="minorEastAsia" w:hAnsi="Cambria" w:cs="Times New Roman"/>
                <w:color w:val="4F81BD"/>
                <w:sz w:val="42"/>
                <w:szCs w:val="42"/>
                <w:lang w:eastAsia="en-GB"/>
              </w:rPr>
              <w:t xml:space="preserve">     Assessment 2- </w:t>
            </w:r>
            <w:r w:rsidR="00EF42D8">
              <w:rPr>
                <w:rFonts w:ascii="Cambria" w:eastAsiaTheme="minorEastAsia" w:hAnsi="Cambria" w:cs="Times New Roman"/>
                <w:color w:val="4F81BD"/>
                <w:sz w:val="42"/>
                <w:szCs w:val="42"/>
                <w:lang w:eastAsia="en-GB"/>
              </w:rPr>
              <w:t xml:space="preserve">Profile of chosen organisation </w:t>
            </w:r>
          </w:p>
          <w:p w14:paraId="0F5487B6" w14:textId="4FD23D80" w:rsidR="009D0F8F" w:rsidRDefault="0063422A" w:rsidP="009E382F">
            <w:pPr>
              <w:spacing w:after="0" w:line="240" w:lineRule="auto"/>
              <w:jc w:val="left"/>
              <w:rPr>
                <w:rFonts w:ascii="Cambria" w:eastAsiaTheme="minorEastAsia" w:hAnsi="Cambria" w:cs="Times New Roman"/>
                <w:color w:val="4F81BD"/>
                <w:sz w:val="42"/>
                <w:szCs w:val="42"/>
                <w:lang w:eastAsia="en-GB"/>
              </w:rPr>
            </w:pPr>
            <w:r w:rsidRPr="00A24083">
              <w:rPr>
                <w:rFonts w:ascii="Cambria" w:eastAsiaTheme="minorEastAsia" w:hAnsi="Cambria" w:cs="Times New Roman"/>
                <w:color w:val="4F81BD"/>
                <w:sz w:val="42"/>
                <w:szCs w:val="42"/>
                <w:lang w:eastAsia="en-GB"/>
              </w:rPr>
              <w:t>Business Management-level 4 </w:t>
            </w:r>
          </w:p>
          <w:p w14:paraId="0FB6C344" w14:textId="77777777" w:rsidR="009D0F8F" w:rsidRDefault="0063422A" w:rsidP="009E382F">
            <w:pPr>
              <w:spacing w:after="0" w:line="240" w:lineRule="auto"/>
              <w:jc w:val="left"/>
              <w:rPr>
                <w:rFonts w:ascii="Cambria" w:eastAsiaTheme="minorEastAsia" w:hAnsi="Cambria" w:cs="Times New Roman"/>
                <w:color w:val="4F81BD"/>
                <w:sz w:val="42"/>
                <w:szCs w:val="42"/>
                <w:lang w:eastAsia="en-GB"/>
              </w:rPr>
            </w:pPr>
            <w:r w:rsidRPr="00A24083">
              <w:rPr>
                <w:rFonts w:ascii="Cambria" w:eastAsiaTheme="minorEastAsia" w:hAnsi="Cambria" w:cs="Times New Roman"/>
                <w:color w:val="4F81BD"/>
                <w:sz w:val="42"/>
                <w:szCs w:val="42"/>
                <w:lang w:eastAsia="en-GB"/>
              </w:rPr>
              <w:t>Module Code- LCBB4003,</w:t>
            </w:r>
          </w:p>
          <w:p w14:paraId="508EA868" w14:textId="646DAA67" w:rsidR="0063422A" w:rsidRPr="00A24083" w:rsidRDefault="0063422A" w:rsidP="009E382F">
            <w:pPr>
              <w:spacing w:after="0" w:line="240" w:lineRule="auto"/>
              <w:jc w:val="left"/>
              <w:rPr>
                <w:rFonts w:ascii="Cambria" w:eastAsiaTheme="minorEastAsia" w:hAnsi="Cambria" w:cs="Times New Roman"/>
                <w:color w:val="4F81BD"/>
                <w:sz w:val="42"/>
                <w:szCs w:val="42"/>
                <w:lang w:eastAsia="en-GB"/>
              </w:rPr>
            </w:pPr>
            <w:r w:rsidRPr="00A24083">
              <w:rPr>
                <w:rFonts w:ascii="Cambria" w:eastAsiaTheme="minorEastAsia" w:hAnsi="Cambria" w:cs="Times New Roman"/>
                <w:color w:val="4F81BD"/>
                <w:sz w:val="42"/>
                <w:szCs w:val="42"/>
                <w:lang w:eastAsia="en-GB"/>
              </w:rPr>
              <w:t>Introducing the Modern Workplace</w:t>
            </w:r>
          </w:p>
        </w:tc>
      </w:tr>
      <w:tr w:rsidR="0063422A" w:rsidRPr="00A24083" w14:paraId="6A51AC94" w14:textId="77777777" w:rsidTr="009E382F">
        <w:tc>
          <w:tcPr>
            <w:tcW w:w="0" w:type="auto"/>
            <w:tcMar>
              <w:top w:w="15" w:type="dxa"/>
              <w:left w:w="75" w:type="dxa"/>
              <w:bottom w:w="15" w:type="dxa"/>
              <w:right w:w="75" w:type="dxa"/>
            </w:tcMar>
            <w:hideMark/>
          </w:tcPr>
          <w:p w14:paraId="18EB4A31" w14:textId="77777777" w:rsidR="0063422A" w:rsidRPr="00A24083" w:rsidRDefault="0063422A" w:rsidP="009E382F">
            <w:pPr>
              <w:spacing w:after="0" w:line="240" w:lineRule="auto"/>
              <w:jc w:val="left"/>
              <w:rPr>
                <w:rFonts w:ascii="-webkit-standard" w:eastAsiaTheme="minorEastAsia" w:hAnsi="-webkit-standard" w:cs="Times New Roman"/>
                <w:sz w:val="18"/>
                <w:szCs w:val="18"/>
                <w:lang w:eastAsia="en-GB"/>
              </w:rPr>
            </w:pPr>
            <w:r w:rsidRPr="00A24083">
              <w:rPr>
                <w:rFonts w:eastAsiaTheme="minorEastAsia" w:cs="Times New Roman"/>
                <w:color w:val="4F81BD"/>
                <w:sz w:val="30"/>
                <w:szCs w:val="30"/>
                <w:lang w:eastAsia="en-GB"/>
              </w:rPr>
              <w:t>Lecture: Nadeem Mirza</w:t>
            </w:r>
          </w:p>
          <w:p w14:paraId="158A00E9" w14:textId="77777777" w:rsidR="0063422A" w:rsidRPr="00A24083" w:rsidRDefault="0063422A" w:rsidP="009E382F">
            <w:pPr>
              <w:spacing w:after="0" w:line="240" w:lineRule="auto"/>
              <w:jc w:val="left"/>
              <w:rPr>
                <w:rFonts w:ascii="-webkit-standard" w:eastAsiaTheme="minorEastAsia" w:hAnsi="-webkit-standard" w:cs="Times New Roman"/>
                <w:sz w:val="18"/>
                <w:szCs w:val="18"/>
                <w:lang w:eastAsia="en-GB"/>
              </w:rPr>
            </w:pPr>
            <w:r w:rsidRPr="00A24083">
              <w:rPr>
                <w:rFonts w:ascii="-webkit-standard" w:eastAsiaTheme="minorEastAsia" w:hAnsi="-webkit-standard" w:cs="Times New Roman"/>
                <w:sz w:val="18"/>
                <w:szCs w:val="18"/>
                <w:lang w:eastAsia="en-GB"/>
              </w:rPr>
              <w:t> </w:t>
            </w:r>
          </w:p>
        </w:tc>
      </w:tr>
    </w:tbl>
    <w:p w14:paraId="4B6824E9" w14:textId="1A61F6A6" w:rsidR="007F2A57" w:rsidRDefault="007F2A57" w:rsidP="00E0282E">
      <w:pPr>
        <w:spacing w:line="259" w:lineRule="auto"/>
        <w:jc w:val="left"/>
        <w:rPr>
          <w:rFonts w:cs="Times New Roman"/>
          <w:sz w:val="36"/>
          <w:szCs w:val="32"/>
          <w:lang w:bidi="en-US"/>
        </w:rPr>
      </w:pPr>
    </w:p>
    <w:p w14:paraId="3B4002F1" w14:textId="21BD99B7" w:rsidR="0063422A" w:rsidRDefault="0063422A" w:rsidP="00E0282E">
      <w:pPr>
        <w:spacing w:line="259" w:lineRule="auto"/>
        <w:jc w:val="left"/>
        <w:rPr>
          <w:rFonts w:cs="Times New Roman"/>
          <w:sz w:val="36"/>
          <w:szCs w:val="32"/>
          <w:lang w:bidi="en-US"/>
        </w:rPr>
      </w:pPr>
    </w:p>
    <w:p w14:paraId="01BEC3DF" w14:textId="0E6CF2F1" w:rsidR="0063422A" w:rsidRDefault="0063422A" w:rsidP="00E0282E">
      <w:pPr>
        <w:spacing w:line="259" w:lineRule="auto"/>
        <w:jc w:val="left"/>
        <w:rPr>
          <w:rFonts w:cs="Times New Roman"/>
          <w:sz w:val="36"/>
          <w:szCs w:val="32"/>
          <w:lang w:bidi="en-US"/>
        </w:rPr>
      </w:pPr>
    </w:p>
    <w:p w14:paraId="04B0D27C" w14:textId="0E879BBE" w:rsidR="0063422A" w:rsidRDefault="0063422A" w:rsidP="00E0282E">
      <w:pPr>
        <w:spacing w:line="259" w:lineRule="auto"/>
        <w:jc w:val="left"/>
        <w:rPr>
          <w:rFonts w:cs="Times New Roman"/>
          <w:sz w:val="36"/>
          <w:szCs w:val="32"/>
          <w:lang w:bidi="en-US"/>
        </w:rPr>
      </w:pPr>
    </w:p>
    <w:p w14:paraId="036E8073" w14:textId="414266A3" w:rsidR="0063422A" w:rsidRDefault="0063422A" w:rsidP="00E0282E">
      <w:pPr>
        <w:spacing w:line="259" w:lineRule="auto"/>
        <w:jc w:val="left"/>
        <w:rPr>
          <w:rFonts w:cs="Times New Roman"/>
          <w:sz w:val="36"/>
          <w:szCs w:val="32"/>
          <w:lang w:bidi="en-US"/>
        </w:rPr>
      </w:pPr>
    </w:p>
    <w:p w14:paraId="2B685129" w14:textId="5BFE527B" w:rsidR="0063422A" w:rsidRDefault="0063422A" w:rsidP="00E0282E">
      <w:pPr>
        <w:spacing w:line="259" w:lineRule="auto"/>
        <w:jc w:val="left"/>
        <w:rPr>
          <w:rFonts w:cs="Times New Roman"/>
          <w:sz w:val="36"/>
          <w:szCs w:val="32"/>
          <w:lang w:bidi="en-US"/>
        </w:rPr>
      </w:pPr>
    </w:p>
    <w:p w14:paraId="46AF288D" w14:textId="48B38A54" w:rsidR="0063422A" w:rsidRDefault="0063422A" w:rsidP="00E0282E">
      <w:pPr>
        <w:spacing w:line="259" w:lineRule="auto"/>
        <w:jc w:val="left"/>
        <w:rPr>
          <w:rFonts w:cs="Times New Roman"/>
          <w:sz w:val="36"/>
          <w:szCs w:val="32"/>
          <w:lang w:bidi="en-US"/>
        </w:rPr>
      </w:pPr>
    </w:p>
    <w:p w14:paraId="2ACEA1F1" w14:textId="542763D4" w:rsidR="0063422A" w:rsidRDefault="0063422A" w:rsidP="00E0282E">
      <w:pPr>
        <w:spacing w:line="259" w:lineRule="auto"/>
        <w:jc w:val="left"/>
        <w:rPr>
          <w:rFonts w:cs="Times New Roman"/>
          <w:sz w:val="36"/>
          <w:szCs w:val="32"/>
          <w:lang w:bidi="en-US"/>
        </w:rPr>
      </w:pPr>
    </w:p>
    <w:p w14:paraId="062DAE96" w14:textId="218F598E" w:rsidR="0063422A" w:rsidRDefault="0063422A" w:rsidP="00E0282E">
      <w:pPr>
        <w:spacing w:line="259" w:lineRule="auto"/>
        <w:jc w:val="left"/>
        <w:rPr>
          <w:rFonts w:cs="Times New Roman"/>
          <w:sz w:val="36"/>
          <w:szCs w:val="32"/>
          <w:lang w:bidi="en-US"/>
        </w:rPr>
      </w:pPr>
    </w:p>
    <w:p w14:paraId="136B64BF" w14:textId="1A04A3CB" w:rsidR="0063422A" w:rsidRDefault="0063422A" w:rsidP="00E0282E">
      <w:pPr>
        <w:spacing w:line="259" w:lineRule="auto"/>
        <w:jc w:val="left"/>
        <w:rPr>
          <w:rFonts w:cs="Times New Roman"/>
          <w:sz w:val="36"/>
          <w:szCs w:val="32"/>
          <w:lang w:bidi="en-US"/>
        </w:rPr>
      </w:pPr>
    </w:p>
    <w:p w14:paraId="3F0C6342" w14:textId="5948C3E0" w:rsidR="0063422A" w:rsidRDefault="0063422A" w:rsidP="00E0282E">
      <w:pPr>
        <w:spacing w:line="259" w:lineRule="auto"/>
        <w:jc w:val="left"/>
        <w:rPr>
          <w:rFonts w:cs="Times New Roman"/>
          <w:sz w:val="36"/>
          <w:szCs w:val="32"/>
          <w:lang w:bidi="en-US"/>
        </w:rPr>
      </w:pPr>
    </w:p>
    <w:p w14:paraId="578F4D9A" w14:textId="2FA0F5FF" w:rsidR="0063422A" w:rsidRDefault="0063422A" w:rsidP="00E0282E">
      <w:pPr>
        <w:spacing w:line="259" w:lineRule="auto"/>
        <w:jc w:val="left"/>
        <w:rPr>
          <w:rFonts w:cs="Times New Roman"/>
          <w:sz w:val="36"/>
          <w:szCs w:val="32"/>
          <w:lang w:bidi="en-US"/>
        </w:rPr>
      </w:pPr>
    </w:p>
    <w:p w14:paraId="4D0A0470" w14:textId="14591D7F" w:rsidR="0063422A" w:rsidRDefault="0063422A" w:rsidP="00E0282E">
      <w:pPr>
        <w:spacing w:line="259" w:lineRule="auto"/>
        <w:jc w:val="left"/>
        <w:rPr>
          <w:rFonts w:cs="Times New Roman"/>
          <w:sz w:val="36"/>
          <w:szCs w:val="32"/>
          <w:lang w:bidi="en-US"/>
        </w:rPr>
      </w:pPr>
    </w:p>
    <w:p w14:paraId="39CD5EB0" w14:textId="16B65FB4" w:rsidR="0063422A" w:rsidRDefault="0063422A" w:rsidP="00E0282E">
      <w:pPr>
        <w:spacing w:line="259" w:lineRule="auto"/>
        <w:jc w:val="left"/>
        <w:rPr>
          <w:rFonts w:cs="Times New Roman"/>
          <w:sz w:val="36"/>
          <w:szCs w:val="32"/>
          <w:lang w:bidi="en-US"/>
        </w:rPr>
      </w:pPr>
    </w:p>
    <w:p w14:paraId="6D824717" w14:textId="39EE413B" w:rsidR="0063422A" w:rsidRDefault="0063422A" w:rsidP="00E0282E">
      <w:pPr>
        <w:spacing w:line="259" w:lineRule="auto"/>
        <w:jc w:val="left"/>
        <w:rPr>
          <w:rFonts w:cs="Times New Roman"/>
          <w:sz w:val="36"/>
          <w:szCs w:val="32"/>
          <w:lang w:bidi="en-US"/>
        </w:rPr>
      </w:pPr>
    </w:p>
    <w:p w14:paraId="0449424A" w14:textId="0980B9CC" w:rsidR="0063422A" w:rsidRDefault="0063422A" w:rsidP="00E0282E">
      <w:pPr>
        <w:spacing w:line="259" w:lineRule="auto"/>
        <w:jc w:val="left"/>
        <w:rPr>
          <w:rFonts w:cs="Times New Roman"/>
          <w:sz w:val="36"/>
          <w:szCs w:val="32"/>
          <w:lang w:bidi="en-US"/>
        </w:rPr>
      </w:pPr>
    </w:p>
    <w:p w14:paraId="2A648155" w14:textId="6CC25286" w:rsidR="0063422A" w:rsidRDefault="0063422A" w:rsidP="00E0282E">
      <w:pPr>
        <w:spacing w:line="259" w:lineRule="auto"/>
        <w:jc w:val="left"/>
        <w:rPr>
          <w:rFonts w:cs="Times New Roman"/>
          <w:sz w:val="36"/>
          <w:szCs w:val="32"/>
          <w:lang w:bidi="en-US"/>
        </w:rPr>
      </w:pPr>
    </w:p>
    <w:p w14:paraId="75E4C4CE" w14:textId="645F02DA" w:rsidR="0063422A" w:rsidRDefault="0063422A" w:rsidP="00E0282E">
      <w:pPr>
        <w:spacing w:line="259" w:lineRule="auto"/>
        <w:jc w:val="left"/>
        <w:rPr>
          <w:rFonts w:cs="Times New Roman"/>
          <w:sz w:val="36"/>
          <w:szCs w:val="32"/>
          <w:lang w:bidi="en-US"/>
        </w:rPr>
      </w:pPr>
    </w:p>
    <w:p w14:paraId="2BFD5451" w14:textId="30986937" w:rsidR="0063422A" w:rsidRDefault="0063422A" w:rsidP="00E0282E">
      <w:pPr>
        <w:spacing w:line="259" w:lineRule="auto"/>
        <w:jc w:val="left"/>
        <w:rPr>
          <w:rFonts w:cs="Times New Roman"/>
          <w:sz w:val="36"/>
          <w:szCs w:val="32"/>
          <w:lang w:bidi="en-US"/>
        </w:rPr>
      </w:pPr>
    </w:p>
    <w:p w14:paraId="620928E3" w14:textId="1472785D" w:rsidR="0063422A" w:rsidRDefault="0063422A" w:rsidP="00E0282E">
      <w:pPr>
        <w:spacing w:line="259" w:lineRule="auto"/>
        <w:jc w:val="left"/>
        <w:rPr>
          <w:rFonts w:cs="Times New Roman"/>
          <w:sz w:val="36"/>
          <w:szCs w:val="32"/>
          <w:lang w:bidi="en-US"/>
        </w:rPr>
      </w:pPr>
    </w:p>
    <w:p w14:paraId="068050D8" w14:textId="03AA25C5" w:rsidR="0063422A" w:rsidRDefault="0063422A" w:rsidP="00E0282E">
      <w:pPr>
        <w:spacing w:line="259" w:lineRule="auto"/>
        <w:jc w:val="left"/>
        <w:rPr>
          <w:rFonts w:cs="Times New Roman"/>
          <w:sz w:val="36"/>
          <w:szCs w:val="32"/>
          <w:lang w:bidi="en-US"/>
        </w:rPr>
      </w:pPr>
    </w:p>
    <w:p w14:paraId="3177ABFE" w14:textId="570DF64E" w:rsidR="0063422A" w:rsidRDefault="0063422A" w:rsidP="00E0282E">
      <w:pPr>
        <w:spacing w:line="259" w:lineRule="auto"/>
        <w:jc w:val="left"/>
        <w:rPr>
          <w:rFonts w:cs="Times New Roman"/>
          <w:sz w:val="36"/>
          <w:szCs w:val="32"/>
          <w:lang w:bidi="en-US"/>
        </w:rPr>
      </w:pPr>
    </w:p>
    <w:p w14:paraId="4DAEEFAB" w14:textId="4B2D4B16" w:rsidR="0063422A" w:rsidRDefault="0063422A" w:rsidP="00E0282E">
      <w:pPr>
        <w:spacing w:line="259" w:lineRule="auto"/>
        <w:jc w:val="left"/>
        <w:rPr>
          <w:rFonts w:cs="Times New Roman"/>
          <w:sz w:val="36"/>
          <w:szCs w:val="32"/>
          <w:lang w:bidi="en-US"/>
        </w:rPr>
      </w:pPr>
    </w:p>
    <w:p w14:paraId="23A66E46" w14:textId="42E140C1" w:rsidR="0063422A" w:rsidRDefault="0063422A" w:rsidP="00E0282E">
      <w:pPr>
        <w:spacing w:line="259" w:lineRule="auto"/>
        <w:jc w:val="left"/>
        <w:rPr>
          <w:rFonts w:cs="Times New Roman"/>
          <w:sz w:val="36"/>
          <w:szCs w:val="32"/>
          <w:lang w:bidi="en-US"/>
        </w:rPr>
      </w:pPr>
    </w:p>
    <w:p w14:paraId="567E1756" w14:textId="3E52154F" w:rsidR="0063422A" w:rsidRDefault="0063422A" w:rsidP="00E0282E">
      <w:pPr>
        <w:spacing w:line="259" w:lineRule="auto"/>
        <w:jc w:val="left"/>
        <w:rPr>
          <w:rFonts w:cs="Times New Roman"/>
          <w:sz w:val="36"/>
          <w:szCs w:val="32"/>
          <w:lang w:bidi="en-US"/>
        </w:rPr>
      </w:pPr>
    </w:p>
    <w:p w14:paraId="6E085415" w14:textId="77777777" w:rsidR="0063422A" w:rsidRPr="00E0282E" w:rsidRDefault="0063422A" w:rsidP="00E0282E">
      <w:pPr>
        <w:spacing w:line="259" w:lineRule="auto"/>
        <w:jc w:val="left"/>
        <w:rPr>
          <w:rFonts w:cs="Times New Roman"/>
          <w:sz w:val="36"/>
          <w:szCs w:val="32"/>
          <w:lang w:bidi="en-US"/>
        </w:rPr>
      </w:pPr>
    </w:p>
    <w:p w14:paraId="2FC2C3F9" w14:textId="2F2D3D46" w:rsidR="00D67548" w:rsidRPr="007F2A57" w:rsidRDefault="00D67548">
      <w:pPr>
        <w:spacing w:line="259" w:lineRule="auto"/>
        <w:jc w:val="left"/>
      </w:pPr>
    </w:p>
    <w:sdt>
      <w:sdtPr>
        <w:rPr>
          <w:rFonts w:ascii="Times New Roman" w:eastAsiaTheme="minorHAnsi" w:hAnsi="Times New Roman" w:cstheme="minorBidi"/>
          <w:b w:val="0"/>
          <w:color w:val="auto"/>
          <w:sz w:val="24"/>
          <w:szCs w:val="22"/>
          <w:lang w:val="en-GB"/>
        </w:rPr>
        <w:id w:val="-1996940873"/>
        <w:docPartObj>
          <w:docPartGallery w:val="Table of Contents"/>
          <w:docPartUnique/>
        </w:docPartObj>
      </w:sdtPr>
      <w:sdtEndPr>
        <w:rPr>
          <w:bCs/>
          <w:noProof/>
        </w:rPr>
      </w:sdtEndPr>
      <w:sdtContent>
        <w:p w14:paraId="5DE50018" w14:textId="77777777" w:rsidR="00D67548" w:rsidRPr="007F2A57" w:rsidRDefault="00D67548">
          <w:pPr>
            <w:pStyle w:val="TOCHeading"/>
            <w:rPr>
              <w:color w:val="auto"/>
            </w:rPr>
          </w:pPr>
          <w:r w:rsidRPr="007F2A57">
            <w:rPr>
              <w:color w:val="auto"/>
            </w:rPr>
            <w:t>Contents</w:t>
          </w:r>
        </w:p>
        <w:p w14:paraId="4ECA0DCB" w14:textId="77777777" w:rsidR="00284A20" w:rsidRDefault="00D67548">
          <w:pPr>
            <w:pStyle w:val="TOC1"/>
            <w:tabs>
              <w:tab w:val="right" w:leader="dot" w:pos="9016"/>
            </w:tabs>
            <w:rPr>
              <w:rFonts w:asciiTheme="minorHAnsi" w:eastAsiaTheme="minorEastAsia" w:hAnsiTheme="minorHAnsi"/>
              <w:noProof/>
              <w:sz w:val="22"/>
              <w:lang w:eastAsia="en-GB"/>
            </w:rPr>
          </w:pPr>
          <w:r w:rsidRPr="007F2A57">
            <w:fldChar w:fldCharType="begin"/>
          </w:r>
          <w:r w:rsidRPr="007F2A57">
            <w:instrText xml:space="preserve"> TOC \o "1-3" \h \z \u </w:instrText>
          </w:r>
          <w:r w:rsidRPr="007F2A57">
            <w:fldChar w:fldCharType="separate"/>
          </w:r>
          <w:hyperlink w:anchor="_Toc69842386" w:history="1">
            <w:r w:rsidR="00284A20" w:rsidRPr="0046286B">
              <w:rPr>
                <w:rStyle w:val="Hyperlink"/>
                <w:noProof/>
              </w:rPr>
              <w:t>Introduction</w:t>
            </w:r>
            <w:r w:rsidR="00284A20">
              <w:rPr>
                <w:noProof/>
                <w:webHidden/>
              </w:rPr>
              <w:tab/>
            </w:r>
            <w:r w:rsidR="00284A20">
              <w:rPr>
                <w:noProof/>
                <w:webHidden/>
              </w:rPr>
              <w:fldChar w:fldCharType="begin"/>
            </w:r>
            <w:r w:rsidR="00284A20">
              <w:rPr>
                <w:noProof/>
                <w:webHidden/>
              </w:rPr>
              <w:instrText xml:space="preserve"> PAGEREF _Toc69842386 \h </w:instrText>
            </w:r>
            <w:r w:rsidR="00284A20">
              <w:rPr>
                <w:noProof/>
                <w:webHidden/>
              </w:rPr>
            </w:r>
            <w:r w:rsidR="00284A20">
              <w:rPr>
                <w:noProof/>
                <w:webHidden/>
              </w:rPr>
              <w:fldChar w:fldCharType="separate"/>
            </w:r>
            <w:r w:rsidR="00284A20">
              <w:rPr>
                <w:noProof/>
                <w:webHidden/>
              </w:rPr>
              <w:t>3</w:t>
            </w:r>
            <w:r w:rsidR="00284A20">
              <w:rPr>
                <w:noProof/>
                <w:webHidden/>
              </w:rPr>
              <w:fldChar w:fldCharType="end"/>
            </w:r>
          </w:hyperlink>
        </w:p>
        <w:p w14:paraId="388013F1" w14:textId="77777777" w:rsidR="00284A20" w:rsidRDefault="00B16DF3">
          <w:pPr>
            <w:pStyle w:val="TOC1"/>
            <w:tabs>
              <w:tab w:val="right" w:leader="dot" w:pos="9016"/>
            </w:tabs>
            <w:rPr>
              <w:rFonts w:asciiTheme="minorHAnsi" w:eastAsiaTheme="minorEastAsia" w:hAnsiTheme="minorHAnsi"/>
              <w:noProof/>
              <w:sz w:val="22"/>
              <w:lang w:eastAsia="en-GB"/>
            </w:rPr>
          </w:pPr>
          <w:hyperlink w:anchor="_Toc69842387" w:history="1">
            <w:r w:rsidR="00284A20" w:rsidRPr="0046286B">
              <w:rPr>
                <w:rStyle w:val="Hyperlink"/>
                <w:noProof/>
              </w:rPr>
              <w:t>Body analysis</w:t>
            </w:r>
            <w:r w:rsidR="00284A20">
              <w:rPr>
                <w:noProof/>
                <w:webHidden/>
              </w:rPr>
              <w:tab/>
            </w:r>
            <w:r w:rsidR="00284A20">
              <w:rPr>
                <w:noProof/>
                <w:webHidden/>
              </w:rPr>
              <w:fldChar w:fldCharType="begin"/>
            </w:r>
            <w:r w:rsidR="00284A20">
              <w:rPr>
                <w:noProof/>
                <w:webHidden/>
              </w:rPr>
              <w:instrText xml:space="preserve"> PAGEREF _Toc69842387 \h </w:instrText>
            </w:r>
            <w:r w:rsidR="00284A20">
              <w:rPr>
                <w:noProof/>
                <w:webHidden/>
              </w:rPr>
            </w:r>
            <w:r w:rsidR="00284A20">
              <w:rPr>
                <w:noProof/>
                <w:webHidden/>
              </w:rPr>
              <w:fldChar w:fldCharType="separate"/>
            </w:r>
            <w:r w:rsidR="00284A20">
              <w:rPr>
                <w:noProof/>
                <w:webHidden/>
              </w:rPr>
              <w:t>4</w:t>
            </w:r>
            <w:r w:rsidR="00284A20">
              <w:rPr>
                <w:noProof/>
                <w:webHidden/>
              </w:rPr>
              <w:fldChar w:fldCharType="end"/>
            </w:r>
          </w:hyperlink>
        </w:p>
        <w:p w14:paraId="2489CD4F" w14:textId="77777777" w:rsidR="00284A20" w:rsidRDefault="00B16DF3">
          <w:pPr>
            <w:pStyle w:val="TOC1"/>
            <w:tabs>
              <w:tab w:val="right" w:leader="dot" w:pos="9016"/>
            </w:tabs>
            <w:rPr>
              <w:rFonts w:asciiTheme="minorHAnsi" w:eastAsiaTheme="minorEastAsia" w:hAnsiTheme="minorHAnsi"/>
              <w:noProof/>
              <w:sz w:val="22"/>
              <w:lang w:eastAsia="en-GB"/>
            </w:rPr>
          </w:pPr>
          <w:hyperlink w:anchor="_Toc69842388" w:history="1">
            <w:r w:rsidR="00284A20" w:rsidRPr="0046286B">
              <w:rPr>
                <w:rStyle w:val="Hyperlink"/>
                <w:noProof/>
              </w:rPr>
              <w:t>Conclusion</w:t>
            </w:r>
            <w:r w:rsidR="00284A20">
              <w:rPr>
                <w:noProof/>
                <w:webHidden/>
              </w:rPr>
              <w:tab/>
            </w:r>
            <w:r w:rsidR="00284A20">
              <w:rPr>
                <w:noProof/>
                <w:webHidden/>
              </w:rPr>
              <w:fldChar w:fldCharType="begin"/>
            </w:r>
            <w:r w:rsidR="00284A20">
              <w:rPr>
                <w:noProof/>
                <w:webHidden/>
              </w:rPr>
              <w:instrText xml:space="preserve"> PAGEREF _Toc69842388 \h </w:instrText>
            </w:r>
            <w:r w:rsidR="00284A20">
              <w:rPr>
                <w:noProof/>
                <w:webHidden/>
              </w:rPr>
            </w:r>
            <w:r w:rsidR="00284A20">
              <w:rPr>
                <w:noProof/>
                <w:webHidden/>
              </w:rPr>
              <w:fldChar w:fldCharType="separate"/>
            </w:r>
            <w:r w:rsidR="00284A20">
              <w:rPr>
                <w:noProof/>
                <w:webHidden/>
              </w:rPr>
              <w:t>6</w:t>
            </w:r>
            <w:r w:rsidR="00284A20">
              <w:rPr>
                <w:noProof/>
                <w:webHidden/>
              </w:rPr>
              <w:fldChar w:fldCharType="end"/>
            </w:r>
          </w:hyperlink>
        </w:p>
        <w:p w14:paraId="5596117C" w14:textId="77777777" w:rsidR="00284A20" w:rsidRDefault="00B16DF3">
          <w:pPr>
            <w:pStyle w:val="TOC1"/>
            <w:tabs>
              <w:tab w:val="right" w:leader="dot" w:pos="9016"/>
            </w:tabs>
            <w:rPr>
              <w:rFonts w:asciiTheme="minorHAnsi" w:eastAsiaTheme="minorEastAsia" w:hAnsiTheme="minorHAnsi"/>
              <w:noProof/>
              <w:sz w:val="22"/>
              <w:lang w:eastAsia="en-GB"/>
            </w:rPr>
          </w:pPr>
          <w:hyperlink w:anchor="_Toc69842389" w:history="1">
            <w:r w:rsidR="00284A20" w:rsidRPr="0046286B">
              <w:rPr>
                <w:rStyle w:val="Hyperlink"/>
                <w:noProof/>
              </w:rPr>
              <w:t>References</w:t>
            </w:r>
            <w:r w:rsidR="00284A20">
              <w:rPr>
                <w:noProof/>
                <w:webHidden/>
              </w:rPr>
              <w:tab/>
            </w:r>
            <w:r w:rsidR="00284A20">
              <w:rPr>
                <w:noProof/>
                <w:webHidden/>
              </w:rPr>
              <w:fldChar w:fldCharType="begin"/>
            </w:r>
            <w:r w:rsidR="00284A20">
              <w:rPr>
                <w:noProof/>
                <w:webHidden/>
              </w:rPr>
              <w:instrText xml:space="preserve"> PAGEREF _Toc69842389 \h </w:instrText>
            </w:r>
            <w:r w:rsidR="00284A20">
              <w:rPr>
                <w:noProof/>
                <w:webHidden/>
              </w:rPr>
            </w:r>
            <w:r w:rsidR="00284A20">
              <w:rPr>
                <w:noProof/>
                <w:webHidden/>
              </w:rPr>
              <w:fldChar w:fldCharType="separate"/>
            </w:r>
            <w:r w:rsidR="00284A20">
              <w:rPr>
                <w:noProof/>
                <w:webHidden/>
              </w:rPr>
              <w:t>7</w:t>
            </w:r>
            <w:r w:rsidR="00284A20">
              <w:rPr>
                <w:noProof/>
                <w:webHidden/>
              </w:rPr>
              <w:fldChar w:fldCharType="end"/>
            </w:r>
          </w:hyperlink>
        </w:p>
        <w:p w14:paraId="1E95C9DD" w14:textId="77777777" w:rsidR="00D67548" w:rsidRPr="007F2A57" w:rsidRDefault="00D67548">
          <w:r w:rsidRPr="007F2A57">
            <w:rPr>
              <w:b/>
              <w:bCs/>
              <w:noProof/>
            </w:rPr>
            <w:fldChar w:fldCharType="end"/>
          </w:r>
        </w:p>
      </w:sdtContent>
    </w:sdt>
    <w:p w14:paraId="736DF1BB" w14:textId="77777777" w:rsidR="00D67548" w:rsidRPr="007F2A57" w:rsidRDefault="00D67548">
      <w:pPr>
        <w:spacing w:line="259" w:lineRule="auto"/>
        <w:jc w:val="left"/>
      </w:pPr>
      <w:r w:rsidRPr="007F2A57">
        <w:br w:type="page"/>
      </w:r>
    </w:p>
    <w:p w14:paraId="3038B99D" w14:textId="5B096A94" w:rsidR="00C81B80" w:rsidRDefault="00D67548" w:rsidP="00C81B80">
      <w:pPr>
        <w:pStyle w:val="Heading1"/>
        <w:rPr>
          <w:color w:val="auto"/>
        </w:rPr>
      </w:pPr>
      <w:bookmarkStart w:id="0" w:name="_Toc69842386"/>
      <w:r w:rsidRPr="007F2A57">
        <w:rPr>
          <w:color w:val="auto"/>
        </w:rPr>
        <w:lastRenderedPageBreak/>
        <w:t>Introduction</w:t>
      </w:r>
      <w:bookmarkEnd w:id="0"/>
    </w:p>
    <w:p w14:paraId="1BFF3C89" w14:textId="706A9122" w:rsidR="00D9114C" w:rsidRPr="003A2630" w:rsidRDefault="00D9114C" w:rsidP="00D9114C">
      <w:pPr>
        <w:rPr>
          <w:color w:val="000000" w:themeColor="text1"/>
        </w:rPr>
      </w:pPr>
      <w:r w:rsidRPr="003A2630">
        <w:rPr>
          <w:color w:val="000000" w:themeColor="text1"/>
        </w:rPr>
        <w:t xml:space="preserve">In the report, the profile, history, achievement, competencies and market share of Tesco. Since Tesco has become one of the prominent </w:t>
      </w:r>
      <w:r w:rsidR="009C5E8E" w:rsidRPr="003A2630">
        <w:rPr>
          <w:color w:val="000000" w:themeColor="text1"/>
        </w:rPr>
        <w:t>organisations</w:t>
      </w:r>
      <w:r w:rsidRPr="003A2630">
        <w:rPr>
          <w:color w:val="000000" w:themeColor="text1"/>
        </w:rPr>
        <w:t xml:space="preserve"> in </w:t>
      </w:r>
      <w:r w:rsidR="00B45003" w:rsidRPr="003A2630">
        <w:rPr>
          <w:color w:val="000000" w:themeColor="text1"/>
        </w:rPr>
        <w:t xml:space="preserve">the </w:t>
      </w:r>
      <w:r w:rsidRPr="003A2630">
        <w:rPr>
          <w:color w:val="000000" w:themeColor="text1"/>
        </w:rPr>
        <w:t>UK hence the profile of Tesco is enriched with so m</w:t>
      </w:r>
      <w:r w:rsidR="00D57F7C" w:rsidRPr="003A2630">
        <w:rPr>
          <w:color w:val="000000" w:themeColor="text1"/>
        </w:rPr>
        <w:t>uch</w:t>
      </w:r>
      <w:r w:rsidRPr="003A2630">
        <w:rPr>
          <w:color w:val="000000" w:themeColor="text1"/>
        </w:rPr>
        <w:t xml:space="preserve"> inspirational and valuable information and that’s why the core information related to Tesco have been prioritis</w:t>
      </w:r>
      <w:r w:rsidR="00B45003" w:rsidRPr="003A2630">
        <w:rPr>
          <w:color w:val="000000" w:themeColor="text1"/>
        </w:rPr>
        <w:t>ed</w:t>
      </w:r>
      <w:r w:rsidRPr="003A2630">
        <w:rPr>
          <w:color w:val="000000" w:themeColor="text1"/>
        </w:rPr>
        <w:t xml:space="preserve"> here. And here I will also add my feelings and experience that I have achieved through the profile analysis of Tesco. </w:t>
      </w:r>
    </w:p>
    <w:p w14:paraId="312A4E26" w14:textId="77777777" w:rsidR="00D67548" w:rsidRPr="007F2A57" w:rsidRDefault="00D67548">
      <w:pPr>
        <w:spacing w:line="259" w:lineRule="auto"/>
        <w:jc w:val="left"/>
        <w:rPr>
          <w:rFonts w:eastAsiaTheme="majorEastAsia" w:cstheme="majorBidi"/>
          <w:sz w:val="32"/>
          <w:szCs w:val="32"/>
        </w:rPr>
      </w:pPr>
      <w:r w:rsidRPr="007F2A57">
        <w:br w:type="page"/>
      </w:r>
    </w:p>
    <w:p w14:paraId="3F04C984" w14:textId="11A50179" w:rsidR="00D67548" w:rsidRDefault="001F26A0" w:rsidP="00D67548">
      <w:pPr>
        <w:pStyle w:val="Heading1"/>
        <w:rPr>
          <w:color w:val="auto"/>
        </w:rPr>
      </w:pPr>
      <w:bookmarkStart w:id="1" w:name="_Toc69842387"/>
      <w:r>
        <w:rPr>
          <w:color w:val="auto"/>
        </w:rPr>
        <w:lastRenderedPageBreak/>
        <w:t>Body analysis</w:t>
      </w:r>
      <w:bookmarkEnd w:id="1"/>
    </w:p>
    <w:p w14:paraId="00D642E9" w14:textId="47ED7B3D" w:rsidR="001F26A0" w:rsidRPr="00E67FE2" w:rsidRDefault="002536F5" w:rsidP="00363FDA">
      <w:pPr>
        <w:rPr>
          <w:color w:val="000000" w:themeColor="text1"/>
        </w:rPr>
      </w:pPr>
      <w:r w:rsidRPr="00E67FE2">
        <w:rPr>
          <w:color w:val="000000" w:themeColor="text1"/>
        </w:rPr>
        <w:t xml:space="preserve">Tesco is </w:t>
      </w:r>
      <w:r w:rsidR="00B45003" w:rsidRPr="00E67FE2">
        <w:rPr>
          <w:color w:val="000000" w:themeColor="text1"/>
        </w:rPr>
        <w:t xml:space="preserve">the </w:t>
      </w:r>
      <w:r w:rsidRPr="00E67FE2">
        <w:rPr>
          <w:color w:val="000000" w:themeColor="text1"/>
        </w:rPr>
        <w:t xml:space="preserve">world’s largest retailer company. It was founded in 1919 and currently headquartered in </w:t>
      </w:r>
      <w:hyperlink r:id="rId8" w:history="1">
        <w:r w:rsidR="00363FDA" w:rsidRPr="00E67FE2">
          <w:rPr>
            <w:color w:val="000000" w:themeColor="text1"/>
          </w:rPr>
          <w:t>Welwyn Garden City</w:t>
        </w:r>
      </w:hyperlink>
      <w:r w:rsidR="00363FDA" w:rsidRPr="00E67FE2">
        <w:rPr>
          <w:color w:val="000000" w:themeColor="text1"/>
        </w:rPr>
        <w:t xml:space="preserve">, England, </w:t>
      </w:r>
      <w:r w:rsidR="002C45AF" w:rsidRPr="00E67FE2">
        <w:rPr>
          <w:color w:val="000000" w:themeColor="text1"/>
        </w:rPr>
        <w:t>and UK</w:t>
      </w:r>
      <w:r w:rsidR="00A32630" w:rsidRPr="00E67FE2">
        <w:rPr>
          <w:color w:val="000000" w:themeColor="text1"/>
        </w:rPr>
        <w:t xml:space="preserve"> (Craft, 2021)</w:t>
      </w:r>
      <w:r w:rsidR="00363FDA" w:rsidRPr="00E67FE2">
        <w:rPr>
          <w:color w:val="000000" w:themeColor="text1"/>
        </w:rPr>
        <w:t xml:space="preserve">. </w:t>
      </w:r>
    </w:p>
    <w:p w14:paraId="581AE658" w14:textId="530A3A4C" w:rsidR="002C45AF" w:rsidRPr="00E67FE2" w:rsidRDefault="002C45AF" w:rsidP="00363FDA">
      <w:pPr>
        <w:rPr>
          <w:color w:val="000000" w:themeColor="text1"/>
        </w:rPr>
      </w:pPr>
      <w:r w:rsidRPr="00E67FE2">
        <w:rPr>
          <w:b/>
          <w:bCs/>
          <w:color w:val="000000" w:themeColor="text1"/>
        </w:rPr>
        <w:t>Tesco provides service</w:t>
      </w:r>
      <w:r w:rsidRPr="00E67FE2">
        <w:rPr>
          <w:color w:val="000000" w:themeColor="text1"/>
        </w:rPr>
        <w:t xml:space="preserve"> like </w:t>
      </w:r>
      <w:r w:rsidR="00B45003" w:rsidRPr="00E67FE2">
        <w:rPr>
          <w:color w:val="000000" w:themeColor="text1"/>
        </w:rPr>
        <w:t xml:space="preserve">a </w:t>
      </w:r>
      <w:r w:rsidRPr="00E67FE2">
        <w:rPr>
          <w:color w:val="000000" w:themeColor="text1"/>
        </w:rPr>
        <w:t>supermarket, hypermarket, convenience store, etc. It has its original brands also. The first</w:t>
      </w:r>
      <w:r w:rsidR="00B45003" w:rsidRPr="00E67FE2">
        <w:rPr>
          <w:color w:val="000000" w:themeColor="text1"/>
        </w:rPr>
        <w:t>-</w:t>
      </w:r>
      <w:r w:rsidRPr="00E67FE2">
        <w:rPr>
          <w:color w:val="000000" w:themeColor="text1"/>
        </w:rPr>
        <w:t>ever Tesco brand is Tesco Tea</w:t>
      </w:r>
      <w:r w:rsidR="0075312E" w:rsidRPr="00E67FE2">
        <w:rPr>
          <w:color w:val="000000" w:themeColor="text1"/>
        </w:rPr>
        <w:t xml:space="preserve"> (Tesco, 2019)</w:t>
      </w:r>
      <w:r w:rsidRPr="00E67FE2">
        <w:rPr>
          <w:color w:val="000000" w:themeColor="text1"/>
        </w:rPr>
        <w:t xml:space="preserve">. </w:t>
      </w:r>
      <w:r w:rsidR="00D9114C" w:rsidRPr="00E67FE2">
        <w:rPr>
          <w:color w:val="000000" w:themeColor="text1"/>
        </w:rPr>
        <w:t xml:space="preserve">It has also offer product line credits cards, loans, mortgages, savings account and many </w:t>
      </w:r>
      <w:r w:rsidR="00B45003" w:rsidRPr="00E67FE2">
        <w:rPr>
          <w:color w:val="000000" w:themeColor="text1"/>
        </w:rPr>
        <w:t xml:space="preserve">other </w:t>
      </w:r>
      <w:r w:rsidR="00D9114C" w:rsidRPr="00E67FE2">
        <w:rPr>
          <w:color w:val="000000" w:themeColor="text1"/>
        </w:rPr>
        <w:t>insurance services</w:t>
      </w:r>
      <w:r w:rsidR="0075312E" w:rsidRPr="00E67FE2">
        <w:rPr>
          <w:color w:val="000000" w:themeColor="text1"/>
        </w:rPr>
        <w:t xml:space="preserve"> (Tesco, 2019)</w:t>
      </w:r>
      <w:r w:rsidR="00D9114C" w:rsidRPr="00E67FE2">
        <w:rPr>
          <w:color w:val="000000" w:themeColor="text1"/>
        </w:rPr>
        <w:t xml:space="preserve">. </w:t>
      </w:r>
      <w:r w:rsidR="00CA3F8C" w:rsidRPr="00E67FE2">
        <w:rPr>
          <w:color w:val="000000" w:themeColor="text1"/>
        </w:rPr>
        <w:t xml:space="preserve">Tesco has its original products and services and through its ranges of supermarket, hypermarket and convenience market, it is selling ranges of common grocery brands worldwide. </w:t>
      </w:r>
    </w:p>
    <w:p w14:paraId="4F846521" w14:textId="1BD401B3" w:rsidR="00363FDA" w:rsidRPr="00E67FE2" w:rsidRDefault="00363FDA" w:rsidP="00054C9B">
      <w:pPr>
        <w:rPr>
          <w:color w:val="000000" w:themeColor="text1"/>
        </w:rPr>
      </w:pPr>
      <w:r w:rsidRPr="00E67FE2">
        <w:rPr>
          <w:b/>
          <w:bCs/>
          <w:color w:val="000000" w:themeColor="text1"/>
        </w:rPr>
        <w:t>Tesco started its journey back</w:t>
      </w:r>
      <w:r w:rsidRPr="00E67FE2">
        <w:rPr>
          <w:color w:val="000000" w:themeColor="text1"/>
        </w:rPr>
        <w:t xml:space="preserve"> in 1919 with the hand of Jack Cohen. It was a mere grocery store back then and used to collect surplus grocery from T. E, Stockwell’s</w:t>
      </w:r>
      <w:r w:rsidR="0075312E" w:rsidRPr="00E67FE2">
        <w:rPr>
          <w:color w:val="000000" w:themeColor="text1"/>
        </w:rPr>
        <w:t xml:space="preserve"> (ward, 2021)</w:t>
      </w:r>
      <w:r w:rsidRPr="00E67FE2">
        <w:rPr>
          <w:color w:val="000000" w:themeColor="text1"/>
        </w:rPr>
        <w:t xml:space="preserve">. From earning </w:t>
      </w:r>
      <w:r w:rsidRPr="00E67FE2">
        <w:rPr>
          <w:rFonts w:cs="Times New Roman"/>
          <w:color w:val="000000" w:themeColor="text1"/>
        </w:rPr>
        <w:t>£</w:t>
      </w:r>
      <w:r w:rsidRPr="00E67FE2">
        <w:rPr>
          <w:color w:val="000000" w:themeColor="text1"/>
        </w:rPr>
        <w:t xml:space="preserve">1 profit in a day to being listed </w:t>
      </w:r>
      <w:r w:rsidR="00B45003" w:rsidRPr="00E67FE2">
        <w:rPr>
          <w:color w:val="000000" w:themeColor="text1"/>
        </w:rPr>
        <w:t>as</w:t>
      </w:r>
      <w:r w:rsidRPr="00E67FE2">
        <w:rPr>
          <w:color w:val="000000" w:themeColor="text1"/>
        </w:rPr>
        <w:t xml:space="preserve"> </w:t>
      </w:r>
      <w:r w:rsidR="00B45003" w:rsidRPr="00E67FE2">
        <w:rPr>
          <w:color w:val="000000" w:themeColor="text1"/>
        </w:rPr>
        <w:t xml:space="preserve">a </w:t>
      </w:r>
      <w:r w:rsidRPr="00E67FE2">
        <w:rPr>
          <w:color w:val="000000" w:themeColor="text1"/>
        </w:rPr>
        <w:t xml:space="preserve">fortune 500 company, Tesco has completed its 100 years journey </w:t>
      </w:r>
      <w:r w:rsidR="00B45003" w:rsidRPr="00E67FE2">
        <w:rPr>
          <w:color w:val="000000" w:themeColor="text1"/>
        </w:rPr>
        <w:t xml:space="preserve">a </w:t>
      </w:r>
      <w:r w:rsidRPr="00E67FE2">
        <w:rPr>
          <w:color w:val="000000" w:themeColor="text1"/>
        </w:rPr>
        <w:t xml:space="preserve">few years back. </w:t>
      </w:r>
      <w:r w:rsidR="00054C9B" w:rsidRPr="00E67FE2">
        <w:rPr>
          <w:color w:val="000000" w:themeColor="text1"/>
        </w:rPr>
        <w:t xml:space="preserve">It has grown slowly with the support of </w:t>
      </w:r>
      <w:r w:rsidR="00C81B80" w:rsidRPr="00E67FE2">
        <w:rPr>
          <w:color w:val="000000" w:themeColor="text1"/>
        </w:rPr>
        <w:t xml:space="preserve">the </w:t>
      </w:r>
      <w:r w:rsidR="00054C9B" w:rsidRPr="00E67FE2">
        <w:rPr>
          <w:color w:val="000000" w:themeColor="text1"/>
        </w:rPr>
        <w:t xml:space="preserve">best leadership and best strategy. </w:t>
      </w:r>
      <w:r w:rsidR="00B813D0" w:rsidRPr="00E67FE2">
        <w:rPr>
          <w:color w:val="000000" w:themeColor="text1"/>
        </w:rPr>
        <w:t>The logic behind its unique name was also a wit move by the company</w:t>
      </w:r>
      <w:r w:rsidRPr="00E67FE2">
        <w:rPr>
          <w:color w:val="000000" w:themeColor="text1"/>
        </w:rPr>
        <w:t xml:space="preserve">, the company is named after the first three initials of its supplier name and </w:t>
      </w:r>
      <w:r w:rsidR="00B45003" w:rsidRPr="00E67FE2">
        <w:rPr>
          <w:color w:val="000000" w:themeColor="text1"/>
        </w:rPr>
        <w:t xml:space="preserve">the </w:t>
      </w:r>
      <w:r w:rsidRPr="00E67FE2">
        <w:rPr>
          <w:color w:val="000000" w:themeColor="text1"/>
        </w:rPr>
        <w:t>first two initials of the founders</w:t>
      </w:r>
      <w:r w:rsidR="00B45003" w:rsidRPr="00E67FE2">
        <w:rPr>
          <w:color w:val="000000" w:themeColor="text1"/>
        </w:rPr>
        <w:t>'</w:t>
      </w:r>
      <w:r w:rsidRPr="00E67FE2">
        <w:rPr>
          <w:color w:val="000000" w:themeColor="text1"/>
        </w:rPr>
        <w:t xml:space="preserve"> surname “TESCO”</w:t>
      </w:r>
      <w:r w:rsidR="0075312E" w:rsidRPr="00E67FE2">
        <w:rPr>
          <w:color w:val="000000" w:themeColor="text1"/>
        </w:rPr>
        <w:t xml:space="preserve"> (ward, 2021)</w:t>
      </w:r>
      <w:r w:rsidR="00B813D0" w:rsidRPr="00E67FE2">
        <w:rPr>
          <w:color w:val="000000" w:themeColor="text1"/>
        </w:rPr>
        <w:t xml:space="preserve">. </w:t>
      </w:r>
      <w:r w:rsidR="00054C9B" w:rsidRPr="00E67FE2">
        <w:rPr>
          <w:color w:val="000000" w:themeColor="text1"/>
        </w:rPr>
        <w:t>A</w:t>
      </w:r>
      <w:r w:rsidR="00B813D0" w:rsidRPr="00E67FE2">
        <w:rPr>
          <w:color w:val="000000" w:themeColor="text1"/>
        </w:rPr>
        <w:t>nother thing that boost</w:t>
      </w:r>
      <w:r w:rsidR="00C81B80" w:rsidRPr="00E67FE2">
        <w:rPr>
          <w:color w:val="000000" w:themeColor="text1"/>
        </w:rPr>
        <w:t>s</w:t>
      </w:r>
      <w:r w:rsidR="00B813D0" w:rsidRPr="00E67FE2">
        <w:rPr>
          <w:color w:val="000000" w:themeColor="text1"/>
        </w:rPr>
        <w:t xml:space="preserve"> Tesco’s growth rapidly between 1950 and 1960 because shopping necessity at organised super</w:t>
      </w:r>
      <w:r w:rsidR="00C81B80" w:rsidRPr="00E67FE2">
        <w:rPr>
          <w:color w:val="000000" w:themeColor="text1"/>
        </w:rPr>
        <w:t xml:space="preserve"> </w:t>
      </w:r>
      <w:r w:rsidR="00B813D0" w:rsidRPr="00E67FE2">
        <w:rPr>
          <w:color w:val="000000" w:themeColor="text1"/>
        </w:rPr>
        <w:t>shop became more famous and convenient to locals and that’s why demand increases and Tesco sta</w:t>
      </w:r>
      <w:r w:rsidR="00C81B80" w:rsidRPr="00E67FE2">
        <w:rPr>
          <w:color w:val="000000" w:themeColor="text1"/>
        </w:rPr>
        <w:t>r</w:t>
      </w:r>
      <w:r w:rsidR="00B813D0" w:rsidRPr="00E67FE2">
        <w:rPr>
          <w:color w:val="000000" w:themeColor="text1"/>
        </w:rPr>
        <w:t xml:space="preserve">ted acquiring more and more shops and store. </w:t>
      </w:r>
    </w:p>
    <w:p w14:paraId="5F03B7B6" w14:textId="4B11B46F" w:rsidR="002C45AF" w:rsidRPr="00E67FE2" w:rsidRDefault="002C45AF" w:rsidP="00054C9B">
      <w:pPr>
        <w:rPr>
          <w:color w:val="000000" w:themeColor="text1"/>
        </w:rPr>
      </w:pPr>
      <w:r w:rsidRPr="00E67FE2">
        <w:rPr>
          <w:b/>
          <w:bCs/>
          <w:color w:val="000000" w:themeColor="text1"/>
        </w:rPr>
        <w:t>The achievement list of Tesco</w:t>
      </w:r>
      <w:r w:rsidRPr="00E67FE2">
        <w:rPr>
          <w:color w:val="000000" w:themeColor="text1"/>
        </w:rPr>
        <w:t xml:space="preserve"> is also very pervasive. In 2018, Tesco has achieved two prestigious awards together, one is </w:t>
      </w:r>
      <w:r w:rsidR="00B45003" w:rsidRPr="00E67FE2">
        <w:rPr>
          <w:color w:val="000000" w:themeColor="text1"/>
        </w:rPr>
        <w:t xml:space="preserve">the </w:t>
      </w:r>
      <w:r w:rsidRPr="00E67FE2">
        <w:rPr>
          <w:color w:val="000000" w:themeColor="text1"/>
        </w:rPr>
        <w:t xml:space="preserve">retailer of the week awards and another is </w:t>
      </w:r>
      <w:r w:rsidR="00B45003" w:rsidRPr="00E67FE2">
        <w:rPr>
          <w:color w:val="000000" w:themeColor="text1"/>
        </w:rPr>
        <w:t xml:space="preserve">the </w:t>
      </w:r>
      <w:r w:rsidRPr="00E67FE2">
        <w:rPr>
          <w:color w:val="000000" w:themeColor="text1"/>
        </w:rPr>
        <w:t>best grocer awards</w:t>
      </w:r>
      <w:r w:rsidR="0075312E" w:rsidRPr="00E67FE2">
        <w:rPr>
          <w:color w:val="000000" w:themeColor="text1"/>
        </w:rPr>
        <w:t xml:space="preserve"> (Tesco, 2018)</w:t>
      </w:r>
      <w:r w:rsidRPr="00E67FE2">
        <w:rPr>
          <w:color w:val="000000" w:themeColor="text1"/>
        </w:rPr>
        <w:t>. Apart from these achievements, it has opened its first</w:t>
      </w:r>
      <w:r w:rsidR="00B45003" w:rsidRPr="00E67FE2">
        <w:rPr>
          <w:color w:val="000000" w:themeColor="text1"/>
        </w:rPr>
        <w:t>-</w:t>
      </w:r>
      <w:r w:rsidRPr="00E67FE2">
        <w:rPr>
          <w:color w:val="000000" w:themeColor="text1"/>
        </w:rPr>
        <w:t>ever new format environmental store in Manchester that has successfully contribute</w:t>
      </w:r>
      <w:r w:rsidR="00B45003" w:rsidRPr="00E67FE2">
        <w:rPr>
          <w:color w:val="000000" w:themeColor="text1"/>
        </w:rPr>
        <w:t>d</w:t>
      </w:r>
      <w:r w:rsidRPr="00E67FE2">
        <w:rPr>
          <w:color w:val="000000" w:themeColor="text1"/>
        </w:rPr>
        <w:t xml:space="preserve"> </w:t>
      </w:r>
      <w:r w:rsidR="00B45003" w:rsidRPr="00E67FE2">
        <w:rPr>
          <w:color w:val="000000" w:themeColor="text1"/>
        </w:rPr>
        <w:t>to</w:t>
      </w:r>
      <w:r w:rsidRPr="00E67FE2">
        <w:rPr>
          <w:color w:val="000000" w:themeColor="text1"/>
        </w:rPr>
        <w:t xml:space="preserve"> achieving 60% less carbon emission</w:t>
      </w:r>
      <w:r w:rsidR="0075312E" w:rsidRPr="00E67FE2">
        <w:rPr>
          <w:color w:val="000000" w:themeColor="text1"/>
        </w:rPr>
        <w:t xml:space="preserve"> (Dragger, 2021)</w:t>
      </w:r>
      <w:r w:rsidRPr="00E67FE2">
        <w:rPr>
          <w:color w:val="000000" w:themeColor="text1"/>
        </w:rPr>
        <w:t xml:space="preserve">. It has successfully removed 2,500 tons of saturated fat and 3000 tons of salt from </w:t>
      </w:r>
      <w:r w:rsidR="00B45003" w:rsidRPr="00E67FE2">
        <w:rPr>
          <w:color w:val="000000" w:themeColor="text1"/>
        </w:rPr>
        <w:t>its</w:t>
      </w:r>
      <w:r w:rsidRPr="00E67FE2">
        <w:rPr>
          <w:color w:val="000000" w:themeColor="text1"/>
        </w:rPr>
        <w:t xml:space="preserve"> product since the year 2005</w:t>
      </w:r>
      <w:r w:rsidR="0075312E" w:rsidRPr="00E67FE2">
        <w:rPr>
          <w:color w:val="000000" w:themeColor="text1"/>
        </w:rPr>
        <w:t xml:space="preserve"> Dragger, 2021). </w:t>
      </w:r>
      <w:r w:rsidR="0075312E" w:rsidRPr="00E67FE2">
        <w:rPr>
          <w:rFonts w:ascii="Arial" w:hAnsi="Arial" w:cs="Arial"/>
          <w:color w:val="000000" w:themeColor="text1"/>
          <w:sz w:val="20"/>
          <w:szCs w:val="20"/>
          <w:shd w:val="clear" w:color="auto" w:fill="FFFFFF"/>
        </w:rPr>
        <w:t>(</w:t>
      </w:r>
      <w:r w:rsidRPr="00E67FE2">
        <w:rPr>
          <w:color w:val="000000" w:themeColor="text1"/>
        </w:rPr>
        <w:t xml:space="preserve">It has also raised </w:t>
      </w:r>
      <w:r w:rsidR="00B45003" w:rsidRPr="00E67FE2">
        <w:rPr>
          <w:color w:val="000000" w:themeColor="text1"/>
        </w:rPr>
        <w:t xml:space="preserve">a </w:t>
      </w:r>
      <w:r w:rsidRPr="00E67FE2">
        <w:rPr>
          <w:color w:val="000000" w:themeColor="text1"/>
        </w:rPr>
        <w:t xml:space="preserve">record amount of charity which is £6.2 million for the charities of </w:t>
      </w:r>
      <w:r w:rsidR="00B45003" w:rsidRPr="00E67FE2">
        <w:rPr>
          <w:color w:val="000000" w:themeColor="text1"/>
        </w:rPr>
        <w:t xml:space="preserve">the </w:t>
      </w:r>
      <w:r w:rsidRPr="00E67FE2">
        <w:rPr>
          <w:color w:val="000000" w:themeColor="text1"/>
        </w:rPr>
        <w:t>UK</w:t>
      </w:r>
      <w:r w:rsidR="0075312E" w:rsidRPr="00E67FE2">
        <w:rPr>
          <w:color w:val="000000" w:themeColor="text1"/>
        </w:rPr>
        <w:t xml:space="preserve"> (Dragger, 2021)</w:t>
      </w:r>
      <w:r w:rsidRPr="00E67FE2">
        <w:rPr>
          <w:color w:val="000000" w:themeColor="text1"/>
        </w:rPr>
        <w:t xml:space="preserve">. So it is evident that it also continuing doing social service apart from profitable business. </w:t>
      </w:r>
    </w:p>
    <w:p w14:paraId="0FF48EFD" w14:textId="133F8849" w:rsidR="00C74C5A" w:rsidRPr="00E67FE2" w:rsidRDefault="00363FDA" w:rsidP="00CC7D18">
      <w:pPr>
        <w:rPr>
          <w:color w:val="000000" w:themeColor="text1"/>
        </w:rPr>
      </w:pPr>
      <w:r w:rsidRPr="00E67FE2">
        <w:rPr>
          <w:b/>
          <w:bCs/>
          <w:color w:val="000000" w:themeColor="text1"/>
        </w:rPr>
        <w:t>Tesco is 103</w:t>
      </w:r>
      <w:r w:rsidRPr="00E67FE2">
        <w:rPr>
          <w:b/>
          <w:bCs/>
          <w:color w:val="000000" w:themeColor="text1"/>
          <w:vertAlign w:val="superscript"/>
        </w:rPr>
        <w:t>rd</w:t>
      </w:r>
      <w:r w:rsidRPr="00E67FE2">
        <w:rPr>
          <w:b/>
          <w:bCs/>
          <w:color w:val="000000" w:themeColor="text1"/>
        </w:rPr>
        <w:t xml:space="preserve"> is among fortune</w:t>
      </w:r>
      <w:r w:rsidRPr="00E67FE2">
        <w:rPr>
          <w:color w:val="000000" w:themeColor="text1"/>
        </w:rPr>
        <w:t xml:space="preserve"> 500 companies. It is the largest retailer in </w:t>
      </w:r>
      <w:r w:rsidR="00B45003" w:rsidRPr="00E67FE2">
        <w:rPr>
          <w:color w:val="000000" w:themeColor="text1"/>
        </w:rPr>
        <w:t xml:space="preserve">the </w:t>
      </w:r>
      <w:r w:rsidR="00816F4A" w:rsidRPr="00E67FE2">
        <w:rPr>
          <w:color w:val="000000" w:themeColor="text1"/>
        </w:rPr>
        <w:t xml:space="preserve">UK with </w:t>
      </w:r>
      <w:r w:rsidR="00B45003" w:rsidRPr="00E67FE2">
        <w:rPr>
          <w:color w:val="000000" w:themeColor="text1"/>
        </w:rPr>
        <w:t xml:space="preserve">a </w:t>
      </w:r>
      <w:r w:rsidR="00816F4A" w:rsidRPr="00E67FE2">
        <w:rPr>
          <w:color w:val="000000" w:themeColor="text1"/>
        </w:rPr>
        <w:t>28.4% market share and worldwide its net worth is $27,851 million</w:t>
      </w:r>
      <w:r w:rsidR="00C81B80" w:rsidRPr="00E67FE2">
        <w:rPr>
          <w:color w:val="000000" w:themeColor="text1"/>
        </w:rPr>
        <w:t xml:space="preserve"> (Fortune, 2021)</w:t>
      </w:r>
      <w:r w:rsidR="00BB7645" w:rsidRPr="00E67FE2">
        <w:rPr>
          <w:color w:val="000000" w:themeColor="text1"/>
        </w:rPr>
        <w:t>.</w:t>
      </w:r>
      <w:r w:rsidR="00E20008" w:rsidRPr="00E67FE2">
        <w:rPr>
          <w:color w:val="000000" w:themeColor="text1"/>
        </w:rPr>
        <w:t xml:space="preserve"> Besides, among the other top-rated retailer in the UK namely ASDA, M&amp;H, Walmart, Sainsb</w:t>
      </w:r>
      <w:r w:rsidR="00B45003" w:rsidRPr="00E67FE2">
        <w:rPr>
          <w:color w:val="000000" w:themeColor="text1"/>
        </w:rPr>
        <w:t>u</w:t>
      </w:r>
      <w:r w:rsidR="00E20008" w:rsidRPr="00E67FE2">
        <w:rPr>
          <w:color w:val="000000" w:themeColor="text1"/>
        </w:rPr>
        <w:t>ry</w:t>
      </w:r>
      <w:r w:rsidRPr="00E67FE2">
        <w:rPr>
          <w:color w:val="000000" w:themeColor="text1"/>
        </w:rPr>
        <w:t xml:space="preserve">, </w:t>
      </w:r>
      <w:r w:rsidR="00E20008" w:rsidRPr="00E67FE2">
        <w:rPr>
          <w:color w:val="000000" w:themeColor="text1"/>
        </w:rPr>
        <w:t>Waitrose, etc. Tesco stand</w:t>
      </w:r>
      <w:r w:rsidR="00C81B80" w:rsidRPr="00E67FE2">
        <w:rPr>
          <w:color w:val="000000" w:themeColor="text1"/>
        </w:rPr>
        <w:t>s</w:t>
      </w:r>
      <w:r w:rsidR="00E20008" w:rsidRPr="00E67FE2">
        <w:rPr>
          <w:color w:val="000000" w:themeColor="text1"/>
        </w:rPr>
        <w:t xml:space="preserve"> in 2</w:t>
      </w:r>
      <w:r w:rsidR="00E20008" w:rsidRPr="00E67FE2">
        <w:rPr>
          <w:color w:val="000000" w:themeColor="text1"/>
          <w:vertAlign w:val="superscript"/>
        </w:rPr>
        <w:t>nd</w:t>
      </w:r>
      <w:r w:rsidR="00E20008" w:rsidRPr="00E67FE2">
        <w:rPr>
          <w:color w:val="000000" w:themeColor="text1"/>
        </w:rPr>
        <w:t xml:space="preserve"> position with its competencies following Walmart sitting </w:t>
      </w:r>
      <w:r w:rsidR="00C81B80" w:rsidRPr="00E67FE2">
        <w:rPr>
          <w:color w:val="000000" w:themeColor="text1"/>
        </w:rPr>
        <w:t>i</w:t>
      </w:r>
      <w:r w:rsidR="00E20008" w:rsidRPr="00E67FE2">
        <w:rPr>
          <w:color w:val="000000" w:themeColor="text1"/>
        </w:rPr>
        <w:t>n the first place</w:t>
      </w:r>
      <w:r w:rsidR="00816F4A" w:rsidRPr="00E67FE2">
        <w:rPr>
          <w:color w:val="000000" w:themeColor="text1"/>
        </w:rPr>
        <w:t xml:space="preserve">. Tesco is also a huge provider in </w:t>
      </w:r>
      <w:r w:rsidR="00B45003" w:rsidRPr="00E67FE2">
        <w:rPr>
          <w:color w:val="000000" w:themeColor="text1"/>
        </w:rPr>
        <w:t xml:space="preserve">the </w:t>
      </w:r>
      <w:r w:rsidR="00816F4A" w:rsidRPr="00E67FE2">
        <w:rPr>
          <w:color w:val="000000" w:themeColor="text1"/>
        </w:rPr>
        <w:t xml:space="preserve">job market. It has 405,506 employees in its </w:t>
      </w:r>
      <w:r w:rsidR="00816F4A" w:rsidRPr="00E67FE2">
        <w:rPr>
          <w:color w:val="000000" w:themeColor="text1"/>
        </w:rPr>
        <w:lastRenderedPageBreak/>
        <w:t>worldwide stores</w:t>
      </w:r>
      <w:r w:rsidR="0075312E" w:rsidRPr="00E67FE2">
        <w:rPr>
          <w:color w:val="000000" w:themeColor="text1"/>
        </w:rPr>
        <w:t xml:space="preserve"> (Fortune, 2021)</w:t>
      </w:r>
      <w:r w:rsidR="00816F4A" w:rsidRPr="00E67FE2">
        <w:rPr>
          <w:color w:val="000000" w:themeColor="text1"/>
        </w:rPr>
        <w:t xml:space="preserve">. </w:t>
      </w:r>
      <w:r w:rsidR="00BB7645" w:rsidRPr="00E67FE2">
        <w:rPr>
          <w:color w:val="000000" w:themeColor="text1"/>
        </w:rPr>
        <w:t xml:space="preserve">The market share, net worth, net revenue, number of employees, number of internet search, etc. are in </w:t>
      </w:r>
      <w:r w:rsidR="00C81B80" w:rsidRPr="00E67FE2">
        <w:rPr>
          <w:color w:val="000000" w:themeColor="text1"/>
        </w:rPr>
        <w:t xml:space="preserve">a </w:t>
      </w:r>
      <w:r w:rsidR="00BB7645" w:rsidRPr="00E67FE2">
        <w:rPr>
          <w:color w:val="000000" w:themeColor="text1"/>
        </w:rPr>
        <w:t xml:space="preserve">constant uprising state and this </w:t>
      </w:r>
      <w:r w:rsidR="00E20008" w:rsidRPr="00E67FE2">
        <w:rPr>
          <w:color w:val="000000" w:themeColor="text1"/>
        </w:rPr>
        <w:t xml:space="preserve">shows the companies more potential in the market. </w:t>
      </w:r>
    </w:p>
    <w:p w14:paraId="40B09C90" w14:textId="77777777" w:rsidR="002C45AF" w:rsidRPr="00E67FE2" w:rsidRDefault="002C45AF" w:rsidP="00CC7D18">
      <w:pPr>
        <w:rPr>
          <w:color w:val="000000" w:themeColor="text1"/>
          <w:sz w:val="27"/>
          <w:szCs w:val="27"/>
        </w:rPr>
      </w:pPr>
    </w:p>
    <w:p w14:paraId="3E9BC584" w14:textId="74DA96C0" w:rsidR="00A72DA7" w:rsidRPr="007F2A57" w:rsidRDefault="00CC7D18" w:rsidP="00CC7D18">
      <w:r w:rsidRPr="00A41ED2">
        <w:rPr>
          <w:b/>
          <w:bCs/>
        </w:rPr>
        <w:t>I have gather</w:t>
      </w:r>
      <w:r w:rsidR="00E868F0" w:rsidRPr="00A41ED2">
        <w:rPr>
          <w:b/>
          <w:bCs/>
        </w:rPr>
        <w:t>ed</w:t>
      </w:r>
      <w:r w:rsidRPr="00A41ED2">
        <w:rPr>
          <w:b/>
          <w:bCs/>
        </w:rPr>
        <w:t xml:space="preserve"> </w:t>
      </w:r>
      <w:r w:rsidRPr="007F2A57">
        <w:t xml:space="preserve">plenty of good and bad experience throughout the task, so now I am going to portray my </w:t>
      </w:r>
      <w:r w:rsidR="00A72DA7" w:rsidRPr="007F2A57">
        <w:t xml:space="preserve">learning </w:t>
      </w:r>
      <w:r w:rsidRPr="007F2A57">
        <w:t>experience using the Kolb learning cycle</w:t>
      </w:r>
      <w:r w:rsidR="00416F77" w:rsidRPr="007F2A57">
        <w:t xml:space="preserve"> shows how learnings flow through different stages (ITUF, 2021)</w:t>
      </w:r>
      <w:r w:rsidRPr="007F2A57">
        <w:t xml:space="preserve">:- </w:t>
      </w:r>
    </w:p>
    <w:p w14:paraId="78F53723" w14:textId="341E363C" w:rsidR="00A72DA7" w:rsidRPr="007F2A57" w:rsidRDefault="00A72DA7" w:rsidP="00CC7D18">
      <w:r w:rsidRPr="007F2A57">
        <w:rPr>
          <w:b/>
        </w:rPr>
        <w:t>Concrete experience:</w:t>
      </w:r>
      <w:r w:rsidRPr="007F2A57">
        <w:t xml:space="preserve"> I have done the task by planning it because I believe a th</w:t>
      </w:r>
      <w:r w:rsidR="00E868F0" w:rsidRPr="007F2A57">
        <w:t>o</w:t>
      </w:r>
      <w:r w:rsidRPr="007F2A57">
        <w:t>rough plan before actually working on a task make</w:t>
      </w:r>
      <w:r w:rsidR="00E868F0" w:rsidRPr="007F2A57">
        <w:t>s</w:t>
      </w:r>
      <w:r w:rsidRPr="007F2A57">
        <w:t xml:space="preserve"> the work process much easier. </w:t>
      </w:r>
    </w:p>
    <w:p w14:paraId="72511FEA" w14:textId="6ED67C3C" w:rsidR="00A72DA7" w:rsidRPr="007F2A57" w:rsidRDefault="00A72DA7" w:rsidP="00CC7D18">
      <w:r w:rsidRPr="007F2A57">
        <w:rPr>
          <w:b/>
        </w:rPr>
        <w:t>Reflective observation</w:t>
      </w:r>
      <w:r w:rsidR="008921F6" w:rsidRPr="007F2A57">
        <w:rPr>
          <w:b/>
        </w:rPr>
        <w:t>:</w:t>
      </w:r>
      <w:r w:rsidR="008921F6" w:rsidRPr="007F2A57">
        <w:t xml:space="preserve"> Well, planning and doing the task gave me the experience of doing things under pressure and also gave me the experience of proper time manag</w:t>
      </w:r>
      <w:r w:rsidR="00E868F0" w:rsidRPr="007F2A57">
        <w:t>ement</w:t>
      </w:r>
      <w:r w:rsidR="008921F6" w:rsidRPr="007F2A57">
        <w:t xml:space="preserve">. </w:t>
      </w:r>
      <w:r w:rsidR="00C74C5A">
        <w:t xml:space="preserve"> </w:t>
      </w:r>
    </w:p>
    <w:p w14:paraId="2D424AEC" w14:textId="4F41A25C" w:rsidR="00A72DA7" w:rsidRPr="007F2A57" w:rsidRDefault="00A72DA7" w:rsidP="00CC7D18">
      <w:r w:rsidRPr="007F2A57">
        <w:rPr>
          <w:b/>
        </w:rPr>
        <w:t>Abstract conceptualisation</w:t>
      </w:r>
      <w:r w:rsidR="008921F6" w:rsidRPr="007F2A57">
        <w:rPr>
          <w:b/>
        </w:rPr>
        <w:t>:</w:t>
      </w:r>
      <w:r w:rsidR="00275EDD">
        <w:t xml:space="preserve"> </w:t>
      </w:r>
      <w:r w:rsidR="00275EDD" w:rsidRPr="00E67FE2">
        <w:rPr>
          <w:color w:val="000000" w:themeColor="text1"/>
        </w:rPr>
        <w:t xml:space="preserve">Well, The completion of this task provided me with communication skill, teamwork skill, research and analytical skill, design sense, etc. </w:t>
      </w:r>
    </w:p>
    <w:p w14:paraId="6340FD66" w14:textId="77777777" w:rsidR="00350300" w:rsidRPr="007F2A57" w:rsidRDefault="00A72DA7" w:rsidP="00CC7D18">
      <w:r w:rsidRPr="007F2A57">
        <w:rPr>
          <w:b/>
        </w:rPr>
        <w:t>Active experimentation:</w:t>
      </w:r>
      <w:r w:rsidRPr="007F2A57">
        <w:t xml:space="preserve"> </w:t>
      </w:r>
      <w:r w:rsidR="00350300" w:rsidRPr="007F2A57">
        <w:t xml:space="preserve">well, my task this time was not up to the mark. Hence I have decided that I’ll use my learning and experience of this task to my next tasks. And </w:t>
      </w:r>
      <w:r w:rsidR="00E868F0" w:rsidRPr="007F2A57">
        <w:t>i</w:t>
      </w:r>
      <w:r w:rsidR="00350300" w:rsidRPr="007F2A57">
        <w:t xml:space="preserve">n that regard, I have developed a time from that I’ll follow from the next task. I am presenting that with Gantt chart: </w:t>
      </w:r>
    </w:p>
    <w:tbl>
      <w:tblPr>
        <w:tblStyle w:val="TableGrid"/>
        <w:tblW w:w="0" w:type="auto"/>
        <w:tblLook w:val="04A0" w:firstRow="1" w:lastRow="0" w:firstColumn="1" w:lastColumn="0" w:noHBand="0" w:noVBand="1"/>
      </w:tblPr>
      <w:tblGrid>
        <w:gridCol w:w="2515"/>
        <w:gridCol w:w="1993"/>
        <w:gridCol w:w="2254"/>
        <w:gridCol w:w="2254"/>
      </w:tblGrid>
      <w:tr w:rsidR="007F2A57" w:rsidRPr="007F2A57" w14:paraId="6E205145" w14:textId="77777777" w:rsidTr="00A333A7">
        <w:tc>
          <w:tcPr>
            <w:tcW w:w="2515" w:type="dxa"/>
          </w:tcPr>
          <w:p w14:paraId="4F461EB3" w14:textId="77777777" w:rsidR="00350300" w:rsidRPr="007F2A57" w:rsidRDefault="00A333A7" w:rsidP="00CC7D18">
            <w:r w:rsidRPr="007F2A57">
              <w:t>Task division</w:t>
            </w:r>
          </w:p>
        </w:tc>
        <w:tc>
          <w:tcPr>
            <w:tcW w:w="1993" w:type="dxa"/>
          </w:tcPr>
          <w:p w14:paraId="5014A167" w14:textId="77777777" w:rsidR="00350300" w:rsidRPr="007F2A57" w:rsidRDefault="00A333A7" w:rsidP="00CC7D18">
            <w:r w:rsidRPr="007F2A57">
              <w:t>Week 1</w:t>
            </w:r>
          </w:p>
        </w:tc>
        <w:tc>
          <w:tcPr>
            <w:tcW w:w="2254" w:type="dxa"/>
          </w:tcPr>
          <w:p w14:paraId="4280C73B" w14:textId="77777777" w:rsidR="00350300" w:rsidRPr="007F2A57" w:rsidRDefault="00A333A7" w:rsidP="00CC7D18">
            <w:r w:rsidRPr="007F2A57">
              <w:t>Week 2</w:t>
            </w:r>
          </w:p>
        </w:tc>
        <w:tc>
          <w:tcPr>
            <w:tcW w:w="2254" w:type="dxa"/>
          </w:tcPr>
          <w:p w14:paraId="616801F7" w14:textId="77777777" w:rsidR="00350300" w:rsidRPr="007F2A57" w:rsidRDefault="00A333A7" w:rsidP="00CC7D18">
            <w:r w:rsidRPr="007F2A57">
              <w:t>Week 3</w:t>
            </w:r>
          </w:p>
        </w:tc>
      </w:tr>
      <w:tr w:rsidR="007F2A57" w:rsidRPr="007F2A57" w14:paraId="11C6E707" w14:textId="77777777" w:rsidTr="00A333A7">
        <w:tc>
          <w:tcPr>
            <w:tcW w:w="2515" w:type="dxa"/>
          </w:tcPr>
          <w:p w14:paraId="68DABD86" w14:textId="77777777" w:rsidR="00350300" w:rsidRPr="007F2A57" w:rsidRDefault="00A333A7" w:rsidP="00CC7D18">
            <w:r w:rsidRPr="007F2A57">
              <w:t>Background research of the task</w:t>
            </w:r>
          </w:p>
        </w:tc>
        <w:tc>
          <w:tcPr>
            <w:tcW w:w="1993" w:type="dxa"/>
            <w:shd w:val="clear" w:color="auto" w:fill="0070C0"/>
          </w:tcPr>
          <w:p w14:paraId="2AA5A874" w14:textId="77777777" w:rsidR="00350300" w:rsidRPr="007F2A57" w:rsidRDefault="00350300" w:rsidP="00CC7D18"/>
        </w:tc>
        <w:tc>
          <w:tcPr>
            <w:tcW w:w="2254" w:type="dxa"/>
          </w:tcPr>
          <w:p w14:paraId="303C3DC3" w14:textId="77777777" w:rsidR="00350300" w:rsidRPr="007F2A57" w:rsidRDefault="00350300" w:rsidP="00CC7D18"/>
        </w:tc>
        <w:tc>
          <w:tcPr>
            <w:tcW w:w="2254" w:type="dxa"/>
          </w:tcPr>
          <w:p w14:paraId="121A3098" w14:textId="77777777" w:rsidR="00350300" w:rsidRPr="007F2A57" w:rsidRDefault="00350300" w:rsidP="00CC7D18"/>
        </w:tc>
      </w:tr>
      <w:tr w:rsidR="007F2A57" w:rsidRPr="007F2A57" w14:paraId="42472561" w14:textId="77777777" w:rsidTr="00A333A7">
        <w:tc>
          <w:tcPr>
            <w:tcW w:w="2515" w:type="dxa"/>
          </w:tcPr>
          <w:p w14:paraId="1699A6AD" w14:textId="24D71371" w:rsidR="00350300" w:rsidRPr="007F2A57" w:rsidRDefault="00F152CD" w:rsidP="00CC7D18">
            <w:r>
              <w:t>D</w:t>
            </w:r>
            <w:r w:rsidR="00A333A7" w:rsidRPr="007F2A57">
              <w:t>oing the task</w:t>
            </w:r>
          </w:p>
        </w:tc>
        <w:tc>
          <w:tcPr>
            <w:tcW w:w="1993" w:type="dxa"/>
          </w:tcPr>
          <w:p w14:paraId="1F9BF7FE" w14:textId="77777777" w:rsidR="00350300" w:rsidRPr="007F2A57" w:rsidRDefault="00350300" w:rsidP="00CC7D18"/>
        </w:tc>
        <w:tc>
          <w:tcPr>
            <w:tcW w:w="2254" w:type="dxa"/>
            <w:shd w:val="clear" w:color="auto" w:fill="0070C0"/>
          </w:tcPr>
          <w:p w14:paraId="3D858724" w14:textId="77777777" w:rsidR="00350300" w:rsidRPr="007F2A57" w:rsidRDefault="00350300" w:rsidP="00CC7D18"/>
        </w:tc>
        <w:tc>
          <w:tcPr>
            <w:tcW w:w="2254" w:type="dxa"/>
          </w:tcPr>
          <w:p w14:paraId="469E4EF0" w14:textId="77777777" w:rsidR="00350300" w:rsidRPr="007F2A57" w:rsidRDefault="00350300" w:rsidP="00CC7D18"/>
        </w:tc>
      </w:tr>
      <w:tr w:rsidR="007F2A57" w:rsidRPr="007F2A57" w14:paraId="0EDC7A9F" w14:textId="77777777" w:rsidTr="00A333A7">
        <w:tc>
          <w:tcPr>
            <w:tcW w:w="2515" w:type="dxa"/>
          </w:tcPr>
          <w:p w14:paraId="3E71CC0F" w14:textId="77777777" w:rsidR="00350300" w:rsidRPr="007F2A57" w:rsidRDefault="00A333A7" w:rsidP="00CC7D18">
            <w:r w:rsidRPr="007F2A57">
              <w:t xml:space="preserve">Revision of the whole task </w:t>
            </w:r>
          </w:p>
        </w:tc>
        <w:tc>
          <w:tcPr>
            <w:tcW w:w="1993" w:type="dxa"/>
          </w:tcPr>
          <w:p w14:paraId="2EAE42C7" w14:textId="77777777" w:rsidR="00350300" w:rsidRPr="007F2A57" w:rsidRDefault="00350300" w:rsidP="00CC7D18"/>
        </w:tc>
        <w:tc>
          <w:tcPr>
            <w:tcW w:w="2254" w:type="dxa"/>
          </w:tcPr>
          <w:p w14:paraId="6E449246" w14:textId="77777777" w:rsidR="00350300" w:rsidRPr="007F2A57" w:rsidRDefault="00350300" w:rsidP="00CC7D18"/>
        </w:tc>
        <w:tc>
          <w:tcPr>
            <w:tcW w:w="2254" w:type="dxa"/>
            <w:shd w:val="clear" w:color="auto" w:fill="0070C0"/>
          </w:tcPr>
          <w:p w14:paraId="57AC7A4B" w14:textId="77777777" w:rsidR="00350300" w:rsidRPr="007F2A57" w:rsidRDefault="00350300" w:rsidP="00CC7D18"/>
        </w:tc>
      </w:tr>
    </w:tbl>
    <w:p w14:paraId="3B58E467" w14:textId="77777777" w:rsidR="00A333A7" w:rsidRPr="007F2A57" w:rsidRDefault="00A333A7" w:rsidP="00CC7D18"/>
    <w:p w14:paraId="320D101C" w14:textId="23D62C64" w:rsidR="00D67548" w:rsidRPr="007F2A57" w:rsidRDefault="00A333A7" w:rsidP="00701A3C">
      <w:r w:rsidRPr="007F2A57">
        <w:t xml:space="preserve">Well, I have faced so many challenges and </w:t>
      </w:r>
      <w:r w:rsidR="00C81B80">
        <w:t>limitation while doing the task.</w:t>
      </w:r>
      <w:r w:rsidRPr="007F2A57">
        <w:t xml:space="preserve"> </w:t>
      </w:r>
      <w:r w:rsidR="00701A3C" w:rsidRPr="007F2A57">
        <w:t>First &amp; Foremost the main challenges w</w:t>
      </w:r>
      <w:r w:rsidR="00E868F0" w:rsidRPr="007F2A57">
        <w:t>ere</w:t>
      </w:r>
      <w:r w:rsidR="00701A3C" w:rsidRPr="007F2A57">
        <w:t xml:space="preserve"> there w</w:t>
      </w:r>
      <w:r w:rsidR="00E868F0" w:rsidRPr="007F2A57">
        <w:t>as</w:t>
      </w:r>
      <w:r w:rsidR="00701A3C" w:rsidRPr="007F2A57">
        <w:t xml:space="preserve"> no opportunity for </w:t>
      </w:r>
      <w:r w:rsidR="00B362C7" w:rsidRPr="007F2A57">
        <w:t>face-to-face</w:t>
      </w:r>
      <w:r w:rsidR="00701A3C" w:rsidRPr="007F2A57">
        <w:t xml:space="preserve"> interaction amid COVID. Hence everything happened online. </w:t>
      </w:r>
      <w:r w:rsidR="00B362C7" w:rsidRPr="007F2A57">
        <w:t>Indeed,</w:t>
      </w:r>
      <w:r w:rsidR="00701A3C" w:rsidRPr="007F2A57">
        <w:t xml:space="preserve"> a real</w:t>
      </w:r>
      <w:r w:rsidR="00E868F0" w:rsidRPr="007F2A57">
        <w:t>-</w:t>
      </w:r>
      <w:r w:rsidR="00701A3C" w:rsidRPr="007F2A57">
        <w:t xml:space="preserve">time discussion is more effective than </w:t>
      </w:r>
      <w:r w:rsidR="00E868F0" w:rsidRPr="007F2A57">
        <w:t xml:space="preserve">an </w:t>
      </w:r>
      <w:r w:rsidR="00701A3C" w:rsidRPr="007F2A57">
        <w:t>online discussion. Another challenge was the information regarding the profile and history of Tesco. Different websites and business journal contain different facts an</w:t>
      </w:r>
      <w:r w:rsidR="00E868F0" w:rsidRPr="007F2A57">
        <w:t>d</w:t>
      </w:r>
      <w:r w:rsidR="00701A3C" w:rsidRPr="007F2A57">
        <w:t xml:space="preserve"> figure related to Tesco profile and this created a huge mess since it is very difficult to identify the authentic </w:t>
      </w:r>
      <w:r w:rsidR="00701A3C" w:rsidRPr="007F2A57">
        <w:lastRenderedPageBreak/>
        <w:t>one</w:t>
      </w:r>
      <w:r w:rsidR="00E868F0" w:rsidRPr="007F2A57">
        <w:t>s</w:t>
      </w:r>
      <w:r w:rsidR="00701A3C" w:rsidRPr="007F2A57">
        <w:t>. However, I have tried to source the information from the most rel</w:t>
      </w:r>
      <w:r w:rsidR="00B45003">
        <w:t>iable site as much as possible.</w:t>
      </w:r>
      <w:r w:rsidR="00D67548" w:rsidRPr="007F2A57">
        <w:br w:type="page"/>
      </w:r>
    </w:p>
    <w:p w14:paraId="3A2FC828" w14:textId="77777777" w:rsidR="00D67548" w:rsidRPr="007F2A57" w:rsidRDefault="00D67548" w:rsidP="00D67548">
      <w:pPr>
        <w:pStyle w:val="Heading1"/>
        <w:rPr>
          <w:color w:val="auto"/>
        </w:rPr>
      </w:pPr>
      <w:bookmarkStart w:id="2" w:name="_Toc69842388"/>
      <w:r w:rsidRPr="007F2A57">
        <w:rPr>
          <w:color w:val="auto"/>
        </w:rPr>
        <w:lastRenderedPageBreak/>
        <w:t>Conclusion</w:t>
      </w:r>
      <w:bookmarkEnd w:id="2"/>
    </w:p>
    <w:p w14:paraId="561E7308" w14:textId="434ECB66" w:rsidR="000371D4" w:rsidRPr="007F2A57" w:rsidRDefault="00E20008" w:rsidP="000371D4">
      <w:r w:rsidRPr="00E67FE2">
        <w:rPr>
          <w:color w:val="000000" w:themeColor="text1"/>
        </w:rPr>
        <w:t xml:space="preserve">Tesco </w:t>
      </w:r>
      <w:r w:rsidR="00C74C5A" w:rsidRPr="00E67FE2">
        <w:rPr>
          <w:color w:val="000000" w:themeColor="text1"/>
        </w:rPr>
        <w:t xml:space="preserve">has </w:t>
      </w:r>
      <w:r w:rsidR="00C81B80" w:rsidRPr="00E67FE2">
        <w:rPr>
          <w:color w:val="000000" w:themeColor="text1"/>
        </w:rPr>
        <w:t xml:space="preserve">a </w:t>
      </w:r>
      <w:r w:rsidR="00C74C5A" w:rsidRPr="00E67FE2">
        <w:rPr>
          <w:color w:val="000000" w:themeColor="text1"/>
        </w:rPr>
        <w:t xml:space="preserve">glorious history, uprising market competencies and </w:t>
      </w:r>
      <w:r w:rsidR="00C81B80" w:rsidRPr="00E67FE2">
        <w:rPr>
          <w:color w:val="000000" w:themeColor="text1"/>
        </w:rPr>
        <w:t xml:space="preserve">an </w:t>
      </w:r>
      <w:r w:rsidR="00C74C5A" w:rsidRPr="00E67FE2">
        <w:rPr>
          <w:color w:val="000000" w:themeColor="text1"/>
        </w:rPr>
        <w:t xml:space="preserve">overall inspiring profile. </w:t>
      </w:r>
      <w:r w:rsidR="00A32630" w:rsidRPr="00E67FE2">
        <w:rPr>
          <w:color w:val="000000" w:themeColor="text1"/>
        </w:rPr>
        <w:t xml:space="preserve">The key to Tesco’s success is prioritising social needs along with performing regular business activities. </w:t>
      </w:r>
      <w:r w:rsidR="000371D4" w:rsidRPr="007F2A57">
        <w:t>Overall, I can say that the task on the topic of Tesco’s profile and history brings me multiple skill</w:t>
      </w:r>
      <w:r w:rsidR="00D57F7C">
        <w:t xml:space="preserve"> </w:t>
      </w:r>
      <w:r w:rsidR="000371D4" w:rsidRPr="007F2A57">
        <w:t>set</w:t>
      </w:r>
      <w:r w:rsidR="00E868F0" w:rsidRPr="007F2A57">
        <w:t>s</w:t>
      </w:r>
      <w:r w:rsidR="000371D4" w:rsidRPr="007F2A57">
        <w:t xml:space="preserve">, taught me how to deal with </w:t>
      </w:r>
      <w:r w:rsidR="00E868F0" w:rsidRPr="007F2A57">
        <w:t xml:space="preserve">the </w:t>
      </w:r>
      <w:r w:rsidR="000371D4" w:rsidRPr="007F2A57">
        <w:t xml:space="preserve">problem and how to manage time and gave me experience as to how to act effectively dodging all the challenges. </w:t>
      </w:r>
    </w:p>
    <w:p w14:paraId="692FE534" w14:textId="77777777" w:rsidR="00D67548" w:rsidRPr="007F2A57" w:rsidRDefault="00D67548">
      <w:pPr>
        <w:spacing w:line="259" w:lineRule="auto"/>
        <w:jc w:val="left"/>
        <w:rPr>
          <w:rFonts w:eastAsiaTheme="majorEastAsia" w:cstheme="majorBidi"/>
          <w:sz w:val="32"/>
          <w:szCs w:val="32"/>
        </w:rPr>
      </w:pPr>
      <w:r w:rsidRPr="007F2A57">
        <w:br w:type="page"/>
      </w:r>
    </w:p>
    <w:p w14:paraId="6D78D9EC" w14:textId="77777777" w:rsidR="001D349C" w:rsidRPr="007F2A57" w:rsidRDefault="00D67548" w:rsidP="00D67548">
      <w:pPr>
        <w:pStyle w:val="Heading1"/>
        <w:rPr>
          <w:color w:val="auto"/>
        </w:rPr>
      </w:pPr>
      <w:bookmarkStart w:id="3" w:name="_Toc69842389"/>
      <w:r w:rsidRPr="007F2A57">
        <w:rPr>
          <w:color w:val="auto"/>
        </w:rPr>
        <w:lastRenderedPageBreak/>
        <w:t>References</w:t>
      </w:r>
      <w:bookmarkEnd w:id="3"/>
    </w:p>
    <w:p w14:paraId="3C6B95BA" w14:textId="6DAB49A1" w:rsidR="00416F77" w:rsidRDefault="00416F77" w:rsidP="00416F77">
      <w:r w:rsidRPr="007F2A57">
        <w:t xml:space="preserve">ITUF, 2021. Kolb's Four Stages of Learning - </w:t>
      </w:r>
      <w:proofErr w:type="spellStart"/>
      <w:r w:rsidRPr="007F2A57">
        <w:t>Center</w:t>
      </w:r>
      <w:proofErr w:type="spellEnd"/>
      <w:r w:rsidRPr="007F2A57">
        <w:t xml:space="preserve"> for Instructional Technology and Training - University of Florida. Citt.ufl.edu.</w:t>
      </w:r>
    </w:p>
    <w:p w14:paraId="0047A748" w14:textId="604626E9" w:rsidR="00A11062" w:rsidRDefault="00A11062" w:rsidP="00A11062">
      <w:r w:rsidRPr="00166D7F">
        <w:t>Craft, 2021. </w:t>
      </w:r>
      <w:r w:rsidRPr="00166D7F">
        <w:rPr>
          <w:i/>
          <w:iCs/>
        </w:rPr>
        <w:t>Tesco company profile</w:t>
      </w:r>
      <w:r w:rsidRPr="00166D7F">
        <w:t>. Craft.co.</w:t>
      </w:r>
    </w:p>
    <w:p w14:paraId="0836F112" w14:textId="6DA23545" w:rsidR="00C81B80" w:rsidRPr="007F2A57" w:rsidRDefault="00C81B80" w:rsidP="00C81B80">
      <w:r w:rsidRPr="00166D7F">
        <w:t>Fortune, 2021. Tesco Company Profile | Fortune. Fortune.</w:t>
      </w:r>
    </w:p>
    <w:p w14:paraId="22ADADDB" w14:textId="77777777" w:rsidR="00A11062" w:rsidRDefault="00A11062" w:rsidP="00A11062">
      <w:r>
        <w:t>Dragger, F., 2021. </w:t>
      </w:r>
      <w:r>
        <w:rPr>
          <w:i/>
          <w:iCs/>
        </w:rPr>
        <w:t>Tesco PLC - Achievements and challenges</w:t>
      </w:r>
      <w:r>
        <w:t>. Files.investis.com.</w:t>
      </w:r>
    </w:p>
    <w:p w14:paraId="7BF3618D" w14:textId="77777777" w:rsidR="00A11062" w:rsidRDefault="00A11062" w:rsidP="00A11062">
      <w:r>
        <w:t>Tesco, 2018. </w:t>
      </w:r>
      <w:r>
        <w:rPr>
          <w:i/>
          <w:iCs/>
        </w:rPr>
        <w:t>Tesco crowned Best Grocer at industry awards following "landmark year"</w:t>
      </w:r>
      <w:r>
        <w:t>. Tesco.com.</w:t>
      </w:r>
    </w:p>
    <w:p w14:paraId="42F26ADD" w14:textId="77777777" w:rsidR="00A11062" w:rsidRDefault="00A11062" w:rsidP="00A11062">
      <w:r>
        <w:t>Tesco, 2019. </w:t>
      </w:r>
      <w:r>
        <w:rPr>
          <w:i/>
          <w:iCs/>
        </w:rPr>
        <w:t xml:space="preserve">New products at </w:t>
      </w:r>
      <w:proofErr w:type="spellStart"/>
      <w:r>
        <w:rPr>
          <w:i/>
          <w:iCs/>
        </w:rPr>
        <w:t>tesco</w:t>
      </w:r>
      <w:proofErr w:type="spellEnd"/>
      <w:r>
        <w:rPr>
          <w:i/>
          <w:iCs/>
        </w:rPr>
        <w:t xml:space="preserve"> store</w:t>
      </w:r>
      <w:r>
        <w:t>. Tesco.com.</w:t>
      </w:r>
    </w:p>
    <w:p w14:paraId="68FA77E0" w14:textId="77777777" w:rsidR="00A11062" w:rsidRDefault="00A11062" w:rsidP="00A11062">
      <w:r>
        <w:t>ward, L., 2021. </w:t>
      </w:r>
      <w:r>
        <w:rPr>
          <w:i/>
          <w:iCs/>
        </w:rPr>
        <w:t>The History Of Tesco | The Fact Site</w:t>
      </w:r>
      <w:r>
        <w:t>. The Fact Site.</w:t>
      </w:r>
    </w:p>
    <w:p w14:paraId="123A8EE6" w14:textId="6417A99D" w:rsidR="00416F77" w:rsidRDefault="00416F77" w:rsidP="00416F77"/>
    <w:p w14:paraId="7AD2EA23" w14:textId="086D3575" w:rsidR="00E67FE2" w:rsidRDefault="00E67FE2" w:rsidP="00416F77"/>
    <w:p w14:paraId="60A87CFA" w14:textId="3ACF7ADB" w:rsidR="00E67FE2" w:rsidRDefault="00E67FE2" w:rsidP="00416F77"/>
    <w:p w14:paraId="44A8FCF3" w14:textId="21FCC481" w:rsidR="00E67FE2" w:rsidRDefault="00E67FE2" w:rsidP="00416F77"/>
    <w:p w14:paraId="790B549D" w14:textId="42B9FD60" w:rsidR="00E67FE2" w:rsidRDefault="00E67FE2" w:rsidP="00416F77"/>
    <w:p w14:paraId="743A2CE7" w14:textId="76D9A2BC" w:rsidR="00E67FE2" w:rsidRDefault="00E67FE2" w:rsidP="00416F77"/>
    <w:p w14:paraId="1644FA37" w14:textId="6F3FC374" w:rsidR="00E67FE2" w:rsidRDefault="00E67FE2" w:rsidP="00416F77"/>
    <w:p w14:paraId="7C3A312C" w14:textId="5F7D64E3" w:rsidR="00E67FE2" w:rsidRDefault="00E67FE2" w:rsidP="00416F77"/>
    <w:p w14:paraId="689434B3" w14:textId="18B6A7DF" w:rsidR="00E67FE2" w:rsidRDefault="00E67FE2" w:rsidP="00416F77"/>
    <w:p w14:paraId="3252DE9E" w14:textId="30332D9D" w:rsidR="00E67FE2" w:rsidRDefault="00E67FE2" w:rsidP="00416F77"/>
    <w:p w14:paraId="3669AE30" w14:textId="0F4C2C3A" w:rsidR="00E67FE2" w:rsidRDefault="00E67FE2" w:rsidP="00416F77"/>
    <w:p w14:paraId="784956CD" w14:textId="3093FD58" w:rsidR="00E67FE2" w:rsidRDefault="00E67FE2" w:rsidP="00416F77"/>
    <w:p w14:paraId="386AF103" w14:textId="79ACC3F9" w:rsidR="00E67FE2" w:rsidRDefault="00E67FE2" w:rsidP="00416F77"/>
    <w:p w14:paraId="73E71706" w14:textId="036B2CDB" w:rsidR="00E67FE2" w:rsidRDefault="00E67FE2" w:rsidP="00416F77"/>
    <w:p w14:paraId="41A481C9" w14:textId="5F13C6A6" w:rsidR="00E67FE2" w:rsidRDefault="00E67FE2" w:rsidP="00416F77"/>
    <w:tbl>
      <w:tblPr>
        <w:tblW w:w="0" w:type="auto"/>
        <w:tblInd w:w="-135" w:type="dxa"/>
        <w:tblBorders>
          <w:left w:val="single" w:sz="6" w:space="0" w:color="4F81BD"/>
        </w:tblBorders>
        <w:tblCellMar>
          <w:top w:w="15" w:type="dxa"/>
          <w:left w:w="15" w:type="dxa"/>
          <w:bottom w:w="15" w:type="dxa"/>
          <w:right w:w="15" w:type="dxa"/>
        </w:tblCellMar>
        <w:tblLook w:val="04A0" w:firstRow="1" w:lastRow="0" w:firstColumn="1" w:lastColumn="0" w:noHBand="0" w:noVBand="1"/>
      </w:tblPr>
      <w:tblGrid>
        <w:gridCol w:w="9153"/>
      </w:tblGrid>
      <w:tr w:rsidR="00A24083" w:rsidRPr="00A24083" w14:paraId="3CA91FFB" w14:textId="77777777">
        <w:trPr>
          <w:divId w:val="771170849"/>
        </w:trPr>
        <w:tc>
          <w:tcPr>
            <w:tcW w:w="0" w:type="auto"/>
            <w:hideMark/>
          </w:tcPr>
          <w:p w14:paraId="6D284342" w14:textId="77777777" w:rsidR="00A24083" w:rsidRPr="00A24083" w:rsidRDefault="00A24083" w:rsidP="00A24083">
            <w:pPr>
              <w:spacing w:after="0" w:line="240" w:lineRule="auto"/>
              <w:jc w:val="left"/>
              <w:divId w:val="415858092"/>
              <w:rPr>
                <w:rFonts w:ascii="-webkit-standard" w:eastAsiaTheme="minorEastAsia" w:hAnsi="-webkit-standard" w:cs="Times New Roman"/>
                <w:sz w:val="18"/>
                <w:szCs w:val="18"/>
                <w:lang w:eastAsia="en-GB"/>
              </w:rPr>
            </w:pPr>
            <w:r w:rsidRPr="00A24083">
              <w:rPr>
                <w:rFonts w:ascii="Cambria" w:eastAsiaTheme="minorEastAsia" w:hAnsi="Cambria" w:cs="Times New Roman"/>
                <w:color w:val="4F81BD"/>
                <w:sz w:val="42"/>
                <w:szCs w:val="42"/>
                <w:lang w:eastAsia="en-GB"/>
              </w:rPr>
              <w:lastRenderedPageBreak/>
              <w:t xml:space="preserve">Student: Vanya </w:t>
            </w:r>
            <w:proofErr w:type="spellStart"/>
            <w:r w:rsidRPr="00A24083">
              <w:rPr>
                <w:rFonts w:ascii="Cambria" w:eastAsiaTheme="minorEastAsia" w:hAnsi="Cambria" w:cs="Times New Roman"/>
                <w:color w:val="4F81BD"/>
                <w:sz w:val="42"/>
                <w:szCs w:val="42"/>
                <w:lang w:eastAsia="en-GB"/>
              </w:rPr>
              <w:t>Dragneva</w:t>
            </w:r>
            <w:proofErr w:type="spellEnd"/>
            <w:r w:rsidRPr="00A24083">
              <w:rPr>
                <w:rFonts w:ascii="Cambria" w:eastAsiaTheme="minorEastAsia" w:hAnsi="Cambria" w:cs="Times New Roman"/>
                <w:color w:val="4F81BD"/>
                <w:sz w:val="42"/>
                <w:szCs w:val="42"/>
                <w:lang w:eastAsia="en-GB"/>
              </w:rPr>
              <w:t xml:space="preserve">     Student N0-2010312     Assessment 2- Organisational Structure and Culture           Business Management-level 4 Module Code- LCBB4003,  Introducing the Modern Workplace</w:t>
            </w:r>
          </w:p>
        </w:tc>
      </w:tr>
      <w:tr w:rsidR="00A24083" w:rsidRPr="00A24083" w14:paraId="7D6B99E4" w14:textId="77777777">
        <w:trPr>
          <w:divId w:val="771170849"/>
        </w:trPr>
        <w:tc>
          <w:tcPr>
            <w:tcW w:w="0" w:type="auto"/>
            <w:tcMar>
              <w:top w:w="15" w:type="dxa"/>
              <w:left w:w="75" w:type="dxa"/>
              <w:bottom w:w="15" w:type="dxa"/>
              <w:right w:w="75" w:type="dxa"/>
            </w:tcMar>
            <w:hideMark/>
          </w:tcPr>
          <w:p w14:paraId="3F3CB454" w14:textId="77777777" w:rsidR="00A24083" w:rsidRPr="00A24083" w:rsidRDefault="00A24083" w:rsidP="00A24083">
            <w:pPr>
              <w:spacing w:after="0" w:line="240" w:lineRule="auto"/>
              <w:jc w:val="left"/>
              <w:divId w:val="1361735538"/>
              <w:rPr>
                <w:rFonts w:ascii="-webkit-standard" w:eastAsiaTheme="minorEastAsia" w:hAnsi="-webkit-standard" w:cs="Times New Roman"/>
                <w:sz w:val="18"/>
                <w:szCs w:val="18"/>
                <w:lang w:eastAsia="en-GB"/>
              </w:rPr>
            </w:pPr>
            <w:r w:rsidRPr="00A24083">
              <w:rPr>
                <w:rFonts w:eastAsiaTheme="minorEastAsia" w:cs="Times New Roman"/>
                <w:color w:val="4F81BD"/>
                <w:sz w:val="30"/>
                <w:szCs w:val="30"/>
                <w:lang w:eastAsia="en-GB"/>
              </w:rPr>
              <w:t>Lecture: Nadeem Mirza</w:t>
            </w:r>
          </w:p>
          <w:p w14:paraId="16DED3AF" w14:textId="77777777" w:rsidR="00A24083" w:rsidRPr="00A24083" w:rsidRDefault="00A24083" w:rsidP="00A24083">
            <w:pPr>
              <w:spacing w:after="0" w:line="240" w:lineRule="auto"/>
              <w:jc w:val="left"/>
              <w:divId w:val="1361735538"/>
              <w:rPr>
                <w:rFonts w:ascii="-webkit-standard" w:eastAsiaTheme="minorEastAsia" w:hAnsi="-webkit-standard" w:cs="Times New Roman"/>
                <w:sz w:val="18"/>
                <w:szCs w:val="18"/>
                <w:lang w:eastAsia="en-GB"/>
              </w:rPr>
            </w:pPr>
            <w:r w:rsidRPr="00A24083">
              <w:rPr>
                <w:rFonts w:ascii="-webkit-standard" w:eastAsiaTheme="minorEastAsia" w:hAnsi="-webkit-standard" w:cs="Times New Roman"/>
                <w:sz w:val="18"/>
                <w:szCs w:val="18"/>
                <w:lang w:eastAsia="en-GB"/>
              </w:rPr>
              <w:t> </w:t>
            </w:r>
          </w:p>
        </w:tc>
      </w:tr>
    </w:tbl>
    <w:p w14:paraId="23FBBE4F" w14:textId="77777777" w:rsidR="00A24083" w:rsidRPr="00A24083" w:rsidRDefault="00A24083" w:rsidP="00A24083">
      <w:pPr>
        <w:spacing w:after="0" w:line="324" w:lineRule="atLeast"/>
        <w:jc w:val="left"/>
        <w:divId w:val="771170849"/>
        <w:rPr>
          <w:rFonts w:ascii="-webkit-standard" w:eastAsiaTheme="minorEastAsia" w:hAnsi="-webkit-standard" w:cs="Times New Roman"/>
          <w:color w:val="000000"/>
          <w:sz w:val="27"/>
          <w:szCs w:val="27"/>
          <w:lang w:eastAsia="en-GB"/>
        </w:rPr>
      </w:pPr>
      <w:r w:rsidRPr="00A24083">
        <w:rPr>
          <w:rFonts w:ascii="-webkit-standard" w:eastAsiaTheme="minorEastAsia" w:hAnsi="-webkit-standard" w:cs="Times New Roman"/>
          <w:color w:val="000000"/>
          <w:sz w:val="27"/>
          <w:szCs w:val="27"/>
          <w:lang w:eastAsia="en-GB"/>
        </w:rPr>
        <w:t> </w:t>
      </w:r>
    </w:p>
    <w:p w14:paraId="0BC0A78E" w14:textId="77777777" w:rsidR="00A24083" w:rsidRPr="00A24083" w:rsidRDefault="00A24083" w:rsidP="00A24083">
      <w:pPr>
        <w:spacing w:after="0" w:line="324" w:lineRule="atLeast"/>
        <w:jc w:val="left"/>
        <w:divId w:val="771170849"/>
        <w:rPr>
          <w:rFonts w:ascii="-webkit-standard" w:eastAsiaTheme="minorEastAsia" w:hAnsi="-webkit-standard" w:cs="Times New Roman"/>
          <w:color w:val="000000"/>
          <w:sz w:val="27"/>
          <w:szCs w:val="27"/>
          <w:lang w:eastAsia="en-GB"/>
        </w:rPr>
      </w:pPr>
      <w:r w:rsidRPr="00A24083">
        <w:rPr>
          <w:rFonts w:ascii="-webkit-standard" w:eastAsiaTheme="minorEastAsia" w:hAnsi="-webkit-standard" w:cs="Times New Roman"/>
          <w:color w:val="000000"/>
          <w:sz w:val="27"/>
          <w:szCs w:val="27"/>
          <w:lang w:eastAsia="en-GB"/>
        </w:rPr>
        <w:t> </w:t>
      </w:r>
    </w:p>
    <w:tbl>
      <w:tblPr>
        <w:tblW w:w="0" w:type="auto"/>
        <w:tblInd w:w="-135" w:type="dxa"/>
        <w:tblCellMar>
          <w:top w:w="15" w:type="dxa"/>
          <w:left w:w="15" w:type="dxa"/>
          <w:bottom w:w="15" w:type="dxa"/>
          <w:right w:w="15" w:type="dxa"/>
        </w:tblCellMar>
        <w:tblLook w:val="04A0" w:firstRow="1" w:lastRow="0" w:firstColumn="1" w:lastColumn="0" w:noHBand="0" w:noVBand="1"/>
      </w:tblPr>
      <w:tblGrid>
        <w:gridCol w:w="190"/>
      </w:tblGrid>
      <w:tr w:rsidR="00A24083" w:rsidRPr="00A24083" w14:paraId="77ABF3D0" w14:textId="77777777">
        <w:trPr>
          <w:divId w:val="771170849"/>
        </w:trPr>
        <w:tc>
          <w:tcPr>
            <w:tcW w:w="0" w:type="auto"/>
            <w:tcMar>
              <w:top w:w="15" w:type="dxa"/>
              <w:left w:w="75" w:type="dxa"/>
              <w:bottom w:w="15" w:type="dxa"/>
              <w:right w:w="75" w:type="dxa"/>
            </w:tcMar>
            <w:hideMark/>
          </w:tcPr>
          <w:p w14:paraId="78E8B7AB" w14:textId="77777777" w:rsidR="00A24083" w:rsidRPr="00A24083" w:rsidRDefault="00A24083" w:rsidP="00A24083">
            <w:pPr>
              <w:spacing w:after="0" w:line="240" w:lineRule="auto"/>
              <w:jc w:val="left"/>
              <w:divId w:val="2134515825"/>
              <w:rPr>
                <w:rFonts w:ascii="-webkit-standard" w:eastAsiaTheme="minorEastAsia" w:hAnsi="-webkit-standard" w:cs="Times New Roman"/>
                <w:sz w:val="18"/>
                <w:szCs w:val="18"/>
                <w:lang w:eastAsia="en-GB"/>
              </w:rPr>
            </w:pPr>
            <w:r w:rsidRPr="00A24083">
              <w:rPr>
                <w:rFonts w:ascii="-webkit-standard" w:eastAsiaTheme="minorEastAsia" w:hAnsi="-webkit-standard" w:cs="Times New Roman"/>
                <w:sz w:val="18"/>
                <w:szCs w:val="18"/>
                <w:lang w:eastAsia="en-GB"/>
              </w:rPr>
              <w:t> </w:t>
            </w:r>
          </w:p>
          <w:p w14:paraId="12DB0719" w14:textId="77777777" w:rsidR="00A24083" w:rsidRPr="00A24083" w:rsidRDefault="00A24083" w:rsidP="00A24083">
            <w:pPr>
              <w:spacing w:after="0" w:line="240" w:lineRule="auto"/>
              <w:jc w:val="left"/>
              <w:divId w:val="2134515825"/>
              <w:rPr>
                <w:rFonts w:ascii="-webkit-standard" w:eastAsiaTheme="minorEastAsia" w:hAnsi="-webkit-standard" w:cs="Times New Roman"/>
                <w:sz w:val="18"/>
                <w:szCs w:val="18"/>
                <w:lang w:eastAsia="en-GB"/>
              </w:rPr>
            </w:pPr>
            <w:r w:rsidRPr="00A24083">
              <w:rPr>
                <w:rFonts w:ascii="-webkit-standard" w:eastAsiaTheme="minorEastAsia" w:hAnsi="-webkit-standard" w:cs="Times New Roman"/>
                <w:sz w:val="18"/>
                <w:szCs w:val="18"/>
                <w:lang w:eastAsia="en-GB"/>
              </w:rPr>
              <w:t> </w:t>
            </w:r>
          </w:p>
        </w:tc>
      </w:tr>
    </w:tbl>
    <w:p w14:paraId="1AB57970" w14:textId="77777777" w:rsidR="00A24083" w:rsidRPr="00A24083" w:rsidRDefault="00A24083" w:rsidP="00A24083">
      <w:pPr>
        <w:spacing w:after="0" w:line="324" w:lineRule="atLeast"/>
        <w:jc w:val="left"/>
        <w:divId w:val="771170849"/>
        <w:rPr>
          <w:rFonts w:ascii="-webkit-standard" w:eastAsiaTheme="minorEastAsia" w:hAnsi="-webkit-standard" w:cs="Times New Roman"/>
          <w:color w:val="000000"/>
          <w:sz w:val="27"/>
          <w:szCs w:val="27"/>
          <w:lang w:eastAsia="en-GB"/>
        </w:rPr>
      </w:pPr>
      <w:r w:rsidRPr="00A24083">
        <w:rPr>
          <w:rFonts w:ascii="-webkit-standard" w:eastAsiaTheme="minorEastAsia" w:hAnsi="-webkit-standard" w:cs="Times New Roman"/>
          <w:color w:val="000000"/>
          <w:sz w:val="27"/>
          <w:szCs w:val="27"/>
          <w:lang w:eastAsia="en-GB"/>
        </w:rPr>
        <w:t> </w:t>
      </w:r>
    </w:p>
    <w:p w14:paraId="3F006F5E" w14:textId="77777777" w:rsidR="00A24083" w:rsidRPr="00A24083" w:rsidRDefault="00A24083" w:rsidP="00A24083">
      <w:pPr>
        <w:spacing w:after="0" w:line="324" w:lineRule="atLeast"/>
        <w:jc w:val="left"/>
        <w:divId w:val="771170849"/>
        <w:rPr>
          <w:rFonts w:ascii="-webkit-standard" w:eastAsiaTheme="minorEastAsia" w:hAnsi="-webkit-standard" w:cs="Times New Roman"/>
          <w:color w:val="000000"/>
          <w:sz w:val="27"/>
          <w:szCs w:val="27"/>
          <w:lang w:eastAsia="en-GB"/>
        </w:rPr>
      </w:pPr>
      <w:r w:rsidRPr="00A24083">
        <w:rPr>
          <w:rFonts w:ascii="-webkit-standard" w:eastAsiaTheme="minorEastAsia" w:hAnsi="-webkit-standard" w:cs="Times New Roman"/>
          <w:color w:val="000000"/>
          <w:sz w:val="27"/>
          <w:szCs w:val="27"/>
          <w:lang w:eastAsia="en-GB"/>
        </w:rPr>
        <w:t> </w:t>
      </w:r>
    </w:p>
    <w:p w14:paraId="0EBD2D09" w14:textId="77777777" w:rsidR="00A24083" w:rsidRPr="00A24083" w:rsidRDefault="00A24083" w:rsidP="00A24083">
      <w:pPr>
        <w:spacing w:after="0" w:line="324" w:lineRule="atLeast"/>
        <w:jc w:val="center"/>
        <w:divId w:val="771170849"/>
        <w:rPr>
          <w:rFonts w:eastAsiaTheme="minorEastAsia" w:cs="Times New Roman"/>
          <w:color w:val="000000"/>
          <w:sz w:val="27"/>
          <w:szCs w:val="27"/>
          <w:lang w:eastAsia="en-GB"/>
        </w:rPr>
      </w:pPr>
      <w:r w:rsidRPr="00A24083">
        <w:rPr>
          <w:rFonts w:eastAsiaTheme="minorEastAsia" w:cs="Times New Roman"/>
          <w:color w:val="000000"/>
          <w:sz w:val="27"/>
          <w:szCs w:val="27"/>
          <w:lang w:eastAsia="en-GB"/>
        </w:rPr>
        <w:t>An organisational structure and its relationship with organisational culture in Tesco</w:t>
      </w:r>
    </w:p>
    <w:p w14:paraId="0A757B7A" w14:textId="77777777" w:rsidR="00A24083" w:rsidRPr="00A24083" w:rsidRDefault="00A24083" w:rsidP="00A24083">
      <w:pPr>
        <w:spacing w:after="0" w:line="324" w:lineRule="atLeast"/>
        <w:jc w:val="left"/>
        <w:divId w:val="771170849"/>
        <w:rPr>
          <w:rFonts w:eastAsiaTheme="minorEastAsia" w:cs="Times New Roman"/>
          <w:color w:val="000000"/>
          <w:sz w:val="27"/>
          <w:szCs w:val="27"/>
          <w:lang w:eastAsia="en-GB"/>
        </w:rPr>
      </w:pPr>
      <w:r w:rsidRPr="00A24083">
        <w:rPr>
          <w:rFonts w:eastAsiaTheme="minorEastAsia" w:cs="Times New Roman"/>
          <w:color w:val="000000"/>
          <w:sz w:val="27"/>
          <w:szCs w:val="27"/>
          <w:lang w:eastAsia="en-GB"/>
        </w:rPr>
        <w:t>                               </w:t>
      </w:r>
    </w:p>
    <w:p w14:paraId="580EBC8E" w14:textId="77777777" w:rsidR="00A24083" w:rsidRPr="00A24083" w:rsidRDefault="00A24083" w:rsidP="00A24083">
      <w:pPr>
        <w:spacing w:after="0" w:line="324" w:lineRule="atLeast"/>
        <w:jc w:val="left"/>
        <w:divId w:val="771170849"/>
        <w:rPr>
          <w:rFonts w:eastAsiaTheme="minorEastAsia" w:cs="Times New Roman"/>
          <w:color w:val="000000"/>
          <w:szCs w:val="24"/>
          <w:lang w:eastAsia="en-GB"/>
        </w:rPr>
      </w:pPr>
      <w:r w:rsidRPr="00A24083">
        <w:rPr>
          <w:rFonts w:eastAsiaTheme="minorEastAsia" w:cs="Times New Roman"/>
          <w:color w:val="000000"/>
          <w:szCs w:val="24"/>
          <w:lang w:eastAsia="en-GB"/>
        </w:rPr>
        <w:t>1. Introduction</w:t>
      </w:r>
    </w:p>
    <w:p w14:paraId="48646721" w14:textId="77777777" w:rsidR="00A24083" w:rsidRPr="00A24083" w:rsidRDefault="00A24083" w:rsidP="00A24083">
      <w:pPr>
        <w:spacing w:after="0" w:line="324" w:lineRule="atLeast"/>
        <w:jc w:val="left"/>
        <w:divId w:val="771170849"/>
        <w:rPr>
          <w:rFonts w:eastAsiaTheme="minorEastAsia" w:cs="Times New Roman"/>
          <w:color w:val="000000"/>
          <w:szCs w:val="24"/>
          <w:lang w:eastAsia="en-GB"/>
        </w:rPr>
      </w:pPr>
      <w:r w:rsidRPr="00A24083">
        <w:rPr>
          <w:rFonts w:eastAsiaTheme="minorEastAsia" w:cs="Times New Roman"/>
          <w:color w:val="000000"/>
          <w:szCs w:val="24"/>
          <w:lang w:eastAsia="en-GB"/>
        </w:rPr>
        <w:t xml:space="preserve">Tesco as a multinational </w:t>
      </w:r>
      <w:proofErr w:type="spellStart"/>
      <w:r w:rsidRPr="00A24083">
        <w:rPr>
          <w:rFonts w:eastAsiaTheme="minorEastAsia" w:cs="Times New Roman"/>
          <w:color w:val="000000"/>
          <w:szCs w:val="24"/>
          <w:lang w:eastAsia="en-GB"/>
        </w:rPr>
        <w:t>organization</w:t>
      </w:r>
      <w:proofErr w:type="spellEnd"/>
      <w:r w:rsidRPr="00A24083">
        <w:rPr>
          <w:rFonts w:eastAsiaTheme="minorEastAsia" w:cs="Times New Roman"/>
          <w:color w:val="000000"/>
          <w:szCs w:val="24"/>
          <w:lang w:eastAsia="en-GB"/>
        </w:rPr>
        <w:t xml:space="preserve"> has a highly defined </w:t>
      </w:r>
      <w:proofErr w:type="spellStart"/>
      <w:r w:rsidRPr="00A24083">
        <w:rPr>
          <w:rFonts w:eastAsiaTheme="minorEastAsia" w:cs="Times New Roman"/>
          <w:color w:val="000000"/>
          <w:szCs w:val="24"/>
          <w:lang w:eastAsia="en-GB"/>
        </w:rPr>
        <w:t>organizational</w:t>
      </w:r>
      <w:proofErr w:type="spellEnd"/>
      <w:r w:rsidRPr="00A24083">
        <w:rPr>
          <w:rFonts w:eastAsiaTheme="minorEastAsia" w:cs="Times New Roman"/>
          <w:color w:val="000000"/>
          <w:szCs w:val="24"/>
          <w:lang w:eastAsia="en-GB"/>
        </w:rPr>
        <w:t xml:space="preserve"> structure and complex, changing culture. Overviewing and analyzing them as a vital and essential part, the report will be discus their relationship within the </w:t>
      </w:r>
      <w:proofErr w:type="spellStart"/>
      <w:r w:rsidRPr="00A24083">
        <w:rPr>
          <w:rFonts w:eastAsiaTheme="minorEastAsia" w:cs="Times New Roman"/>
          <w:color w:val="000000"/>
          <w:szCs w:val="24"/>
          <w:lang w:eastAsia="en-GB"/>
        </w:rPr>
        <w:t>organization</w:t>
      </w:r>
      <w:proofErr w:type="spellEnd"/>
      <w:r w:rsidRPr="00A24083">
        <w:rPr>
          <w:rFonts w:eastAsiaTheme="minorEastAsia" w:cs="Times New Roman"/>
          <w:color w:val="000000"/>
          <w:szCs w:val="24"/>
          <w:lang w:eastAsia="en-GB"/>
        </w:rPr>
        <w:t xml:space="preserve"> which I have observed. Being focus on Tesco’s aim and purposes will be discussed how </w:t>
      </w:r>
      <w:proofErr w:type="spellStart"/>
      <w:r w:rsidRPr="00A24083">
        <w:rPr>
          <w:rFonts w:eastAsiaTheme="minorEastAsia" w:cs="Times New Roman"/>
          <w:color w:val="000000"/>
          <w:szCs w:val="24"/>
          <w:lang w:eastAsia="en-GB"/>
        </w:rPr>
        <w:t>organisationalstructure</w:t>
      </w:r>
      <w:proofErr w:type="spellEnd"/>
      <w:r w:rsidRPr="00A24083">
        <w:rPr>
          <w:rFonts w:eastAsiaTheme="minorEastAsia" w:cs="Times New Roman"/>
          <w:color w:val="000000"/>
          <w:szCs w:val="24"/>
          <w:lang w:eastAsia="en-GB"/>
        </w:rPr>
        <w:t xml:space="preserve"> and culture are interrelated. Through very </w:t>
      </w:r>
      <w:proofErr w:type="spellStart"/>
      <w:r w:rsidRPr="00A24083">
        <w:rPr>
          <w:rFonts w:eastAsiaTheme="minorEastAsia" w:cs="Times New Roman"/>
          <w:color w:val="000000"/>
          <w:szCs w:val="24"/>
          <w:lang w:eastAsia="en-GB"/>
        </w:rPr>
        <w:t>difficulttimes</w:t>
      </w:r>
      <w:proofErr w:type="spellEnd"/>
      <w:r w:rsidRPr="00A24083">
        <w:rPr>
          <w:rFonts w:eastAsiaTheme="minorEastAsia" w:cs="Times New Roman"/>
          <w:color w:val="000000"/>
          <w:szCs w:val="24"/>
          <w:lang w:eastAsia="en-GB"/>
        </w:rPr>
        <w:t xml:space="preserve"> Tesco has done some of the most highly </w:t>
      </w:r>
      <w:proofErr w:type="spellStart"/>
      <w:r w:rsidRPr="00A24083">
        <w:rPr>
          <w:rFonts w:eastAsiaTheme="minorEastAsia" w:cs="Times New Roman"/>
          <w:color w:val="000000"/>
          <w:szCs w:val="24"/>
          <w:lang w:eastAsia="en-GB"/>
        </w:rPr>
        <w:t>recognized</w:t>
      </w:r>
      <w:proofErr w:type="spellEnd"/>
      <w:r w:rsidRPr="00A24083">
        <w:rPr>
          <w:rFonts w:eastAsiaTheme="minorEastAsia" w:cs="Times New Roman"/>
          <w:color w:val="000000"/>
          <w:szCs w:val="24"/>
          <w:lang w:eastAsia="en-GB"/>
        </w:rPr>
        <w:t xml:space="preserve"> achievements in the business, reconstructing their culture and adapting the organisational structure to achieve the highest performance of their set out goals.</w:t>
      </w:r>
    </w:p>
    <w:p w14:paraId="542DDCCC" w14:textId="77777777" w:rsidR="006E39DC" w:rsidRPr="006E39DC" w:rsidRDefault="006E39DC" w:rsidP="006E39DC">
      <w:pPr>
        <w:spacing w:after="0" w:line="324" w:lineRule="atLeast"/>
        <w:jc w:val="left"/>
        <w:divId w:val="1517504848"/>
        <w:rPr>
          <w:rFonts w:eastAsiaTheme="minorEastAsia" w:cs="Times New Roman"/>
          <w:color w:val="000000"/>
          <w:szCs w:val="24"/>
          <w:lang w:eastAsia="en-GB"/>
        </w:rPr>
      </w:pPr>
      <w:r w:rsidRPr="006E39DC">
        <w:rPr>
          <w:rFonts w:eastAsiaTheme="minorEastAsia" w:cs="Times New Roman"/>
          <w:color w:val="000000"/>
          <w:szCs w:val="24"/>
          <w:lang w:eastAsia="en-GB"/>
        </w:rPr>
        <w:t>2. Main body</w:t>
      </w:r>
    </w:p>
    <w:p w14:paraId="7E7C6B6D" w14:textId="77777777" w:rsidR="006E39DC" w:rsidRPr="006E39DC" w:rsidRDefault="006E39DC" w:rsidP="006E39DC">
      <w:pPr>
        <w:spacing w:after="0" w:line="240" w:lineRule="auto"/>
        <w:jc w:val="left"/>
        <w:divId w:val="1517504848"/>
        <w:rPr>
          <w:rFonts w:eastAsiaTheme="minorEastAsia" w:cs="Times New Roman"/>
          <w:color w:val="000000"/>
          <w:szCs w:val="24"/>
          <w:lang w:eastAsia="en-GB"/>
        </w:rPr>
      </w:pPr>
      <w:r w:rsidRPr="006E39DC">
        <w:rPr>
          <w:rFonts w:eastAsiaTheme="minorEastAsia" w:cs="Times New Roman"/>
          <w:b/>
          <w:bCs/>
          <w:color w:val="000000"/>
          <w:szCs w:val="24"/>
          <w:lang w:eastAsia="en-GB"/>
        </w:rPr>
        <w:t>Organisational Structure</w:t>
      </w:r>
    </w:p>
    <w:p w14:paraId="06323554" w14:textId="77777777" w:rsidR="006E39DC" w:rsidRPr="006E39DC" w:rsidRDefault="006E39DC" w:rsidP="006E39DC">
      <w:pPr>
        <w:spacing w:after="0" w:line="324" w:lineRule="atLeast"/>
        <w:jc w:val="left"/>
        <w:divId w:val="1517504848"/>
        <w:rPr>
          <w:rFonts w:eastAsiaTheme="minorEastAsia" w:cs="Times New Roman"/>
          <w:color w:val="000000"/>
          <w:szCs w:val="24"/>
          <w:lang w:eastAsia="en-GB"/>
        </w:rPr>
      </w:pPr>
      <w:r w:rsidRPr="006E39DC">
        <w:rPr>
          <w:rFonts w:eastAsiaTheme="minorEastAsia" w:cs="Times New Roman"/>
          <w:color w:val="000000"/>
          <w:szCs w:val="24"/>
          <w:lang w:eastAsia="en-GB"/>
        </w:rPr>
        <w:t xml:space="preserve">The structure describes a company ( </w:t>
      </w:r>
      <w:proofErr w:type="spellStart"/>
      <w:r w:rsidRPr="006E39DC">
        <w:rPr>
          <w:rFonts w:eastAsiaTheme="minorEastAsia" w:cs="Times New Roman"/>
          <w:color w:val="000000"/>
          <w:szCs w:val="24"/>
          <w:lang w:eastAsia="en-GB"/>
        </w:rPr>
        <w:t>Millins,2017</w:t>
      </w:r>
      <w:proofErr w:type="spellEnd"/>
      <w:r w:rsidRPr="006E39DC">
        <w:rPr>
          <w:rFonts w:eastAsiaTheme="minorEastAsia" w:cs="Times New Roman"/>
          <w:color w:val="000000"/>
          <w:szCs w:val="24"/>
          <w:lang w:eastAsia="en-GB"/>
        </w:rPr>
        <w:t xml:space="preserve"> p.472) and is vitally the existence of the right type within the </w:t>
      </w:r>
      <w:proofErr w:type="spellStart"/>
      <w:r w:rsidRPr="006E39DC">
        <w:rPr>
          <w:rFonts w:eastAsiaTheme="minorEastAsia" w:cs="Times New Roman"/>
          <w:color w:val="000000"/>
          <w:szCs w:val="24"/>
          <w:lang w:eastAsia="en-GB"/>
        </w:rPr>
        <w:t>organizations</w:t>
      </w:r>
      <w:proofErr w:type="spellEnd"/>
      <w:r w:rsidRPr="006E39DC">
        <w:rPr>
          <w:rFonts w:eastAsiaTheme="minorEastAsia" w:cs="Times New Roman"/>
          <w:color w:val="000000"/>
          <w:szCs w:val="24"/>
          <w:lang w:eastAsia="en-GB"/>
        </w:rPr>
        <w:t xml:space="preserve"> aiming to outline authority. </w:t>
      </w:r>
      <w:proofErr w:type="spellStart"/>
      <w:r w:rsidRPr="006E39DC">
        <w:rPr>
          <w:rFonts w:eastAsiaTheme="minorEastAsia" w:cs="Times New Roman"/>
          <w:color w:val="000000"/>
          <w:szCs w:val="24"/>
          <w:lang w:eastAsia="en-GB"/>
        </w:rPr>
        <w:t>Ther</w:t>
      </w:r>
      <w:proofErr w:type="spellEnd"/>
      <w:r w:rsidRPr="006E39DC">
        <w:rPr>
          <w:rFonts w:eastAsiaTheme="minorEastAsia" w:cs="Times New Roman"/>
          <w:color w:val="000000"/>
          <w:szCs w:val="24"/>
          <w:lang w:eastAsia="en-GB"/>
        </w:rPr>
        <w:t xml:space="preserve"> are hierarchical structure, functional, flat and matrix structures. Tesco </w:t>
      </w:r>
      <w:proofErr w:type="spellStart"/>
      <w:r w:rsidRPr="006E39DC">
        <w:rPr>
          <w:rFonts w:eastAsiaTheme="minorEastAsia" w:cs="Times New Roman"/>
          <w:color w:val="000000"/>
          <w:szCs w:val="24"/>
          <w:lang w:eastAsia="en-GB"/>
        </w:rPr>
        <w:t>followsa</w:t>
      </w:r>
      <w:proofErr w:type="spellEnd"/>
      <w:r w:rsidRPr="006E39DC">
        <w:rPr>
          <w:rFonts w:eastAsiaTheme="minorEastAsia" w:cs="Times New Roman"/>
          <w:color w:val="000000"/>
          <w:szCs w:val="24"/>
          <w:lang w:eastAsia="en-GB"/>
        </w:rPr>
        <w:t> hierarchical tall structure typical of large organisations and I think is the proper one. It is very important to ensure that all positions and responsibilities are defined between the different sections to work. To achieve high efficiently results Tesco make use of design principles such as hierarchy, span of control and chain of command. </w:t>
      </w:r>
    </w:p>
    <w:p w14:paraId="4F348D63" w14:textId="77777777" w:rsidR="006E39DC" w:rsidRPr="006E39DC" w:rsidRDefault="006E39DC" w:rsidP="006E39DC">
      <w:pPr>
        <w:spacing w:after="0" w:line="324" w:lineRule="atLeast"/>
        <w:jc w:val="left"/>
        <w:divId w:val="1517504848"/>
        <w:rPr>
          <w:rFonts w:eastAsiaTheme="minorEastAsia" w:cs="Times New Roman"/>
          <w:color w:val="000000"/>
          <w:szCs w:val="24"/>
          <w:lang w:eastAsia="en-GB"/>
        </w:rPr>
      </w:pPr>
      <w:r w:rsidRPr="006E39DC">
        <w:rPr>
          <w:rFonts w:eastAsiaTheme="minorEastAsia" w:cs="Times New Roman"/>
          <w:b/>
          <w:bCs/>
          <w:color w:val="000000"/>
          <w:szCs w:val="24"/>
          <w:lang w:eastAsia="en-GB"/>
        </w:rPr>
        <w:t>The leaders</w:t>
      </w:r>
      <w:r w:rsidRPr="006E39DC">
        <w:rPr>
          <w:rFonts w:eastAsiaTheme="minorEastAsia" w:cs="Times New Roman"/>
          <w:color w:val="000000"/>
          <w:szCs w:val="24"/>
          <w:lang w:eastAsia="en-GB"/>
        </w:rPr>
        <w:t> at the top of the pyramid have the most </w:t>
      </w:r>
      <w:proofErr w:type="spellStart"/>
      <w:r w:rsidRPr="006E39DC">
        <w:rPr>
          <w:rFonts w:eastAsiaTheme="minorEastAsia" w:cs="Times New Roman"/>
          <w:color w:val="000000"/>
          <w:szCs w:val="24"/>
          <w:lang w:eastAsia="en-GB"/>
        </w:rPr>
        <w:t>authoritybeing</w:t>
      </w:r>
      <w:proofErr w:type="spellEnd"/>
      <w:r w:rsidRPr="006E39DC">
        <w:rPr>
          <w:rFonts w:eastAsiaTheme="minorEastAsia" w:cs="Times New Roman"/>
          <w:color w:val="000000"/>
          <w:szCs w:val="24"/>
          <w:lang w:eastAsia="en-GB"/>
        </w:rPr>
        <w:t xml:space="preserve"> responsible for the coordination and controlling process. The head (CEO) Dave Lewis in Tesco is followed by the Chairman, the Chief Finance Officer, Chief Executive Officer and others. Then is the mediate level between the ground staff and board of directors and the base level as is noted in the Annual Report Tesco (2020, p.27-29).</w:t>
      </w:r>
    </w:p>
    <w:p w14:paraId="2E20FFCF" w14:textId="77777777" w:rsidR="006E39DC" w:rsidRPr="006E39DC" w:rsidRDefault="006E39DC" w:rsidP="006E39DC">
      <w:pPr>
        <w:spacing w:after="0" w:line="324" w:lineRule="atLeast"/>
        <w:jc w:val="left"/>
        <w:divId w:val="1517504848"/>
        <w:rPr>
          <w:rFonts w:eastAsiaTheme="minorEastAsia" w:cs="Times New Roman"/>
          <w:color w:val="000000"/>
          <w:szCs w:val="24"/>
          <w:lang w:eastAsia="en-GB"/>
        </w:rPr>
      </w:pPr>
      <w:r w:rsidRPr="006E39DC">
        <w:rPr>
          <w:rFonts w:eastAsiaTheme="minorEastAsia" w:cs="Times New Roman"/>
          <w:b/>
          <w:bCs/>
          <w:color w:val="000000"/>
          <w:szCs w:val="24"/>
          <w:lang w:eastAsia="en-GB"/>
        </w:rPr>
        <w:t>The span of control</w:t>
      </w:r>
      <w:r w:rsidRPr="006E39DC">
        <w:rPr>
          <w:rFonts w:eastAsiaTheme="minorEastAsia" w:cs="Times New Roman"/>
          <w:color w:val="000000"/>
          <w:szCs w:val="24"/>
          <w:lang w:eastAsia="en-GB"/>
        </w:rPr>
        <w:t> consists of the score of subordinates who are responsible to inform their manager. Tesco follows a narrow type and I have observed that it influencing the structure such as complexity of work, ability and personal qualities.</w:t>
      </w:r>
    </w:p>
    <w:p w14:paraId="430270CE" w14:textId="77777777" w:rsidR="006E39DC" w:rsidRPr="006E39DC" w:rsidRDefault="006E39DC" w:rsidP="006E39DC">
      <w:pPr>
        <w:spacing w:after="0" w:line="324" w:lineRule="atLeast"/>
        <w:jc w:val="left"/>
        <w:divId w:val="1517504848"/>
        <w:rPr>
          <w:rFonts w:eastAsiaTheme="minorEastAsia" w:cs="Times New Roman"/>
          <w:color w:val="000000"/>
          <w:szCs w:val="24"/>
          <w:lang w:eastAsia="en-GB"/>
        </w:rPr>
      </w:pPr>
      <w:r w:rsidRPr="006E39DC">
        <w:rPr>
          <w:rFonts w:eastAsiaTheme="minorEastAsia" w:cs="Times New Roman"/>
          <w:b/>
          <w:bCs/>
          <w:color w:val="000000"/>
          <w:szCs w:val="24"/>
          <w:lang w:eastAsia="en-GB"/>
        </w:rPr>
        <w:lastRenderedPageBreak/>
        <w:t>The chain of command</w:t>
      </w:r>
      <w:r w:rsidRPr="006E39DC">
        <w:rPr>
          <w:rFonts w:eastAsiaTheme="minorEastAsia" w:cs="Times New Roman"/>
          <w:color w:val="000000"/>
          <w:szCs w:val="24"/>
          <w:lang w:eastAsia="en-GB"/>
        </w:rPr>
        <w:t> shows a clear line of authority and responsibility in Tesco, providing the framework for superior.This method is highly effective in a decision-making process although might be argued that a wide chain of command will interfere with the rapid resolution of issues that I had as a customer.</w:t>
      </w:r>
    </w:p>
    <w:p w14:paraId="71FB802D" w14:textId="77777777" w:rsidR="00303DDD" w:rsidRPr="00F36074" w:rsidRDefault="00303DDD">
      <w:pPr>
        <w:pStyle w:val="s10"/>
        <w:spacing w:before="0" w:beforeAutospacing="0" w:after="0" w:afterAutospacing="0"/>
        <w:divId w:val="2366947"/>
        <w:rPr>
          <w:color w:val="000000"/>
        </w:rPr>
      </w:pPr>
      <w:r w:rsidRPr="00F36074">
        <w:rPr>
          <w:rStyle w:val="bumpedfont15"/>
          <w:b/>
          <w:bCs/>
          <w:color w:val="000000"/>
        </w:rPr>
        <w:t>Organisational</w:t>
      </w:r>
      <w:r w:rsidRPr="00F36074">
        <w:rPr>
          <w:rStyle w:val="apple-converted-space"/>
          <w:b/>
          <w:bCs/>
          <w:color w:val="000000"/>
        </w:rPr>
        <w:t> </w:t>
      </w:r>
      <w:r w:rsidRPr="00F36074">
        <w:rPr>
          <w:rStyle w:val="bumpedfont15"/>
          <w:b/>
          <w:bCs/>
          <w:color w:val="000000"/>
        </w:rPr>
        <w:t>Culture</w:t>
      </w:r>
    </w:p>
    <w:p w14:paraId="58713423"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t xml:space="preserve">The </w:t>
      </w:r>
      <w:proofErr w:type="spellStart"/>
      <w:r w:rsidRPr="00F36074">
        <w:rPr>
          <w:rStyle w:val="bumpedfont15"/>
          <w:color w:val="000000"/>
        </w:rPr>
        <w:t>organizational</w:t>
      </w:r>
      <w:proofErr w:type="spellEnd"/>
      <w:r w:rsidRPr="00F36074">
        <w:rPr>
          <w:rStyle w:val="bumpedfont15"/>
          <w:color w:val="000000"/>
        </w:rPr>
        <w:t xml:space="preserve"> culture is a set of values, beliefs and understanding as is noted by </w:t>
      </w:r>
      <w:proofErr w:type="spellStart"/>
      <w:r w:rsidRPr="00F36074">
        <w:rPr>
          <w:rStyle w:val="bumpedfont15"/>
          <w:color w:val="000000"/>
        </w:rPr>
        <w:t>Schein</w:t>
      </w:r>
      <w:proofErr w:type="spellEnd"/>
      <w:r w:rsidRPr="00F36074">
        <w:rPr>
          <w:rStyle w:val="apple-converted-space"/>
          <w:color w:val="000000"/>
        </w:rPr>
        <w:t> </w:t>
      </w:r>
      <w:r w:rsidRPr="00F36074">
        <w:rPr>
          <w:rStyle w:val="bumpedfont15"/>
          <w:color w:val="000000"/>
        </w:rPr>
        <w:t>(2016)</w:t>
      </w:r>
      <w:r w:rsidRPr="00F36074">
        <w:rPr>
          <w:rStyle w:val="apple-converted-space"/>
          <w:color w:val="000000"/>
        </w:rPr>
        <w:t> </w:t>
      </w:r>
      <w:r w:rsidRPr="00F36074">
        <w:rPr>
          <w:rStyle w:val="bumpedfont15"/>
          <w:color w:val="000000"/>
        </w:rPr>
        <w:t>and there</w:t>
      </w:r>
      <w:r w:rsidRPr="00F36074">
        <w:rPr>
          <w:rStyle w:val="apple-converted-space"/>
          <w:color w:val="000000"/>
        </w:rPr>
        <w:t> </w:t>
      </w:r>
      <w:r w:rsidRPr="00F36074">
        <w:rPr>
          <w:rStyle w:val="bumpedfont15"/>
          <w:color w:val="000000"/>
        </w:rPr>
        <w:t>is</w:t>
      </w:r>
      <w:r w:rsidRPr="00F36074">
        <w:rPr>
          <w:rStyle w:val="apple-converted-space"/>
          <w:color w:val="000000"/>
        </w:rPr>
        <w:t> </w:t>
      </w:r>
      <w:r w:rsidRPr="00F36074">
        <w:rPr>
          <w:rStyle w:val="bumpedfont15"/>
          <w:color w:val="000000"/>
        </w:rPr>
        <w:t>clan, adhocracy, hierarchy and market type of</w:t>
      </w:r>
      <w:r w:rsidRPr="00F36074">
        <w:rPr>
          <w:rStyle w:val="apple-converted-space"/>
          <w:color w:val="000000"/>
        </w:rPr>
        <w:t> </w:t>
      </w:r>
      <w:proofErr w:type="spellStart"/>
      <w:r w:rsidRPr="00F36074">
        <w:rPr>
          <w:rStyle w:val="bumpedfont15"/>
          <w:color w:val="000000"/>
        </w:rPr>
        <w:t>organisationalcultures</w:t>
      </w:r>
      <w:proofErr w:type="spellEnd"/>
      <w:r w:rsidRPr="00F36074">
        <w:rPr>
          <w:rStyle w:val="bumpedfont15"/>
          <w:color w:val="000000"/>
        </w:rPr>
        <w:t>.</w:t>
      </w:r>
      <w:r w:rsidRPr="00F36074">
        <w:rPr>
          <w:rStyle w:val="apple-converted-space"/>
          <w:color w:val="000000"/>
        </w:rPr>
        <w:t> </w:t>
      </w:r>
      <w:r w:rsidRPr="00F36074">
        <w:rPr>
          <w:rStyle w:val="bumpedfont15"/>
          <w:color w:val="000000"/>
        </w:rPr>
        <w:t>The Culture could be learned, passed on</w:t>
      </w:r>
      <w:r w:rsidRPr="00F36074">
        <w:rPr>
          <w:rStyle w:val="apple-converted-space"/>
          <w:color w:val="000000"/>
        </w:rPr>
        <w:t> </w:t>
      </w:r>
      <w:r w:rsidRPr="00F36074">
        <w:rPr>
          <w:rStyle w:val="bumpedfont15"/>
          <w:color w:val="000000"/>
        </w:rPr>
        <w:t>and</w:t>
      </w:r>
      <w:r w:rsidRPr="00F36074">
        <w:rPr>
          <w:rStyle w:val="apple-converted-space"/>
          <w:color w:val="000000"/>
        </w:rPr>
        <w:t> </w:t>
      </w:r>
      <w:r w:rsidRPr="00F36074">
        <w:rPr>
          <w:rStyle w:val="bumpedfont15"/>
          <w:color w:val="000000"/>
        </w:rPr>
        <w:t>changed and according to Buchanan</w:t>
      </w:r>
      <w:r w:rsidRPr="00F36074">
        <w:rPr>
          <w:rStyle w:val="apple-converted-space"/>
          <w:color w:val="000000"/>
        </w:rPr>
        <w:t> </w:t>
      </w:r>
      <w:r w:rsidRPr="00F36074">
        <w:rPr>
          <w:rStyle w:val="bumpedfont15"/>
          <w:color w:val="000000"/>
        </w:rPr>
        <w:t>(2013,</w:t>
      </w:r>
      <w:r w:rsidRPr="00F36074">
        <w:rPr>
          <w:rStyle w:val="apple-converted-space"/>
          <w:color w:val="000000"/>
        </w:rPr>
        <w:t> </w:t>
      </w:r>
      <w:r w:rsidRPr="00F36074">
        <w:rPr>
          <w:rStyle w:val="bumpedfont15"/>
          <w:color w:val="000000"/>
        </w:rPr>
        <w:t>p 107)</w:t>
      </w:r>
      <w:r w:rsidRPr="00F36074">
        <w:rPr>
          <w:rStyle w:val="apple-converted-space"/>
          <w:color w:val="000000"/>
        </w:rPr>
        <w:t> </w:t>
      </w:r>
      <w:r w:rsidRPr="00F36074">
        <w:rPr>
          <w:rStyle w:val="bumpedfont15"/>
          <w:color w:val="000000"/>
        </w:rPr>
        <w:t>and</w:t>
      </w:r>
      <w:r w:rsidRPr="00F36074">
        <w:rPr>
          <w:rStyle w:val="apple-converted-space"/>
          <w:color w:val="000000"/>
        </w:rPr>
        <w:t> </w:t>
      </w:r>
      <w:r w:rsidRPr="00F36074">
        <w:rPr>
          <w:rStyle w:val="bumpedfont15"/>
          <w:color w:val="000000"/>
        </w:rPr>
        <w:t>is highly important because</w:t>
      </w:r>
      <w:r w:rsidRPr="00F36074">
        <w:rPr>
          <w:rStyle w:val="apple-converted-space"/>
          <w:color w:val="000000"/>
        </w:rPr>
        <w:t> </w:t>
      </w:r>
      <w:r w:rsidRPr="00F36074">
        <w:rPr>
          <w:rStyle w:val="bumpedfont15"/>
          <w:color w:val="000000"/>
        </w:rPr>
        <w:t>shaping the company’s image, influencing effectiveness, leading the company and,</w:t>
      </w:r>
      <w:r w:rsidRPr="00F36074">
        <w:rPr>
          <w:rStyle w:val="apple-converted-space"/>
          <w:color w:val="000000"/>
        </w:rPr>
        <w:t> </w:t>
      </w:r>
      <w:r w:rsidRPr="00F36074">
        <w:rPr>
          <w:rStyle w:val="bumpedfont15"/>
          <w:color w:val="000000"/>
        </w:rPr>
        <w:t>attract and retain the workers.</w:t>
      </w:r>
      <w:r w:rsidRPr="00F36074">
        <w:rPr>
          <w:rStyle w:val="apple-converted-space"/>
          <w:color w:val="000000"/>
        </w:rPr>
        <w:t> </w:t>
      </w:r>
      <w:r w:rsidRPr="00F36074">
        <w:rPr>
          <w:rStyle w:val="bumpedfont15"/>
          <w:color w:val="000000"/>
        </w:rPr>
        <w:t>Tesco has a multi-national culture, diverse</w:t>
      </w:r>
      <w:r w:rsidRPr="00F36074">
        <w:rPr>
          <w:rStyle w:val="apple-converted-space"/>
          <w:color w:val="000000"/>
        </w:rPr>
        <w:t> </w:t>
      </w:r>
      <w:r w:rsidRPr="00F36074">
        <w:rPr>
          <w:rStyle w:val="bumpedfont15"/>
          <w:color w:val="000000"/>
        </w:rPr>
        <w:t>and very dynamic</w:t>
      </w:r>
      <w:r w:rsidRPr="00F36074">
        <w:rPr>
          <w:rStyle w:val="apple-converted-space"/>
          <w:color w:val="000000"/>
        </w:rPr>
        <w:t> </w:t>
      </w:r>
      <w:r w:rsidRPr="00F36074">
        <w:rPr>
          <w:rStyle w:val="bumpedfont15"/>
          <w:color w:val="000000"/>
        </w:rPr>
        <w:t>which counts</w:t>
      </w:r>
      <w:r w:rsidRPr="00F36074">
        <w:rPr>
          <w:rStyle w:val="apple-converted-space"/>
          <w:color w:val="000000"/>
        </w:rPr>
        <w:t> </w:t>
      </w:r>
      <w:r w:rsidRPr="00F36074">
        <w:rPr>
          <w:rStyle w:val="bumpedfont15"/>
          <w:color w:val="000000"/>
        </w:rPr>
        <w:t>their Code of Business Conduct</w:t>
      </w:r>
      <w:r w:rsidRPr="00F36074">
        <w:rPr>
          <w:rStyle w:val="apple-converted-space"/>
          <w:color w:val="000000"/>
        </w:rPr>
        <w:t> </w:t>
      </w:r>
      <w:r w:rsidRPr="00F36074">
        <w:rPr>
          <w:rStyle w:val="bumpedfont15"/>
          <w:color w:val="000000"/>
        </w:rPr>
        <w:t>(Annual</w:t>
      </w:r>
      <w:r w:rsidRPr="00F36074">
        <w:rPr>
          <w:rStyle w:val="apple-converted-space"/>
          <w:color w:val="000000"/>
        </w:rPr>
        <w:t> </w:t>
      </w:r>
      <w:r w:rsidRPr="00F36074">
        <w:rPr>
          <w:rStyle w:val="bumpedfont15"/>
          <w:color w:val="000000"/>
        </w:rPr>
        <w:t>Report, p.23).</w:t>
      </w:r>
      <w:r w:rsidRPr="00F36074">
        <w:rPr>
          <w:rStyle w:val="apple-converted-space"/>
          <w:color w:val="000000"/>
        </w:rPr>
        <w:t> </w:t>
      </w:r>
      <w:r w:rsidRPr="00F36074">
        <w:rPr>
          <w:rStyle w:val="bumpedfont15"/>
          <w:color w:val="000000"/>
        </w:rPr>
        <w:t>Tesco culture</w:t>
      </w:r>
      <w:r w:rsidRPr="00F36074">
        <w:rPr>
          <w:rStyle w:val="apple-converted-space"/>
          <w:color w:val="000000"/>
        </w:rPr>
        <w:t> </w:t>
      </w:r>
      <w:r w:rsidRPr="00F36074">
        <w:rPr>
          <w:rStyle w:val="bumpedfont15"/>
          <w:color w:val="000000"/>
        </w:rPr>
        <w:t>is highly customer, task and profit-oriented and could be described</w:t>
      </w:r>
      <w:r w:rsidRPr="00F36074">
        <w:rPr>
          <w:rStyle w:val="apple-converted-space"/>
          <w:color w:val="000000"/>
        </w:rPr>
        <w:t> </w:t>
      </w:r>
      <w:r w:rsidRPr="00F36074">
        <w:rPr>
          <w:rStyle w:val="bumpedfont15"/>
          <w:color w:val="000000"/>
        </w:rPr>
        <w:t>by</w:t>
      </w:r>
      <w:r w:rsidRPr="00F36074">
        <w:rPr>
          <w:rStyle w:val="apple-converted-space"/>
          <w:color w:val="000000"/>
        </w:rPr>
        <w:t> </w:t>
      </w:r>
      <w:r w:rsidRPr="00F36074">
        <w:rPr>
          <w:rStyle w:val="bumpedfont15"/>
          <w:color w:val="000000"/>
        </w:rPr>
        <w:t>citing their</w:t>
      </w:r>
      <w:r w:rsidRPr="00F36074">
        <w:rPr>
          <w:rStyle w:val="apple-converted-space"/>
          <w:color w:val="000000"/>
        </w:rPr>
        <w:t> </w:t>
      </w:r>
      <w:r w:rsidRPr="00F36074">
        <w:rPr>
          <w:rStyle w:val="bumpedfont15"/>
          <w:color w:val="000000"/>
        </w:rPr>
        <w:t>state mission, an</w:t>
      </w:r>
      <w:r w:rsidRPr="00F36074">
        <w:rPr>
          <w:rStyle w:val="apple-converted-space"/>
          <w:color w:val="000000"/>
        </w:rPr>
        <w:t> </w:t>
      </w:r>
      <w:r w:rsidRPr="00F36074">
        <w:rPr>
          <w:rStyle w:val="bumpedfont15"/>
          <w:color w:val="000000"/>
        </w:rPr>
        <w:t>aim</w:t>
      </w:r>
      <w:r w:rsidRPr="00F36074">
        <w:rPr>
          <w:rStyle w:val="apple-converted-space"/>
          <w:color w:val="000000"/>
        </w:rPr>
        <w:t> </w:t>
      </w:r>
      <w:r w:rsidRPr="00F36074">
        <w:rPr>
          <w:rStyle w:val="bumpedfont15"/>
          <w:color w:val="000000"/>
        </w:rPr>
        <w:t>and</w:t>
      </w:r>
      <w:r w:rsidRPr="00F36074">
        <w:rPr>
          <w:rStyle w:val="apple-converted-space"/>
          <w:color w:val="000000"/>
        </w:rPr>
        <w:t> </w:t>
      </w:r>
      <w:r w:rsidRPr="00F36074">
        <w:rPr>
          <w:rStyle w:val="bumpedfont15"/>
          <w:color w:val="000000"/>
        </w:rPr>
        <w:t>values</w:t>
      </w:r>
      <w:r w:rsidRPr="00F36074">
        <w:rPr>
          <w:rStyle w:val="apple-converted-space"/>
          <w:color w:val="000000"/>
        </w:rPr>
        <w:t> </w:t>
      </w:r>
      <w:r w:rsidRPr="00F36074">
        <w:rPr>
          <w:rStyle w:val="bumpedfont15"/>
          <w:color w:val="000000"/>
        </w:rPr>
        <w:t>such as</w:t>
      </w:r>
      <w:r w:rsidRPr="00F36074">
        <w:rPr>
          <w:rStyle w:val="apple-converted-space"/>
          <w:color w:val="000000"/>
        </w:rPr>
        <w:t> </w:t>
      </w:r>
      <w:r w:rsidRPr="00F36074">
        <w:rPr>
          <w:rStyle w:val="bumpedfont15"/>
          <w:color w:val="000000"/>
        </w:rPr>
        <w:t>“every little help makes a big difference”</w:t>
      </w:r>
      <w:r w:rsidRPr="00F36074">
        <w:rPr>
          <w:rStyle w:val="apple-converted-space"/>
          <w:color w:val="000000"/>
        </w:rPr>
        <w:t> </w:t>
      </w:r>
      <w:r w:rsidRPr="00F36074">
        <w:rPr>
          <w:rStyle w:val="bumpedfont15"/>
          <w:color w:val="000000"/>
        </w:rPr>
        <w:t>and“</w:t>
      </w:r>
      <w:r w:rsidRPr="00F36074">
        <w:rPr>
          <w:rStyle w:val="apple-converted-space"/>
          <w:color w:val="000000"/>
        </w:rPr>
        <w:t> </w:t>
      </w:r>
      <w:r w:rsidRPr="00F36074">
        <w:rPr>
          <w:rStyle w:val="bumpedfont15"/>
          <w:color w:val="000000"/>
        </w:rPr>
        <w:t>treating people in the way they want”.(Annual Report Tesco 2020,</w:t>
      </w:r>
      <w:r w:rsidRPr="00F36074">
        <w:rPr>
          <w:rStyle w:val="apple-converted-space"/>
          <w:color w:val="000000"/>
        </w:rPr>
        <w:t> </w:t>
      </w:r>
      <w:r w:rsidRPr="00F36074">
        <w:rPr>
          <w:rStyle w:val="bumpedfont15"/>
          <w:color w:val="000000"/>
        </w:rPr>
        <w:t>p.23)</w:t>
      </w:r>
    </w:p>
    <w:p w14:paraId="09E9F66A"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t>In the rapidly changing business environment,</w:t>
      </w:r>
      <w:r w:rsidRPr="00F36074">
        <w:rPr>
          <w:rStyle w:val="apple-converted-space"/>
          <w:color w:val="000000"/>
        </w:rPr>
        <w:t> </w:t>
      </w:r>
      <w:r w:rsidRPr="00F36074">
        <w:rPr>
          <w:rStyle w:val="bumpedfont15"/>
          <w:color w:val="000000"/>
        </w:rPr>
        <w:t xml:space="preserve">the retail </w:t>
      </w:r>
      <w:proofErr w:type="spellStart"/>
      <w:r w:rsidRPr="00F36074">
        <w:rPr>
          <w:rStyle w:val="bumpedfont15"/>
          <w:color w:val="000000"/>
        </w:rPr>
        <w:t>giantimplements</w:t>
      </w:r>
      <w:proofErr w:type="spellEnd"/>
      <w:r w:rsidRPr="00F36074">
        <w:rPr>
          <w:rStyle w:val="apple-converted-space"/>
          <w:color w:val="000000"/>
        </w:rPr>
        <w:t> </w:t>
      </w:r>
      <w:r w:rsidRPr="00F36074">
        <w:rPr>
          <w:rStyle w:val="bumpedfont15"/>
          <w:color w:val="000000"/>
        </w:rPr>
        <w:t>numerous new and different approaches.</w:t>
      </w:r>
      <w:r w:rsidRPr="00F36074">
        <w:rPr>
          <w:rStyle w:val="apple-converted-space"/>
          <w:color w:val="000000"/>
        </w:rPr>
        <w:t> </w:t>
      </w:r>
      <w:r w:rsidRPr="00F36074">
        <w:rPr>
          <w:rStyle w:val="bumpedfont15"/>
          <w:color w:val="000000"/>
        </w:rPr>
        <w:t>Tesco culture as goal-oriented, as well as I have been noticed</w:t>
      </w:r>
      <w:r w:rsidRPr="00F36074">
        <w:rPr>
          <w:rStyle w:val="apple-converted-space"/>
          <w:color w:val="000000"/>
        </w:rPr>
        <w:t> </w:t>
      </w:r>
      <w:r w:rsidRPr="00F36074">
        <w:rPr>
          <w:rStyle w:val="bumpedfont15"/>
          <w:color w:val="000000"/>
        </w:rPr>
        <w:t>a</w:t>
      </w:r>
      <w:r w:rsidRPr="00F36074">
        <w:rPr>
          <w:rStyle w:val="apple-converted-space"/>
          <w:color w:val="000000"/>
        </w:rPr>
        <w:t> </w:t>
      </w:r>
      <w:r w:rsidRPr="00F36074">
        <w:rPr>
          <w:rStyle w:val="bumpedfont15"/>
          <w:color w:val="000000"/>
        </w:rPr>
        <w:t>mix of the hierarchy and market cultures,</w:t>
      </w:r>
      <w:r w:rsidRPr="00F36074">
        <w:rPr>
          <w:rStyle w:val="apple-converted-space"/>
          <w:color w:val="000000"/>
        </w:rPr>
        <w:t> </w:t>
      </w:r>
      <w:r w:rsidRPr="00F36074">
        <w:rPr>
          <w:rStyle w:val="bumpedfont15"/>
          <w:color w:val="000000"/>
        </w:rPr>
        <w:t>is</w:t>
      </w:r>
      <w:r w:rsidRPr="00F36074">
        <w:rPr>
          <w:rStyle w:val="apple-converted-space"/>
          <w:color w:val="000000"/>
        </w:rPr>
        <w:t> </w:t>
      </w:r>
      <w:r w:rsidRPr="00F36074">
        <w:rPr>
          <w:rStyle w:val="bumpedfont15"/>
          <w:color w:val="000000"/>
        </w:rPr>
        <w:t>changing</w:t>
      </w:r>
      <w:r w:rsidRPr="00F36074">
        <w:rPr>
          <w:rStyle w:val="apple-converted-space"/>
          <w:color w:val="000000"/>
        </w:rPr>
        <w:t> </w:t>
      </w:r>
      <w:r w:rsidRPr="00F36074">
        <w:rPr>
          <w:rStyle w:val="bumpedfont15"/>
          <w:color w:val="000000"/>
        </w:rPr>
        <w:t>constantly to achieve</w:t>
      </w:r>
      <w:r w:rsidRPr="00F36074">
        <w:rPr>
          <w:rStyle w:val="apple-converted-space"/>
          <w:color w:val="000000"/>
        </w:rPr>
        <w:t> </w:t>
      </w:r>
      <w:r w:rsidRPr="00F36074">
        <w:rPr>
          <w:rStyle w:val="bumpedfont15"/>
          <w:color w:val="000000"/>
        </w:rPr>
        <w:t>better results as I could observe</w:t>
      </w:r>
      <w:r w:rsidRPr="00F36074">
        <w:rPr>
          <w:rStyle w:val="apple-converted-space"/>
          <w:color w:val="000000"/>
        </w:rPr>
        <w:t> </w:t>
      </w:r>
      <w:r w:rsidRPr="00F36074">
        <w:rPr>
          <w:rStyle w:val="bumpedfont15"/>
          <w:color w:val="000000"/>
        </w:rPr>
        <w:t>in</w:t>
      </w:r>
      <w:r w:rsidRPr="00F36074">
        <w:rPr>
          <w:rStyle w:val="apple-converted-space"/>
          <w:color w:val="000000"/>
        </w:rPr>
        <w:t> </w:t>
      </w:r>
      <w:r w:rsidRPr="00F36074">
        <w:rPr>
          <w:rStyle w:val="bumpedfont15"/>
          <w:color w:val="000000"/>
        </w:rPr>
        <w:t>the last 5 years.</w:t>
      </w:r>
    </w:p>
    <w:p w14:paraId="6F9EEFDC" w14:textId="77777777" w:rsidR="00303DDD" w:rsidRPr="00F36074" w:rsidRDefault="00303DDD">
      <w:pPr>
        <w:pStyle w:val="s10"/>
        <w:spacing w:before="0" w:beforeAutospacing="0" w:after="0" w:afterAutospacing="0"/>
        <w:divId w:val="2366947"/>
        <w:rPr>
          <w:color w:val="000000"/>
        </w:rPr>
      </w:pPr>
      <w:r w:rsidRPr="00F36074">
        <w:rPr>
          <w:rStyle w:val="bumpedfont15"/>
          <w:b/>
          <w:bCs/>
          <w:color w:val="000000"/>
        </w:rPr>
        <w:t>Relationship between the</w:t>
      </w:r>
      <w:r w:rsidRPr="00F36074">
        <w:rPr>
          <w:rStyle w:val="apple-converted-space"/>
          <w:b/>
          <w:bCs/>
          <w:color w:val="000000"/>
        </w:rPr>
        <w:t> </w:t>
      </w:r>
      <w:r w:rsidRPr="00F36074">
        <w:rPr>
          <w:rStyle w:val="bumpedfont15"/>
          <w:b/>
          <w:bCs/>
          <w:color w:val="000000"/>
        </w:rPr>
        <w:t>Organisational</w:t>
      </w:r>
      <w:r w:rsidRPr="00F36074">
        <w:rPr>
          <w:rStyle w:val="apple-converted-space"/>
          <w:b/>
          <w:bCs/>
          <w:color w:val="000000"/>
        </w:rPr>
        <w:t> </w:t>
      </w:r>
      <w:r w:rsidRPr="00F36074">
        <w:rPr>
          <w:rStyle w:val="bumpedfont15"/>
          <w:b/>
          <w:bCs/>
          <w:color w:val="000000"/>
        </w:rPr>
        <w:t>Structure and</w:t>
      </w:r>
      <w:r w:rsidRPr="00F36074">
        <w:rPr>
          <w:rStyle w:val="apple-converted-space"/>
          <w:b/>
          <w:bCs/>
          <w:color w:val="000000"/>
        </w:rPr>
        <w:t> </w:t>
      </w:r>
      <w:r w:rsidRPr="00F36074">
        <w:rPr>
          <w:rStyle w:val="bumpedfont15"/>
          <w:b/>
          <w:bCs/>
          <w:color w:val="000000"/>
        </w:rPr>
        <w:t>Organisational</w:t>
      </w:r>
      <w:r w:rsidRPr="00F36074">
        <w:rPr>
          <w:rStyle w:val="apple-converted-space"/>
          <w:b/>
          <w:bCs/>
          <w:color w:val="000000"/>
        </w:rPr>
        <w:t> </w:t>
      </w:r>
      <w:r w:rsidRPr="00F36074">
        <w:rPr>
          <w:rStyle w:val="bumpedfont15"/>
          <w:b/>
          <w:bCs/>
          <w:color w:val="000000"/>
        </w:rPr>
        <w:t>Culture in Tesco</w:t>
      </w:r>
    </w:p>
    <w:p w14:paraId="3F64C355"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t>According to</w:t>
      </w:r>
      <w:r w:rsidRPr="00F36074">
        <w:rPr>
          <w:rStyle w:val="apple-converted-space"/>
          <w:color w:val="000000"/>
        </w:rPr>
        <w:t> </w:t>
      </w:r>
      <w:r w:rsidRPr="00F36074">
        <w:rPr>
          <w:rStyle w:val="bumpedfont15"/>
          <w:color w:val="000000"/>
        </w:rPr>
        <w:t>( Mullins, 2019,</w:t>
      </w:r>
      <w:r w:rsidRPr="00F36074">
        <w:rPr>
          <w:rStyle w:val="apple-converted-space"/>
          <w:color w:val="000000"/>
        </w:rPr>
        <w:t> </w:t>
      </w:r>
      <w:r w:rsidRPr="00F36074">
        <w:rPr>
          <w:rStyle w:val="bumpedfont15"/>
          <w:color w:val="000000"/>
        </w:rPr>
        <w:t>p.484)  this is no easy task and involves the analysis of the effectiveness of the structure and how it</w:t>
      </w:r>
      <w:r w:rsidRPr="00F36074">
        <w:rPr>
          <w:rStyle w:val="apple-converted-space"/>
          <w:color w:val="000000"/>
        </w:rPr>
        <w:t> </w:t>
      </w:r>
      <w:r w:rsidRPr="00F36074">
        <w:rPr>
          <w:rStyle w:val="bumpedfont15"/>
          <w:color w:val="000000"/>
        </w:rPr>
        <w:t>treats hierarchies, the team and</w:t>
      </w:r>
      <w:r w:rsidRPr="00F36074">
        <w:rPr>
          <w:rStyle w:val="apple-converted-space"/>
          <w:color w:val="000000"/>
        </w:rPr>
        <w:t> </w:t>
      </w:r>
      <w:r w:rsidRPr="00F36074">
        <w:rPr>
          <w:rStyle w:val="bumpedfont15"/>
          <w:color w:val="000000"/>
        </w:rPr>
        <w:t>empowerment.However,</w:t>
      </w:r>
      <w:r w:rsidRPr="00F36074">
        <w:rPr>
          <w:rStyle w:val="apple-converted-space"/>
          <w:color w:val="000000"/>
        </w:rPr>
        <w:t> </w:t>
      </w:r>
      <w:r w:rsidRPr="00F36074">
        <w:rPr>
          <w:rStyle w:val="bumpedfont15"/>
          <w:color w:val="000000"/>
        </w:rPr>
        <w:t>I found out the</w:t>
      </w:r>
      <w:r w:rsidRPr="00F36074">
        <w:rPr>
          <w:rStyle w:val="apple-converted-space"/>
          <w:color w:val="000000"/>
        </w:rPr>
        <w:t> </w:t>
      </w:r>
      <w:r w:rsidRPr="00F36074">
        <w:rPr>
          <w:rStyle w:val="bumpedfont15"/>
          <w:color w:val="000000"/>
        </w:rPr>
        <w:t>huge importance of the manager’s ability</w:t>
      </w:r>
      <w:r w:rsidRPr="00F36074">
        <w:rPr>
          <w:rStyle w:val="apple-converted-space"/>
          <w:color w:val="000000"/>
        </w:rPr>
        <w:t> </w:t>
      </w:r>
      <w:r w:rsidRPr="00F36074">
        <w:rPr>
          <w:rStyle w:val="bumpedfont15"/>
          <w:color w:val="000000"/>
        </w:rPr>
        <w:t xml:space="preserve">to create a proper </w:t>
      </w:r>
      <w:proofErr w:type="spellStart"/>
      <w:r w:rsidRPr="00F36074">
        <w:rPr>
          <w:rStyle w:val="bumpedfont15"/>
          <w:color w:val="000000"/>
        </w:rPr>
        <w:t>organizational</w:t>
      </w:r>
      <w:proofErr w:type="spellEnd"/>
      <w:r w:rsidRPr="00F36074">
        <w:rPr>
          <w:rStyle w:val="bumpedfont15"/>
          <w:color w:val="000000"/>
        </w:rPr>
        <w:t xml:space="preserve"> climate in with workers cooperate willingly and efficiently.</w:t>
      </w:r>
      <w:r w:rsidRPr="00F36074">
        <w:rPr>
          <w:rStyle w:val="apple-converted-space"/>
          <w:color w:val="000000"/>
        </w:rPr>
        <w:t> </w:t>
      </w:r>
      <w:r w:rsidRPr="00F36074">
        <w:rPr>
          <w:rStyle w:val="bumpedfont15"/>
          <w:color w:val="000000"/>
        </w:rPr>
        <w:t>Furthermore, what is noted</w:t>
      </w:r>
      <w:r w:rsidRPr="00F36074">
        <w:rPr>
          <w:rStyle w:val="apple-converted-space"/>
          <w:color w:val="000000"/>
        </w:rPr>
        <w:t> </w:t>
      </w:r>
      <w:r w:rsidRPr="00F36074">
        <w:rPr>
          <w:rStyle w:val="bumpedfont15"/>
          <w:color w:val="000000"/>
        </w:rPr>
        <w:t>by</w:t>
      </w:r>
      <w:r w:rsidRPr="00F36074">
        <w:rPr>
          <w:rStyle w:val="apple-converted-space"/>
          <w:color w:val="000000"/>
        </w:rPr>
        <w:t> </w:t>
      </w:r>
      <w:r w:rsidRPr="00F36074">
        <w:rPr>
          <w:rStyle w:val="bumpedfont15"/>
          <w:color w:val="000000"/>
        </w:rPr>
        <w:t>Watson (2006, quoted by Mullins, 2019,p. 481) is that“</w:t>
      </w:r>
      <w:r w:rsidRPr="00F36074">
        <w:rPr>
          <w:rStyle w:val="apple-converted-space"/>
          <w:color w:val="000000"/>
        </w:rPr>
        <w:t> </w:t>
      </w:r>
      <w:r w:rsidRPr="00F36074">
        <w:rPr>
          <w:rStyle w:val="bumpedfont15"/>
          <w:color w:val="000000"/>
        </w:rPr>
        <w:t xml:space="preserve">we can’t treat the structure and the culture as </w:t>
      </w:r>
      <w:proofErr w:type="spellStart"/>
      <w:r w:rsidRPr="00F36074">
        <w:rPr>
          <w:rStyle w:val="bumpedfont15"/>
          <w:color w:val="000000"/>
        </w:rPr>
        <w:t>concrete,things</w:t>
      </w:r>
      <w:proofErr w:type="spellEnd"/>
      <w:r w:rsidRPr="00F36074">
        <w:rPr>
          <w:rStyle w:val="apple-converted-space"/>
          <w:color w:val="000000"/>
        </w:rPr>
        <w:t> </w:t>
      </w:r>
      <w:r w:rsidRPr="00F36074">
        <w:rPr>
          <w:rStyle w:val="bumpedfont15"/>
          <w:color w:val="000000"/>
        </w:rPr>
        <w:t xml:space="preserve">existing separately among the process and </w:t>
      </w:r>
      <w:proofErr w:type="spellStart"/>
      <w:r w:rsidRPr="00F36074">
        <w:rPr>
          <w:rStyle w:val="bumpedfont15"/>
          <w:color w:val="000000"/>
        </w:rPr>
        <w:t>relationshipsthroughout</w:t>
      </w:r>
      <w:proofErr w:type="spellEnd"/>
      <w:r w:rsidRPr="00F36074">
        <w:rPr>
          <w:rStyle w:val="bumpedfont15"/>
          <w:color w:val="000000"/>
        </w:rPr>
        <w:t xml:space="preserve"> a company’’. He as well ensures</w:t>
      </w:r>
      <w:r w:rsidRPr="00F36074">
        <w:rPr>
          <w:rStyle w:val="apple-converted-space"/>
          <w:color w:val="000000"/>
        </w:rPr>
        <w:t> </w:t>
      </w:r>
      <w:r w:rsidRPr="00F36074">
        <w:rPr>
          <w:rStyle w:val="bumpedfont15"/>
          <w:color w:val="000000"/>
        </w:rPr>
        <w:t>that processes and the method within the company</w:t>
      </w:r>
      <w:r w:rsidRPr="00F36074">
        <w:rPr>
          <w:rStyle w:val="apple-converted-space"/>
          <w:color w:val="000000"/>
        </w:rPr>
        <w:t> </w:t>
      </w:r>
      <w:r w:rsidRPr="00F36074">
        <w:rPr>
          <w:rStyle w:val="bumpedfont15"/>
          <w:color w:val="000000"/>
        </w:rPr>
        <w:t>are</w:t>
      </w:r>
      <w:r w:rsidRPr="00F36074">
        <w:rPr>
          <w:rStyle w:val="apple-converted-space"/>
          <w:color w:val="000000"/>
        </w:rPr>
        <w:t> </w:t>
      </w:r>
      <w:r w:rsidRPr="00F36074">
        <w:rPr>
          <w:rStyle w:val="bumpedfont15"/>
          <w:color w:val="000000"/>
        </w:rPr>
        <w:t>part of its</w:t>
      </w:r>
      <w:r w:rsidRPr="00F36074">
        <w:rPr>
          <w:rStyle w:val="apple-converted-space"/>
          <w:color w:val="000000"/>
        </w:rPr>
        <w:t> </w:t>
      </w:r>
      <w:r w:rsidRPr="00F36074">
        <w:rPr>
          <w:rStyle w:val="bumpedfont15"/>
          <w:color w:val="000000"/>
        </w:rPr>
        <w:t>structure and part of its</w:t>
      </w:r>
      <w:r w:rsidRPr="00F36074">
        <w:rPr>
          <w:rStyle w:val="apple-converted-space"/>
          <w:color w:val="000000"/>
        </w:rPr>
        <w:t> </w:t>
      </w:r>
      <w:r w:rsidRPr="00F36074">
        <w:rPr>
          <w:rStyle w:val="bumpedfont15"/>
          <w:color w:val="000000"/>
        </w:rPr>
        <w:t xml:space="preserve">culture. Analyzing the link between them and </w:t>
      </w:r>
      <w:proofErr w:type="spellStart"/>
      <w:r w:rsidRPr="00F36074">
        <w:rPr>
          <w:rStyle w:val="bumpedfont15"/>
          <w:color w:val="000000"/>
        </w:rPr>
        <w:t>emphasizing</w:t>
      </w:r>
      <w:proofErr w:type="spellEnd"/>
      <w:r w:rsidRPr="00F36074">
        <w:rPr>
          <w:rStyle w:val="apple-converted-space"/>
          <w:color w:val="000000"/>
        </w:rPr>
        <w:t> </w:t>
      </w:r>
      <w:r w:rsidRPr="00F36074">
        <w:rPr>
          <w:rStyle w:val="bumpedfont15"/>
          <w:color w:val="000000"/>
        </w:rPr>
        <w:t>the span of control and how it affects</w:t>
      </w:r>
      <w:r w:rsidRPr="00F36074">
        <w:rPr>
          <w:rStyle w:val="apple-converted-space"/>
          <w:color w:val="000000"/>
        </w:rPr>
        <w:t> </w:t>
      </w:r>
      <w:r w:rsidRPr="00F36074">
        <w:rPr>
          <w:rStyle w:val="bumpedfont15"/>
          <w:color w:val="000000"/>
        </w:rPr>
        <w:t>the Tesco Culture</w:t>
      </w:r>
      <w:r w:rsidRPr="00F36074">
        <w:rPr>
          <w:rStyle w:val="apple-converted-space"/>
          <w:color w:val="000000"/>
        </w:rPr>
        <w:t> </w:t>
      </w:r>
      <w:r w:rsidRPr="00F36074">
        <w:rPr>
          <w:rStyle w:val="bumpedfont15"/>
          <w:color w:val="000000"/>
        </w:rPr>
        <w:t>in case if</w:t>
      </w:r>
      <w:r w:rsidRPr="00F36074">
        <w:rPr>
          <w:rStyle w:val="apple-converted-space"/>
          <w:color w:val="000000"/>
        </w:rPr>
        <w:t> </w:t>
      </w:r>
      <w:r w:rsidRPr="00F36074">
        <w:rPr>
          <w:rStyle w:val="bumpedfont15"/>
          <w:color w:val="000000"/>
        </w:rPr>
        <w:t>it is</w:t>
      </w:r>
      <w:r w:rsidRPr="00F36074">
        <w:rPr>
          <w:rStyle w:val="apple-converted-space"/>
          <w:color w:val="000000"/>
        </w:rPr>
        <w:t> </w:t>
      </w:r>
      <w:r w:rsidRPr="00F36074">
        <w:rPr>
          <w:rStyle w:val="bumpedfont15"/>
          <w:color w:val="000000"/>
        </w:rPr>
        <w:t>poor coordinate might</w:t>
      </w:r>
      <w:r w:rsidRPr="00F36074">
        <w:rPr>
          <w:rStyle w:val="apple-converted-space"/>
          <w:color w:val="000000"/>
        </w:rPr>
        <w:t> </w:t>
      </w:r>
      <w:r w:rsidRPr="00F36074">
        <w:rPr>
          <w:rStyle w:val="bumpedfont15"/>
          <w:color w:val="000000"/>
        </w:rPr>
        <w:t>cause rivalry</w:t>
      </w:r>
      <w:r w:rsidRPr="00F36074">
        <w:rPr>
          <w:rStyle w:val="apple-converted-space"/>
          <w:color w:val="000000"/>
        </w:rPr>
        <w:t> </w:t>
      </w:r>
      <w:r w:rsidRPr="00F36074">
        <w:rPr>
          <w:rStyle w:val="bumpedfont15"/>
          <w:color w:val="000000"/>
        </w:rPr>
        <w:t>between employees and</w:t>
      </w:r>
      <w:r w:rsidRPr="00F36074">
        <w:rPr>
          <w:rStyle w:val="apple-converted-space"/>
          <w:color w:val="000000"/>
        </w:rPr>
        <w:t> </w:t>
      </w:r>
      <w:r w:rsidRPr="00F36074">
        <w:rPr>
          <w:rStyle w:val="bumpedfont15"/>
          <w:color w:val="000000"/>
        </w:rPr>
        <w:t>less effectiveness among the different departments which will result in</w:t>
      </w:r>
      <w:r w:rsidRPr="00F36074">
        <w:rPr>
          <w:rStyle w:val="apple-converted-space"/>
          <w:color w:val="000000"/>
        </w:rPr>
        <w:t> </w:t>
      </w:r>
      <w:r w:rsidRPr="00F36074">
        <w:rPr>
          <w:rStyle w:val="bumpedfont15"/>
          <w:color w:val="000000"/>
        </w:rPr>
        <w:t>poor performance.</w:t>
      </w:r>
      <w:r w:rsidRPr="00F36074">
        <w:rPr>
          <w:rStyle w:val="apple-converted-space"/>
          <w:color w:val="000000"/>
        </w:rPr>
        <w:t> </w:t>
      </w:r>
    </w:p>
    <w:p w14:paraId="17A669D3"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t>The chain of command</w:t>
      </w:r>
      <w:r w:rsidRPr="00F36074">
        <w:rPr>
          <w:rStyle w:val="apple-converted-space"/>
          <w:color w:val="000000"/>
        </w:rPr>
        <w:t> </w:t>
      </w:r>
      <w:r w:rsidRPr="00F36074">
        <w:rPr>
          <w:rStyle w:val="bumpedfont15"/>
          <w:color w:val="000000"/>
        </w:rPr>
        <w:t>is long</w:t>
      </w:r>
      <w:r w:rsidRPr="00F36074">
        <w:rPr>
          <w:rStyle w:val="apple-converted-space"/>
          <w:color w:val="000000"/>
        </w:rPr>
        <w:t> </w:t>
      </w:r>
      <w:r w:rsidRPr="00F36074">
        <w:rPr>
          <w:rStyle w:val="bumpedfont15"/>
          <w:color w:val="000000"/>
        </w:rPr>
        <w:t>especially</w:t>
      </w:r>
      <w:r w:rsidRPr="00F36074">
        <w:rPr>
          <w:rStyle w:val="apple-converted-space"/>
          <w:color w:val="000000"/>
        </w:rPr>
        <w:t> </w:t>
      </w:r>
      <w:r w:rsidRPr="00F36074">
        <w:rPr>
          <w:rStyle w:val="bumpedfont15"/>
          <w:color w:val="000000"/>
        </w:rPr>
        <w:t>in the bigger Tesco stores as I noticed and it is causing</w:t>
      </w:r>
      <w:r w:rsidRPr="00F36074">
        <w:rPr>
          <w:rStyle w:val="apple-converted-space"/>
          <w:color w:val="000000"/>
        </w:rPr>
        <w:t> </w:t>
      </w:r>
      <w:r w:rsidRPr="00F36074">
        <w:rPr>
          <w:rStyle w:val="bumpedfont15"/>
          <w:color w:val="000000"/>
        </w:rPr>
        <w:t>an</w:t>
      </w:r>
      <w:r w:rsidRPr="00F36074">
        <w:rPr>
          <w:rStyle w:val="apple-converted-space"/>
          <w:color w:val="000000"/>
        </w:rPr>
        <w:t> </w:t>
      </w:r>
      <w:r w:rsidRPr="00F36074">
        <w:rPr>
          <w:rStyle w:val="bumpedfont15"/>
          <w:color w:val="000000"/>
        </w:rPr>
        <w:t>unnecessary bureaucracy and</w:t>
      </w:r>
      <w:r w:rsidRPr="00F36074">
        <w:rPr>
          <w:rStyle w:val="apple-converted-space"/>
          <w:color w:val="000000"/>
        </w:rPr>
        <w:t> </w:t>
      </w:r>
      <w:r w:rsidRPr="00F36074">
        <w:rPr>
          <w:rStyle w:val="bumpedfont15"/>
          <w:color w:val="000000"/>
        </w:rPr>
        <w:t>slow</w:t>
      </w:r>
      <w:r w:rsidRPr="00F36074">
        <w:rPr>
          <w:rStyle w:val="apple-converted-space"/>
          <w:color w:val="000000"/>
        </w:rPr>
        <w:t> </w:t>
      </w:r>
      <w:r w:rsidRPr="00F36074">
        <w:rPr>
          <w:rStyle w:val="bumpedfont15"/>
          <w:color w:val="000000"/>
        </w:rPr>
        <w:t>down</w:t>
      </w:r>
      <w:r w:rsidRPr="00F36074">
        <w:rPr>
          <w:rStyle w:val="apple-converted-space"/>
          <w:color w:val="000000"/>
        </w:rPr>
        <w:t> </w:t>
      </w:r>
      <w:r w:rsidRPr="00F36074">
        <w:rPr>
          <w:rStyle w:val="bumpedfont15"/>
          <w:color w:val="000000"/>
        </w:rPr>
        <w:t>the</w:t>
      </w:r>
      <w:r w:rsidRPr="00F36074">
        <w:rPr>
          <w:rStyle w:val="apple-converted-space"/>
          <w:color w:val="000000"/>
        </w:rPr>
        <w:t> </w:t>
      </w:r>
      <w:r w:rsidRPr="00F36074">
        <w:rPr>
          <w:rStyle w:val="bumpedfont15"/>
          <w:color w:val="000000"/>
        </w:rPr>
        <w:t>decision-making</w:t>
      </w:r>
      <w:r w:rsidRPr="00F36074">
        <w:rPr>
          <w:rStyle w:val="apple-converted-space"/>
          <w:color w:val="000000"/>
        </w:rPr>
        <w:t> </w:t>
      </w:r>
      <w:r w:rsidRPr="00F36074">
        <w:rPr>
          <w:rStyle w:val="bumpedfont15"/>
          <w:color w:val="000000"/>
        </w:rPr>
        <w:t>process and might be a real</w:t>
      </w:r>
      <w:r w:rsidRPr="00F36074">
        <w:rPr>
          <w:rStyle w:val="apple-converted-space"/>
          <w:color w:val="000000"/>
        </w:rPr>
        <w:t> </w:t>
      </w:r>
      <w:r w:rsidRPr="00F36074">
        <w:rPr>
          <w:rStyle w:val="bumpedfont15"/>
          <w:color w:val="000000"/>
        </w:rPr>
        <w:t>obstacle for the business to adapt to change.Here</w:t>
      </w:r>
      <w:r w:rsidRPr="00F36074">
        <w:rPr>
          <w:rStyle w:val="apple-converted-space"/>
          <w:color w:val="000000"/>
        </w:rPr>
        <w:t> </w:t>
      </w:r>
      <w:r w:rsidRPr="00F36074">
        <w:rPr>
          <w:rStyle w:val="bumpedfont15"/>
          <w:color w:val="000000"/>
        </w:rPr>
        <w:t>I may</w:t>
      </w:r>
      <w:r w:rsidRPr="00F36074">
        <w:rPr>
          <w:rStyle w:val="apple-converted-space"/>
          <w:color w:val="000000"/>
        </w:rPr>
        <w:t> </w:t>
      </w:r>
      <w:r w:rsidRPr="00F36074">
        <w:rPr>
          <w:rStyle w:val="bumpedfont15"/>
          <w:color w:val="000000"/>
        </w:rPr>
        <w:t>raise the questions about</w:t>
      </w:r>
      <w:r w:rsidRPr="00F36074">
        <w:rPr>
          <w:rStyle w:val="apple-converted-space"/>
          <w:color w:val="000000"/>
        </w:rPr>
        <w:t> </w:t>
      </w:r>
      <w:r w:rsidRPr="00F36074">
        <w:rPr>
          <w:rStyle w:val="bumpedfont15"/>
          <w:color w:val="000000"/>
        </w:rPr>
        <w:t xml:space="preserve">individual autonomy </w:t>
      </w:r>
      <w:proofErr w:type="spellStart"/>
      <w:r w:rsidRPr="00F36074">
        <w:rPr>
          <w:rStyle w:val="bumpedfont15"/>
          <w:color w:val="000000"/>
        </w:rPr>
        <w:t>andmanager-subordinate</w:t>
      </w:r>
      <w:proofErr w:type="spellEnd"/>
      <w:r w:rsidRPr="00F36074">
        <w:rPr>
          <w:rStyle w:val="bumpedfont15"/>
          <w:color w:val="000000"/>
        </w:rPr>
        <w:t xml:space="preserve"> relationship.</w:t>
      </w:r>
      <w:r w:rsidRPr="00F36074">
        <w:rPr>
          <w:rStyle w:val="apple-converted-space"/>
          <w:color w:val="000000"/>
        </w:rPr>
        <w:t> </w:t>
      </w:r>
      <w:r w:rsidRPr="00F36074">
        <w:rPr>
          <w:rStyle w:val="bumpedfont15"/>
          <w:color w:val="000000"/>
        </w:rPr>
        <w:t>Gareth Jones</w:t>
      </w:r>
      <w:r w:rsidRPr="00F36074">
        <w:rPr>
          <w:rStyle w:val="apple-converted-space"/>
          <w:color w:val="000000"/>
        </w:rPr>
        <w:t> </w:t>
      </w:r>
      <w:r w:rsidRPr="00F36074">
        <w:rPr>
          <w:rStyle w:val="bumpedfont15"/>
          <w:color w:val="000000"/>
        </w:rPr>
        <w:t>(2013,</w:t>
      </w:r>
      <w:r w:rsidRPr="00F36074">
        <w:rPr>
          <w:rStyle w:val="apple-converted-space"/>
          <w:color w:val="000000"/>
        </w:rPr>
        <w:t> </w:t>
      </w:r>
      <w:r w:rsidRPr="00F36074">
        <w:rPr>
          <w:rStyle w:val="bumpedfont15"/>
          <w:color w:val="000000"/>
        </w:rPr>
        <w:t>quoted in Mullins, 2019, p.34) provides</w:t>
      </w:r>
      <w:r w:rsidRPr="00F36074">
        <w:rPr>
          <w:rStyle w:val="apple-converted-space"/>
          <w:color w:val="000000"/>
        </w:rPr>
        <w:t> </w:t>
      </w:r>
      <w:r w:rsidRPr="00F36074">
        <w:rPr>
          <w:rStyle w:val="bumpedfont15"/>
          <w:color w:val="000000"/>
        </w:rPr>
        <w:t xml:space="preserve">an outline of the relation between the </w:t>
      </w:r>
      <w:proofErr w:type="spellStart"/>
      <w:r w:rsidRPr="00F36074">
        <w:rPr>
          <w:rStyle w:val="bumpedfont15"/>
          <w:color w:val="000000"/>
        </w:rPr>
        <w:t>organization</w:t>
      </w:r>
      <w:proofErr w:type="spellEnd"/>
      <w:r w:rsidRPr="00F36074">
        <w:rPr>
          <w:rStyle w:val="bumpedfont15"/>
          <w:color w:val="000000"/>
        </w:rPr>
        <w:t xml:space="preserve"> theory, culture, structure, design and change to diagnose problems and make solutions.</w:t>
      </w:r>
      <w:r w:rsidRPr="00F36074">
        <w:rPr>
          <w:rStyle w:val="apple-converted-space"/>
          <w:color w:val="000000"/>
        </w:rPr>
        <w:t> </w:t>
      </w:r>
    </w:p>
    <w:p w14:paraId="6636843D"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t>Implementing</w:t>
      </w:r>
      <w:r w:rsidRPr="00F36074">
        <w:rPr>
          <w:rStyle w:val="apple-converted-space"/>
          <w:color w:val="000000"/>
        </w:rPr>
        <w:t> </w:t>
      </w:r>
      <w:r w:rsidRPr="00F36074">
        <w:rPr>
          <w:rStyle w:val="bumpedfont15"/>
          <w:color w:val="000000"/>
        </w:rPr>
        <w:t>the framework to support Tesco</w:t>
      </w:r>
      <w:r w:rsidRPr="00F36074">
        <w:rPr>
          <w:rStyle w:val="apple-converted-space"/>
          <w:color w:val="000000"/>
        </w:rPr>
        <w:t> </w:t>
      </w:r>
      <w:r w:rsidRPr="00F36074">
        <w:rPr>
          <w:rStyle w:val="bumpedfont15"/>
          <w:color w:val="000000"/>
        </w:rPr>
        <w:t>culture and ensure the right strategy</w:t>
      </w:r>
      <w:r w:rsidRPr="00F36074">
        <w:rPr>
          <w:rStyle w:val="apple-converted-space"/>
          <w:color w:val="000000"/>
        </w:rPr>
        <w:t> </w:t>
      </w:r>
      <w:r w:rsidRPr="00F36074">
        <w:rPr>
          <w:rStyle w:val="bumpedfont15"/>
          <w:color w:val="000000"/>
        </w:rPr>
        <w:t>is</w:t>
      </w:r>
      <w:r w:rsidRPr="00F36074">
        <w:rPr>
          <w:rStyle w:val="apple-converted-space"/>
          <w:color w:val="000000"/>
        </w:rPr>
        <w:t> </w:t>
      </w:r>
      <w:r w:rsidRPr="00F36074">
        <w:rPr>
          <w:rStyle w:val="bumpedfont15"/>
          <w:color w:val="000000"/>
        </w:rPr>
        <w:t>confirmed by John Allan</w:t>
      </w:r>
      <w:r w:rsidRPr="00F36074">
        <w:rPr>
          <w:rStyle w:val="apple-converted-space"/>
          <w:color w:val="000000"/>
        </w:rPr>
        <w:t> </w:t>
      </w:r>
      <w:r w:rsidRPr="00F36074">
        <w:rPr>
          <w:rStyle w:val="bumpedfont15"/>
          <w:color w:val="000000"/>
        </w:rPr>
        <w:t>(</w:t>
      </w:r>
      <w:r w:rsidRPr="00F36074">
        <w:rPr>
          <w:rStyle w:val="apple-converted-space"/>
          <w:color w:val="000000"/>
        </w:rPr>
        <w:t> </w:t>
      </w:r>
      <w:r w:rsidRPr="00F36074">
        <w:rPr>
          <w:rStyle w:val="bumpedfont15"/>
          <w:color w:val="000000"/>
        </w:rPr>
        <w:t>Non-executive Chairman) in his letter report</w:t>
      </w:r>
      <w:r w:rsidRPr="00F36074">
        <w:rPr>
          <w:rStyle w:val="apple-converted-space"/>
          <w:color w:val="000000"/>
        </w:rPr>
        <w:t> </w:t>
      </w:r>
      <w:r w:rsidRPr="00F36074">
        <w:rPr>
          <w:rStyle w:val="bumpedfont15"/>
          <w:color w:val="000000"/>
        </w:rPr>
        <w:t>(2020,p.2)</w:t>
      </w:r>
      <w:r w:rsidRPr="00F36074">
        <w:rPr>
          <w:rStyle w:val="apple-converted-space"/>
          <w:color w:val="000000"/>
        </w:rPr>
        <w:t> </w:t>
      </w:r>
      <w:r w:rsidRPr="00F36074">
        <w:rPr>
          <w:rStyle w:val="bumpedfont15"/>
          <w:color w:val="000000"/>
        </w:rPr>
        <w:t>but it could be</w:t>
      </w:r>
      <w:r w:rsidRPr="00F36074">
        <w:rPr>
          <w:rStyle w:val="apple-converted-space"/>
          <w:color w:val="000000"/>
        </w:rPr>
        <w:t> </w:t>
      </w:r>
      <w:r w:rsidRPr="00F36074">
        <w:rPr>
          <w:rStyle w:val="bumpedfont15"/>
          <w:color w:val="000000"/>
        </w:rPr>
        <w:t>argued because</w:t>
      </w:r>
      <w:r w:rsidRPr="00F36074">
        <w:rPr>
          <w:rStyle w:val="apple-converted-space"/>
          <w:color w:val="000000"/>
        </w:rPr>
        <w:t> </w:t>
      </w:r>
      <w:r w:rsidRPr="00F36074">
        <w:rPr>
          <w:rStyle w:val="bumpedfont15"/>
          <w:color w:val="000000"/>
        </w:rPr>
        <w:t>after</w:t>
      </w:r>
      <w:r w:rsidRPr="00F36074">
        <w:rPr>
          <w:rStyle w:val="apple-converted-space"/>
          <w:color w:val="000000"/>
        </w:rPr>
        <w:t> </w:t>
      </w:r>
      <w:r w:rsidRPr="00F36074">
        <w:rPr>
          <w:rStyle w:val="bumpedfont15"/>
          <w:color w:val="000000"/>
        </w:rPr>
        <w:t>an</w:t>
      </w:r>
      <w:r w:rsidRPr="00F36074">
        <w:rPr>
          <w:rStyle w:val="apple-converted-space"/>
          <w:color w:val="000000"/>
        </w:rPr>
        <w:t> </w:t>
      </w:r>
      <w:r w:rsidRPr="00F36074">
        <w:rPr>
          <w:rStyle w:val="bumpedfont15"/>
          <w:color w:val="000000"/>
        </w:rPr>
        <w:t>unsuccessful 2014</w:t>
      </w:r>
      <w:r w:rsidRPr="00F36074">
        <w:rPr>
          <w:rStyle w:val="apple-converted-space"/>
          <w:color w:val="000000"/>
        </w:rPr>
        <w:t> </w:t>
      </w:r>
      <w:r w:rsidRPr="00F36074">
        <w:rPr>
          <w:rStyle w:val="bumpedfont15"/>
          <w:color w:val="000000"/>
        </w:rPr>
        <w:t>year</w:t>
      </w:r>
      <w:r w:rsidRPr="00F36074">
        <w:rPr>
          <w:rStyle w:val="apple-converted-space"/>
          <w:color w:val="000000"/>
        </w:rPr>
        <w:t> </w:t>
      </w:r>
      <w:r w:rsidRPr="00F36074">
        <w:rPr>
          <w:rStyle w:val="bumpedfont15"/>
          <w:color w:val="000000"/>
        </w:rPr>
        <w:t>they started the turnover</w:t>
      </w:r>
      <w:r w:rsidRPr="00F36074">
        <w:rPr>
          <w:rStyle w:val="apple-converted-space"/>
          <w:color w:val="000000"/>
        </w:rPr>
        <w:t> </w:t>
      </w:r>
      <w:r w:rsidRPr="00F36074">
        <w:rPr>
          <w:rStyle w:val="bumpedfont15"/>
          <w:color w:val="000000"/>
        </w:rPr>
        <w:t>when</w:t>
      </w:r>
      <w:r w:rsidRPr="00F36074">
        <w:rPr>
          <w:rStyle w:val="apple-converted-space"/>
          <w:color w:val="000000"/>
        </w:rPr>
        <w:t> </w:t>
      </w:r>
      <w:r w:rsidRPr="00F36074">
        <w:rPr>
          <w:rStyle w:val="bumpedfont15"/>
          <w:color w:val="000000"/>
        </w:rPr>
        <w:t>Tesco</w:t>
      </w:r>
      <w:r w:rsidRPr="00F36074">
        <w:rPr>
          <w:rStyle w:val="apple-converted-space"/>
          <w:color w:val="000000"/>
        </w:rPr>
        <w:t> </w:t>
      </w:r>
      <w:r w:rsidRPr="00F36074">
        <w:rPr>
          <w:rStyle w:val="bumpedfont15"/>
          <w:color w:val="000000"/>
        </w:rPr>
        <w:t>had reimbursed 140.00 of their staff a total of</w:t>
      </w:r>
      <w:r w:rsidRPr="00F36074">
        <w:rPr>
          <w:rStyle w:val="apple-converted-space"/>
          <w:color w:val="000000"/>
        </w:rPr>
        <w:t> </w:t>
      </w:r>
      <w:r w:rsidRPr="00F36074">
        <w:rPr>
          <w:rStyle w:val="bumpedfont15"/>
          <w:color w:val="000000"/>
        </w:rPr>
        <w:t>£9.7m after payroll errors (The Guardian, 2017). This enormous gap of their mistake</w:t>
      </w:r>
      <w:r w:rsidRPr="00F36074">
        <w:rPr>
          <w:rStyle w:val="apple-converted-space"/>
          <w:color w:val="000000"/>
        </w:rPr>
        <w:t> </w:t>
      </w:r>
      <w:r w:rsidRPr="00F36074">
        <w:rPr>
          <w:rStyle w:val="bumpedfont15"/>
          <w:color w:val="000000"/>
        </w:rPr>
        <w:t xml:space="preserve">left a negative impact </w:t>
      </w:r>
      <w:proofErr w:type="spellStart"/>
      <w:r w:rsidRPr="00F36074">
        <w:rPr>
          <w:rStyle w:val="bumpedfont15"/>
          <w:color w:val="000000"/>
        </w:rPr>
        <w:t>onemployee</w:t>
      </w:r>
      <w:proofErr w:type="spellEnd"/>
      <w:r w:rsidRPr="00F36074">
        <w:rPr>
          <w:rStyle w:val="apple-converted-space"/>
          <w:color w:val="000000"/>
        </w:rPr>
        <w:t> </w:t>
      </w:r>
      <w:r w:rsidRPr="00F36074">
        <w:rPr>
          <w:rStyle w:val="bumpedfont15"/>
          <w:color w:val="000000"/>
        </w:rPr>
        <w:t>expectations</w:t>
      </w:r>
      <w:r w:rsidRPr="00F36074">
        <w:rPr>
          <w:rStyle w:val="apple-converted-space"/>
          <w:color w:val="000000"/>
        </w:rPr>
        <w:t> </w:t>
      </w:r>
      <w:r w:rsidRPr="00F36074">
        <w:rPr>
          <w:rStyle w:val="bumpedfont15"/>
          <w:color w:val="000000"/>
        </w:rPr>
        <w:t>and</w:t>
      </w:r>
      <w:r w:rsidRPr="00F36074">
        <w:rPr>
          <w:rStyle w:val="apple-converted-space"/>
          <w:color w:val="000000"/>
        </w:rPr>
        <w:t> </w:t>
      </w:r>
      <w:r w:rsidRPr="00F36074">
        <w:rPr>
          <w:rStyle w:val="bumpedfont15"/>
          <w:color w:val="000000"/>
        </w:rPr>
        <w:t>perception of their</w:t>
      </w:r>
      <w:r w:rsidRPr="00F36074">
        <w:rPr>
          <w:rStyle w:val="apple-converted-space"/>
          <w:color w:val="000000"/>
        </w:rPr>
        <w:t> </w:t>
      </w:r>
      <w:r w:rsidRPr="00F36074">
        <w:rPr>
          <w:rStyle w:val="bumpedfont15"/>
          <w:color w:val="000000"/>
        </w:rPr>
        <w:t>culture</w:t>
      </w:r>
      <w:r w:rsidRPr="00F36074">
        <w:rPr>
          <w:rStyle w:val="apple-converted-space"/>
          <w:color w:val="000000"/>
        </w:rPr>
        <w:t> </w:t>
      </w:r>
      <w:r w:rsidRPr="00F36074">
        <w:rPr>
          <w:rStyle w:val="bumpedfont15"/>
          <w:color w:val="000000"/>
        </w:rPr>
        <w:t>as a customer I had.</w:t>
      </w:r>
      <w:r w:rsidRPr="00F36074">
        <w:rPr>
          <w:rStyle w:val="apple-converted-space"/>
          <w:color w:val="000000"/>
        </w:rPr>
        <w:t> </w:t>
      </w:r>
      <w:r w:rsidRPr="00F36074">
        <w:rPr>
          <w:rStyle w:val="bumpedfont15"/>
          <w:color w:val="000000"/>
        </w:rPr>
        <w:t>Moreover,</w:t>
      </w:r>
      <w:r w:rsidRPr="00F36074">
        <w:rPr>
          <w:rStyle w:val="apple-converted-space"/>
          <w:color w:val="000000"/>
        </w:rPr>
        <w:t> </w:t>
      </w:r>
      <w:r w:rsidRPr="00F36074">
        <w:rPr>
          <w:rStyle w:val="bumpedfont15"/>
          <w:color w:val="000000"/>
        </w:rPr>
        <w:t>there was a</w:t>
      </w:r>
      <w:r w:rsidRPr="00F36074">
        <w:rPr>
          <w:rStyle w:val="apple-converted-space"/>
          <w:color w:val="000000"/>
        </w:rPr>
        <w:t> </w:t>
      </w:r>
      <w:r w:rsidRPr="00F36074">
        <w:rPr>
          <w:rStyle w:val="bumpedfont15"/>
          <w:color w:val="000000"/>
        </w:rPr>
        <w:t>deficit of</w:t>
      </w:r>
      <w:r w:rsidRPr="00F36074">
        <w:rPr>
          <w:rStyle w:val="apple-converted-space"/>
          <w:color w:val="000000"/>
        </w:rPr>
        <w:t> </w:t>
      </w:r>
      <w:r w:rsidRPr="00F36074">
        <w:rPr>
          <w:rStyle w:val="bumpedfont15"/>
          <w:color w:val="000000"/>
        </w:rPr>
        <w:t>£250</w:t>
      </w:r>
      <w:r w:rsidRPr="00F36074">
        <w:rPr>
          <w:rStyle w:val="apple-converted-space"/>
          <w:color w:val="000000"/>
        </w:rPr>
        <w:t> </w:t>
      </w:r>
      <w:r w:rsidRPr="00F36074">
        <w:rPr>
          <w:rStyle w:val="bumpedfont15"/>
          <w:color w:val="000000"/>
        </w:rPr>
        <w:t>million</w:t>
      </w:r>
      <w:r w:rsidRPr="00F36074">
        <w:rPr>
          <w:rStyle w:val="apple-converted-space"/>
          <w:color w:val="000000"/>
        </w:rPr>
        <w:t> </w:t>
      </w:r>
      <w:r w:rsidRPr="00F36074">
        <w:rPr>
          <w:rStyle w:val="bumpedfont15"/>
          <w:color w:val="000000"/>
        </w:rPr>
        <w:t>and was</w:t>
      </w:r>
      <w:r w:rsidRPr="00F36074">
        <w:rPr>
          <w:rStyle w:val="apple-converted-space"/>
          <w:color w:val="000000"/>
        </w:rPr>
        <w:t> </w:t>
      </w:r>
      <w:r w:rsidRPr="00F36074">
        <w:rPr>
          <w:rStyle w:val="bumpedfont15"/>
          <w:color w:val="000000"/>
        </w:rPr>
        <w:t>the main reason Dave Lewis</w:t>
      </w:r>
      <w:r w:rsidRPr="00F36074">
        <w:rPr>
          <w:rStyle w:val="apple-converted-space"/>
          <w:color w:val="000000"/>
        </w:rPr>
        <w:t> </w:t>
      </w:r>
      <w:r w:rsidRPr="00F36074">
        <w:rPr>
          <w:rStyle w:val="bumpedfont15"/>
          <w:color w:val="000000"/>
        </w:rPr>
        <w:t>began</w:t>
      </w:r>
      <w:r w:rsidRPr="00F36074">
        <w:rPr>
          <w:rStyle w:val="apple-converted-space"/>
          <w:color w:val="000000"/>
        </w:rPr>
        <w:t> </w:t>
      </w:r>
      <w:r w:rsidRPr="00F36074">
        <w:rPr>
          <w:rStyle w:val="bumpedfont15"/>
          <w:color w:val="000000"/>
        </w:rPr>
        <w:t>a new CEO in Tesco (Butler and Farrell, 2014). </w:t>
      </w:r>
      <w:r w:rsidRPr="00F36074">
        <w:rPr>
          <w:rStyle w:val="apple-converted-space"/>
          <w:color w:val="000000"/>
        </w:rPr>
        <w:t> </w:t>
      </w:r>
      <w:r w:rsidRPr="00F36074">
        <w:rPr>
          <w:rStyle w:val="bumpedfont15"/>
          <w:color w:val="000000"/>
        </w:rPr>
        <w:t>Nowadays as noted by Alan Stewart (Chief Financial Officer, 2020, p.9) the turnover is completed and Tesco is well-placed to support colleagues and customers according to 81% of the Tesco’s</w:t>
      </w:r>
      <w:r w:rsidRPr="00F36074">
        <w:rPr>
          <w:rStyle w:val="apple-converted-space"/>
          <w:color w:val="000000"/>
        </w:rPr>
        <w:t> </w:t>
      </w:r>
      <w:r w:rsidRPr="00F36074">
        <w:rPr>
          <w:rStyle w:val="bumpedfont15"/>
          <w:color w:val="000000"/>
        </w:rPr>
        <w:t>employees</w:t>
      </w:r>
      <w:r w:rsidRPr="00F36074">
        <w:rPr>
          <w:rStyle w:val="apple-converted-space"/>
          <w:color w:val="000000"/>
        </w:rPr>
        <w:t> </w:t>
      </w:r>
      <w:r w:rsidRPr="00F36074">
        <w:rPr>
          <w:rStyle w:val="bumpedfont15"/>
          <w:color w:val="000000"/>
        </w:rPr>
        <w:t>and the value perception is growing</w:t>
      </w:r>
      <w:r w:rsidRPr="00F36074">
        <w:rPr>
          <w:rStyle w:val="apple-converted-space"/>
          <w:color w:val="000000"/>
        </w:rPr>
        <w:t> </w:t>
      </w:r>
      <w:r w:rsidRPr="00F36074">
        <w:rPr>
          <w:rStyle w:val="bumpedfont15"/>
          <w:color w:val="000000"/>
        </w:rPr>
        <w:t>as I have found out up</w:t>
      </w:r>
      <w:r w:rsidRPr="00F36074">
        <w:rPr>
          <w:rStyle w:val="apple-converted-space"/>
          <w:color w:val="000000"/>
        </w:rPr>
        <w:t> </w:t>
      </w:r>
      <w:r w:rsidRPr="00F36074">
        <w:rPr>
          <w:rStyle w:val="bumpedfont15"/>
          <w:color w:val="000000"/>
        </w:rPr>
        <w:t>to 14,9% for last 5 years( Annual Report 2020, p. 4)</w:t>
      </w:r>
      <w:r w:rsidRPr="00F36074">
        <w:rPr>
          <w:color w:val="000000"/>
        </w:rPr>
        <w:t> </w:t>
      </w:r>
    </w:p>
    <w:p w14:paraId="547C0807" w14:textId="77777777" w:rsidR="00303DDD" w:rsidRPr="00F36074" w:rsidRDefault="00303DDD">
      <w:pPr>
        <w:pStyle w:val="s10"/>
        <w:spacing w:before="0" w:beforeAutospacing="0" w:after="0" w:afterAutospacing="0"/>
        <w:divId w:val="2366947"/>
        <w:rPr>
          <w:color w:val="000000"/>
        </w:rPr>
      </w:pPr>
      <w:r w:rsidRPr="00F36074">
        <w:rPr>
          <w:rStyle w:val="bumpedfont15"/>
          <w:color w:val="000000"/>
        </w:rPr>
        <w:lastRenderedPageBreak/>
        <w:t>Nonetheless, could be discussed the team</w:t>
      </w:r>
      <w:r w:rsidRPr="00F36074">
        <w:rPr>
          <w:rStyle w:val="apple-converted-space"/>
          <w:color w:val="000000"/>
        </w:rPr>
        <w:t> </w:t>
      </w:r>
      <w:r w:rsidRPr="00F36074">
        <w:rPr>
          <w:rStyle w:val="bumpedfont15"/>
          <w:color w:val="000000"/>
        </w:rPr>
        <w:t>working process in Tesco.  I feel that could</w:t>
      </w:r>
      <w:r w:rsidRPr="00F36074">
        <w:rPr>
          <w:rStyle w:val="apple-converted-space"/>
          <w:color w:val="000000"/>
        </w:rPr>
        <w:t> </w:t>
      </w:r>
      <w:r w:rsidRPr="00F36074">
        <w:rPr>
          <w:rStyle w:val="bumpedfont15"/>
          <w:color w:val="000000"/>
        </w:rPr>
        <w:t>be done</w:t>
      </w:r>
      <w:r w:rsidRPr="00F36074">
        <w:rPr>
          <w:rStyle w:val="apple-converted-space"/>
          <w:color w:val="000000"/>
        </w:rPr>
        <w:t> </w:t>
      </w:r>
      <w:r w:rsidRPr="00F36074">
        <w:rPr>
          <w:rStyle w:val="bumpedfont15"/>
          <w:color w:val="000000"/>
        </w:rPr>
        <w:t>more</w:t>
      </w:r>
      <w:r w:rsidRPr="00F36074">
        <w:rPr>
          <w:rStyle w:val="apple-converted-space"/>
          <w:color w:val="000000"/>
        </w:rPr>
        <w:t> </w:t>
      </w:r>
      <w:r w:rsidRPr="00F36074">
        <w:rPr>
          <w:rStyle w:val="bumpedfont15"/>
          <w:color w:val="000000"/>
        </w:rPr>
        <w:t>about</w:t>
      </w:r>
      <w:r w:rsidRPr="00F36074">
        <w:rPr>
          <w:rStyle w:val="apple-converted-space"/>
          <w:color w:val="000000"/>
        </w:rPr>
        <w:t> </w:t>
      </w:r>
      <w:r w:rsidRPr="00F36074">
        <w:rPr>
          <w:rStyle w:val="bumpedfont15"/>
          <w:color w:val="000000"/>
        </w:rPr>
        <w:t>the</w:t>
      </w:r>
      <w:r w:rsidRPr="00F36074">
        <w:rPr>
          <w:rStyle w:val="apple-converted-space"/>
          <w:color w:val="000000"/>
        </w:rPr>
        <w:t> </w:t>
      </w:r>
      <w:proofErr w:type="spellStart"/>
      <w:r w:rsidRPr="00F36074">
        <w:rPr>
          <w:rStyle w:val="bumpedfont15"/>
          <w:color w:val="000000"/>
        </w:rPr>
        <w:t>teamcohesiveness</w:t>
      </w:r>
      <w:proofErr w:type="spellEnd"/>
      <w:r w:rsidRPr="00F36074">
        <w:rPr>
          <w:rStyle w:val="bumpedfont15"/>
          <w:color w:val="000000"/>
        </w:rPr>
        <w:t>, culture of trust and</w:t>
      </w:r>
      <w:r w:rsidRPr="00F36074">
        <w:rPr>
          <w:rStyle w:val="apple-converted-space"/>
          <w:color w:val="000000"/>
        </w:rPr>
        <w:t> </w:t>
      </w:r>
      <w:r w:rsidRPr="00F36074">
        <w:rPr>
          <w:rStyle w:val="bumpedfont15"/>
          <w:color w:val="000000"/>
        </w:rPr>
        <w:t>collaboration among the company structure to have</w:t>
      </w:r>
      <w:r w:rsidRPr="00F36074">
        <w:rPr>
          <w:rStyle w:val="apple-converted-space"/>
          <w:color w:val="000000"/>
        </w:rPr>
        <w:t> </w:t>
      </w:r>
      <w:r w:rsidRPr="00F36074">
        <w:rPr>
          <w:rStyle w:val="bumpedfont15"/>
          <w:color w:val="000000"/>
        </w:rPr>
        <w:t>a</w:t>
      </w:r>
      <w:r w:rsidRPr="00F36074">
        <w:rPr>
          <w:rStyle w:val="apple-converted-space"/>
          <w:color w:val="000000"/>
        </w:rPr>
        <w:t> </w:t>
      </w:r>
      <w:r w:rsidRPr="00F36074">
        <w:rPr>
          <w:rStyle w:val="bumpedfont15"/>
          <w:color w:val="000000"/>
        </w:rPr>
        <w:t>positive effect on the culture.</w:t>
      </w:r>
    </w:p>
    <w:p w14:paraId="18D6F620" w14:textId="00D289A6"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47F5BCC1"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5D780261" w14:textId="388D47C9"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1F07B6C0" w14:textId="05FA973B"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79885DBD" w14:textId="7F811B69"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17057FD0" w14:textId="4904FAFF"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5F1DD776" w14:textId="16DFA702"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1D16A2BD" w14:textId="086DEA2E"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7BBD9F0E" w14:textId="348BCCB4"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7238EF87" w14:textId="0D49FB9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6A4598E9" w14:textId="0B08004F"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4D008C1F"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37DD11FD" w14:textId="0B32ABE1"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46C5A642"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2959C12D"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29B30EA"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4722156"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323762E9"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7D233DDC"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42EE70C"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6CAB973E"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695E5A51"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338A2681"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0A18CF40"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70FB3532"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31791816"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7D11BD83"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BCCA638"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5BD468E9"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783872D"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1E937516"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79C80F13"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49441B2E"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537CC54C"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345021B2"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3061C0A4"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6AE51BC1"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40D231AE" w14:textId="77777777" w:rsidR="00E7710D" w:rsidRPr="00F36074" w:rsidRDefault="00E7710D" w:rsidP="00527371">
      <w:pPr>
        <w:spacing w:after="0" w:line="240" w:lineRule="auto"/>
        <w:jc w:val="left"/>
        <w:divId w:val="190999343"/>
        <w:rPr>
          <w:rFonts w:eastAsiaTheme="minorEastAsia" w:cs="Times New Roman"/>
          <w:b/>
          <w:bCs/>
          <w:color w:val="000000"/>
          <w:szCs w:val="24"/>
          <w:lang w:eastAsia="en-GB"/>
        </w:rPr>
      </w:pPr>
    </w:p>
    <w:p w14:paraId="2C741F30" w14:textId="546C828A" w:rsidR="0038076D" w:rsidRDefault="0038076D" w:rsidP="00527371">
      <w:pPr>
        <w:spacing w:after="0" w:line="240" w:lineRule="auto"/>
        <w:jc w:val="left"/>
        <w:divId w:val="190999343"/>
        <w:rPr>
          <w:rFonts w:eastAsiaTheme="minorEastAsia" w:cs="Times New Roman"/>
          <w:b/>
          <w:bCs/>
          <w:color w:val="000000"/>
          <w:szCs w:val="24"/>
          <w:lang w:eastAsia="en-GB"/>
        </w:rPr>
      </w:pPr>
    </w:p>
    <w:p w14:paraId="2D199697"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6D89498C"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51A116DB"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31C1D4BC"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65BEDBD3"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4868C75A"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0BF34771"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52430E63"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1E01958A"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550B5ED2" w14:textId="718BDF47" w:rsidR="00527371" w:rsidRPr="00527371" w:rsidRDefault="0038076D" w:rsidP="00527371">
      <w:pPr>
        <w:spacing w:after="0" w:line="240" w:lineRule="auto"/>
        <w:jc w:val="left"/>
        <w:divId w:val="190999343"/>
        <w:rPr>
          <w:rFonts w:eastAsiaTheme="minorEastAsia" w:cs="Times New Roman"/>
          <w:color w:val="000000"/>
          <w:szCs w:val="24"/>
          <w:lang w:eastAsia="en-GB"/>
        </w:rPr>
      </w:pPr>
      <w:r>
        <w:rPr>
          <w:rFonts w:eastAsiaTheme="minorEastAsia" w:cs="Times New Roman"/>
          <w:b/>
          <w:bCs/>
          <w:color w:val="000000"/>
          <w:szCs w:val="24"/>
          <w:lang w:eastAsia="en-GB"/>
        </w:rPr>
        <w:t>3</w:t>
      </w:r>
      <w:r w:rsidR="00E7710D" w:rsidRPr="00F36074">
        <w:rPr>
          <w:rFonts w:eastAsiaTheme="minorEastAsia" w:cs="Times New Roman"/>
          <w:b/>
          <w:bCs/>
          <w:color w:val="000000"/>
          <w:szCs w:val="24"/>
          <w:lang w:eastAsia="en-GB"/>
        </w:rPr>
        <w:t>.</w:t>
      </w:r>
      <w:r w:rsidR="00527371" w:rsidRPr="00527371">
        <w:rPr>
          <w:rFonts w:eastAsiaTheme="minorEastAsia" w:cs="Times New Roman"/>
          <w:b/>
          <w:bCs/>
          <w:color w:val="000000"/>
          <w:szCs w:val="24"/>
          <w:lang w:eastAsia="en-GB"/>
        </w:rPr>
        <w:t>Conclusion</w:t>
      </w:r>
    </w:p>
    <w:p w14:paraId="3041700A" w14:textId="77777777" w:rsidR="00527371" w:rsidRPr="00527371" w:rsidRDefault="00527371" w:rsidP="00527371">
      <w:pPr>
        <w:spacing w:after="0" w:line="240" w:lineRule="auto"/>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 xml:space="preserve">To sum up, briefly, the evidence of a strong, narrow and effective relationship between the </w:t>
      </w:r>
      <w:proofErr w:type="spellStart"/>
      <w:r w:rsidRPr="00527371">
        <w:rPr>
          <w:rFonts w:eastAsiaTheme="minorEastAsia" w:cs="Times New Roman"/>
          <w:color w:val="000000"/>
          <w:szCs w:val="24"/>
          <w:lang w:eastAsia="en-GB"/>
        </w:rPr>
        <w:t>organizational</w:t>
      </w:r>
      <w:proofErr w:type="spellEnd"/>
      <w:r w:rsidRPr="00527371">
        <w:rPr>
          <w:rFonts w:eastAsiaTheme="minorEastAsia" w:cs="Times New Roman"/>
          <w:color w:val="000000"/>
          <w:szCs w:val="24"/>
          <w:lang w:eastAsia="en-GB"/>
        </w:rPr>
        <w:t xml:space="preserve"> structure and culture in Tesco are clear. Through different stages of their performance, delivering various results and considering the ups and downs in the business this treat is highly important among the company to achieve the goals and strive to have a brilliant reputation.  Aiming the great performance-based of their values among the changing environment Tesco is reaching to maintain their position as a leader in the UK market.  </w:t>
      </w:r>
    </w:p>
    <w:p w14:paraId="2F2CA25A" w14:textId="21A6E8CA"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372A544E"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53CAE53E"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2DD68BB2"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6DEAB21A"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4FF447B6"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05592D65"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3398A621" w14:textId="77777777" w:rsidR="00AD366E" w:rsidRPr="00F36074" w:rsidRDefault="00AD366E" w:rsidP="00527371">
      <w:pPr>
        <w:spacing w:after="0" w:line="240" w:lineRule="auto"/>
        <w:jc w:val="left"/>
        <w:divId w:val="190999343"/>
        <w:rPr>
          <w:rFonts w:eastAsiaTheme="minorEastAsia" w:cs="Times New Roman"/>
          <w:b/>
          <w:bCs/>
          <w:color w:val="000000"/>
          <w:szCs w:val="24"/>
          <w:lang w:eastAsia="en-GB"/>
        </w:rPr>
      </w:pPr>
    </w:p>
    <w:p w14:paraId="5CFE045D"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75D31807"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46A19AA8"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460BF978"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25F3B875"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754E73EA"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6CFB6A8B"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3C4AB41F"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546C3B9F"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2248C81B"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4E3CABB2"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24356C8B"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6805E05A" w14:textId="77777777" w:rsidR="008121B4" w:rsidRPr="00F36074" w:rsidRDefault="008121B4" w:rsidP="00527371">
      <w:pPr>
        <w:spacing w:after="0" w:line="240" w:lineRule="auto"/>
        <w:jc w:val="left"/>
        <w:divId w:val="190999343"/>
        <w:rPr>
          <w:rFonts w:eastAsiaTheme="minorEastAsia" w:cs="Times New Roman"/>
          <w:b/>
          <w:bCs/>
          <w:color w:val="000000"/>
          <w:szCs w:val="24"/>
          <w:lang w:eastAsia="en-GB"/>
        </w:rPr>
      </w:pPr>
    </w:p>
    <w:p w14:paraId="08DFADBB" w14:textId="73AAA42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3472F843"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6E519120"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15766176"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17D9D226"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6771C52F"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1950C94D"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083A428A"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2098478E"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7F78DBE9"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4D1DC8FE"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4C75D2C9"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0C093067"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2AEF65D3"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61038AF0"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7B7BAE10"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4CF98708"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60ED9A0E"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12BEAA4A"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4E579B6B"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67C06427" w14:textId="77777777" w:rsidR="000B132C" w:rsidRPr="00F36074" w:rsidRDefault="000B132C" w:rsidP="00527371">
      <w:pPr>
        <w:spacing w:after="0" w:line="240" w:lineRule="auto"/>
        <w:jc w:val="left"/>
        <w:divId w:val="190999343"/>
        <w:rPr>
          <w:rFonts w:eastAsiaTheme="minorEastAsia" w:cs="Times New Roman"/>
          <w:b/>
          <w:bCs/>
          <w:color w:val="000000"/>
          <w:szCs w:val="24"/>
          <w:lang w:eastAsia="en-GB"/>
        </w:rPr>
      </w:pPr>
    </w:p>
    <w:p w14:paraId="5252C335"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41844676"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4E4922D3"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683276B8"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15EB129C"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0131F2CB"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3CA8337C"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7C87C168"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3170032D"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16707E34"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2B4308AF" w14:textId="77777777" w:rsidR="0038076D" w:rsidRDefault="0038076D" w:rsidP="00527371">
      <w:pPr>
        <w:spacing w:after="0" w:line="240" w:lineRule="auto"/>
        <w:jc w:val="left"/>
        <w:divId w:val="190999343"/>
        <w:rPr>
          <w:rFonts w:eastAsiaTheme="minorEastAsia" w:cs="Times New Roman"/>
          <w:b/>
          <w:bCs/>
          <w:color w:val="000000"/>
          <w:szCs w:val="24"/>
          <w:lang w:eastAsia="en-GB"/>
        </w:rPr>
      </w:pPr>
    </w:p>
    <w:p w14:paraId="5973E9A0" w14:textId="74A64F74" w:rsidR="00527371" w:rsidRPr="00527371" w:rsidRDefault="000B132C" w:rsidP="00527371">
      <w:pPr>
        <w:spacing w:after="0" w:line="240" w:lineRule="auto"/>
        <w:jc w:val="left"/>
        <w:divId w:val="190999343"/>
        <w:rPr>
          <w:rFonts w:eastAsiaTheme="minorEastAsia" w:cs="Times New Roman"/>
          <w:color w:val="000000"/>
          <w:szCs w:val="24"/>
          <w:lang w:eastAsia="en-GB"/>
        </w:rPr>
      </w:pPr>
      <w:r w:rsidRPr="00F36074">
        <w:rPr>
          <w:rFonts w:eastAsiaTheme="minorEastAsia" w:cs="Times New Roman"/>
          <w:b/>
          <w:bCs/>
          <w:color w:val="000000"/>
          <w:szCs w:val="24"/>
          <w:lang w:eastAsia="en-GB"/>
        </w:rPr>
        <w:t>4.</w:t>
      </w:r>
      <w:r w:rsidR="00527371" w:rsidRPr="00527371">
        <w:rPr>
          <w:rFonts w:eastAsiaTheme="minorEastAsia" w:cs="Times New Roman"/>
          <w:b/>
          <w:bCs/>
          <w:color w:val="000000"/>
          <w:szCs w:val="24"/>
          <w:lang w:eastAsia="en-GB"/>
        </w:rPr>
        <w:t>References:</w:t>
      </w:r>
    </w:p>
    <w:p w14:paraId="4ED68F97" w14:textId="77777777" w:rsidR="00527371" w:rsidRPr="00527371" w:rsidRDefault="00527371" w:rsidP="00527371">
      <w:pPr>
        <w:spacing w:after="0" w:line="240" w:lineRule="auto"/>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1. Annual Report Tesco (2020), Available at: </w:t>
      </w:r>
      <w:hyperlink r:id="rId9" w:history="1">
        <w:r w:rsidRPr="00527371">
          <w:rPr>
            <w:rFonts w:eastAsiaTheme="minorEastAsia" w:cs="Times New Roman"/>
            <w:color w:val="0000FF"/>
            <w:szCs w:val="24"/>
            <w:u w:val="single"/>
            <w:lang w:eastAsia="en-GB"/>
          </w:rPr>
          <w:t>https://www.tescoplc.com/investors/reports-results-and-presentations/annual-report-2020/</w:t>
        </w:r>
      </w:hyperlink>
      <w:r w:rsidRPr="00527371">
        <w:rPr>
          <w:rFonts w:eastAsiaTheme="minorEastAsia" w:cs="Times New Roman"/>
          <w:color w:val="000000"/>
          <w:szCs w:val="24"/>
          <w:lang w:eastAsia="en-GB"/>
        </w:rPr>
        <w:t> (Accessed: 4</w:t>
      </w:r>
      <w:r w:rsidRPr="00527371">
        <w:rPr>
          <w:rFonts w:eastAsiaTheme="minorEastAsia" w:cs="Times New Roman"/>
          <w:color w:val="000000"/>
          <w:szCs w:val="24"/>
          <w:vertAlign w:val="superscript"/>
          <w:lang w:eastAsia="en-GB"/>
        </w:rPr>
        <w:t>th</w:t>
      </w:r>
      <w:r w:rsidRPr="00527371">
        <w:rPr>
          <w:rFonts w:eastAsiaTheme="minorEastAsia" w:cs="Times New Roman"/>
          <w:color w:val="000000"/>
          <w:szCs w:val="24"/>
          <w:lang w:eastAsia="en-GB"/>
        </w:rPr>
        <w:t> April 2021)</w:t>
      </w:r>
    </w:p>
    <w:p w14:paraId="184F8659" w14:textId="77777777" w:rsidR="00527371" w:rsidRPr="00527371" w:rsidRDefault="00527371" w:rsidP="00527371">
      <w:pPr>
        <w:spacing w:after="0" w:line="240" w:lineRule="auto"/>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2. Buchanan, D. A. &amp; </w:t>
      </w:r>
      <w:proofErr w:type="spellStart"/>
      <w:r w:rsidRPr="00527371">
        <w:rPr>
          <w:rFonts w:eastAsiaTheme="minorEastAsia" w:cs="Times New Roman"/>
          <w:color w:val="000000"/>
          <w:szCs w:val="24"/>
          <w:lang w:eastAsia="en-GB"/>
        </w:rPr>
        <w:t>Huczynski</w:t>
      </w:r>
      <w:proofErr w:type="spellEnd"/>
      <w:r w:rsidRPr="00527371">
        <w:rPr>
          <w:rFonts w:eastAsiaTheme="minorEastAsia" w:cs="Times New Roman"/>
          <w:color w:val="000000"/>
          <w:szCs w:val="24"/>
          <w:lang w:eastAsia="en-GB"/>
        </w:rPr>
        <w:t>, A.A.,(2013).  </w:t>
      </w:r>
      <w:r w:rsidRPr="00527371">
        <w:rPr>
          <w:rFonts w:eastAsiaTheme="minorEastAsia" w:cs="Times New Roman"/>
          <w:i/>
          <w:iCs/>
          <w:color w:val="000000"/>
          <w:szCs w:val="24"/>
          <w:lang w:eastAsia="en-GB"/>
        </w:rPr>
        <w:t>Organisational Behaviour, </w:t>
      </w:r>
      <w:r w:rsidRPr="00527371">
        <w:rPr>
          <w:rFonts w:eastAsiaTheme="minorEastAsia" w:cs="Times New Roman"/>
          <w:color w:val="000000"/>
          <w:szCs w:val="24"/>
          <w:lang w:eastAsia="en-GB"/>
        </w:rPr>
        <w:t>8</w:t>
      </w:r>
      <w:r w:rsidRPr="00527371">
        <w:rPr>
          <w:rFonts w:eastAsiaTheme="minorEastAsia" w:cs="Times New Roman"/>
          <w:color w:val="000000"/>
          <w:szCs w:val="24"/>
          <w:vertAlign w:val="superscript"/>
          <w:lang w:eastAsia="en-GB"/>
        </w:rPr>
        <w:t>th</w:t>
      </w:r>
      <w:r w:rsidRPr="00527371">
        <w:rPr>
          <w:rFonts w:eastAsiaTheme="minorEastAsia" w:cs="Times New Roman"/>
          <w:color w:val="000000"/>
          <w:szCs w:val="24"/>
          <w:lang w:eastAsia="en-GB"/>
        </w:rPr>
        <w:t> ed., Harlow, England: Pearson. </w:t>
      </w:r>
    </w:p>
    <w:p w14:paraId="3DE1CCCA" w14:textId="77777777" w:rsidR="00527371" w:rsidRPr="00527371" w:rsidRDefault="00527371" w:rsidP="00527371">
      <w:pPr>
        <w:spacing w:after="0" w:line="324" w:lineRule="atLeast"/>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3. Butler, S., Farrell, S. (2014). ‘Tesco must change culture and reinvent brand, new </w:t>
      </w:r>
      <w:r w:rsidRPr="00527371">
        <w:rPr>
          <w:rFonts w:eastAsiaTheme="minorEastAsia" w:cs="Times New Roman"/>
          <w:i/>
          <w:iCs/>
          <w:color w:val="000000"/>
          <w:szCs w:val="24"/>
          <w:lang w:eastAsia="en-GB"/>
        </w:rPr>
        <w:t>boss</w:t>
      </w:r>
      <w:r w:rsidRPr="00527371">
        <w:rPr>
          <w:rFonts w:eastAsiaTheme="minorEastAsia" w:cs="Times New Roman"/>
          <w:color w:val="000000"/>
          <w:szCs w:val="24"/>
          <w:lang w:eastAsia="en-GB"/>
        </w:rPr>
        <w:t> tells employees’. </w:t>
      </w:r>
      <w:r w:rsidRPr="00527371">
        <w:rPr>
          <w:rFonts w:eastAsiaTheme="minorEastAsia" w:cs="Times New Roman"/>
          <w:i/>
          <w:iCs/>
          <w:color w:val="000000"/>
          <w:szCs w:val="24"/>
          <w:lang w:eastAsia="en-GB"/>
        </w:rPr>
        <w:t>The Guardian</w:t>
      </w:r>
      <w:r w:rsidRPr="00527371">
        <w:rPr>
          <w:rFonts w:eastAsiaTheme="minorEastAsia" w:cs="Times New Roman"/>
          <w:color w:val="000000"/>
          <w:szCs w:val="24"/>
          <w:lang w:eastAsia="en-GB"/>
        </w:rPr>
        <w:t> [online]. Available from &lt;</w:t>
      </w:r>
      <w:hyperlink r:id="rId10" w:history="1">
        <w:r w:rsidRPr="00527371">
          <w:rPr>
            <w:rFonts w:eastAsiaTheme="minorEastAsia" w:cs="Times New Roman"/>
            <w:color w:val="0000FF"/>
            <w:szCs w:val="24"/>
            <w:u w:val="single"/>
            <w:lang w:eastAsia="en-GB"/>
          </w:rPr>
          <w:t>https://www.theguardian.com/business/2014/sep/26/tesco-must-change-culture-reinvent-brand&amp;gt</w:t>
        </w:r>
      </w:hyperlink>
      <w:r w:rsidRPr="00527371">
        <w:rPr>
          <w:rFonts w:eastAsiaTheme="minorEastAsia" w:cs="Times New Roman"/>
          <w:color w:val="0000FF"/>
          <w:szCs w:val="24"/>
          <w:u w:val="single"/>
          <w:lang w:eastAsia="en-GB"/>
        </w:rPr>
        <w:t>: ( accessed: 4th April 2021)</w:t>
      </w:r>
      <w:r w:rsidRPr="00527371">
        <w:rPr>
          <w:rFonts w:eastAsiaTheme="minorEastAsia" w:cs="Times New Roman"/>
          <w:color w:val="000000"/>
          <w:szCs w:val="24"/>
          <w:lang w:eastAsia="en-GB"/>
        </w:rPr>
        <w:t> </w:t>
      </w:r>
    </w:p>
    <w:p w14:paraId="1A7A2DAA" w14:textId="77777777" w:rsidR="00527371" w:rsidRPr="00527371" w:rsidRDefault="00527371" w:rsidP="00527371">
      <w:pPr>
        <w:spacing w:after="0" w:line="324" w:lineRule="atLeast"/>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4. The Guardian (2017), Available at:      </w:t>
      </w:r>
      <w:hyperlink r:id="rId11" w:history="1">
        <w:r w:rsidRPr="00527371">
          <w:rPr>
            <w:rFonts w:eastAsiaTheme="minorEastAsia" w:cs="Times New Roman"/>
            <w:color w:val="0000FF"/>
            <w:szCs w:val="24"/>
            <w:u w:val="single"/>
            <w:lang w:eastAsia="en-GB"/>
          </w:rPr>
          <w:t>https://www.theguardian.com/business/2017/mar/09/tesco-payroll-errors-national-minimum-wage</w:t>
        </w:r>
      </w:hyperlink>
      <w:r w:rsidRPr="00527371">
        <w:rPr>
          <w:rFonts w:eastAsiaTheme="minorEastAsia" w:cs="Times New Roman"/>
          <w:color w:val="000000"/>
          <w:szCs w:val="24"/>
          <w:lang w:eastAsia="en-GB"/>
        </w:rPr>
        <w:t> (Accessed: 4</w:t>
      </w:r>
      <w:r w:rsidRPr="00527371">
        <w:rPr>
          <w:rFonts w:eastAsiaTheme="minorEastAsia" w:cs="Times New Roman"/>
          <w:color w:val="000000"/>
          <w:szCs w:val="24"/>
          <w:vertAlign w:val="superscript"/>
          <w:lang w:eastAsia="en-GB"/>
        </w:rPr>
        <w:t>th</w:t>
      </w:r>
      <w:r w:rsidRPr="00527371">
        <w:rPr>
          <w:rFonts w:eastAsiaTheme="minorEastAsia" w:cs="Times New Roman"/>
          <w:color w:val="000000"/>
          <w:szCs w:val="24"/>
          <w:lang w:eastAsia="en-GB"/>
        </w:rPr>
        <w:t> April 2021)</w:t>
      </w:r>
    </w:p>
    <w:p w14:paraId="5C3682C9" w14:textId="77777777" w:rsidR="00527371" w:rsidRPr="00527371" w:rsidRDefault="00527371" w:rsidP="00527371">
      <w:pPr>
        <w:spacing w:after="0" w:line="324" w:lineRule="atLeast"/>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5. Mullins, J.E.&amp; McLean, L.J., (2019). </w:t>
      </w:r>
      <w:r w:rsidRPr="00527371">
        <w:rPr>
          <w:rFonts w:eastAsiaTheme="minorEastAsia" w:cs="Times New Roman"/>
          <w:i/>
          <w:iCs/>
          <w:color w:val="000000"/>
          <w:szCs w:val="24"/>
          <w:lang w:eastAsia="en-GB"/>
        </w:rPr>
        <w:t> Organisational Behaviour in the Workplace</w:t>
      </w:r>
      <w:r w:rsidRPr="00527371">
        <w:rPr>
          <w:rFonts w:eastAsiaTheme="minorEastAsia" w:cs="Times New Roman"/>
          <w:color w:val="000000"/>
          <w:szCs w:val="24"/>
          <w:lang w:eastAsia="en-GB"/>
        </w:rPr>
        <w:t>. Edinburgh: 12Edition ,Harlow: Pearson.</w:t>
      </w:r>
    </w:p>
    <w:p w14:paraId="3244436B" w14:textId="77777777" w:rsidR="00527371" w:rsidRPr="00527371" w:rsidRDefault="00527371" w:rsidP="00527371">
      <w:pPr>
        <w:spacing w:after="0" w:line="324" w:lineRule="atLeast"/>
        <w:jc w:val="left"/>
        <w:divId w:val="190999343"/>
        <w:rPr>
          <w:rFonts w:eastAsiaTheme="minorEastAsia" w:cs="Times New Roman"/>
          <w:color w:val="000000"/>
          <w:szCs w:val="24"/>
          <w:lang w:eastAsia="en-GB"/>
        </w:rPr>
      </w:pPr>
      <w:r w:rsidRPr="00527371">
        <w:rPr>
          <w:rFonts w:eastAsiaTheme="minorEastAsia" w:cs="Times New Roman"/>
          <w:color w:val="000000"/>
          <w:szCs w:val="24"/>
          <w:lang w:eastAsia="en-GB"/>
        </w:rPr>
        <w:t> </w:t>
      </w:r>
    </w:p>
    <w:p w14:paraId="14B8A4DA" w14:textId="27F743CD" w:rsidR="00E67FE2" w:rsidRPr="00F36074" w:rsidRDefault="00E67FE2" w:rsidP="00416F77">
      <w:pPr>
        <w:rPr>
          <w:rFonts w:cs="Times New Roman"/>
          <w:szCs w:val="24"/>
        </w:rPr>
      </w:pPr>
    </w:p>
    <w:p w14:paraId="53F0E68A" w14:textId="5BC92405" w:rsidR="00AD366E" w:rsidRPr="00F36074" w:rsidRDefault="00AD366E" w:rsidP="00416F77">
      <w:pPr>
        <w:rPr>
          <w:rFonts w:cs="Times New Roman"/>
          <w:szCs w:val="24"/>
        </w:rPr>
      </w:pPr>
    </w:p>
    <w:p w14:paraId="4E77BAEB" w14:textId="624AA0D0" w:rsidR="00AD366E" w:rsidRDefault="00AD366E" w:rsidP="00416F77"/>
    <w:p w14:paraId="6408246D" w14:textId="276A53C6" w:rsidR="00AD366E" w:rsidRDefault="00AD366E" w:rsidP="00416F77"/>
    <w:p w14:paraId="351C952B" w14:textId="24935BFA" w:rsidR="00AD366E" w:rsidRDefault="00AD366E" w:rsidP="00416F77"/>
    <w:p w14:paraId="443C58FE" w14:textId="5A2ED393" w:rsidR="00AD366E" w:rsidRDefault="00AD366E" w:rsidP="00416F77"/>
    <w:p w14:paraId="51779D4C" w14:textId="74DA3FDA" w:rsidR="00AD366E" w:rsidRDefault="00AD366E" w:rsidP="00416F77"/>
    <w:p w14:paraId="73D086D4" w14:textId="21D15DF1" w:rsidR="00AD366E" w:rsidRDefault="00AD366E" w:rsidP="00416F77"/>
    <w:p w14:paraId="780DA1D1" w14:textId="3E05C2C4" w:rsidR="00AD366E" w:rsidRDefault="00AD366E" w:rsidP="00416F77"/>
    <w:p w14:paraId="7E0DAC25" w14:textId="6D920A90" w:rsidR="00AD366E" w:rsidRDefault="00AD366E" w:rsidP="00416F77"/>
    <w:p w14:paraId="16AC31B9" w14:textId="66FC3FFA" w:rsidR="00AD366E" w:rsidRDefault="00AD366E" w:rsidP="00416F77"/>
    <w:p w14:paraId="762F3561" w14:textId="0C1FC918" w:rsidR="00AD366E" w:rsidRDefault="00AD366E" w:rsidP="00416F77"/>
    <w:p w14:paraId="3A726520" w14:textId="519E5A6F" w:rsidR="00AD366E" w:rsidRDefault="00AD366E" w:rsidP="00416F77"/>
    <w:p w14:paraId="43003E0C" w14:textId="7B593782" w:rsidR="00AD366E" w:rsidRDefault="00AD366E" w:rsidP="00416F77"/>
    <w:p w14:paraId="3F5065B1" w14:textId="77777777" w:rsidR="008B2823" w:rsidRDefault="008B2823" w:rsidP="008B2823">
      <w:pPr>
        <w:spacing w:after="0" w:line="480" w:lineRule="auto"/>
        <w:divId w:val="1616787212"/>
        <w:rPr>
          <w:rFonts w:eastAsiaTheme="minorEastAsia" w:cs="Times New Roman"/>
          <w:b/>
          <w:bCs/>
          <w:color w:val="4472C4"/>
          <w:sz w:val="33"/>
          <w:szCs w:val="33"/>
          <w:lang w:eastAsia="en-GB"/>
        </w:rPr>
      </w:pPr>
    </w:p>
    <w:p w14:paraId="62942C75" w14:textId="6B5E98F1" w:rsidR="00431A1C" w:rsidRPr="000B6215" w:rsidRDefault="008B2823" w:rsidP="008B2823">
      <w:pPr>
        <w:spacing w:after="0" w:line="480" w:lineRule="auto"/>
        <w:divId w:val="1616787212"/>
        <w:rPr>
          <w:rFonts w:eastAsiaTheme="minorEastAsia" w:cs="Times New Roman"/>
          <w:b/>
          <w:bCs/>
          <w:color w:val="4472C4"/>
          <w:sz w:val="33"/>
          <w:szCs w:val="33"/>
          <w:lang w:eastAsia="en-GB"/>
        </w:rPr>
      </w:pPr>
      <w:r>
        <w:rPr>
          <w:rFonts w:eastAsiaTheme="minorEastAsia" w:cs="Times New Roman"/>
          <w:b/>
          <w:bCs/>
          <w:color w:val="4472C4"/>
          <w:sz w:val="33"/>
          <w:szCs w:val="33"/>
          <w:lang w:eastAsia="en-GB"/>
        </w:rPr>
        <w:t xml:space="preserve">                </w:t>
      </w:r>
      <w:r w:rsidR="00431A1C" w:rsidRPr="00431A1C">
        <w:rPr>
          <w:rFonts w:eastAsiaTheme="minorEastAsia" w:cs="Times New Roman"/>
          <w:b/>
          <w:bCs/>
          <w:color w:val="4472C4"/>
          <w:sz w:val="33"/>
          <w:szCs w:val="33"/>
          <w:lang w:eastAsia="en-GB"/>
        </w:rPr>
        <w:t>University of Wales Trinity Saint David</w:t>
      </w:r>
    </w:p>
    <w:p w14:paraId="697A68C1"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1811B5AB"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Students Name:</w:t>
      </w:r>
      <w:r w:rsidRPr="00431A1C">
        <w:rPr>
          <w:rFonts w:eastAsiaTheme="minorEastAsia" w:cs="Times New Roman"/>
          <w:b/>
          <w:bCs/>
          <w:color w:val="000000"/>
          <w:sz w:val="36"/>
          <w:szCs w:val="36"/>
          <w:lang w:eastAsia="en-GB"/>
        </w:rPr>
        <w:t> </w:t>
      </w:r>
      <w:proofErr w:type="spellStart"/>
      <w:r w:rsidRPr="00431A1C">
        <w:rPr>
          <w:rFonts w:eastAsiaTheme="minorEastAsia" w:cs="Times New Roman"/>
          <w:b/>
          <w:bCs/>
          <w:color w:val="000000"/>
          <w:sz w:val="36"/>
          <w:szCs w:val="36"/>
          <w:lang w:eastAsia="en-GB"/>
        </w:rPr>
        <w:t>Svetlomira</w:t>
      </w:r>
      <w:proofErr w:type="spellEnd"/>
      <w:r w:rsidRPr="00431A1C">
        <w:rPr>
          <w:rFonts w:eastAsiaTheme="minorEastAsia" w:cs="Times New Roman"/>
          <w:b/>
          <w:bCs/>
          <w:color w:val="000000"/>
          <w:sz w:val="36"/>
          <w:szCs w:val="36"/>
          <w:lang w:eastAsia="en-GB"/>
        </w:rPr>
        <w:t xml:space="preserve"> </w:t>
      </w:r>
      <w:proofErr w:type="spellStart"/>
      <w:r w:rsidRPr="00431A1C">
        <w:rPr>
          <w:rFonts w:eastAsiaTheme="minorEastAsia" w:cs="Times New Roman"/>
          <w:b/>
          <w:bCs/>
          <w:color w:val="000000"/>
          <w:sz w:val="36"/>
          <w:szCs w:val="36"/>
          <w:lang w:eastAsia="en-GB"/>
        </w:rPr>
        <w:t>Nedyalkova</w:t>
      </w:r>
      <w:proofErr w:type="spellEnd"/>
    </w:p>
    <w:p w14:paraId="7A7316C4"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Students Number:</w:t>
      </w:r>
      <w:r w:rsidRPr="00431A1C">
        <w:rPr>
          <w:rFonts w:eastAsiaTheme="minorEastAsia" w:cs="Times New Roman"/>
          <w:b/>
          <w:bCs/>
          <w:color w:val="000000"/>
          <w:sz w:val="36"/>
          <w:szCs w:val="36"/>
          <w:lang w:eastAsia="en-GB"/>
        </w:rPr>
        <w:t> 2010796</w:t>
      </w:r>
    </w:p>
    <w:p w14:paraId="2C3D5F81"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4985ACE8"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Course Name:</w:t>
      </w:r>
      <w:r w:rsidRPr="00431A1C">
        <w:rPr>
          <w:rFonts w:eastAsiaTheme="minorEastAsia" w:cs="Times New Roman"/>
          <w:b/>
          <w:bCs/>
          <w:color w:val="000000"/>
          <w:sz w:val="36"/>
          <w:szCs w:val="36"/>
          <w:lang w:eastAsia="en-GB"/>
        </w:rPr>
        <w:t> Introducing the Modern Workplace</w:t>
      </w:r>
    </w:p>
    <w:p w14:paraId="28472057"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Course Code:</w:t>
      </w:r>
      <w:r w:rsidRPr="00431A1C">
        <w:rPr>
          <w:rFonts w:eastAsiaTheme="minorEastAsia" w:cs="Times New Roman"/>
          <w:b/>
          <w:bCs/>
          <w:color w:val="000000"/>
          <w:sz w:val="36"/>
          <w:szCs w:val="36"/>
          <w:lang w:eastAsia="en-GB"/>
        </w:rPr>
        <w:t> LCBB4003</w:t>
      </w:r>
    </w:p>
    <w:p w14:paraId="4BB07E33"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4CE64723"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C00000"/>
          <w:sz w:val="36"/>
          <w:szCs w:val="36"/>
          <w:lang w:eastAsia="en-GB"/>
        </w:rPr>
        <w:t>‘</w:t>
      </w:r>
      <w:r w:rsidRPr="00431A1C">
        <w:rPr>
          <w:rFonts w:eastAsiaTheme="minorEastAsia" w:cs="Times New Roman"/>
          <w:b/>
          <w:bCs/>
          <w:color w:val="FF0000"/>
          <w:sz w:val="36"/>
          <w:szCs w:val="36"/>
          <w:lang w:eastAsia="en-GB"/>
        </w:rPr>
        <w:t>’</w:t>
      </w:r>
      <w:r w:rsidRPr="00431A1C">
        <w:rPr>
          <w:rFonts w:eastAsiaTheme="minorEastAsia" w:cs="Times New Roman"/>
          <w:color w:val="FF0000"/>
          <w:sz w:val="36"/>
          <w:szCs w:val="36"/>
          <w:lang w:eastAsia="en-GB"/>
        </w:rPr>
        <w:t>Leadership and Management Approaches at Tesco Pls’’</w:t>
      </w:r>
    </w:p>
    <w:p w14:paraId="3943F709"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7F68EEA1"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Professors Name:</w:t>
      </w:r>
      <w:r w:rsidRPr="00431A1C">
        <w:rPr>
          <w:rFonts w:eastAsiaTheme="minorEastAsia" w:cs="Times New Roman"/>
          <w:b/>
          <w:bCs/>
          <w:color w:val="000000"/>
          <w:sz w:val="36"/>
          <w:szCs w:val="36"/>
          <w:lang w:eastAsia="en-GB"/>
        </w:rPr>
        <w:t> Mr. Nadeem Mirza</w:t>
      </w:r>
    </w:p>
    <w:p w14:paraId="779798EF"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0DD3122C"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ascii="-webkit-standard" w:eastAsiaTheme="minorEastAsia" w:hAnsi="-webkit-standard" w:cs="Times New Roman"/>
          <w:color w:val="000000"/>
          <w:sz w:val="27"/>
          <w:szCs w:val="27"/>
          <w:lang w:eastAsia="en-GB"/>
        </w:rPr>
        <w:t> </w:t>
      </w:r>
    </w:p>
    <w:p w14:paraId="756CD382" w14:textId="77777777" w:rsidR="00431A1C" w:rsidRPr="00431A1C" w:rsidRDefault="00431A1C" w:rsidP="00431A1C">
      <w:pPr>
        <w:spacing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4472C4"/>
          <w:sz w:val="36"/>
          <w:szCs w:val="36"/>
          <w:lang w:eastAsia="en-GB"/>
        </w:rPr>
        <w:t>Date:</w:t>
      </w:r>
      <w:r w:rsidRPr="00431A1C">
        <w:rPr>
          <w:rFonts w:eastAsiaTheme="minorEastAsia" w:cs="Times New Roman"/>
          <w:b/>
          <w:bCs/>
          <w:color w:val="000000"/>
          <w:sz w:val="36"/>
          <w:szCs w:val="36"/>
          <w:lang w:eastAsia="en-GB"/>
        </w:rPr>
        <w:t> April 2021</w:t>
      </w:r>
    </w:p>
    <w:p w14:paraId="51E9691B" w14:textId="77777777" w:rsidR="000B6215" w:rsidRDefault="000B6215" w:rsidP="00431A1C">
      <w:pPr>
        <w:spacing w:before="180" w:after="0" w:line="480" w:lineRule="auto"/>
        <w:jc w:val="center"/>
        <w:divId w:val="1616787212"/>
        <w:rPr>
          <w:rFonts w:eastAsiaTheme="minorEastAsia" w:cs="Times New Roman"/>
          <w:b/>
          <w:bCs/>
          <w:color w:val="000000"/>
          <w:sz w:val="27"/>
          <w:szCs w:val="27"/>
          <w:lang w:eastAsia="en-GB"/>
        </w:rPr>
      </w:pPr>
    </w:p>
    <w:p w14:paraId="6AFB24E6" w14:textId="271E5681" w:rsidR="00431A1C" w:rsidRPr="00431A1C" w:rsidRDefault="00431A1C" w:rsidP="00431A1C">
      <w:pPr>
        <w:spacing w:before="180" w:after="0" w:line="480" w:lineRule="auto"/>
        <w:jc w:val="center"/>
        <w:divId w:val="1616787212"/>
        <w:rPr>
          <w:rFonts w:ascii="-webkit-standard" w:eastAsiaTheme="minorEastAsia" w:hAnsi="-webkit-standard" w:cs="Times New Roman"/>
          <w:color w:val="000000"/>
          <w:sz w:val="27"/>
          <w:szCs w:val="27"/>
          <w:lang w:eastAsia="en-GB"/>
        </w:rPr>
      </w:pPr>
      <w:r w:rsidRPr="00431A1C">
        <w:rPr>
          <w:rFonts w:eastAsiaTheme="minorEastAsia" w:cs="Times New Roman"/>
          <w:b/>
          <w:bCs/>
          <w:color w:val="000000"/>
          <w:sz w:val="27"/>
          <w:szCs w:val="27"/>
          <w:lang w:eastAsia="en-GB"/>
        </w:rPr>
        <w:lastRenderedPageBreak/>
        <w:t>Contents</w:t>
      </w:r>
    </w:p>
    <w:p w14:paraId="3FC3835E" w14:textId="77777777" w:rsidR="00431A1C" w:rsidRPr="00431A1C" w:rsidRDefault="00431A1C" w:rsidP="00431A1C">
      <w:pPr>
        <w:spacing w:after="0" w:line="324" w:lineRule="atLeast"/>
        <w:jc w:val="left"/>
        <w:divId w:val="1616787212"/>
        <w:rPr>
          <w:rFonts w:ascii="-webkit-standard" w:eastAsiaTheme="minorEastAsia" w:hAnsi="-webkit-standard" w:cs="Times New Roman"/>
          <w:color w:val="000000"/>
          <w:sz w:val="27"/>
          <w:szCs w:val="27"/>
          <w:lang w:eastAsia="en-GB"/>
        </w:rPr>
      </w:pPr>
      <w:r w:rsidRPr="00431A1C">
        <w:rPr>
          <w:rFonts w:eastAsiaTheme="minorEastAsia" w:cs="Times New Roman"/>
          <w:color w:val="0563C1"/>
          <w:sz w:val="26"/>
          <w:szCs w:val="26"/>
          <w:u w:val="single"/>
          <w:lang w:eastAsia="en-GB"/>
        </w:rPr>
        <w:t>Leadership and Management Approaches at Tesco Plc</w:t>
      </w:r>
      <w:r w:rsidRPr="00431A1C">
        <w:rPr>
          <w:rFonts w:ascii="-webkit-standard" w:eastAsiaTheme="minorEastAsia" w:hAnsi="-webkit-standard" w:cs="Times New Roman"/>
          <w:color w:val="000000"/>
          <w:sz w:val="27"/>
          <w:szCs w:val="27"/>
          <w:lang w:eastAsia="en-GB"/>
        </w:rPr>
        <w:t>​</w:t>
      </w:r>
      <w:r w:rsidRPr="00431A1C">
        <w:rPr>
          <w:rFonts w:eastAsiaTheme="minorEastAsia" w:cs="Times New Roman"/>
          <w:color w:val="000000"/>
          <w:sz w:val="26"/>
          <w:szCs w:val="26"/>
          <w:lang w:eastAsia="en-GB"/>
        </w:rPr>
        <w:t>3</w:t>
      </w:r>
    </w:p>
    <w:p w14:paraId="4A9371B5" w14:textId="77777777" w:rsidR="00431A1C" w:rsidRPr="00431A1C" w:rsidRDefault="00431A1C" w:rsidP="00431A1C">
      <w:pPr>
        <w:spacing w:after="0" w:line="324" w:lineRule="atLeast"/>
        <w:jc w:val="left"/>
        <w:divId w:val="1616787212"/>
        <w:rPr>
          <w:rFonts w:ascii="-webkit-standard" w:eastAsiaTheme="minorEastAsia" w:hAnsi="-webkit-standard" w:cs="Times New Roman"/>
          <w:color w:val="000000"/>
          <w:sz w:val="27"/>
          <w:szCs w:val="27"/>
          <w:lang w:eastAsia="en-GB"/>
        </w:rPr>
      </w:pPr>
      <w:r w:rsidRPr="00431A1C">
        <w:rPr>
          <w:rFonts w:eastAsiaTheme="minorEastAsia" w:cs="Times New Roman"/>
          <w:color w:val="0563C1"/>
          <w:sz w:val="26"/>
          <w:szCs w:val="26"/>
          <w:u w:val="single"/>
          <w:lang w:eastAsia="en-GB"/>
        </w:rPr>
        <w:t>Introduction</w:t>
      </w:r>
      <w:r w:rsidRPr="00431A1C">
        <w:rPr>
          <w:rFonts w:ascii="-webkit-standard" w:eastAsiaTheme="minorEastAsia" w:hAnsi="-webkit-standard" w:cs="Times New Roman"/>
          <w:color w:val="000000"/>
          <w:sz w:val="27"/>
          <w:szCs w:val="27"/>
          <w:lang w:eastAsia="en-GB"/>
        </w:rPr>
        <w:t>​</w:t>
      </w:r>
      <w:r w:rsidRPr="00431A1C">
        <w:rPr>
          <w:rFonts w:eastAsiaTheme="minorEastAsia" w:cs="Times New Roman"/>
          <w:color w:val="000000"/>
          <w:sz w:val="26"/>
          <w:szCs w:val="26"/>
          <w:lang w:eastAsia="en-GB"/>
        </w:rPr>
        <w:t>3</w:t>
      </w:r>
    </w:p>
    <w:p w14:paraId="157E0E50" w14:textId="77777777" w:rsidR="00431A1C" w:rsidRPr="00431A1C" w:rsidRDefault="00431A1C" w:rsidP="00431A1C">
      <w:pPr>
        <w:spacing w:after="0" w:line="324" w:lineRule="atLeast"/>
        <w:jc w:val="left"/>
        <w:divId w:val="1616787212"/>
        <w:rPr>
          <w:rFonts w:ascii="-webkit-standard" w:eastAsiaTheme="minorEastAsia" w:hAnsi="-webkit-standard" w:cs="Times New Roman"/>
          <w:color w:val="000000"/>
          <w:sz w:val="27"/>
          <w:szCs w:val="27"/>
          <w:lang w:eastAsia="en-GB"/>
        </w:rPr>
      </w:pPr>
      <w:r w:rsidRPr="00431A1C">
        <w:rPr>
          <w:rFonts w:eastAsiaTheme="minorEastAsia" w:cs="Times New Roman"/>
          <w:color w:val="0563C1"/>
          <w:sz w:val="26"/>
          <w:szCs w:val="26"/>
          <w:u w:val="single"/>
          <w:lang w:eastAsia="en-GB"/>
        </w:rPr>
        <w:t>Body</w:t>
      </w:r>
      <w:r w:rsidRPr="00431A1C">
        <w:rPr>
          <w:rFonts w:ascii="-webkit-standard" w:eastAsiaTheme="minorEastAsia" w:hAnsi="-webkit-standard" w:cs="Times New Roman"/>
          <w:color w:val="000000"/>
          <w:sz w:val="27"/>
          <w:szCs w:val="27"/>
          <w:lang w:eastAsia="en-GB"/>
        </w:rPr>
        <w:t>​</w:t>
      </w:r>
      <w:r w:rsidRPr="00431A1C">
        <w:rPr>
          <w:rFonts w:eastAsiaTheme="minorEastAsia" w:cs="Times New Roman"/>
          <w:color w:val="000000"/>
          <w:sz w:val="26"/>
          <w:szCs w:val="26"/>
          <w:lang w:eastAsia="en-GB"/>
        </w:rPr>
        <w:t>3</w:t>
      </w:r>
    </w:p>
    <w:p w14:paraId="1FF7D993" w14:textId="77777777" w:rsidR="00431A1C" w:rsidRPr="00431A1C" w:rsidRDefault="00431A1C" w:rsidP="00431A1C">
      <w:pPr>
        <w:spacing w:after="0" w:line="324" w:lineRule="atLeast"/>
        <w:jc w:val="left"/>
        <w:divId w:val="1616787212"/>
        <w:rPr>
          <w:rFonts w:ascii="-webkit-standard" w:eastAsiaTheme="minorEastAsia" w:hAnsi="-webkit-standard" w:cs="Times New Roman"/>
          <w:color w:val="000000"/>
          <w:sz w:val="27"/>
          <w:szCs w:val="27"/>
          <w:lang w:eastAsia="en-GB"/>
        </w:rPr>
      </w:pPr>
      <w:r w:rsidRPr="00431A1C">
        <w:rPr>
          <w:rFonts w:eastAsiaTheme="minorEastAsia" w:cs="Times New Roman"/>
          <w:color w:val="0563C1"/>
          <w:sz w:val="26"/>
          <w:szCs w:val="26"/>
          <w:u w:val="single"/>
          <w:lang w:eastAsia="en-GB"/>
        </w:rPr>
        <w:t>Conclusion</w:t>
      </w:r>
      <w:r w:rsidRPr="00431A1C">
        <w:rPr>
          <w:rFonts w:ascii="-webkit-standard" w:eastAsiaTheme="minorEastAsia" w:hAnsi="-webkit-standard" w:cs="Times New Roman"/>
          <w:color w:val="000000"/>
          <w:sz w:val="27"/>
          <w:szCs w:val="27"/>
          <w:lang w:eastAsia="en-GB"/>
        </w:rPr>
        <w:t>​</w:t>
      </w:r>
      <w:r w:rsidRPr="00431A1C">
        <w:rPr>
          <w:rFonts w:eastAsiaTheme="minorEastAsia" w:cs="Times New Roman"/>
          <w:color w:val="000000"/>
          <w:sz w:val="26"/>
          <w:szCs w:val="26"/>
          <w:lang w:eastAsia="en-GB"/>
        </w:rPr>
        <w:t>6</w:t>
      </w:r>
    </w:p>
    <w:p w14:paraId="02628CF6" w14:textId="77777777" w:rsidR="00431A1C" w:rsidRPr="00431A1C" w:rsidRDefault="00431A1C" w:rsidP="00431A1C">
      <w:pPr>
        <w:spacing w:after="0" w:line="324" w:lineRule="atLeast"/>
        <w:jc w:val="left"/>
        <w:divId w:val="1616787212"/>
        <w:rPr>
          <w:rFonts w:ascii="-webkit-standard" w:eastAsiaTheme="minorEastAsia" w:hAnsi="-webkit-standard" w:cs="Times New Roman"/>
          <w:color w:val="000000"/>
          <w:sz w:val="27"/>
          <w:szCs w:val="27"/>
          <w:lang w:eastAsia="en-GB"/>
        </w:rPr>
      </w:pPr>
      <w:r w:rsidRPr="00431A1C">
        <w:rPr>
          <w:rFonts w:eastAsiaTheme="minorEastAsia" w:cs="Times New Roman"/>
          <w:color w:val="0563C1"/>
          <w:sz w:val="26"/>
          <w:szCs w:val="26"/>
          <w:u w:val="single"/>
          <w:lang w:eastAsia="en-GB"/>
        </w:rPr>
        <w:t>References</w:t>
      </w:r>
      <w:r w:rsidRPr="00431A1C">
        <w:rPr>
          <w:rFonts w:ascii="-webkit-standard" w:eastAsiaTheme="minorEastAsia" w:hAnsi="-webkit-standard" w:cs="Times New Roman"/>
          <w:color w:val="000000"/>
          <w:sz w:val="27"/>
          <w:szCs w:val="27"/>
          <w:lang w:eastAsia="en-GB"/>
        </w:rPr>
        <w:t>​</w:t>
      </w:r>
      <w:r w:rsidRPr="00431A1C">
        <w:rPr>
          <w:rFonts w:eastAsiaTheme="minorEastAsia" w:cs="Times New Roman"/>
          <w:color w:val="000000"/>
          <w:sz w:val="26"/>
          <w:szCs w:val="26"/>
          <w:lang w:eastAsia="en-GB"/>
        </w:rPr>
        <w:t>7</w:t>
      </w:r>
    </w:p>
    <w:p w14:paraId="28B37EAC" w14:textId="19C66175" w:rsidR="00AD366E" w:rsidRDefault="00AD366E" w:rsidP="00416F77"/>
    <w:p w14:paraId="6A957FCC" w14:textId="0454B218" w:rsidR="00431A1C" w:rsidRDefault="00431A1C" w:rsidP="00416F77"/>
    <w:p w14:paraId="0F5D1C61"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30F2A3B2"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03EB4A09"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026B3E15"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1FA3593E"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0FFE32C8"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598DA602"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248E5F98"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6EE3E6DF"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4AB6E2F9"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38A62450"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1EC676B5"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1F845FEC" w14:textId="77777777" w:rsidR="008B2823" w:rsidRDefault="008B2823" w:rsidP="008F41CE">
      <w:pPr>
        <w:spacing w:before="180" w:after="0" w:line="480" w:lineRule="auto"/>
        <w:jc w:val="center"/>
        <w:divId w:val="1366826698"/>
        <w:rPr>
          <w:rFonts w:eastAsiaTheme="minorEastAsia" w:cs="Times New Roman"/>
          <w:b/>
          <w:bCs/>
          <w:color w:val="000000"/>
          <w:sz w:val="27"/>
          <w:szCs w:val="27"/>
          <w:lang w:eastAsia="en-GB"/>
        </w:rPr>
      </w:pPr>
    </w:p>
    <w:p w14:paraId="0B323CC0" w14:textId="34609363" w:rsidR="008F41CE" w:rsidRPr="00E4382E" w:rsidRDefault="008F41CE" w:rsidP="008F41CE">
      <w:pPr>
        <w:spacing w:before="180" w:after="0" w:line="480" w:lineRule="auto"/>
        <w:jc w:val="center"/>
        <w:divId w:val="1366826698"/>
        <w:rPr>
          <w:rFonts w:eastAsiaTheme="minorEastAsia" w:cs="Times New Roman"/>
          <w:color w:val="000000"/>
          <w:szCs w:val="24"/>
          <w:lang w:eastAsia="en-GB"/>
        </w:rPr>
      </w:pPr>
      <w:r w:rsidRPr="00E4382E">
        <w:rPr>
          <w:rFonts w:eastAsiaTheme="minorEastAsia" w:cs="Times New Roman"/>
          <w:b/>
          <w:bCs/>
          <w:color w:val="000000"/>
          <w:szCs w:val="24"/>
          <w:lang w:eastAsia="en-GB"/>
        </w:rPr>
        <w:lastRenderedPageBreak/>
        <w:t>Leadership and Management Approaches at Tesco Plc</w:t>
      </w:r>
    </w:p>
    <w:p w14:paraId="21514A53" w14:textId="77777777" w:rsidR="008F41CE" w:rsidRPr="004D608C" w:rsidRDefault="008F41CE" w:rsidP="008F41CE">
      <w:pPr>
        <w:spacing w:before="180" w:after="0" w:line="480" w:lineRule="auto"/>
        <w:jc w:val="center"/>
        <w:divId w:val="1366826698"/>
        <w:rPr>
          <w:rFonts w:eastAsiaTheme="minorEastAsia" w:cs="Times New Roman"/>
          <w:color w:val="000000"/>
          <w:szCs w:val="24"/>
          <w:lang w:eastAsia="en-GB"/>
        </w:rPr>
      </w:pPr>
      <w:bookmarkStart w:id="4" w:name="_Toc69141846"/>
      <w:bookmarkEnd w:id="4"/>
      <w:r w:rsidRPr="004D608C">
        <w:rPr>
          <w:rFonts w:eastAsiaTheme="minorEastAsia" w:cs="Times New Roman"/>
          <w:b/>
          <w:bCs/>
          <w:color w:val="000000"/>
          <w:szCs w:val="24"/>
          <w:lang w:eastAsia="en-GB"/>
        </w:rPr>
        <w:t>Introduction</w:t>
      </w:r>
    </w:p>
    <w:p w14:paraId="469D0AF3" w14:textId="77777777" w:rsidR="008F41CE" w:rsidRPr="004D608C" w:rsidRDefault="008F41CE" w:rsidP="008F41CE">
      <w:pPr>
        <w:spacing w:after="0" w:line="480" w:lineRule="auto"/>
        <w:ind w:firstLine="540"/>
        <w:divId w:val="1366826698"/>
        <w:rPr>
          <w:rFonts w:eastAsiaTheme="minorEastAsia" w:cs="Times New Roman"/>
          <w:color w:val="000000"/>
          <w:szCs w:val="24"/>
          <w:lang w:eastAsia="en-GB"/>
        </w:rPr>
      </w:pPr>
      <w:r w:rsidRPr="004D608C">
        <w:rPr>
          <w:rFonts w:eastAsiaTheme="minorEastAsia" w:cs="Times New Roman"/>
          <w:color w:val="000000"/>
          <w:szCs w:val="24"/>
          <w:lang w:eastAsia="en-GB"/>
        </w:rPr>
        <w:t>There are three levels of top leadership and management at Tesco plc – Board, committees, and the executive. At the very top is the Board, which is in place to oversee the organisation’s business performance. It comprises of the Chairman (John Allan), Chief Executive (Ken Murphy), Chief Financial Officer (Alan Stewart), Senior Independent Director (Deanna Oppenheimer), and other independent non-executive directors. Next are the Board Committees with different roles and responsibilities. First, there is the Audit Committee to independently assess and provide oversight to the company’s financial reporting processes. Second, there is the Corporate Responsibility Committee, whose work is to promote sustainability and corporate responsibility in the company. Third is the Nominations and Governance Committee that oversees the appointment of the Board. It also monitors their performance, plans for succession, and ensures the aspects of inclusion and diversity are included in appointment</w:t>
      </w:r>
      <w:r w:rsidRPr="004D608C">
        <w:rPr>
          <w:rFonts w:eastAsiaTheme="minorEastAsia" w:cs="Times New Roman"/>
          <w:color w:val="000000"/>
          <w:szCs w:val="24"/>
          <w:shd w:val="clear" w:color="auto" w:fill="FFFFFF"/>
          <w:lang w:eastAsia="en-GB"/>
        </w:rPr>
        <w:t> (Tesco Plc, 2021)</w:t>
      </w:r>
      <w:r w:rsidRPr="004D608C">
        <w:rPr>
          <w:rFonts w:eastAsiaTheme="minorEastAsia" w:cs="Times New Roman"/>
          <w:color w:val="000000"/>
          <w:szCs w:val="24"/>
          <w:lang w:eastAsia="en-GB"/>
        </w:rPr>
        <w:t>. Fourth is the Remuneration Committee whose work is to design the organisation’s remuneration policy to ensure future sustainability and strategical planning. </w:t>
      </w:r>
    </w:p>
    <w:p w14:paraId="489EC6CF" w14:textId="77777777" w:rsidR="004B22ED" w:rsidRPr="004D608C" w:rsidRDefault="004B22ED" w:rsidP="008F41CE">
      <w:pPr>
        <w:spacing w:before="180" w:after="0" w:line="480" w:lineRule="auto"/>
        <w:jc w:val="center"/>
        <w:divId w:val="1366826698"/>
        <w:rPr>
          <w:rFonts w:eastAsiaTheme="minorEastAsia" w:cs="Times New Roman"/>
          <w:b/>
          <w:bCs/>
          <w:color w:val="000000"/>
          <w:szCs w:val="24"/>
          <w:lang w:eastAsia="en-GB"/>
        </w:rPr>
      </w:pPr>
      <w:bookmarkStart w:id="5" w:name="_Toc69141847"/>
      <w:bookmarkEnd w:id="5"/>
    </w:p>
    <w:p w14:paraId="76EF47C6" w14:textId="77777777" w:rsidR="004B22ED" w:rsidRPr="004D608C" w:rsidRDefault="004B22ED" w:rsidP="008F41CE">
      <w:pPr>
        <w:spacing w:before="180" w:after="0" w:line="480" w:lineRule="auto"/>
        <w:jc w:val="center"/>
        <w:divId w:val="1366826698"/>
        <w:rPr>
          <w:rFonts w:eastAsiaTheme="minorEastAsia" w:cs="Times New Roman"/>
          <w:b/>
          <w:bCs/>
          <w:color w:val="000000"/>
          <w:szCs w:val="24"/>
          <w:lang w:eastAsia="en-GB"/>
        </w:rPr>
      </w:pPr>
    </w:p>
    <w:p w14:paraId="4D67B2EF" w14:textId="77777777" w:rsidR="004B22ED" w:rsidRPr="004D608C" w:rsidRDefault="004B22ED" w:rsidP="008F41CE">
      <w:pPr>
        <w:spacing w:before="180" w:after="0" w:line="480" w:lineRule="auto"/>
        <w:jc w:val="center"/>
        <w:divId w:val="1366826698"/>
        <w:rPr>
          <w:rFonts w:eastAsiaTheme="minorEastAsia" w:cs="Times New Roman"/>
          <w:b/>
          <w:bCs/>
          <w:color w:val="000000"/>
          <w:szCs w:val="24"/>
          <w:lang w:eastAsia="en-GB"/>
        </w:rPr>
      </w:pPr>
    </w:p>
    <w:p w14:paraId="5899E748" w14:textId="77777777" w:rsidR="004B22ED" w:rsidRPr="004D608C" w:rsidRDefault="004B22ED" w:rsidP="008F41CE">
      <w:pPr>
        <w:spacing w:before="180" w:after="0" w:line="480" w:lineRule="auto"/>
        <w:jc w:val="center"/>
        <w:divId w:val="1366826698"/>
        <w:rPr>
          <w:rFonts w:eastAsiaTheme="minorEastAsia" w:cs="Times New Roman"/>
          <w:b/>
          <w:bCs/>
          <w:color w:val="000000"/>
          <w:szCs w:val="24"/>
          <w:lang w:eastAsia="en-GB"/>
        </w:rPr>
      </w:pPr>
    </w:p>
    <w:p w14:paraId="7B462334" w14:textId="77777777" w:rsidR="00561659" w:rsidRDefault="00561659" w:rsidP="008F41CE">
      <w:pPr>
        <w:spacing w:before="180" w:after="0" w:line="480" w:lineRule="auto"/>
        <w:jc w:val="center"/>
        <w:divId w:val="1366826698"/>
        <w:rPr>
          <w:rFonts w:eastAsiaTheme="minorEastAsia" w:cs="Times New Roman"/>
          <w:b/>
          <w:bCs/>
          <w:color w:val="000000"/>
          <w:szCs w:val="24"/>
          <w:lang w:eastAsia="en-GB"/>
        </w:rPr>
      </w:pPr>
    </w:p>
    <w:p w14:paraId="351356C7" w14:textId="77777777" w:rsidR="00561659" w:rsidRDefault="00561659" w:rsidP="008F41CE">
      <w:pPr>
        <w:spacing w:before="180" w:after="0" w:line="480" w:lineRule="auto"/>
        <w:jc w:val="center"/>
        <w:divId w:val="1366826698"/>
        <w:rPr>
          <w:rFonts w:eastAsiaTheme="minorEastAsia" w:cs="Times New Roman"/>
          <w:b/>
          <w:bCs/>
          <w:color w:val="000000"/>
          <w:szCs w:val="24"/>
          <w:lang w:eastAsia="en-GB"/>
        </w:rPr>
      </w:pPr>
    </w:p>
    <w:p w14:paraId="68E42D42" w14:textId="77777777" w:rsidR="00561659" w:rsidRDefault="00561659" w:rsidP="008F41CE">
      <w:pPr>
        <w:spacing w:before="180" w:after="0" w:line="480" w:lineRule="auto"/>
        <w:jc w:val="center"/>
        <w:divId w:val="1366826698"/>
        <w:rPr>
          <w:rFonts w:eastAsiaTheme="minorEastAsia" w:cs="Times New Roman"/>
          <w:b/>
          <w:bCs/>
          <w:color w:val="000000"/>
          <w:szCs w:val="24"/>
          <w:lang w:eastAsia="en-GB"/>
        </w:rPr>
      </w:pPr>
    </w:p>
    <w:p w14:paraId="3949DA27" w14:textId="77777777" w:rsidR="00561659" w:rsidRDefault="00561659" w:rsidP="008F41CE">
      <w:pPr>
        <w:spacing w:before="180" w:after="0" w:line="480" w:lineRule="auto"/>
        <w:jc w:val="center"/>
        <w:divId w:val="1366826698"/>
        <w:rPr>
          <w:rFonts w:eastAsiaTheme="minorEastAsia" w:cs="Times New Roman"/>
          <w:b/>
          <w:bCs/>
          <w:color w:val="000000"/>
          <w:szCs w:val="24"/>
          <w:lang w:eastAsia="en-GB"/>
        </w:rPr>
      </w:pPr>
    </w:p>
    <w:p w14:paraId="11B9D9FB" w14:textId="14A92DAC" w:rsidR="008F41CE" w:rsidRPr="004D608C" w:rsidRDefault="008F41CE" w:rsidP="008F41CE">
      <w:pPr>
        <w:spacing w:before="180" w:after="0" w:line="480" w:lineRule="auto"/>
        <w:jc w:val="center"/>
        <w:divId w:val="1366826698"/>
        <w:rPr>
          <w:rFonts w:eastAsiaTheme="minorEastAsia" w:cs="Times New Roman"/>
          <w:color w:val="000000"/>
          <w:szCs w:val="24"/>
          <w:lang w:eastAsia="en-GB"/>
        </w:rPr>
      </w:pPr>
      <w:r w:rsidRPr="004D608C">
        <w:rPr>
          <w:rFonts w:eastAsiaTheme="minorEastAsia" w:cs="Times New Roman"/>
          <w:b/>
          <w:bCs/>
          <w:color w:val="000000"/>
          <w:szCs w:val="24"/>
          <w:lang w:eastAsia="en-GB"/>
        </w:rPr>
        <w:t>Body</w:t>
      </w:r>
    </w:p>
    <w:p w14:paraId="21EC3386" w14:textId="77777777" w:rsidR="008F41CE" w:rsidRPr="004D608C" w:rsidRDefault="008F41CE" w:rsidP="008F41CE">
      <w:pPr>
        <w:spacing w:after="0" w:line="480" w:lineRule="auto"/>
        <w:ind w:firstLine="540"/>
        <w:divId w:val="1366826698"/>
        <w:rPr>
          <w:rFonts w:eastAsiaTheme="minorEastAsia" w:cs="Times New Roman"/>
          <w:color w:val="000000"/>
          <w:szCs w:val="24"/>
          <w:lang w:eastAsia="en-GB"/>
        </w:rPr>
      </w:pPr>
      <w:r w:rsidRPr="004D608C">
        <w:rPr>
          <w:rFonts w:eastAsiaTheme="minorEastAsia" w:cs="Times New Roman"/>
          <w:color w:val="000000"/>
          <w:szCs w:val="24"/>
          <w:lang w:eastAsia="en-GB"/>
        </w:rPr>
        <w:t>The </w:t>
      </w:r>
      <w:proofErr w:type="spellStart"/>
      <w:r w:rsidRPr="004D608C">
        <w:rPr>
          <w:rFonts w:eastAsiaTheme="minorEastAsia" w:cs="Times New Roman"/>
          <w:color w:val="000000"/>
          <w:szCs w:val="24"/>
          <w:lang w:eastAsia="en-GB"/>
        </w:rPr>
        <w:t>organization</w:t>
      </w:r>
      <w:proofErr w:type="spellEnd"/>
      <w:r w:rsidRPr="004D608C">
        <w:rPr>
          <w:rFonts w:eastAsiaTheme="minorEastAsia" w:cs="Times New Roman"/>
          <w:color w:val="000000"/>
          <w:szCs w:val="24"/>
          <w:lang w:eastAsia="en-GB"/>
        </w:rPr>
        <w:t xml:space="preserve"> has been largely successful due to its implementation of transformational leadership style. There is a Chief Executive (currently Ken Murphy) whose role is to implement the company’s strategic plans and manage the usual daily operations. There is an Executive Committee as well to support the CEO in executive his tasks and responsibilities.Basically, they are executive managers with different portfolios. The Executive Committee comprises of the following: Chief Financial Officer (currently Alan Stewart); Chief People Officer (currently Natasha Adams); Chief Customer Officer (currently Alessandra Bellini); Group Communications Director (currently Christine Heffernan); Chief Operations Officer (currently Tony </w:t>
      </w:r>
      <w:proofErr w:type="spellStart"/>
      <w:r w:rsidRPr="004D608C">
        <w:rPr>
          <w:rFonts w:eastAsiaTheme="minorEastAsia" w:cs="Times New Roman"/>
          <w:color w:val="000000"/>
          <w:szCs w:val="24"/>
          <w:lang w:eastAsia="en-GB"/>
        </w:rPr>
        <w:t>Hoggett</w:t>
      </w:r>
      <w:proofErr w:type="spellEnd"/>
      <w:r w:rsidRPr="004D608C">
        <w:rPr>
          <w:rFonts w:eastAsiaTheme="minorEastAsia" w:cs="Times New Roman"/>
          <w:color w:val="000000"/>
          <w:szCs w:val="24"/>
          <w:lang w:eastAsia="en-GB"/>
        </w:rPr>
        <w:t xml:space="preserve">); Chief Executive of Tesco Bank (currently Gerry Mallon); Chief Product Officer (currently </w:t>
      </w:r>
      <w:proofErr w:type="spellStart"/>
      <w:r w:rsidRPr="004D608C">
        <w:rPr>
          <w:rFonts w:eastAsiaTheme="minorEastAsia" w:cs="Times New Roman"/>
          <w:color w:val="000000"/>
          <w:szCs w:val="24"/>
          <w:lang w:eastAsia="en-GB"/>
        </w:rPr>
        <w:t>Ashwin</w:t>
      </w:r>
      <w:proofErr w:type="spellEnd"/>
      <w:r w:rsidRPr="004D608C">
        <w:rPr>
          <w:rFonts w:eastAsiaTheme="minorEastAsia" w:cs="Times New Roman"/>
          <w:color w:val="000000"/>
          <w:szCs w:val="24"/>
          <w:lang w:eastAsia="en-GB"/>
        </w:rPr>
        <w:t xml:space="preserve"> Prasad); and Group General Counsel (currently Adrian Morris). Others include Matt </w:t>
      </w:r>
      <w:proofErr w:type="spellStart"/>
      <w:r w:rsidRPr="004D608C">
        <w:rPr>
          <w:rFonts w:eastAsiaTheme="minorEastAsia" w:cs="Times New Roman"/>
          <w:color w:val="000000"/>
          <w:szCs w:val="24"/>
          <w:lang w:eastAsia="en-GB"/>
        </w:rPr>
        <w:t>Simister</w:t>
      </w:r>
      <w:proofErr w:type="spellEnd"/>
      <w:r w:rsidRPr="004D608C">
        <w:rPr>
          <w:rFonts w:eastAsiaTheme="minorEastAsia" w:cs="Times New Roman"/>
          <w:color w:val="000000"/>
          <w:szCs w:val="24"/>
          <w:lang w:eastAsia="en-GB"/>
        </w:rPr>
        <w:t xml:space="preserve"> who is the CEO for Central Europe, Jason Tarry who is the CEO for UK and ROI, as well as Andrew Yaxley who is the CEO at Booker </w:t>
      </w:r>
      <w:r w:rsidRPr="004D608C">
        <w:rPr>
          <w:rFonts w:eastAsiaTheme="minorEastAsia" w:cs="Times New Roman"/>
          <w:color w:val="000000"/>
          <w:szCs w:val="24"/>
          <w:shd w:val="clear" w:color="auto" w:fill="FFFFFF"/>
          <w:lang w:eastAsia="en-GB"/>
        </w:rPr>
        <w:t>(Tesco Plc, 2021)</w:t>
      </w:r>
      <w:r w:rsidRPr="004D608C">
        <w:rPr>
          <w:rFonts w:eastAsiaTheme="minorEastAsia" w:cs="Times New Roman"/>
          <w:color w:val="000000"/>
          <w:szCs w:val="24"/>
          <w:lang w:eastAsia="en-GB"/>
        </w:rPr>
        <w:t>. </w:t>
      </w:r>
    </w:p>
    <w:p w14:paraId="7D815E23" w14:textId="77777777" w:rsidR="008F41CE" w:rsidRPr="004D608C" w:rsidRDefault="008F41CE" w:rsidP="008F41CE">
      <w:pPr>
        <w:spacing w:after="0" w:line="480" w:lineRule="auto"/>
        <w:ind w:firstLine="540"/>
        <w:divId w:val="1366826698"/>
        <w:rPr>
          <w:rFonts w:eastAsiaTheme="minorEastAsia" w:cs="Times New Roman"/>
          <w:color w:val="000000"/>
          <w:szCs w:val="24"/>
          <w:lang w:eastAsia="en-GB"/>
        </w:rPr>
      </w:pPr>
      <w:r w:rsidRPr="004D608C">
        <w:rPr>
          <w:rFonts w:eastAsiaTheme="minorEastAsia" w:cs="Times New Roman"/>
          <w:color w:val="000000"/>
          <w:szCs w:val="24"/>
          <w:lang w:eastAsia="en-GB"/>
        </w:rPr>
        <w:t xml:space="preserve">From the leadership structure above, it becomes clear that Tesco as an organisation considers leadership and management to be very important towards its performance. It is imperative to point out that there is a difference between leadership and management. It is also evident that the management follows a transformational type of leadership. This type of leadership has been demonstrated by the provision of a sense of meaning and challenge through motivation (Andersen et al., 2018). More often than not, leadership will be about influencing employees in the organisation with a specific vision. Leaders at Tesco have the right skills, competencies, and knowledge to lead the organisation towards prosperity and during difficult times. Leadership has become more critical in today’s fast-changing markets where competition is rife. On the other hand, management is about ensuring processes in the </w:t>
      </w:r>
      <w:r w:rsidRPr="004D608C">
        <w:rPr>
          <w:rFonts w:eastAsiaTheme="minorEastAsia" w:cs="Times New Roman"/>
          <w:color w:val="000000"/>
          <w:szCs w:val="24"/>
          <w:lang w:eastAsia="en-GB"/>
        </w:rPr>
        <w:lastRenderedPageBreak/>
        <w:t>organisation are smooth, effective, and efficient </w:t>
      </w:r>
      <w:r w:rsidRPr="004D608C">
        <w:rPr>
          <w:rFonts w:eastAsiaTheme="minorEastAsia" w:cs="Times New Roman"/>
          <w:color w:val="000000"/>
          <w:szCs w:val="24"/>
          <w:shd w:val="clear" w:color="auto" w:fill="FFFFFF"/>
          <w:lang w:eastAsia="en-GB"/>
        </w:rPr>
        <w:t>(Leahy, 2012, p. 54)</w:t>
      </w:r>
      <w:r w:rsidRPr="004D608C">
        <w:rPr>
          <w:rFonts w:eastAsiaTheme="minorEastAsia" w:cs="Times New Roman"/>
          <w:color w:val="000000"/>
          <w:szCs w:val="24"/>
          <w:lang w:eastAsia="en-GB"/>
        </w:rPr>
        <w:t>. Therefore, both leadership and management are important in the organisation. First, they motivates employees. The top leaders and managers at Tesco inspire employees and motivate them to achieve the company’s strategic plan. Second, they give direction to employees. Tesco has a strategic plan in place, and it is the role of the leaders and managers to communicate this plan to the employees and ensure its attainment. The Board has been tasked with setting out the overall vision while the executive leadership ensure the implementation of the same. Third, managers in the company ensure that the daily operations in the company go according to plan. For instance, they have to ensure that employees make the correct amount of products to satisfy customer demand. This means that the managers will have to show employees what to do and how to do certain tasks. </w:t>
      </w:r>
    </w:p>
    <w:p w14:paraId="67056956" w14:textId="77777777" w:rsidR="008F41CE" w:rsidRPr="004D608C" w:rsidRDefault="008F41CE" w:rsidP="008F41CE">
      <w:pPr>
        <w:spacing w:after="0" w:line="480" w:lineRule="auto"/>
        <w:ind w:firstLine="540"/>
        <w:divId w:val="1366826698"/>
        <w:rPr>
          <w:rFonts w:eastAsiaTheme="minorEastAsia" w:cs="Times New Roman"/>
          <w:color w:val="000000"/>
          <w:szCs w:val="24"/>
          <w:lang w:eastAsia="en-GB"/>
        </w:rPr>
      </w:pPr>
      <w:r w:rsidRPr="004D608C">
        <w:rPr>
          <w:rFonts w:eastAsiaTheme="minorEastAsia" w:cs="Times New Roman"/>
          <w:color w:val="000000"/>
          <w:szCs w:val="24"/>
          <w:lang w:eastAsia="en-GB"/>
        </w:rPr>
        <w:t>In case of any organisational issues, it is upon leaders and managers to ensure that these issues are resolved so that they don’t put the future of the organisation in jeopardy</w:t>
      </w:r>
      <w:r w:rsidRPr="004D608C">
        <w:rPr>
          <w:rFonts w:eastAsiaTheme="minorEastAsia" w:cs="Times New Roman"/>
          <w:color w:val="000000"/>
          <w:szCs w:val="24"/>
          <w:shd w:val="clear" w:color="auto" w:fill="FFFFFF"/>
          <w:lang w:eastAsia="en-GB"/>
        </w:rPr>
        <w:t> (Leahy, 2012, p. 65)</w:t>
      </w:r>
      <w:r w:rsidRPr="004D608C">
        <w:rPr>
          <w:rFonts w:eastAsiaTheme="minorEastAsia" w:cs="Times New Roman"/>
          <w:color w:val="000000"/>
          <w:szCs w:val="24"/>
          <w:lang w:eastAsia="en-GB"/>
        </w:rPr>
        <w:t xml:space="preserve">. Somewhere around the 2010s, Tesco was performing poorly and lost customers to competitors such as Aldi, Asda, Waitrose, and Lidl. The main problems were </w:t>
      </w:r>
      <w:proofErr w:type="spellStart"/>
      <w:r w:rsidRPr="004D608C">
        <w:rPr>
          <w:rFonts w:eastAsiaTheme="minorEastAsia" w:cs="Times New Roman"/>
          <w:color w:val="000000"/>
          <w:szCs w:val="24"/>
          <w:lang w:eastAsia="en-GB"/>
        </w:rPr>
        <w:t>thatcustomer</w:t>
      </w:r>
      <w:proofErr w:type="spellEnd"/>
      <w:r w:rsidRPr="004D608C">
        <w:rPr>
          <w:rFonts w:eastAsiaTheme="minorEastAsia" w:cs="Times New Roman"/>
          <w:color w:val="000000"/>
          <w:szCs w:val="24"/>
          <w:lang w:eastAsia="en-GB"/>
        </w:rPr>
        <w:t xml:space="preserve"> services were poor with unimpressive product portfolio. Prices were also high. Things were so bad that the company issued a profit warning. Moreover, the company’s stock performance was wanting. It is during such troubling times that leadership and management can make the difference. The current crop of leadership at Tesco can be credited with revamping the organisation to become one of the leading retailers in the country and around the globe. They made several critical business decisions that have led to the company’s good performance</w:t>
      </w:r>
      <w:r w:rsidRPr="004D608C">
        <w:rPr>
          <w:rFonts w:eastAsiaTheme="minorEastAsia" w:cs="Times New Roman"/>
          <w:color w:val="000000"/>
          <w:szCs w:val="24"/>
          <w:shd w:val="clear" w:color="auto" w:fill="FFFFFF"/>
          <w:lang w:eastAsia="en-GB"/>
        </w:rPr>
        <w:t> (Simms, 2007, p. 36)</w:t>
      </w:r>
      <w:r w:rsidRPr="004D608C">
        <w:rPr>
          <w:rFonts w:eastAsiaTheme="minorEastAsia" w:cs="Times New Roman"/>
          <w:color w:val="000000"/>
          <w:szCs w:val="24"/>
          <w:lang w:eastAsia="en-GB"/>
        </w:rPr>
        <w:t>: </w:t>
      </w:r>
    </w:p>
    <w:p w14:paraId="55A6F590" w14:textId="77777777" w:rsidR="008F41CE" w:rsidRPr="004D608C" w:rsidRDefault="008F41CE" w:rsidP="008F41CE">
      <w:pPr>
        <w:spacing w:after="0" w:line="480" w:lineRule="auto"/>
        <w:ind w:hanging="270"/>
        <w:divId w:val="1090781650"/>
        <w:rPr>
          <w:rFonts w:eastAsia="Times New Roman" w:cs="Times New Roman"/>
          <w:color w:val="000000"/>
          <w:szCs w:val="24"/>
          <w:lang w:eastAsia="en-GB"/>
        </w:rPr>
      </w:pPr>
      <w:r w:rsidRPr="004D608C">
        <w:rPr>
          <w:rFonts w:eastAsia="Times New Roman" w:cs="Times New Roman"/>
          <w:color w:val="000000"/>
          <w:szCs w:val="24"/>
          <w:lang w:eastAsia="en-GB"/>
        </w:rPr>
        <w:t xml:space="preserve">• One of the decisions was to rebrand the organisation. Even though Tesco brand was already strong, there was a need to be simplified to resonate with customers, especially given the slogan ‘every little helps’. In this journey, stores were rebranded to reflect </w:t>
      </w:r>
      <w:r w:rsidRPr="004D608C">
        <w:rPr>
          <w:rFonts w:eastAsia="Times New Roman" w:cs="Times New Roman"/>
          <w:color w:val="000000"/>
          <w:szCs w:val="24"/>
          <w:lang w:eastAsia="en-GB"/>
        </w:rPr>
        <w:lastRenderedPageBreak/>
        <w:t>modern aspects, made bigger to accommodate more products, and customer services improved to bring back the loyal customers. </w:t>
      </w:r>
    </w:p>
    <w:p w14:paraId="01276FAE" w14:textId="77777777" w:rsidR="008F41CE" w:rsidRPr="004D608C" w:rsidRDefault="008F41CE" w:rsidP="008F41CE">
      <w:pPr>
        <w:spacing w:after="0" w:line="480" w:lineRule="auto"/>
        <w:ind w:hanging="270"/>
        <w:divId w:val="1694575965"/>
        <w:rPr>
          <w:rFonts w:eastAsia="Times New Roman" w:cs="Times New Roman"/>
          <w:color w:val="000000"/>
          <w:szCs w:val="24"/>
          <w:lang w:eastAsia="en-GB"/>
        </w:rPr>
      </w:pPr>
      <w:r w:rsidRPr="004D608C">
        <w:rPr>
          <w:rFonts w:eastAsia="Times New Roman" w:cs="Times New Roman"/>
          <w:color w:val="000000"/>
          <w:szCs w:val="24"/>
          <w:lang w:eastAsia="en-GB"/>
        </w:rPr>
        <w:t>• There was also the decision to include more channels of revenue, specifically with e-commerce plans. Many modern consumers like to shop online because of its convenience. </w:t>
      </w:r>
    </w:p>
    <w:p w14:paraId="60F41BEF" w14:textId="77777777" w:rsidR="008F41CE" w:rsidRPr="004D608C" w:rsidRDefault="008F41CE" w:rsidP="008F41CE">
      <w:pPr>
        <w:spacing w:after="0" w:line="480" w:lineRule="auto"/>
        <w:ind w:hanging="270"/>
        <w:divId w:val="1465197477"/>
        <w:rPr>
          <w:rFonts w:eastAsia="Times New Roman" w:cs="Times New Roman"/>
          <w:color w:val="000000"/>
          <w:szCs w:val="24"/>
          <w:lang w:eastAsia="en-GB"/>
        </w:rPr>
      </w:pPr>
      <w:r w:rsidRPr="004D608C">
        <w:rPr>
          <w:rFonts w:eastAsia="Times New Roman" w:cs="Times New Roman"/>
          <w:color w:val="000000"/>
          <w:szCs w:val="24"/>
          <w:lang w:eastAsia="en-GB"/>
        </w:rPr>
        <w:t>• Of course, the new strategies required that the leadership also put up new marketing programs to reflect the changes. </w:t>
      </w:r>
    </w:p>
    <w:p w14:paraId="0FE082BC" w14:textId="77777777" w:rsidR="008F41CE" w:rsidRPr="004D608C" w:rsidRDefault="008F41CE" w:rsidP="008F41CE">
      <w:pPr>
        <w:spacing w:after="0" w:line="480" w:lineRule="auto"/>
        <w:ind w:hanging="270"/>
        <w:divId w:val="2079742492"/>
        <w:rPr>
          <w:rFonts w:eastAsia="Times New Roman" w:cs="Times New Roman"/>
          <w:color w:val="000000"/>
          <w:szCs w:val="24"/>
          <w:lang w:eastAsia="en-GB"/>
        </w:rPr>
      </w:pPr>
      <w:r w:rsidRPr="004D608C">
        <w:rPr>
          <w:rFonts w:eastAsia="Times New Roman" w:cs="Times New Roman"/>
          <w:color w:val="000000"/>
          <w:szCs w:val="24"/>
          <w:lang w:eastAsia="en-GB"/>
        </w:rPr>
        <w:t>• The new leadership also understood the importance of customers. Therefore, they introduced and maintained customer-centric programs. The </w:t>
      </w:r>
      <w:proofErr w:type="spellStart"/>
      <w:r w:rsidRPr="004D608C">
        <w:rPr>
          <w:rFonts w:eastAsia="Times New Roman" w:cs="Times New Roman"/>
          <w:color w:val="000000"/>
          <w:szCs w:val="24"/>
          <w:lang w:eastAsia="en-GB"/>
        </w:rPr>
        <w:t>Clubcard</w:t>
      </w:r>
      <w:proofErr w:type="spellEnd"/>
      <w:r w:rsidRPr="004D608C">
        <w:rPr>
          <w:rFonts w:eastAsia="Times New Roman" w:cs="Times New Roman"/>
          <w:color w:val="000000"/>
          <w:szCs w:val="24"/>
          <w:lang w:eastAsia="en-GB"/>
        </w:rPr>
        <w:t>, for instance, enhanced loyalty amongst the customers. Another program was the Big Price Drop to cater to price-sensitiveconsumers. More than 3000 items sold by the retailer had their prices slashed. </w:t>
      </w:r>
    </w:p>
    <w:p w14:paraId="33041C3F" w14:textId="77777777" w:rsidR="008F41CE" w:rsidRPr="004D608C" w:rsidRDefault="008F41CE" w:rsidP="008F41CE">
      <w:pPr>
        <w:spacing w:after="0" w:line="480" w:lineRule="auto"/>
        <w:ind w:hanging="270"/>
        <w:divId w:val="2016610804"/>
        <w:rPr>
          <w:rFonts w:eastAsia="Times New Roman" w:cs="Times New Roman"/>
          <w:color w:val="000000"/>
          <w:szCs w:val="24"/>
          <w:lang w:eastAsia="en-GB"/>
        </w:rPr>
      </w:pPr>
      <w:r w:rsidRPr="004D608C">
        <w:rPr>
          <w:rFonts w:eastAsia="Times New Roman" w:cs="Times New Roman"/>
          <w:color w:val="000000"/>
          <w:szCs w:val="24"/>
          <w:lang w:eastAsia="en-GB"/>
        </w:rPr>
        <w:t>• Other important decisions included expanding the business into newer international markets, expanding the company’s product portfolio– the non-food sector, and improving retail services.</w:t>
      </w:r>
    </w:p>
    <w:p w14:paraId="4040F54C" w14:textId="7D713AA8" w:rsidR="00431A1C" w:rsidRPr="004D608C" w:rsidRDefault="00431A1C" w:rsidP="00416F77">
      <w:pPr>
        <w:rPr>
          <w:rFonts w:cs="Times New Roman"/>
          <w:szCs w:val="24"/>
        </w:rPr>
      </w:pPr>
    </w:p>
    <w:p w14:paraId="7BE430EB" w14:textId="7C35AB2B" w:rsidR="00823CC8" w:rsidRPr="004D608C" w:rsidRDefault="00823CC8" w:rsidP="00416F77">
      <w:pPr>
        <w:rPr>
          <w:rFonts w:cs="Times New Roman"/>
          <w:szCs w:val="24"/>
        </w:rPr>
      </w:pPr>
    </w:p>
    <w:p w14:paraId="31F47DF1" w14:textId="0B9060FE" w:rsidR="00823CC8" w:rsidRPr="004D608C" w:rsidRDefault="00823CC8" w:rsidP="00416F77">
      <w:pPr>
        <w:rPr>
          <w:rFonts w:cs="Times New Roman"/>
          <w:szCs w:val="24"/>
        </w:rPr>
      </w:pPr>
    </w:p>
    <w:p w14:paraId="5C14DE93"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7A78C6CE"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082E406C"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11D07A20"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77F04E21"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6035E3A7" w14:textId="77777777" w:rsidR="008B2823" w:rsidRPr="000B6215" w:rsidRDefault="008B2823" w:rsidP="004B22ED">
      <w:pPr>
        <w:spacing w:before="180" w:after="0" w:line="480" w:lineRule="auto"/>
        <w:jc w:val="center"/>
        <w:divId w:val="429660536"/>
        <w:rPr>
          <w:rFonts w:eastAsiaTheme="minorEastAsia" w:cs="Times New Roman"/>
          <w:b/>
          <w:bCs/>
          <w:color w:val="000000"/>
          <w:sz w:val="4"/>
          <w:szCs w:val="4"/>
          <w:lang w:eastAsia="en-GB"/>
        </w:rPr>
      </w:pPr>
    </w:p>
    <w:p w14:paraId="483C7A0F"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13AF06D7"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4A196758"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1B4CBFD8"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4771B605"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4C04BC16"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4A4AB02F"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38621155" w14:textId="2E55E865" w:rsidR="004B22ED" w:rsidRPr="00617631" w:rsidRDefault="004B22ED" w:rsidP="004B22ED">
      <w:pPr>
        <w:spacing w:before="180" w:after="0" w:line="480" w:lineRule="auto"/>
        <w:jc w:val="center"/>
        <w:divId w:val="429660536"/>
        <w:rPr>
          <w:rFonts w:eastAsiaTheme="minorEastAsia" w:cs="Times New Roman"/>
          <w:color w:val="000000"/>
          <w:szCs w:val="24"/>
          <w:lang w:eastAsia="en-GB"/>
        </w:rPr>
      </w:pPr>
      <w:r w:rsidRPr="00617631">
        <w:rPr>
          <w:rFonts w:eastAsiaTheme="minorEastAsia" w:cs="Times New Roman"/>
          <w:b/>
          <w:bCs/>
          <w:color w:val="000000"/>
          <w:szCs w:val="24"/>
          <w:lang w:eastAsia="en-GB"/>
        </w:rPr>
        <w:t>Conclusion</w:t>
      </w:r>
    </w:p>
    <w:p w14:paraId="253FB0FD" w14:textId="77777777" w:rsidR="004B22ED" w:rsidRPr="00617631" w:rsidRDefault="004B22ED" w:rsidP="004B22ED">
      <w:pPr>
        <w:spacing w:after="0" w:line="480" w:lineRule="auto"/>
        <w:ind w:firstLine="540"/>
        <w:divId w:val="429660536"/>
        <w:rPr>
          <w:rFonts w:eastAsiaTheme="minorEastAsia" w:cs="Times New Roman"/>
          <w:color w:val="000000"/>
          <w:szCs w:val="24"/>
          <w:lang w:eastAsia="en-GB"/>
        </w:rPr>
      </w:pPr>
      <w:r w:rsidRPr="00617631">
        <w:rPr>
          <w:rFonts w:eastAsiaTheme="minorEastAsia" w:cs="Times New Roman"/>
          <w:color w:val="000000"/>
          <w:szCs w:val="24"/>
          <w:lang w:eastAsia="en-GB"/>
        </w:rPr>
        <w:t>There are different styles of leadership. Tesco seems to be using strategic and transformational styles. Strategic leadership is where the firm’s operations are tailored to align with growth opportunities in the market. Strategic leaders will work to ensure that the workplace is stable for everyone. This is what is happening at Tesco with the current leadership. The Board and executive teams have ensured that they create a thriving environment to make employees happy. When employees become happy, they will do everything to make customers happy. Therefore, even though the target is the customer, the leadership understands that customers interact with employees. The leaders are also transformational in the way they transformed the company from going under and becoming the best store in the UK. </w:t>
      </w:r>
    </w:p>
    <w:p w14:paraId="3087B1B0" w14:textId="77777777" w:rsidR="004B22ED" w:rsidRPr="00617631" w:rsidRDefault="004B22ED" w:rsidP="004B22ED">
      <w:pPr>
        <w:spacing w:before="180" w:after="0" w:line="480" w:lineRule="auto"/>
        <w:jc w:val="center"/>
        <w:divId w:val="429660536"/>
        <w:rPr>
          <w:rFonts w:eastAsiaTheme="minorEastAsia" w:cs="Times New Roman"/>
          <w:b/>
          <w:bCs/>
          <w:color w:val="000000"/>
          <w:szCs w:val="24"/>
          <w:lang w:eastAsia="en-GB"/>
        </w:rPr>
      </w:pPr>
    </w:p>
    <w:p w14:paraId="1FAD4DC6" w14:textId="77777777" w:rsidR="004B22ED" w:rsidRPr="00617631" w:rsidRDefault="004B22ED" w:rsidP="004B22ED">
      <w:pPr>
        <w:spacing w:before="180" w:after="0" w:line="480" w:lineRule="auto"/>
        <w:jc w:val="center"/>
        <w:divId w:val="429660536"/>
        <w:rPr>
          <w:rFonts w:eastAsiaTheme="minorEastAsia" w:cs="Times New Roman"/>
          <w:b/>
          <w:bCs/>
          <w:color w:val="000000"/>
          <w:szCs w:val="24"/>
          <w:lang w:eastAsia="en-GB"/>
        </w:rPr>
      </w:pPr>
    </w:p>
    <w:p w14:paraId="0800F9E5" w14:textId="77777777" w:rsidR="004B22ED" w:rsidRPr="00617631" w:rsidRDefault="004B22ED" w:rsidP="004B22ED">
      <w:pPr>
        <w:spacing w:before="180" w:after="0" w:line="480" w:lineRule="auto"/>
        <w:jc w:val="center"/>
        <w:divId w:val="429660536"/>
        <w:rPr>
          <w:rFonts w:eastAsiaTheme="minorEastAsia" w:cs="Times New Roman"/>
          <w:b/>
          <w:bCs/>
          <w:color w:val="000000"/>
          <w:szCs w:val="24"/>
          <w:lang w:eastAsia="en-GB"/>
        </w:rPr>
      </w:pPr>
    </w:p>
    <w:p w14:paraId="3F8AAE5A" w14:textId="77777777" w:rsidR="004B22ED" w:rsidRPr="00617631" w:rsidRDefault="004B22ED" w:rsidP="004B22ED">
      <w:pPr>
        <w:spacing w:before="180" w:after="0" w:line="480" w:lineRule="auto"/>
        <w:jc w:val="center"/>
        <w:divId w:val="429660536"/>
        <w:rPr>
          <w:rFonts w:eastAsiaTheme="minorEastAsia" w:cs="Times New Roman"/>
          <w:b/>
          <w:bCs/>
          <w:color w:val="000000"/>
          <w:szCs w:val="24"/>
          <w:lang w:eastAsia="en-GB"/>
        </w:rPr>
      </w:pPr>
    </w:p>
    <w:p w14:paraId="1A90A8E4"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7415E8D0"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6DD188E3"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5706E1BB"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5067D7B3" w14:textId="77777777" w:rsidR="008B2823" w:rsidRPr="00617631" w:rsidRDefault="008B2823" w:rsidP="004B22ED">
      <w:pPr>
        <w:spacing w:before="180" w:after="0" w:line="480" w:lineRule="auto"/>
        <w:jc w:val="center"/>
        <w:divId w:val="429660536"/>
        <w:rPr>
          <w:rFonts w:eastAsiaTheme="minorEastAsia" w:cs="Times New Roman"/>
          <w:b/>
          <w:bCs/>
          <w:color w:val="000000"/>
          <w:szCs w:val="24"/>
          <w:lang w:eastAsia="en-GB"/>
        </w:rPr>
      </w:pPr>
    </w:p>
    <w:p w14:paraId="17759BDA" w14:textId="3E0E949B" w:rsidR="004B22ED" w:rsidRPr="00617631" w:rsidRDefault="004B22ED" w:rsidP="004B22ED">
      <w:pPr>
        <w:spacing w:before="180" w:after="0" w:line="480" w:lineRule="auto"/>
        <w:jc w:val="center"/>
        <w:divId w:val="429660536"/>
        <w:rPr>
          <w:rFonts w:eastAsiaTheme="minorEastAsia" w:cs="Times New Roman"/>
          <w:color w:val="000000"/>
          <w:szCs w:val="24"/>
          <w:lang w:eastAsia="en-GB"/>
        </w:rPr>
      </w:pPr>
      <w:r w:rsidRPr="00617631">
        <w:rPr>
          <w:rFonts w:eastAsiaTheme="minorEastAsia" w:cs="Times New Roman"/>
          <w:b/>
          <w:bCs/>
          <w:color w:val="000000"/>
          <w:szCs w:val="24"/>
          <w:lang w:eastAsia="en-GB"/>
        </w:rPr>
        <w:t>References</w:t>
      </w:r>
    </w:p>
    <w:p w14:paraId="15E8A7AE" w14:textId="77777777" w:rsidR="004B22ED" w:rsidRPr="00617631" w:rsidRDefault="004B22ED" w:rsidP="004B22ED">
      <w:pPr>
        <w:spacing w:after="0" w:line="480" w:lineRule="auto"/>
        <w:ind w:left="540" w:hanging="540"/>
        <w:divId w:val="429660536"/>
        <w:rPr>
          <w:rFonts w:eastAsiaTheme="minorEastAsia" w:cs="Times New Roman"/>
          <w:color w:val="000000"/>
          <w:szCs w:val="24"/>
          <w:lang w:eastAsia="en-GB"/>
        </w:rPr>
      </w:pPr>
      <w:r w:rsidRPr="00617631">
        <w:rPr>
          <w:rFonts w:eastAsiaTheme="minorEastAsia" w:cs="Times New Roman"/>
          <w:color w:val="000000"/>
          <w:szCs w:val="24"/>
          <w:shd w:val="clear" w:color="auto" w:fill="FFFFFF"/>
          <w:lang w:eastAsia="en-GB"/>
        </w:rPr>
        <w:t xml:space="preserve">Andersen, L. B., </w:t>
      </w:r>
      <w:proofErr w:type="spellStart"/>
      <w:r w:rsidRPr="00617631">
        <w:rPr>
          <w:rFonts w:eastAsiaTheme="minorEastAsia" w:cs="Times New Roman"/>
          <w:color w:val="000000"/>
          <w:szCs w:val="24"/>
          <w:shd w:val="clear" w:color="auto" w:fill="FFFFFF"/>
          <w:lang w:eastAsia="en-GB"/>
        </w:rPr>
        <w:t>Bjørnholt</w:t>
      </w:r>
      <w:proofErr w:type="spellEnd"/>
      <w:r w:rsidRPr="00617631">
        <w:rPr>
          <w:rFonts w:eastAsiaTheme="minorEastAsia" w:cs="Times New Roman"/>
          <w:color w:val="000000"/>
          <w:szCs w:val="24"/>
          <w:shd w:val="clear" w:color="auto" w:fill="FFFFFF"/>
          <w:lang w:eastAsia="en-GB"/>
        </w:rPr>
        <w:t>, B., Bro, L. L., &amp; Holm-Petersen, C. (2018). Leadership and motivation: A qualitative study of transformational leadership and public service motivation. </w:t>
      </w:r>
      <w:r w:rsidRPr="00617631">
        <w:rPr>
          <w:rFonts w:eastAsiaTheme="minorEastAsia" w:cs="Times New Roman"/>
          <w:i/>
          <w:iCs/>
          <w:color w:val="000000"/>
          <w:szCs w:val="24"/>
          <w:shd w:val="clear" w:color="auto" w:fill="FFFFFF"/>
          <w:lang w:eastAsia="en-GB"/>
        </w:rPr>
        <w:t>International Review of Administrative Sciences</w:t>
      </w:r>
      <w:r w:rsidRPr="00617631">
        <w:rPr>
          <w:rFonts w:eastAsiaTheme="minorEastAsia" w:cs="Times New Roman"/>
          <w:color w:val="000000"/>
          <w:szCs w:val="24"/>
          <w:shd w:val="clear" w:color="auto" w:fill="FFFFFF"/>
          <w:lang w:eastAsia="en-GB"/>
        </w:rPr>
        <w:t>, </w:t>
      </w:r>
      <w:r w:rsidRPr="00617631">
        <w:rPr>
          <w:rFonts w:eastAsiaTheme="minorEastAsia" w:cs="Times New Roman"/>
          <w:i/>
          <w:iCs/>
          <w:color w:val="000000"/>
          <w:szCs w:val="24"/>
          <w:shd w:val="clear" w:color="auto" w:fill="FFFFFF"/>
          <w:lang w:eastAsia="en-GB"/>
        </w:rPr>
        <w:t>84</w:t>
      </w:r>
      <w:r w:rsidRPr="00617631">
        <w:rPr>
          <w:rFonts w:eastAsiaTheme="minorEastAsia" w:cs="Times New Roman"/>
          <w:color w:val="000000"/>
          <w:szCs w:val="24"/>
          <w:shd w:val="clear" w:color="auto" w:fill="FFFFFF"/>
          <w:lang w:eastAsia="en-GB"/>
        </w:rPr>
        <w:t>(4), 675-691.</w:t>
      </w:r>
    </w:p>
    <w:p w14:paraId="19757B81" w14:textId="77777777" w:rsidR="004B22ED" w:rsidRPr="00617631" w:rsidRDefault="004B22ED" w:rsidP="004B22ED">
      <w:pPr>
        <w:spacing w:after="0" w:line="480" w:lineRule="auto"/>
        <w:ind w:left="540" w:hanging="540"/>
        <w:divId w:val="429660536"/>
        <w:rPr>
          <w:rFonts w:eastAsiaTheme="minorEastAsia" w:cs="Times New Roman"/>
          <w:color w:val="000000"/>
          <w:szCs w:val="24"/>
          <w:lang w:eastAsia="en-GB"/>
        </w:rPr>
      </w:pPr>
      <w:r w:rsidRPr="00617631">
        <w:rPr>
          <w:rFonts w:eastAsiaTheme="minorEastAsia" w:cs="Times New Roman"/>
          <w:color w:val="000000"/>
          <w:szCs w:val="24"/>
          <w:shd w:val="clear" w:color="auto" w:fill="FFFFFF"/>
          <w:lang w:eastAsia="en-GB"/>
        </w:rPr>
        <w:t>Leahy, T. (2012) </w:t>
      </w:r>
      <w:r w:rsidRPr="00617631">
        <w:rPr>
          <w:rFonts w:eastAsiaTheme="minorEastAsia" w:cs="Times New Roman"/>
          <w:i/>
          <w:iCs/>
          <w:color w:val="000000"/>
          <w:szCs w:val="24"/>
          <w:shd w:val="clear" w:color="auto" w:fill="FFFFFF"/>
          <w:lang w:eastAsia="en-GB"/>
        </w:rPr>
        <w:t>Management in 10 words</w:t>
      </w:r>
      <w:r w:rsidRPr="00617631">
        <w:rPr>
          <w:rFonts w:eastAsiaTheme="minorEastAsia" w:cs="Times New Roman"/>
          <w:color w:val="000000"/>
          <w:szCs w:val="24"/>
          <w:shd w:val="clear" w:color="auto" w:fill="FFFFFF"/>
          <w:lang w:eastAsia="en-GB"/>
        </w:rPr>
        <w:t>. London: Random House.</w:t>
      </w:r>
    </w:p>
    <w:p w14:paraId="4B0FCDAB" w14:textId="77777777" w:rsidR="004B22ED" w:rsidRPr="00617631" w:rsidRDefault="004B22ED" w:rsidP="004B22ED">
      <w:pPr>
        <w:spacing w:after="0" w:line="480" w:lineRule="auto"/>
        <w:ind w:left="540" w:hanging="540"/>
        <w:divId w:val="429660536"/>
        <w:rPr>
          <w:rFonts w:eastAsiaTheme="minorEastAsia" w:cs="Times New Roman"/>
          <w:color w:val="000000"/>
          <w:szCs w:val="24"/>
          <w:lang w:eastAsia="en-GB"/>
        </w:rPr>
      </w:pPr>
      <w:r w:rsidRPr="00617631">
        <w:rPr>
          <w:rFonts w:eastAsiaTheme="minorEastAsia" w:cs="Times New Roman"/>
          <w:color w:val="000000"/>
          <w:szCs w:val="24"/>
          <w:shd w:val="clear" w:color="auto" w:fill="FFFFFF"/>
          <w:lang w:eastAsia="en-GB"/>
        </w:rPr>
        <w:t>Simms, A. (2007) </w:t>
      </w:r>
      <w:proofErr w:type="spellStart"/>
      <w:r w:rsidRPr="00617631">
        <w:rPr>
          <w:rFonts w:eastAsiaTheme="minorEastAsia" w:cs="Times New Roman"/>
          <w:i/>
          <w:iCs/>
          <w:color w:val="000000"/>
          <w:szCs w:val="24"/>
          <w:shd w:val="clear" w:color="auto" w:fill="FFFFFF"/>
          <w:lang w:eastAsia="en-GB"/>
        </w:rPr>
        <w:t>Tescopoly</w:t>
      </w:r>
      <w:proofErr w:type="spellEnd"/>
      <w:r w:rsidRPr="00617631">
        <w:rPr>
          <w:rFonts w:eastAsiaTheme="minorEastAsia" w:cs="Times New Roman"/>
          <w:i/>
          <w:iCs/>
          <w:color w:val="000000"/>
          <w:szCs w:val="24"/>
          <w:shd w:val="clear" w:color="auto" w:fill="FFFFFF"/>
          <w:lang w:eastAsia="en-GB"/>
        </w:rPr>
        <w:t>: How one shop came out on top and why it matters</w:t>
      </w:r>
      <w:r w:rsidRPr="00617631">
        <w:rPr>
          <w:rFonts w:eastAsiaTheme="minorEastAsia" w:cs="Times New Roman"/>
          <w:color w:val="000000"/>
          <w:szCs w:val="24"/>
          <w:shd w:val="clear" w:color="auto" w:fill="FFFFFF"/>
          <w:lang w:eastAsia="en-GB"/>
        </w:rPr>
        <w:t>. London: Constable. </w:t>
      </w:r>
    </w:p>
    <w:p w14:paraId="3851EFBD" w14:textId="77777777" w:rsidR="004B22ED" w:rsidRPr="00617631" w:rsidRDefault="004B22ED" w:rsidP="004B22ED">
      <w:pPr>
        <w:spacing w:after="0" w:line="480" w:lineRule="auto"/>
        <w:ind w:left="540" w:hanging="540"/>
        <w:divId w:val="429660536"/>
        <w:rPr>
          <w:rFonts w:eastAsiaTheme="minorEastAsia" w:cs="Times New Roman"/>
          <w:color w:val="000000"/>
          <w:szCs w:val="24"/>
          <w:lang w:eastAsia="en-GB"/>
        </w:rPr>
      </w:pPr>
      <w:r w:rsidRPr="00617631">
        <w:rPr>
          <w:rFonts w:eastAsiaTheme="minorEastAsia" w:cs="Times New Roman"/>
          <w:color w:val="000000"/>
          <w:szCs w:val="24"/>
          <w:shd w:val="clear" w:color="auto" w:fill="FFFFFF"/>
          <w:lang w:eastAsia="en-GB"/>
        </w:rPr>
        <w:t>Tesco Plc (2021) </w:t>
      </w:r>
      <w:r w:rsidRPr="00617631">
        <w:rPr>
          <w:rFonts w:eastAsiaTheme="minorEastAsia" w:cs="Times New Roman"/>
          <w:i/>
          <w:iCs/>
          <w:color w:val="000000"/>
          <w:szCs w:val="24"/>
          <w:shd w:val="clear" w:color="auto" w:fill="FFFFFF"/>
          <w:lang w:eastAsia="en-GB"/>
        </w:rPr>
        <w:t>Board, board committees and executive committee</w:t>
      </w:r>
      <w:r w:rsidRPr="00617631">
        <w:rPr>
          <w:rFonts w:eastAsiaTheme="minorEastAsia" w:cs="Times New Roman"/>
          <w:color w:val="000000"/>
          <w:szCs w:val="24"/>
          <w:shd w:val="clear" w:color="auto" w:fill="FFFFFF"/>
          <w:lang w:eastAsia="en-GB"/>
        </w:rPr>
        <w:t>. https://www.tescoplc.com/about/board-board-committees-and-executive-committee/board/</w:t>
      </w:r>
    </w:p>
    <w:p w14:paraId="3A66FE9A" w14:textId="77777777" w:rsidR="004B22ED" w:rsidRPr="00617631" w:rsidRDefault="004B22ED" w:rsidP="004B22ED">
      <w:pPr>
        <w:spacing w:after="0" w:line="240" w:lineRule="auto"/>
        <w:jc w:val="left"/>
        <w:divId w:val="429660536"/>
        <w:rPr>
          <w:rFonts w:eastAsia="Times New Roman" w:cs="Times New Roman"/>
          <w:szCs w:val="24"/>
          <w:lang w:eastAsia="en-GB"/>
        </w:rPr>
      </w:pPr>
    </w:p>
    <w:p w14:paraId="3CE5ACF7" w14:textId="6A99904D" w:rsidR="00823CC8" w:rsidRPr="00617631" w:rsidRDefault="00823CC8" w:rsidP="00416F77">
      <w:pPr>
        <w:rPr>
          <w:szCs w:val="24"/>
        </w:rPr>
      </w:pPr>
    </w:p>
    <w:p w14:paraId="2041D95A" w14:textId="193C2372" w:rsidR="007304D4" w:rsidRPr="00617631" w:rsidRDefault="007304D4" w:rsidP="00416F77">
      <w:pPr>
        <w:rPr>
          <w:szCs w:val="24"/>
        </w:rPr>
      </w:pPr>
    </w:p>
    <w:p w14:paraId="33288669" w14:textId="34B93440" w:rsidR="007304D4" w:rsidRPr="000B6215" w:rsidRDefault="007304D4" w:rsidP="00416F77">
      <w:pPr>
        <w:rPr>
          <w:sz w:val="4"/>
          <w:szCs w:val="4"/>
        </w:rPr>
      </w:pPr>
    </w:p>
    <w:p w14:paraId="40164761" w14:textId="31BD1CB2" w:rsidR="007304D4" w:rsidRPr="000B6215" w:rsidRDefault="007304D4" w:rsidP="00416F77">
      <w:pPr>
        <w:rPr>
          <w:sz w:val="4"/>
          <w:szCs w:val="4"/>
        </w:rPr>
      </w:pPr>
    </w:p>
    <w:p w14:paraId="3F02A4F1" w14:textId="637E87F1" w:rsidR="007304D4" w:rsidRPr="000B6215" w:rsidRDefault="007304D4" w:rsidP="00416F77">
      <w:pPr>
        <w:rPr>
          <w:sz w:val="4"/>
          <w:szCs w:val="4"/>
        </w:rPr>
      </w:pPr>
    </w:p>
    <w:p w14:paraId="083212F4" w14:textId="040DCB6C" w:rsidR="007304D4" w:rsidRPr="000B6215" w:rsidRDefault="007304D4" w:rsidP="00416F77">
      <w:pPr>
        <w:rPr>
          <w:sz w:val="4"/>
          <w:szCs w:val="4"/>
        </w:rPr>
      </w:pPr>
    </w:p>
    <w:p w14:paraId="2041AB3A" w14:textId="1252A45E" w:rsidR="007304D4" w:rsidRPr="000B6215" w:rsidRDefault="007304D4" w:rsidP="00416F77">
      <w:pPr>
        <w:rPr>
          <w:sz w:val="4"/>
          <w:szCs w:val="4"/>
        </w:rPr>
      </w:pPr>
    </w:p>
    <w:p w14:paraId="07786AE4" w14:textId="31A95DE8" w:rsidR="007304D4" w:rsidRPr="000B6215" w:rsidRDefault="007304D4" w:rsidP="00416F77">
      <w:pPr>
        <w:rPr>
          <w:sz w:val="4"/>
          <w:szCs w:val="4"/>
        </w:rPr>
      </w:pPr>
    </w:p>
    <w:p w14:paraId="49846625" w14:textId="774F839D" w:rsidR="007304D4" w:rsidRPr="000B6215" w:rsidRDefault="007304D4" w:rsidP="00416F77">
      <w:pPr>
        <w:rPr>
          <w:sz w:val="4"/>
          <w:szCs w:val="4"/>
        </w:rPr>
      </w:pPr>
    </w:p>
    <w:p w14:paraId="407906A3" w14:textId="7E006491" w:rsidR="007304D4" w:rsidRPr="000B6215" w:rsidRDefault="007304D4" w:rsidP="00416F77">
      <w:pPr>
        <w:rPr>
          <w:sz w:val="4"/>
          <w:szCs w:val="4"/>
        </w:rPr>
      </w:pPr>
    </w:p>
    <w:p w14:paraId="701F0835" w14:textId="718ACB11" w:rsidR="007304D4" w:rsidRPr="000B6215" w:rsidRDefault="007304D4" w:rsidP="00416F77">
      <w:pPr>
        <w:rPr>
          <w:sz w:val="4"/>
          <w:szCs w:val="4"/>
        </w:rPr>
      </w:pPr>
    </w:p>
    <w:p w14:paraId="749D4814" w14:textId="777505F4" w:rsidR="007304D4" w:rsidRDefault="007304D4" w:rsidP="00416F77"/>
    <w:p w14:paraId="5F724FB5" w14:textId="3F68CC83" w:rsidR="00617631" w:rsidRDefault="00617631" w:rsidP="00416F77"/>
    <w:p w14:paraId="327A9DCD" w14:textId="25047DA4" w:rsidR="00617631" w:rsidRDefault="00617631" w:rsidP="00416F77"/>
    <w:p w14:paraId="3854D0F3" w14:textId="28E0C1FC" w:rsidR="00617631" w:rsidRDefault="00617631" w:rsidP="00416F77"/>
    <w:p w14:paraId="517EB3DE" w14:textId="04C724E4" w:rsidR="00617631" w:rsidRDefault="00617631" w:rsidP="00416F77"/>
    <w:p w14:paraId="66DEFF1D" w14:textId="77777777" w:rsidR="00617631" w:rsidRDefault="00617631" w:rsidP="00416F77"/>
    <w:p w14:paraId="0EC70DF6"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B0F0"/>
          <w:sz w:val="33"/>
          <w:szCs w:val="33"/>
          <w:lang w:eastAsia="en-GB"/>
        </w:rPr>
        <w:lastRenderedPageBreak/>
        <w:t>University of Wales Trinity Saint David</w:t>
      </w:r>
    </w:p>
    <w:p w14:paraId="056F534A"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1ADAE4D9"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5A8A1DB1"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Students Name: </w:t>
      </w:r>
      <w:proofErr w:type="spellStart"/>
      <w:r w:rsidRPr="0006500F">
        <w:rPr>
          <w:rFonts w:eastAsiaTheme="minorEastAsia" w:cs="Times New Roman"/>
          <w:b/>
          <w:bCs/>
          <w:color w:val="70AD47"/>
          <w:sz w:val="36"/>
          <w:szCs w:val="36"/>
          <w:lang w:eastAsia="en-GB"/>
        </w:rPr>
        <w:t>Radoslav</w:t>
      </w:r>
      <w:proofErr w:type="spellEnd"/>
      <w:r w:rsidRPr="0006500F">
        <w:rPr>
          <w:rFonts w:eastAsiaTheme="minorEastAsia" w:cs="Times New Roman"/>
          <w:b/>
          <w:bCs/>
          <w:color w:val="70AD47"/>
          <w:sz w:val="36"/>
          <w:szCs w:val="36"/>
          <w:lang w:eastAsia="en-GB"/>
        </w:rPr>
        <w:t xml:space="preserve"> </w:t>
      </w:r>
      <w:proofErr w:type="spellStart"/>
      <w:r w:rsidRPr="0006500F">
        <w:rPr>
          <w:rFonts w:eastAsiaTheme="minorEastAsia" w:cs="Times New Roman"/>
          <w:b/>
          <w:bCs/>
          <w:color w:val="70AD47"/>
          <w:sz w:val="36"/>
          <w:szCs w:val="36"/>
          <w:lang w:eastAsia="en-GB"/>
        </w:rPr>
        <w:t>Bozhkov</w:t>
      </w:r>
      <w:proofErr w:type="spellEnd"/>
    </w:p>
    <w:p w14:paraId="7FA1E65D"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Students Number: </w:t>
      </w:r>
      <w:r w:rsidRPr="0006500F">
        <w:rPr>
          <w:rFonts w:eastAsiaTheme="minorEastAsia" w:cs="Times New Roman"/>
          <w:b/>
          <w:bCs/>
          <w:color w:val="70AD47"/>
          <w:sz w:val="36"/>
          <w:szCs w:val="36"/>
          <w:lang w:eastAsia="en-GB"/>
        </w:rPr>
        <w:t>2010794</w:t>
      </w:r>
    </w:p>
    <w:p w14:paraId="010F808A"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4AC2E042"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Course Name: </w:t>
      </w:r>
      <w:r w:rsidRPr="0006500F">
        <w:rPr>
          <w:rFonts w:eastAsiaTheme="minorEastAsia" w:cs="Times New Roman"/>
          <w:b/>
          <w:bCs/>
          <w:color w:val="70AD47"/>
          <w:sz w:val="36"/>
          <w:szCs w:val="36"/>
          <w:lang w:eastAsia="en-GB"/>
        </w:rPr>
        <w:t>Introducing the Modern Workplace</w:t>
      </w:r>
    </w:p>
    <w:p w14:paraId="312231AD"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70AD47"/>
          <w:sz w:val="36"/>
          <w:szCs w:val="36"/>
          <w:lang w:eastAsia="en-GB"/>
        </w:rPr>
        <w:t>‘’Factors Influencing Group and Team Behaviours at Tesco Pls’’</w:t>
      </w:r>
    </w:p>
    <w:p w14:paraId="07D875CB" w14:textId="77777777" w:rsidR="0006500F" w:rsidRPr="0006500F" w:rsidRDefault="0006500F" w:rsidP="0006500F">
      <w:pPr>
        <w:spacing w:before="180" w:after="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Course Code: </w:t>
      </w:r>
      <w:r w:rsidRPr="0006500F">
        <w:rPr>
          <w:rFonts w:eastAsiaTheme="minorEastAsia" w:cs="Times New Roman"/>
          <w:b/>
          <w:bCs/>
          <w:color w:val="70AD47"/>
          <w:sz w:val="36"/>
          <w:szCs w:val="36"/>
          <w:lang w:eastAsia="en-GB"/>
        </w:rPr>
        <w:t>LCBB4003</w:t>
      </w:r>
    </w:p>
    <w:p w14:paraId="162BAC37"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247A67B0"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Professors Name: </w:t>
      </w:r>
      <w:r w:rsidRPr="0006500F">
        <w:rPr>
          <w:rFonts w:eastAsiaTheme="minorEastAsia" w:cs="Times New Roman"/>
          <w:b/>
          <w:bCs/>
          <w:color w:val="70AD47"/>
          <w:sz w:val="36"/>
          <w:szCs w:val="36"/>
          <w:lang w:eastAsia="en-GB"/>
        </w:rPr>
        <w:t>Mr. Nadeem Mirza</w:t>
      </w:r>
    </w:p>
    <w:p w14:paraId="06E89D23" w14:textId="77777777" w:rsidR="0006500F" w:rsidRPr="0006500F" w:rsidRDefault="0006500F" w:rsidP="0006500F">
      <w:pPr>
        <w:spacing w:after="120" w:line="480" w:lineRule="auto"/>
        <w:jc w:val="center"/>
        <w:divId w:val="2131823010"/>
        <w:rPr>
          <w:rFonts w:ascii="-webkit-standard" w:eastAsiaTheme="minorEastAsia" w:hAnsi="-webkit-standard" w:cs="Times New Roman"/>
          <w:color w:val="000000"/>
          <w:sz w:val="27"/>
          <w:szCs w:val="27"/>
          <w:lang w:eastAsia="en-GB"/>
        </w:rPr>
      </w:pPr>
      <w:r w:rsidRPr="0006500F">
        <w:rPr>
          <w:rFonts w:eastAsiaTheme="minorEastAsia" w:cs="Times New Roman"/>
          <w:b/>
          <w:bCs/>
          <w:color w:val="000000"/>
          <w:sz w:val="36"/>
          <w:szCs w:val="36"/>
          <w:lang w:eastAsia="en-GB"/>
        </w:rPr>
        <w:t>Date: </w:t>
      </w:r>
      <w:r w:rsidRPr="0006500F">
        <w:rPr>
          <w:rFonts w:eastAsiaTheme="minorEastAsia" w:cs="Times New Roman"/>
          <w:b/>
          <w:bCs/>
          <w:color w:val="70AD47"/>
          <w:sz w:val="36"/>
          <w:szCs w:val="36"/>
          <w:lang w:eastAsia="en-GB"/>
        </w:rPr>
        <w:t>April 2021</w:t>
      </w:r>
    </w:p>
    <w:p w14:paraId="24E10528"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678FA745"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0D10F6CF" w14:textId="77777777" w:rsidR="0006500F" w:rsidRPr="0006500F" w:rsidRDefault="0006500F" w:rsidP="0006500F">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 </w:t>
      </w:r>
    </w:p>
    <w:p w14:paraId="151F12C1" w14:textId="1A33A8A5" w:rsidR="0006500F" w:rsidRPr="0006500F" w:rsidRDefault="0006500F" w:rsidP="005E58A8">
      <w:pPr>
        <w:spacing w:after="0" w:line="480" w:lineRule="auto"/>
        <w:jc w:val="center"/>
        <w:divId w:val="2131823010"/>
        <w:rPr>
          <w:rFonts w:ascii="-webkit-standard" w:eastAsiaTheme="minorEastAsia" w:hAnsi="-webkit-standard" w:cs="Times New Roman"/>
          <w:color w:val="000000"/>
          <w:sz w:val="27"/>
          <w:szCs w:val="27"/>
          <w:lang w:eastAsia="en-GB"/>
        </w:rPr>
      </w:pPr>
      <w:r w:rsidRPr="0006500F">
        <w:rPr>
          <w:rFonts w:ascii="-webkit-standard" w:eastAsiaTheme="minorEastAsia" w:hAnsi="-webkit-standard" w:cs="Times New Roman"/>
          <w:color w:val="000000"/>
          <w:sz w:val="27"/>
          <w:szCs w:val="27"/>
          <w:lang w:eastAsia="en-GB"/>
        </w:rPr>
        <w:t>​</w:t>
      </w:r>
      <w:r w:rsidRPr="0006500F">
        <w:rPr>
          <w:rFonts w:eastAsiaTheme="minorEastAsia" w:cs="Times New Roman"/>
          <w:color w:val="000000"/>
          <w:sz w:val="27"/>
          <w:szCs w:val="27"/>
          <w:lang w:eastAsia="en-GB"/>
        </w:rPr>
        <w:t>7</w:t>
      </w:r>
    </w:p>
    <w:p w14:paraId="641F33C7" w14:textId="77777777" w:rsidR="0006500F" w:rsidRPr="0006500F" w:rsidRDefault="0006500F" w:rsidP="0006500F">
      <w:pPr>
        <w:spacing w:after="0" w:line="240" w:lineRule="auto"/>
        <w:jc w:val="left"/>
        <w:divId w:val="2131823010"/>
        <w:rPr>
          <w:rFonts w:eastAsia="Times New Roman" w:cs="Times New Roman"/>
          <w:szCs w:val="24"/>
          <w:lang w:eastAsia="en-GB"/>
        </w:rPr>
      </w:pPr>
    </w:p>
    <w:p w14:paraId="3EFDBA5A" w14:textId="77777777" w:rsidR="005E58A8" w:rsidRDefault="005E58A8" w:rsidP="005E58A8">
      <w:pPr>
        <w:spacing w:after="0" w:line="480" w:lineRule="auto"/>
        <w:divId w:val="1255557588"/>
      </w:pPr>
    </w:p>
    <w:p w14:paraId="09FC4625" w14:textId="13D72045" w:rsidR="0006500F" w:rsidRPr="0006500F" w:rsidRDefault="0006500F" w:rsidP="005E58A8">
      <w:pPr>
        <w:spacing w:after="0" w:line="480" w:lineRule="auto"/>
        <w:divId w:val="1255557588"/>
        <w:rPr>
          <w:rFonts w:ascii="-webkit-standard" w:eastAsiaTheme="minorEastAsia" w:hAnsi="-webkit-standard" w:cs="Times New Roman"/>
          <w:color w:val="000000"/>
          <w:sz w:val="27"/>
          <w:szCs w:val="27"/>
          <w:lang w:eastAsia="en-GB"/>
        </w:rPr>
      </w:pPr>
      <w:r w:rsidRPr="0006500F">
        <w:rPr>
          <w:rFonts w:eastAsiaTheme="minorEastAsia" w:cs="Times New Roman"/>
          <w:color w:val="2F5496"/>
          <w:sz w:val="27"/>
          <w:szCs w:val="27"/>
          <w:lang w:eastAsia="en-GB"/>
        </w:rPr>
        <w:lastRenderedPageBreak/>
        <w:t>Contents</w:t>
      </w:r>
    </w:p>
    <w:p w14:paraId="2E1BA9EC" w14:textId="77777777" w:rsidR="0006500F" w:rsidRPr="0006500F" w:rsidRDefault="0006500F" w:rsidP="0006500F">
      <w:pPr>
        <w:spacing w:after="0" w:line="324" w:lineRule="atLeast"/>
        <w:jc w:val="left"/>
        <w:divId w:val="1255557588"/>
        <w:rPr>
          <w:rFonts w:eastAsiaTheme="minorEastAsia" w:cs="Times New Roman"/>
          <w:color w:val="000000"/>
          <w:sz w:val="27"/>
          <w:szCs w:val="27"/>
          <w:lang w:eastAsia="en-GB"/>
        </w:rPr>
      </w:pPr>
      <w:r w:rsidRPr="0006500F">
        <w:rPr>
          <w:rFonts w:eastAsiaTheme="minorEastAsia" w:cs="Times New Roman"/>
          <w:color w:val="0563C1"/>
          <w:sz w:val="27"/>
          <w:szCs w:val="27"/>
          <w:u w:val="single"/>
          <w:lang w:eastAsia="en-GB"/>
        </w:rPr>
        <w:t>Factors Influencing Group and Team Behaviours</w:t>
      </w:r>
      <w:r w:rsidRPr="0006500F">
        <w:rPr>
          <w:rFonts w:eastAsiaTheme="minorEastAsia" w:cs="Times New Roman"/>
          <w:color w:val="000000"/>
          <w:sz w:val="27"/>
          <w:szCs w:val="27"/>
          <w:lang w:eastAsia="en-GB"/>
        </w:rPr>
        <w:t>​3</w:t>
      </w:r>
    </w:p>
    <w:p w14:paraId="76528A37" w14:textId="77777777" w:rsidR="0006500F" w:rsidRPr="0006500F" w:rsidRDefault="0006500F" w:rsidP="0006500F">
      <w:pPr>
        <w:spacing w:after="0" w:line="324" w:lineRule="atLeast"/>
        <w:jc w:val="left"/>
        <w:divId w:val="1255557588"/>
        <w:rPr>
          <w:rFonts w:eastAsiaTheme="minorEastAsia" w:cs="Times New Roman"/>
          <w:color w:val="000000"/>
          <w:sz w:val="27"/>
          <w:szCs w:val="27"/>
          <w:lang w:eastAsia="en-GB"/>
        </w:rPr>
      </w:pPr>
      <w:r w:rsidRPr="0006500F">
        <w:rPr>
          <w:rFonts w:eastAsiaTheme="minorEastAsia" w:cs="Times New Roman"/>
          <w:color w:val="0563C1"/>
          <w:sz w:val="27"/>
          <w:szCs w:val="27"/>
          <w:u w:val="single"/>
          <w:lang w:eastAsia="en-GB"/>
        </w:rPr>
        <w:t>Introduction</w:t>
      </w:r>
      <w:r w:rsidRPr="0006500F">
        <w:rPr>
          <w:rFonts w:eastAsiaTheme="minorEastAsia" w:cs="Times New Roman"/>
          <w:color w:val="000000"/>
          <w:sz w:val="27"/>
          <w:szCs w:val="27"/>
          <w:lang w:eastAsia="en-GB"/>
        </w:rPr>
        <w:t>​3</w:t>
      </w:r>
    </w:p>
    <w:p w14:paraId="578D44C2" w14:textId="77777777" w:rsidR="0006500F" w:rsidRPr="0006500F" w:rsidRDefault="0006500F" w:rsidP="0006500F">
      <w:pPr>
        <w:spacing w:after="0" w:line="324" w:lineRule="atLeast"/>
        <w:jc w:val="left"/>
        <w:divId w:val="1255557588"/>
        <w:rPr>
          <w:rFonts w:eastAsiaTheme="minorEastAsia" w:cs="Times New Roman"/>
          <w:color w:val="000000"/>
          <w:sz w:val="27"/>
          <w:szCs w:val="27"/>
          <w:lang w:eastAsia="en-GB"/>
        </w:rPr>
      </w:pPr>
      <w:r w:rsidRPr="0006500F">
        <w:rPr>
          <w:rFonts w:eastAsiaTheme="minorEastAsia" w:cs="Times New Roman"/>
          <w:color w:val="0563C1"/>
          <w:sz w:val="27"/>
          <w:szCs w:val="27"/>
          <w:u w:val="single"/>
          <w:lang w:eastAsia="en-GB"/>
        </w:rPr>
        <w:t>Body</w:t>
      </w:r>
      <w:r w:rsidRPr="0006500F">
        <w:rPr>
          <w:rFonts w:eastAsiaTheme="minorEastAsia" w:cs="Times New Roman"/>
          <w:color w:val="000000"/>
          <w:sz w:val="27"/>
          <w:szCs w:val="27"/>
          <w:lang w:eastAsia="en-GB"/>
        </w:rPr>
        <w:t>​3</w:t>
      </w:r>
    </w:p>
    <w:p w14:paraId="6193AC27" w14:textId="77777777" w:rsidR="0006500F" w:rsidRPr="0006500F" w:rsidRDefault="0006500F" w:rsidP="0006500F">
      <w:pPr>
        <w:spacing w:after="0" w:line="324" w:lineRule="atLeast"/>
        <w:jc w:val="left"/>
        <w:divId w:val="1255557588"/>
        <w:rPr>
          <w:rFonts w:eastAsiaTheme="minorEastAsia" w:cs="Times New Roman"/>
          <w:color w:val="000000"/>
          <w:sz w:val="27"/>
          <w:szCs w:val="27"/>
          <w:lang w:eastAsia="en-GB"/>
        </w:rPr>
      </w:pPr>
      <w:r w:rsidRPr="0006500F">
        <w:rPr>
          <w:rFonts w:eastAsiaTheme="minorEastAsia" w:cs="Times New Roman"/>
          <w:color w:val="0563C1"/>
          <w:sz w:val="27"/>
          <w:szCs w:val="27"/>
          <w:u w:val="single"/>
          <w:lang w:eastAsia="en-GB"/>
        </w:rPr>
        <w:t>Conclusion</w:t>
      </w:r>
      <w:r w:rsidRPr="0006500F">
        <w:rPr>
          <w:rFonts w:eastAsiaTheme="minorEastAsia" w:cs="Times New Roman"/>
          <w:color w:val="000000"/>
          <w:sz w:val="27"/>
          <w:szCs w:val="27"/>
          <w:lang w:eastAsia="en-GB"/>
        </w:rPr>
        <w:t>​6</w:t>
      </w:r>
    </w:p>
    <w:p w14:paraId="794040A9" w14:textId="77777777" w:rsidR="0006500F" w:rsidRPr="0006500F" w:rsidRDefault="0006500F" w:rsidP="0006500F">
      <w:pPr>
        <w:spacing w:after="0" w:line="324" w:lineRule="atLeast"/>
        <w:jc w:val="left"/>
        <w:divId w:val="1255557588"/>
        <w:rPr>
          <w:rFonts w:eastAsiaTheme="minorEastAsia" w:cs="Times New Roman"/>
          <w:color w:val="000000"/>
          <w:sz w:val="27"/>
          <w:szCs w:val="27"/>
          <w:lang w:eastAsia="en-GB"/>
        </w:rPr>
      </w:pPr>
      <w:r w:rsidRPr="0006500F">
        <w:rPr>
          <w:rFonts w:eastAsiaTheme="minorEastAsia" w:cs="Times New Roman"/>
          <w:color w:val="0563C1"/>
          <w:sz w:val="27"/>
          <w:szCs w:val="27"/>
          <w:u w:val="single"/>
          <w:lang w:eastAsia="en-GB"/>
        </w:rPr>
        <w:t>References</w:t>
      </w:r>
      <w:r w:rsidRPr="0006500F">
        <w:rPr>
          <w:rFonts w:eastAsiaTheme="minorEastAsia" w:cs="Times New Roman"/>
          <w:color w:val="000000"/>
          <w:sz w:val="27"/>
          <w:szCs w:val="27"/>
          <w:lang w:eastAsia="en-GB"/>
        </w:rPr>
        <w:t>​7</w:t>
      </w:r>
    </w:p>
    <w:p w14:paraId="30FD9433" w14:textId="77777777" w:rsidR="0006500F" w:rsidRPr="0006500F" w:rsidRDefault="0006500F" w:rsidP="0006500F">
      <w:pPr>
        <w:spacing w:after="0" w:line="240" w:lineRule="auto"/>
        <w:jc w:val="left"/>
        <w:divId w:val="1255557588"/>
        <w:rPr>
          <w:rFonts w:eastAsia="Times New Roman" w:cs="Times New Roman"/>
          <w:szCs w:val="24"/>
          <w:lang w:eastAsia="en-GB"/>
        </w:rPr>
      </w:pPr>
    </w:p>
    <w:p w14:paraId="77B08B29" w14:textId="0100CB15" w:rsidR="0006500F" w:rsidRPr="00017B91" w:rsidRDefault="0006500F" w:rsidP="00416F77">
      <w:pPr>
        <w:rPr>
          <w:rFonts w:cs="Times New Roman"/>
        </w:rPr>
      </w:pPr>
    </w:p>
    <w:p w14:paraId="167B97CF" w14:textId="1E7B9600" w:rsidR="00416387" w:rsidRPr="00017B91" w:rsidRDefault="00416387" w:rsidP="00416F77">
      <w:pPr>
        <w:rPr>
          <w:rFonts w:cs="Times New Roman"/>
        </w:rPr>
      </w:pPr>
    </w:p>
    <w:p w14:paraId="06364D04" w14:textId="6C354776" w:rsidR="00416387" w:rsidRPr="00017B91" w:rsidRDefault="00416387" w:rsidP="00416F77">
      <w:pPr>
        <w:rPr>
          <w:rFonts w:cs="Times New Roman"/>
        </w:rPr>
      </w:pPr>
    </w:p>
    <w:p w14:paraId="53037A7B" w14:textId="477EA59D" w:rsidR="00416387" w:rsidRPr="00017B91" w:rsidRDefault="00416387" w:rsidP="00416F77">
      <w:pPr>
        <w:rPr>
          <w:rFonts w:cs="Times New Roman"/>
        </w:rPr>
      </w:pPr>
    </w:p>
    <w:p w14:paraId="60A44536" w14:textId="190005E8" w:rsidR="00416387" w:rsidRPr="00017B91" w:rsidRDefault="00416387" w:rsidP="00416F77">
      <w:pPr>
        <w:rPr>
          <w:rFonts w:cs="Times New Roman"/>
        </w:rPr>
      </w:pPr>
    </w:p>
    <w:p w14:paraId="30EF4E3A" w14:textId="6798E2B5" w:rsidR="00416387" w:rsidRPr="00017B91" w:rsidRDefault="00416387" w:rsidP="00416F77">
      <w:pPr>
        <w:rPr>
          <w:rFonts w:cs="Times New Roman"/>
        </w:rPr>
      </w:pPr>
    </w:p>
    <w:p w14:paraId="6F3E1936" w14:textId="3C5A1631" w:rsidR="00416387" w:rsidRPr="00017B91" w:rsidRDefault="00416387" w:rsidP="00416F77">
      <w:pPr>
        <w:rPr>
          <w:rFonts w:cs="Times New Roman"/>
        </w:rPr>
      </w:pPr>
    </w:p>
    <w:p w14:paraId="67122D17" w14:textId="3F58BCA6" w:rsidR="00416387" w:rsidRPr="00017B91" w:rsidRDefault="00416387" w:rsidP="00416F77">
      <w:pPr>
        <w:rPr>
          <w:rFonts w:cs="Times New Roman"/>
        </w:rPr>
      </w:pPr>
    </w:p>
    <w:p w14:paraId="4A49F85B" w14:textId="12C9A2EA" w:rsidR="00416387" w:rsidRPr="00017B91" w:rsidRDefault="00416387" w:rsidP="00416F77">
      <w:pPr>
        <w:rPr>
          <w:rFonts w:cs="Times New Roman"/>
        </w:rPr>
      </w:pPr>
    </w:p>
    <w:p w14:paraId="5C7B950B" w14:textId="0C119D04" w:rsidR="00416387" w:rsidRPr="00017B91" w:rsidRDefault="00416387" w:rsidP="00416F77">
      <w:pPr>
        <w:rPr>
          <w:rFonts w:cs="Times New Roman"/>
        </w:rPr>
      </w:pPr>
    </w:p>
    <w:p w14:paraId="1AC16A03" w14:textId="090CBA7A" w:rsidR="00416387" w:rsidRPr="00017B91" w:rsidRDefault="00416387" w:rsidP="00416F77">
      <w:pPr>
        <w:rPr>
          <w:rFonts w:cs="Times New Roman"/>
        </w:rPr>
      </w:pPr>
    </w:p>
    <w:p w14:paraId="485A9570" w14:textId="5623CF97" w:rsidR="00416387" w:rsidRPr="00017B91" w:rsidRDefault="00416387" w:rsidP="00416F77">
      <w:pPr>
        <w:rPr>
          <w:rFonts w:cs="Times New Roman"/>
        </w:rPr>
      </w:pPr>
    </w:p>
    <w:p w14:paraId="36DFAEE5" w14:textId="3E455544" w:rsidR="00416387" w:rsidRPr="00017B91" w:rsidRDefault="00416387" w:rsidP="00416F77">
      <w:pPr>
        <w:rPr>
          <w:rFonts w:cs="Times New Roman"/>
        </w:rPr>
      </w:pPr>
    </w:p>
    <w:p w14:paraId="04E4F5E3" w14:textId="5EB9B352" w:rsidR="00416387" w:rsidRPr="00017B91" w:rsidRDefault="00416387" w:rsidP="00416F77">
      <w:pPr>
        <w:rPr>
          <w:rFonts w:cs="Times New Roman"/>
        </w:rPr>
      </w:pPr>
    </w:p>
    <w:p w14:paraId="152130ED" w14:textId="355EA94C" w:rsidR="00416387" w:rsidRPr="00017B91" w:rsidRDefault="00416387" w:rsidP="00416F77">
      <w:pPr>
        <w:rPr>
          <w:rFonts w:cs="Times New Roman"/>
        </w:rPr>
      </w:pPr>
    </w:p>
    <w:p w14:paraId="0B91A11A" w14:textId="6CDE29C6" w:rsidR="00416387" w:rsidRPr="00017B91" w:rsidRDefault="00416387" w:rsidP="00416F77">
      <w:pPr>
        <w:rPr>
          <w:rFonts w:cs="Times New Roman"/>
        </w:rPr>
      </w:pPr>
    </w:p>
    <w:p w14:paraId="21F58E23" w14:textId="645A9C45" w:rsidR="00416387" w:rsidRPr="00017B91" w:rsidRDefault="00416387" w:rsidP="00416F77">
      <w:pPr>
        <w:rPr>
          <w:rFonts w:cs="Times New Roman"/>
        </w:rPr>
      </w:pPr>
    </w:p>
    <w:p w14:paraId="0329EED1" w14:textId="7ABB830A" w:rsidR="00416387" w:rsidRPr="00017B91" w:rsidRDefault="00416387" w:rsidP="00416F77">
      <w:pPr>
        <w:rPr>
          <w:rFonts w:cs="Times New Roman"/>
        </w:rPr>
      </w:pPr>
    </w:p>
    <w:p w14:paraId="069F22E8" w14:textId="220AC3AC" w:rsidR="00416387" w:rsidRPr="00017B91" w:rsidRDefault="00416387" w:rsidP="00416F77">
      <w:pPr>
        <w:rPr>
          <w:rFonts w:cs="Times New Roman"/>
        </w:rPr>
      </w:pPr>
    </w:p>
    <w:p w14:paraId="12016977" w14:textId="5B37B4C0" w:rsidR="00416387" w:rsidRPr="00017B91" w:rsidRDefault="00416387" w:rsidP="00416F77">
      <w:pPr>
        <w:rPr>
          <w:rFonts w:cs="Times New Roman"/>
        </w:rPr>
      </w:pPr>
    </w:p>
    <w:p w14:paraId="798B05CA" w14:textId="77777777" w:rsidR="0032318C" w:rsidRPr="0032318C" w:rsidRDefault="0032318C" w:rsidP="0032318C">
      <w:pPr>
        <w:spacing w:before="180" w:after="0" w:line="480" w:lineRule="auto"/>
        <w:jc w:val="center"/>
        <w:divId w:val="1717194255"/>
        <w:rPr>
          <w:rFonts w:eastAsiaTheme="minorEastAsia" w:cs="Times New Roman"/>
          <w:color w:val="000000"/>
          <w:sz w:val="27"/>
          <w:szCs w:val="27"/>
          <w:lang w:eastAsia="en-GB"/>
        </w:rPr>
      </w:pPr>
      <w:r w:rsidRPr="0032318C">
        <w:rPr>
          <w:rFonts w:eastAsiaTheme="minorEastAsia" w:cs="Times New Roman"/>
          <w:color w:val="000000"/>
          <w:sz w:val="27"/>
          <w:szCs w:val="27"/>
          <w:lang w:eastAsia="en-GB"/>
        </w:rPr>
        <w:lastRenderedPageBreak/>
        <w:t> </w:t>
      </w:r>
    </w:p>
    <w:p w14:paraId="656A0832" w14:textId="77777777" w:rsidR="0032318C" w:rsidRPr="00E42CA6" w:rsidRDefault="0032318C" w:rsidP="0032318C">
      <w:pPr>
        <w:spacing w:before="180" w:after="0" w:line="480" w:lineRule="auto"/>
        <w:jc w:val="center"/>
        <w:divId w:val="1717194255"/>
        <w:rPr>
          <w:rFonts w:eastAsiaTheme="minorEastAsia" w:cs="Times New Roman"/>
          <w:color w:val="000000"/>
          <w:szCs w:val="24"/>
          <w:lang w:eastAsia="en-GB"/>
        </w:rPr>
      </w:pPr>
      <w:bookmarkStart w:id="6" w:name="_Toc69141427"/>
      <w:bookmarkEnd w:id="6"/>
      <w:r w:rsidRPr="00E42CA6">
        <w:rPr>
          <w:rFonts w:eastAsiaTheme="minorEastAsia" w:cs="Times New Roman"/>
          <w:b/>
          <w:bCs/>
          <w:color w:val="000000"/>
          <w:szCs w:val="24"/>
          <w:lang w:eastAsia="en-GB"/>
        </w:rPr>
        <w:t>Factors Influencing Group and Team Behaviours</w:t>
      </w:r>
    </w:p>
    <w:p w14:paraId="2FC96312" w14:textId="77777777" w:rsidR="0032318C" w:rsidRPr="00E42CA6" w:rsidRDefault="0032318C" w:rsidP="0032318C">
      <w:pPr>
        <w:spacing w:before="180" w:after="0" w:line="480" w:lineRule="auto"/>
        <w:jc w:val="center"/>
        <w:divId w:val="1717194255"/>
        <w:rPr>
          <w:rFonts w:eastAsiaTheme="minorEastAsia" w:cs="Times New Roman"/>
          <w:color w:val="000000"/>
          <w:szCs w:val="24"/>
          <w:lang w:eastAsia="en-GB"/>
        </w:rPr>
      </w:pPr>
      <w:bookmarkStart w:id="7" w:name="_Toc69141428"/>
      <w:bookmarkEnd w:id="7"/>
      <w:r w:rsidRPr="00E42CA6">
        <w:rPr>
          <w:rFonts w:eastAsiaTheme="minorEastAsia" w:cs="Times New Roman"/>
          <w:b/>
          <w:bCs/>
          <w:color w:val="000000"/>
          <w:szCs w:val="24"/>
          <w:lang w:eastAsia="en-GB"/>
        </w:rPr>
        <w:t>Introduction</w:t>
      </w:r>
    </w:p>
    <w:p w14:paraId="5BEA7B82" w14:textId="77777777" w:rsidR="0032318C" w:rsidRPr="00E42CA6" w:rsidRDefault="0032318C" w:rsidP="0032318C">
      <w:pPr>
        <w:spacing w:after="0" w:line="480" w:lineRule="auto"/>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 xml:space="preserve">Team and group work have become important in today’s workplace. They can make better and diverse decisions, execute tasks more quickly, enhance creativity, and solve complex problems. Morale and productivity is higher in teams and groups than in individual employees. However, it is not often a guarantee that teams/groups can be successful. There are several factors that can influence their behaviours, which will then influence their performances. It is essential to understand the factors and how they might impact on the </w:t>
      </w:r>
      <w:proofErr w:type="spellStart"/>
      <w:r w:rsidRPr="00E42CA6">
        <w:rPr>
          <w:rFonts w:eastAsiaTheme="minorEastAsia" w:cs="Times New Roman"/>
          <w:color w:val="000000"/>
          <w:szCs w:val="24"/>
          <w:lang w:eastAsia="en-GB"/>
        </w:rPr>
        <w:t>organization</w:t>
      </w:r>
      <w:proofErr w:type="spellEnd"/>
      <w:r w:rsidRPr="00E42CA6">
        <w:rPr>
          <w:rFonts w:eastAsiaTheme="minorEastAsia" w:cs="Times New Roman"/>
          <w:color w:val="000000"/>
          <w:szCs w:val="24"/>
          <w:lang w:eastAsia="en-GB"/>
        </w:rPr>
        <w:t>. Some of the factors under consideration in this research include location and setting, level of interaction, perception, interdependence, complexity of the task, leadership, and size and structure of the team. An examination of each of the factors will help provide insight on how they can influence group and team behaviours.</w:t>
      </w:r>
    </w:p>
    <w:p w14:paraId="5CBCCB3E"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bookmarkStart w:id="8" w:name="_Toc69141429"/>
      <w:bookmarkEnd w:id="8"/>
    </w:p>
    <w:p w14:paraId="66C86837"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p>
    <w:p w14:paraId="58AB300C"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p>
    <w:p w14:paraId="6F253A34"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p>
    <w:p w14:paraId="0A547B81"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p>
    <w:p w14:paraId="7A326930" w14:textId="77777777" w:rsidR="00691223" w:rsidRDefault="00691223" w:rsidP="0032318C">
      <w:pPr>
        <w:spacing w:before="180" w:after="0" w:line="480" w:lineRule="auto"/>
        <w:jc w:val="center"/>
        <w:divId w:val="1717194255"/>
        <w:rPr>
          <w:rFonts w:eastAsiaTheme="minorEastAsia" w:cs="Times New Roman"/>
          <w:b/>
          <w:bCs/>
          <w:color w:val="000000"/>
          <w:sz w:val="27"/>
          <w:szCs w:val="27"/>
          <w:lang w:eastAsia="en-GB"/>
        </w:rPr>
      </w:pPr>
    </w:p>
    <w:p w14:paraId="003A83A3" w14:textId="77777777" w:rsidR="00E42CA6" w:rsidRDefault="00E42CA6" w:rsidP="0032318C">
      <w:pPr>
        <w:spacing w:before="180" w:after="0" w:line="480" w:lineRule="auto"/>
        <w:jc w:val="center"/>
        <w:divId w:val="1717194255"/>
        <w:rPr>
          <w:rFonts w:eastAsiaTheme="minorEastAsia" w:cs="Times New Roman"/>
          <w:b/>
          <w:bCs/>
          <w:color w:val="000000"/>
          <w:sz w:val="27"/>
          <w:szCs w:val="27"/>
          <w:lang w:eastAsia="en-GB"/>
        </w:rPr>
      </w:pPr>
    </w:p>
    <w:p w14:paraId="197602AF" w14:textId="77777777" w:rsidR="00E42CA6" w:rsidRDefault="00E42CA6" w:rsidP="0032318C">
      <w:pPr>
        <w:spacing w:before="180" w:after="0" w:line="480" w:lineRule="auto"/>
        <w:jc w:val="center"/>
        <w:divId w:val="1717194255"/>
        <w:rPr>
          <w:rFonts w:eastAsiaTheme="minorEastAsia" w:cs="Times New Roman"/>
          <w:b/>
          <w:bCs/>
          <w:color w:val="000000"/>
          <w:sz w:val="27"/>
          <w:szCs w:val="27"/>
          <w:lang w:eastAsia="en-GB"/>
        </w:rPr>
      </w:pPr>
    </w:p>
    <w:p w14:paraId="4D911F7D" w14:textId="5FD8C121" w:rsidR="0032318C" w:rsidRPr="00E42CA6" w:rsidRDefault="0032318C" w:rsidP="0032318C">
      <w:pPr>
        <w:spacing w:before="180" w:after="0" w:line="480" w:lineRule="auto"/>
        <w:jc w:val="center"/>
        <w:divId w:val="1717194255"/>
        <w:rPr>
          <w:rFonts w:eastAsiaTheme="minorEastAsia" w:cs="Times New Roman"/>
          <w:color w:val="000000"/>
          <w:szCs w:val="24"/>
          <w:lang w:eastAsia="en-GB"/>
        </w:rPr>
      </w:pPr>
      <w:r w:rsidRPr="00E42CA6">
        <w:rPr>
          <w:rFonts w:eastAsiaTheme="minorEastAsia" w:cs="Times New Roman"/>
          <w:b/>
          <w:bCs/>
          <w:color w:val="000000"/>
          <w:szCs w:val="24"/>
          <w:lang w:eastAsia="en-GB"/>
        </w:rPr>
        <w:lastRenderedPageBreak/>
        <w:t>Body</w:t>
      </w:r>
    </w:p>
    <w:p w14:paraId="5371E283"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 xml:space="preserve">The location of specific members of the team/group matter towards their behaviour and outcomes (Kozlowski, 2017, p.206). If they live in different cities or countries, then their behaviour will be different from those that live within the same location or company headquarters. For instance, teams that comprise of people from the same department or </w:t>
      </w:r>
      <w:proofErr w:type="spellStart"/>
      <w:r w:rsidRPr="00E42CA6">
        <w:rPr>
          <w:rFonts w:eastAsiaTheme="minorEastAsia" w:cs="Times New Roman"/>
          <w:color w:val="000000"/>
          <w:szCs w:val="24"/>
          <w:lang w:eastAsia="en-GB"/>
        </w:rPr>
        <w:t>organization</w:t>
      </w:r>
      <w:proofErr w:type="spellEnd"/>
      <w:r w:rsidRPr="00E42CA6">
        <w:rPr>
          <w:rFonts w:eastAsiaTheme="minorEastAsia" w:cs="Times New Roman"/>
          <w:color w:val="000000"/>
          <w:szCs w:val="24"/>
          <w:lang w:eastAsia="en-GB"/>
        </w:rPr>
        <w:t xml:space="preserve"> and building will have more interactions because they will have a lot in common compared to teams that are made up of people from different departments or countries. If they come from different cultures, it will take longer for members to understand one another and reach maturity. The setting refers to the physical arrangement of the meetings as they go on. If people are </w:t>
      </w:r>
      <w:proofErr w:type="spellStart"/>
      <w:r w:rsidRPr="00E42CA6">
        <w:rPr>
          <w:rFonts w:eastAsiaTheme="minorEastAsia" w:cs="Times New Roman"/>
          <w:color w:val="000000"/>
          <w:szCs w:val="24"/>
          <w:lang w:eastAsia="en-GB"/>
        </w:rPr>
        <w:t>seatedclose</w:t>
      </w:r>
      <w:proofErr w:type="spellEnd"/>
      <w:r w:rsidRPr="00E42CA6">
        <w:rPr>
          <w:rFonts w:eastAsiaTheme="minorEastAsia" w:cs="Times New Roman"/>
          <w:color w:val="000000"/>
          <w:szCs w:val="24"/>
          <w:lang w:eastAsia="en-GB"/>
        </w:rPr>
        <w:t xml:space="preserve"> to one another and face each other will have higher levels of interaction than sparse seating arrangements or the use of modern technologies such as Zoom and Skype. </w:t>
      </w:r>
    </w:p>
    <w:p w14:paraId="530BAF34"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Teams/groups comprise of individual members from different backgrounds, points of view, and with different skills and knowledge. When they form a team, they have to bring these things with them so as to contribute to team objectives. The level of interaction between the team will determine their behaviour and outcomes. The level of interaction may be determined by the amount of time they spend together, the kind of work to do whether it brings them together, and much more. The more the members socially interact with one another the more they will work together (Kozlowski, 2017, p. 206). However, this level of social interaction should be adequate enough to make it effective; otherwise, too much social interaction may cause a loss of focus because they might go off topic. </w:t>
      </w:r>
    </w:p>
    <w:p w14:paraId="024D4226"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 xml:space="preserve">It is important to note that individual members of the team or group have their own cultures and points of view. In this view, each group (depending on the way they interact) has its own culture, perception, and rules on how they should operate and what they should achieve. Teams that meet once in a month will most likely have a different perception about teamwork or group work compared to teams that meet on a daily or weekly basis. At Tesco, for instance, </w:t>
      </w:r>
      <w:r w:rsidRPr="00E42CA6">
        <w:rPr>
          <w:rFonts w:eastAsiaTheme="minorEastAsia" w:cs="Times New Roman"/>
          <w:color w:val="000000"/>
          <w:szCs w:val="24"/>
          <w:lang w:eastAsia="en-GB"/>
        </w:rPr>
        <w:lastRenderedPageBreak/>
        <w:t>teams that do not meet frequently (mostly at the top) will not consider themselves as a group compared to teams at the lower level with daily chores and short-term objectives. Boards meet lesser times than teams at the lower level who meet every day. </w:t>
      </w:r>
    </w:p>
    <w:p w14:paraId="68EF60A1" w14:textId="77777777" w:rsidR="0032318C" w:rsidRPr="00E42CA6" w:rsidRDefault="0032318C" w:rsidP="0032318C">
      <w:pPr>
        <w:spacing w:after="0" w:line="480" w:lineRule="auto"/>
        <w:ind w:firstLine="27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Another aspect is that of interdependence. As mentioned above, members of the team are often distinct individuals with different personalities, skills, cultural background, and many other things. For a team to function well, it is important that they need each other. In other words, the skills, information, and points of view that they bring to the team should be a perfect fit and contribute to the achievement of team goals and objectives. This member should need the skills of another member to make the work complete. Otherwise, if members have the same skills and abilities, then they will overlap and might not need each other, thus they will not interact as a team. </w:t>
      </w:r>
    </w:p>
    <w:p w14:paraId="425ADC81"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Groups and teams are often formed with an objective in mind. In other words, they have certain tasks to execute, goals to achieve, and problems to be solve. Herein, their behaviour will most likely be determined by the tasks and whether they are complex or not. If a task is complex, then the group may take longer time to solve the problem, face hardships, and act more serious than when the task is a simple one (</w:t>
      </w:r>
      <w:proofErr w:type="spellStart"/>
      <w:r w:rsidRPr="00E42CA6">
        <w:rPr>
          <w:rFonts w:eastAsiaTheme="minorEastAsia" w:cs="Times New Roman"/>
          <w:color w:val="000000"/>
          <w:szCs w:val="24"/>
          <w:lang w:eastAsia="en-GB"/>
        </w:rPr>
        <w:t>Savelsbergh</w:t>
      </w:r>
      <w:proofErr w:type="spellEnd"/>
      <w:r w:rsidRPr="00E42CA6">
        <w:rPr>
          <w:rFonts w:eastAsiaTheme="minorEastAsia" w:cs="Times New Roman"/>
          <w:color w:val="000000"/>
          <w:szCs w:val="24"/>
          <w:lang w:eastAsia="en-GB"/>
        </w:rPr>
        <w:t>, van </w:t>
      </w:r>
      <w:proofErr w:type="spellStart"/>
      <w:r w:rsidRPr="00E42CA6">
        <w:rPr>
          <w:rFonts w:eastAsiaTheme="minorEastAsia" w:cs="Times New Roman"/>
          <w:color w:val="000000"/>
          <w:szCs w:val="24"/>
          <w:lang w:eastAsia="en-GB"/>
        </w:rPr>
        <w:t>der</w:t>
      </w:r>
      <w:proofErr w:type="spellEnd"/>
      <w:r w:rsidRPr="00E42CA6">
        <w:rPr>
          <w:rFonts w:eastAsiaTheme="minorEastAsia" w:cs="Times New Roman"/>
          <w:color w:val="000000"/>
          <w:szCs w:val="24"/>
          <w:lang w:eastAsia="en-GB"/>
        </w:rPr>
        <w:t xml:space="preserve"> Heijden &amp; </w:t>
      </w:r>
      <w:proofErr w:type="spellStart"/>
      <w:r w:rsidRPr="00E42CA6">
        <w:rPr>
          <w:rFonts w:eastAsiaTheme="minorEastAsia" w:cs="Times New Roman"/>
          <w:color w:val="000000"/>
          <w:szCs w:val="24"/>
          <w:lang w:eastAsia="en-GB"/>
        </w:rPr>
        <w:t>Poell</w:t>
      </w:r>
      <w:proofErr w:type="spellEnd"/>
      <w:r w:rsidRPr="00E42CA6">
        <w:rPr>
          <w:rFonts w:eastAsiaTheme="minorEastAsia" w:cs="Times New Roman"/>
          <w:color w:val="000000"/>
          <w:szCs w:val="24"/>
          <w:lang w:eastAsia="en-GB"/>
        </w:rPr>
        <w:t>, 2010, p. 454). In any case, it is important for teams to define the roles of every team members and how they will interact, in other words, the group rules. The behaviour of teams can also be determined by the level of interferences. If teams and groups are free to execute their goals, they will behave in a better manner and achieve their tasks easily than those who face interferences and bureaucracy from outside forces. </w:t>
      </w:r>
    </w:p>
    <w:p w14:paraId="32CA0D71"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Just like in the organisation, leadership also plays a critical role in the group/team setting. A team leader will coordinate the activities, set the ground rules, and determine the relationships and tasks in the group/team (</w:t>
      </w:r>
      <w:proofErr w:type="spellStart"/>
      <w:r w:rsidRPr="00E42CA6">
        <w:rPr>
          <w:rFonts w:eastAsiaTheme="minorEastAsia" w:cs="Times New Roman"/>
          <w:color w:val="000000"/>
          <w:szCs w:val="24"/>
          <w:lang w:eastAsia="en-GB"/>
        </w:rPr>
        <w:t>Savelsbergh</w:t>
      </w:r>
      <w:proofErr w:type="spellEnd"/>
      <w:r w:rsidRPr="00E42CA6">
        <w:rPr>
          <w:rFonts w:eastAsiaTheme="minorEastAsia" w:cs="Times New Roman"/>
          <w:color w:val="000000"/>
          <w:szCs w:val="24"/>
          <w:lang w:eastAsia="en-GB"/>
        </w:rPr>
        <w:t xml:space="preserve"> et al., 2010, p. 452). Therefore, it is imperative that team leaders be competent enough to lead teams and achieve the objectives </w:t>
      </w:r>
      <w:r w:rsidRPr="00E42CA6">
        <w:rPr>
          <w:rFonts w:eastAsiaTheme="minorEastAsia" w:cs="Times New Roman"/>
          <w:color w:val="000000"/>
          <w:szCs w:val="24"/>
          <w:lang w:eastAsia="en-GB"/>
        </w:rPr>
        <w:lastRenderedPageBreak/>
        <w:t>they have been given to do. Otherwise, weak or lack of leadership in a team will drag tasks and cause chaos in the team. There will be no coordination in the team as well. Conversely, it is imperative for organisations to identify excellent leaders that can lead specific teams or groups towards achieving their goals. </w:t>
      </w:r>
    </w:p>
    <w:p w14:paraId="0C7273F5" w14:textId="77777777" w:rsidR="0032318C" w:rsidRPr="00E42CA6" w:rsidRDefault="0032318C" w:rsidP="0032318C">
      <w:pPr>
        <w:spacing w:after="0" w:line="480" w:lineRule="auto"/>
        <w:ind w:firstLine="540"/>
        <w:divId w:val="1717194255"/>
        <w:rPr>
          <w:rFonts w:eastAsiaTheme="minorEastAsia" w:cs="Times New Roman"/>
          <w:color w:val="000000"/>
          <w:szCs w:val="24"/>
          <w:lang w:eastAsia="en-GB"/>
        </w:rPr>
      </w:pPr>
      <w:r w:rsidRPr="00E42CA6">
        <w:rPr>
          <w:rFonts w:eastAsiaTheme="minorEastAsia" w:cs="Times New Roman"/>
          <w:color w:val="000000"/>
          <w:szCs w:val="24"/>
          <w:lang w:eastAsia="en-GB"/>
        </w:rPr>
        <w:t>Also, the size of the group matters. Bigger groups will be tough to regulate their behaviours compared to smaller groups. Also, teams with egalitarian structure will not function in a set up that is hierarchical. Therefore, it is important that organisations consider the size and structure of teams before setting them off. Teams should be smaller enough to give personal recognition and support to members.</w:t>
      </w:r>
    </w:p>
    <w:p w14:paraId="1DD7318F" w14:textId="77777777" w:rsidR="0032318C" w:rsidRPr="00E42CA6" w:rsidRDefault="0032318C" w:rsidP="0032318C">
      <w:pPr>
        <w:spacing w:after="0" w:line="240" w:lineRule="auto"/>
        <w:jc w:val="left"/>
        <w:divId w:val="1717194255"/>
        <w:rPr>
          <w:rFonts w:eastAsia="Times New Roman" w:cs="Times New Roman"/>
          <w:szCs w:val="24"/>
          <w:lang w:eastAsia="en-GB"/>
        </w:rPr>
      </w:pPr>
    </w:p>
    <w:p w14:paraId="031DFE46" w14:textId="6394ED39" w:rsidR="00416387" w:rsidRPr="00E42CA6" w:rsidRDefault="00416387" w:rsidP="00416F77">
      <w:pPr>
        <w:rPr>
          <w:rFonts w:cs="Times New Roman"/>
          <w:szCs w:val="24"/>
        </w:rPr>
      </w:pPr>
    </w:p>
    <w:p w14:paraId="635D9F56" w14:textId="19B69B35" w:rsidR="0032318C" w:rsidRPr="00E42CA6" w:rsidRDefault="0032318C" w:rsidP="00416F77">
      <w:pPr>
        <w:rPr>
          <w:rFonts w:cs="Times New Roman"/>
          <w:szCs w:val="24"/>
        </w:rPr>
      </w:pPr>
    </w:p>
    <w:p w14:paraId="0D6D087D" w14:textId="2AEB5AC9" w:rsidR="0032318C" w:rsidRPr="00E42CA6" w:rsidRDefault="0032318C" w:rsidP="00416F77">
      <w:pPr>
        <w:rPr>
          <w:rFonts w:cs="Times New Roman"/>
          <w:szCs w:val="24"/>
        </w:rPr>
      </w:pPr>
    </w:p>
    <w:p w14:paraId="22068D6A" w14:textId="706BDE6B" w:rsidR="0032318C" w:rsidRPr="00E42CA6" w:rsidRDefault="0032318C" w:rsidP="00416F77">
      <w:pPr>
        <w:rPr>
          <w:rFonts w:cs="Times New Roman"/>
          <w:szCs w:val="24"/>
        </w:rPr>
      </w:pPr>
    </w:p>
    <w:p w14:paraId="75409093" w14:textId="48F75236" w:rsidR="0032318C" w:rsidRPr="00E42CA6" w:rsidRDefault="0032318C" w:rsidP="00416F77">
      <w:pPr>
        <w:rPr>
          <w:rFonts w:cs="Times New Roman"/>
          <w:szCs w:val="24"/>
        </w:rPr>
      </w:pPr>
    </w:p>
    <w:p w14:paraId="5319B05E" w14:textId="1B8FDC52" w:rsidR="0032318C" w:rsidRPr="00E42CA6" w:rsidRDefault="0032318C" w:rsidP="00416F77">
      <w:pPr>
        <w:rPr>
          <w:rFonts w:cs="Times New Roman"/>
          <w:szCs w:val="24"/>
        </w:rPr>
      </w:pPr>
    </w:p>
    <w:p w14:paraId="7903E4EA" w14:textId="2571EEE1" w:rsidR="0032318C" w:rsidRPr="00E42CA6" w:rsidRDefault="0032318C" w:rsidP="00416F77">
      <w:pPr>
        <w:rPr>
          <w:rFonts w:cs="Times New Roman"/>
          <w:szCs w:val="24"/>
        </w:rPr>
      </w:pPr>
    </w:p>
    <w:p w14:paraId="1EE5E99C" w14:textId="753FBE2A" w:rsidR="0032318C" w:rsidRPr="00E42CA6" w:rsidRDefault="0032318C" w:rsidP="00416F77">
      <w:pPr>
        <w:rPr>
          <w:rFonts w:cs="Times New Roman"/>
          <w:szCs w:val="24"/>
        </w:rPr>
      </w:pPr>
    </w:p>
    <w:p w14:paraId="296F4FD0" w14:textId="7AFA3EF6" w:rsidR="0032318C" w:rsidRPr="00E42CA6" w:rsidRDefault="0032318C" w:rsidP="00416F77">
      <w:pPr>
        <w:rPr>
          <w:rFonts w:cs="Times New Roman"/>
          <w:szCs w:val="24"/>
        </w:rPr>
      </w:pPr>
    </w:p>
    <w:p w14:paraId="6D4E4C30" w14:textId="6FCDD222" w:rsidR="00691223" w:rsidRPr="00E42CA6" w:rsidRDefault="00691223" w:rsidP="00416F77">
      <w:pPr>
        <w:rPr>
          <w:rFonts w:cs="Times New Roman"/>
          <w:szCs w:val="24"/>
        </w:rPr>
      </w:pPr>
    </w:p>
    <w:p w14:paraId="46035691" w14:textId="091CC807" w:rsidR="00691223" w:rsidRPr="00E42CA6" w:rsidRDefault="00691223" w:rsidP="00416F77">
      <w:pPr>
        <w:rPr>
          <w:rFonts w:cs="Times New Roman"/>
          <w:szCs w:val="24"/>
        </w:rPr>
      </w:pPr>
    </w:p>
    <w:p w14:paraId="303275BB" w14:textId="1ADB61D3" w:rsidR="00691223" w:rsidRPr="00E42CA6" w:rsidRDefault="00691223" w:rsidP="00416F77">
      <w:pPr>
        <w:rPr>
          <w:rFonts w:cs="Times New Roman"/>
          <w:szCs w:val="24"/>
        </w:rPr>
      </w:pPr>
    </w:p>
    <w:p w14:paraId="6D449BCA" w14:textId="7C1980CD" w:rsidR="00691223" w:rsidRPr="00E42CA6" w:rsidRDefault="00691223" w:rsidP="00416F77">
      <w:pPr>
        <w:rPr>
          <w:rFonts w:cs="Times New Roman"/>
          <w:szCs w:val="24"/>
        </w:rPr>
      </w:pPr>
    </w:p>
    <w:p w14:paraId="796F3261" w14:textId="39ECA175" w:rsidR="00691223" w:rsidRPr="00E42CA6" w:rsidRDefault="00691223" w:rsidP="00416F77">
      <w:pPr>
        <w:rPr>
          <w:rFonts w:cs="Times New Roman"/>
          <w:szCs w:val="24"/>
        </w:rPr>
      </w:pPr>
    </w:p>
    <w:p w14:paraId="45FAE6D6" w14:textId="457677B5" w:rsidR="00691223" w:rsidRPr="00E42CA6" w:rsidRDefault="00691223" w:rsidP="00416F77">
      <w:pPr>
        <w:rPr>
          <w:rFonts w:cs="Times New Roman"/>
          <w:szCs w:val="24"/>
        </w:rPr>
      </w:pPr>
    </w:p>
    <w:p w14:paraId="6CDB3E08" w14:textId="31E7AC99" w:rsidR="00691223" w:rsidRPr="00E42CA6" w:rsidRDefault="00691223" w:rsidP="00416F77">
      <w:pPr>
        <w:rPr>
          <w:rFonts w:cs="Times New Roman"/>
          <w:szCs w:val="24"/>
        </w:rPr>
      </w:pPr>
    </w:p>
    <w:p w14:paraId="1FD52E72" w14:textId="50637C1E" w:rsidR="00691223" w:rsidRPr="00E42CA6" w:rsidRDefault="00691223" w:rsidP="00416F77">
      <w:pPr>
        <w:rPr>
          <w:rFonts w:cs="Times New Roman"/>
          <w:szCs w:val="24"/>
        </w:rPr>
      </w:pPr>
    </w:p>
    <w:p w14:paraId="139D674A" w14:textId="189033F0" w:rsidR="00691223" w:rsidRPr="00E42CA6" w:rsidRDefault="00691223" w:rsidP="00416F77">
      <w:pPr>
        <w:rPr>
          <w:rFonts w:cs="Times New Roman"/>
          <w:szCs w:val="24"/>
        </w:rPr>
      </w:pPr>
    </w:p>
    <w:p w14:paraId="6F253E8C" w14:textId="02DD8231" w:rsidR="00691223" w:rsidRPr="00E42CA6" w:rsidRDefault="00691223" w:rsidP="00416F77">
      <w:pPr>
        <w:rPr>
          <w:rFonts w:cs="Times New Roman"/>
          <w:szCs w:val="24"/>
        </w:rPr>
      </w:pPr>
    </w:p>
    <w:p w14:paraId="7EDAE4EB" w14:textId="0B17FDCC" w:rsidR="00363644" w:rsidRPr="00E42CA6" w:rsidRDefault="00363644">
      <w:pPr>
        <w:pStyle w:val="s8"/>
        <w:spacing w:before="180" w:beforeAutospacing="0" w:after="0" w:afterAutospacing="0" w:line="480" w:lineRule="auto"/>
        <w:jc w:val="center"/>
        <w:divId w:val="2114131289"/>
        <w:rPr>
          <w:color w:val="000000"/>
        </w:rPr>
      </w:pPr>
      <w:r w:rsidRPr="00E42CA6">
        <w:rPr>
          <w:rStyle w:val="bumpedfont15"/>
          <w:b/>
          <w:bCs/>
          <w:color w:val="000000"/>
        </w:rPr>
        <w:t>Conclusion</w:t>
      </w:r>
    </w:p>
    <w:p w14:paraId="2E8D1803" w14:textId="77777777" w:rsidR="00363644" w:rsidRPr="00E42CA6" w:rsidRDefault="00363644">
      <w:pPr>
        <w:pStyle w:val="s13"/>
        <w:spacing w:before="0" w:beforeAutospacing="0" w:after="0" w:afterAutospacing="0" w:line="480" w:lineRule="auto"/>
        <w:ind w:firstLine="540"/>
        <w:jc w:val="both"/>
        <w:divId w:val="2114131289"/>
        <w:rPr>
          <w:color w:val="000000"/>
        </w:rPr>
      </w:pPr>
      <w:r w:rsidRPr="00E42CA6">
        <w:rPr>
          <w:rStyle w:val="bumpedfont15"/>
          <w:color w:val="000000"/>
        </w:rPr>
        <w:t>In conclusion, it is essential how team</w:t>
      </w:r>
      <w:r w:rsidRPr="00E42CA6">
        <w:rPr>
          <w:rStyle w:val="apple-converted-space"/>
          <w:color w:val="000000"/>
        </w:rPr>
        <w:t> </w:t>
      </w:r>
      <w:r w:rsidRPr="00E42CA6">
        <w:rPr>
          <w:rStyle w:val="bumpedfont15"/>
          <w:color w:val="000000"/>
        </w:rPr>
        <w:t>and group behaviour have an impact on an</w:t>
      </w:r>
      <w:r w:rsidRPr="00E42CA6">
        <w:rPr>
          <w:rStyle w:val="apple-converted-space"/>
          <w:color w:val="000000"/>
        </w:rPr>
        <w:t> </w:t>
      </w:r>
      <w:proofErr w:type="spellStart"/>
      <w:r w:rsidRPr="00E42CA6">
        <w:rPr>
          <w:rStyle w:val="bumpedfont15"/>
          <w:color w:val="000000"/>
        </w:rPr>
        <w:t>organization</w:t>
      </w:r>
      <w:proofErr w:type="spellEnd"/>
      <w:r w:rsidRPr="00E42CA6">
        <w:rPr>
          <w:rStyle w:val="bumpedfont15"/>
          <w:color w:val="000000"/>
        </w:rPr>
        <w:t>.</w:t>
      </w:r>
      <w:r w:rsidRPr="00E42CA6">
        <w:rPr>
          <w:rStyle w:val="apple-converted-space"/>
          <w:color w:val="000000"/>
        </w:rPr>
        <w:t> </w:t>
      </w:r>
      <w:r w:rsidRPr="00E42CA6">
        <w:rPr>
          <w:rStyle w:val="bumpedfont15"/>
          <w:color w:val="000000"/>
        </w:rPr>
        <w:t>The</w:t>
      </w:r>
      <w:r w:rsidRPr="00E42CA6">
        <w:rPr>
          <w:rStyle w:val="apple-converted-space"/>
          <w:color w:val="000000"/>
        </w:rPr>
        <w:t> </w:t>
      </w:r>
      <w:r w:rsidRPr="00E42CA6">
        <w:rPr>
          <w:rStyle w:val="bumpedfont15"/>
          <w:color w:val="000000"/>
        </w:rPr>
        <w:t>findings</w:t>
      </w:r>
      <w:r w:rsidRPr="00E42CA6">
        <w:rPr>
          <w:rStyle w:val="apple-converted-space"/>
          <w:color w:val="000000"/>
        </w:rPr>
        <w:t> </w:t>
      </w:r>
      <w:r w:rsidRPr="00E42CA6">
        <w:rPr>
          <w:rStyle w:val="bumpedfont15"/>
          <w:color w:val="000000"/>
        </w:rPr>
        <w:t>have illustrated how</w:t>
      </w:r>
      <w:r w:rsidRPr="00E42CA6">
        <w:rPr>
          <w:rStyle w:val="apple-converted-space"/>
          <w:color w:val="000000"/>
        </w:rPr>
        <w:t> </w:t>
      </w:r>
      <w:r w:rsidRPr="00E42CA6">
        <w:rPr>
          <w:rStyle w:val="bumpedfont15"/>
          <w:color w:val="000000"/>
        </w:rPr>
        <w:t>cohesion,</w:t>
      </w:r>
      <w:r w:rsidRPr="00E42CA6">
        <w:rPr>
          <w:rStyle w:val="apple-converted-space"/>
          <w:color w:val="000000"/>
        </w:rPr>
        <w:t> </w:t>
      </w:r>
      <w:r w:rsidRPr="00E42CA6">
        <w:rPr>
          <w:rStyle w:val="bumpedfont15"/>
          <w:color w:val="000000"/>
        </w:rPr>
        <w:t>leadership,</w:t>
      </w:r>
      <w:r w:rsidRPr="00E42CA6">
        <w:rPr>
          <w:rStyle w:val="apple-converted-space"/>
          <w:color w:val="000000"/>
        </w:rPr>
        <w:t> </w:t>
      </w:r>
      <w:r w:rsidRPr="00E42CA6">
        <w:rPr>
          <w:rStyle w:val="bumpedfont15"/>
          <w:color w:val="000000"/>
        </w:rPr>
        <w:t>and complexity of the team can influence on the outcome.</w:t>
      </w:r>
      <w:r w:rsidRPr="00E42CA6">
        <w:rPr>
          <w:rStyle w:val="apple-converted-space"/>
          <w:color w:val="000000"/>
        </w:rPr>
        <w:t> </w:t>
      </w:r>
      <w:r w:rsidRPr="00E42CA6">
        <w:rPr>
          <w:rStyle w:val="bumpedfont15"/>
          <w:color w:val="000000"/>
        </w:rPr>
        <w:t>It is also evident that</w:t>
      </w:r>
      <w:r w:rsidRPr="00E42CA6">
        <w:rPr>
          <w:rStyle w:val="apple-converted-space"/>
          <w:color w:val="000000"/>
        </w:rPr>
        <w:t> </w:t>
      </w:r>
      <w:r w:rsidRPr="00E42CA6">
        <w:rPr>
          <w:rStyle w:val="bumpedfont15"/>
          <w:color w:val="000000"/>
        </w:rPr>
        <w:t>teams that meet frequently will perceive themselves to be more</w:t>
      </w:r>
      <w:r w:rsidRPr="00E42CA6">
        <w:rPr>
          <w:rStyle w:val="apple-converted-space"/>
          <w:color w:val="000000"/>
        </w:rPr>
        <w:t> </w:t>
      </w:r>
      <w:r w:rsidRPr="00E42CA6">
        <w:rPr>
          <w:rStyle w:val="bumpedfont15"/>
          <w:color w:val="000000"/>
        </w:rPr>
        <w:t xml:space="preserve">of a team with a lot in common than those that meet infrequently. Therefore, the more a team meets the more they will strongly perceive themselves to be a group and will therefore work towards achieving the </w:t>
      </w:r>
      <w:proofErr w:type="spellStart"/>
      <w:r w:rsidRPr="00E42CA6">
        <w:rPr>
          <w:rStyle w:val="bumpedfont15"/>
          <w:color w:val="000000"/>
        </w:rPr>
        <w:t>organizational</w:t>
      </w:r>
      <w:proofErr w:type="spellEnd"/>
      <w:r w:rsidRPr="00E42CA6">
        <w:rPr>
          <w:rStyle w:val="bumpedfont15"/>
          <w:color w:val="000000"/>
        </w:rPr>
        <w:t xml:space="preserve"> objectives.</w:t>
      </w:r>
      <w:r w:rsidRPr="00E42CA6">
        <w:rPr>
          <w:rStyle w:val="apple-converted-space"/>
          <w:color w:val="000000"/>
        </w:rPr>
        <w:t> </w:t>
      </w:r>
      <w:r w:rsidRPr="00E42CA6">
        <w:rPr>
          <w:rStyle w:val="bumpedfont15"/>
          <w:color w:val="000000"/>
        </w:rPr>
        <w:t>It is through meetings to align</w:t>
      </w:r>
      <w:r w:rsidRPr="00E42CA6">
        <w:rPr>
          <w:rStyle w:val="apple-converted-space"/>
          <w:color w:val="000000"/>
        </w:rPr>
        <w:t> </w:t>
      </w:r>
      <w:r w:rsidRPr="00E42CA6">
        <w:rPr>
          <w:rStyle w:val="bumpedfont15"/>
          <w:color w:val="000000"/>
        </w:rPr>
        <w:t>their</w:t>
      </w:r>
      <w:r w:rsidRPr="00E42CA6">
        <w:rPr>
          <w:rStyle w:val="apple-converted-space"/>
          <w:color w:val="000000"/>
        </w:rPr>
        <w:t> </w:t>
      </w:r>
      <w:r w:rsidRPr="00E42CA6">
        <w:rPr>
          <w:rStyle w:val="bumpedfont15"/>
          <w:color w:val="000000"/>
        </w:rPr>
        <w:t>behaviours</w:t>
      </w:r>
      <w:r w:rsidRPr="00E42CA6">
        <w:rPr>
          <w:rStyle w:val="apple-converted-space"/>
          <w:color w:val="000000"/>
        </w:rPr>
        <w:t> </w:t>
      </w:r>
      <w:r w:rsidRPr="00E42CA6">
        <w:rPr>
          <w:rStyle w:val="bumpedfont15"/>
          <w:color w:val="000000"/>
        </w:rPr>
        <w:t>with the common goal that leads to</w:t>
      </w:r>
      <w:r w:rsidRPr="00E42CA6">
        <w:rPr>
          <w:rStyle w:val="apple-converted-space"/>
          <w:color w:val="000000"/>
        </w:rPr>
        <w:t> </w:t>
      </w:r>
      <w:r w:rsidRPr="00E42CA6">
        <w:rPr>
          <w:rStyle w:val="bumpedfont15"/>
          <w:color w:val="000000"/>
        </w:rPr>
        <w:t>a</w:t>
      </w:r>
      <w:r w:rsidRPr="00E42CA6">
        <w:rPr>
          <w:rStyle w:val="apple-converted-space"/>
          <w:color w:val="000000"/>
        </w:rPr>
        <w:t> </w:t>
      </w:r>
      <w:r w:rsidRPr="00E42CA6">
        <w:rPr>
          <w:rStyle w:val="bumpedfont15"/>
          <w:color w:val="000000"/>
        </w:rPr>
        <w:t>cohesive group</w:t>
      </w:r>
      <w:r w:rsidRPr="00E42CA6">
        <w:rPr>
          <w:rStyle w:val="apple-converted-space"/>
          <w:color w:val="000000"/>
        </w:rPr>
        <w:t> </w:t>
      </w:r>
      <w:r w:rsidRPr="00E42CA6">
        <w:rPr>
          <w:rStyle w:val="bumpedfont15"/>
          <w:color w:val="000000"/>
        </w:rPr>
        <w:t>that is geared towards succeeding.</w:t>
      </w:r>
    </w:p>
    <w:p w14:paraId="75DF02AE" w14:textId="77777777" w:rsidR="00363644" w:rsidRPr="00E42CA6" w:rsidRDefault="00363644">
      <w:pPr>
        <w:pStyle w:val="s12"/>
        <w:spacing w:before="0" w:beforeAutospacing="0" w:after="0" w:afterAutospacing="0" w:line="480" w:lineRule="auto"/>
        <w:jc w:val="both"/>
        <w:divId w:val="2114131289"/>
        <w:rPr>
          <w:color w:val="000000"/>
        </w:rPr>
      </w:pPr>
      <w:r w:rsidRPr="00E42CA6">
        <w:rPr>
          <w:color w:val="000000"/>
        </w:rPr>
        <w:t> </w:t>
      </w:r>
    </w:p>
    <w:p w14:paraId="0776B404" w14:textId="77777777" w:rsidR="00363644" w:rsidRPr="00017B91" w:rsidRDefault="00363644">
      <w:pPr>
        <w:pStyle w:val="s15"/>
        <w:spacing w:before="0" w:beforeAutospacing="0" w:after="0" w:afterAutospacing="0" w:line="480" w:lineRule="auto"/>
        <w:divId w:val="2114131289"/>
        <w:rPr>
          <w:color w:val="000000"/>
          <w:sz w:val="27"/>
          <w:szCs w:val="27"/>
        </w:rPr>
      </w:pPr>
      <w:r w:rsidRPr="00017B91">
        <w:rPr>
          <w:color w:val="000000"/>
          <w:sz w:val="27"/>
          <w:szCs w:val="27"/>
        </w:rPr>
        <w:t> </w:t>
      </w:r>
    </w:p>
    <w:p w14:paraId="0A6032A4"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bookmarkStart w:id="9" w:name="_Toc69141431"/>
      <w:bookmarkEnd w:id="9"/>
    </w:p>
    <w:p w14:paraId="76926EE7"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543F4CBA"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1BA1F27F"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7DE78B0E"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2C005FE0"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0DE357F7"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03BDFBCD" w14:textId="77777777" w:rsidR="00363644" w:rsidRPr="00017B91" w:rsidRDefault="00363644">
      <w:pPr>
        <w:pStyle w:val="s8"/>
        <w:spacing w:before="180" w:beforeAutospacing="0" w:after="0" w:afterAutospacing="0" w:line="480" w:lineRule="auto"/>
        <w:jc w:val="center"/>
        <w:divId w:val="2114131289"/>
        <w:rPr>
          <w:rStyle w:val="bumpedfont15"/>
          <w:b/>
          <w:bCs/>
          <w:color w:val="000000"/>
          <w:sz w:val="27"/>
          <w:szCs w:val="27"/>
        </w:rPr>
      </w:pPr>
    </w:p>
    <w:p w14:paraId="6FE4B905" w14:textId="65B24996" w:rsidR="00363644" w:rsidRPr="00E42CA6" w:rsidRDefault="00363644">
      <w:pPr>
        <w:pStyle w:val="s8"/>
        <w:spacing w:before="180" w:beforeAutospacing="0" w:after="0" w:afterAutospacing="0" w:line="480" w:lineRule="auto"/>
        <w:jc w:val="center"/>
        <w:divId w:val="2114131289"/>
        <w:rPr>
          <w:color w:val="000000"/>
        </w:rPr>
      </w:pPr>
      <w:r w:rsidRPr="00E42CA6">
        <w:rPr>
          <w:rStyle w:val="bumpedfont15"/>
          <w:b/>
          <w:bCs/>
          <w:color w:val="000000"/>
        </w:rPr>
        <w:t>References</w:t>
      </w:r>
    </w:p>
    <w:p w14:paraId="349ADE2B" w14:textId="77777777" w:rsidR="00363644" w:rsidRPr="00E42CA6" w:rsidRDefault="00363644">
      <w:pPr>
        <w:pStyle w:val="s17"/>
        <w:spacing w:before="0" w:beforeAutospacing="0" w:after="0" w:afterAutospacing="0" w:line="480" w:lineRule="auto"/>
        <w:ind w:left="540" w:hanging="540"/>
        <w:jc w:val="both"/>
        <w:divId w:val="2114131289"/>
        <w:rPr>
          <w:color w:val="000000"/>
        </w:rPr>
      </w:pPr>
      <w:r w:rsidRPr="00E42CA6">
        <w:rPr>
          <w:rStyle w:val="bumpedfont15"/>
          <w:color w:val="000000"/>
        </w:rPr>
        <w:t>Kozlowski, S. W. (2017)</w:t>
      </w:r>
      <w:r w:rsidRPr="00E42CA6">
        <w:rPr>
          <w:rStyle w:val="apple-converted-space"/>
          <w:color w:val="000000"/>
        </w:rPr>
        <w:t> </w:t>
      </w:r>
      <w:r w:rsidRPr="00E42CA6">
        <w:rPr>
          <w:rStyle w:val="bumpedfont15"/>
          <w:color w:val="000000"/>
        </w:rPr>
        <w:t>“Enhancing the effectiveness of work groups and teams: A reflection.”</w:t>
      </w:r>
      <w:r w:rsidRPr="00E42CA6">
        <w:rPr>
          <w:rStyle w:val="apple-converted-space"/>
          <w:color w:val="000000"/>
        </w:rPr>
        <w:t> </w:t>
      </w:r>
      <w:r w:rsidRPr="00E42CA6">
        <w:rPr>
          <w:rStyle w:val="bumpedfont15"/>
          <w:i/>
          <w:iCs/>
          <w:color w:val="000000"/>
        </w:rPr>
        <w:t>Perspectives on Psychological Science,</w:t>
      </w:r>
      <w:r w:rsidRPr="00E42CA6">
        <w:rPr>
          <w:rStyle w:val="apple-converted-space"/>
          <w:i/>
          <w:iCs/>
          <w:color w:val="000000"/>
        </w:rPr>
        <w:t> </w:t>
      </w:r>
      <w:r w:rsidRPr="00E42CA6">
        <w:rPr>
          <w:rStyle w:val="bumpedfont15"/>
          <w:color w:val="000000"/>
        </w:rPr>
        <w:t>Vol.</w:t>
      </w:r>
      <w:r w:rsidRPr="00E42CA6">
        <w:rPr>
          <w:rStyle w:val="apple-converted-space"/>
          <w:color w:val="000000"/>
        </w:rPr>
        <w:t> </w:t>
      </w:r>
      <w:r w:rsidRPr="00E42CA6">
        <w:rPr>
          <w:rStyle w:val="bumpedfont15"/>
          <w:color w:val="000000"/>
        </w:rPr>
        <w:t>13, No.</w:t>
      </w:r>
      <w:r w:rsidRPr="00E42CA6">
        <w:rPr>
          <w:rStyle w:val="apple-converted-space"/>
          <w:color w:val="000000"/>
        </w:rPr>
        <w:t> </w:t>
      </w:r>
      <w:r w:rsidRPr="00E42CA6">
        <w:rPr>
          <w:rStyle w:val="bumpedfont15"/>
          <w:color w:val="000000"/>
        </w:rPr>
        <w:t>2,</w:t>
      </w:r>
      <w:r w:rsidRPr="00E42CA6">
        <w:rPr>
          <w:rStyle w:val="apple-converted-space"/>
          <w:color w:val="000000"/>
        </w:rPr>
        <w:t> </w:t>
      </w:r>
      <w:r w:rsidRPr="00E42CA6">
        <w:rPr>
          <w:rStyle w:val="bumpedfont15"/>
          <w:color w:val="000000"/>
        </w:rPr>
        <w:t>pp.</w:t>
      </w:r>
      <w:r w:rsidRPr="00E42CA6">
        <w:rPr>
          <w:rStyle w:val="apple-converted-space"/>
          <w:color w:val="000000"/>
        </w:rPr>
        <w:t> </w:t>
      </w:r>
      <w:r w:rsidRPr="00E42CA6">
        <w:rPr>
          <w:rStyle w:val="bumpedfont15"/>
          <w:color w:val="000000"/>
        </w:rPr>
        <w:t>205-212.</w:t>
      </w:r>
      <w:r w:rsidRPr="00E42CA6">
        <w:rPr>
          <w:rStyle w:val="apple-converted-space"/>
          <w:color w:val="000000"/>
        </w:rPr>
        <w:t> </w:t>
      </w:r>
    </w:p>
    <w:p w14:paraId="3449DA15" w14:textId="77777777" w:rsidR="00363644" w:rsidRPr="00017B91" w:rsidRDefault="00363644">
      <w:pPr>
        <w:pStyle w:val="s17"/>
        <w:spacing w:before="0" w:beforeAutospacing="0" w:after="0" w:afterAutospacing="0" w:line="480" w:lineRule="auto"/>
        <w:ind w:left="540" w:hanging="540"/>
        <w:jc w:val="both"/>
        <w:divId w:val="2114131289"/>
        <w:rPr>
          <w:color w:val="000000"/>
          <w:sz w:val="27"/>
          <w:szCs w:val="27"/>
        </w:rPr>
      </w:pPr>
      <w:proofErr w:type="spellStart"/>
      <w:r w:rsidRPr="00E42CA6">
        <w:rPr>
          <w:rStyle w:val="bumpedfont15"/>
          <w:color w:val="000000"/>
        </w:rPr>
        <w:t>Savelsbergh</w:t>
      </w:r>
      <w:proofErr w:type="spellEnd"/>
      <w:r w:rsidRPr="00E42CA6">
        <w:rPr>
          <w:rStyle w:val="bumpedfont15"/>
          <w:color w:val="000000"/>
        </w:rPr>
        <w:t xml:space="preserve">, C., van </w:t>
      </w:r>
      <w:proofErr w:type="spellStart"/>
      <w:r w:rsidRPr="00E42CA6">
        <w:rPr>
          <w:rStyle w:val="bumpedfont15"/>
          <w:color w:val="000000"/>
        </w:rPr>
        <w:t>der</w:t>
      </w:r>
      <w:proofErr w:type="spellEnd"/>
      <w:r w:rsidRPr="00E42CA6">
        <w:rPr>
          <w:rStyle w:val="bumpedfont15"/>
          <w:color w:val="000000"/>
        </w:rPr>
        <w:t xml:space="preserve"> Heijden, B. and </w:t>
      </w:r>
      <w:proofErr w:type="spellStart"/>
      <w:r w:rsidRPr="00E42CA6">
        <w:rPr>
          <w:rStyle w:val="bumpedfont15"/>
          <w:color w:val="000000"/>
        </w:rPr>
        <w:t>Poell</w:t>
      </w:r>
      <w:proofErr w:type="spellEnd"/>
      <w:r w:rsidRPr="00E42CA6">
        <w:rPr>
          <w:rStyle w:val="bumpedfont15"/>
          <w:color w:val="000000"/>
        </w:rPr>
        <w:t>, R. F. (2010)“Attitudes towards factors influencing team performance.”</w:t>
      </w:r>
      <w:r w:rsidRPr="00E42CA6">
        <w:rPr>
          <w:rStyle w:val="bumpedfont15"/>
          <w:i/>
          <w:iCs/>
          <w:color w:val="000000"/>
        </w:rPr>
        <w:t>Team Performance Management</w:t>
      </w:r>
      <w:r w:rsidRPr="00E42CA6">
        <w:rPr>
          <w:rStyle w:val="bumpedfont15"/>
          <w:color w:val="000000"/>
        </w:rPr>
        <w:t>,</w:t>
      </w:r>
      <w:r w:rsidRPr="00E42CA6">
        <w:rPr>
          <w:rStyle w:val="apple-converted-space"/>
          <w:color w:val="000000"/>
        </w:rPr>
        <w:t> </w:t>
      </w:r>
      <w:r w:rsidRPr="00E42CA6">
        <w:rPr>
          <w:rStyle w:val="bumpedfont15"/>
          <w:color w:val="000000"/>
        </w:rPr>
        <w:t>Vol.</w:t>
      </w:r>
      <w:r w:rsidRPr="00E42CA6">
        <w:rPr>
          <w:rStyle w:val="apple-converted-space"/>
          <w:color w:val="000000"/>
        </w:rPr>
        <w:t> </w:t>
      </w:r>
      <w:r w:rsidRPr="00E42CA6">
        <w:rPr>
          <w:rStyle w:val="bumpedfont15"/>
          <w:color w:val="000000"/>
        </w:rPr>
        <w:t>16, No.</w:t>
      </w:r>
      <w:r w:rsidRPr="00E42CA6">
        <w:rPr>
          <w:rStyle w:val="apple-converted-space"/>
          <w:color w:val="000000"/>
        </w:rPr>
        <w:t> </w:t>
      </w:r>
      <w:r w:rsidRPr="00E42CA6">
        <w:rPr>
          <w:rStyle w:val="bumpedfont15"/>
          <w:color w:val="000000"/>
        </w:rPr>
        <w:t>7/8,</w:t>
      </w:r>
      <w:r w:rsidRPr="00E42CA6">
        <w:rPr>
          <w:rStyle w:val="apple-converted-space"/>
          <w:color w:val="000000"/>
        </w:rPr>
        <w:t> </w:t>
      </w:r>
      <w:r w:rsidRPr="00E42CA6">
        <w:rPr>
          <w:rStyle w:val="bumpedfont15"/>
          <w:color w:val="000000"/>
        </w:rPr>
        <w:t>pp.</w:t>
      </w:r>
      <w:r w:rsidRPr="00E42CA6">
        <w:rPr>
          <w:rStyle w:val="apple-converted-space"/>
          <w:color w:val="000000"/>
        </w:rPr>
        <w:t> </w:t>
      </w:r>
      <w:r w:rsidRPr="00E42CA6">
        <w:rPr>
          <w:rStyle w:val="bumpedfont15"/>
          <w:color w:val="000000"/>
        </w:rPr>
        <w:t>451-474</w:t>
      </w:r>
      <w:r w:rsidRPr="00017B91">
        <w:rPr>
          <w:rStyle w:val="bumpedfont15"/>
          <w:color w:val="000000"/>
          <w:sz w:val="27"/>
          <w:szCs w:val="27"/>
        </w:rPr>
        <w:t>.</w:t>
      </w:r>
    </w:p>
    <w:p w14:paraId="285F66CD" w14:textId="2A71A810" w:rsidR="0032318C" w:rsidRPr="00017B91" w:rsidRDefault="0032318C" w:rsidP="00416F77">
      <w:pPr>
        <w:rPr>
          <w:rFonts w:cs="Times New Roman"/>
        </w:rPr>
      </w:pPr>
    </w:p>
    <w:p w14:paraId="65493751" w14:textId="44DBFF88" w:rsidR="00363644" w:rsidRDefault="00363644" w:rsidP="00416F77"/>
    <w:p w14:paraId="46E6EDD5" w14:textId="243ECDA9" w:rsidR="00363644" w:rsidRDefault="00363644" w:rsidP="00416F77"/>
    <w:p w14:paraId="18649899" w14:textId="663EF501" w:rsidR="00363644" w:rsidRDefault="00363644" w:rsidP="00416F77"/>
    <w:p w14:paraId="184A15E3" w14:textId="6D3655DE" w:rsidR="00363644" w:rsidRDefault="00363644" w:rsidP="00416F77"/>
    <w:p w14:paraId="58890C86" w14:textId="1CB259A8" w:rsidR="00363644" w:rsidRDefault="00363644" w:rsidP="00416F77"/>
    <w:p w14:paraId="012647DE" w14:textId="349FCE37" w:rsidR="00363644" w:rsidRDefault="00363644" w:rsidP="00416F77"/>
    <w:p w14:paraId="71B6E128" w14:textId="0FE8A452" w:rsidR="00363644" w:rsidRDefault="00363644" w:rsidP="00416F77"/>
    <w:p w14:paraId="6AF4A57E" w14:textId="467DCC75" w:rsidR="00363644" w:rsidRDefault="00363644" w:rsidP="00416F77"/>
    <w:p w14:paraId="63197DBE" w14:textId="63F9C8AC" w:rsidR="00363644" w:rsidRDefault="00363644" w:rsidP="00416F77"/>
    <w:p w14:paraId="009468D9" w14:textId="5886F1B2" w:rsidR="00363644" w:rsidRDefault="00363644" w:rsidP="00416F77"/>
    <w:p w14:paraId="4BF32197" w14:textId="495C80B0" w:rsidR="00363644" w:rsidRDefault="00363644" w:rsidP="00416F77"/>
    <w:p w14:paraId="7CC1A9D0" w14:textId="2C9C9483" w:rsidR="00363644" w:rsidRDefault="00363644" w:rsidP="00416F77"/>
    <w:p w14:paraId="0DFA3A7D" w14:textId="53A2792B" w:rsidR="00363644" w:rsidRDefault="00363644" w:rsidP="00416F77"/>
    <w:p w14:paraId="1B0F4376" w14:textId="339BBB5E" w:rsidR="00363644" w:rsidRDefault="00363644" w:rsidP="00416F77"/>
    <w:p w14:paraId="786FD325" w14:textId="33FFBE95" w:rsidR="00363644" w:rsidRDefault="00363644" w:rsidP="00416F77"/>
    <w:p w14:paraId="753F19D1" w14:textId="10CE4FE7" w:rsidR="00363644" w:rsidRDefault="00363644" w:rsidP="00416F77"/>
    <w:p w14:paraId="6008BC77"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eastAsiaTheme="minorEastAsia" w:cs="Times New Roman"/>
          <w:b/>
          <w:bCs/>
          <w:color w:val="000000"/>
          <w:szCs w:val="24"/>
          <w:lang w:eastAsia="en-GB"/>
        </w:rPr>
        <w:lastRenderedPageBreak/>
        <w:t xml:space="preserve">How are motivation and perception linked to </w:t>
      </w:r>
      <w:proofErr w:type="spellStart"/>
      <w:r w:rsidRPr="00E4382E">
        <w:rPr>
          <w:rFonts w:eastAsiaTheme="minorEastAsia" w:cs="Times New Roman"/>
          <w:b/>
          <w:bCs/>
          <w:color w:val="000000"/>
          <w:szCs w:val="24"/>
          <w:lang w:eastAsia="en-GB"/>
        </w:rPr>
        <w:t>organizational</w:t>
      </w:r>
      <w:proofErr w:type="spellEnd"/>
      <w:r w:rsidRPr="00E4382E">
        <w:rPr>
          <w:rFonts w:eastAsiaTheme="minorEastAsia" w:cs="Times New Roman"/>
          <w:b/>
          <w:bCs/>
          <w:color w:val="000000"/>
          <w:szCs w:val="24"/>
          <w:lang w:eastAsia="en-GB"/>
        </w:rPr>
        <w:t xml:space="preserve"> performances – Tesco</w:t>
      </w:r>
    </w:p>
    <w:p w14:paraId="4A3305DC"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2274A097"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6F418842"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36B10AED" w14:textId="003BAA3E" w:rsidR="006228CE" w:rsidRPr="00E4382E" w:rsidRDefault="00A44A5D" w:rsidP="009E382F">
      <w:pPr>
        <w:spacing w:after="0" w:line="480" w:lineRule="auto"/>
        <w:jc w:val="center"/>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r w:rsidR="006228CE" w:rsidRPr="00E4382E">
        <w:rPr>
          <w:rFonts w:eastAsiaTheme="minorEastAsia" w:cs="Times New Roman"/>
          <w:b/>
          <w:bCs/>
          <w:color w:val="000000"/>
          <w:szCs w:val="24"/>
          <w:lang w:eastAsia="en-GB"/>
        </w:rPr>
        <w:t>Students Name: </w:t>
      </w:r>
      <w:proofErr w:type="spellStart"/>
      <w:r w:rsidR="006228CE" w:rsidRPr="00E4382E">
        <w:rPr>
          <w:rFonts w:eastAsiaTheme="minorEastAsia" w:cs="Times New Roman"/>
          <w:b/>
          <w:bCs/>
          <w:color w:val="70AD47"/>
          <w:szCs w:val="24"/>
          <w:lang w:eastAsia="en-GB"/>
        </w:rPr>
        <w:t>Tsvetelina</w:t>
      </w:r>
      <w:proofErr w:type="spellEnd"/>
      <w:r w:rsidR="006228CE" w:rsidRPr="00E4382E">
        <w:rPr>
          <w:rFonts w:eastAsiaTheme="minorEastAsia" w:cs="Times New Roman"/>
          <w:b/>
          <w:bCs/>
          <w:color w:val="70AD47"/>
          <w:szCs w:val="24"/>
          <w:lang w:eastAsia="en-GB"/>
        </w:rPr>
        <w:t xml:space="preserve"> </w:t>
      </w:r>
      <w:proofErr w:type="spellStart"/>
      <w:r w:rsidR="00B1088B" w:rsidRPr="00E4382E">
        <w:rPr>
          <w:rFonts w:eastAsiaTheme="minorEastAsia" w:cs="Times New Roman"/>
          <w:b/>
          <w:bCs/>
          <w:color w:val="70AD47"/>
          <w:szCs w:val="24"/>
          <w:lang w:eastAsia="en-GB"/>
        </w:rPr>
        <w:t>Marinova</w:t>
      </w:r>
      <w:proofErr w:type="spellEnd"/>
    </w:p>
    <w:p w14:paraId="40FCE8A2" w14:textId="07FDB86C" w:rsidR="006228CE" w:rsidRPr="00E4382E" w:rsidRDefault="006228CE" w:rsidP="009E382F">
      <w:pPr>
        <w:spacing w:after="0" w:line="480" w:lineRule="auto"/>
        <w:jc w:val="center"/>
        <w:rPr>
          <w:rFonts w:ascii="-webkit-standard" w:eastAsiaTheme="minorEastAsia" w:hAnsi="-webkit-standard" w:cs="Times New Roman"/>
          <w:color w:val="000000"/>
          <w:szCs w:val="24"/>
          <w:lang w:eastAsia="en-GB"/>
        </w:rPr>
      </w:pPr>
      <w:r w:rsidRPr="00E4382E">
        <w:rPr>
          <w:rFonts w:eastAsiaTheme="minorEastAsia" w:cs="Times New Roman"/>
          <w:b/>
          <w:bCs/>
          <w:color w:val="000000"/>
          <w:szCs w:val="24"/>
          <w:lang w:eastAsia="en-GB"/>
        </w:rPr>
        <w:t>Students Number: </w:t>
      </w:r>
      <w:r w:rsidR="00B1088B" w:rsidRPr="00E4382E">
        <w:rPr>
          <w:rFonts w:eastAsiaTheme="minorEastAsia" w:cs="Times New Roman"/>
          <w:b/>
          <w:bCs/>
          <w:color w:val="70AD47"/>
          <w:szCs w:val="24"/>
          <w:lang w:eastAsia="en-GB"/>
        </w:rPr>
        <w:t>1812790</w:t>
      </w:r>
    </w:p>
    <w:p w14:paraId="41757414" w14:textId="77777777" w:rsidR="006228CE" w:rsidRPr="00E4382E" w:rsidRDefault="006228CE" w:rsidP="009E382F">
      <w:pPr>
        <w:spacing w:after="120" w:line="480" w:lineRule="auto"/>
        <w:jc w:val="center"/>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40155026" w14:textId="51F30C50"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p>
    <w:p w14:paraId="0CB0AB88"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70B13F32"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5AD2433E"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4F6A98E2"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4777FD81"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61450AD0"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30BCBC4F" w14:textId="77777777" w:rsidR="00A44A5D" w:rsidRPr="00E4382E" w:rsidRDefault="00A44A5D" w:rsidP="00A44A5D">
      <w:pPr>
        <w:spacing w:after="0" w:line="324" w:lineRule="atLeast"/>
        <w:jc w:val="left"/>
        <w:divId w:val="220949070"/>
        <w:rPr>
          <w:rFonts w:ascii="-webkit-standard" w:eastAsiaTheme="minorEastAsia" w:hAnsi="-webkit-standard" w:cs="Times New Roman"/>
          <w:color w:val="000000"/>
          <w:szCs w:val="24"/>
          <w:lang w:eastAsia="en-GB"/>
        </w:rPr>
      </w:pPr>
      <w:r w:rsidRPr="00E4382E">
        <w:rPr>
          <w:rFonts w:ascii="-webkit-standard" w:eastAsiaTheme="minorEastAsia" w:hAnsi="-webkit-standard" w:cs="Times New Roman"/>
          <w:color w:val="000000"/>
          <w:szCs w:val="24"/>
          <w:lang w:eastAsia="en-GB"/>
        </w:rPr>
        <w:t> </w:t>
      </w:r>
    </w:p>
    <w:p w14:paraId="5390E802"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b/>
          <w:bCs/>
          <w:color w:val="000000"/>
          <w:szCs w:val="24"/>
          <w:lang w:eastAsia="en-GB"/>
        </w:rPr>
        <w:t>Content Page</w:t>
      </w:r>
    </w:p>
    <w:p w14:paraId="79216F3D"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Cover Page……………………………………………………………………..1</w:t>
      </w:r>
    </w:p>
    <w:p w14:paraId="12B56130"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Introduction…………………………………………………………………….3</w:t>
      </w:r>
    </w:p>
    <w:p w14:paraId="535E22D0"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How are motivation and perception linked to </w:t>
      </w:r>
      <w:r w:rsidRPr="00E4382E">
        <w:rPr>
          <w:rFonts w:eastAsiaTheme="minorEastAsia" w:cs="Times New Roman"/>
          <w:color w:val="000000"/>
          <w:szCs w:val="24"/>
          <w:lang w:eastAsia="en-GB"/>
        </w:rPr>
        <w:br/>
      </w:r>
      <w:proofErr w:type="spellStart"/>
      <w:r w:rsidRPr="00E4382E">
        <w:rPr>
          <w:rFonts w:eastAsiaTheme="minorEastAsia" w:cs="Times New Roman"/>
          <w:color w:val="000000"/>
          <w:szCs w:val="24"/>
          <w:lang w:eastAsia="en-GB"/>
        </w:rPr>
        <w:t>organizational</w:t>
      </w:r>
      <w:proofErr w:type="spellEnd"/>
      <w:r w:rsidRPr="00E4382E">
        <w:rPr>
          <w:rFonts w:eastAsiaTheme="minorEastAsia" w:cs="Times New Roman"/>
          <w:color w:val="000000"/>
          <w:szCs w:val="24"/>
          <w:lang w:eastAsia="en-GB"/>
        </w:rPr>
        <w:t xml:space="preserve"> performances – Reflection……………………………………...3</w:t>
      </w:r>
    </w:p>
    <w:p w14:paraId="5D6A5E20"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Conclusion………………………………………………………………………4</w:t>
      </w:r>
    </w:p>
    <w:p w14:paraId="54A9E64A" w14:textId="77777777"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References……………………………………………………………………….5</w:t>
      </w:r>
    </w:p>
    <w:p w14:paraId="14F4779B" w14:textId="5DF2F87C" w:rsidR="00A44A5D" w:rsidRPr="00E4382E" w:rsidRDefault="00A44A5D" w:rsidP="00A44A5D">
      <w:pPr>
        <w:spacing w:after="0" w:line="324" w:lineRule="atLeast"/>
        <w:jc w:val="left"/>
        <w:divId w:val="220949070"/>
        <w:rPr>
          <w:rFonts w:eastAsiaTheme="minorEastAsia" w:cs="Times New Roman"/>
          <w:color w:val="000000"/>
          <w:szCs w:val="24"/>
          <w:lang w:eastAsia="en-GB"/>
        </w:rPr>
      </w:pPr>
      <w:r w:rsidRPr="00E4382E">
        <w:rPr>
          <w:rFonts w:eastAsiaTheme="minorEastAsia" w:cs="Times New Roman"/>
          <w:color w:val="000000"/>
          <w:szCs w:val="24"/>
          <w:lang w:eastAsia="en-GB"/>
        </w:rPr>
        <w:t> </w:t>
      </w:r>
    </w:p>
    <w:p w14:paraId="4D3388E9" w14:textId="4D1820A5" w:rsidR="00324AFC" w:rsidRPr="00E4382E" w:rsidRDefault="00324AFC" w:rsidP="00A44A5D">
      <w:pPr>
        <w:spacing w:after="0" w:line="324" w:lineRule="atLeast"/>
        <w:jc w:val="left"/>
        <w:divId w:val="220949070"/>
        <w:rPr>
          <w:rFonts w:eastAsiaTheme="minorEastAsia" w:cs="Times New Roman"/>
          <w:color w:val="000000"/>
          <w:szCs w:val="24"/>
          <w:lang w:eastAsia="en-GB"/>
        </w:rPr>
      </w:pPr>
    </w:p>
    <w:p w14:paraId="31A93727" w14:textId="43B5AB82" w:rsidR="00324AFC" w:rsidRPr="00E4382E" w:rsidRDefault="00324AFC" w:rsidP="00A44A5D">
      <w:pPr>
        <w:spacing w:after="0" w:line="324" w:lineRule="atLeast"/>
        <w:jc w:val="left"/>
        <w:divId w:val="220949070"/>
        <w:rPr>
          <w:rFonts w:eastAsiaTheme="minorEastAsia" w:cs="Times New Roman"/>
          <w:color w:val="000000"/>
          <w:szCs w:val="24"/>
          <w:lang w:eastAsia="en-GB"/>
        </w:rPr>
      </w:pPr>
    </w:p>
    <w:p w14:paraId="2B8179FD" w14:textId="213197A2"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0692E896" w14:textId="4CF187F3"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68F95DBA" w14:textId="418D8A5A"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6E017A1B" w14:textId="49B64EBA"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71F70537" w14:textId="2C901268"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2E1EEA56" w14:textId="7310B4D0"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62F58C04" w14:textId="01096A6C"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6144531A" w14:textId="1534EA2F"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2A08D4EF" w14:textId="2FDD8FB8"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61DF56D7" w14:textId="50135D81"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11F7112E" w14:textId="4E5ADA17"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0E6D9008" w14:textId="1C3B370F" w:rsidR="00324AFC" w:rsidRPr="00C65C9B" w:rsidRDefault="00324AFC" w:rsidP="00A44A5D">
      <w:pPr>
        <w:spacing w:after="0" w:line="324" w:lineRule="atLeast"/>
        <w:jc w:val="left"/>
        <w:divId w:val="220949070"/>
        <w:rPr>
          <w:rFonts w:eastAsiaTheme="minorEastAsia" w:cs="Times New Roman"/>
          <w:color w:val="000000"/>
          <w:sz w:val="22"/>
          <w:lang w:eastAsia="en-GB"/>
        </w:rPr>
      </w:pPr>
    </w:p>
    <w:p w14:paraId="7FAAD45B" w14:textId="77777777" w:rsidR="00AC3F70" w:rsidRDefault="00AC3F70" w:rsidP="00603218">
      <w:pPr>
        <w:spacing w:after="0" w:line="324" w:lineRule="atLeast"/>
        <w:jc w:val="left"/>
        <w:divId w:val="1874344495"/>
        <w:rPr>
          <w:rFonts w:eastAsiaTheme="minorEastAsia" w:cs="Times New Roman"/>
          <w:b/>
          <w:bCs/>
          <w:color w:val="000000"/>
          <w:szCs w:val="24"/>
          <w:lang w:eastAsia="en-GB"/>
        </w:rPr>
      </w:pPr>
    </w:p>
    <w:p w14:paraId="6D3362C3" w14:textId="77777777" w:rsidR="00AC3F70" w:rsidRDefault="00AC3F70" w:rsidP="00603218">
      <w:pPr>
        <w:spacing w:after="0" w:line="324" w:lineRule="atLeast"/>
        <w:jc w:val="left"/>
        <w:divId w:val="1874344495"/>
        <w:rPr>
          <w:rFonts w:eastAsiaTheme="minorEastAsia" w:cs="Times New Roman"/>
          <w:b/>
          <w:bCs/>
          <w:color w:val="000000"/>
          <w:szCs w:val="24"/>
          <w:lang w:eastAsia="en-GB"/>
        </w:rPr>
      </w:pPr>
    </w:p>
    <w:p w14:paraId="03B63669" w14:textId="77777777" w:rsidR="00AC3F70" w:rsidRDefault="00AC3F70" w:rsidP="00603218">
      <w:pPr>
        <w:spacing w:after="0" w:line="324" w:lineRule="atLeast"/>
        <w:jc w:val="left"/>
        <w:divId w:val="1874344495"/>
        <w:rPr>
          <w:rFonts w:eastAsiaTheme="minorEastAsia" w:cs="Times New Roman"/>
          <w:b/>
          <w:bCs/>
          <w:color w:val="000000"/>
          <w:szCs w:val="24"/>
          <w:lang w:eastAsia="en-GB"/>
        </w:rPr>
      </w:pPr>
    </w:p>
    <w:p w14:paraId="4CE6CF9E" w14:textId="6760B2BF" w:rsidR="00603218" w:rsidRPr="00C354AB" w:rsidRDefault="00603218" w:rsidP="00603218">
      <w:pPr>
        <w:spacing w:after="0" w:line="324" w:lineRule="atLeast"/>
        <w:jc w:val="left"/>
        <w:divId w:val="1874344495"/>
        <w:rPr>
          <w:rFonts w:eastAsiaTheme="minorEastAsia" w:cs="Times New Roman"/>
          <w:color w:val="000000"/>
          <w:szCs w:val="24"/>
          <w:lang w:eastAsia="en-GB"/>
        </w:rPr>
      </w:pPr>
      <w:r w:rsidRPr="00C354AB">
        <w:rPr>
          <w:rFonts w:eastAsiaTheme="minorEastAsia" w:cs="Times New Roman"/>
          <w:b/>
          <w:bCs/>
          <w:color w:val="000000"/>
          <w:szCs w:val="24"/>
          <w:lang w:eastAsia="en-GB"/>
        </w:rPr>
        <w:lastRenderedPageBreak/>
        <w:t>Introduction</w:t>
      </w:r>
    </w:p>
    <w:p w14:paraId="4DB7D117" w14:textId="77777777" w:rsidR="00603218" w:rsidRPr="00C354AB" w:rsidRDefault="00603218" w:rsidP="00603218">
      <w:pPr>
        <w:spacing w:after="0" w:line="324" w:lineRule="atLeast"/>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A motivated worker can work faster and produce more with less time, resulting in lower labour costs. It needs less oversight and exhibits confidence in its work, resulting in a stronger effect on the client. Tesco believes that the success of the company is contingent on two classes of people: clients and employees. It recognises that each employee is exceptional and leads a special lifestyle outside of work. Tesco has recognised the critical nature of developing faith and appreciation. It has discovered that by valuing workers, setting ambitious expectations, and creating an interesting work experience, it can improve employees' morale. At Tesco, a committed employee 'collaborates with others to accomplish individual and team goals.' This ensures that he or she is customer-focused, handles others equally, and is committed to seeking input from others (Robbins &amp; Stephen 2010).</w:t>
      </w:r>
    </w:p>
    <w:p w14:paraId="1FDD4064" w14:textId="77777777" w:rsidR="00603218" w:rsidRPr="00C354AB" w:rsidRDefault="00603218" w:rsidP="00603218">
      <w:pPr>
        <w:spacing w:after="0" w:line="324" w:lineRule="atLeast"/>
        <w:jc w:val="left"/>
        <w:divId w:val="1874344495"/>
        <w:rPr>
          <w:rFonts w:eastAsiaTheme="minorEastAsia" w:cs="Times New Roman"/>
          <w:color w:val="000000"/>
          <w:szCs w:val="24"/>
          <w:lang w:eastAsia="en-GB"/>
        </w:rPr>
      </w:pPr>
      <w:r w:rsidRPr="00C354AB">
        <w:rPr>
          <w:rFonts w:eastAsiaTheme="minorEastAsia" w:cs="Times New Roman"/>
          <w:b/>
          <w:bCs/>
          <w:color w:val="000000"/>
          <w:szCs w:val="24"/>
          <w:lang w:eastAsia="en-GB"/>
        </w:rPr>
        <w:t xml:space="preserve">How are motivation and perception linked to </w:t>
      </w:r>
      <w:proofErr w:type="spellStart"/>
      <w:r w:rsidRPr="00C354AB">
        <w:rPr>
          <w:rFonts w:eastAsiaTheme="minorEastAsia" w:cs="Times New Roman"/>
          <w:b/>
          <w:bCs/>
          <w:color w:val="000000"/>
          <w:szCs w:val="24"/>
          <w:lang w:eastAsia="en-GB"/>
        </w:rPr>
        <w:t>organizational</w:t>
      </w:r>
      <w:proofErr w:type="spellEnd"/>
      <w:r w:rsidRPr="00C354AB">
        <w:rPr>
          <w:rFonts w:eastAsiaTheme="minorEastAsia" w:cs="Times New Roman"/>
          <w:b/>
          <w:bCs/>
          <w:color w:val="000000"/>
          <w:szCs w:val="24"/>
          <w:lang w:eastAsia="en-GB"/>
        </w:rPr>
        <w:t xml:space="preserve"> performances – Reflection</w:t>
      </w:r>
    </w:p>
    <w:p w14:paraId="05FBF86D" w14:textId="77777777" w:rsidR="00603218" w:rsidRPr="00C354AB" w:rsidRDefault="00603218" w:rsidP="00603218">
      <w:pPr>
        <w:spacing w:after="0" w:line="240" w:lineRule="auto"/>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I dare to say that my research on this subject have taught me a great deal about motivation, its evaluation, and advantages. Work motivation is classified into two types: intrinsic and extrinsic motivation. Intrinsic motivation arises from inside the person, while extrinsic motivation is motivated by materialistic goals. Numerous factors can affect or generate job inspiration within an organisation </w:t>
      </w:r>
      <w:r w:rsidRPr="00C354AB">
        <w:rPr>
          <w:rFonts w:eastAsiaTheme="minorEastAsia" w:cs="Times New Roman"/>
          <w:color w:val="333333"/>
          <w:szCs w:val="24"/>
          <w:shd w:val="clear" w:color="auto" w:fill="FFFFFF"/>
          <w:lang w:eastAsia="en-GB"/>
        </w:rPr>
        <w:t>(Weiss 2001)</w:t>
      </w:r>
      <w:r w:rsidRPr="00C354AB">
        <w:rPr>
          <w:rFonts w:eastAsiaTheme="minorEastAsia" w:cs="Times New Roman"/>
          <w:color w:val="000000"/>
          <w:szCs w:val="24"/>
          <w:lang w:eastAsia="en-GB"/>
        </w:rPr>
        <w:t xml:space="preserve">. According to this study, employees' job motivation is influenced by their desires, satisfaction, pay, and strength. When managers want to assess morale, they will do so by the use </w:t>
      </w:r>
      <w:proofErr w:type="spellStart"/>
      <w:r w:rsidRPr="00C354AB">
        <w:rPr>
          <w:rFonts w:eastAsiaTheme="minorEastAsia" w:cs="Times New Roman"/>
          <w:color w:val="000000"/>
          <w:szCs w:val="24"/>
          <w:lang w:eastAsia="en-GB"/>
        </w:rPr>
        <w:t>of'self-reports</w:t>
      </w:r>
      <w:proofErr w:type="spellEnd"/>
      <w:r w:rsidRPr="00C354AB">
        <w:rPr>
          <w:rFonts w:eastAsiaTheme="minorEastAsia" w:cs="Times New Roman"/>
          <w:color w:val="000000"/>
          <w:szCs w:val="24"/>
          <w:lang w:eastAsia="en-GB"/>
        </w:rPr>
        <w:t xml:space="preserve">' over time. For a time frame, the managers will compare the two points. Additionally, efficiency is a factor in an </w:t>
      </w:r>
      <w:proofErr w:type="spellStart"/>
      <w:r w:rsidRPr="00C354AB">
        <w:rPr>
          <w:rFonts w:eastAsiaTheme="minorEastAsia" w:cs="Times New Roman"/>
          <w:color w:val="000000"/>
          <w:szCs w:val="24"/>
          <w:lang w:eastAsia="en-GB"/>
        </w:rPr>
        <w:t>organization's</w:t>
      </w:r>
      <w:proofErr w:type="spellEnd"/>
      <w:r w:rsidRPr="00C354AB">
        <w:rPr>
          <w:rFonts w:eastAsiaTheme="minorEastAsia" w:cs="Times New Roman"/>
          <w:color w:val="000000"/>
          <w:szCs w:val="24"/>
          <w:lang w:eastAsia="en-GB"/>
        </w:rPr>
        <w:t xml:space="preserve"> growth. Profitability is the primary objective of an enterprise. Profitability is contingent upon the workers of that company achieving their objectives. This subject examined how managers might affect their workers' job performance and whether this influenced Tesco's growth(Robbins &amp; Stephen 2010).</w:t>
      </w:r>
    </w:p>
    <w:p w14:paraId="2E7614A3" w14:textId="77777777" w:rsidR="00603218" w:rsidRPr="00C354AB" w:rsidRDefault="00603218" w:rsidP="00603218">
      <w:pPr>
        <w:spacing w:after="0" w:line="240" w:lineRule="auto"/>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 </w:t>
      </w:r>
    </w:p>
    <w:p w14:paraId="03027D0C" w14:textId="77777777" w:rsidR="00603218" w:rsidRPr="00C354AB" w:rsidRDefault="00603218" w:rsidP="00603218">
      <w:pPr>
        <w:spacing w:after="0" w:line="240" w:lineRule="auto"/>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 xml:space="preserve">As mentioned previously, this report has concentrated on the relationship between work motivation and job results and how they affect an </w:t>
      </w:r>
      <w:proofErr w:type="spellStart"/>
      <w:r w:rsidRPr="00C354AB">
        <w:rPr>
          <w:rFonts w:eastAsiaTheme="minorEastAsia" w:cs="Times New Roman"/>
          <w:color w:val="000000"/>
          <w:szCs w:val="24"/>
          <w:lang w:eastAsia="en-GB"/>
        </w:rPr>
        <w:t>organization's</w:t>
      </w:r>
      <w:proofErr w:type="spellEnd"/>
      <w:r w:rsidRPr="00C354AB">
        <w:rPr>
          <w:rFonts w:eastAsiaTheme="minorEastAsia" w:cs="Times New Roman"/>
          <w:color w:val="000000"/>
          <w:szCs w:val="24"/>
          <w:lang w:eastAsia="en-GB"/>
        </w:rPr>
        <w:t xml:space="preserve"> progress. Numerous scholars use two distinct motivational strategies. Employees are motivated by both intrinsic and extrinsic factors, according to researchers. Intrinsic motivation entails behaving from the inside out, which is inextricably linked to enjoyment and interest. Extrinsic motivation is the act of behaving in a manner that results in a positive added benefit. Therefore this work would examine various forms of inspiration (especially intrinsic and extrinsic motivation).All companies have workers (Robbins &amp; Stephen 2010). When workers are inspired, they are more pleasant to work with and demonstrate a greater interest in their careers. Numerous scholars concur on the principle of job inspiration. Furthermore, job performance refers to an individual's performance at work. Researchers have been studying work efficiency for decades. Initially, work performance was inextricably linked to mission efficiency. Job performance scope expanded to include relational performance. Job performance can indeed be differentiated in task performance and contextual performance </w:t>
      </w:r>
      <w:r w:rsidRPr="00C354AB">
        <w:rPr>
          <w:rFonts w:eastAsiaTheme="minorEastAsia" w:cs="Times New Roman"/>
          <w:color w:val="333333"/>
          <w:szCs w:val="24"/>
          <w:shd w:val="clear" w:color="auto" w:fill="FFFFFF"/>
          <w:lang w:eastAsia="en-GB"/>
        </w:rPr>
        <w:t>(</w:t>
      </w:r>
      <w:proofErr w:type="spellStart"/>
      <w:r w:rsidRPr="00C354AB">
        <w:rPr>
          <w:rFonts w:eastAsiaTheme="minorEastAsia" w:cs="Times New Roman"/>
          <w:color w:val="333333"/>
          <w:szCs w:val="24"/>
          <w:shd w:val="clear" w:color="auto" w:fill="FFFFFF"/>
          <w:lang w:eastAsia="en-GB"/>
        </w:rPr>
        <w:t>Zalkind</w:t>
      </w:r>
      <w:proofErr w:type="spellEnd"/>
      <w:r w:rsidRPr="00C354AB">
        <w:rPr>
          <w:rFonts w:eastAsiaTheme="minorEastAsia" w:cs="Times New Roman"/>
          <w:color w:val="333333"/>
          <w:szCs w:val="24"/>
          <w:shd w:val="clear" w:color="auto" w:fill="FFFFFF"/>
          <w:lang w:eastAsia="en-GB"/>
        </w:rPr>
        <w:t xml:space="preserve"> &amp; Costello 1962)</w:t>
      </w:r>
      <w:r w:rsidRPr="00C354AB">
        <w:rPr>
          <w:rFonts w:eastAsiaTheme="minorEastAsia" w:cs="Times New Roman"/>
          <w:color w:val="000000"/>
          <w:szCs w:val="24"/>
          <w:lang w:eastAsia="en-GB"/>
        </w:rPr>
        <w:t xml:space="preserve">. These days, work success can be classified as assignment or subjective. Job success is a complex, multidimensional concept that applies to workers' activities at work that promote corporate goals directly or indirectly. Job efficiency is a multidimensional concept that can be classified into two broad categories. The first level of performance is task performance; the second level of performance is contextual performance. On the other hand, job efficiency is linked to an employee's commitment to the overall success of the organisation. Task success (in-role conduct) refers to conduct that supports the </w:t>
      </w:r>
      <w:proofErr w:type="spellStart"/>
      <w:r w:rsidRPr="00C354AB">
        <w:rPr>
          <w:rFonts w:eastAsiaTheme="minorEastAsia" w:cs="Times New Roman"/>
          <w:color w:val="000000"/>
          <w:szCs w:val="24"/>
          <w:lang w:eastAsia="en-GB"/>
        </w:rPr>
        <w:t>organization's</w:t>
      </w:r>
      <w:proofErr w:type="spellEnd"/>
      <w:r w:rsidRPr="00C354AB">
        <w:rPr>
          <w:rFonts w:eastAsiaTheme="minorEastAsia" w:cs="Times New Roman"/>
          <w:color w:val="000000"/>
          <w:szCs w:val="24"/>
          <w:lang w:eastAsia="en-GB"/>
        </w:rPr>
        <w:t xml:space="preserve"> mission. More precisely, job success refers to conduct that adds to </w:t>
      </w:r>
      <w:r w:rsidRPr="00C354AB">
        <w:rPr>
          <w:rFonts w:eastAsiaTheme="minorEastAsia" w:cs="Times New Roman"/>
          <w:color w:val="000000"/>
          <w:szCs w:val="24"/>
          <w:lang w:eastAsia="en-GB"/>
        </w:rPr>
        <w:lastRenderedPageBreak/>
        <w:t>the work environment within an enterprise. One might argue that job success specifically impacts a firm's work environment(Robbins &amp; Stephen 2010).</w:t>
      </w:r>
    </w:p>
    <w:p w14:paraId="1183E1F2" w14:textId="77777777" w:rsidR="00603218" w:rsidRPr="00C354AB" w:rsidRDefault="00603218" w:rsidP="00603218">
      <w:pPr>
        <w:spacing w:after="0" w:line="240" w:lineRule="auto"/>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 </w:t>
      </w:r>
    </w:p>
    <w:p w14:paraId="0B7FB751" w14:textId="77777777" w:rsidR="00603218" w:rsidRPr="00C354AB" w:rsidRDefault="00603218" w:rsidP="00603218">
      <w:pPr>
        <w:spacing w:after="0" w:line="324" w:lineRule="atLeast"/>
        <w:jc w:val="left"/>
        <w:divId w:val="1874344495"/>
        <w:rPr>
          <w:rFonts w:eastAsiaTheme="minorEastAsia" w:cs="Times New Roman"/>
          <w:color w:val="000000"/>
          <w:szCs w:val="24"/>
          <w:lang w:eastAsia="en-GB"/>
        </w:rPr>
      </w:pPr>
      <w:r w:rsidRPr="00C354AB">
        <w:rPr>
          <w:rFonts w:eastAsiaTheme="minorEastAsia" w:cs="Times New Roman"/>
          <w:color w:val="000000"/>
          <w:szCs w:val="24"/>
          <w:lang w:eastAsia="en-GB"/>
        </w:rPr>
        <w:t>Job performance, including job motivation, can be classified into task and contextual performance, as it has been stated in the previous paragraph. Thus, the staff’ output can easily be quantified over time. Over a specified time, they may determine if an employee's performance has improved or deteriorated. Certain factors have been identified as having an effect on work efficiency. The most critical variables are pleasure, desires, wealth, and power. Any of these factors has a beneficial effect on job efficiency, but in a different way. There are some factors discussed in this analysis that could have an impact on the relationship between work motivation and job success </w:t>
      </w:r>
      <w:r w:rsidRPr="00C354AB">
        <w:rPr>
          <w:rFonts w:eastAsiaTheme="minorEastAsia" w:cs="Times New Roman"/>
          <w:color w:val="333333"/>
          <w:szCs w:val="24"/>
          <w:shd w:val="clear" w:color="auto" w:fill="FFFFFF"/>
          <w:lang w:eastAsia="en-GB"/>
        </w:rPr>
        <w:t>(Weiss 2001)</w:t>
      </w:r>
      <w:r w:rsidRPr="00C354AB">
        <w:rPr>
          <w:rFonts w:eastAsiaTheme="minorEastAsia" w:cs="Times New Roman"/>
          <w:color w:val="000000"/>
          <w:szCs w:val="24"/>
          <w:lang w:eastAsia="en-GB"/>
        </w:rPr>
        <w:t>. To begin, one should assert that the relationship between job motivation and success is positive. Additionally, there are two intriguing variations. To begin, it's intriguing to consider the relationship between intrinsic motivation and task success. When workers are intrinsically inspired, their job efficiency improves. Second, it's worth noting the relationship between extrinsic incentives and success. Employees' morale will also improve as they earn an extrinsic incentive such as money or a promotion.Moreover, while many people believe that tension often has a detrimental effect on work efficiency, this literature demonstrates the reverse. Pressure can be beneficial in the sense of a 'problem,' but it can also be detrimental if it pushes you to do something (Robbins &amp; Stephen 2010). A 'hurdle' may be that management teams must meet their monthly goals/targets. Management teams experience positive stress during this time span when they are striving to accomplish their goals/targets. A hindrance stressor is when someone wishes to book a hotel room, but all rooms are already reserved, and his flight is the next day. This is an obstruction stressor because it limits the booker's options and may have a detrimental impact on his results </w:t>
      </w:r>
      <w:r w:rsidRPr="00C354AB">
        <w:rPr>
          <w:rFonts w:eastAsiaTheme="minorEastAsia" w:cs="Times New Roman"/>
          <w:color w:val="333333"/>
          <w:szCs w:val="24"/>
          <w:shd w:val="clear" w:color="auto" w:fill="FFFFFF"/>
          <w:lang w:eastAsia="en-GB"/>
        </w:rPr>
        <w:t>(Weiss 2001)</w:t>
      </w:r>
      <w:r w:rsidRPr="00C354AB">
        <w:rPr>
          <w:rFonts w:eastAsiaTheme="minorEastAsia" w:cs="Times New Roman"/>
          <w:color w:val="000000"/>
          <w:szCs w:val="24"/>
          <w:lang w:eastAsia="en-GB"/>
        </w:rPr>
        <w:t>.</w:t>
      </w:r>
    </w:p>
    <w:p w14:paraId="26BBFE1D" w14:textId="3DA863F6" w:rsidR="00324AFC" w:rsidRPr="00C354AB" w:rsidRDefault="00324AFC" w:rsidP="00A44A5D">
      <w:pPr>
        <w:spacing w:after="0" w:line="324" w:lineRule="atLeast"/>
        <w:jc w:val="left"/>
        <w:divId w:val="220949070"/>
        <w:rPr>
          <w:rFonts w:eastAsiaTheme="minorEastAsia" w:cs="Times New Roman"/>
          <w:color w:val="000000"/>
          <w:szCs w:val="24"/>
          <w:lang w:eastAsia="en-GB"/>
        </w:rPr>
      </w:pPr>
    </w:p>
    <w:p w14:paraId="000F9D6D" w14:textId="721715E4" w:rsidR="00603218" w:rsidRPr="00C354AB" w:rsidRDefault="00603218" w:rsidP="00A44A5D">
      <w:pPr>
        <w:spacing w:after="0" w:line="324" w:lineRule="atLeast"/>
        <w:jc w:val="left"/>
        <w:divId w:val="220949070"/>
        <w:rPr>
          <w:rFonts w:eastAsiaTheme="minorEastAsia" w:cs="Times New Roman"/>
          <w:color w:val="000000"/>
          <w:szCs w:val="24"/>
          <w:lang w:eastAsia="en-GB"/>
        </w:rPr>
      </w:pPr>
    </w:p>
    <w:p w14:paraId="7AAFCDFA" w14:textId="457DEAED" w:rsidR="00603218" w:rsidRPr="00C354AB" w:rsidRDefault="00603218" w:rsidP="00A44A5D">
      <w:pPr>
        <w:spacing w:after="0" w:line="324" w:lineRule="atLeast"/>
        <w:jc w:val="left"/>
        <w:divId w:val="220949070"/>
        <w:rPr>
          <w:rFonts w:eastAsiaTheme="minorEastAsia" w:cs="Times New Roman"/>
          <w:color w:val="000000"/>
          <w:szCs w:val="24"/>
          <w:lang w:eastAsia="en-GB"/>
        </w:rPr>
      </w:pPr>
    </w:p>
    <w:p w14:paraId="0AAA70B9" w14:textId="47B32EE4" w:rsidR="00603218" w:rsidRPr="00C65C9B" w:rsidRDefault="00603218" w:rsidP="00A44A5D">
      <w:pPr>
        <w:spacing w:after="0" w:line="324" w:lineRule="atLeast"/>
        <w:jc w:val="left"/>
        <w:divId w:val="220949070"/>
        <w:rPr>
          <w:rFonts w:eastAsiaTheme="minorEastAsia" w:cs="Times New Roman"/>
          <w:color w:val="000000"/>
          <w:sz w:val="22"/>
          <w:lang w:eastAsia="en-GB"/>
        </w:rPr>
      </w:pPr>
    </w:p>
    <w:p w14:paraId="401AB7D2" w14:textId="5C0AC8B5" w:rsidR="00603218" w:rsidRPr="00C65C9B" w:rsidRDefault="00603218" w:rsidP="00A44A5D">
      <w:pPr>
        <w:spacing w:after="0" w:line="324" w:lineRule="atLeast"/>
        <w:jc w:val="left"/>
        <w:divId w:val="220949070"/>
        <w:rPr>
          <w:rFonts w:eastAsiaTheme="minorEastAsia" w:cs="Times New Roman"/>
          <w:color w:val="000000"/>
          <w:sz w:val="22"/>
          <w:lang w:eastAsia="en-GB"/>
        </w:rPr>
      </w:pPr>
    </w:p>
    <w:p w14:paraId="24C2A44B" w14:textId="5A25913C" w:rsidR="00603218" w:rsidRPr="00C65C9B" w:rsidRDefault="00603218" w:rsidP="00A44A5D">
      <w:pPr>
        <w:spacing w:after="0" w:line="324" w:lineRule="atLeast"/>
        <w:jc w:val="left"/>
        <w:divId w:val="220949070"/>
        <w:rPr>
          <w:rFonts w:eastAsiaTheme="minorEastAsia" w:cs="Times New Roman"/>
          <w:color w:val="000000"/>
          <w:sz w:val="22"/>
          <w:lang w:eastAsia="en-GB"/>
        </w:rPr>
      </w:pPr>
    </w:p>
    <w:p w14:paraId="2703DDE6"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5EDA7980"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47E3C990"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2868625B"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4A460A12"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3CEE79A2"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25FC0FBC"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2A3CCC5F"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38570656"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38E37134"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622FD093"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3B334750"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71C0F6EF"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0887CCF8"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0C31FD3D"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6FAD8BE0"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63DA4489"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327A051E"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7701FDF3" w14:textId="77777777" w:rsidR="00C65C9B" w:rsidRDefault="00C65C9B" w:rsidP="00D81E26">
      <w:pPr>
        <w:spacing w:after="0" w:line="324" w:lineRule="atLeast"/>
        <w:jc w:val="left"/>
        <w:divId w:val="1202791445"/>
        <w:rPr>
          <w:rFonts w:eastAsiaTheme="minorEastAsia" w:cs="Times New Roman"/>
          <w:b/>
          <w:bCs/>
          <w:color w:val="000000"/>
          <w:sz w:val="22"/>
          <w:lang w:eastAsia="en-GB"/>
        </w:rPr>
      </w:pPr>
    </w:p>
    <w:p w14:paraId="477C0B4C" w14:textId="77777777" w:rsidR="00691223" w:rsidRDefault="00691223" w:rsidP="00D81E26">
      <w:pPr>
        <w:spacing w:after="0" w:line="324" w:lineRule="atLeast"/>
        <w:jc w:val="left"/>
        <w:divId w:val="1202791445"/>
        <w:rPr>
          <w:rFonts w:eastAsiaTheme="minorEastAsia" w:cs="Times New Roman"/>
          <w:b/>
          <w:bCs/>
          <w:color w:val="000000"/>
          <w:sz w:val="22"/>
          <w:lang w:eastAsia="en-GB"/>
        </w:rPr>
      </w:pPr>
    </w:p>
    <w:p w14:paraId="75E274EB" w14:textId="77777777" w:rsidR="00691223" w:rsidRDefault="00691223" w:rsidP="00D81E26">
      <w:pPr>
        <w:spacing w:after="0" w:line="324" w:lineRule="atLeast"/>
        <w:jc w:val="left"/>
        <w:divId w:val="1202791445"/>
        <w:rPr>
          <w:rFonts w:eastAsiaTheme="minorEastAsia" w:cs="Times New Roman"/>
          <w:b/>
          <w:bCs/>
          <w:color w:val="000000"/>
          <w:sz w:val="22"/>
          <w:lang w:eastAsia="en-GB"/>
        </w:rPr>
      </w:pPr>
    </w:p>
    <w:p w14:paraId="1F3F0875" w14:textId="7CCA3F11" w:rsidR="00D81E26" w:rsidRPr="004F3FB6" w:rsidRDefault="00D81E26" w:rsidP="00D81E26">
      <w:pPr>
        <w:spacing w:after="0" w:line="324" w:lineRule="atLeast"/>
        <w:jc w:val="left"/>
        <w:divId w:val="1202791445"/>
        <w:rPr>
          <w:rFonts w:eastAsiaTheme="minorEastAsia" w:cs="Times New Roman"/>
          <w:color w:val="000000"/>
          <w:szCs w:val="24"/>
          <w:lang w:eastAsia="en-GB"/>
        </w:rPr>
      </w:pPr>
      <w:r w:rsidRPr="004F3FB6">
        <w:rPr>
          <w:rFonts w:eastAsiaTheme="minorEastAsia" w:cs="Times New Roman"/>
          <w:b/>
          <w:bCs/>
          <w:color w:val="000000"/>
          <w:szCs w:val="24"/>
          <w:lang w:eastAsia="en-GB"/>
        </w:rPr>
        <w:t>Conclusion</w:t>
      </w:r>
    </w:p>
    <w:p w14:paraId="50343CA1" w14:textId="77777777" w:rsidR="00D81E26" w:rsidRPr="004F3FB6" w:rsidRDefault="00D81E26" w:rsidP="00D81E26">
      <w:pPr>
        <w:spacing w:after="0" w:line="324" w:lineRule="atLeast"/>
        <w:jc w:val="left"/>
        <w:divId w:val="1202791445"/>
        <w:rPr>
          <w:rFonts w:eastAsiaTheme="minorEastAsia" w:cs="Times New Roman"/>
          <w:color w:val="000000"/>
          <w:szCs w:val="24"/>
          <w:lang w:eastAsia="en-GB"/>
        </w:rPr>
      </w:pPr>
      <w:r w:rsidRPr="004F3FB6">
        <w:rPr>
          <w:rFonts w:eastAsiaTheme="minorEastAsia" w:cs="Times New Roman"/>
          <w:color w:val="000000"/>
          <w:szCs w:val="24"/>
          <w:lang w:eastAsia="en-GB"/>
        </w:rPr>
        <w:t>To conclude, inspiration has a beneficial impact on the work performance of workers within an organisation. Intrinsic as well as extrinsic inspiration both have a profound effect on work results. Managers may use this data to inspire workers within an organisation. This would potentially result in an improvement in the workers' job efficiency. Additionally, factors may be classified as positive or negative. Negative pressures have a detrimental effect on work efficiency. A harmful stressor may be, for instance, a blackout. Positive pressures can improve work efficiency. When workers are under a certain amount of strain to succeed, stressors may be beneficial. Positive pressures can have a beneficial effect on work results.</w:t>
      </w:r>
    </w:p>
    <w:p w14:paraId="7F06DB4E" w14:textId="77777777" w:rsidR="00D81E26" w:rsidRPr="004F3FB6" w:rsidRDefault="00D81E26" w:rsidP="00D81E26">
      <w:pPr>
        <w:spacing w:after="0" w:line="324" w:lineRule="atLeast"/>
        <w:jc w:val="left"/>
        <w:divId w:val="1202791445"/>
        <w:rPr>
          <w:rFonts w:eastAsiaTheme="minorEastAsia" w:cs="Times New Roman"/>
          <w:color w:val="000000"/>
          <w:szCs w:val="24"/>
          <w:lang w:eastAsia="en-GB"/>
        </w:rPr>
      </w:pPr>
      <w:r w:rsidRPr="004F3FB6">
        <w:rPr>
          <w:rFonts w:eastAsiaTheme="minorEastAsia" w:cs="Times New Roman"/>
          <w:color w:val="000000"/>
          <w:szCs w:val="24"/>
          <w:lang w:eastAsia="en-GB"/>
        </w:rPr>
        <w:t> </w:t>
      </w:r>
    </w:p>
    <w:p w14:paraId="451831FA"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4C421A5D"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1EFA33C2"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7FA0685F"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47D10EFB"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3A38806F" w14:textId="77777777" w:rsidR="00D81E26" w:rsidRPr="00D81E26" w:rsidRDefault="00D81E26" w:rsidP="00D81E26">
      <w:pPr>
        <w:spacing w:after="0" w:line="324" w:lineRule="atLeast"/>
        <w:jc w:val="left"/>
        <w:divId w:val="1202791445"/>
        <w:rPr>
          <w:rFonts w:eastAsiaTheme="minorEastAsia" w:cs="Times New Roman"/>
          <w:color w:val="000000"/>
          <w:sz w:val="22"/>
          <w:lang w:eastAsia="en-GB"/>
        </w:rPr>
      </w:pPr>
      <w:r w:rsidRPr="00D81E26">
        <w:rPr>
          <w:rFonts w:eastAsiaTheme="minorEastAsia" w:cs="Times New Roman"/>
          <w:color w:val="000000"/>
          <w:sz w:val="22"/>
          <w:lang w:eastAsia="en-GB"/>
        </w:rPr>
        <w:t> </w:t>
      </w:r>
    </w:p>
    <w:p w14:paraId="6ECD006E"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DB022CC"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3251EC0C"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93522C4"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309E7F51"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173601AD"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0AEE2BDD"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46B38499"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50295798"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1E6BEA93"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43D08ACE"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2FF64A0"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0D197BA3"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59487E8E"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C3CA586"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74D14EE2"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6041AE9E"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47EAEDA2"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341940C3"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00DEB50A"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E6E5D2F"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37A8BAA5"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172CF2CC"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5477E5E3"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24940EFD" w14:textId="77777777" w:rsidR="00D81E26" w:rsidRPr="00C65C9B" w:rsidRDefault="00D81E26" w:rsidP="00D81E26">
      <w:pPr>
        <w:spacing w:after="0" w:line="324" w:lineRule="atLeast"/>
        <w:jc w:val="left"/>
        <w:divId w:val="1202791445"/>
        <w:rPr>
          <w:rFonts w:eastAsiaTheme="minorEastAsia" w:cs="Times New Roman"/>
          <w:b/>
          <w:bCs/>
          <w:color w:val="000000"/>
          <w:sz w:val="22"/>
          <w:lang w:eastAsia="en-GB"/>
        </w:rPr>
      </w:pPr>
    </w:p>
    <w:p w14:paraId="6F9518E3" w14:textId="77777777" w:rsidR="00691223" w:rsidRDefault="00691223" w:rsidP="00D81E26">
      <w:pPr>
        <w:spacing w:after="0" w:line="324" w:lineRule="atLeast"/>
        <w:jc w:val="left"/>
        <w:divId w:val="1202791445"/>
        <w:rPr>
          <w:rFonts w:eastAsiaTheme="minorEastAsia" w:cs="Times New Roman"/>
          <w:b/>
          <w:bCs/>
          <w:color w:val="000000"/>
          <w:sz w:val="22"/>
          <w:lang w:eastAsia="en-GB"/>
        </w:rPr>
      </w:pPr>
    </w:p>
    <w:p w14:paraId="09B23F4B" w14:textId="77777777" w:rsidR="00691223" w:rsidRDefault="00691223" w:rsidP="00D81E26">
      <w:pPr>
        <w:spacing w:after="0" w:line="324" w:lineRule="atLeast"/>
        <w:jc w:val="left"/>
        <w:divId w:val="1202791445"/>
        <w:rPr>
          <w:rFonts w:eastAsiaTheme="minorEastAsia" w:cs="Times New Roman"/>
          <w:b/>
          <w:bCs/>
          <w:color w:val="000000"/>
          <w:sz w:val="22"/>
          <w:lang w:eastAsia="en-GB"/>
        </w:rPr>
      </w:pPr>
    </w:p>
    <w:p w14:paraId="24A40695" w14:textId="45E8A943" w:rsidR="00D81E26" w:rsidRPr="004F3FB6" w:rsidRDefault="00D81E26" w:rsidP="00D81E26">
      <w:pPr>
        <w:spacing w:after="0" w:line="324" w:lineRule="atLeast"/>
        <w:jc w:val="left"/>
        <w:divId w:val="1202791445"/>
        <w:rPr>
          <w:rFonts w:eastAsiaTheme="minorEastAsia" w:cs="Times New Roman"/>
          <w:color w:val="000000"/>
          <w:szCs w:val="24"/>
          <w:lang w:eastAsia="en-GB"/>
        </w:rPr>
      </w:pPr>
      <w:r w:rsidRPr="004F3FB6">
        <w:rPr>
          <w:rFonts w:eastAsiaTheme="minorEastAsia" w:cs="Times New Roman"/>
          <w:b/>
          <w:bCs/>
          <w:color w:val="000000"/>
          <w:szCs w:val="24"/>
          <w:lang w:eastAsia="en-GB"/>
        </w:rPr>
        <w:t>References</w:t>
      </w:r>
    </w:p>
    <w:p w14:paraId="439D36F4" w14:textId="77777777" w:rsidR="00D81E26" w:rsidRPr="004F3FB6" w:rsidRDefault="00D81E26" w:rsidP="00D81E26">
      <w:pPr>
        <w:spacing w:after="0" w:line="324" w:lineRule="atLeast"/>
        <w:jc w:val="left"/>
        <w:divId w:val="1202791445"/>
        <w:rPr>
          <w:rFonts w:eastAsiaTheme="minorEastAsia" w:cs="Times New Roman"/>
          <w:color w:val="000000"/>
          <w:szCs w:val="24"/>
          <w:lang w:eastAsia="en-GB"/>
        </w:rPr>
      </w:pPr>
      <w:r w:rsidRPr="004F3FB6">
        <w:rPr>
          <w:rFonts w:eastAsiaTheme="minorEastAsia" w:cs="Times New Roman"/>
          <w:color w:val="000000"/>
          <w:szCs w:val="24"/>
          <w:lang w:eastAsia="en-GB"/>
        </w:rPr>
        <w:t>Robbins, Stephen P. 2010. </w:t>
      </w:r>
      <w:proofErr w:type="spellStart"/>
      <w:r w:rsidRPr="004F3FB6">
        <w:rPr>
          <w:rFonts w:eastAsiaTheme="minorEastAsia" w:cs="Times New Roman"/>
          <w:i/>
          <w:iCs/>
          <w:color w:val="000000"/>
          <w:szCs w:val="24"/>
          <w:lang w:eastAsia="en-GB"/>
        </w:rPr>
        <w:t>Organizational</w:t>
      </w:r>
      <w:proofErr w:type="spellEnd"/>
      <w:r w:rsidRPr="004F3FB6">
        <w:rPr>
          <w:rFonts w:eastAsiaTheme="minorEastAsia" w:cs="Times New Roman"/>
          <w:i/>
          <w:iCs/>
          <w:color w:val="000000"/>
          <w:szCs w:val="24"/>
          <w:lang w:eastAsia="en-GB"/>
        </w:rPr>
        <w:t xml:space="preserve"> Behaviours.</w:t>
      </w:r>
      <w:r w:rsidRPr="004F3FB6">
        <w:rPr>
          <w:rFonts w:eastAsiaTheme="minorEastAsia" w:cs="Times New Roman"/>
          <w:color w:val="000000"/>
          <w:szCs w:val="24"/>
          <w:lang w:eastAsia="en-GB"/>
        </w:rPr>
        <w:t> New Delhi: Prentice-Hall.</w:t>
      </w:r>
    </w:p>
    <w:p w14:paraId="01520AA8" w14:textId="77777777" w:rsidR="00D81E26" w:rsidRPr="004F3FB6" w:rsidRDefault="00D81E26" w:rsidP="00D81E26">
      <w:pPr>
        <w:spacing w:after="0" w:line="324" w:lineRule="atLeast"/>
        <w:jc w:val="left"/>
        <w:divId w:val="1202791445"/>
        <w:rPr>
          <w:rFonts w:eastAsiaTheme="minorEastAsia" w:cs="Times New Roman"/>
          <w:color w:val="000000"/>
          <w:szCs w:val="24"/>
          <w:lang w:eastAsia="en-GB"/>
        </w:rPr>
      </w:pPr>
      <w:proofErr w:type="spellStart"/>
      <w:r w:rsidRPr="004F3FB6">
        <w:rPr>
          <w:rFonts w:eastAsiaTheme="minorEastAsia" w:cs="Times New Roman"/>
          <w:color w:val="000000"/>
          <w:szCs w:val="24"/>
          <w:lang w:eastAsia="en-GB"/>
        </w:rPr>
        <w:t>Zalkind</w:t>
      </w:r>
      <w:proofErr w:type="spellEnd"/>
      <w:r w:rsidRPr="004F3FB6">
        <w:rPr>
          <w:rFonts w:eastAsiaTheme="minorEastAsia" w:cs="Times New Roman"/>
          <w:color w:val="000000"/>
          <w:szCs w:val="24"/>
          <w:lang w:eastAsia="en-GB"/>
        </w:rPr>
        <w:t>, S.S. and Costello, T.W. (1962). </w:t>
      </w:r>
      <w:r w:rsidRPr="004F3FB6">
        <w:rPr>
          <w:rFonts w:eastAsiaTheme="minorEastAsia" w:cs="Times New Roman"/>
          <w:i/>
          <w:iCs/>
          <w:color w:val="000000"/>
          <w:szCs w:val="24"/>
          <w:lang w:eastAsia="en-GB"/>
        </w:rPr>
        <w:t>Perception: Some Recent Research and Implications for Administration.</w:t>
      </w:r>
      <w:r w:rsidRPr="004F3FB6">
        <w:rPr>
          <w:rFonts w:eastAsiaTheme="minorEastAsia" w:cs="Times New Roman"/>
          <w:color w:val="000000"/>
          <w:szCs w:val="24"/>
          <w:lang w:eastAsia="en-GB"/>
        </w:rPr>
        <w:t>Administrative Science Quarterly, 7,218-235.</w:t>
      </w:r>
    </w:p>
    <w:p w14:paraId="436F849B" w14:textId="77777777" w:rsidR="00D81E26" w:rsidRPr="004F3FB6" w:rsidRDefault="00D81E26" w:rsidP="00D81E26">
      <w:pPr>
        <w:spacing w:after="0" w:line="240" w:lineRule="auto"/>
        <w:jc w:val="left"/>
        <w:divId w:val="1202791445"/>
        <w:rPr>
          <w:rFonts w:eastAsiaTheme="minorEastAsia" w:cs="Times New Roman"/>
          <w:color w:val="000000"/>
          <w:szCs w:val="24"/>
          <w:lang w:eastAsia="en-GB"/>
        </w:rPr>
      </w:pPr>
      <w:r w:rsidRPr="004F3FB6">
        <w:rPr>
          <w:rFonts w:eastAsiaTheme="minorEastAsia" w:cs="Times New Roman"/>
          <w:color w:val="333333"/>
          <w:szCs w:val="24"/>
          <w:shd w:val="clear" w:color="auto" w:fill="FFFFFF"/>
          <w:lang w:eastAsia="en-GB"/>
        </w:rPr>
        <w:t>Weiss, J. (2001). </w:t>
      </w:r>
      <w:proofErr w:type="spellStart"/>
      <w:r w:rsidRPr="004F3FB6">
        <w:rPr>
          <w:rFonts w:eastAsiaTheme="minorEastAsia" w:cs="Times New Roman"/>
          <w:i/>
          <w:iCs/>
          <w:color w:val="333333"/>
          <w:szCs w:val="24"/>
          <w:shd w:val="clear" w:color="auto" w:fill="FFFFFF"/>
          <w:lang w:eastAsia="en-GB"/>
        </w:rPr>
        <w:t>Organizational</w:t>
      </w:r>
      <w:proofErr w:type="spellEnd"/>
      <w:r w:rsidRPr="004F3FB6">
        <w:rPr>
          <w:rFonts w:eastAsiaTheme="minorEastAsia" w:cs="Times New Roman"/>
          <w:i/>
          <w:iCs/>
          <w:color w:val="333333"/>
          <w:szCs w:val="24"/>
          <w:shd w:val="clear" w:color="auto" w:fill="FFFFFF"/>
          <w:lang w:eastAsia="en-GB"/>
        </w:rPr>
        <w:t> Behaviour and Change</w:t>
      </w:r>
      <w:r w:rsidRPr="004F3FB6">
        <w:rPr>
          <w:rFonts w:eastAsiaTheme="minorEastAsia" w:cs="Times New Roman"/>
          <w:color w:val="333333"/>
          <w:szCs w:val="24"/>
          <w:shd w:val="clear" w:color="auto" w:fill="FFFFFF"/>
          <w:lang w:eastAsia="en-GB"/>
        </w:rPr>
        <w:t>. South-Western Pub.</w:t>
      </w:r>
    </w:p>
    <w:p w14:paraId="6E418947" w14:textId="77777777" w:rsidR="00603218" w:rsidRPr="004F3FB6" w:rsidRDefault="00603218" w:rsidP="00A44A5D">
      <w:pPr>
        <w:spacing w:after="0" w:line="324" w:lineRule="atLeast"/>
        <w:jc w:val="left"/>
        <w:divId w:val="220949070"/>
        <w:rPr>
          <w:rFonts w:eastAsiaTheme="minorEastAsia" w:cs="Times New Roman"/>
          <w:color w:val="000000"/>
          <w:szCs w:val="24"/>
          <w:lang w:eastAsia="en-GB"/>
        </w:rPr>
      </w:pPr>
    </w:p>
    <w:p w14:paraId="2E46AD57" w14:textId="77777777" w:rsidR="00324AFC" w:rsidRPr="004F3FB6" w:rsidRDefault="00324AFC" w:rsidP="00A44A5D">
      <w:pPr>
        <w:spacing w:after="0" w:line="324" w:lineRule="atLeast"/>
        <w:jc w:val="left"/>
        <w:divId w:val="220949070"/>
        <w:rPr>
          <w:rFonts w:eastAsiaTheme="minorEastAsia" w:cs="Times New Roman"/>
          <w:color w:val="000000"/>
          <w:szCs w:val="24"/>
          <w:lang w:eastAsia="en-GB"/>
        </w:rPr>
      </w:pPr>
    </w:p>
    <w:p w14:paraId="55DC16D3" w14:textId="77777777" w:rsidR="00363644" w:rsidRPr="004F3FB6" w:rsidRDefault="00363644" w:rsidP="00416F77">
      <w:pPr>
        <w:rPr>
          <w:rFonts w:cs="Times New Roman"/>
          <w:szCs w:val="24"/>
        </w:rPr>
      </w:pPr>
    </w:p>
    <w:sectPr w:rsidR="00363644" w:rsidRPr="004F3FB6">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2F857" w14:textId="77777777" w:rsidR="00EA5647" w:rsidRDefault="00EA5647" w:rsidP="00D67548">
      <w:pPr>
        <w:spacing w:after="0" w:line="240" w:lineRule="auto"/>
      </w:pPr>
      <w:r>
        <w:separator/>
      </w:r>
    </w:p>
  </w:endnote>
  <w:endnote w:type="continuationSeparator" w:id="0">
    <w:p w14:paraId="1C2D2187" w14:textId="77777777" w:rsidR="00EA5647" w:rsidRDefault="00EA5647" w:rsidP="00D67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3327929"/>
      <w:docPartObj>
        <w:docPartGallery w:val="Page Numbers (Bottom of Page)"/>
        <w:docPartUnique/>
      </w:docPartObj>
    </w:sdtPr>
    <w:sdtEndPr>
      <w:rPr>
        <w:color w:val="7F7F7F" w:themeColor="background1" w:themeShade="7F"/>
        <w:spacing w:val="60"/>
      </w:rPr>
    </w:sdtEndPr>
    <w:sdtContent>
      <w:p w14:paraId="68B4B309" w14:textId="77777777" w:rsidR="00D67548" w:rsidRDefault="00D67548">
        <w:pPr>
          <w:pStyle w:val="Footer"/>
          <w:pBdr>
            <w:top w:val="single" w:sz="4" w:space="1" w:color="D9D9D9" w:themeColor="background1" w:themeShade="D9"/>
          </w:pBdr>
          <w:jc w:val="right"/>
        </w:pPr>
        <w:r>
          <w:fldChar w:fldCharType="begin"/>
        </w:r>
        <w:r>
          <w:instrText xml:space="preserve"> PAGE   \* MERGEFORMAT </w:instrText>
        </w:r>
        <w:r>
          <w:fldChar w:fldCharType="separate"/>
        </w:r>
        <w:r w:rsidR="0077023C">
          <w:rPr>
            <w:noProof/>
          </w:rPr>
          <w:t>4</w:t>
        </w:r>
        <w:r>
          <w:rPr>
            <w:noProof/>
          </w:rPr>
          <w:fldChar w:fldCharType="end"/>
        </w:r>
        <w:r>
          <w:t xml:space="preserve"> | </w:t>
        </w:r>
        <w:r>
          <w:rPr>
            <w:color w:val="7F7F7F" w:themeColor="background1" w:themeShade="7F"/>
            <w:spacing w:val="60"/>
          </w:rPr>
          <w:t>Page</w:t>
        </w:r>
      </w:p>
    </w:sdtContent>
  </w:sdt>
  <w:p w14:paraId="774559F3" w14:textId="77777777" w:rsidR="00D67548" w:rsidRDefault="00D67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7760F" w14:textId="77777777" w:rsidR="00EA5647" w:rsidRDefault="00EA5647" w:rsidP="00D67548">
      <w:pPr>
        <w:spacing w:after="0" w:line="240" w:lineRule="auto"/>
      </w:pPr>
      <w:r>
        <w:separator/>
      </w:r>
    </w:p>
  </w:footnote>
  <w:footnote w:type="continuationSeparator" w:id="0">
    <w:p w14:paraId="74CA1155" w14:textId="77777777" w:rsidR="00EA5647" w:rsidRDefault="00EA5647" w:rsidP="00D67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E978A1"/>
    <w:multiLevelType w:val="hybridMultilevel"/>
    <w:tmpl w:val="144623C2"/>
    <w:lvl w:ilvl="0" w:tplc="300A456E">
      <w:start w:val="1"/>
      <w:numFmt w:val="bullet"/>
      <w:lvlText w:val=""/>
      <w:lvlJc w:val="left"/>
      <w:pPr>
        <w:tabs>
          <w:tab w:val="num" w:pos="720"/>
        </w:tabs>
        <w:ind w:left="720" w:hanging="360"/>
      </w:pPr>
      <w:rPr>
        <w:rFonts w:ascii="Wingdings" w:hAnsi="Wingdings" w:hint="default"/>
      </w:rPr>
    </w:lvl>
    <w:lvl w:ilvl="1" w:tplc="0A187C7A" w:tentative="1">
      <w:start w:val="1"/>
      <w:numFmt w:val="bullet"/>
      <w:lvlText w:val=""/>
      <w:lvlJc w:val="left"/>
      <w:pPr>
        <w:tabs>
          <w:tab w:val="num" w:pos="1440"/>
        </w:tabs>
        <w:ind w:left="1440" w:hanging="360"/>
      </w:pPr>
      <w:rPr>
        <w:rFonts w:ascii="Wingdings" w:hAnsi="Wingdings" w:hint="default"/>
      </w:rPr>
    </w:lvl>
    <w:lvl w:ilvl="2" w:tplc="C220E904" w:tentative="1">
      <w:start w:val="1"/>
      <w:numFmt w:val="bullet"/>
      <w:lvlText w:val=""/>
      <w:lvlJc w:val="left"/>
      <w:pPr>
        <w:tabs>
          <w:tab w:val="num" w:pos="2160"/>
        </w:tabs>
        <w:ind w:left="2160" w:hanging="360"/>
      </w:pPr>
      <w:rPr>
        <w:rFonts w:ascii="Wingdings" w:hAnsi="Wingdings" w:hint="default"/>
      </w:rPr>
    </w:lvl>
    <w:lvl w:ilvl="3" w:tplc="F5A20506" w:tentative="1">
      <w:start w:val="1"/>
      <w:numFmt w:val="bullet"/>
      <w:lvlText w:val=""/>
      <w:lvlJc w:val="left"/>
      <w:pPr>
        <w:tabs>
          <w:tab w:val="num" w:pos="2880"/>
        </w:tabs>
        <w:ind w:left="2880" w:hanging="360"/>
      </w:pPr>
      <w:rPr>
        <w:rFonts w:ascii="Wingdings" w:hAnsi="Wingdings" w:hint="default"/>
      </w:rPr>
    </w:lvl>
    <w:lvl w:ilvl="4" w:tplc="04B4E4F0" w:tentative="1">
      <w:start w:val="1"/>
      <w:numFmt w:val="bullet"/>
      <w:lvlText w:val=""/>
      <w:lvlJc w:val="left"/>
      <w:pPr>
        <w:tabs>
          <w:tab w:val="num" w:pos="3600"/>
        </w:tabs>
        <w:ind w:left="3600" w:hanging="360"/>
      </w:pPr>
      <w:rPr>
        <w:rFonts w:ascii="Wingdings" w:hAnsi="Wingdings" w:hint="default"/>
      </w:rPr>
    </w:lvl>
    <w:lvl w:ilvl="5" w:tplc="7C8A34B0" w:tentative="1">
      <w:start w:val="1"/>
      <w:numFmt w:val="bullet"/>
      <w:lvlText w:val=""/>
      <w:lvlJc w:val="left"/>
      <w:pPr>
        <w:tabs>
          <w:tab w:val="num" w:pos="4320"/>
        </w:tabs>
        <w:ind w:left="4320" w:hanging="360"/>
      </w:pPr>
      <w:rPr>
        <w:rFonts w:ascii="Wingdings" w:hAnsi="Wingdings" w:hint="default"/>
      </w:rPr>
    </w:lvl>
    <w:lvl w:ilvl="6" w:tplc="C432239E" w:tentative="1">
      <w:start w:val="1"/>
      <w:numFmt w:val="bullet"/>
      <w:lvlText w:val=""/>
      <w:lvlJc w:val="left"/>
      <w:pPr>
        <w:tabs>
          <w:tab w:val="num" w:pos="5040"/>
        </w:tabs>
        <w:ind w:left="5040" w:hanging="360"/>
      </w:pPr>
      <w:rPr>
        <w:rFonts w:ascii="Wingdings" w:hAnsi="Wingdings" w:hint="default"/>
      </w:rPr>
    </w:lvl>
    <w:lvl w:ilvl="7" w:tplc="D46CE9B4" w:tentative="1">
      <w:start w:val="1"/>
      <w:numFmt w:val="bullet"/>
      <w:lvlText w:val=""/>
      <w:lvlJc w:val="left"/>
      <w:pPr>
        <w:tabs>
          <w:tab w:val="num" w:pos="5760"/>
        </w:tabs>
        <w:ind w:left="5760" w:hanging="360"/>
      </w:pPr>
      <w:rPr>
        <w:rFonts w:ascii="Wingdings" w:hAnsi="Wingdings" w:hint="default"/>
      </w:rPr>
    </w:lvl>
    <w:lvl w:ilvl="8" w:tplc="4D005B0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B7572C9"/>
    <w:multiLevelType w:val="hybridMultilevel"/>
    <w:tmpl w:val="A63AAE6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MLE0NDQ3Mjc2MDdW0lEKTi0uzszPAykwrwUAjCQhiSwAAAA="/>
  </w:docVars>
  <w:rsids>
    <w:rsidRoot w:val="00D67548"/>
    <w:rsid w:val="00017B91"/>
    <w:rsid w:val="00027319"/>
    <w:rsid w:val="000371D4"/>
    <w:rsid w:val="00054C9B"/>
    <w:rsid w:val="0006500F"/>
    <w:rsid w:val="00094C41"/>
    <w:rsid w:val="000B132C"/>
    <w:rsid w:val="000B6215"/>
    <w:rsid w:val="00117AF8"/>
    <w:rsid w:val="00134467"/>
    <w:rsid w:val="0017191F"/>
    <w:rsid w:val="00190BC3"/>
    <w:rsid w:val="001D349C"/>
    <w:rsid w:val="001D7422"/>
    <w:rsid w:val="001F26A0"/>
    <w:rsid w:val="002006CB"/>
    <w:rsid w:val="00205258"/>
    <w:rsid w:val="002536F5"/>
    <w:rsid w:val="0027112B"/>
    <w:rsid w:val="00275EDD"/>
    <w:rsid w:val="00276908"/>
    <w:rsid w:val="0028317D"/>
    <w:rsid w:val="00284A20"/>
    <w:rsid w:val="002C2AFF"/>
    <w:rsid w:val="002C45AF"/>
    <w:rsid w:val="002F019B"/>
    <w:rsid w:val="00303DDD"/>
    <w:rsid w:val="0032318C"/>
    <w:rsid w:val="00324AFC"/>
    <w:rsid w:val="003414F3"/>
    <w:rsid w:val="00350300"/>
    <w:rsid w:val="00363644"/>
    <w:rsid w:val="00363FDA"/>
    <w:rsid w:val="0037481E"/>
    <w:rsid w:val="00376D6E"/>
    <w:rsid w:val="0038076D"/>
    <w:rsid w:val="003A2630"/>
    <w:rsid w:val="003A6C2F"/>
    <w:rsid w:val="00416387"/>
    <w:rsid w:val="00416F77"/>
    <w:rsid w:val="00431A1C"/>
    <w:rsid w:val="00474378"/>
    <w:rsid w:val="00477CA9"/>
    <w:rsid w:val="004A197A"/>
    <w:rsid w:val="004A276A"/>
    <w:rsid w:val="004B22ED"/>
    <w:rsid w:val="004D608C"/>
    <w:rsid w:val="004F3FB6"/>
    <w:rsid w:val="004F7979"/>
    <w:rsid w:val="00527371"/>
    <w:rsid w:val="00561659"/>
    <w:rsid w:val="005B4A1D"/>
    <w:rsid w:val="005E58A8"/>
    <w:rsid w:val="00603218"/>
    <w:rsid w:val="00617631"/>
    <w:rsid w:val="006228CE"/>
    <w:rsid w:val="0063422A"/>
    <w:rsid w:val="00691223"/>
    <w:rsid w:val="00695806"/>
    <w:rsid w:val="006E39DC"/>
    <w:rsid w:val="006E53B2"/>
    <w:rsid w:val="00701A3C"/>
    <w:rsid w:val="007304D4"/>
    <w:rsid w:val="0075312E"/>
    <w:rsid w:val="0077023C"/>
    <w:rsid w:val="007C2311"/>
    <w:rsid w:val="007F2A57"/>
    <w:rsid w:val="007F50C0"/>
    <w:rsid w:val="00807105"/>
    <w:rsid w:val="008121B4"/>
    <w:rsid w:val="00816F4A"/>
    <w:rsid w:val="00817902"/>
    <w:rsid w:val="00817B5F"/>
    <w:rsid w:val="00823CC8"/>
    <w:rsid w:val="008921F6"/>
    <w:rsid w:val="008A53ED"/>
    <w:rsid w:val="008B2823"/>
    <w:rsid w:val="008C769B"/>
    <w:rsid w:val="008F108F"/>
    <w:rsid w:val="008F41CE"/>
    <w:rsid w:val="009C5E8E"/>
    <w:rsid w:val="009D0D4C"/>
    <w:rsid w:val="009D0F8F"/>
    <w:rsid w:val="009D7E68"/>
    <w:rsid w:val="00A11062"/>
    <w:rsid w:val="00A24083"/>
    <w:rsid w:val="00A32630"/>
    <w:rsid w:val="00A333A7"/>
    <w:rsid w:val="00A35850"/>
    <w:rsid w:val="00A41ED2"/>
    <w:rsid w:val="00A44A5D"/>
    <w:rsid w:val="00A72DA7"/>
    <w:rsid w:val="00A95285"/>
    <w:rsid w:val="00AB78E8"/>
    <w:rsid w:val="00AC2F3F"/>
    <w:rsid w:val="00AC3F70"/>
    <w:rsid w:val="00AC59CC"/>
    <w:rsid w:val="00AD366E"/>
    <w:rsid w:val="00B1088B"/>
    <w:rsid w:val="00B362C7"/>
    <w:rsid w:val="00B45003"/>
    <w:rsid w:val="00B54615"/>
    <w:rsid w:val="00B813D0"/>
    <w:rsid w:val="00BB7645"/>
    <w:rsid w:val="00BF3324"/>
    <w:rsid w:val="00C354AB"/>
    <w:rsid w:val="00C6244C"/>
    <w:rsid w:val="00C65C9B"/>
    <w:rsid w:val="00C67D81"/>
    <w:rsid w:val="00C74C5A"/>
    <w:rsid w:val="00C81B80"/>
    <w:rsid w:val="00CA3F8C"/>
    <w:rsid w:val="00CC7D18"/>
    <w:rsid w:val="00D379DF"/>
    <w:rsid w:val="00D57F7C"/>
    <w:rsid w:val="00D67548"/>
    <w:rsid w:val="00D81E26"/>
    <w:rsid w:val="00D9114C"/>
    <w:rsid w:val="00DB2B36"/>
    <w:rsid w:val="00DB502F"/>
    <w:rsid w:val="00DF6371"/>
    <w:rsid w:val="00E0282E"/>
    <w:rsid w:val="00E20008"/>
    <w:rsid w:val="00E42CA6"/>
    <w:rsid w:val="00E4382E"/>
    <w:rsid w:val="00E67FE2"/>
    <w:rsid w:val="00E7710D"/>
    <w:rsid w:val="00E868F0"/>
    <w:rsid w:val="00EA5647"/>
    <w:rsid w:val="00EF42D8"/>
    <w:rsid w:val="00F152CD"/>
    <w:rsid w:val="00F211E0"/>
    <w:rsid w:val="00F36074"/>
    <w:rsid w:val="00F66576"/>
    <w:rsid w:val="00FB2241"/>
    <w:rsid w:val="00FC1B83"/>
    <w:rsid w:val="00FE2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5F946"/>
  <w15:chartTrackingRefBased/>
  <w15:docId w15:val="{448BDC2F-6D2C-44AD-8635-22574D161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5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7422"/>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019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42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F019B"/>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D67548"/>
    <w:pPr>
      <w:spacing w:line="259" w:lineRule="auto"/>
      <w:jc w:val="left"/>
      <w:outlineLvl w:val="9"/>
    </w:pPr>
    <w:rPr>
      <w:rFonts w:asciiTheme="majorHAnsi" w:hAnsiTheme="majorHAnsi"/>
      <w:lang w:val="en-US"/>
    </w:rPr>
  </w:style>
  <w:style w:type="paragraph" w:styleId="Header">
    <w:name w:val="header"/>
    <w:basedOn w:val="Normal"/>
    <w:link w:val="HeaderChar"/>
    <w:uiPriority w:val="99"/>
    <w:unhideWhenUsed/>
    <w:rsid w:val="00D67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548"/>
    <w:rPr>
      <w:rFonts w:ascii="Times New Roman" w:hAnsi="Times New Roman"/>
      <w:sz w:val="24"/>
    </w:rPr>
  </w:style>
  <w:style w:type="paragraph" w:styleId="Footer">
    <w:name w:val="footer"/>
    <w:basedOn w:val="Normal"/>
    <w:link w:val="FooterChar"/>
    <w:uiPriority w:val="99"/>
    <w:unhideWhenUsed/>
    <w:rsid w:val="00D67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548"/>
    <w:rPr>
      <w:rFonts w:ascii="Times New Roman" w:hAnsi="Times New Roman"/>
      <w:sz w:val="24"/>
    </w:rPr>
  </w:style>
  <w:style w:type="paragraph" w:styleId="TOC1">
    <w:name w:val="toc 1"/>
    <w:basedOn w:val="Normal"/>
    <w:next w:val="Normal"/>
    <w:autoRedefine/>
    <w:uiPriority w:val="39"/>
    <w:unhideWhenUsed/>
    <w:rsid w:val="00D67548"/>
    <w:pPr>
      <w:spacing w:after="100"/>
    </w:pPr>
  </w:style>
  <w:style w:type="character" w:styleId="Hyperlink">
    <w:name w:val="Hyperlink"/>
    <w:basedOn w:val="DefaultParagraphFont"/>
    <w:uiPriority w:val="99"/>
    <w:unhideWhenUsed/>
    <w:rsid w:val="00D67548"/>
    <w:rPr>
      <w:color w:val="0563C1" w:themeColor="hyperlink"/>
      <w:u w:val="single"/>
    </w:rPr>
  </w:style>
  <w:style w:type="paragraph" w:styleId="NoSpacing">
    <w:name w:val="No Spacing"/>
    <w:uiPriority w:val="1"/>
    <w:qFormat/>
    <w:rsid w:val="00CC7D18"/>
    <w:pPr>
      <w:spacing w:after="0" w:line="240" w:lineRule="auto"/>
      <w:jc w:val="both"/>
    </w:pPr>
    <w:rPr>
      <w:rFonts w:ascii="Times New Roman" w:hAnsi="Times New Roman"/>
      <w:sz w:val="24"/>
    </w:rPr>
  </w:style>
  <w:style w:type="table" w:styleId="TableGrid">
    <w:name w:val="Table Grid"/>
    <w:basedOn w:val="TableNormal"/>
    <w:uiPriority w:val="39"/>
    <w:rsid w:val="00350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1A3C"/>
    <w:pPr>
      <w:ind w:left="720"/>
      <w:contextualSpacing/>
    </w:pPr>
  </w:style>
  <w:style w:type="paragraph" w:styleId="NormalWeb">
    <w:name w:val="Normal (Web)"/>
    <w:basedOn w:val="Normal"/>
    <w:uiPriority w:val="99"/>
    <w:semiHidden/>
    <w:unhideWhenUsed/>
    <w:rsid w:val="00416F77"/>
    <w:pPr>
      <w:spacing w:before="100" w:beforeAutospacing="1" w:after="100" w:afterAutospacing="1" w:line="240" w:lineRule="auto"/>
      <w:jc w:val="left"/>
    </w:pPr>
    <w:rPr>
      <w:rFonts w:eastAsia="Times New Roman" w:cs="Times New Roman"/>
      <w:szCs w:val="24"/>
      <w:lang w:eastAsia="en-GB"/>
    </w:rPr>
  </w:style>
  <w:style w:type="paragraph" w:customStyle="1" w:styleId="s3">
    <w:name w:val="s3"/>
    <w:basedOn w:val="Normal"/>
    <w:rsid w:val="00A24083"/>
    <w:pPr>
      <w:spacing w:before="100" w:beforeAutospacing="1" w:after="100" w:afterAutospacing="1" w:line="240" w:lineRule="auto"/>
      <w:jc w:val="left"/>
    </w:pPr>
    <w:rPr>
      <w:rFonts w:eastAsiaTheme="minorEastAsia" w:cs="Times New Roman"/>
      <w:szCs w:val="24"/>
      <w:lang w:eastAsia="en-GB"/>
    </w:rPr>
  </w:style>
  <w:style w:type="character" w:customStyle="1" w:styleId="s4">
    <w:name w:val="s4"/>
    <w:basedOn w:val="DefaultParagraphFont"/>
    <w:rsid w:val="00A24083"/>
  </w:style>
  <w:style w:type="character" w:customStyle="1" w:styleId="apple-converted-space">
    <w:name w:val="apple-converted-space"/>
    <w:basedOn w:val="DefaultParagraphFont"/>
    <w:rsid w:val="00A24083"/>
  </w:style>
  <w:style w:type="character" w:customStyle="1" w:styleId="s5">
    <w:name w:val="s5"/>
    <w:basedOn w:val="DefaultParagraphFont"/>
    <w:rsid w:val="00A24083"/>
  </w:style>
  <w:style w:type="paragraph" w:customStyle="1" w:styleId="s8">
    <w:name w:val="s8"/>
    <w:basedOn w:val="Normal"/>
    <w:rsid w:val="00A24083"/>
    <w:pPr>
      <w:spacing w:before="100" w:beforeAutospacing="1" w:after="100" w:afterAutospacing="1" w:line="240" w:lineRule="auto"/>
      <w:jc w:val="left"/>
    </w:pPr>
    <w:rPr>
      <w:rFonts w:eastAsiaTheme="minorEastAsia" w:cs="Times New Roman"/>
      <w:szCs w:val="24"/>
      <w:lang w:eastAsia="en-GB"/>
    </w:rPr>
  </w:style>
  <w:style w:type="character" w:customStyle="1" w:styleId="bumpedfont15">
    <w:name w:val="bumpedfont15"/>
    <w:basedOn w:val="DefaultParagraphFont"/>
    <w:rsid w:val="00A24083"/>
  </w:style>
  <w:style w:type="paragraph" w:customStyle="1" w:styleId="s10">
    <w:name w:val="s10"/>
    <w:basedOn w:val="Normal"/>
    <w:rsid w:val="006E39DC"/>
    <w:pPr>
      <w:spacing w:before="100" w:beforeAutospacing="1" w:after="100" w:afterAutospacing="1" w:line="240" w:lineRule="auto"/>
      <w:jc w:val="left"/>
    </w:pPr>
    <w:rPr>
      <w:rFonts w:eastAsiaTheme="minorEastAsia" w:cs="Times New Roman"/>
      <w:szCs w:val="24"/>
      <w:lang w:eastAsia="en-GB"/>
    </w:rPr>
  </w:style>
  <w:style w:type="paragraph" w:customStyle="1" w:styleId="s11">
    <w:name w:val="s11"/>
    <w:basedOn w:val="Normal"/>
    <w:rsid w:val="00431A1C"/>
    <w:pPr>
      <w:spacing w:before="100" w:beforeAutospacing="1" w:after="100" w:afterAutospacing="1" w:line="240" w:lineRule="auto"/>
      <w:jc w:val="left"/>
    </w:pPr>
    <w:rPr>
      <w:rFonts w:eastAsiaTheme="minorEastAsia" w:cs="Times New Roman"/>
      <w:szCs w:val="24"/>
      <w:lang w:eastAsia="en-GB"/>
    </w:rPr>
  </w:style>
  <w:style w:type="paragraph" w:customStyle="1" w:styleId="s15">
    <w:name w:val="s15"/>
    <w:basedOn w:val="Normal"/>
    <w:rsid w:val="008F41CE"/>
    <w:pPr>
      <w:spacing w:before="100" w:beforeAutospacing="1" w:after="100" w:afterAutospacing="1" w:line="240" w:lineRule="auto"/>
      <w:jc w:val="left"/>
    </w:pPr>
    <w:rPr>
      <w:rFonts w:eastAsiaTheme="minorEastAsia" w:cs="Times New Roman"/>
      <w:szCs w:val="24"/>
      <w:lang w:eastAsia="en-GB"/>
    </w:rPr>
  </w:style>
  <w:style w:type="character" w:customStyle="1" w:styleId="s16">
    <w:name w:val="s16"/>
    <w:basedOn w:val="DefaultParagraphFont"/>
    <w:rsid w:val="008F41CE"/>
  </w:style>
  <w:style w:type="paragraph" w:customStyle="1" w:styleId="s19">
    <w:name w:val="s19"/>
    <w:basedOn w:val="Normal"/>
    <w:rsid w:val="004B22ED"/>
    <w:pPr>
      <w:spacing w:before="100" w:beforeAutospacing="1" w:after="100" w:afterAutospacing="1" w:line="240" w:lineRule="auto"/>
      <w:jc w:val="left"/>
    </w:pPr>
    <w:rPr>
      <w:rFonts w:eastAsiaTheme="minorEastAsia" w:cs="Times New Roman"/>
      <w:szCs w:val="24"/>
      <w:lang w:eastAsia="en-GB"/>
    </w:rPr>
  </w:style>
  <w:style w:type="paragraph" w:customStyle="1" w:styleId="s7">
    <w:name w:val="s7"/>
    <w:basedOn w:val="Normal"/>
    <w:rsid w:val="0006500F"/>
    <w:pPr>
      <w:spacing w:before="100" w:beforeAutospacing="1" w:after="100" w:afterAutospacing="1" w:line="240" w:lineRule="auto"/>
      <w:jc w:val="left"/>
    </w:pPr>
    <w:rPr>
      <w:rFonts w:eastAsiaTheme="minorEastAsia" w:cs="Times New Roman"/>
      <w:szCs w:val="24"/>
      <w:lang w:eastAsia="en-GB"/>
    </w:rPr>
  </w:style>
  <w:style w:type="paragraph" w:customStyle="1" w:styleId="s12">
    <w:name w:val="s12"/>
    <w:basedOn w:val="Normal"/>
    <w:rsid w:val="0032318C"/>
    <w:pPr>
      <w:spacing w:before="100" w:beforeAutospacing="1" w:after="100" w:afterAutospacing="1" w:line="240" w:lineRule="auto"/>
      <w:jc w:val="left"/>
    </w:pPr>
    <w:rPr>
      <w:rFonts w:eastAsiaTheme="minorEastAsia" w:cs="Times New Roman"/>
      <w:szCs w:val="24"/>
      <w:lang w:eastAsia="en-GB"/>
    </w:rPr>
  </w:style>
  <w:style w:type="paragraph" w:customStyle="1" w:styleId="s13">
    <w:name w:val="s13"/>
    <w:basedOn w:val="Normal"/>
    <w:rsid w:val="0032318C"/>
    <w:pPr>
      <w:spacing w:before="100" w:beforeAutospacing="1" w:after="100" w:afterAutospacing="1" w:line="240" w:lineRule="auto"/>
      <w:jc w:val="left"/>
    </w:pPr>
    <w:rPr>
      <w:rFonts w:eastAsiaTheme="minorEastAsia" w:cs="Times New Roman"/>
      <w:szCs w:val="24"/>
      <w:lang w:eastAsia="en-GB"/>
    </w:rPr>
  </w:style>
  <w:style w:type="paragraph" w:customStyle="1" w:styleId="s14">
    <w:name w:val="s14"/>
    <w:basedOn w:val="Normal"/>
    <w:rsid w:val="0032318C"/>
    <w:pPr>
      <w:spacing w:before="100" w:beforeAutospacing="1" w:after="100" w:afterAutospacing="1" w:line="240" w:lineRule="auto"/>
      <w:jc w:val="left"/>
    </w:pPr>
    <w:rPr>
      <w:rFonts w:eastAsiaTheme="minorEastAsia" w:cs="Times New Roman"/>
      <w:szCs w:val="24"/>
      <w:lang w:eastAsia="en-GB"/>
    </w:rPr>
  </w:style>
  <w:style w:type="paragraph" w:customStyle="1" w:styleId="s17">
    <w:name w:val="s17"/>
    <w:basedOn w:val="Normal"/>
    <w:rsid w:val="00363644"/>
    <w:pPr>
      <w:spacing w:before="100" w:beforeAutospacing="1" w:after="100" w:afterAutospacing="1" w:line="240" w:lineRule="auto"/>
      <w:jc w:val="left"/>
    </w:pPr>
    <w:rPr>
      <w:rFonts w:eastAsiaTheme="minorEastAsia" w:cs="Times New Roman"/>
      <w:szCs w:val="24"/>
      <w:lang w:eastAsia="en-GB"/>
    </w:rPr>
  </w:style>
  <w:style w:type="character" w:customStyle="1" w:styleId="s2">
    <w:name w:val="s2"/>
    <w:basedOn w:val="DefaultParagraphFont"/>
    <w:rsid w:val="00A44A5D"/>
  </w:style>
  <w:style w:type="paragraph" w:customStyle="1" w:styleId="s6">
    <w:name w:val="s6"/>
    <w:basedOn w:val="Normal"/>
    <w:rsid w:val="00603218"/>
    <w:pPr>
      <w:spacing w:before="100" w:beforeAutospacing="1" w:after="100" w:afterAutospacing="1" w:line="240" w:lineRule="auto"/>
      <w:jc w:val="left"/>
    </w:pPr>
    <w:rPr>
      <w:rFonts w:eastAsiaTheme="minorEastAsia" w:cs="Times New Roman"/>
      <w:szCs w:val="24"/>
      <w:lang w:eastAsia="en-GB"/>
    </w:rPr>
  </w:style>
  <w:style w:type="paragraph" w:customStyle="1" w:styleId="s9">
    <w:name w:val="s9"/>
    <w:basedOn w:val="Normal"/>
    <w:rsid w:val="004A197A"/>
    <w:pPr>
      <w:spacing w:before="100" w:beforeAutospacing="1" w:after="100" w:afterAutospacing="1" w:line="240" w:lineRule="auto"/>
      <w:jc w:val="left"/>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6947">
      <w:bodyDiv w:val="1"/>
      <w:marLeft w:val="0"/>
      <w:marRight w:val="0"/>
      <w:marTop w:val="0"/>
      <w:marBottom w:val="0"/>
      <w:divBdr>
        <w:top w:val="none" w:sz="0" w:space="0" w:color="auto"/>
        <w:left w:val="none" w:sz="0" w:space="0" w:color="auto"/>
        <w:bottom w:val="none" w:sz="0" w:space="0" w:color="auto"/>
        <w:right w:val="none" w:sz="0" w:space="0" w:color="auto"/>
      </w:divBdr>
    </w:div>
    <w:div w:id="189803379">
      <w:bodyDiv w:val="1"/>
      <w:marLeft w:val="0"/>
      <w:marRight w:val="0"/>
      <w:marTop w:val="0"/>
      <w:marBottom w:val="0"/>
      <w:divBdr>
        <w:top w:val="none" w:sz="0" w:space="0" w:color="auto"/>
        <w:left w:val="none" w:sz="0" w:space="0" w:color="auto"/>
        <w:bottom w:val="none" w:sz="0" w:space="0" w:color="auto"/>
        <w:right w:val="none" w:sz="0" w:space="0" w:color="auto"/>
      </w:divBdr>
    </w:div>
    <w:div w:id="190999343">
      <w:bodyDiv w:val="1"/>
      <w:marLeft w:val="0"/>
      <w:marRight w:val="0"/>
      <w:marTop w:val="0"/>
      <w:marBottom w:val="0"/>
      <w:divBdr>
        <w:top w:val="none" w:sz="0" w:space="0" w:color="auto"/>
        <w:left w:val="none" w:sz="0" w:space="0" w:color="auto"/>
        <w:bottom w:val="none" w:sz="0" w:space="0" w:color="auto"/>
        <w:right w:val="none" w:sz="0" w:space="0" w:color="auto"/>
      </w:divBdr>
    </w:div>
    <w:div w:id="220949070">
      <w:bodyDiv w:val="1"/>
      <w:marLeft w:val="0"/>
      <w:marRight w:val="0"/>
      <w:marTop w:val="0"/>
      <w:marBottom w:val="0"/>
      <w:divBdr>
        <w:top w:val="none" w:sz="0" w:space="0" w:color="auto"/>
        <w:left w:val="none" w:sz="0" w:space="0" w:color="auto"/>
        <w:bottom w:val="none" w:sz="0" w:space="0" w:color="auto"/>
        <w:right w:val="none" w:sz="0" w:space="0" w:color="auto"/>
      </w:divBdr>
      <w:divsChild>
        <w:div w:id="1874344495">
          <w:marLeft w:val="0"/>
          <w:marRight w:val="0"/>
          <w:marTop w:val="0"/>
          <w:marBottom w:val="0"/>
          <w:divBdr>
            <w:top w:val="none" w:sz="0" w:space="0" w:color="auto"/>
            <w:left w:val="none" w:sz="0" w:space="0" w:color="auto"/>
            <w:bottom w:val="none" w:sz="0" w:space="0" w:color="auto"/>
            <w:right w:val="none" w:sz="0" w:space="0" w:color="auto"/>
          </w:divBdr>
        </w:div>
        <w:div w:id="1202791445">
          <w:marLeft w:val="0"/>
          <w:marRight w:val="0"/>
          <w:marTop w:val="0"/>
          <w:marBottom w:val="0"/>
          <w:divBdr>
            <w:top w:val="none" w:sz="0" w:space="0" w:color="auto"/>
            <w:left w:val="none" w:sz="0" w:space="0" w:color="auto"/>
            <w:bottom w:val="none" w:sz="0" w:space="0" w:color="auto"/>
            <w:right w:val="none" w:sz="0" w:space="0" w:color="auto"/>
          </w:divBdr>
        </w:div>
      </w:divsChild>
    </w:div>
    <w:div w:id="364259878">
      <w:bodyDiv w:val="1"/>
      <w:marLeft w:val="0"/>
      <w:marRight w:val="0"/>
      <w:marTop w:val="0"/>
      <w:marBottom w:val="0"/>
      <w:divBdr>
        <w:top w:val="none" w:sz="0" w:space="0" w:color="auto"/>
        <w:left w:val="none" w:sz="0" w:space="0" w:color="auto"/>
        <w:bottom w:val="none" w:sz="0" w:space="0" w:color="auto"/>
        <w:right w:val="none" w:sz="0" w:space="0" w:color="auto"/>
      </w:divBdr>
    </w:div>
    <w:div w:id="376514298">
      <w:bodyDiv w:val="1"/>
      <w:marLeft w:val="0"/>
      <w:marRight w:val="0"/>
      <w:marTop w:val="0"/>
      <w:marBottom w:val="0"/>
      <w:divBdr>
        <w:top w:val="none" w:sz="0" w:space="0" w:color="auto"/>
        <w:left w:val="none" w:sz="0" w:space="0" w:color="auto"/>
        <w:bottom w:val="none" w:sz="0" w:space="0" w:color="auto"/>
        <w:right w:val="none" w:sz="0" w:space="0" w:color="auto"/>
      </w:divBdr>
    </w:div>
    <w:div w:id="429660536">
      <w:bodyDiv w:val="1"/>
      <w:marLeft w:val="0"/>
      <w:marRight w:val="0"/>
      <w:marTop w:val="0"/>
      <w:marBottom w:val="0"/>
      <w:divBdr>
        <w:top w:val="none" w:sz="0" w:space="0" w:color="auto"/>
        <w:left w:val="none" w:sz="0" w:space="0" w:color="auto"/>
        <w:bottom w:val="none" w:sz="0" w:space="0" w:color="auto"/>
        <w:right w:val="none" w:sz="0" w:space="0" w:color="auto"/>
      </w:divBdr>
    </w:div>
    <w:div w:id="771170849">
      <w:bodyDiv w:val="1"/>
      <w:marLeft w:val="0"/>
      <w:marRight w:val="0"/>
      <w:marTop w:val="0"/>
      <w:marBottom w:val="0"/>
      <w:divBdr>
        <w:top w:val="none" w:sz="0" w:space="0" w:color="auto"/>
        <w:left w:val="none" w:sz="0" w:space="0" w:color="auto"/>
        <w:bottom w:val="none" w:sz="0" w:space="0" w:color="auto"/>
        <w:right w:val="none" w:sz="0" w:space="0" w:color="auto"/>
      </w:divBdr>
      <w:divsChild>
        <w:div w:id="415858092">
          <w:marLeft w:val="0"/>
          <w:marRight w:val="0"/>
          <w:marTop w:val="0"/>
          <w:marBottom w:val="0"/>
          <w:divBdr>
            <w:top w:val="none" w:sz="0" w:space="0" w:color="auto"/>
            <w:left w:val="none" w:sz="0" w:space="0" w:color="auto"/>
            <w:bottom w:val="none" w:sz="0" w:space="0" w:color="auto"/>
            <w:right w:val="none" w:sz="0" w:space="0" w:color="auto"/>
          </w:divBdr>
        </w:div>
        <w:div w:id="1361735538">
          <w:marLeft w:val="0"/>
          <w:marRight w:val="0"/>
          <w:marTop w:val="0"/>
          <w:marBottom w:val="0"/>
          <w:divBdr>
            <w:top w:val="none" w:sz="0" w:space="0" w:color="auto"/>
            <w:left w:val="none" w:sz="0" w:space="0" w:color="auto"/>
            <w:bottom w:val="none" w:sz="0" w:space="0" w:color="auto"/>
            <w:right w:val="none" w:sz="0" w:space="0" w:color="auto"/>
          </w:divBdr>
        </w:div>
        <w:div w:id="2134515825">
          <w:marLeft w:val="0"/>
          <w:marRight w:val="0"/>
          <w:marTop w:val="0"/>
          <w:marBottom w:val="0"/>
          <w:divBdr>
            <w:top w:val="none" w:sz="0" w:space="0" w:color="auto"/>
            <w:left w:val="none" w:sz="0" w:space="0" w:color="auto"/>
            <w:bottom w:val="none" w:sz="0" w:space="0" w:color="auto"/>
            <w:right w:val="none" w:sz="0" w:space="0" w:color="auto"/>
          </w:divBdr>
        </w:div>
      </w:divsChild>
    </w:div>
    <w:div w:id="1255557588">
      <w:bodyDiv w:val="1"/>
      <w:marLeft w:val="0"/>
      <w:marRight w:val="0"/>
      <w:marTop w:val="0"/>
      <w:marBottom w:val="0"/>
      <w:divBdr>
        <w:top w:val="none" w:sz="0" w:space="0" w:color="auto"/>
        <w:left w:val="none" w:sz="0" w:space="0" w:color="auto"/>
        <w:bottom w:val="none" w:sz="0" w:space="0" w:color="auto"/>
        <w:right w:val="none" w:sz="0" w:space="0" w:color="auto"/>
      </w:divBdr>
    </w:div>
    <w:div w:id="1301224164">
      <w:bodyDiv w:val="1"/>
      <w:marLeft w:val="0"/>
      <w:marRight w:val="0"/>
      <w:marTop w:val="0"/>
      <w:marBottom w:val="0"/>
      <w:divBdr>
        <w:top w:val="none" w:sz="0" w:space="0" w:color="auto"/>
        <w:left w:val="none" w:sz="0" w:space="0" w:color="auto"/>
        <w:bottom w:val="none" w:sz="0" w:space="0" w:color="auto"/>
        <w:right w:val="none" w:sz="0" w:space="0" w:color="auto"/>
      </w:divBdr>
    </w:div>
    <w:div w:id="1366826698">
      <w:bodyDiv w:val="1"/>
      <w:marLeft w:val="0"/>
      <w:marRight w:val="0"/>
      <w:marTop w:val="0"/>
      <w:marBottom w:val="0"/>
      <w:divBdr>
        <w:top w:val="none" w:sz="0" w:space="0" w:color="auto"/>
        <w:left w:val="none" w:sz="0" w:space="0" w:color="auto"/>
        <w:bottom w:val="none" w:sz="0" w:space="0" w:color="auto"/>
        <w:right w:val="none" w:sz="0" w:space="0" w:color="auto"/>
      </w:divBdr>
      <w:divsChild>
        <w:div w:id="1090781650">
          <w:marLeft w:val="540"/>
          <w:marRight w:val="0"/>
          <w:marTop w:val="0"/>
          <w:marBottom w:val="0"/>
          <w:divBdr>
            <w:top w:val="none" w:sz="0" w:space="0" w:color="auto"/>
            <w:left w:val="none" w:sz="0" w:space="0" w:color="auto"/>
            <w:bottom w:val="none" w:sz="0" w:space="0" w:color="auto"/>
            <w:right w:val="none" w:sz="0" w:space="0" w:color="auto"/>
          </w:divBdr>
        </w:div>
        <w:div w:id="1694575965">
          <w:marLeft w:val="540"/>
          <w:marRight w:val="0"/>
          <w:marTop w:val="0"/>
          <w:marBottom w:val="0"/>
          <w:divBdr>
            <w:top w:val="none" w:sz="0" w:space="0" w:color="auto"/>
            <w:left w:val="none" w:sz="0" w:space="0" w:color="auto"/>
            <w:bottom w:val="none" w:sz="0" w:space="0" w:color="auto"/>
            <w:right w:val="none" w:sz="0" w:space="0" w:color="auto"/>
          </w:divBdr>
        </w:div>
        <w:div w:id="1465197477">
          <w:marLeft w:val="540"/>
          <w:marRight w:val="0"/>
          <w:marTop w:val="0"/>
          <w:marBottom w:val="0"/>
          <w:divBdr>
            <w:top w:val="none" w:sz="0" w:space="0" w:color="auto"/>
            <w:left w:val="none" w:sz="0" w:space="0" w:color="auto"/>
            <w:bottom w:val="none" w:sz="0" w:space="0" w:color="auto"/>
            <w:right w:val="none" w:sz="0" w:space="0" w:color="auto"/>
          </w:divBdr>
        </w:div>
        <w:div w:id="2079742492">
          <w:marLeft w:val="540"/>
          <w:marRight w:val="0"/>
          <w:marTop w:val="0"/>
          <w:marBottom w:val="0"/>
          <w:divBdr>
            <w:top w:val="none" w:sz="0" w:space="0" w:color="auto"/>
            <w:left w:val="none" w:sz="0" w:space="0" w:color="auto"/>
            <w:bottom w:val="none" w:sz="0" w:space="0" w:color="auto"/>
            <w:right w:val="none" w:sz="0" w:space="0" w:color="auto"/>
          </w:divBdr>
        </w:div>
        <w:div w:id="2016610804">
          <w:marLeft w:val="540"/>
          <w:marRight w:val="0"/>
          <w:marTop w:val="0"/>
          <w:marBottom w:val="0"/>
          <w:divBdr>
            <w:top w:val="none" w:sz="0" w:space="0" w:color="auto"/>
            <w:left w:val="none" w:sz="0" w:space="0" w:color="auto"/>
            <w:bottom w:val="none" w:sz="0" w:space="0" w:color="auto"/>
            <w:right w:val="none" w:sz="0" w:space="0" w:color="auto"/>
          </w:divBdr>
        </w:div>
      </w:divsChild>
    </w:div>
    <w:div w:id="1517504848">
      <w:bodyDiv w:val="1"/>
      <w:marLeft w:val="0"/>
      <w:marRight w:val="0"/>
      <w:marTop w:val="0"/>
      <w:marBottom w:val="0"/>
      <w:divBdr>
        <w:top w:val="none" w:sz="0" w:space="0" w:color="auto"/>
        <w:left w:val="none" w:sz="0" w:space="0" w:color="auto"/>
        <w:bottom w:val="none" w:sz="0" w:space="0" w:color="auto"/>
        <w:right w:val="none" w:sz="0" w:space="0" w:color="auto"/>
      </w:divBdr>
    </w:div>
    <w:div w:id="1616787212">
      <w:bodyDiv w:val="1"/>
      <w:marLeft w:val="0"/>
      <w:marRight w:val="0"/>
      <w:marTop w:val="0"/>
      <w:marBottom w:val="0"/>
      <w:divBdr>
        <w:top w:val="none" w:sz="0" w:space="0" w:color="auto"/>
        <w:left w:val="none" w:sz="0" w:space="0" w:color="auto"/>
        <w:bottom w:val="none" w:sz="0" w:space="0" w:color="auto"/>
        <w:right w:val="none" w:sz="0" w:space="0" w:color="auto"/>
      </w:divBdr>
    </w:div>
    <w:div w:id="1717194255">
      <w:bodyDiv w:val="1"/>
      <w:marLeft w:val="0"/>
      <w:marRight w:val="0"/>
      <w:marTop w:val="0"/>
      <w:marBottom w:val="0"/>
      <w:divBdr>
        <w:top w:val="none" w:sz="0" w:space="0" w:color="auto"/>
        <w:left w:val="none" w:sz="0" w:space="0" w:color="auto"/>
        <w:bottom w:val="none" w:sz="0" w:space="0" w:color="auto"/>
        <w:right w:val="none" w:sz="0" w:space="0" w:color="auto"/>
      </w:divBdr>
    </w:div>
    <w:div w:id="2114131289">
      <w:bodyDiv w:val="1"/>
      <w:marLeft w:val="0"/>
      <w:marRight w:val="0"/>
      <w:marTop w:val="0"/>
      <w:marBottom w:val="0"/>
      <w:divBdr>
        <w:top w:val="none" w:sz="0" w:space="0" w:color="auto"/>
        <w:left w:val="none" w:sz="0" w:space="0" w:color="auto"/>
        <w:bottom w:val="none" w:sz="0" w:space="0" w:color="auto"/>
        <w:right w:val="none" w:sz="0" w:space="0" w:color="auto"/>
      </w:divBdr>
    </w:div>
    <w:div w:id="2131823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elwyn_Garden_C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7/mar/09/tesco-payroll-errors-national-minimum-wage" TargetMode="External"/><Relationship Id="rId5" Type="http://schemas.openxmlformats.org/officeDocument/2006/relationships/webSettings" Target="webSettings.xml"/><Relationship Id="rId10" Type="http://schemas.openxmlformats.org/officeDocument/2006/relationships/hyperlink" Target="https://www.theguardian.com/business/2014/sep/26/tesco-must-change-culture-reinvent-brand&amp;gt" TargetMode="External"/><Relationship Id="rId4" Type="http://schemas.openxmlformats.org/officeDocument/2006/relationships/settings" Target="settings.xml"/><Relationship Id="rId9" Type="http://schemas.openxmlformats.org/officeDocument/2006/relationships/hyperlink" Target="https://www.tescoplc.com/investors/reports-results-and-presentations/annual-report-20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E055F-F5E6-4DFA-B83A-2C6BF90719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5829</Words>
  <Characters>33228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dc:creator>
  <cp:keywords/>
  <dc:description/>
  <cp:lastModifiedBy>Maria Dimitrova</cp:lastModifiedBy>
  <cp:revision>2</cp:revision>
  <dcterms:created xsi:type="dcterms:W3CDTF">2021-05-06T06:46:00Z</dcterms:created>
  <dcterms:modified xsi:type="dcterms:W3CDTF">2021-05-06T06:46:00Z</dcterms:modified>
</cp:coreProperties>
</file>