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05FF79" w14:textId="26656292" w:rsidR="007D27EF" w:rsidRDefault="007D27EF" w:rsidP="00C1262E">
      <w:pPr>
        <w:rPr>
          <w:rFonts w:ascii="Arial" w:hAnsi="Arial" w:cs="Arial"/>
          <w:b/>
          <w:i/>
          <w:iCs/>
          <w:sz w:val="28"/>
          <w:szCs w:val="28"/>
        </w:rPr>
      </w:pPr>
    </w:p>
    <w:p w14:paraId="59501674" w14:textId="77777777" w:rsidR="007D27EF" w:rsidRPr="00A85BFE" w:rsidRDefault="007D27EF" w:rsidP="007D27E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2AC7BEE4" wp14:editId="4BF2ED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707A3F54" w14:textId="77777777" w:rsidR="007D27EF" w:rsidRPr="00A406E5" w:rsidRDefault="007D27EF" w:rsidP="007D27E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D27EF" w:rsidRPr="00A406E5" w14:paraId="51A6749F" w14:textId="77777777" w:rsidTr="00B16A60">
        <w:tc>
          <w:tcPr>
            <w:tcW w:w="9922" w:type="dxa"/>
            <w:shd w:val="clear" w:color="auto" w:fill="C0C0C0"/>
          </w:tcPr>
          <w:p w14:paraId="1CDC7CA5" w14:textId="77777777" w:rsidR="007D27EF" w:rsidRPr="00A406E5" w:rsidRDefault="007D27EF" w:rsidP="00B16A60">
            <w:pPr>
              <w:pStyle w:val="Heading4"/>
              <w:rPr>
                <w:rFonts w:ascii="Arial" w:hAnsi="Arial" w:cs="Arial"/>
                <w:b/>
              </w:rPr>
            </w:pPr>
            <w:r w:rsidRPr="007D27EF">
              <w:rPr>
                <w:rFonts w:ascii="Arial" w:hAnsi="Arial" w:cs="Arial"/>
                <w:b/>
                <w:color w:val="auto"/>
              </w:rPr>
              <w:t xml:space="preserve">LEVEL 5 ASSESSMENT SPECIFICATION </w:t>
            </w:r>
          </w:p>
        </w:tc>
      </w:tr>
    </w:tbl>
    <w:p w14:paraId="79D4D7D1" w14:textId="77777777" w:rsidR="007D27EF" w:rsidRPr="00A406E5" w:rsidRDefault="007D27EF" w:rsidP="007D27E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D27EF" w:rsidRPr="00A406E5" w14:paraId="6CB583E7" w14:textId="77777777" w:rsidTr="00B16A60">
        <w:tc>
          <w:tcPr>
            <w:tcW w:w="2093" w:type="dxa"/>
            <w:shd w:val="pct15" w:color="auto" w:fill="auto"/>
          </w:tcPr>
          <w:p w14:paraId="756867E1" w14:textId="77777777" w:rsidR="007D27EF" w:rsidRPr="00A406E5" w:rsidRDefault="007D27EF" w:rsidP="00B16A60">
            <w:pPr>
              <w:spacing w:before="120" w:after="120"/>
              <w:jc w:val="both"/>
              <w:rPr>
                <w:rFonts w:ascii="Arial" w:hAnsi="Arial" w:cs="Arial"/>
                <w:b/>
              </w:rPr>
            </w:pPr>
            <w:r w:rsidRPr="00A406E5">
              <w:rPr>
                <w:rFonts w:ascii="Arial" w:hAnsi="Arial" w:cs="Arial"/>
                <w:b/>
              </w:rPr>
              <w:t>Student name:</w:t>
            </w:r>
          </w:p>
        </w:tc>
        <w:tc>
          <w:tcPr>
            <w:tcW w:w="3293" w:type="dxa"/>
          </w:tcPr>
          <w:p w14:paraId="416625CA" w14:textId="478BC0EE" w:rsidR="007D27EF" w:rsidRPr="00A406E5" w:rsidRDefault="007D27EF" w:rsidP="00B16A60">
            <w:pPr>
              <w:spacing w:before="120" w:after="120"/>
              <w:jc w:val="both"/>
              <w:rPr>
                <w:rFonts w:ascii="Arial" w:hAnsi="Arial" w:cs="Arial"/>
                <w:b/>
              </w:rPr>
            </w:pPr>
            <w:r>
              <w:rPr>
                <w:rFonts w:ascii="Arial" w:hAnsi="Arial" w:cs="Arial"/>
                <w:b/>
              </w:rPr>
              <w:t>Bailey Heredge</w:t>
            </w:r>
          </w:p>
        </w:tc>
        <w:tc>
          <w:tcPr>
            <w:tcW w:w="2268" w:type="dxa"/>
            <w:shd w:val="clear" w:color="auto" w:fill="D9D9D9"/>
          </w:tcPr>
          <w:p w14:paraId="06C48463" w14:textId="77777777" w:rsidR="007D27EF" w:rsidRPr="00A406E5" w:rsidRDefault="007D27EF" w:rsidP="00B16A60">
            <w:pPr>
              <w:spacing w:before="120" w:after="120"/>
              <w:jc w:val="both"/>
              <w:rPr>
                <w:rFonts w:ascii="Arial" w:hAnsi="Arial" w:cs="Arial"/>
                <w:b/>
              </w:rPr>
            </w:pPr>
            <w:r w:rsidRPr="00A406E5">
              <w:rPr>
                <w:rFonts w:ascii="Arial" w:hAnsi="Arial" w:cs="Arial"/>
                <w:b/>
              </w:rPr>
              <w:t>Student ID number:</w:t>
            </w:r>
          </w:p>
        </w:tc>
        <w:tc>
          <w:tcPr>
            <w:tcW w:w="2268" w:type="dxa"/>
          </w:tcPr>
          <w:p w14:paraId="3C1780D0" w14:textId="77777777" w:rsidR="007D27EF" w:rsidRPr="00A406E5" w:rsidRDefault="007D27EF" w:rsidP="00B16A60">
            <w:pPr>
              <w:spacing w:before="120" w:after="120"/>
              <w:jc w:val="both"/>
              <w:rPr>
                <w:rFonts w:ascii="Arial" w:hAnsi="Arial" w:cs="Arial"/>
                <w:b/>
              </w:rPr>
            </w:pPr>
            <w:r>
              <w:rPr>
                <w:rFonts w:ascii="Arial" w:hAnsi="Arial" w:cs="Arial"/>
                <w:b/>
              </w:rPr>
              <w:t>1802246</w:t>
            </w:r>
          </w:p>
        </w:tc>
      </w:tr>
      <w:tr w:rsidR="007D27EF" w:rsidRPr="00A406E5" w14:paraId="4BE5CA4C" w14:textId="77777777" w:rsidTr="00B16A60">
        <w:tc>
          <w:tcPr>
            <w:tcW w:w="2093" w:type="dxa"/>
            <w:shd w:val="pct15" w:color="auto" w:fill="auto"/>
          </w:tcPr>
          <w:p w14:paraId="0A9214AE" w14:textId="77777777" w:rsidR="007D27EF" w:rsidRPr="00A406E5" w:rsidRDefault="007D27EF" w:rsidP="00B16A60">
            <w:pPr>
              <w:spacing w:before="120" w:after="120"/>
              <w:jc w:val="both"/>
              <w:rPr>
                <w:rFonts w:ascii="Arial" w:hAnsi="Arial" w:cs="Arial"/>
                <w:b/>
              </w:rPr>
            </w:pPr>
            <w:r w:rsidRPr="00A406E5">
              <w:rPr>
                <w:rFonts w:ascii="Arial" w:hAnsi="Arial" w:cs="Arial"/>
                <w:b/>
              </w:rPr>
              <w:t>Programme:</w:t>
            </w:r>
          </w:p>
        </w:tc>
        <w:tc>
          <w:tcPr>
            <w:tcW w:w="7829" w:type="dxa"/>
            <w:gridSpan w:val="3"/>
          </w:tcPr>
          <w:p w14:paraId="21301015" w14:textId="77777777" w:rsidR="007D27EF" w:rsidRPr="00A406E5" w:rsidRDefault="007D27EF" w:rsidP="00B16A60">
            <w:pPr>
              <w:spacing w:before="120" w:after="120"/>
              <w:jc w:val="both"/>
              <w:rPr>
                <w:rFonts w:ascii="Arial" w:hAnsi="Arial" w:cs="Arial"/>
                <w:b/>
              </w:rPr>
            </w:pPr>
            <w:r>
              <w:rPr>
                <w:rFonts w:ascii="Arial" w:hAnsi="Arial" w:cs="Arial"/>
                <w:b/>
              </w:rPr>
              <w:t>BA/MMus Tech Creative Music Technology</w:t>
            </w:r>
          </w:p>
        </w:tc>
      </w:tr>
      <w:tr w:rsidR="007D27EF" w:rsidRPr="00A406E5" w14:paraId="18166AF5" w14:textId="77777777" w:rsidTr="00B16A60">
        <w:tc>
          <w:tcPr>
            <w:tcW w:w="2093" w:type="dxa"/>
            <w:shd w:val="pct15" w:color="auto" w:fill="auto"/>
          </w:tcPr>
          <w:p w14:paraId="498EA930" w14:textId="77777777" w:rsidR="007D27EF" w:rsidRPr="00A406E5" w:rsidRDefault="007D27EF" w:rsidP="00B16A60">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00FD7FA4" w14:textId="77777777" w:rsidR="007D27EF" w:rsidRPr="00A406E5" w:rsidRDefault="007D27EF" w:rsidP="00B16A60">
            <w:pPr>
              <w:spacing w:before="120" w:after="120"/>
              <w:jc w:val="both"/>
              <w:rPr>
                <w:rFonts w:ascii="Arial" w:hAnsi="Arial" w:cs="Arial"/>
                <w:b/>
              </w:rPr>
            </w:pPr>
            <w:r>
              <w:rPr>
                <w:rFonts w:ascii="Arial" w:hAnsi="Arial" w:cs="Arial"/>
                <w:b/>
              </w:rPr>
              <w:t>Creative Practice 3</w:t>
            </w:r>
          </w:p>
        </w:tc>
      </w:tr>
      <w:tr w:rsidR="007D27EF" w:rsidRPr="00A406E5" w14:paraId="628E3608" w14:textId="77777777" w:rsidTr="00B16A60">
        <w:tc>
          <w:tcPr>
            <w:tcW w:w="2093" w:type="dxa"/>
            <w:shd w:val="pct15" w:color="auto" w:fill="auto"/>
          </w:tcPr>
          <w:p w14:paraId="2F11EB35" w14:textId="77777777" w:rsidR="007D27EF" w:rsidRPr="00A406E5" w:rsidRDefault="007D27EF" w:rsidP="00B16A60">
            <w:pPr>
              <w:spacing w:before="120" w:after="120"/>
              <w:jc w:val="both"/>
              <w:rPr>
                <w:rFonts w:ascii="Arial" w:hAnsi="Arial" w:cs="Arial"/>
                <w:b/>
              </w:rPr>
            </w:pPr>
            <w:r w:rsidRPr="00A406E5">
              <w:rPr>
                <w:rFonts w:ascii="Arial" w:hAnsi="Arial" w:cs="Arial"/>
                <w:b/>
              </w:rPr>
              <w:t>Module code:</w:t>
            </w:r>
          </w:p>
        </w:tc>
        <w:tc>
          <w:tcPr>
            <w:tcW w:w="3293" w:type="dxa"/>
          </w:tcPr>
          <w:p w14:paraId="5D792A0E" w14:textId="77777777" w:rsidR="007D27EF" w:rsidRPr="00A406E5" w:rsidRDefault="007D27EF" w:rsidP="00B16A60">
            <w:pPr>
              <w:spacing w:before="120" w:after="120"/>
              <w:jc w:val="both"/>
              <w:rPr>
                <w:rFonts w:ascii="Arial" w:hAnsi="Arial" w:cs="Arial"/>
                <w:b/>
              </w:rPr>
            </w:pPr>
            <w:r>
              <w:rPr>
                <w:rFonts w:ascii="Arial" w:hAnsi="Arial" w:cs="Arial"/>
                <w:b/>
              </w:rPr>
              <w:t>M5X01568</w:t>
            </w:r>
          </w:p>
        </w:tc>
        <w:tc>
          <w:tcPr>
            <w:tcW w:w="2268" w:type="dxa"/>
            <w:shd w:val="clear" w:color="auto" w:fill="D9D9D9"/>
          </w:tcPr>
          <w:p w14:paraId="0C4F3C75" w14:textId="77777777" w:rsidR="007D27EF" w:rsidRPr="004D5E9B" w:rsidRDefault="007D27EF" w:rsidP="00B16A60">
            <w:pPr>
              <w:pStyle w:val="Heading2"/>
              <w:rPr>
                <w:rFonts w:ascii="Arial" w:hAnsi="Arial" w:cs="Arial"/>
                <w:sz w:val="22"/>
                <w:szCs w:val="22"/>
              </w:rPr>
            </w:pPr>
            <w:r w:rsidRPr="007D27EF">
              <w:rPr>
                <w:rFonts w:ascii="Arial" w:hAnsi="Arial" w:cs="Arial"/>
                <w:color w:val="auto"/>
                <w:sz w:val="22"/>
                <w:szCs w:val="22"/>
              </w:rPr>
              <w:t>Contribution to Overall Module Assessment (%):</w:t>
            </w:r>
          </w:p>
        </w:tc>
        <w:tc>
          <w:tcPr>
            <w:tcW w:w="2268" w:type="dxa"/>
          </w:tcPr>
          <w:p w14:paraId="56CF1CBC" w14:textId="77777777" w:rsidR="007D27EF" w:rsidRPr="00A406E5" w:rsidRDefault="007D27EF" w:rsidP="00B16A60">
            <w:pPr>
              <w:spacing w:before="120" w:after="120"/>
              <w:jc w:val="both"/>
              <w:rPr>
                <w:rFonts w:ascii="Arial" w:hAnsi="Arial" w:cs="Arial"/>
                <w:b/>
              </w:rPr>
            </w:pPr>
            <w:r>
              <w:rPr>
                <w:rFonts w:ascii="Arial" w:hAnsi="Arial" w:cs="Arial"/>
                <w:b/>
              </w:rPr>
              <w:t>50%</w:t>
            </w:r>
          </w:p>
        </w:tc>
      </w:tr>
      <w:tr w:rsidR="007D27EF" w:rsidRPr="00A406E5" w14:paraId="3361AA9E" w14:textId="77777777" w:rsidTr="00B16A60">
        <w:tc>
          <w:tcPr>
            <w:tcW w:w="2093" w:type="dxa"/>
            <w:shd w:val="pct15" w:color="auto" w:fill="auto"/>
          </w:tcPr>
          <w:p w14:paraId="04BBB3AA" w14:textId="77777777" w:rsidR="007D27EF" w:rsidRPr="00A406E5" w:rsidRDefault="007D27EF" w:rsidP="00B16A60">
            <w:pPr>
              <w:spacing w:before="120" w:after="120"/>
              <w:jc w:val="both"/>
              <w:rPr>
                <w:rFonts w:ascii="Arial" w:hAnsi="Arial" w:cs="Arial"/>
                <w:b/>
              </w:rPr>
            </w:pPr>
            <w:r w:rsidRPr="00A406E5">
              <w:rPr>
                <w:rFonts w:ascii="Arial" w:hAnsi="Arial" w:cs="Arial"/>
                <w:b/>
              </w:rPr>
              <w:t>Lecturer:</w:t>
            </w:r>
          </w:p>
        </w:tc>
        <w:tc>
          <w:tcPr>
            <w:tcW w:w="3293" w:type="dxa"/>
          </w:tcPr>
          <w:p w14:paraId="2FE843AC" w14:textId="77777777" w:rsidR="007D27EF" w:rsidRPr="00A406E5" w:rsidRDefault="007D27EF" w:rsidP="00B16A60">
            <w:pPr>
              <w:spacing w:before="120" w:after="120"/>
              <w:jc w:val="both"/>
              <w:rPr>
                <w:rFonts w:ascii="Arial" w:hAnsi="Arial" w:cs="Arial"/>
                <w:b/>
              </w:rPr>
            </w:pPr>
            <w:r>
              <w:rPr>
                <w:rFonts w:ascii="Arial" w:hAnsi="Arial" w:cs="Arial"/>
                <w:b/>
              </w:rPr>
              <w:t>Mike Johnson</w:t>
            </w:r>
          </w:p>
        </w:tc>
        <w:tc>
          <w:tcPr>
            <w:tcW w:w="2268" w:type="dxa"/>
            <w:shd w:val="clear" w:color="auto" w:fill="D9D9D9"/>
          </w:tcPr>
          <w:p w14:paraId="7C78D8D3" w14:textId="77777777" w:rsidR="007D27EF" w:rsidRPr="00A406E5" w:rsidRDefault="007D27EF" w:rsidP="00B16A60">
            <w:pPr>
              <w:spacing w:before="120" w:after="120"/>
              <w:jc w:val="both"/>
              <w:rPr>
                <w:rFonts w:ascii="Arial" w:hAnsi="Arial" w:cs="Arial"/>
                <w:b/>
              </w:rPr>
            </w:pPr>
            <w:r w:rsidRPr="00A406E5">
              <w:rPr>
                <w:rFonts w:ascii="Arial" w:hAnsi="Arial" w:cs="Arial"/>
                <w:b/>
              </w:rPr>
              <w:t>Internal Verifier:</w:t>
            </w:r>
          </w:p>
        </w:tc>
        <w:tc>
          <w:tcPr>
            <w:tcW w:w="2268" w:type="dxa"/>
          </w:tcPr>
          <w:p w14:paraId="43231176" w14:textId="77777777" w:rsidR="007D27EF" w:rsidRPr="00A406E5" w:rsidRDefault="007D27EF" w:rsidP="00B16A60">
            <w:pPr>
              <w:spacing w:before="120" w:after="120"/>
              <w:jc w:val="both"/>
              <w:rPr>
                <w:rFonts w:ascii="Arial" w:hAnsi="Arial" w:cs="Arial"/>
                <w:b/>
              </w:rPr>
            </w:pPr>
            <w:r>
              <w:rPr>
                <w:rFonts w:ascii="Arial" w:hAnsi="Arial" w:cs="Arial"/>
                <w:b/>
              </w:rPr>
              <w:t>Simon Kilshaw</w:t>
            </w:r>
          </w:p>
        </w:tc>
      </w:tr>
      <w:tr w:rsidR="007D27EF" w:rsidRPr="00A406E5" w14:paraId="4B296B6B" w14:textId="77777777" w:rsidTr="00B16A60">
        <w:tc>
          <w:tcPr>
            <w:tcW w:w="2093" w:type="dxa"/>
            <w:shd w:val="pct15" w:color="auto" w:fill="auto"/>
          </w:tcPr>
          <w:p w14:paraId="44DB4591" w14:textId="77777777" w:rsidR="007D27EF" w:rsidRPr="00A406E5" w:rsidRDefault="007D27EF" w:rsidP="00B16A60">
            <w:pPr>
              <w:spacing w:before="120" w:after="120"/>
              <w:jc w:val="both"/>
              <w:rPr>
                <w:rFonts w:ascii="Arial" w:hAnsi="Arial" w:cs="Arial"/>
                <w:b/>
              </w:rPr>
            </w:pPr>
            <w:r w:rsidRPr="00A406E5">
              <w:rPr>
                <w:rFonts w:ascii="Arial" w:hAnsi="Arial" w:cs="Arial"/>
                <w:b/>
              </w:rPr>
              <w:t>Assignment Title:</w:t>
            </w:r>
          </w:p>
        </w:tc>
        <w:tc>
          <w:tcPr>
            <w:tcW w:w="3293" w:type="dxa"/>
          </w:tcPr>
          <w:p w14:paraId="2B08A12C" w14:textId="77777777" w:rsidR="007D27EF" w:rsidRPr="00A406E5" w:rsidRDefault="007D27EF" w:rsidP="00B16A60">
            <w:pPr>
              <w:spacing w:before="120" w:after="120"/>
              <w:rPr>
                <w:rFonts w:ascii="Arial" w:hAnsi="Arial" w:cs="Arial"/>
                <w:b/>
              </w:rPr>
            </w:pPr>
            <w:r>
              <w:rPr>
                <w:rFonts w:ascii="Arial" w:hAnsi="Arial" w:cs="Arial"/>
                <w:b/>
              </w:rPr>
              <w:t>Outreach Workshop - Report</w:t>
            </w:r>
          </w:p>
        </w:tc>
        <w:tc>
          <w:tcPr>
            <w:tcW w:w="2268" w:type="dxa"/>
            <w:shd w:val="pct15" w:color="auto" w:fill="auto"/>
          </w:tcPr>
          <w:p w14:paraId="051BD221" w14:textId="77777777" w:rsidR="007D27EF" w:rsidRPr="00A406E5" w:rsidRDefault="007D27EF" w:rsidP="00B16A60">
            <w:pPr>
              <w:spacing w:before="120" w:after="120"/>
              <w:jc w:val="both"/>
              <w:rPr>
                <w:rFonts w:ascii="Arial" w:hAnsi="Arial" w:cs="Arial"/>
                <w:b/>
              </w:rPr>
            </w:pPr>
            <w:r>
              <w:rPr>
                <w:rFonts w:ascii="Arial" w:hAnsi="Arial" w:cs="Arial"/>
                <w:b/>
              </w:rPr>
              <w:t>Word count (or equivalent):</w:t>
            </w:r>
          </w:p>
        </w:tc>
        <w:tc>
          <w:tcPr>
            <w:tcW w:w="2268" w:type="dxa"/>
          </w:tcPr>
          <w:p w14:paraId="1758F7DC" w14:textId="77777777" w:rsidR="007D27EF" w:rsidRPr="00A406E5" w:rsidRDefault="007D27EF" w:rsidP="00B16A60">
            <w:pPr>
              <w:spacing w:before="120" w:after="120"/>
              <w:jc w:val="both"/>
              <w:rPr>
                <w:rFonts w:ascii="Arial" w:hAnsi="Arial" w:cs="Arial"/>
                <w:b/>
              </w:rPr>
            </w:pPr>
            <w:r>
              <w:rPr>
                <w:rFonts w:ascii="Arial" w:hAnsi="Arial" w:cs="Arial"/>
                <w:b/>
              </w:rPr>
              <w:t>2000 words</w:t>
            </w:r>
          </w:p>
        </w:tc>
      </w:tr>
      <w:tr w:rsidR="007D27EF" w:rsidRPr="00A406E5" w14:paraId="4BFA2C2A" w14:textId="77777777" w:rsidTr="00B16A60">
        <w:tc>
          <w:tcPr>
            <w:tcW w:w="2093" w:type="dxa"/>
            <w:shd w:val="pct15" w:color="auto" w:fill="auto"/>
          </w:tcPr>
          <w:p w14:paraId="0F0AC011" w14:textId="77777777" w:rsidR="007D27EF" w:rsidRPr="00A406E5" w:rsidRDefault="007D27EF" w:rsidP="00B16A60">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2A76F7A3" w14:textId="77777777" w:rsidR="007D27EF" w:rsidRPr="00A406E5" w:rsidRDefault="007D27EF" w:rsidP="00B16A60">
            <w:pPr>
              <w:spacing w:before="120" w:after="120"/>
              <w:jc w:val="both"/>
              <w:rPr>
                <w:rFonts w:ascii="Arial" w:hAnsi="Arial" w:cs="Arial"/>
                <w:b/>
              </w:rPr>
            </w:pPr>
            <w:r>
              <w:rPr>
                <w:rFonts w:ascii="Arial" w:hAnsi="Arial" w:cs="Arial"/>
                <w:b/>
              </w:rPr>
              <w:t>10/12/19</w:t>
            </w:r>
          </w:p>
        </w:tc>
        <w:tc>
          <w:tcPr>
            <w:tcW w:w="2268" w:type="dxa"/>
            <w:shd w:val="pct15" w:color="auto" w:fill="auto"/>
          </w:tcPr>
          <w:p w14:paraId="3106E92E" w14:textId="77777777" w:rsidR="007D27EF" w:rsidRPr="00A406E5" w:rsidRDefault="007D27EF" w:rsidP="00B16A60">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12C4FB1" w14:textId="77777777" w:rsidR="007D27EF" w:rsidRPr="00A406E5" w:rsidRDefault="007D27EF" w:rsidP="00B16A60">
            <w:pPr>
              <w:spacing w:before="120" w:after="120"/>
              <w:jc w:val="both"/>
              <w:rPr>
                <w:rFonts w:ascii="Arial" w:hAnsi="Arial" w:cs="Arial"/>
                <w:b/>
              </w:rPr>
            </w:pPr>
            <w:r>
              <w:rPr>
                <w:rFonts w:ascii="Arial" w:hAnsi="Arial" w:cs="Arial"/>
                <w:b/>
              </w:rPr>
              <w:t>07/01/20</w:t>
            </w:r>
          </w:p>
        </w:tc>
      </w:tr>
      <w:tr w:rsidR="007D27EF" w:rsidRPr="00A406E5" w14:paraId="7C751F52" w14:textId="77777777" w:rsidTr="00B16A60">
        <w:tc>
          <w:tcPr>
            <w:tcW w:w="2093" w:type="dxa"/>
            <w:shd w:val="pct15" w:color="auto" w:fill="auto"/>
          </w:tcPr>
          <w:p w14:paraId="577D32A1" w14:textId="77777777" w:rsidR="007D27EF" w:rsidRPr="00A406E5" w:rsidRDefault="007D27EF" w:rsidP="00B16A60">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90C2F7D" w14:textId="77777777" w:rsidR="007D27EF" w:rsidRPr="00A406E5" w:rsidRDefault="007D27EF" w:rsidP="00B16A60">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386C8EB" w14:textId="77777777" w:rsidR="007D27EF" w:rsidRPr="00A406E5" w:rsidRDefault="007D27EF" w:rsidP="00B16A60">
            <w:pPr>
              <w:spacing w:before="120" w:after="120"/>
              <w:jc w:val="both"/>
              <w:rPr>
                <w:rFonts w:ascii="Arial" w:hAnsi="Arial" w:cs="Arial"/>
                <w:b/>
              </w:rPr>
            </w:pPr>
            <w:r w:rsidRPr="00A406E5">
              <w:rPr>
                <w:rFonts w:ascii="Arial" w:hAnsi="Arial" w:cs="Arial"/>
                <w:b/>
              </w:rPr>
              <w:t xml:space="preserve">Alternative submission method (if applicable): </w:t>
            </w:r>
          </w:p>
          <w:p w14:paraId="44D6B89C" w14:textId="77777777" w:rsidR="007D27EF" w:rsidRPr="00A406E5" w:rsidRDefault="007D27EF" w:rsidP="00B16A60">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7D27EF" w:rsidRPr="00A406E5" w14:paraId="54E262B4" w14:textId="77777777" w:rsidTr="00B16A60">
        <w:tc>
          <w:tcPr>
            <w:tcW w:w="2093" w:type="dxa"/>
            <w:shd w:val="pct15" w:color="auto" w:fill="auto"/>
          </w:tcPr>
          <w:p w14:paraId="343F8726" w14:textId="77777777" w:rsidR="007D27EF" w:rsidRPr="00A406E5" w:rsidRDefault="007D27EF" w:rsidP="00B16A60">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0430881D" w14:textId="77777777" w:rsidR="007D27EF" w:rsidRPr="00A406E5" w:rsidRDefault="007D27EF" w:rsidP="00B16A60">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0BF166A4" w14:textId="77777777" w:rsidR="007D27EF" w:rsidRDefault="007D27EF" w:rsidP="007D27EF">
      <w:pPr>
        <w:rPr>
          <w:rFonts w:ascii="Arial" w:hAnsi="Arial" w:cs="Arial"/>
          <w:sz w:val="32"/>
        </w:rPr>
      </w:pPr>
    </w:p>
    <w:p w14:paraId="46FB4D7C" w14:textId="77777777" w:rsidR="007D27EF" w:rsidRDefault="007D27EF" w:rsidP="007D27EF">
      <w:pPr>
        <w:rPr>
          <w:rFonts w:ascii="Arial" w:hAnsi="Arial" w:cs="Arial"/>
          <w:sz w:val="32"/>
        </w:rPr>
      </w:pPr>
    </w:p>
    <w:p w14:paraId="31D878D2" w14:textId="77777777" w:rsidR="007D27EF" w:rsidRDefault="007D27EF" w:rsidP="007D27EF">
      <w:pPr>
        <w:rPr>
          <w:rFonts w:ascii="Arial" w:hAnsi="Arial" w:cs="Arial"/>
          <w:sz w:val="32"/>
        </w:rPr>
      </w:pPr>
    </w:p>
    <w:p w14:paraId="589FE3E8" w14:textId="77777777" w:rsidR="007D27EF" w:rsidRDefault="007D27EF" w:rsidP="007D27EF">
      <w:pPr>
        <w:rPr>
          <w:rFonts w:ascii="Arial" w:hAnsi="Arial" w:cs="Arial"/>
          <w:sz w:val="32"/>
        </w:rPr>
      </w:pPr>
    </w:p>
    <w:p w14:paraId="5FC3F696" w14:textId="77777777" w:rsidR="007D27EF" w:rsidRDefault="007D27EF" w:rsidP="007D27EF">
      <w:pPr>
        <w:rPr>
          <w:rFonts w:ascii="Arial" w:hAnsi="Arial" w:cs="Arial"/>
          <w:sz w:val="32"/>
        </w:rPr>
      </w:pPr>
    </w:p>
    <w:p w14:paraId="20C9C2DD" w14:textId="0BA1F86C" w:rsidR="00E03047" w:rsidRDefault="00852928" w:rsidP="007D27EF">
      <w:pPr>
        <w:jc w:val="center"/>
        <w:rPr>
          <w:rFonts w:ascii="Arial" w:hAnsi="Arial" w:cs="Arial"/>
          <w:b/>
          <w:i/>
          <w:iCs/>
          <w:sz w:val="28"/>
          <w:szCs w:val="28"/>
        </w:rPr>
      </w:pPr>
      <w:r w:rsidRPr="00852928">
        <w:rPr>
          <w:rFonts w:ascii="Arial" w:hAnsi="Arial" w:cs="Arial"/>
          <w:b/>
          <w:i/>
          <w:iCs/>
          <w:sz w:val="28"/>
          <w:szCs w:val="28"/>
        </w:rPr>
        <w:lastRenderedPageBreak/>
        <w:t xml:space="preserve">Outreach Workshop </w:t>
      </w:r>
      <w:r>
        <w:rPr>
          <w:rFonts w:ascii="Arial" w:hAnsi="Arial" w:cs="Arial"/>
          <w:b/>
          <w:i/>
          <w:iCs/>
          <w:sz w:val="28"/>
          <w:szCs w:val="28"/>
        </w:rPr>
        <w:t>–</w:t>
      </w:r>
      <w:r w:rsidRPr="00852928">
        <w:rPr>
          <w:rFonts w:ascii="Arial" w:hAnsi="Arial" w:cs="Arial"/>
          <w:b/>
          <w:i/>
          <w:iCs/>
          <w:sz w:val="28"/>
          <w:szCs w:val="28"/>
        </w:rPr>
        <w:t xml:space="preserve"> Report</w:t>
      </w:r>
    </w:p>
    <w:p w14:paraId="4C9DF469" w14:textId="1675CD19" w:rsidR="00852928" w:rsidRDefault="00852928" w:rsidP="00852928">
      <w:pPr>
        <w:jc w:val="center"/>
        <w:rPr>
          <w:rFonts w:ascii="Arial" w:hAnsi="Arial" w:cs="Arial"/>
          <w:b/>
          <w:i/>
          <w:iCs/>
          <w:sz w:val="28"/>
          <w:szCs w:val="28"/>
        </w:rPr>
      </w:pPr>
    </w:p>
    <w:p w14:paraId="34C90A27" w14:textId="77777777" w:rsidR="00FD1B18" w:rsidRDefault="00FD1B18" w:rsidP="00852928">
      <w:pPr>
        <w:rPr>
          <w:bCs/>
          <w:i/>
          <w:iCs/>
          <w:sz w:val="28"/>
          <w:szCs w:val="28"/>
        </w:rPr>
      </w:pPr>
    </w:p>
    <w:p w14:paraId="4049FD8A" w14:textId="32BA6BDF" w:rsidR="00852928" w:rsidRDefault="00852928" w:rsidP="00852928">
      <w:pPr>
        <w:rPr>
          <w:bCs/>
          <w:i/>
          <w:iCs/>
          <w:sz w:val="28"/>
          <w:szCs w:val="28"/>
        </w:rPr>
      </w:pPr>
      <w:r>
        <w:rPr>
          <w:bCs/>
          <w:i/>
          <w:iCs/>
          <w:sz w:val="28"/>
          <w:szCs w:val="28"/>
        </w:rPr>
        <w:t>Project Outline</w:t>
      </w:r>
    </w:p>
    <w:p w14:paraId="7391D8DF" w14:textId="5F21AC39" w:rsidR="00722207" w:rsidRPr="00AE55AE" w:rsidRDefault="00847FFD" w:rsidP="00722207">
      <w:pPr>
        <w:rPr>
          <w:bCs/>
          <w:iCs/>
        </w:rPr>
      </w:pPr>
      <w:r>
        <w:rPr>
          <w:bCs/>
          <w:iCs/>
        </w:rPr>
        <w:t>T</w:t>
      </w:r>
      <w:r w:rsidR="00722207" w:rsidRPr="00AE55AE">
        <w:rPr>
          <w:bCs/>
          <w:iCs/>
        </w:rPr>
        <w:t xml:space="preserve">o create a </w:t>
      </w:r>
      <w:r w:rsidR="00457AEE" w:rsidRPr="00AE55AE">
        <w:rPr>
          <w:bCs/>
          <w:iCs/>
        </w:rPr>
        <w:t>range</w:t>
      </w:r>
      <w:r w:rsidR="00722207" w:rsidRPr="00AE55AE">
        <w:rPr>
          <w:bCs/>
          <w:iCs/>
        </w:rPr>
        <w:t xml:space="preserve"> of workshops, lasting an hour each, demonstrat</w:t>
      </w:r>
      <w:r w:rsidR="00457AEE">
        <w:rPr>
          <w:bCs/>
          <w:iCs/>
        </w:rPr>
        <w:t>ing</w:t>
      </w:r>
      <w:r w:rsidR="00722207" w:rsidRPr="00AE55AE">
        <w:rPr>
          <w:bCs/>
          <w:iCs/>
        </w:rPr>
        <w:t xml:space="preserve"> different aspects of music </w:t>
      </w:r>
      <w:r w:rsidR="00BC1F5F" w:rsidRPr="00AE55AE">
        <w:rPr>
          <w:bCs/>
          <w:iCs/>
        </w:rPr>
        <w:t>technology</w:t>
      </w:r>
      <w:r w:rsidR="00BC1F5F">
        <w:rPr>
          <w:bCs/>
          <w:iCs/>
        </w:rPr>
        <w:t>;</w:t>
      </w:r>
      <w:r w:rsidR="00BC1F5F" w:rsidRPr="00AE55AE">
        <w:rPr>
          <w:bCs/>
          <w:iCs/>
        </w:rPr>
        <w:t xml:space="preserve"> being</w:t>
      </w:r>
      <w:r w:rsidR="00722207" w:rsidRPr="00AE55AE">
        <w:rPr>
          <w:bCs/>
          <w:iCs/>
        </w:rPr>
        <w:t xml:space="preserve"> delivered through an ‘Outreach Roadshow’ to groups of school and college students.</w:t>
      </w:r>
    </w:p>
    <w:p w14:paraId="6B911519" w14:textId="022CFAEB" w:rsidR="0089516C" w:rsidRPr="00AE55AE" w:rsidRDefault="00722207" w:rsidP="00722207">
      <w:pPr>
        <w:rPr>
          <w:bCs/>
          <w:iCs/>
        </w:rPr>
      </w:pPr>
      <w:r w:rsidRPr="00AE55AE">
        <w:rPr>
          <w:bCs/>
          <w:iCs/>
        </w:rPr>
        <w:t xml:space="preserve">In groups, </w:t>
      </w:r>
      <w:r w:rsidR="00BC1F5F">
        <w:rPr>
          <w:bCs/>
          <w:iCs/>
        </w:rPr>
        <w:t xml:space="preserve">the task </w:t>
      </w:r>
      <w:r w:rsidRPr="00AE55AE">
        <w:rPr>
          <w:bCs/>
          <w:iCs/>
        </w:rPr>
        <w:t xml:space="preserve">is to design a workshop that focusses on a specific aspect of music technology. It must be </w:t>
      </w:r>
      <w:r w:rsidR="00200F2F" w:rsidRPr="00AE55AE">
        <w:rPr>
          <w:bCs/>
          <w:iCs/>
        </w:rPr>
        <w:t>hands-on</w:t>
      </w:r>
      <w:r w:rsidR="00200F2F">
        <w:rPr>
          <w:bCs/>
          <w:iCs/>
        </w:rPr>
        <w:t>,</w:t>
      </w:r>
      <w:r w:rsidR="00200F2F" w:rsidRPr="00AE55AE">
        <w:rPr>
          <w:bCs/>
          <w:iCs/>
        </w:rPr>
        <w:t xml:space="preserve"> </w:t>
      </w:r>
      <w:r w:rsidRPr="00AE55AE">
        <w:rPr>
          <w:bCs/>
          <w:iCs/>
        </w:rPr>
        <w:t>engagin</w:t>
      </w:r>
      <w:r w:rsidR="00200F2F">
        <w:rPr>
          <w:bCs/>
          <w:iCs/>
        </w:rPr>
        <w:t>g</w:t>
      </w:r>
      <w:r w:rsidRPr="00AE55AE">
        <w:rPr>
          <w:bCs/>
          <w:iCs/>
        </w:rPr>
        <w:t xml:space="preserve"> and informative. It must also be portable and be able to be delivered repeatedly.</w:t>
      </w:r>
    </w:p>
    <w:p w14:paraId="42E96C2D" w14:textId="0B84D4C5" w:rsidR="00852928" w:rsidRDefault="00CD00F6" w:rsidP="00722207">
      <w:pPr>
        <w:rPr>
          <w:bCs/>
          <w:i/>
          <w:iCs/>
          <w:sz w:val="28"/>
          <w:szCs w:val="28"/>
        </w:rPr>
      </w:pPr>
      <w:r>
        <w:rPr>
          <w:bCs/>
          <w:i/>
          <w:iCs/>
          <w:sz w:val="28"/>
          <w:szCs w:val="28"/>
        </w:rPr>
        <w:br/>
      </w:r>
      <w:r w:rsidR="00852928">
        <w:rPr>
          <w:bCs/>
          <w:i/>
          <w:iCs/>
          <w:sz w:val="28"/>
          <w:szCs w:val="28"/>
        </w:rPr>
        <w:t>Aim’s and Objectives</w:t>
      </w:r>
    </w:p>
    <w:p w14:paraId="629061D8" w14:textId="2F6579AA" w:rsidR="00AE55AE" w:rsidRPr="001D317E" w:rsidRDefault="00AE55AE" w:rsidP="00AE55AE">
      <w:pPr>
        <w:pStyle w:val="ListParagraph"/>
        <w:numPr>
          <w:ilvl w:val="0"/>
          <w:numId w:val="3"/>
        </w:numPr>
        <w:rPr>
          <w:bCs/>
          <w:i/>
        </w:rPr>
      </w:pPr>
      <w:r w:rsidRPr="001D317E">
        <w:rPr>
          <w:bCs/>
          <w:i/>
        </w:rPr>
        <w:t xml:space="preserve">To Design a workshop focusing on a specific aspect of music technology. </w:t>
      </w:r>
    </w:p>
    <w:p w14:paraId="3824EDD1" w14:textId="783EA07E" w:rsidR="00AE55AE" w:rsidRDefault="00AE55AE" w:rsidP="00AE55AE">
      <w:pPr>
        <w:pStyle w:val="ListParagraph"/>
        <w:numPr>
          <w:ilvl w:val="0"/>
          <w:numId w:val="2"/>
        </w:numPr>
        <w:rPr>
          <w:bCs/>
          <w:iCs/>
        </w:rPr>
      </w:pPr>
      <w:r>
        <w:rPr>
          <w:bCs/>
          <w:iCs/>
        </w:rPr>
        <w:t>Choose an aspect of music technology to teach (dialogue)</w:t>
      </w:r>
      <w:r w:rsidR="001D317E">
        <w:rPr>
          <w:bCs/>
          <w:iCs/>
        </w:rPr>
        <w:t>.</w:t>
      </w:r>
    </w:p>
    <w:p w14:paraId="33C892E4" w14:textId="15A00174" w:rsidR="00AE55AE" w:rsidRDefault="00AE55AE" w:rsidP="00AE55AE">
      <w:pPr>
        <w:pStyle w:val="ListParagraph"/>
        <w:numPr>
          <w:ilvl w:val="0"/>
          <w:numId w:val="2"/>
        </w:numPr>
        <w:rPr>
          <w:bCs/>
          <w:iCs/>
        </w:rPr>
      </w:pPr>
      <w:r>
        <w:rPr>
          <w:bCs/>
          <w:iCs/>
        </w:rPr>
        <w:t>Structure a lesson plan to be delivered repeatedly</w:t>
      </w:r>
      <w:r w:rsidR="001D317E">
        <w:rPr>
          <w:bCs/>
          <w:iCs/>
        </w:rPr>
        <w:t>.</w:t>
      </w:r>
    </w:p>
    <w:p w14:paraId="24135582" w14:textId="36648666" w:rsidR="00AE55AE" w:rsidRDefault="00AE55AE" w:rsidP="00AE55AE">
      <w:pPr>
        <w:pStyle w:val="ListParagraph"/>
        <w:numPr>
          <w:ilvl w:val="0"/>
          <w:numId w:val="2"/>
        </w:numPr>
        <w:rPr>
          <w:bCs/>
          <w:iCs/>
        </w:rPr>
      </w:pPr>
      <w:r>
        <w:rPr>
          <w:bCs/>
          <w:iCs/>
        </w:rPr>
        <w:t>Research ways in which dialogue for film is recorded</w:t>
      </w:r>
      <w:r w:rsidR="001D317E">
        <w:rPr>
          <w:bCs/>
          <w:iCs/>
        </w:rPr>
        <w:t>.</w:t>
      </w:r>
    </w:p>
    <w:p w14:paraId="15D6640E" w14:textId="77777777" w:rsidR="00AE55AE" w:rsidRDefault="00AE55AE" w:rsidP="00AE55AE">
      <w:pPr>
        <w:rPr>
          <w:bCs/>
          <w:iCs/>
        </w:rPr>
      </w:pPr>
    </w:p>
    <w:p w14:paraId="3C5E83AC" w14:textId="60429D51" w:rsidR="00AE55AE" w:rsidRPr="001D317E" w:rsidRDefault="00AE55AE" w:rsidP="00AE55AE">
      <w:pPr>
        <w:pStyle w:val="ListParagraph"/>
        <w:numPr>
          <w:ilvl w:val="0"/>
          <w:numId w:val="3"/>
        </w:numPr>
        <w:rPr>
          <w:bCs/>
          <w:i/>
        </w:rPr>
      </w:pPr>
      <w:r w:rsidRPr="001D317E">
        <w:rPr>
          <w:bCs/>
          <w:i/>
        </w:rPr>
        <w:t>Create an engaging, hands-on and informative workshop</w:t>
      </w:r>
      <w:r w:rsidR="00536678">
        <w:rPr>
          <w:bCs/>
          <w:i/>
        </w:rPr>
        <w:t>.</w:t>
      </w:r>
    </w:p>
    <w:p w14:paraId="534FAFDD" w14:textId="57C29E60" w:rsidR="00AE55AE" w:rsidRDefault="00AE55AE" w:rsidP="00AE55AE">
      <w:pPr>
        <w:pStyle w:val="ListParagraph"/>
        <w:numPr>
          <w:ilvl w:val="0"/>
          <w:numId w:val="4"/>
        </w:numPr>
        <w:rPr>
          <w:bCs/>
          <w:iCs/>
        </w:rPr>
      </w:pPr>
      <w:r>
        <w:rPr>
          <w:bCs/>
          <w:iCs/>
        </w:rPr>
        <w:t xml:space="preserve">Research effective teaching techniques to engage </w:t>
      </w:r>
      <w:r w:rsidR="00536678">
        <w:rPr>
          <w:bCs/>
          <w:iCs/>
        </w:rPr>
        <w:t>participants</w:t>
      </w:r>
      <w:r w:rsidR="001D317E">
        <w:rPr>
          <w:bCs/>
          <w:iCs/>
        </w:rPr>
        <w:t>.</w:t>
      </w:r>
    </w:p>
    <w:p w14:paraId="6772D00E" w14:textId="05D06411" w:rsidR="00AE55AE" w:rsidRDefault="00AE55AE" w:rsidP="00AE55AE">
      <w:pPr>
        <w:pStyle w:val="ListParagraph"/>
        <w:numPr>
          <w:ilvl w:val="0"/>
          <w:numId w:val="4"/>
        </w:numPr>
        <w:rPr>
          <w:bCs/>
          <w:iCs/>
        </w:rPr>
      </w:pPr>
      <w:r>
        <w:rPr>
          <w:bCs/>
          <w:iCs/>
        </w:rPr>
        <w:t>Structure workshop to allow students to participate hands-on</w:t>
      </w:r>
      <w:r w:rsidR="001D317E">
        <w:rPr>
          <w:bCs/>
          <w:iCs/>
        </w:rPr>
        <w:t>.</w:t>
      </w:r>
    </w:p>
    <w:p w14:paraId="0869171A" w14:textId="3B118D1B" w:rsidR="00AE55AE" w:rsidRDefault="00AE55AE" w:rsidP="00AE55AE">
      <w:pPr>
        <w:pStyle w:val="ListParagraph"/>
        <w:numPr>
          <w:ilvl w:val="0"/>
          <w:numId w:val="4"/>
        </w:numPr>
        <w:rPr>
          <w:bCs/>
          <w:iCs/>
        </w:rPr>
      </w:pPr>
      <w:r>
        <w:rPr>
          <w:bCs/>
          <w:iCs/>
        </w:rPr>
        <w:t xml:space="preserve">Research </w:t>
      </w:r>
      <w:r w:rsidR="001D317E">
        <w:rPr>
          <w:bCs/>
          <w:iCs/>
        </w:rPr>
        <w:t>techniques of dialogue recording that are informative for the participants.</w:t>
      </w:r>
    </w:p>
    <w:p w14:paraId="54B6AA11" w14:textId="7C8EB5DF" w:rsidR="001D317E" w:rsidRDefault="001D317E" w:rsidP="001D317E">
      <w:pPr>
        <w:rPr>
          <w:bCs/>
          <w:iCs/>
        </w:rPr>
      </w:pPr>
    </w:p>
    <w:p w14:paraId="09E43176" w14:textId="769A2176" w:rsidR="001D317E" w:rsidRDefault="001D317E" w:rsidP="001D317E">
      <w:pPr>
        <w:pStyle w:val="ListParagraph"/>
        <w:numPr>
          <w:ilvl w:val="0"/>
          <w:numId w:val="3"/>
        </w:numPr>
        <w:rPr>
          <w:bCs/>
          <w:i/>
        </w:rPr>
      </w:pPr>
      <w:r w:rsidRPr="001D317E">
        <w:rPr>
          <w:bCs/>
          <w:i/>
        </w:rPr>
        <w:t xml:space="preserve">To effectively teach a group of </w:t>
      </w:r>
      <w:r>
        <w:rPr>
          <w:bCs/>
          <w:i/>
        </w:rPr>
        <w:t>participants</w:t>
      </w:r>
      <w:r w:rsidR="00536678">
        <w:rPr>
          <w:bCs/>
          <w:i/>
        </w:rPr>
        <w:t>.</w:t>
      </w:r>
      <w:r>
        <w:rPr>
          <w:bCs/>
          <w:i/>
        </w:rPr>
        <w:t xml:space="preserve"> </w:t>
      </w:r>
    </w:p>
    <w:p w14:paraId="100249EF" w14:textId="77472126" w:rsidR="001D317E" w:rsidRPr="001D317E" w:rsidRDefault="001D317E" w:rsidP="001D317E">
      <w:pPr>
        <w:pStyle w:val="ListParagraph"/>
        <w:numPr>
          <w:ilvl w:val="0"/>
          <w:numId w:val="5"/>
        </w:numPr>
        <w:rPr>
          <w:bCs/>
          <w:i/>
        </w:rPr>
      </w:pPr>
      <w:r>
        <w:rPr>
          <w:bCs/>
        </w:rPr>
        <w:t>Research effective teaching methods in kinaesthetic learning.</w:t>
      </w:r>
    </w:p>
    <w:p w14:paraId="7ECFAC4E" w14:textId="0B70950E" w:rsidR="001D317E" w:rsidRPr="001D317E" w:rsidRDefault="001D317E" w:rsidP="001D317E">
      <w:pPr>
        <w:pStyle w:val="ListParagraph"/>
        <w:numPr>
          <w:ilvl w:val="0"/>
          <w:numId w:val="5"/>
        </w:numPr>
        <w:rPr>
          <w:bCs/>
          <w:i/>
        </w:rPr>
      </w:pPr>
      <w:r>
        <w:rPr>
          <w:bCs/>
        </w:rPr>
        <w:t xml:space="preserve">Practice and receive feedback from peers demonstrating </w:t>
      </w:r>
      <w:r w:rsidR="00536678">
        <w:rPr>
          <w:bCs/>
        </w:rPr>
        <w:t xml:space="preserve">my </w:t>
      </w:r>
      <w:r>
        <w:rPr>
          <w:bCs/>
        </w:rPr>
        <w:t>teaching methods.</w:t>
      </w:r>
    </w:p>
    <w:p w14:paraId="3B588E0C" w14:textId="75CD0C49" w:rsidR="001D317E" w:rsidRPr="001D317E" w:rsidRDefault="001D317E" w:rsidP="001D317E">
      <w:pPr>
        <w:pStyle w:val="ListParagraph"/>
        <w:numPr>
          <w:ilvl w:val="0"/>
          <w:numId w:val="5"/>
        </w:numPr>
        <w:rPr>
          <w:bCs/>
          <w:i/>
        </w:rPr>
      </w:pPr>
      <w:r>
        <w:rPr>
          <w:bCs/>
        </w:rPr>
        <w:t xml:space="preserve">Carry out a series of workshops to participants in an effective manner.  </w:t>
      </w:r>
    </w:p>
    <w:p w14:paraId="2B672354" w14:textId="13702BDC" w:rsidR="00AE55AE" w:rsidRPr="00AE55AE" w:rsidRDefault="00AE55AE" w:rsidP="00AE55AE">
      <w:pPr>
        <w:rPr>
          <w:bCs/>
          <w:iCs/>
        </w:rPr>
      </w:pPr>
      <w:r>
        <w:rPr>
          <w:bCs/>
          <w:iCs/>
        </w:rPr>
        <w:t xml:space="preserve">      </w:t>
      </w:r>
    </w:p>
    <w:p w14:paraId="0887C48B" w14:textId="77777777" w:rsidR="00FD1B18" w:rsidRDefault="00FD1B18" w:rsidP="00852928">
      <w:pPr>
        <w:rPr>
          <w:bCs/>
          <w:i/>
          <w:iCs/>
          <w:sz w:val="28"/>
          <w:szCs w:val="28"/>
        </w:rPr>
      </w:pPr>
    </w:p>
    <w:p w14:paraId="7FF93F78" w14:textId="1F97403A" w:rsidR="00962151" w:rsidRDefault="00852928" w:rsidP="00AF5E99">
      <w:pPr>
        <w:spacing w:line="276" w:lineRule="auto"/>
        <w:rPr>
          <w:bCs/>
          <w:iCs/>
        </w:rPr>
      </w:pPr>
      <w:r>
        <w:rPr>
          <w:bCs/>
          <w:i/>
          <w:iCs/>
          <w:sz w:val="28"/>
          <w:szCs w:val="28"/>
        </w:rPr>
        <w:t>Target Audience</w:t>
      </w:r>
      <w:r w:rsidR="00D17FBF">
        <w:rPr>
          <w:bCs/>
          <w:i/>
          <w:iCs/>
          <w:sz w:val="28"/>
          <w:szCs w:val="28"/>
        </w:rPr>
        <w:br/>
      </w:r>
      <w:r w:rsidR="00CD00F6">
        <w:rPr>
          <w:bCs/>
          <w:iCs/>
        </w:rPr>
        <w:br/>
      </w:r>
      <w:r w:rsidR="00962151">
        <w:rPr>
          <w:bCs/>
          <w:iCs/>
        </w:rPr>
        <w:t>The target audience</w:t>
      </w:r>
      <w:r w:rsidR="001B12EA">
        <w:rPr>
          <w:bCs/>
          <w:iCs/>
        </w:rPr>
        <w:t xml:space="preserve"> for this outreach workshop will be people who have an interest in the process behind all auditory aspects of film or video. </w:t>
      </w:r>
      <w:r w:rsidR="00942687">
        <w:rPr>
          <w:bCs/>
          <w:iCs/>
        </w:rPr>
        <w:t>This can include; university or college students that have or will have a music technology degree, film students or film enthusiasts and people with a general passion for music; such as hobbyist musicians.</w:t>
      </w:r>
      <w:r w:rsidR="00942687">
        <w:rPr>
          <w:bCs/>
          <w:iCs/>
        </w:rPr>
        <w:br/>
        <w:t xml:space="preserve">For this outreach workshop, the ideal target audience would be music technology students studying at Gower College as this is where our workshop will be taking place. </w:t>
      </w:r>
    </w:p>
    <w:p w14:paraId="143EB8BD" w14:textId="77777777" w:rsidR="00FD1B18" w:rsidRDefault="00CD00F6" w:rsidP="00852928">
      <w:pPr>
        <w:rPr>
          <w:bCs/>
          <w:i/>
          <w:iCs/>
          <w:sz w:val="28"/>
          <w:szCs w:val="28"/>
        </w:rPr>
      </w:pPr>
      <w:r>
        <w:rPr>
          <w:bCs/>
          <w:i/>
          <w:iCs/>
          <w:sz w:val="28"/>
          <w:szCs w:val="28"/>
        </w:rPr>
        <w:br/>
      </w:r>
    </w:p>
    <w:p w14:paraId="0E5D8F13" w14:textId="77777777" w:rsidR="00FD1B18" w:rsidRDefault="00FD1B18" w:rsidP="00852928">
      <w:pPr>
        <w:rPr>
          <w:bCs/>
          <w:i/>
          <w:iCs/>
          <w:sz w:val="28"/>
          <w:szCs w:val="28"/>
        </w:rPr>
      </w:pPr>
    </w:p>
    <w:p w14:paraId="09CEAC26" w14:textId="77777777" w:rsidR="007F0F1C" w:rsidRDefault="007F0F1C" w:rsidP="00852928">
      <w:pPr>
        <w:rPr>
          <w:bCs/>
          <w:i/>
          <w:iCs/>
          <w:sz w:val="28"/>
          <w:szCs w:val="28"/>
        </w:rPr>
      </w:pPr>
    </w:p>
    <w:p w14:paraId="6A231691" w14:textId="77777777" w:rsidR="00422D53" w:rsidRDefault="00422D53" w:rsidP="00852928">
      <w:pPr>
        <w:rPr>
          <w:bCs/>
          <w:i/>
          <w:iCs/>
          <w:sz w:val="28"/>
          <w:szCs w:val="28"/>
        </w:rPr>
      </w:pPr>
    </w:p>
    <w:p w14:paraId="70F2E552" w14:textId="5EFA4C30" w:rsidR="00FD1B18" w:rsidRDefault="00852928" w:rsidP="003C7E1D">
      <w:pPr>
        <w:spacing w:line="276" w:lineRule="auto"/>
        <w:rPr>
          <w:bCs/>
          <w:i/>
          <w:iCs/>
          <w:sz w:val="28"/>
          <w:szCs w:val="28"/>
        </w:rPr>
      </w:pPr>
      <w:r>
        <w:rPr>
          <w:bCs/>
          <w:i/>
          <w:iCs/>
          <w:sz w:val="28"/>
          <w:szCs w:val="28"/>
        </w:rPr>
        <w:t>Research and Context</w:t>
      </w:r>
      <w:r w:rsidR="00CD00F6">
        <w:rPr>
          <w:bCs/>
          <w:i/>
          <w:iCs/>
          <w:sz w:val="28"/>
          <w:szCs w:val="28"/>
        </w:rPr>
        <w:br/>
      </w:r>
      <w:r w:rsidR="00687457">
        <w:rPr>
          <w:bCs/>
          <w:i/>
          <w:iCs/>
          <w:sz w:val="28"/>
          <w:szCs w:val="28"/>
        </w:rPr>
        <w:br/>
      </w:r>
      <w:r w:rsidR="0000092C">
        <w:rPr>
          <w:bCs/>
        </w:rPr>
        <w:t>When preparing for our dialogue recording workshop, we decided it was important to research techniques of the process to know that what we were delivering was</w:t>
      </w:r>
      <w:r w:rsidR="00E604FD">
        <w:rPr>
          <w:bCs/>
        </w:rPr>
        <w:t xml:space="preserve"> industry standard,</w:t>
      </w:r>
      <w:r w:rsidR="0000092C">
        <w:rPr>
          <w:bCs/>
        </w:rPr>
        <w:t xml:space="preserve"> correct and effective. We decided to use a multitrack approach for each character we recorded dialogue for as “</w:t>
      </w:r>
      <w:r w:rsidR="0000092C" w:rsidRPr="0000092C">
        <w:rPr>
          <w:bCs/>
        </w:rPr>
        <w:t>it offers immediate flexibility and isolation</w:t>
      </w:r>
      <w:r w:rsidR="0000092C">
        <w:rPr>
          <w:bCs/>
        </w:rPr>
        <w:t xml:space="preserve">… </w:t>
      </w:r>
      <w:r w:rsidR="0000092C" w:rsidRPr="0000092C">
        <w:rPr>
          <w:bCs/>
        </w:rPr>
        <w:t>includ</w:t>
      </w:r>
      <w:r w:rsidR="0000092C">
        <w:rPr>
          <w:bCs/>
        </w:rPr>
        <w:t>ing</w:t>
      </w:r>
      <w:r w:rsidR="0000092C" w:rsidRPr="0000092C">
        <w:rPr>
          <w:bCs/>
        </w:rPr>
        <w:t xml:space="preserve"> independent levels, isolated dialogue and flexible post-processing</w:t>
      </w:r>
      <w:r w:rsidR="0000092C">
        <w:rPr>
          <w:bCs/>
        </w:rPr>
        <w:t>”</w:t>
      </w:r>
      <w:sdt>
        <w:sdtPr>
          <w:rPr>
            <w:bCs/>
          </w:rPr>
          <w:id w:val="1316913430"/>
          <w:citation/>
        </w:sdtPr>
        <w:sdtEndPr/>
        <w:sdtContent>
          <w:r w:rsidR="0000092C">
            <w:rPr>
              <w:bCs/>
            </w:rPr>
            <w:fldChar w:fldCharType="begin"/>
          </w:r>
          <w:r w:rsidR="0000092C">
            <w:rPr>
              <w:bCs/>
            </w:rPr>
            <w:instrText xml:space="preserve">CITATION Bla \l 2057 </w:instrText>
          </w:r>
          <w:r w:rsidR="0000092C">
            <w:rPr>
              <w:bCs/>
            </w:rPr>
            <w:fldChar w:fldCharType="separate"/>
          </w:r>
          <w:r w:rsidR="00E76524">
            <w:rPr>
              <w:bCs/>
              <w:noProof/>
            </w:rPr>
            <w:t xml:space="preserve"> </w:t>
          </w:r>
          <w:r w:rsidR="00E76524" w:rsidRPr="00E76524">
            <w:rPr>
              <w:noProof/>
            </w:rPr>
            <w:t>(Ivanov, 2018)</w:t>
          </w:r>
          <w:r w:rsidR="0000092C">
            <w:rPr>
              <w:bCs/>
            </w:rPr>
            <w:fldChar w:fldCharType="end"/>
          </w:r>
        </w:sdtContent>
      </w:sdt>
      <w:r w:rsidR="0000092C">
        <w:rPr>
          <w:bCs/>
        </w:rPr>
        <w:t xml:space="preserve">. </w:t>
      </w:r>
      <w:r w:rsidR="00F638C8">
        <w:rPr>
          <w:bCs/>
        </w:rPr>
        <w:t xml:space="preserve">In terms of microphone placement, research suggested to record close to the </w:t>
      </w:r>
      <w:r w:rsidR="00216AA6">
        <w:rPr>
          <w:bCs/>
        </w:rPr>
        <w:t>performer</w:t>
      </w:r>
      <w:r w:rsidR="00F638C8">
        <w:rPr>
          <w:bCs/>
        </w:rPr>
        <w:t xml:space="preserve"> as the audio is easier to manipulate if necessary</w:t>
      </w:r>
      <w:r w:rsidR="00751A33">
        <w:rPr>
          <w:bCs/>
        </w:rPr>
        <w:t>. As, for example; “</w:t>
      </w:r>
      <w:r w:rsidR="00751A33" w:rsidRPr="00751A33">
        <w:rPr>
          <w:bCs/>
        </w:rPr>
        <w:t>it's easy to make something sound more distant in mixing, but if it's already distant sounding there's almost no way to make it closer &amp; more intelligible</w:t>
      </w:r>
      <w:r w:rsidR="00477411">
        <w:rPr>
          <w:bCs/>
        </w:rPr>
        <w:t xml:space="preserve">” </w:t>
      </w:r>
      <w:sdt>
        <w:sdtPr>
          <w:rPr>
            <w:bCs/>
          </w:rPr>
          <w:id w:val="247402247"/>
          <w:citation/>
        </w:sdtPr>
        <w:sdtEndPr/>
        <w:sdtContent>
          <w:r w:rsidR="00477411">
            <w:rPr>
              <w:bCs/>
            </w:rPr>
            <w:fldChar w:fldCharType="begin"/>
          </w:r>
          <w:r w:rsidR="00477411">
            <w:rPr>
              <w:bCs/>
            </w:rPr>
            <w:instrText xml:space="preserve">CITATION Ber \l 2057 </w:instrText>
          </w:r>
          <w:r w:rsidR="00477411">
            <w:rPr>
              <w:bCs/>
            </w:rPr>
            <w:fldChar w:fldCharType="separate"/>
          </w:r>
          <w:r w:rsidR="00E76524" w:rsidRPr="00E76524">
            <w:rPr>
              <w:noProof/>
            </w:rPr>
            <w:t>(Berolzheimer, 2005)</w:t>
          </w:r>
          <w:r w:rsidR="00477411">
            <w:rPr>
              <w:bCs/>
            </w:rPr>
            <w:fldChar w:fldCharType="end"/>
          </w:r>
        </w:sdtContent>
      </w:sdt>
      <w:r w:rsidR="00F50CC5">
        <w:rPr>
          <w:bCs/>
        </w:rPr>
        <w:t>. When deciding which microphone best suited our workshop, we found dialogue is “</w:t>
      </w:r>
      <w:r w:rsidR="00F50CC5" w:rsidRPr="00F50CC5">
        <w:rPr>
          <w:rFonts w:ascii="Open Sans" w:hAnsi="Open Sans"/>
          <w:sz w:val="21"/>
          <w:szCs w:val="21"/>
          <w:shd w:val="clear" w:color="auto" w:fill="FFFFFF"/>
        </w:rPr>
        <w:t>almost always recorded using cardioid-pattern microphones, as they have a directional characteristic that excludes more off-axis sound</w:t>
      </w:r>
      <w:r w:rsidR="00F50CC5">
        <w:rPr>
          <w:rFonts w:ascii="Open Sans" w:hAnsi="Open Sans"/>
          <w:sz w:val="21"/>
          <w:szCs w:val="21"/>
          <w:shd w:val="clear" w:color="auto" w:fill="FFFFFF"/>
        </w:rPr>
        <w:t xml:space="preserve">” </w:t>
      </w:r>
      <w:sdt>
        <w:sdtPr>
          <w:rPr>
            <w:rFonts w:ascii="Open Sans" w:hAnsi="Open Sans"/>
            <w:sz w:val="21"/>
            <w:szCs w:val="21"/>
            <w:shd w:val="clear" w:color="auto" w:fill="FFFFFF"/>
          </w:rPr>
          <w:id w:val="-965889665"/>
          <w:citation/>
        </w:sdtPr>
        <w:sdtEndPr/>
        <w:sdtContent>
          <w:r w:rsidR="00F50CC5">
            <w:rPr>
              <w:rFonts w:ascii="Open Sans" w:hAnsi="Open Sans"/>
              <w:sz w:val="21"/>
              <w:szCs w:val="21"/>
              <w:shd w:val="clear" w:color="auto" w:fill="FFFFFF"/>
            </w:rPr>
            <w:fldChar w:fldCharType="begin"/>
          </w:r>
          <w:r w:rsidR="00F50CC5">
            <w:rPr>
              <w:rFonts w:ascii="Open Sans" w:hAnsi="Open Sans"/>
              <w:sz w:val="21"/>
              <w:szCs w:val="21"/>
              <w:shd w:val="clear" w:color="auto" w:fill="FFFFFF"/>
            </w:rPr>
            <w:instrText xml:space="preserve"> CITATION Whi18 \l 2057 </w:instrText>
          </w:r>
          <w:r w:rsidR="00F50CC5">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(White, 2018)</w:t>
          </w:r>
          <w:r w:rsidR="00F50CC5">
            <w:rPr>
              <w:rFonts w:ascii="Open Sans" w:hAnsi="Open Sans"/>
              <w:sz w:val="21"/>
              <w:szCs w:val="21"/>
              <w:shd w:val="clear" w:color="auto" w:fill="FFFFFF"/>
            </w:rPr>
            <w:fldChar w:fldCharType="end"/>
          </w:r>
        </w:sdtContent>
      </w:sdt>
      <w:r w:rsidR="00F50CC5">
        <w:rPr>
          <w:rFonts w:ascii="Open Sans" w:hAnsi="Open Sans"/>
          <w:sz w:val="21"/>
          <w:szCs w:val="21"/>
          <w:shd w:val="clear" w:color="auto" w:fill="FFFFFF"/>
        </w:rPr>
        <w:t>.</w:t>
      </w:r>
      <w:r w:rsidR="00E705E6">
        <w:rPr>
          <w:rFonts w:ascii="Open Sans" w:hAnsi="Open Sans"/>
          <w:sz w:val="21"/>
          <w:szCs w:val="21"/>
          <w:shd w:val="clear" w:color="auto" w:fill="FFFFFF"/>
        </w:rPr>
        <w:t xml:space="preserve"> Research found that large diaphragm condenser microphone</w:t>
      </w:r>
      <w:r w:rsidR="00E604FD">
        <w:rPr>
          <w:rFonts w:ascii="Open Sans" w:hAnsi="Open Sans"/>
          <w:sz w:val="21"/>
          <w:szCs w:val="21"/>
          <w:shd w:val="clear" w:color="auto" w:fill="FFFFFF"/>
        </w:rPr>
        <w:t>s</w:t>
      </w:r>
      <w:r w:rsidR="00E705E6">
        <w:rPr>
          <w:rFonts w:ascii="Open Sans" w:hAnsi="Open Sans"/>
          <w:sz w:val="21"/>
          <w:szCs w:val="21"/>
          <w:shd w:val="clear" w:color="auto" w:fill="FFFFFF"/>
        </w:rPr>
        <w:t xml:space="preserve"> “captures more acoustic energy, thus generating a higher signal voltage” </w:t>
      </w:r>
      <w:sdt>
        <w:sdtPr>
          <w:rPr>
            <w:rFonts w:ascii="Open Sans" w:hAnsi="Open Sans"/>
            <w:sz w:val="21"/>
            <w:szCs w:val="21"/>
            <w:shd w:val="clear" w:color="auto" w:fill="FFFFFF"/>
          </w:rPr>
          <w:id w:val="-1062009754"/>
          <w:citation/>
        </w:sdtPr>
        <w:sdtEndPr/>
        <w:sdtContent>
          <w:r w:rsidR="00E705E6">
            <w:rPr>
              <w:rFonts w:ascii="Open Sans" w:hAnsi="Open Sans"/>
              <w:sz w:val="21"/>
              <w:szCs w:val="21"/>
              <w:shd w:val="clear" w:color="auto" w:fill="FFFFFF"/>
            </w:rPr>
            <w:fldChar w:fldCharType="begin"/>
          </w:r>
          <w:r w:rsidR="00E705E6">
            <w:rPr>
              <w:rFonts w:ascii="Open Sans" w:hAnsi="Open Sans"/>
              <w:sz w:val="21"/>
              <w:szCs w:val="21"/>
              <w:shd w:val="clear" w:color="auto" w:fill="FFFFFF"/>
            </w:rPr>
            <w:instrText xml:space="preserve"> CITATION Neu18 \l 2057 </w:instrText>
          </w:r>
          <w:r w:rsidR="00E705E6">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(Neumann, 2018)</w:t>
          </w:r>
          <w:r w:rsidR="00E705E6">
            <w:rPr>
              <w:rFonts w:ascii="Open Sans" w:hAnsi="Open Sans"/>
              <w:sz w:val="21"/>
              <w:szCs w:val="21"/>
              <w:shd w:val="clear" w:color="auto" w:fill="FFFFFF"/>
            </w:rPr>
            <w:fldChar w:fldCharType="end"/>
          </w:r>
        </w:sdtContent>
      </w:sdt>
      <w:r w:rsidR="00E705E6">
        <w:rPr>
          <w:rFonts w:ascii="Open Sans" w:hAnsi="Open Sans"/>
          <w:sz w:val="21"/>
          <w:szCs w:val="21"/>
          <w:shd w:val="clear" w:color="auto" w:fill="FFFFFF"/>
        </w:rPr>
        <w:t xml:space="preserve">. However, a small diaphragm condenser has “excellent transient response and has a very consistent pickup pattern” </w:t>
      </w:r>
      <w:sdt>
        <w:sdtPr>
          <w:rPr>
            <w:rFonts w:ascii="Open Sans" w:hAnsi="Open Sans"/>
            <w:sz w:val="21"/>
            <w:szCs w:val="21"/>
            <w:shd w:val="clear" w:color="auto" w:fill="FFFFFF"/>
          </w:rPr>
          <w:id w:val="-805084870"/>
          <w:citation/>
        </w:sdtPr>
        <w:sdtEndPr/>
        <w:sdtContent>
          <w:r w:rsidR="00E705E6">
            <w:rPr>
              <w:rFonts w:ascii="Open Sans" w:hAnsi="Open Sans"/>
              <w:sz w:val="21"/>
              <w:szCs w:val="21"/>
              <w:shd w:val="clear" w:color="auto" w:fill="FFFFFF"/>
            </w:rPr>
            <w:fldChar w:fldCharType="begin"/>
          </w:r>
          <w:r w:rsidR="00E705E6">
            <w:rPr>
              <w:rFonts w:ascii="Open Sans" w:hAnsi="Open Sans"/>
              <w:sz w:val="21"/>
              <w:szCs w:val="21"/>
              <w:shd w:val="clear" w:color="auto" w:fill="FFFFFF"/>
            </w:rPr>
            <w:instrText xml:space="preserve"> CITATION Neu18 \l 2057 </w:instrText>
          </w:r>
          <w:r w:rsidR="00E705E6">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(Neumann, 2018)</w:t>
          </w:r>
          <w:r w:rsidR="00E705E6">
            <w:rPr>
              <w:rFonts w:ascii="Open Sans" w:hAnsi="Open Sans"/>
              <w:sz w:val="21"/>
              <w:szCs w:val="21"/>
              <w:shd w:val="clear" w:color="auto" w:fill="FFFFFF"/>
            </w:rPr>
            <w:fldChar w:fldCharType="end"/>
          </w:r>
        </w:sdtContent>
      </w:sdt>
      <w:r w:rsidR="00E705E6">
        <w:rPr>
          <w:rFonts w:ascii="Open Sans" w:hAnsi="Open Sans"/>
          <w:sz w:val="21"/>
          <w:szCs w:val="21"/>
          <w:shd w:val="clear" w:color="auto" w:fill="FFFFFF"/>
        </w:rPr>
        <w:t xml:space="preserve">, which would be useful for dialogue recording. Using this research, we decided to use the Aston’s Spirit microphone due to its “high-performance switchable polar pattern” </w:t>
      </w:r>
      <w:sdt>
        <w:sdtPr>
          <w:rPr>
            <w:rFonts w:ascii="Open Sans" w:hAnsi="Open Sans"/>
            <w:sz w:val="21"/>
            <w:szCs w:val="21"/>
            <w:shd w:val="clear" w:color="auto" w:fill="FFFFFF"/>
          </w:rPr>
          <w:id w:val="1467470197"/>
          <w:citation/>
        </w:sdtPr>
        <w:sdtEndPr/>
        <w:sdtContent>
          <w:r w:rsidR="00E705E6">
            <w:rPr>
              <w:rFonts w:ascii="Open Sans" w:hAnsi="Open Sans"/>
              <w:sz w:val="21"/>
              <w:szCs w:val="21"/>
              <w:shd w:val="clear" w:color="auto" w:fill="FFFFFF"/>
            </w:rPr>
            <w:fldChar w:fldCharType="begin"/>
          </w:r>
          <w:r w:rsidR="00E705E6">
            <w:rPr>
              <w:rFonts w:ascii="Open Sans" w:hAnsi="Open Sans"/>
              <w:sz w:val="21"/>
              <w:szCs w:val="21"/>
              <w:shd w:val="clear" w:color="auto" w:fill="FFFFFF"/>
            </w:rPr>
            <w:instrText xml:space="preserve"> CITATION Ast19 \l 2057 </w:instrText>
          </w:r>
          <w:r w:rsidR="00E705E6">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(Aston, 2019)</w:t>
          </w:r>
          <w:r w:rsidR="00E705E6">
            <w:rPr>
              <w:rFonts w:ascii="Open Sans" w:hAnsi="Open Sans"/>
              <w:sz w:val="21"/>
              <w:szCs w:val="21"/>
              <w:shd w:val="clear" w:color="auto" w:fill="FFFFFF"/>
            </w:rPr>
            <w:fldChar w:fldCharType="end"/>
          </w:r>
        </w:sdtContent>
      </w:sdt>
      <w:r w:rsidR="00E705E6">
        <w:rPr>
          <w:rFonts w:ascii="Open Sans" w:hAnsi="Open Sans"/>
          <w:sz w:val="21"/>
          <w:szCs w:val="21"/>
          <w:shd w:val="clear" w:color="auto" w:fill="FFFFFF"/>
        </w:rPr>
        <w:t xml:space="preserve"> as its flexibility in polar patterns would be useful when recording a single person or a whole group</w:t>
      </w:r>
      <w:r w:rsidR="00FA57A5">
        <w:rPr>
          <w:rFonts w:ascii="Open Sans" w:hAnsi="Open Sans"/>
          <w:sz w:val="21"/>
          <w:szCs w:val="21"/>
          <w:shd w:val="clear" w:color="auto" w:fill="FFFFFF"/>
        </w:rPr>
        <w:t xml:space="preserve">. For example, using a cardioid pattern for an individual speaker then switching to an omni polar pattern to capture all </w:t>
      </w:r>
      <w:r w:rsidR="00291EF8">
        <w:rPr>
          <w:rFonts w:ascii="Open Sans" w:hAnsi="Open Sans"/>
          <w:sz w:val="21"/>
          <w:szCs w:val="21"/>
          <w:shd w:val="clear" w:color="auto" w:fill="FFFFFF"/>
        </w:rPr>
        <w:t>performers</w:t>
      </w:r>
      <w:r w:rsidR="00FA57A5">
        <w:rPr>
          <w:rFonts w:ascii="Open Sans" w:hAnsi="Open Sans"/>
          <w:sz w:val="21"/>
          <w:szCs w:val="21"/>
          <w:shd w:val="clear" w:color="auto" w:fill="FFFFFF"/>
        </w:rPr>
        <w:t>.</w:t>
      </w:r>
      <w:r w:rsidR="00E9660A">
        <w:rPr>
          <w:rFonts w:ascii="Open Sans" w:hAnsi="Open Sans"/>
          <w:sz w:val="21"/>
          <w:szCs w:val="21"/>
          <w:shd w:val="clear" w:color="auto" w:fill="FFFFFF"/>
        </w:rPr>
        <w:t xml:space="preserve"> The Spirit microphone also includes a built in pop filter w</w:t>
      </w:r>
      <w:r w:rsidR="00FE29EA">
        <w:rPr>
          <w:rFonts w:ascii="Open Sans" w:hAnsi="Open Sans"/>
          <w:sz w:val="21"/>
          <w:szCs w:val="21"/>
          <w:shd w:val="clear" w:color="auto" w:fill="FFFFFF"/>
        </w:rPr>
        <w:t>hich is useful as “</w:t>
      </w:r>
      <w:r w:rsidR="00FE29EA" w:rsidRPr="00FE29EA">
        <w:rPr>
          <w:rFonts w:ascii="Open Sans" w:hAnsi="Open Sans"/>
          <w:sz w:val="21"/>
          <w:szCs w:val="21"/>
          <w:shd w:val="clear" w:color="auto" w:fill="FFFFFF"/>
        </w:rPr>
        <w:t xml:space="preserve">typical studio recordings where the </w:t>
      </w:r>
      <w:r w:rsidR="00FE29EA">
        <w:rPr>
          <w:rFonts w:ascii="Open Sans" w:hAnsi="Open Sans"/>
          <w:sz w:val="21"/>
          <w:szCs w:val="21"/>
          <w:shd w:val="clear" w:color="auto" w:fill="FFFFFF"/>
        </w:rPr>
        <w:t>speaker</w:t>
      </w:r>
      <w:r w:rsidR="00FE29EA" w:rsidRPr="00FE29EA">
        <w:rPr>
          <w:rFonts w:ascii="Open Sans" w:hAnsi="Open Sans"/>
          <w:sz w:val="21"/>
          <w:szCs w:val="21"/>
          <w:shd w:val="clear" w:color="auto" w:fill="FFFFFF"/>
        </w:rPr>
        <w:t xml:space="preserve"> is only a few inches from the mic</w:t>
      </w:r>
      <w:r w:rsidR="00FE29EA">
        <w:rPr>
          <w:rFonts w:ascii="Open Sans" w:hAnsi="Open Sans"/>
          <w:sz w:val="21"/>
          <w:szCs w:val="21"/>
          <w:shd w:val="clear" w:color="auto" w:fill="FFFFFF"/>
        </w:rPr>
        <w:t xml:space="preserve">, pop filters </w:t>
      </w:r>
      <w:r w:rsidR="00FE29EA" w:rsidRPr="00FE29EA">
        <w:rPr>
          <w:rFonts w:ascii="Open Sans" w:hAnsi="Open Sans"/>
          <w:sz w:val="21"/>
          <w:szCs w:val="21"/>
          <w:shd w:val="clear" w:color="auto" w:fill="FFFFFF"/>
        </w:rPr>
        <w:t>are absolutely essential</w:t>
      </w:r>
      <w:r w:rsidR="00FE29EA">
        <w:rPr>
          <w:rFonts w:ascii="Open Sans" w:hAnsi="Open Sans"/>
          <w:sz w:val="21"/>
          <w:szCs w:val="21"/>
          <w:shd w:val="clear" w:color="auto" w:fill="FFFFFF"/>
        </w:rPr>
        <w:t xml:space="preserve">” </w:t>
      </w:r>
      <w:sdt>
        <w:sdtPr>
          <w:rPr>
            <w:rFonts w:ascii="Open Sans" w:hAnsi="Open Sans"/>
            <w:sz w:val="21"/>
            <w:szCs w:val="21"/>
            <w:shd w:val="clear" w:color="auto" w:fill="FFFFFF"/>
          </w:rPr>
          <w:id w:val="1828240154"/>
          <w:citation/>
        </w:sdtPr>
        <w:sdtEndPr/>
        <w:sdtContent>
          <w:r w:rsidR="00FE29EA">
            <w:rPr>
              <w:rFonts w:ascii="Open Sans" w:hAnsi="Open Sans"/>
              <w:sz w:val="21"/>
              <w:szCs w:val="21"/>
              <w:shd w:val="clear" w:color="auto" w:fill="FFFFFF"/>
            </w:rPr>
            <w:fldChar w:fldCharType="begin"/>
          </w:r>
          <w:r w:rsidR="00FE29EA">
            <w:rPr>
              <w:rFonts w:ascii="Open Sans" w:hAnsi="Open Sans"/>
              <w:sz w:val="21"/>
              <w:szCs w:val="21"/>
              <w:shd w:val="clear" w:color="auto" w:fill="FFFFFF"/>
            </w:rPr>
            <w:instrText xml:space="preserve"> CITATION Pau18 \l 2057 </w:instrText>
          </w:r>
          <w:r w:rsidR="00FE29EA">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(White, 2018)</w:t>
          </w:r>
          <w:r w:rsidR="00FE29EA">
            <w:rPr>
              <w:rFonts w:ascii="Open Sans" w:hAnsi="Open Sans"/>
              <w:sz w:val="21"/>
              <w:szCs w:val="21"/>
              <w:shd w:val="clear" w:color="auto" w:fill="FFFFFF"/>
            </w:rPr>
            <w:fldChar w:fldCharType="end"/>
          </w:r>
        </w:sdtContent>
      </w:sdt>
      <w:r w:rsidR="00FE29EA">
        <w:rPr>
          <w:rFonts w:ascii="Open Sans" w:hAnsi="Open Sans"/>
          <w:sz w:val="21"/>
          <w:szCs w:val="21"/>
          <w:shd w:val="clear" w:color="auto" w:fill="FFFFFF"/>
        </w:rPr>
        <w:t>.</w:t>
      </w:r>
      <w:r w:rsidR="00E9660A">
        <w:rPr>
          <w:rFonts w:ascii="Open Sans" w:hAnsi="Open Sans"/>
          <w:sz w:val="21"/>
          <w:szCs w:val="21"/>
          <w:shd w:val="clear" w:color="auto" w:fill="FFFFFF"/>
        </w:rPr>
        <w:t xml:space="preserve"> </w:t>
      </w:r>
      <w:r w:rsidR="00FE29EA">
        <w:rPr>
          <w:rFonts w:ascii="Open Sans" w:hAnsi="Open Sans"/>
          <w:sz w:val="21"/>
          <w:szCs w:val="21"/>
          <w:shd w:val="clear" w:color="auto" w:fill="FFFFFF"/>
        </w:rPr>
        <w:br/>
      </w:r>
      <w:r w:rsidR="00785343">
        <w:rPr>
          <w:rFonts w:ascii="Open Sans" w:hAnsi="Open Sans"/>
          <w:sz w:val="21"/>
          <w:szCs w:val="21"/>
          <w:shd w:val="clear" w:color="auto" w:fill="FFFFFF"/>
        </w:rPr>
        <w:t xml:space="preserve">When researching effective teaching methods for a workshop, we found that ‘student-centred learning’ to be important as </w:t>
      </w:r>
      <w:r w:rsidR="0048541F">
        <w:rPr>
          <w:rFonts w:ascii="Open Sans" w:hAnsi="Open Sans"/>
          <w:sz w:val="21"/>
          <w:szCs w:val="21"/>
          <w:shd w:val="clear" w:color="auto" w:fill="FFFFFF"/>
        </w:rPr>
        <w:t>it “</w:t>
      </w:r>
      <w:r w:rsidR="0048541F" w:rsidRPr="0048541F">
        <w:rPr>
          <w:rFonts w:ascii="Open Sans" w:hAnsi="Open Sans"/>
          <w:sz w:val="21"/>
          <w:szCs w:val="21"/>
          <w:shd w:val="clear" w:color="auto" w:fill="FFFFFF"/>
        </w:rPr>
        <w:t>place</w:t>
      </w:r>
      <w:r w:rsidR="0048541F">
        <w:rPr>
          <w:rFonts w:ascii="Open Sans" w:hAnsi="Open Sans"/>
          <w:sz w:val="21"/>
          <w:szCs w:val="21"/>
          <w:shd w:val="clear" w:color="auto" w:fill="FFFFFF"/>
        </w:rPr>
        <w:t>s</w:t>
      </w:r>
      <w:r w:rsidR="0048541F" w:rsidRPr="0048541F">
        <w:rPr>
          <w:rFonts w:ascii="Open Sans" w:hAnsi="Open Sans"/>
          <w:sz w:val="21"/>
          <w:szCs w:val="21"/>
          <w:shd w:val="clear" w:color="auto" w:fill="FFFFFF"/>
        </w:rPr>
        <w:t xml:space="preserve"> greater importance on what their learners are doing, and why they are doing  it</w:t>
      </w:r>
      <w:r w:rsidR="0048541F">
        <w:rPr>
          <w:rFonts w:ascii="Open Sans" w:hAnsi="Open Sans"/>
          <w:sz w:val="21"/>
          <w:szCs w:val="21"/>
          <w:shd w:val="clear" w:color="auto" w:fill="FFFFFF"/>
        </w:rPr>
        <w:t xml:space="preserve">” </w:t>
      </w:r>
      <w:sdt>
        <w:sdtPr>
          <w:rPr>
            <w:rFonts w:ascii="Open Sans" w:hAnsi="Open Sans"/>
            <w:sz w:val="21"/>
            <w:szCs w:val="21"/>
            <w:shd w:val="clear" w:color="auto" w:fill="FFFFFF"/>
          </w:rPr>
          <w:id w:val="-1208257047"/>
          <w:citation/>
        </w:sdtPr>
        <w:sdtEndPr/>
        <w:sdtContent>
          <w:r w:rsidR="0048541F">
            <w:rPr>
              <w:rFonts w:ascii="Open Sans" w:hAnsi="Open Sans"/>
              <w:sz w:val="21"/>
              <w:szCs w:val="21"/>
              <w:shd w:val="clear" w:color="auto" w:fill="FFFFFF"/>
            </w:rPr>
            <w:fldChar w:fldCharType="begin"/>
          </w:r>
          <w:r w:rsidR="0048541F">
            <w:rPr>
              <w:rFonts w:ascii="Open Sans" w:hAnsi="Open Sans"/>
              <w:sz w:val="21"/>
              <w:szCs w:val="21"/>
              <w:shd w:val="clear" w:color="auto" w:fill="FFFFFF"/>
            </w:rPr>
            <w:instrText xml:space="preserve"> CITATION DrN16 \l 2057 </w:instrText>
          </w:r>
          <w:r w:rsidR="0048541F">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(Roberts, 2016)</w:t>
          </w:r>
          <w:r w:rsidR="0048541F">
            <w:rPr>
              <w:rFonts w:ascii="Open Sans" w:hAnsi="Open Sans"/>
              <w:sz w:val="21"/>
              <w:szCs w:val="21"/>
              <w:shd w:val="clear" w:color="auto" w:fill="FFFFFF"/>
            </w:rPr>
            <w:fldChar w:fldCharType="end"/>
          </w:r>
        </w:sdtContent>
      </w:sdt>
      <w:r w:rsidR="0048541F">
        <w:rPr>
          <w:rFonts w:ascii="Open Sans" w:hAnsi="Open Sans"/>
          <w:sz w:val="21"/>
          <w:szCs w:val="21"/>
          <w:shd w:val="clear" w:color="auto" w:fill="FFFFFF"/>
        </w:rPr>
        <w:t>; thus being more engaging and rewarding on the participants. Student-centred learning “</w:t>
      </w:r>
      <w:r w:rsidR="0048541F" w:rsidRPr="0048541F">
        <w:rPr>
          <w:rFonts w:ascii="Open Sans" w:hAnsi="Open Sans"/>
          <w:sz w:val="21"/>
          <w:szCs w:val="21"/>
          <w:shd w:val="clear" w:color="auto" w:fill="FFFFFF"/>
        </w:rPr>
        <w:t>requires that students get actively involved in the learning process and take responsibility for their own learning</w:t>
      </w:r>
      <w:r w:rsidR="0048541F">
        <w:rPr>
          <w:rFonts w:ascii="Open Sans" w:hAnsi="Open Sans"/>
          <w:sz w:val="21"/>
          <w:szCs w:val="21"/>
          <w:shd w:val="clear" w:color="auto" w:fill="FFFFFF"/>
        </w:rPr>
        <w:t xml:space="preserve">” </w:t>
      </w:r>
      <w:sdt>
        <w:sdtPr>
          <w:rPr>
            <w:rFonts w:ascii="Open Sans" w:hAnsi="Open Sans"/>
            <w:sz w:val="21"/>
            <w:szCs w:val="21"/>
            <w:shd w:val="clear" w:color="auto" w:fill="FFFFFF"/>
          </w:rPr>
          <w:id w:val="-956108667"/>
          <w:citation/>
        </w:sdtPr>
        <w:sdtEndPr/>
        <w:sdtContent>
          <w:r w:rsidR="0048541F">
            <w:rPr>
              <w:rFonts w:ascii="Open Sans" w:hAnsi="Open Sans"/>
              <w:sz w:val="21"/>
              <w:szCs w:val="21"/>
              <w:shd w:val="clear" w:color="auto" w:fill="FFFFFF"/>
            </w:rPr>
            <w:fldChar w:fldCharType="begin"/>
          </w:r>
          <w:r w:rsidR="0048541F">
            <w:rPr>
              <w:rFonts w:ascii="Open Sans" w:hAnsi="Open Sans"/>
              <w:sz w:val="21"/>
              <w:szCs w:val="21"/>
              <w:shd w:val="clear" w:color="auto" w:fill="FFFFFF"/>
            </w:rPr>
            <w:instrText xml:space="preserve"> CITATION DrN16 \l 2057 </w:instrText>
          </w:r>
          <w:r w:rsidR="0048541F">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(Roberts, 2016)</w:t>
          </w:r>
          <w:r w:rsidR="0048541F">
            <w:rPr>
              <w:rFonts w:ascii="Open Sans" w:hAnsi="Open Sans"/>
              <w:sz w:val="21"/>
              <w:szCs w:val="21"/>
              <w:shd w:val="clear" w:color="auto" w:fill="FFFFFF"/>
            </w:rPr>
            <w:fldChar w:fldCharType="end"/>
          </w:r>
        </w:sdtContent>
      </w:sdt>
      <w:r w:rsidR="0048541F">
        <w:rPr>
          <w:rFonts w:ascii="Open Sans" w:hAnsi="Open Sans"/>
          <w:sz w:val="21"/>
          <w:szCs w:val="21"/>
          <w:shd w:val="clear" w:color="auto" w:fill="FFFFFF"/>
        </w:rPr>
        <w:t xml:space="preserve"> and so provides a good basis on </w:t>
      </w:r>
      <w:r w:rsidR="00D95DD7">
        <w:rPr>
          <w:rFonts w:ascii="Open Sans" w:hAnsi="Open Sans"/>
          <w:sz w:val="21"/>
          <w:szCs w:val="21"/>
          <w:shd w:val="clear" w:color="auto" w:fill="FFFFFF"/>
        </w:rPr>
        <w:t>our</w:t>
      </w:r>
      <w:r w:rsidR="0048541F">
        <w:rPr>
          <w:rFonts w:ascii="Open Sans" w:hAnsi="Open Sans"/>
          <w:sz w:val="21"/>
          <w:szCs w:val="21"/>
          <w:shd w:val="clear" w:color="auto" w:fill="FFFFFF"/>
        </w:rPr>
        <w:t xml:space="preserve"> workshop environment</w:t>
      </w:r>
      <w:r w:rsidR="00D95DD7">
        <w:rPr>
          <w:rFonts w:ascii="Open Sans" w:hAnsi="Open Sans"/>
          <w:sz w:val="21"/>
          <w:szCs w:val="21"/>
          <w:shd w:val="clear" w:color="auto" w:fill="FFFFFF"/>
        </w:rPr>
        <w:t xml:space="preserve"> as it they will be participating heavily in the production of the audio</w:t>
      </w:r>
      <w:r w:rsidR="0048541F">
        <w:rPr>
          <w:rFonts w:ascii="Open Sans" w:hAnsi="Open Sans"/>
          <w:sz w:val="21"/>
          <w:szCs w:val="21"/>
          <w:shd w:val="clear" w:color="auto" w:fill="FFFFFF"/>
        </w:rPr>
        <w:t xml:space="preserve">. Research also suggested that when teaching small groups, resource based tasks were effective in keeping students engaged as it “allows </w:t>
      </w:r>
      <w:r w:rsidR="0048541F" w:rsidRPr="0048541F">
        <w:rPr>
          <w:rFonts w:ascii="Open Sans" w:hAnsi="Open Sans"/>
          <w:sz w:val="21"/>
          <w:szCs w:val="21"/>
          <w:shd w:val="clear" w:color="auto" w:fill="FFFFFF"/>
        </w:rPr>
        <w:t>them to solve a problem or address a question using the provided resources</w:t>
      </w:r>
      <w:r w:rsidR="0048541F">
        <w:rPr>
          <w:rFonts w:ascii="Open Sans" w:hAnsi="Open Sans"/>
          <w:sz w:val="21"/>
          <w:szCs w:val="21"/>
          <w:shd w:val="clear" w:color="auto" w:fill="FFFFFF"/>
        </w:rPr>
        <w:t xml:space="preserve">” </w:t>
      </w:r>
      <w:sdt>
        <w:sdtPr>
          <w:rPr>
            <w:rFonts w:ascii="Open Sans" w:hAnsi="Open Sans"/>
            <w:sz w:val="21"/>
            <w:szCs w:val="21"/>
            <w:shd w:val="clear" w:color="auto" w:fill="FFFFFF"/>
          </w:rPr>
          <w:id w:val="681016203"/>
          <w:citation/>
        </w:sdtPr>
        <w:sdtEndPr/>
        <w:sdtContent>
          <w:r w:rsidR="0048541F">
            <w:rPr>
              <w:rFonts w:ascii="Open Sans" w:hAnsi="Open Sans"/>
              <w:sz w:val="21"/>
              <w:szCs w:val="21"/>
              <w:shd w:val="clear" w:color="auto" w:fill="FFFFFF"/>
            </w:rPr>
            <w:fldChar w:fldCharType="begin"/>
          </w:r>
          <w:r w:rsidR="0048541F">
            <w:rPr>
              <w:rFonts w:ascii="Open Sans" w:hAnsi="Open Sans"/>
              <w:sz w:val="21"/>
              <w:szCs w:val="21"/>
              <w:shd w:val="clear" w:color="auto" w:fill="FFFFFF"/>
            </w:rPr>
            <w:instrText xml:space="preserve"> CITATION DrN16 \l 2057 </w:instrText>
          </w:r>
          <w:r w:rsidR="0048541F">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(Roberts, 2016)</w:t>
          </w:r>
          <w:r w:rsidR="0048541F">
            <w:rPr>
              <w:rFonts w:ascii="Open Sans" w:hAnsi="Open Sans"/>
              <w:sz w:val="21"/>
              <w:szCs w:val="21"/>
              <w:shd w:val="clear" w:color="auto" w:fill="FFFFFF"/>
            </w:rPr>
            <w:fldChar w:fldCharType="end"/>
          </w:r>
        </w:sdtContent>
      </w:sdt>
      <w:r w:rsidR="0048541F">
        <w:rPr>
          <w:rFonts w:ascii="Open Sans" w:hAnsi="Open Sans"/>
          <w:sz w:val="21"/>
          <w:szCs w:val="21"/>
          <w:shd w:val="clear" w:color="auto" w:fill="FFFFFF"/>
        </w:rPr>
        <w:t xml:space="preserve">; which, in the context of our workshop, would be the presentation of the video to be used and the task of recording dialogue for it. </w:t>
      </w:r>
      <w:r w:rsidR="007F5923">
        <w:rPr>
          <w:rFonts w:ascii="Open Sans" w:hAnsi="Open Sans"/>
          <w:sz w:val="21"/>
          <w:szCs w:val="21"/>
          <w:shd w:val="clear" w:color="auto" w:fill="FFFFFF"/>
        </w:rPr>
        <w:br/>
        <w:t xml:space="preserve">When researching post-processing techniques for dialogue audio, </w:t>
      </w:r>
      <w:r w:rsidR="00096DE9">
        <w:rPr>
          <w:rFonts w:ascii="Open Sans" w:hAnsi="Open Sans"/>
          <w:sz w:val="21"/>
          <w:szCs w:val="21"/>
          <w:shd w:val="clear" w:color="auto" w:fill="FFFFFF"/>
        </w:rPr>
        <w:t>professional mix engineer Rob Mayzes suggests using a de’esser to remove the sibilance from the spoken dialogue whilst believing “</w:t>
      </w:r>
      <w:r w:rsidR="00096DE9" w:rsidRPr="00096DE9">
        <w:rPr>
          <w:rFonts w:ascii="Open Sans" w:hAnsi="Open Sans"/>
          <w:sz w:val="21"/>
          <w:szCs w:val="21"/>
          <w:shd w:val="clear" w:color="auto" w:fill="FFFFFF"/>
        </w:rPr>
        <w:t>they usually work best at the very beginning or end of the plugin chain</w:t>
      </w:r>
      <w:r w:rsidR="00096DE9">
        <w:rPr>
          <w:rFonts w:ascii="Open Sans" w:hAnsi="Open Sans"/>
          <w:sz w:val="21"/>
          <w:szCs w:val="21"/>
          <w:shd w:val="clear" w:color="auto" w:fill="FFFFFF"/>
        </w:rPr>
        <w:t xml:space="preserve">” </w:t>
      </w:r>
      <w:sdt>
        <w:sdtPr>
          <w:rPr>
            <w:rFonts w:ascii="Open Sans" w:hAnsi="Open Sans"/>
            <w:sz w:val="21"/>
            <w:szCs w:val="21"/>
            <w:shd w:val="clear" w:color="auto" w:fill="FFFFFF"/>
          </w:rPr>
          <w:id w:val="1235366584"/>
          <w:citation/>
        </w:sdtPr>
        <w:sdtEndPr/>
        <w:sdtContent>
          <w:r w:rsidR="00096DE9">
            <w:rPr>
              <w:rFonts w:ascii="Open Sans" w:hAnsi="Open Sans"/>
              <w:sz w:val="21"/>
              <w:szCs w:val="21"/>
              <w:shd w:val="clear" w:color="auto" w:fill="FFFFFF"/>
            </w:rPr>
            <w:fldChar w:fldCharType="begin"/>
          </w:r>
          <w:r w:rsidR="00096DE9">
            <w:rPr>
              <w:rFonts w:ascii="Open Sans" w:hAnsi="Open Sans"/>
              <w:sz w:val="21"/>
              <w:szCs w:val="21"/>
              <w:shd w:val="clear" w:color="auto" w:fill="FFFFFF"/>
            </w:rPr>
            <w:instrText xml:space="preserve"> CITATION Rob17 \l 2057 </w:instrText>
          </w:r>
          <w:r w:rsidR="00096DE9">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(Mayzes, 2017)</w:t>
          </w:r>
          <w:r w:rsidR="00096DE9">
            <w:rPr>
              <w:rFonts w:ascii="Open Sans" w:hAnsi="Open Sans"/>
              <w:sz w:val="21"/>
              <w:szCs w:val="21"/>
              <w:shd w:val="clear" w:color="auto" w:fill="FFFFFF"/>
            </w:rPr>
            <w:fldChar w:fldCharType="end"/>
          </w:r>
        </w:sdtContent>
      </w:sdt>
      <w:r w:rsidR="00096DE9">
        <w:rPr>
          <w:rFonts w:ascii="Open Sans" w:hAnsi="Open Sans"/>
          <w:sz w:val="21"/>
          <w:szCs w:val="21"/>
          <w:shd w:val="clear" w:color="auto" w:fill="FFFFFF"/>
        </w:rPr>
        <w:t>. Mayzes also suggests “u</w:t>
      </w:r>
      <w:r w:rsidR="00096DE9" w:rsidRPr="00096DE9">
        <w:rPr>
          <w:rFonts w:ascii="Open Sans" w:hAnsi="Open Sans"/>
          <w:sz w:val="21"/>
          <w:szCs w:val="21"/>
          <w:shd w:val="clear" w:color="auto" w:fill="FFFFFF"/>
        </w:rPr>
        <w:t>sing a limiter after compression is another great way to control dynamics</w:t>
      </w:r>
      <w:r w:rsidR="00096DE9">
        <w:rPr>
          <w:rFonts w:ascii="Open Sans" w:hAnsi="Open Sans"/>
          <w:sz w:val="21"/>
          <w:szCs w:val="21"/>
          <w:shd w:val="clear" w:color="auto" w:fill="FFFFFF"/>
        </w:rPr>
        <w:t xml:space="preserve">” </w:t>
      </w:r>
      <w:sdt>
        <w:sdtPr>
          <w:rPr>
            <w:rFonts w:ascii="Open Sans" w:hAnsi="Open Sans"/>
            <w:sz w:val="21"/>
            <w:szCs w:val="21"/>
            <w:shd w:val="clear" w:color="auto" w:fill="FFFFFF"/>
          </w:rPr>
          <w:id w:val="1593742970"/>
          <w:citation/>
        </w:sdtPr>
        <w:sdtEndPr/>
        <w:sdtContent>
          <w:r w:rsidR="00096DE9">
            <w:rPr>
              <w:rFonts w:ascii="Open Sans" w:hAnsi="Open Sans"/>
              <w:sz w:val="21"/>
              <w:szCs w:val="21"/>
              <w:shd w:val="clear" w:color="auto" w:fill="FFFFFF"/>
            </w:rPr>
            <w:fldChar w:fldCharType="begin"/>
          </w:r>
          <w:r w:rsidR="00096DE9">
            <w:rPr>
              <w:rFonts w:ascii="Open Sans" w:hAnsi="Open Sans"/>
              <w:sz w:val="21"/>
              <w:szCs w:val="21"/>
              <w:shd w:val="clear" w:color="auto" w:fill="FFFFFF"/>
            </w:rPr>
            <w:instrText xml:space="preserve"> CITATION Rob17 \l 2057 </w:instrText>
          </w:r>
          <w:r w:rsidR="00096DE9">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(Mayzes, 2017)</w:t>
          </w:r>
          <w:r w:rsidR="00096DE9">
            <w:rPr>
              <w:rFonts w:ascii="Open Sans" w:hAnsi="Open Sans"/>
              <w:sz w:val="21"/>
              <w:szCs w:val="21"/>
              <w:shd w:val="clear" w:color="auto" w:fill="FFFFFF"/>
            </w:rPr>
            <w:fldChar w:fldCharType="end"/>
          </w:r>
        </w:sdtContent>
      </w:sdt>
      <w:r w:rsidR="00096DE9">
        <w:rPr>
          <w:rFonts w:ascii="Open Sans" w:hAnsi="Open Sans"/>
          <w:sz w:val="21"/>
          <w:szCs w:val="21"/>
          <w:shd w:val="clear" w:color="auto" w:fill="FFFFFF"/>
        </w:rPr>
        <w:t xml:space="preserve">; aiming for 2dB gain reduction on the loudest peaks </w:t>
      </w:r>
      <w:sdt>
        <w:sdtPr>
          <w:rPr>
            <w:rFonts w:ascii="Open Sans" w:hAnsi="Open Sans"/>
            <w:sz w:val="21"/>
            <w:szCs w:val="21"/>
            <w:shd w:val="clear" w:color="auto" w:fill="FFFFFF"/>
          </w:rPr>
          <w:id w:val="-2006886481"/>
          <w:citation/>
        </w:sdtPr>
        <w:sdtEndPr/>
        <w:sdtContent>
          <w:r w:rsidR="00096DE9">
            <w:rPr>
              <w:rFonts w:ascii="Open Sans" w:hAnsi="Open Sans"/>
              <w:sz w:val="21"/>
              <w:szCs w:val="21"/>
              <w:shd w:val="clear" w:color="auto" w:fill="FFFFFF"/>
            </w:rPr>
            <w:fldChar w:fldCharType="begin"/>
          </w:r>
          <w:r w:rsidR="00096DE9">
            <w:rPr>
              <w:rFonts w:ascii="Open Sans" w:hAnsi="Open Sans"/>
              <w:sz w:val="21"/>
              <w:szCs w:val="21"/>
              <w:shd w:val="clear" w:color="auto" w:fill="FFFFFF"/>
            </w:rPr>
            <w:instrText xml:space="preserve"> CITATION Rob17 \l 2057 </w:instrText>
          </w:r>
          <w:r w:rsidR="00096DE9">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(Mayzes, 2017)</w:t>
          </w:r>
          <w:r w:rsidR="00096DE9">
            <w:rPr>
              <w:rFonts w:ascii="Open Sans" w:hAnsi="Open Sans"/>
              <w:sz w:val="21"/>
              <w:szCs w:val="21"/>
              <w:shd w:val="clear" w:color="auto" w:fill="FFFFFF"/>
            </w:rPr>
            <w:fldChar w:fldCharType="end"/>
          </w:r>
        </w:sdtContent>
      </w:sdt>
      <w:r w:rsidR="00096DE9">
        <w:rPr>
          <w:rFonts w:ascii="Open Sans" w:hAnsi="Open Sans"/>
          <w:sz w:val="21"/>
          <w:szCs w:val="21"/>
          <w:shd w:val="clear" w:color="auto" w:fill="FFFFFF"/>
        </w:rPr>
        <w:t xml:space="preserve">. </w:t>
      </w:r>
      <w:r w:rsidR="00E2728B">
        <w:rPr>
          <w:rFonts w:ascii="Open Sans" w:hAnsi="Open Sans"/>
          <w:sz w:val="21"/>
          <w:szCs w:val="21"/>
          <w:shd w:val="clear" w:color="auto" w:fill="FFFFFF"/>
        </w:rPr>
        <w:t xml:space="preserve">Within the context of our workshop, for our characters such as the aliens, we wanted them to sound inhuman and small. Research suggested using pitch correctors and robot filters </w:t>
      </w:r>
      <w:sdt>
        <w:sdtPr>
          <w:rPr>
            <w:rFonts w:ascii="Open Sans" w:hAnsi="Open Sans"/>
            <w:sz w:val="21"/>
            <w:szCs w:val="21"/>
            <w:shd w:val="clear" w:color="auto" w:fill="FFFFFF"/>
          </w:rPr>
          <w:id w:val="1291090762"/>
          <w:citation/>
        </w:sdtPr>
        <w:sdtEndPr/>
        <w:sdtContent>
          <w:r w:rsidR="00E2728B">
            <w:rPr>
              <w:rFonts w:ascii="Open Sans" w:hAnsi="Open Sans"/>
              <w:sz w:val="21"/>
              <w:szCs w:val="21"/>
              <w:shd w:val="clear" w:color="auto" w:fill="FFFFFF"/>
            </w:rPr>
            <w:fldChar w:fldCharType="begin"/>
          </w:r>
          <w:r w:rsidR="00E2728B">
            <w:rPr>
              <w:rFonts w:ascii="Open Sans" w:hAnsi="Open Sans"/>
              <w:sz w:val="21"/>
              <w:szCs w:val="21"/>
              <w:shd w:val="clear" w:color="auto" w:fill="FFFFFF"/>
            </w:rPr>
            <w:instrText xml:space="preserve"> CITATION Kat17 \l 2057 </w:instrText>
          </w:r>
          <w:r w:rsidR="00E2728B">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(Finan, 2017)</w:t>
          </w:r>
          <w:r w:rsidR="00E2728B">
            <w:rPr>
              <w:rFonts w:ascii="Open Sans" w:hAnsi="Open Sans"/>
              <w:sz w:val="21"/>
              <w:szCs w:val="21"/>
              <w:shd w:val="clear" w:color="auto" w:fill="FFFFFF"/>
            </w:rPr>
            <w:fldChar w:fldCharType="end"/>
          </w:r>
        </w:sdtContent>
      </w:sdt>
      <w:r w:rsidR="00E2728B">
        <w:rPr>
          <w:rFonts w:ascii="Open Sans" w:hAnsi="Open Sans"/>
          <w:sz w:val="21"/>
          <w:szCs w:val="21"/>
          <w:shd w:val="clear" w:color="auto" w:fill="FFFFFF"/>
        </w:rPr>
        <w:t xml:space="preserve"> to achieve our desired sound. </w:t>
      </w:r>
      <w:r w:rsidR="00111244">
        <w:rPr>
          <w:rFonts w:ascii="Open Sans" w:hAnsi="Open Sans"/>
          <w:sz w:val="21"/>
          <w:szCs w:val="21"/>
          <w:shd w:val="clear" w:color="auto" w:fill="FFFFFF"/>
        </w:rPr>
        <w:t xml:space="preserve">The character Johnny also wears a space helmet throughout the short film and so creates a muffled effect when he speaks due to lower frequencies having better penetration, “passing through objects such as walls with less attenuation” </w:t>
      </w:r>
      <w:sdt>
        <w:sdtPr>
          <w:rPr>
            <w:rFonts w:ascii="Open Sans" w:hAnsi="Open Sans"/>
            <w:sz w:val="21"/>
            <w:szCs w:val="21"/>
            <w:shd w:val="clear" w:color="auto" w:fill="FFFFFF"/>
          </w:rPr>
          <w:id w:val="-673655274"/>
          <w:citation/>
        </w:sdtPr>
        <w:sdtEndPr/>
        <w:sdtContent>
          <w:r w:rsidR="00111244">
            <w:rPr>
              <w:rFonts w:ascii="Open Sans" w:hAnsi="Open Sans"/>
              <w:sz w:val="21"/>
              <w:szCs w:val="21"/>
              <w:shd w:val="clear" w:color="auto" w:fill="FFFFFF"/>
            </w:rPr>
            <w:fldChar w:fldCharType="begin"/>
          </w:r>
          <w:r w:rsidR="00111244">
            <w:rPr>
              <w:rFonts w:ascii="Open Sans" w:hAnsi="Open Sans"/>
              <w:sz w:val="21"/>
              <w:szCs w:val="21"/>
              <w:shd w:val="clear" w:color="auto" w:fill="FFFFFF"/>
            </w:rPr>
            <w:instrText xml:space="preserve"> CITATION Pet12 \l 2057 </w:instrText>
          </w:r>
          <w:r w:rsidR="00111244">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(Rysavy, 2012)</w:t>
          </w:r>
          <w:r w:rsidR="00111244">
            <w:rPr>
              <w:rFonts w:ascii="Open Sans" w:hAnsi="Open Sans"/>
              <w:sz w:val="21"/>
              <w:szCs w:val="21"/>
              <w:shd w:val="clear" w:color="auto" w:fill="FFFFFF"/>
            </w:rPr>
            <w:fldChar w:fldCharType="end"/>
          </w:r>
        </w:sdtContent>
      </w:sdt>
      <w:r w:rsidR="00111244">
        <w:rPr>
          <w:rFonts w:ascii="Open Sans" w:hAnsi="Open Sans"/>
          <w:sz w:val="21"/>
          <w:szCs w:val="21"/>
          <w:shd w:val="clear" w:color="auto" w:fill="FFFFFF"/>
        </w:rPr>
        <w:t xml:space="preserve">. To achieve this effect, research suggested using a high pass filter to only hear the lower frequencies of the audio </w:t>
      </w:r>
      <w:sdt>
        <w:sdtPr>
          <w:rPr>
            <w:rFonts w:ascii="Open Sans" w:hAnsi="Open Sans"/>
            <w:sz w:val="21"/>
            <w:szCs w:val="21"/>
            <w:shd w:val="clear" w:color="auto" w:fill="FFFFFF"/>
          </w:rPr>
          <w:id w:val="-1940822109"/>
          <w:citation/>
        </w:sdtPr>
        <w:sdtEndPr/>
        <w:sdtContent>
          <w:r w:rsidR="00111244">
            <w:rPr>
              <w:rFonts w:ascii="Open Sans" w:hAnsi="Open Sans"/>
              <w:sz w:val="21"/>
              <w:szCs w:val="21"/>
              <w:shd w:val="clear" w:color="auto" w:fill="FFFFFF"/>
            </w:rPr>
            <w:fldChar w:fldCharType="begin"/>
          </w:r>
          <w:r w:rsidR="00111244">
            <w:rPr>
              <w:rFonts w:ascii="Open Sans" w:hAnsi="Open Sans"/>
              <w:sz w:val="21"/>
              <w:szCs w:val="21"/>
              <w:shd w:val="clear" w:color="auto" w:fill="FFFFFF"/>
            </w:rPr>
            <w:instrText xml:space="preserve"> CITATION Tom13 \l 2057 </w:instrText>
          </w:r>
          <w:r w:rsidR="00111244">
            <w:rPr>
              <w:rFonts w:ascii="Open Sans" w:hAnsi="Open Sans"/>
              <w:sz w:val="21"/>
              <w:szCs w:val="21"/>
              <w:shd w:val="clear" w:color="auto" w:fill="FFFFFF"/>
            </w:rPr>
            <w:fldChar w:fldCharType="separate"/>
          </w:r>
          <w:r w:rsidR="00E76524" w:rsidRPr="00E76524">
            <w:rPr>
              <w:rFonts w:ascii="Open Sans" w:hAnsi="Open Sans"/>
              <w:noProof/>
              <w:sz w:val="21"/>
              <w:szCs w:val="21"/>
              <w:shd w:val="clear" w:color="auto" w:fill="FFFFFF"/>
            </w:rPr>
            <w:t>(Tomh, 2013)</w:t>
          </w:r>
          <w:r w:rsidR="00111244">
            <w:rPr>
              <w:rFonts w:ascii="Open Sans" w:hAnsi="Open Sans"/>
              <w:sz w:val="21"/>
              <w:szCs w:val="21"/>
              <w:shd w:val="clear" w:color="auto" w:fill="FFFFFF"/>
            </w:rPr>
            <w:fldChar w:fldCharType="end"/>
          </w:r>
        </w:sdtContent>
      </w:sdt>
      <w:r w:rsidR="00111244">
        <w:rPr>
          <w:rFonts w:ascii="Open Sans" w:hAnsi="Open Sans"/>
          <w:sz w:val="21"/>
          <w:szCs w:val="21"/>
          <w:shd w:val="clear" w:color="auto" w:fill="FFFFFF"/>
        </w:rPr>
        <w:t xml:space="preserve">. </w:t>
      </w:r>
      <w:r w:rsidR="0000092C" w:rsidRPr="00F50CC5">
        <w:rPr>
          <w:bCs/>
        </w:rPr>
        <w:br/>
      </w:r>
      <w:r w:rsidR="0000092C">
        <w:rPr>
          <w:bCs/>
        </w:rPr>
        <w:br/>
      </w:r>
    </w:p>
    <w:p w14:paraId="10E55543" w14:textId="77777777" w:rsidR="00FD1B18" w:rsidRDefault="00FD1B18" w:rsidP="00852928">
      <w:pPr>
        <w:rPr>
          <w:bCs/>
          <w:i/>
          <w:iCs/>
          <w:sz w:val="28"/>
          <w:szCs w:val="28"/>
        </w:rPr>
      </w:pPr>
    </w:p>
    <w:p w14:paraId="53221484" w14:textId="77777777" w:rsidR="00FD1B18" w:rsidRDefault="00FD1B18" w:rsidP="00852928">
      <w:pPr>
        <w:rPr>
          <w:bCs/>
          <w:i/>
          <w:iCs/>
          <w:sz w:val="28"/>
          <w:szCs w:val="28"/>
        </w:rPr>
      </w:pPr>
    </w:p>
    <w:p w14:paraId="0C79F146" w14:textId="77777777" w:rsidR="008239A5" w:rsidRDefault="008239A5" w:rsidP="00852928">
      <w:pPr>
        <w:rPr>
          <w:bCs/>
          <w:i/>
          <w:iCs/>
          <w:sz w:val="28"/>
          <w:szCs w:val="28"/>
        </w:rPr>
      </w:pPr>
    </w:p>
    <w:p w14:paraId="1D48502D" w14:textId="2D7C168D" w:rsidR="00695E30" w:rsidRDefault="00852928" w:rsidP="00852928">
      <w:pPr>
        <w:rPr>
          <w:bCs/>
          <w:iCs/>
        </w:rPr>
      </w:pPr>
      <w:r w:rsidRPr="007A6DC6">
        <w:rPr>
          <w:bCs/>
          <w:i/>
          <w:iCs/>
          <w:sz w:val="28"/>
          <w:szCs w:val="28"/>
        </w:rPr>
        <w:lastRenderedPageBreak/>
        <w:t>Analysis of Final Product</w:t>
      </w:r>
      <w:r w:rsidR="00CF52AA">
        <w:rPr>
          <w:bCs/>
          <w:i/>
          <w:iCs/>
          <w:sz w:val="28"/>
          <w:szCs w:val="28"/>
        </w:rPr>
        <w:br/>
      </w:r>
    </w:p>
    <w:p w14:paraId="3EB62F04" w14:textId="6C310C83" w:rsidR="00E67556" w:rsidRPr="00525BC5" w:rsidRDefault="00CF52AA" w:rsidP="003C7E1D">
      <w:pPr>
        <w:spacing w:line="276" w:lineRule="auto"/>
        <w:rPr>
          <w:bCs/>
          <w:i/>
          <w:iCs/>
          <w:sz w:val="28"/>
          <w:szCs w:val="28"/>
        </w:rPr>
      </w:pPr>
      <w:r>
        <w:rPr>
          <w:bCs/>
          <w:iCs/>
        </w:rPr>
        <w:t xml:space="preserve">On reflection of our workshop, I believe I performed confidently when describing the task to the students whilst presenting in an engaging manor.  However, I found </w:t>
      </w:r>
      <w:r w:rsidR="00FC2ABD">
        <w:rPr>
          <w:bCs/>
          <w:iCs/>
        </w:rPr>
        <w:t xml:space="preserve">my performance to grow in confidence as the workshop progressed and so will practice my presentation beforehand to present an engaging workshop from the beginning. In terms of the workshop material, </w:t>
      </w:r>
      <w:r w:rsidR="004D256B">
        <w:rPr>
          <w:bCs/>
          <w:iCs/>
        </w:rPr>
        <w:t>I found the video used created many opportunities for varying dialogue techniques to be used; such as group participation, different character voices and varying post processing techniques</w:t>
      </w:r>
      <w:r w:rsidR="00BD3BDA">
        <w:rPr>
          <w:bCs/>
          <w:iCs/>
        </w:rPr>
        <w:t xml:space="preserve">. I believe a strength of our workshop was student engagement; most participants appeared interested in the video used and found it enjoyable to scream into a microphone. However, some participants seemed reluctant to record the more dynamic characters. To tackle this, we suggested doing some parts within a group </w:t>
      </w:r>
      <w:r w:rsidR="009E5529">
        <w:rPr>
          <w:bCs/>
          <w:iCs/>
        </w:rPr>
        <w:t>which made participants more comfortable; eventually growing in confidence throughout</w:t>
      </w:r>
      <w:r w:rsidR="00F75E1D">
        <w:rPr>
          <w:bCs/>
          <w:iCs/>
        </w:rPr>
        <w:t xml:space="preserve"> the session</w:t>
      </w:r>
      <w:r w:rsidR="009E5529">
        <w:rPr>
          <w:bCs/>
          <w:iCs/>
        </w:rPr>
        <w:t>. Through the workshop</w:t>
      </w:r>
      <w:r w:rsidR="007A5403">
        <w:rPr>
          <w:bCs/>
          <w:iCs/>
        </w:rPr>
        <w:t>, I have gained new skills in teaching small groups and developed a newfound understanding and respect for those who can keep an audience engaged.</w:t>
      </w:r>
      <w:r w:rsidR="00757FAA">
        <w:rPr>
          <w:bCs/>
          <w:iCs/>
        </w:rPr>
        <w:t xml:space="preserve"> I believe it was a useful learning experience for me as the skills learnt throughout the workshop such as communication, team building, leadership and adaptability all will be used throughout my working life.</w:t>
      </w:r>
      <w:r w:rsidR="007A5403">
        <w:rPr>
          <w:bCs/>
          <w:iCs/>
        </w:rPr>
        <w:t xml:space="preserve"> </w:t>
      </w:r>
      <w:r w:rsidR="00757FAA">
        <w:rPr>
          <w:bCs/>
          <w:iCs/>
        </w:rPr>
        <w:t xml:space="preserve">Teaching and conversing in our participants future aspirations felt rewarding also as I believe we made an impact on what they decide to do in the future whilst also exposing them to career pathways they didn’t know prior to our workshop. </w:t>
      </w:r>
      <w:r w:rsidR="007A5403">
        <w:rPr>
          <w:bCs/>
          <w:iCs/>
        </w:rPr>
        <w:t>I have also improved my learning on recording dialogue for film and what equipment is necessary for</w:t>
      </w:r>
      <w:r w:rsidR="00DB0245">
        <w:rPr>
          <w:bCs/>
          <w:iCs/>
        </w:rPr>
        <w:t xml:space="preserve"> the process. If we were to repeat this workshop, I would suggest taking more time during gain staging as some audio produced was too quiet or too loud from recording different characters. I would also suggest the workshop to be around 40-50 minutes for this specific group of college students as attention and engagement decreased after all character parts were recorded before the allocated workshop duration. </w:t>
      </w:r>
      <w:r w:rsidR="00905BBE">
        <w:rPr>
          <w:bCs/>
          <w:iCs/>
        </w:rPr>
        <w:t>However, we also didn’t allocate enough time to present post-production techniques effectively due to how long dialogue took to record. Next time I would ask participants to record only a select number of parts as to provide more time to explain post-production techniques. We also didn’t have enough time to make sure our bounced audio contained the correct audio and so created problems during the presentation of each workshop.</w:t>
      </w:r>
      <w:r w:rsidR="001D21BE">
        <w:rPr>
          <w:bCs/>
          <w:iCs/>
        </w:rPr>
        <w:t xml:space="preserve"> Next time I would allocate more time to this also. </w:t>
      </w:r>
      <w:r w:rsidR="00727555">
        <w:rPr>
          <w:bCs/>
          <w:iCs/>
        </w:rPr>
        <w:t xml:space="preserve">Overall, due to adequate preparation, research and practice, I think our workshop went very well; participants seemed to enjoy the task set, the assessment criteria </w:t>
      </w:r>
      <w:r w:rsidR="006E7AB4">
        <w:rPr>
          <w:bCs/>
          <w:iCs/>
        </w:rPr>
        <w:t>were</w:t>
      </w:r>
      <w:r w:rsidR="00727555">
        <w:rPr>
          <w:bCs/>
          <w:iCs/>
        </w:rPr>
        <w:t xml:space="preserve"> met with minor issues during the process and I learned new valuable skills for future endeavours. </w:t>
      </w:r>
      <w:r>
        <w:rPr>
          <w:bCs/>
          <w:iCs/>
        </w:rPr>
        <w:br/>
      </w:r>
      <w:r>
        <w:rPr>
          <w:bCs/>
          <w:iCs/>
        </w:rPr>
        <w:br/>
      </w:r>
      <w:r w:rsidR="00525BC5">
        <w:rPr>
          <w:bCs/>
          <w:i/>
          <w:iCs/>
          <w:sz w:val="28"/>
          <w:szCs w:val="28"/>
        </w:rPr>
        <w:br/>
      </w:r>
      <w:r w:rsidR="00852928">
        <w:rPr>
          <w:bCs/>
          <w:i/>
          <w:iCs/>
          <w:sz w:val="28"/>
          <w:szCs w:val="28"/>
        </w:rPr>
        <w:t>Project Summary</w:t>
      </w:r>
      <w:r w:rsidR="007A6DC6">
        <w:rPr>
          <w:bCs/>
          <w:i/>
          <w:iCs/>
          <w:sz w:val="28"/>
          <w:szCs w:val="28"/>
        </w:rPr>
        <w:br/>
      </w:r>
      <w:r w:rsidR="007A6DC6">
        <w:rPr>
          <w:bCs/>
          <w:i/>
          <w:iCs/>
          <w:sz w:val="28"/>
          <w:szCs w:val="28"/>
        </w:rPr>
        <w:br/>
      </w:r>
      <w:r w:rsidR="007A6DC6">
        <w:rPr>
          <w:bCs/>
          <w:iCs/>
        </w:rPr>
        <w:t>Our outreach workshop began by arriving at Gower College, where we were allocated to rehearsal room two. We set up our iMac, microphone and monitor to be visible to our participants. We were then introduced to the students who were put into groups of four or five with each group being sent to each workshop. Each group that participated in our workshop was first briefed on the task of recording dialogue for the short film ‘Johnny Express’</w:t>
      </w:r>
      <w:sdt>
        <w:sdtPr>
          <w:rPr>
            <w:bCs/>
            <w:iCs/>
          </w:rPr>
          <w:id w:val="-1433745813"/>
          <w:citation/>
        </w:sdtPr>
        <w:sdtEndPr/>
        <w:sdtContent>
          <w:r w:rsidR="00FB6285">
            <w:rPr>
              <w:bCs/>
              <w:iCs/>
            </w:rPr>
            <w:fldChar w:fldCharType="begin"/>
          </w:r>
          <w:r w:rsidR="00FB6285">
            <w:rPr>
              <w:bCs/>
              <w:iCs/>
            </w:rPr>
            <w:instrText xml:space="preserve"> CITATION WOO14 \l 2057 </w:instrText>
          </w:r>
          <w:r w:rsidR="00FB6285">
            <w:rPr>
              <w:bCs/>
              <w:iCs/>
            </w:rPr>
            <w:fldChar w:fldCharType="separate"/>
          </w:r>
          <w:r w:rsidR="00FB6285" w:rsidRPr="00FB6285">
            <w:rPr>
              <w:bCs/>
              <w:i/>
              <w:iCs/>
              <w:noProof/>
            </w:rPr>
            <w:t xml:space="preserve"> </w:t>
          </w:r>
          <w:r w:rsidR="00FB6285" w:rsidRPr="00FB6285">
            <w:rPr>
              <w:i/>
              <w:iCs/>
              <w:noProof/>
            </w:rPr>
            <w:t>(Johnny Express</w:t>
          </w:r>
          <w:r w:rsidR="00FB6285" w:rsidRPr="00FB6285">
            <w:rPr>
              <w:noProof/>
            </w:rPr>
            <w:t>, 2014)</w:t>
          </w:r>
          <w:r w:rsidR="00FB6285">
            <w:rPr>
              <w:bCs/>
              <w:iCs/>
            </w:rPr>
            <w:fldChar w:fldCharType="end"/>
          </w:r>
        </w:sdtContent>
      </w:sdt>
      <w:r w:rsidR="007A6DC6">
        <w:rPr>
          <w:bCs/>
          <w:iCs/>
        </w:rPr>
        <w:t>. We then showed the short film with no audio to the group, presenting the task of identifying what charac</w:t>
      </w:r>
      <w:r w:rsidR="00E76524">
        <w:rPr>
          <w:bCs/>
          <w:iCs/>
        </w:rPr>
        <w:t>t</w:t>
      </w:r>
      <w:r w:rsidR="007A6DC6">
        <w:rPr>
          <w:bCs/>
          <w:iCs/>
        </w:rPr>
        <w:t>ers there are to be recorded. Next, we chronologically went through the video again asking the group to pause the video when dialogue was necessary</w:t>
      </w:r>
      <w:r w:rsidR="00B36726">
        <w:rPr>
          <w:bCs/>
          <w:iCs/>
        </w:rPr>
        <w:t xml:space="preserve">, once a character was identified, we asked the group to brainstorm ideas of how this character will sound. Participants were then asked to volunteer who would like to record the dialogue using our Aston Spirit microphone. When this was decided, we showed the part of the film prior to recording again to allow the participant to practice their timing and performance. </w:t>
      </w:r>
      <w:r w:rsidR="00AE6884">
        <w:rPr>
          <w:bCs/>
          <w:iCs/>
        </w:rPr>
        <w:t>When they were ready, we began recording whilst showing the video to the participant. This process was repeated with either individuals recording dialogue or as a group until the video was completed.</w:t>
      </w:r>
      <w:r w:rsidR="00A90322">
        <w:rPr>
          <w:bCs/>
          <w:iCs/>
        </w:rPr>
        <w:t xml:space="preserve"> Next,</w:t>
      </w:r>
      <w:r w:rsidR="00AE6884">
        <w:rPr>
          <w:bCs/>
          <w:iCs/>
        </w:rPr>
        <w:t xml:space="preserve"> we discussed what types of post-production techniques could have been used for each character and applied these techniques on their audio. </w:t>
      </w:r>
      <w:r w:rsidR="00A90322">
        <w:rPr>
          <w:bCs/>
          <w:iCs/>
        </w:rPr>
        <w:t>Finally, we then presented the video now including the dialogue the group had recorded</w:t>
      </w:r>
      <w:r w:rsidR="00BE4DE7">
        <w:rPr>
          <w:bCs/>
          <w:iCs/>
        </w:rPr>
        <w:t xml:space="preserve">, shortly after bouncing the audio. This process was repeated until every group participating in the outreach workshop had attended our workshop. </w:t>
      </w:r>
      <w:r w:rsidR="00A128A7">
        <w:rPr>
          <w:bCs/>
          <w:iCs/>
        </w:rPr>
        <w:br/>
        <w:t xml:space="preserve">In terms of the aim’s and objectives of this outreach workshop, </w:t>
      </w:r>
      <w:r w:rsidR="00431EE8">
        <w:rPr>
          <w:bCs/>
          <w:iCs/>
        </w:rPr>
        <w:t>all</w:t>
      </w:r>
      <w:r w:rsidR="00A128A7">
        <w:rPr>
          <w:bCs/>
          <w:iCs/>
        </w:rPr>
        <w:t xml:space="preserve"> the aim’s presented were met. Aim one being “to </w:t>
      </w:r>
      <w:r w:rsidR="00A128A7">
        <w:rPr>
          <w:bCs/>
          <w:iCs/>
        </w:rPr>
        <w:lastRenderedPageBreak/>
        <w:t xml:space="preserve">design a workshop focusing on a specific aspect of music technology”. Through </w:t>
      </w:r>
      <w:r w:rsidR="00992B4E">
        <w:rPr>
          <w:bCs/>
          <w:iCs/>
        </w:rPr>
        <w:t>identifying</w:t>
      </w:r>
      <w:r w:rsidR="00A128A7">
        <w:rPr>
          <w:bCs/>
          <w:iCs/>
        </w:rPr>
        <w:t xml:space="preserve"> the objectives of this aim</w:t>
      </w:r>
      <w:r w:rsidR="00992B4E">
        <w:rPr>
          <w:bCs/>
          <w:iCs/>
        </w:rPr>
        <w:t>,</w:t>
      </w:r>
      <w:r w:rsidR="00A128A7">
        <w:rPr>
          <w:bCs/>
          <w:iCs/>
        </w:rPr>
        <w:t xml:space="preserve"> such as choosing an aspect of music technology to teach and struct</w:t>
      </w:r>
      <w:r w:rsidR="0041219C">
        <w:rPr>
          <w:bCs/>
          <w:iCs/>
        </w:rPr>
        <w:t>ur</w:t>
      </w:r>
      <w:r w:rsidR="00A128A7">
        <w:rPr>
          <w:bCs/>
          <w:iCs/>
        </w:rPr>
        <w:t xml:space="preserve">ing a lesson plan to be delivered repeatedly, </w:t>
      </w:r>
      <w:r w:rsidR="00992B4E">
        <w:rPr>
          <w:bCs/>
          <w:iCs/>
        </w:rPr>
        <w:t>we achieved an aim which met the assessment criteria of this project; being “t</w:t>
      </w:r>
      <w:r w:rsidR="00992B4E" w:rsidRPr="00AE55AE">
        <w:rPr>
          <w:bCs/>
          <w:iCs/>
        </w:rPr>
        <w:t>o create an array of workshops, lasting an hour each, that demonstrate different aspects of music technology</w:t>
      </w:r>
      <w:r w:rsidR="00992B4E">
        <w:rPr>
          <w:bCs/>
          <w:iCs/>
        </w:rPr>
        <w:t>”. Th</w:t>
      </w:r>
      <w:r w:rsidR="00630BD6">
        <w:rPr>
          <w:bCs/>
          <w:iCs/>
        </w:rPr>
        <w:t>is</w:t>
      </w:r>
      <w:r w:rsidR="00992B4E">
        <w:rPr>
          <w:bCs/>
          <w:iCs/>
        </w:rPr>
        <w:t xml:space="preserve"> aim and </w:t>
      </w:r>
      <w:r w:rsidR="00630BD6">
        <w:rPr>
          <w:bCs/>
          <w:iCs/>
        </w:rPr>
        <w:t xml:space="preserve">its </w:t>
      </w:r>
      <w:r w:rsidR="00992B4E">
        <w:rPr>
          <w:bCs/>
          <w:iCs/>
        </w:rPr>
        <w:t xml:space="preserve">objectives are </w:t>
      </w:r>
      <w:r w:rsidR="001A48AB">
        <w:rPr>
          <w:bCs/>
          <w:iCs/>
        </w:rPr>
        <w:t xml:space="preserve">present within </w:t>
      </w:r>
      <w:r w:rsidR="00630BD6">
        <w:rPr>
          <w:bCs/>
          <w:iCs/>
        </w:rPr>
        <w:t>the structure and planning of our workshop as it was designed in an effective manner which could be repeated to</w:t>
      </w:r>
      <w:r w:rsidR="00695E30">
        <w:rPr>
          <w:bCs/>
          <w:iCs/>
        </w:rPr>
        <w:t xml:space="preserve"> </w:t>
      </w:r>
      <w:r w:rsidR="00630BD6">
        <w:rPr>
          <w:bCs/>
          <w:iCs/>
        </w:rPr>
        <w:t xml:space="preserve">multiple groups. Aim two was to “create an engaging, hands-on and informative workshop”. Through following the objectives, we researched effective teaching and recording techniques for dialogue </w:t>
      </w:r>
      <w:r w:rsidR="00431EE8">
        <w:rPr>
          <w:bCs/>
          <w:iCs/>
        </w:rPr>
        <w:t>which allowed us to structure a workshop that was hands-on, informative and engaging</w:t>
      </w:r>
      <w:r w:rsidR="008F1AEA">
        <w:rPr>
          <w:bCs/>
          <w:iCs/>
        </w:rPr>
        <w:t>.</w:t>
      </w:r>
      <w:r w:rsidR="001808EE">
        <w:rPr>
          <w:bCs/>
          <w:iCs/>
        </w:rPr>
        <w:t xml:space="preserve"> The third aim was “to effectively teach a group of participants”, which was achieved through thorough planning and preparation</w:t>
      </w:r>
      <w:r w:rsidR="004F7970">
        <w:rPr>
          <w:bCs/>
          <w:iCs/>
        </w:rPr>
        <w:t xml:space="preserve"> by researching effective teaching methods and practicing them during the workshop. </w:t>
      </w:r>
      <w:r w:rsidR="008734DA">
        <w:rPr>
          <w:bCs/>
          <w:iCs/>
        </w:rPr>
        <w:t xml:space="preserve">Practice sessions prior to the outreach workshop also helped us to reach this aim as it allowed us to receive feedback from others on how to improve our teaching methods. </w:t>
      </w:r>
      <w:r w:rsidR="00717A9A">
        <w:rPr>
          <w:bCs/>
          <w:iCs/>
        </w:rPr>
        <w:br/>
      </w:r>
    </w:p>
    <w:p w14:paraId="5911F3D0" w14:textId="20C34EA7" w:rsidR="007F0F1C" w:rsidRDefault="007F0F1C" w:rsidP="00852928">
      <w:pPr>
        <w:rPr>
          <w:bCs/>
          <w:i/>
          <w:iCs/>
          <w:sz w:val="28"/>
          <w:szCs w:val="28"/>
        </w:rPr>
      </w:pPr>
    </w:p>
    <w:p w14:paraId="1D899572" w14:textId="77777777" w:rsidR="007F0F1C" w:rsidRPr="007F0F1C" w:rsidRDefault="007F0F1C" w:rsidP="00852928">
      <w:pPr>
        <w:rPr>
          <w:bCs/>
          <w:i/>
          <w:iCs/>
          <w:sz w:val="28"/>
          <w:szCs w:val="28"/>
        </w:rPr>
      </w:pPr>
    </w:p>
    <w:sdt>
      <w:sdtPr>
        <w:rPr>
          <w:rFonts w:asciiTheme="minorHAnsi" w:eastAsiaTheme="minorHAnsi" w:hAnsiTheme="minorHAnsi" w:cstheme="minorBidi"/>
          <w:color w:val="auto"/>
          <w:sz w:val="22"/>
          <w:szCs w:val="22"/>
          <w:lang w:val="en-GB"/>
        </w:rPr>
        <w:id w:val="291556406"/>
        <w:docPartObj>
          <w:docPartGallery w:val="Bibliographies"/>
          <w:docPartUnique/>
        </w:docPartObj>
      </w:sdtPr>
      <w:sdtEndPr/>
      <w:sdtContent>
        <w:p w14:paraId="415E1415" w14:textId="66F60F26" w:rsidR="00E67556" w:rsidRDefault="00E67556">
          <w:pPr>
            <w:pStyle w:val="Heading1"/>
          </w:pPr>
          <w:r>
            <w:t>Bibliography</w:t>
          </w:r>
        </w:p>
        <w:sdt>
          <w:sdtPr>
            <w:id w:val="111145805"/>
            <w:bibliography/>
          </w:sdtPr>
          <w:sdtEndPr/>
          <w:sdtContent>
            <w:p w14:paraId="5AE11841" w14:textId="77777777" w:rsidR="00E76524" w:rsidRDefault="00E67556" w:rsidP="00E76524">
              <w:pPr>
                <w:pStyle w:val="Bibliography"/>
                <w:rPr>
                  <w:noProof/>
                  <w:sz w:val="24"/>
                  <w:szCs w:val="24"/>
                  <w:lang w:val="en-US"/>
                </w:rPr>
              </w:pPr>
              <w:r>
                <w:fldChar w:fldCharType="begin"/>
              </w:r>
              <w:r>
                <w:instrText xml:space="preserve"> BIBLIOGRAPHY </w:instrText>
              </w:r>
              <w:r>
                <w:fldChar w:fldCharType="separate"/>
              </w:r>
              <w:r w:rsidR="00E76524">
                <w:rPr>
                  <w:noProof/>
                  <w:lang w:val="en-US"/>
                </w:rPr>
                <w:t xml:space="preserve">Aston, 2019. </w:t>
              </w:r>
              <w:r w:rsidR="00E76524">
                <w:rPr>
                  <w:i/>
                  <w:iCs/>
                  <w:noProof/>
                  <w:lang w:val="en-US"/>
                </w:rPr>
                <w:t xml:space="preserve">Aston Spirit Microphone. </w:t>
              </w:r>
              <w:r w:rsidR="00E76524">
                <w:rPr>
                  <w:noProof/>
                  <w:lang w:val="en-US"/>
                </w:rPr>
                <w:t xml:space="preserve">[Online] </w:t>
              </w:r>
              <w:r w:rsidR="00E76524">
                <w:rPr>
                  <w:noProof/>
                  <w:lang w:val="en-US"/>
                </w:rPr>
                <w:br/>
                <w:t xml:space="preserve">Available at: </w:t>
              </w:r>
              <w:r w:rsidR="00E76524">
                <w:rPr>
                  <w:noProof/>
                  <w:u w:val="single"/>
                  <w:lang w:val="en-US"/>
                </w:rPr>
                <w:t>https://www.astonmics.com/EN/product/mics/spirit</w:t>
              </w:r>
            </w:p>
            <w:p w14:paraId="086C6A48" w14:textId="77777777" w:rsidR="00E76524" w:rsidRDefault="00E76524" w:rsidP="00E76524">
              <w:pPr>
                <w:pStyle w:val="Bibliography"/>
                <w:rPr>
                  <w:noProof/>
                  <w:lang w:val="en-US"/>
                </w:rPr>
              </w:pPr>
              <w:r>
                <w:rPr>
                  <w:noProof/>
                  <w:lang w:val="en-US"/>
                </w:rPr>
                <w:t xml:space="preserve">Berolzheimer, 2005. </w:t>
              </w:r>
              <w:r>
                <w:rPr>
                  <w:i/>
                  <w:iCs/>
                  <w:noProof/>
                  <w:lang w:val="en-US"/>
                </w:rPr>
                <w:t xml:space="preserve">Gearslutz. </w:t>
              </w:r>
              <w:r>
                <w:rPr>
                  <w:noProof/>
                  <w:lang w:val="en-US"/>
                </w:rPr>
                <w:t xml:space="preserve">[Online] </w:t>
              </w:r>
              <w:r>
                <w:rPr>
                  <w:noProof/>
                  <w:lang w:val="en-US"/>
                </w:rPr>
                <w:br/>
                <w:t xml:space="preserve">Available at: </w:t>
              </w:r>
              <w:r>
                <w:rPr>
                  <w:noProof/>
                  <w:u w:val="single"/>
                  <w:lang w:val="en-US"/>
                </w:rPr>
                <w:t>https://www.gearslutz.com/board/all-things-technical/52182-film-dialogue-mic-technique.html</w:t>
              </w:r>
            </w:p>
            <w:p w14:paraId="4235F884" w14:textId="77777777" w:rsidR="00E76524" w:rsidRDefault="00E76524" w:rsidP="00E76524">
              <w:pPr>
                <w:pStyle w:val="Bibliography"/>
                <w:rPr>
                  <w:noProof/>
                  <w:lang w:val="en-US"/>
                </w:rPr>
              </w:pPr>
              <w:r>
                <w:rPr>
                  <w:noProof/>
                  <w:lang w:val="en-US"/>
                </w:rPr>
                <w:t xml:space="preserve">Finan, K., 2017. </w:t>
              </w:r>
              <w:r>
                <w:rPr>
                  <w:i/>
                  <w:iCs/>
                  <w:noProof/>
                  <w:lang w:val="en-US"/>
                </w:rPr>
                <w:t xml:space="preserve">Boombox Post. </w:t>
              </w:r>
              <w:r>
                <w:rPr>
                  <w:noProof/>
                  <w:lang w:val="en-US"/>
                </w:rPr>
                <w:t xml:space="preserve">[Online] </w:t>
              </w:r>
              <w:r>
                <w:rPr>
                  <w:noProof/>
                  <w:lang w:val="en-US"/>
                </w:rPr>
                <w:br/>
                <w:t xml:space="preserve">Available at: </w:t>
              </w:r>
              <w:r>
                <w:rPr>
                  <w:noProof/>
                  <w:u w:val="single"/>
                  <w:lang w:val="en-US"/>
                </w:rPr>
                <w:t>https://www.boomboxpost.com/blog/2015/8/27/creating-alien-vocals</w:t>
              </w:r>
            </w:p>
            <w:p w14:paraId="2B8BA7D0" w14:textId="77777777" w:rsidR="00E76524" w:rsidRDefault="00E76524" w:rsidP="00E76524">
              <w:pPr>
                <w:pStyle w:val="Bibliography"/>
                <w:rPr>
                  <w:noProof/>
                  <w:lang w:val="en-US"/>
                </w:rPr>
              </w:pPr>
              <w:r>
                <w:rPr>
                  <w:noProof/>
                  <w:lang w:val="en-US"/>
                </w:rPr>
                <w:t xml:space="preserve">Ivanov, B., 2018. </w:t>
              </w:r>
              <w:r>
                <w:rPr>
                  <w:i/>
                  <w:iCs/>
                  <w:noProof/>
                  <w:lang w:val="en-US"/>
                </w:rPr>
                <w:t xml:space="preserve">Videomaker. </w:t>
              </w:r>
              <w:r>
                <w:rPr>
                  <w:noProof/>
                  <w:lang w:val="en-US"/>
                </w:rPr>
                <w:t xml:space="preserve">[Online] </w:t>
              </w:r>
              <w:r>
                <w:rPr>
                  <w:noProof/>
                  <w:lang w:val="en-US"/>
                </w:rPr>
                <w:br/>
                <w:t xml:space="preserve">Available at: </w:t>
              </w:r>
              <w:r>
                <w:rPr>
                  <w:noProof/>
                  <w:u w:val="single"/>
                  <w:lang w:val="en-US"/>
                </w:rPr>
                <w:t>https://www.videomaker.com/how-to/audio-how-to/how-to-capture-dialogue-for-a-narrative-film/</w:t>
              </w:r>
            </w:p>
            <w:p w14:paraId="27B19175" w14:textId="0BB8C445" w:rsidR="00E76524" w:rsidRDefault="00775E34" w:rsidP="00E76524">
              <w:pPr>
                <w:pStyle w:val="Bibliography"/>
                <w:rPr>
                  <w:noProof/>
                  <w:lang w:val="en-US"/>
                </w:rPr>
              </w:pPr>
              <w:r w:rsidRPr="00775E34">
                <w:rPr>
                  <w:noProof/>
                  <w:lang w:val="en-US"/>
                </w:rPr>
                <w:t>'</w:t>
              </w:r>
              <w:r w:rsidR="00E76524" w:rsidRPr="00775E34">
                <w:rPr>
                  <w:i/>
                  <w:iCs/>
                  <w:noProof/>
                  <w:lang w:val="en-US"/>
                </w:rPr>
                <w:t>Johnny Express</w:t>
              </w:r>
              <w:r>
                <w:rPr>
                  <w:i/>
                  <w:iCs/>
                  <w:noProof/>
                  <w:lang w:val="en-US"/>
                </w:rPr>
                <w:t>'</w:t>
              </w:r>
              <w:r w:rsidR="00E76524">
                <w:rPr>
                  <w:i/>
                  <w:iCs/>
                  <w:noProof/>
                  <w:lang w:val="en-US"/>
                </w:rPr>
                <w:t xml:space="preserve">. </w:t>
              </w:r>
              <w:r>
                <w:rPr>
                  <w:i/>
                  <w:iCs/>
                  <w:noProof/>
                  <w:lang w:val="en-US"/>
                </w:rPr>
                <w:t>(</w:t>
              </w:r>
              <w:r w:rsidR="00E76524">
                <w:rPr>
                  <w:noProof/>
                  <w:lang w:val="en-US"/>
                </w:rPr>
                <w:t>2014</w:t>
              </w:r>
              <w:r>
                <w:rPr>
                  <w:noProof/>
                  <w:lang w:val="en-US"/>
                </w:rPr>
                <w:t>)</w:t>
              </w:r>
              <w:r w:rsidR="00E76524">
                <w:rPr>
                  <w:noProof/>
                  <w:lang w:val="en-US"/>
                </w:rPr>
                <w:t>. Directed by WOO Kyungmin.</w:t>
              </w:r>
              <w:r>
                <w:rPr>
                  <w:noProof/>
                  <w:lang w:val="en-US"/>
                </w:rPr>
                <w:t xml:space="preserve"> [Film]</w:t>
              </w:r>
            </w:p>
            <w:p w14:paraId="62260680" w14:textId="77777777" w:rsidR="00E76524" w:rsidRDefault="00E76524" w:rsidP="00E76524">
              <w:pPr>
                <w:pStyle w:val="Bibliography"/>
                <w:rPr>
                  <w:noProof/>
                  <w:lang w:val="en-US"/>
                </w:rPr>
              </w:pPr>
              <w:r>
                <w:rPr>
                  <w:noProof/>
                  <w:lang w:val="en-US"/>
                </w:rPr>
                <w:t xml:space="preserve">Mayzes, R., 2017. </w:t>
              </w:r>
              <w:r>
                <w:rPr>
                  <w:i/>
                  <w:iCs/>
                  <w:noProof/>
                  <w:lang w:val="en-US"/>
                </w:rPr>
                <w:t xml:space="preserve">Tunecore. </w:t>
              </w:r>
              <w:r>
                <w:rPr>
                  <w:noProof/>
                  <w:lang w:val="en-US"/>
                </w:rPr>
                <w:t xml:space="preserve">[Online] </w:t>
              </w:r>
              <w:r>
                <w:rPr>
                  <w:noProof/>
                  <w:lang w:val="en-US"/>
                </w:rPr>
                <w:br/>
                <w:t xml:space="preserve">Available at: </w:t>
              </w:r>
              <w:r>
                <w:rPr>
                  <w:noProof/>
                  <w:u w:val="single"/>
                  <w:lang w:val="en-US"/>
                </w:rPr>
                <w:t>https://www.tunecore.com/blog/2017/01/10-ways-make-vocals-sound-modern-professional.html</w:t>
              </w:r>
            </w:p>
            <w:p w14:paraId="67D443E6" w14:textId="77777777" w:rsidR="00E76524" w:rsidRDefault="00E76524" w:rsidP="00E76524">
              <w:pPr>
                <w:pStyle w:val="Bibliography"/>
                <w:rPr>
                  <w:noProof/>
                  <w:lang w:val="en-US"/>
                </w:rPr>
              </w:pPr>
              <w:r>
                <w:rPr>
                  <w:noProof/>
                  <w:lang w:val="en-US"/>
                </w:rPr>
                <w:t xml:space="preserve">Neumann, 2018. </w:t>
              </w:r>
              <w:r>
                <w:rPr>
                  <w:i/>
                  <w:iCs/>
                  <w:noProof/>
                  <w:lang w:val="en-US"/>
                </w:rPr>
                <w:t xml:space="preserve">Neumann Berlin. </w:t>
              </w:r>
              <w:r>
                <w:rPr>
                  <w:noProof/>
                  <w:lang w:val="en-US"/>
                </w:rPr>
                <w:t xml:space="preserve">[Online] </w:t>
              </w:r>
              <w:r>
                <w:rPr>
                  <w:noProof/>
                  <w:lang w:val="en-US"/>
                </w:rPr>
                <w:br/>
                <w:t xml:space="preserve">Available at: </w:t>
              </w:r>
              <w:r>
                <w:rPr>
                  <w:noProof/>
                  <w:u w:val="single"/>
                  <w:lang w:val="en-US"/>
                </w:rPr>
                <w:t>https://www.neumann.com/homestudio/en/difference-between-large-and-small-diaphragm-microphones</w:t>
              </w:r>
            </w:p>
            <w:p w14:paraId="553DC1DE" w14:textId="77777777" w:rsidR="00E76524" w:rsidRDefault="00E76524" w:rsidP="00E76524">
              <w:pPr>
                <w:pStyle w:val="Bibliography"/>
                <w:rPr>
                  <w:noProof/>
                  <w:lang w:val="en-US"/>
                </w:rPr>
              </w:pPr>
              <w:r>
                <w:rPr>
                  <w:noProof/>
                  <w:lang w:val="en-US"/>
                </w:rPr>
                <w:t xml:space="preserve">Roberts, D. N., 2016. </w:t>
              </w:r>
              <w:r>
                <w:rPr>
                  <w:i/>
                  <w:iCs/>
                  <w:noProof/>
                  <w:lang w:val="en-US"/>
                </w:rPr>
                <w:t xml:space="preserve">Cardiff Univerity Learning Hub. </w:t>
              </w:r>
              <w:r>
                <w:rPr>
                  <w:noProof/>
                  <w:lang w:val="en-US"/>
                </w:rPr>
                <w:t xml:space="preserve">[Online] </w:t>
              </w:r>
              <w:r>
                <w:rPr>
                  <w:noProof/>
                  <w:lang w:val="en-US"/>
                </w:rPr>
                <w:br/>
                <w:t xml:space="preserve">Available at: </w:t>
              </w:r>
              <w:r>
                <w:rPr>
                  <w:noProof/>
                  <w:u w:val="single"/>
                  <w:lang w:val="en-US"/>
                </w:rPr>
                <w:t>https://www.cardiff.ac.uk/learning-hub/view/small-group-teaching-methods-and-techniques</w:t>
              </w:r>
            </w:p>
            <w:p w14:paraId="3D435065" w14:textId="77777777" w:rsidR="00E76524" w:rsidRDefault="00E76524" w:rsidP="00E76524">
              <w:pPr>
                <w:pStyle w:val="Bibliography"/>
                <w:rPr>
                  <w:noProof/>
                  <w:lang w:val="en-US"/>
                </w:rPr>
              </w:pPr>
              <w:r>
                <w:rPr>
                  <w:noProof/>
                  <w:lang w:val="en-US"/>
                </w:rPr>
                <w:t xml:space="preserve">Rysavy, P., 2012. </w:t>
              </w:r>
              <w:r>
                <w:rPr>
                  <w:i/>
                  <w:iCs/>
                  <w:noProof/>
                  <w:lang w:val="en-US"/>
                </w:rPr>
                <w:t xml:space="preserve">HighTech. </w:t>
              </w:r>
              <w:r>
                <w:rPr>
                  <w:noProof/>
                  <w:lang w:val="en-US"/>
                </w:rPr>
                <w:t xml:space="preserve">[Online] </w:t>
              </w:r>
              <w:r>
                <w:rPr>
                  <w:noProof/>
                  <w:lang w:val="en-US"/>
                </w:rPr>
                <w:br/>
                <w:t xml:space="preserve">Available at: </w:t>
              </w:r>
              <w:r>
                <w:rPr>
                  <w:noProof/>
                  <w:u w:val="single"/>
                  <w:lang w:val="en-US"/>
                </w:rPr>
                <w:t>https://hightechforum.org/low-versus-high-radio-spectrum/</w:t>
              </w:r>
            </w:p>
            <w:p w14:paraId="5A6FF800" w14:textId="77777777" w:rsidR="00E76524" w:rsidRDefault="00E76524" w:rsidP="00E76524">
              <w:pPr>
                <w:pStyle w:val="Bibliography"/>
                <w:rPr>
                  <w:noProof/>
                  <w:lang w:val="en-US"/>
                </w:rPr>
              </w:pPr>
              <w:r>
                <w:rPr>
                  <w:noProof/>
                  <w:lang w:val="en-US"/>
                </w:rPr>
                <w:t xml:space="preserve">Tomh, 2013. </w:t>
              </w:r>
              <w:r>
                <w:rPr>
                  <w:i/>
                  <w:iCs/>
                  <w:noProof/>
                  <w:lang w:val="en-US"/>
                </w:rPr>
                <w:t xml:space="preserve">StackExchange. </w:t>
              </w:r>
              <w:r>
                <w:rPr>
                  <w:noProof/>
                  <w:lang w:val="en-US"/>
                </w:rPr>
                <w:t xml:space="preserve">[Online] </w:t>
              </w:r>
              <w:r>
                <w:rPr>
                  <w:noProof/>
                  <w:lang w:val="en-US"/>
                </w:rPr>
                <w:br/>
                <w:t xml:space="preserve">Available at: </w:t>
              </w:r>
              <w:r>
                <w:rPr>
                  <w:noProof/>
                  <w:u w:val="single"/>
                  <w:lang w:val="en-US"/>
                </w:rPr>
                <w:t>https://sound.stackexchange.com/questions/24641/how-to-create-the-muffled-sound-effect-like-hearing-through-walls</w:t>
              </w:r>
            </w:p>
            <w:p w14:paraId="1489F284" w14:textId="77777777" w:rsidR="00E76524" w:rsidRDefault="00E76524" w:rsidP="00E76524">
              <w:pPr>
                <w:pStyle w:val="Bibliography"/>
                <w:rPr>
                  <w:noProof/>
                  <w:lang w:val="en-US"/>
                </w:rPr>
              </w:pPr>
              <w:r>
                <w:rPr>
                  <w:noProof/>
                  <w:lang w:val="en-US"/>
                </w:rPr>
                <w:t xml:space="preserve">White, P., 2018. </w:t>
              </w:r>
              <w:r>
                <w:rPr>
                  <w:i/>
                  <w:iCs/>
                  <w:noProof/>
                  <w:lang w:val="en-US"/>
                </w:rPr>
                <w:t xml:space="preserve">Sound on Sound. </w:t>
              </w:r>
              <w:r>
                <w:rPr>
                  <w:noProof/>
                  <w:lang w:val="en-US"/>
                </w:rPr>
                <w:t xml:space="preserve">[Online] </w:t>
              </w:r>
              <w:r>
                <w:rPr>
                  <w:noProof/>
                  <w:lang w:val="en-US"/>
                </w:rPr>
                <w:br/>
                <w:t xml:space="preserve">Available at: </w:t>
              </w:r>
              <w:r>
                <w:rPr>
                  <w:noProof/>
                  <w:u w:val="single"/>
                  <w:lang w:val="en-US"/>
                </w:rPr>
                <w:t>https://www.soundonsound.com/techniques/vocal-recording-production-masterclass</w:t>
              </w:r>
            </w:p>
            <w:p w14:paraId="0B29759E" w14:textId="77777777" w:rsidR="00E76524" w:rsidRDefault="00E76524" w:rsidP="00E76524">
              <w:pPr>
                <w:pStyle w:val="Bibliography"/>
                <w:rPr>
                  <w:noProof/>
                  <w:lang w:val="en-US"/>
                </w:rPr>
              </w:pPr>
              <w:r>
                <w:rPr>
                  <w:noProof/>
                  <w:lang w:val="en-US"/>
                </w:rPr>
                <w:t xml:space="preserve">White, P., 2018. </w:t>
              </w:r>
              <w:r>
                <w:rPr>
                  <w:i/>
                  <w:iCs/>
                  <w:noProof/>
                  <w:lang w:val="en-US"/>
                </w:rPr>
                <w:t xml:space="preserve">Sound on Sound. </w:t>
              </w:r>
              <w:r>
                <w:rPr>
                  <w:noProof/>
                  <w:lang w:val="en-US"/>
                </w:rPr>
                <w:t xml:space="preserve">[Online] </w:t>
              </w:r>
              <w:r>
                <w:rPr>
                  <w:noProof/>
                  <w:lang w:val="en-US"/>
                </w:rPr>
                <w:br/>
                <w:t xml:space="preserve">Available at: </w:t>
              </w:r>
              <w:r>
                <w:rPr>
                  <w:noProof/>
                  <w:u w:val="single"/>
                  <w:lang w:val="en-US"/>
                </w:rPr>
                <w:t>https://www.soundonsound.com/sound-advice/pop-shields-why-you-need-them</w:t>
              </w:r>
            </w:p>
            <w:p w14:paraId="0256B7C2" w14:textId="49477701" w:rsidR="007F0F1C" w:rsidRPr="00C70271" w:rsidRDefault="00E67556" w:rsidP="00E76524">
              <w:r>
                <w:rPr>
                  <w:b/>
                  <w:bCs/>
                  <w:noProof/>
                </w:rPr>
                <w:fldChar w:fldCharType="end"/>
              </w:r>
            </w:p>
          </w:sdtContent>
        </w:sdt>
      </w:sdtContent>
    </w:sdt>
    <w:p w14:paraId="4239611C" w14:textId="77777777" w:rsidR="007F0F1C" w:rsidRDefault="007F0F1C" w:rsidP="00852928">
      <w:pPr>
        <w:rPr>
          <w:bCs/>
          <w:iCs/>
        </w:rPr>
      </w:pPr>
    </w:p>
    <w:p w14:paraId="4D5F9A92" w14:textId="77777777" w:rsidR="00CA77B3" w:rsidRDefault="00CA77B3" w:rsidP="00852928">
      <w:pPr>
        <w:rPr>
          <w:bCs/>
          <w:i/>
        </w:rPr>
      </w:pPr>
    </w:p>
    <w:p w14:paraId="538055EB" w14:textId="6B6BBEFA" w:rsidR="007F0F1C" w:rsidRPr="007F0F1C" w:rsidRDefault="007F0F1C" w:rsidP="00852928">
      <w:pPr>
        <w:rPr>
          <w:bCs/>
          <w:i/>
        </w:rPr>
      </w:pPr>
      <w:r w:rsidRPr="007F0F1C">
        <w:rPr>
          <w:bCs/>
          <w:i/>
        </w:rPr>
        <w:t>Word count: 1</w:t>
      </w:r>
      <w:r w:rsidR="00551289">
        <w:rPr>
          <w:bCs/>
          <w:i/>
        </w:rPr>
        <w:t>815</w:t>
      </w:r>
      <w:bookmarkStart w:id="0" w:name="_GoBack"/>
      <w:bookmarkEnd w:id="0"/>
    </w:p>
    <w:sectPr w:rsidR="007F0F1C" w:rsidRPr="007F0F1C" w:rsidSect="0085292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E1129" w14:textId="77777777" w:rsidR="00422D53" w:rsidRDefault="00422D53" w:rsidP="00422D53">
      <w:pPr>
        <w:spacing w:after="0" w:line="240" w:lineRule="auto"/>
      </w:pPr>
      <w:r>
        <w:separator/>
      </w:r>
    </w:p>
  </w:endnote>
  <w:endnote w:type="continuationSeparator" w:id="0">
    <w:p w14:paraId="16EF4A7A" w14:textId="77777777" w:rsidR="00422D53" w:rsidRDefault="00422D53" w:rsidP="00422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D9F79" w14:textId="77777777" w:rsidR="00422D53" w:rsidRDefault="00422D53" w:rsidP="00422D53">
      <w:pPr>
        <w:spacing w:after="0" w:line="240" w:lineRule="auto"/>
      </w:pPr>
      <w:r>
        <w:separator/>
      </w:r>
    </w:p>
  </w:footnote>
  <w:footnote w:type="continuationSeparator" w:id="0">
    <w:p w14:paraId="59F7CF0F" w14:textId="77777777" w:rsidR="00422D53" w:rsidRDefault="00422D53" w:rsidP="00422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0AB7"/>
    <w:multiLevelType w:val="hybridMultilevel"/>
    <w:tmpl w:val="A5AC4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C5A48"/>
    <w:multiLevelType w:val="hybridMultilevel"/>
    <w:tmpl w:val="556475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1A1DA5"/>
    <w:multiLevelType w:val="hybridMultilevel"/>
    <w:tmpl w:val="E65278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5B478A6"/>
    <w:multiLevelType w:val="hybridMultilevel"/>
    <w:tmpl w:val="1FCAC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DA6A08"/>
    <w:multiLevelType w:val="hybridMultilevel"/>
    <w:tmpl w:val="E5CEBE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2F80DCD"/>
    <w:multiLevelType w:val="hybridMultilevel"/>
    <w:tmpl w:val="FA566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3E607CF"/>
    <w:multiLevelType w:val="hybridMultilevel"/>
    <w:tmpl w:val="A5E4C5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C33152"/>
    <w:multiLevelType w:val="hybridMultilevel"/>
    <w:tmpl w:val="A664C7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8"/>
  </w:num>
  <w:num w:numId="3">
    <w:abstractNumId w:val="5"/>
  </w:num>
  <w:num w:numId="4">
    <w:abstractNumId w:val="2"/>
  </w:num>
  <w:num w:numId="5">
    <w:abstractNumId w:val="4"/>
  </w:num>
  <w:num w:numId="6">
    <w:abstractNumId w:val="6"/>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6"/>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B51"/>
    <w:rsid w:val="0000092C"/>
    <w:rsid w:val="00096DE9"/>
    <w:rsid w:val="000B74C3"/>
    <w:rsid w:val="000F079D"/>
    <w:rsid w:val="00111244"/>
    <w:rsid w:val="0017792D"/>
    <w:rsid w:val="001808EE"/>
    <w:rsid w:val="001A48AB"/>
    <w:rsid w:val="001B12EA"/>
    <w:rsid w:val="001B67EA"/>
    <w:rsid w:val="001D21BE"/>
    <w:rsid w:val="001D317E"/>
    <w:rsid w:val="00200F2F"/>
    <w:rsid w:val="00216AA6"/>
    <w:rsid w:val="00291EF8"/>
    <w:rsid w:val="003A1170"/>
    <w:rsid w:val="003C7E1D"/>
    <w:rsid w:val="0041219C"/>
    <w:rsid w:val="00422D53"/>
    <w:rsid w:val="00431EE8"/>
    <w:rsid w:val="00443B51"/>
    <w:rsid w:val="00457AEE"/>
    <w:rsid w:val="00477411"/>
    <w:rsid w:val="0048541F"/>
    <w:rsid w:val="004D256B"/>
    <w:rsid w:val="004F7970"/>
    <w:rsid w:val="005249B3"/>
    <w:rsid w:val="00525BC5"/>
    <w:rsid w:val="00536678"/>
    <w:rsid w:val="00551289"/>
    <w:rsid w:val="005D1FE3"/>
    <w:rsid w:val="00630BD6"/>
    <w:rsid w:val="006503E5"/>
    <w:rsid w:val="00687457"/>
    <w:rsid w:val="00695E30"/>
    <w:rsid w:val="006D5CDB"/>
    <w:rsid w:val="006E7AB4"/>
    <w:rsid w:val="00717A9A"/>
    <w:rsid w:val="00722207"/>
    <w:rsid w:val="00727555"/>
    <w:rsid w:val="00751A33"/>
    <w:rsid w:val="00757FAA"/>
    <w:rsid w:val="00775E34"/>
    <w:rsid w:val="00785343"/>
    <w:rsid w:val="007A5403"/>
    <w:rsid w:val="007A6DC6"/>
    <w:rsid w:val="007D27EF"/>
    <w:rsid w:val="007F0F1C"/>
    <w:rsid w:val="007F5923"/>
    <w:rsid w:val="008239A5"/>
    <w:rsid w:val="00847FFD"/>
    <w:rsid w:val="00852928"/>
    <w:rsid w:val="008734DA"/>
    <w:rsid w:val="0089516C"/>
    <w:rsid w:val="008F1AEA"/>
    <w:rsid w:val="00904034"/>
    <w:rsid w:val="00905BBE"/>
    <w:rsid w:val="00942687"/>
    <w:rsid w:val="00962151"/>
    <w:rsid w:val="00992B4E"/>
    <w:rsid w:val="009E5529"/>
    <w:rsid w:val="00A128A7"/>
    <w:rsid w:val="00A90322"/>
    <w:rsid w:val="00AE55AE"/>
    <w:rsid w:val="00AE6884"/>
    <w:rsid w:val="00AF5E99"/>
    <w:rsid w:val="00B02972"/>
    <w:rsid w:val="00B36726"/>
    <w:rsid w:val="00BC1F5F"/>
    <w:rsid w:val="00BD3BDA"/>
    <w:rsid w:val="00BE4DE7"/>
    <w:rsid w:val="00C1262E"/>
    <w:rsid w:val="00C45D93"/>
    <w:rsid w:val="00C70271"/>
    <w:rsid w:val="00CA0EEB"/>
    <w:rsid w:val="00CA77B3"/>
    <w:rsid w:val="00CD00F6"/>
    <w:rsid w:val="00CF52AA"/>
    <w:rsid w:val="00D17FBF"/>
    <w:rsid w:val="00D25652"/>
    <w:rsid w:val="00D95DD7"/>
    <w:rsid w:val="00DB0245"/>
    <w:rsid w:val="00DF1DA4"/>
    <w:rsid w:val="00E03047"/>
    <w:rsid w:val="00E17AF8"/>
    <w:rsid w:val="00E2728B"/>
    <w:rsid w:val="00E604FD"/>
    <w:rsid w:val="00E64CDB"/>
    <w:rsid w:val="00E67556"/>
    <w:rsid w:val="00E705E6"/>
    <w:rsid w:val="00E76524"/>
    <w:rsid w:val="00E9660A"/>
    <w:rsid w:val="00F24839"/>
    <w:rsid w:val="00F50CC5"/>
    <w:rsid w:val="00F638C8"/>
    <w:rsid w:val="00F75E1D"/>
    <w:rsid w:val="00FA57A5"/>
    <w:rsid w:val="00FB6285"/>
    <w:rsid w:val="00FC2ABD"/>
    <w:rsid w:val="00FD1B18"/>
    <w:rsid w:val="00FE29EA"/>
    <w:rsid w:val="00FE3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E8D89D5"/>
  <w15:chartTrackingRefBased/>
  <w15:docId w15:val="{7B861F93-C770-4486-B3D6-7D073FF5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55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7D27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7D27E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17FBF"/>
    <w:rPr>
      <w:color w:val="0000FF"/>
      <w:u w:val="single"/>
    </w:rPr>
  </w:style>
  <w:style w:type="paragraph" w:styleId="ListParagraph">
    <w:name w:val="List Paragraph"/>
    <w:basedOn w:val="Normal"/>
    <w:uiPriority w:val="34"/>
    <w:qFormat/>
    <w:rsid w:val="00AE55AE"/>
    <w:pPr>
      <w:ind w:left="720"/>
      <w:contextualSpacing/>
    </w:pPr>
  </w:style>
  <w:style w:type="character" w:styleId="FollowedHyperlink">
    <w:name w:val="FollowedHyperlink"/>
    <w:basedOn w:val="DefaultParagraphFont"/>
    <w:uiPriority w:val="99"/>
    <w:semiHidden/>
    <w:unhideWhenUsed/>
    <w:rsid w:val="0000092C"/>
    <w:rPr>
      <w:color w:val="954F72" w:themeColor="followedHyperlink"/>
      <w:u w:val="single"/>
    </w:rPr>
  </w:style>
  <w:style w:type="character" w:customStyle="1" w:styleId="Heading1Char">
    <w:name w:val="Heading 1 Char"/>
    <w:basedOn w:val="DefaultParagraphFont"/>
    <w:link w:val="Heading1"/>
    <w:uiPriority w:val="9"/>
    <w:rsid w:val="00E6755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67556"/>
  </w:style>
  <w:style w:type="paragraph" w:styleId="Header">
    <w:name w:val="header"/>
    <w:basedOn w:val="Normal"/>
    <w:link w:val="HeaderChar"/>
    <w:unhideWhenUsed/>
    <w:rsid w:val="00422D53"/>
    <w:pPr>
      <w:tabs>
        <w:tab w:val="center" w:pos="4513"/>
        <w:tab w:val="right" w:pos="9026"/>
      </w:tabs>
      <w:spacing w:after="0" w:line="240" w:lineRule="auto"/>
    </w:pPr>
  </w:style>
  <w:style w:type="character" w:customStyle="1" w:styleId="HeaderChar">
    <w:name w:val="Header Char"/>
    <w:basedOn w:val="DefaultParagraphFont"/>
    <w:link w:val="Header"/>
    <w:rsid w:val="00422D53"/>
  </w:style>
  <w:style w:type="paragraph" w:styleId="Footer">
    <w:name w:val="footer"/>
    <w:basedOn w:val="Normal"/>
    <w:link w:val="FooterChar"/>
    <w:uiPriority w:val="99"/>
    <w:unhideWhenUsed/>
    <w:rsid w:val="00422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2D53"/>
  </w:style>
  <w:style w:type="character" w:customStyle="1" w:styleId="Heading2Char">
    <w:name w:val="Heading 2 Char"/>
    <w:basedOn w:val="DefaultParagraphFont"/>
    <w:link w:val="Heading2"/>
    <w:uiPriority w:val="9"/>
    <w:semiHidden/>
    <w:rsid w:val="007D27E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D27EF"/>
    <w:rPr>
      <w:rFonts w:asciiTheme="majorHAnsi" w:eastAsiaTheme="majorEastAsia" w:hAnsiTheme="majorHAnsi" w:cstheme="majorBidi"/>
      <w:i/>
      <w:iCs/>
      <w:color w:val="2F5496" w:themeColor="accent1" w:themeShade="BF"/>
    </w:rPr>
  </w:style>
  <w:style w:type="paragraph" w:styleId="NormalWeb">
    <w:name w:val="Normal (Web)"/>
    <w:basedOn w:val="Normal"/>
    <w:uiPriority w:val="99"/>
    <w:rsid w:val="007D27EF"/>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7D27E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7D27EF"/>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6365">
      <w:bodyDiv w:val="1"/>
      <w:marLeft w:val="0"/>
      <w:marRight w:val="0"/>
      <w:marTop w:val="0"/>
      <w:marBottom w:val="0"/>
      <w:divBdr>
        <w:top w:val="none" w:sz="0" w:space="0" w:color="auto"/>
        <w:left w:val="none" w:sz="0" w:space="0" w:color="auto"/>
        <w:bottom w:val="none" w:sz="0" w:space="0" w:color="auto"/>
        <w:right w:val="none" w:sz="0" w:space="0" w:color="auto"/>
      </w:divBdr>
    </w:div>
    <w:div w:id="93013228">
      <w:bodyDiv w:val="1"/>
      <w:marLeft w:val="0"/>
      <w:marRight w:val="0"/>
      <w:marTop w:val="0"/>
      <w:marBottom w:val="0"/>
      <w:divBdr>
        <w:top w:val="none" w:sz="0" w:space="0" w:color="auto"/>
        <w:left w:val="none" w:sz="0" w:space="0" w:color="auto"/>
        <w:bottom w:val="none" w:sz="0" w:space="0" w:color="auto"/>
        <w:right w:val="none" w:sz="0" w:space="0" w:color="auto"/>
      </w:divBdr>
    </w:div>
    <w:div w:id="105128273">
      <w:bodyDiv w:val="1"/>
      <w:marLeft w:val="0"/>
      <w:marRight w:val="0"/>
      <w:marTop w:val="0"/>
      <w:marBottom w:val="0"/>
      <w:divBdr>
        <w:top w:val="none" w:sz="0" w:space="0" w:color="auto"/>
        <w:left w:val="none" w:sz="0" w:space="0" w:color="auto"/>
        <w:bottom w:val="none" w:sz="0" w:space="0" w:color="auto"/>
        <w:right w:val="none" w:sz="0" w:space="0" w:color="auto"/>
      </w:divBdr>
    </w:div>
    <w:div w:id="127166941">
      <w:bodyDiv w:val="1"/>
      <w:marLeft w:val="0"/>
      <w:marRight w:val="0"/>
      <w:marTop w:val="0"/>
      <w:marBottom w:val="0"/>
      <w:divBdr>
        <w:top w:val="none" w:sz="0" w:space="0" w:color="auto"/>
        <w:left w:val="none" w:sz="0" w:space="0" w:color="auto"/>
        <w:bottom w:val="none" w:sz="0" w:space="0" w:color="auto"/>
        <w:right w:val="none" w:sz="0" w:space="0" w:color="auto"/>
      </w:divBdr>
    </w:div>
    <w:div w:id="147282623">
      <w:bodyDiv w:val="1"/>
      <w:marLeft w:val="0"/>
      <w:marRight w:val="0"/>
      <w:marTop w:val="0"/>
      <w:marBottom w:val="0"/>
      <w:divBdr>
        <w:top w:val="none" w:sz="0" w:space="0" w:color="auto"/>
        <w:left w:val="none" w:sz="0" w:space="0" w:color="auto"/>
        <w:bottom w:val="none" w:sz="0" w:space="0" w:color="auto"/>
        <w:right w:val="none" w:sz="0" w:space="0" w:color="auto"/>
      </w:divBdr>
    </w:div>
    <w:div w:id="169297801">
      <w:bodyDiv w:val="1"/>
      <w:marLeft w:val="0"/>
      <w:marRight w:val="0"/>
      <w:marTop w:val="0"/>
      <w:marBottom w:val="0"/>
      <w:divBdr>
        <w:top w:val="none" w:sz="0" w:space="0" w:color="auto"/>
        <w:left w:val="none" w:sz="0" w:space="0" w:color="auto"/>
        <w:bottom w:val="none" w:sz="0" w:space="0" w:color="auto"/>
        <w:right w:val="none" w:sz="0" w:space="0" w:color="auto"/>
      </w:divBdr>
    </w:div>
    <w:div w:id="490757994">
      <w:bodyDiv w:val="1"/>
      <w:marLeft w:val="0"/>
      <w:marRight w:val="0"/>
      <w:marTop w:val="0"/>
      <w:marBottom w:val="0"/>
      <w:divBdr>
        <w:top w:val="none" w:sz="0" w:space="0" w:color="auto"/>
        <w:left w:val="none" w:sz="0" w:space="0" w:color="auto"/>
        <w:bottom w:val="none" w:sz="0" w:space="0" w:color="auto"/>
        <w:right w:val="none" w:sz="0" w:space="0" w:color="auto"/>
      </w:divBdr>
    </w:div>
    <w:div w:id="493227435">
      <w:bodyDiv w:val="1"/>
      <w:marLeft w:val="0"/>
      <w:marRight w:val="0"/>
      <w:marTop w:val="0"/>
      <w:marBottom w:val="0"/>
      <w:divBdr>
        <w:top w:val="none" w:sz="0" w:space="0" w:color="auto"/>
        <w:left w:val="none" w:sz="0" w:space="0" w:color="auto"/>
        <w:bottom w:val="none" w:sz="0" w:space="0" w:color="auto"/>
        <w:right w:val="none" w:sz="0" w:space="0" w:color="auto"/>
      </w:divBdr>
    </w:div>
    <w:div w:id="520439914">
      <w:bodyDiv w:val="1"/>
      <w:marLeft w:val="0"/>
      <w:marRight w:val="0"/>
      <w:marTop w:val="0"/>
      <w:marBottom w:val="0"/>
      <w:divBdr>
        <w:top w:val="none" w:sz="0" w:space="0" w:color="auto"/>
        <w:left w:val="none" w:sz="0" w:space="0" w:color="auto"/>
        <w:bottom w:val="none" w:sz="0" w:space="0" w:color="auto"/>
        <w:right w:val="none" w:sz="0" w:space="0" w:color="auto"/>
      </w:divBdr>
    </w:div>
    <w:div w:id="521821075">
      <w:bodyDiv w:val="1"/>
      <w:marLeft w:val="0"/>
      <w:marRight w:val="0"/>
      <w:marTop w:val="0"/>
      <w:marBottom w:val="0"/>
      <w:divBdr>
        <w:top w:val="none" w:sz="0" w:space="0" w:color="auto"/>
        <w:left w:val="none" w:sz="0" w:space="0" w:color="auto"/>
        <w:bottom w:val="none" w:sz="0" w:space="0" w:color="auto"/>
        <w:right w:val="none" w:sz="0" w:space="0" w:color="auto"/>
      </w:divBdr>
    </w:div>
    <w:div w:id="527984831">
      <w:bodyDiv w:val="1"/>
      <w:marLeft w:val="0"/>
      <w:marRight w:val="0"/>
      <w:marTop w:val="0"/>
      <w:marBottom w:val="0"/>
      <w:divBdr>
        <w:top w:val="none" w:sz="0" w:space="0" w:color="auto"/>
        <w:left w:val="none" w:sz="0" w:space="0" w:color="auto"/>
        <w:bottom w:val="none" w:sz="0" w:space="0" w:color="auto"/>
        <w:right w:val="none" w:sz="0" w:space="0" w:color="auto"/>
      </w:divBdr>
    </w:div>
    <w:div w:id="536897156">
      <w:bodyDiv w:val="1"/>
      <w:marLeft w:val="0"/>
      <w:marRight w:val="0"/>
      <w:marTop w:val="0"/>
      <w:marBottom w:val="0"/>
      <w:divBdr>
        <w:top w:val="none" w:sz="0" w:space="0" w:color="auto"/>
        <w:left w:val="none" w:sz="0" w:space="0" w:color="auto"/>
        <w:bottom w:val="none" w:sz="0" w:space="0" w:color="auto"/>
        <w:right w:val="none" w:sz="0" w:space="0" w:color="auto"/>
      </w:divBdr>
    </w:div>
    <w:div w:id="575171893">
      <w:bodyDiv w:val="1"/>
      <w:marLeft w:val="0"/>
      <w:marRight w:val="0"/>
      <w:marTop w:val="0"/>
      <w:marBottom w:val="0"/>
      <w:divBdr>
        <w:top w:val="none" w:sz="0" w:space="0" w:color="auto"/>
        <w:left w:val="none" w:sz="0" w:space="0" w:color="auto"/>
        <w:bottom w:val="none" w:sz="0" w:space="0" w:color="auto"/>
        <w:right w:val="none" w:sz="0" w:space="0" w:color="auto"/>
      </w:divBdr>
    </w:div>
    <w:div w:id="716467376">
      <w:bodyDiv w:val="1"/>
      <w:marLeft w:val="0"/>
      <w:marRight w:val="0"/>
      <w:marTop w:val="0"/>
      <w:marBottom w:val="0"/>
      <w:divBdr>
        <w:top w:val="none" w:sz="0" w:space="0" w:color="auto"/>
        <w:left w:val="none" w:sz="0" w:space="0" w:color="auto"/>
        <w:bottom w:val="none" w:sz="0" w:space="0" w:color="auto"/>
        <w:right w:val="none" w:sz="0" w:space="0" w:color="auto"/>
      </w:divBdr>
    </w:div>
    <w:div w:id="837428871">
      <w:bodyDiv w:val="1"/>
      <w:marLeft w:val="0"/>
      <w:marRight w:val="0"/>
      <w:marTop w:val="0"/>
      <w:marBottom w:val="0"/>
      <w:divBdr>
        <w:top w:val="none" w:sz="0" w:space="0" w:color="auto"/>
        <w:left w:val="none" w:sz="0" w:space="0" w:color="auto"/>
        <w:bottom w:val="none" w:sz="0" w:space="0" w:color="auto"/>
        <w:right w:val="none" w:sz="0" w:space="0" w:color="auto"/>
      </w:divBdr>
    </w:div>
    <w:div w:id="857357553">
      <w:bodyDiv w:val="1"/>
      <w:marLeft w:val="0"/>
      <w:marRight w:val="0"/>
      <w:marTop w:val="0"/>
      <w:marBottom w:val="0"/>
      <w:divBdr>
        <w:top w:val="none" w:sz="0" w:space="0" w:color="auto"/>
        <w:left w:val="none" w:sz="0" w:space="0" w:color="auto"/>
        <w:bottom w:val="none" w:sz="0" w:space="0" w:color="auto"/>
        <w:right w:val="none" w:sz="0" w:space="0" w:color="auto"/>
      </w:divBdr>
    </w:div>
    <w:div w:id="1009718285">
      <w:bodyDiv w:val="1"/>
      <w:marLeft w:val="0"/>
      <w:marRight w:val="0"/>
      <w:marTop w:val="0"/>
      <w:marBottom w:val="0"/>
      <w:divBdr>
        <w:top w:val="none" w:sz="0" w:space="0" w:color="auto"/>
        <w:left w:val="none" w:sz="0" w:space="0" w:color="auto"/>
        <w:bottom w:val="none" w:sz="0" w:space="0" w:color="auto"/>
        <w:right w:val="none" w:sz="0" w:space="0" w:color="auto"/>
      </w:divBdr>
    </w:div>
    <w:div w:id="1093358380">
      <w:bodyDiv w:val="1"/>
      <w:marLeft w:val="0"/>
      <w:marRight w:val="0"/>
      <w:marTop w:val="0"/>
      <w:marBottom w:val="0"/>
      <w:divBdr>
        <w:top w:val="none" w:sz="0" w:space="0" w:color="auto"/>
        <w:left w:val="none" w:sz="0" w:space="0" w:color="auto"/>
        <w:bottom w:val="none" w:sz="0" w:space="0" w:color="auto"/>
        <w:right w:val="none" w:sz="0" w:space="0" w:color="auto"/>
      </w:divBdr>
    </w:div>
    <w:div w:id="1202669431">
      <w:bodyDiv w:val="1"/>
      <w:marLeft w:val="0"/>
      <w:marRight w:val="0"/>
      <w:marTop w:val="0"/>
      <w:marBottom w:val="0"/>
      <w:divBdr>
        <w:top w:val="none" w:sz="0" w:space="0" w:color="auto"/>
        <w:left w:val="none" w:sz="0" w:space="0" w:color="auto"/>
        <w:bottom w:val="none" w:sz="0" w:space="0" w:color="auto"/>
        <w:right w:val="none" w:sz="0" w:space="0" w:color="auto"/>
      </w:divBdr>
    </w:div>
    <w:div w:id="1230265347">
      <w:bodyDiv w:val="1"/>
      <w:marLeft w:val="0"/>
      <w:marRight w:val="0"/>
      <w:marTop w:val="0"/>
      <w:marBottom w:val="0"/>
      <w:divBdr>
        <w:top w:val="none" w:sz="0" w:space="0" w:color="auto"/>
        <w:left w:val="none" w:sz="0" w:space="0" w:color="auto"/>
        <w:bottom w:val="none" w:sz="0" w:space="0" w:color="auto"/>
        <w:right w:val="none" w:sz="0" w:space="0" w:color="auto"/>
      </w:divBdr>
    </w:div>
    <w:div w:id="1233395864">
      <w:bodyDiv w:val="1"/>
      <w:marLeft w:val="0"/>
      <w:marRight w:val="0"/>
      <w:marTop w:val="0"/>
      <w:marBottom w:val="0"/>
      <w:divBdr>
        <w:top w:val="none" w:sz="0" w:space="0" w:color="auto"/>
        <w:left w:val="none" w:sz="0" w:space="0" w:color="auto"/>
        <w:bottom w:val="none" w:sz="0" w:space="0" w:color="auto"/>
        <w:right w:val="none" w:sz="0" w:space="0" w:color="auto"/>
      </w:divBdr>
    </w:div>
    <w:div w:id="1238133462">
      <w:bodyDiv w:val="1"/>
      <w:marLeft w:val="0"/>
      <w:marRight w:val="0"/>
      <w:marTop w:val="0"/>
      <w:marBottom w:val="0"/>
      <w:divBdr>
        <w:top w:val="none" w:sz="0" w:space="0" w:color="auto"/>
        <w:left w:val="none" w:sz="0" w:space="0" w:color="auto"/>
        <w:bottom w:val="none" w:sz="0" w:space="0" w:color="auto"/>
        <w:right w:val="none" w:sz="0" w:space="0" w:color="auto"/>
      </w:divBdr>
    </w:div>
    <w:div w:id="1267078624">
      <w:bodyDiv w:val="1"/>
      <w:marLeft w:val="0"/>
      <w:marRight w:val="0"/>
      <w:marTop w:val="0"/>
      <w:marBottom w:val="0"/>
      <w:divBdr>
        <w:top w:val="none" w:sz="0" w:space="0" w:color="auto"/>
        <w:left w:val="none" w:sz="0" w:space="0" w:color="auto"/>
        <w:bottom w:val="none" w:sz="0" w:space="0" w:color="auto"/>
        <w:right w:val="none" w:sz="0" w:space="0" w:color="auto"/>
      </w:divBdr>
    </w:div>
    <w:div w:id="1273126408">
      <w:bodyDiv w:val="1"/>
      <w:marLeft w:val="0"/>
      <w:marRight w:val="0"/>
      <w:marTop w:val="0"/>
      <w:marBottom w:val="0"/>
      <w:divBdr>
        <w:top w:val="none" w:sz="0" w:space="0" w:color="auto"/>
        <w:left w:val="none" w:sz="0" w:space="0" w:color="auto"/>
        <w:bottom w:val="none" w:sz="0" w:space="0" w:color="auto"/>
        <w:right w:val="none" w:sz="0" w:space="0" w:color="auto"/>
      </w:divBdr>
    </w:div>
    <w:div w:id="1277786306">
      <w:bodyDiv w:val="1"/>
      <w:marLeft w:val="0"/>
      <w:marRight w:val="0"/>
      <w:marTop w:val="0"/>
      <w:marBottom w:val="0"/>
      <w:divBdr>
        <w:top w:val="none" w:sz="0" w:space="0" w:color="auto"/>
        <w:left w:val="none" w:sz="0" w:space="0" w:color="auto"/>
        <w:bottom w:val="none" w:sz="0" w:space="0" w:color="auto"/>
        <w:right w:val="none" w:sz="0" w:space="0" w:color="auto"/>
      </w:divBdr>
    </w:div>
    <w:div w:id="1363290136">
      <w:bodyDiv w:val="1"/>
      <w:marLeft w:val="0"/>
      <w:marRight w:val="0"/>
      <w:marTop w:val="0"/>
      <w:marBottom w:val="0"/>
      <w:divBdr>
        <w:top w:val="none" w:sz="0" w:space="0" w:color="auto"/>
        <w:left w:val="none" w:sz="0" w:space="0" w:color="auto"/>
        <w:bottom w:val="none" w:sz="0" w:space="0" w:color="auto"/>
        <w:right w:val="none" w:sz="0" w:space="0" w:color="auto"/>
      </w:divBdr>
    </w:div>
    <w:div w:id="1417241877">
      <w:bodyDiv w:val="1"/>
      <w:marLeft w:val="0"/>
      <w:marRight w:val="0"/>
      <w:marTop w:val="0"/>
      <w:marBottom w:val="0"/>
      <w:divBdr>
        <w:top w:val="none" w:sz="0" w:space="0" w:color="auto"/>
        <w:left w:val="none" w:sz="0" w:space="0" w:color="auto"/>
        <w:bottom w:val="none" w:sz="0" w:space="0" w:color="auto"/>
        <w:right w:val="none" w:sz="0" w:space="0" w:color="auto"/>
      </w:divBdr>
    </w:div>
    <w:div w:id="1444230004">
      <w:bodyDiv w:val="1"/>
      <w:marLeft w:val="0"/>
      <w:marRight w:val="0"/>
      <w:marTop w:val="0"/>
      <w:marBottom w:val="0"/>
      <w:divBdr>
        <w:top w:val="none" w:sz="0" w:space="0" w:color="auto"/>
        <w:left w:val="none" w:sz="0" w:space="0" w:color="auto"/>
        <w:bottom w:val="none" w:sz="0" w:space="0" w:color="auto"/>
        <w:right w:val="none" w:sz="0" w:space="0" w:color="auto"/>
      </w:divBdr>
    </w:div>
    <w:div w:id="1466461392">
      <w:bodyDiv w:val="1"/>
      <w:marLeft w:val="0"/>
      <w:marRight w:val="0"/>
      <w:marTop w:val="0"/>
      <w:marBottom w:val="0"/>
      <w:divBdr>
        <w:top w:val="none" w:sz="0" w:space="0" w:color="auto"/>
        <w:left w:val="none" w:sz="0" w:space="0" w:color="auto"/>
        <w:bottom w:val="none" w:sz="0" w:space="0" w:color="auto"/>
        <w:right w:val="none" w:sz="0" w:space="0" w:color="auto"/>
      </w:divBdr>
    </w:div>
    <w:div w:id="1516991482">
      <w:bodyDiv w:val="1"/>
      <w:marLeft w:val="0"/>
      <w:marRight w:val="0"/>
      <w:marTop w:val="0"/>
      <w:marBottom w:val="0"/>
      <w:divBdr>
        <w:top w:val="none" w:sz="0" w:space="0" w:color="auto"/>
        <w:left w:val="none" w:sz="0" w:space="0" w:color="auto"/>
        <w:bottom w:val="none" w:sz="0" w:space="0" w:color="auto"/>
        <w:right w:val="none" w:sz="0" w:space="0" w:color="auto"/>
      </w:divBdr>
    </w:div>
    <w:div w:id="1640181422">
      <w:bodyDiv w:val="1"/>
      <w:marLeft w:val="0"/>
      <w:marRight w:val="0"/>
      <w:marTop w:val="0"/>
      <w:marBottom w:val="0"/>
      <w:divBdr>
        <w:top w:val="none" w:sz="0" w:space="0" w:color="auto"/>
        <w:left w:val="none" w:sz="0" w:space="0" w:color="auto"/>
        <w:bottom w:val="none" w:sz="0" w:space="0" w:color="auto"/>
        <w:right w:val="none" w:sz="0" w:space="0" w:color="auto"/>
      </w:divBdr>
    </w:div>
    <w:div w:id="1665012771">
      <w:bodyDiv w:val="1"/>
      <w:marLeft w:val="0"/>
      <w:marRight w:val="0"/>
      <w:marTop w:val="0"/>
      <w:marBottom w:val="0"/>
      <w:divBdr>
        <w:top w:val="none" w:sz="0" w:space="0" w:color="auto"/>
        <w:left w:val="none" w:sz="0" w:space="0" w:color="auto"/>
        <w:bottom w:val="none" w:sz="0" w:space="0" w:color="auto"/>
        <w:right w:val="none" w:sz="0" w:space="0" w:color="auto"/>
      </w:divBdr>
    </w:div>
    <w:div w:id="1673412610">
      <w:bodyDiv w:val="1"/>
      <w:marLeft w:val="0"/>
      <w:marRight w:val="0"/>
      <w:marTop w:val="0"/>
      <w:marBottom w:val="0"/>
      <w:divBdr>
        <w:top w:val="none" w:sz="0" w:space="0" w:color="auto"/>
        <w:left w:val="none" w:sz="0" w:space="0" w:color="auto"/>
        <w:bottom w:val="none" w:sz="0" w:space="0" w:color="auto"/>
        <w:right w:val="none" w:sz="0" w:space="0" w:color="auto"/>
      </w:divBdr>
    </w:div>
    <w:div w:id="1690521838">
      <w:bodyDiv w:val="1"/>
      <w:marLeft w:val="0"/>
      <w:marRight w:val="0"/>
      <w:marTop w:val="0"/>
      <w:marBottom w:val="0"/>
      <w:divBdr>
        <w:top w:val="none" w:sz="0" w:space="0" w:color="auto"/>
        <w:left w:val="none" w:sz="0" w:space="0" w:color="auto"/>
        <w:bottom w:val="none" w:sz="0" w:space="0" w:color="auto"/>
        <w:right w:val="none" w:sz="0" w:space="0" w:color="auto"/>
      </w:divBdr>
    </w:div>
    <w:div w:id="1775321698">
      <w:bodyDiv w:val="1"/>
      <w:marLeft w:val="0"/>
      <w:marRight w:val="0"/>
      <w:marTop w:val="0"/>
      <w:marBottom w:val="0"/>
      <w:divBdr>
        <w:top w:val="none" w:sz="0" w:space="0" w:color="auto"/>
        <w:left w:val="none" w:sz="0" w:space="0" w:color="auto"/>
        <w:bottom w:val="none" w:sz="0" w:space="0" w:color="auto"/>
        <w:right w:val="none" w:sz="0" w:space="0" w:color="auto"/>
      </w:divBdr>
    </w:div>
    <w:div w:id="1791432469">
      <w:bodyDiv w:val="1"/>
      <w:marLeft w:val="0"/>
      <w:marRight w:val="0"/>
      <w:marTop w:val="0"/>
      <w:marBottom w:val="0"/>
      <w:divBdr>
        <w:top w:val="none" w:sz="0" w:space="0" w:color="auto"/>
        <w:left w:val="none" w:sz="0" w:space="0" w:color="auto"/>
        <w:bottom w:val="none" w:sz="0" w:space="0" w:color="auto"/>
        <w:right w:val="none" w:sz="0" w:space="0" w:color="auto"/>
      </w:divBdr>
    </w:div>
    <w:div w:id="1794862254">
      <w:bodyDiv w:val="1"/>
      <w:marLeft w:val="0"/>
      <w:marRight w:val="0"/>
      <w:marTop w:val="0"/>
      <w:marBottom w:val="0"/>
      <w:divBdr>
        <w:top w:val="none" w:sz="0" w:space="0" w:color="auto"/>
        <w:left w:val="none" w:sz="0" w:space="0" w:color="auto"/>
        <w:bottom w:val="none" w:sz="0" w:space="0" w:color="auto"/>
        <w:right w:val="none" w:sz="0" w:space="0" w:color="auto"/>
      </w:divBdr>
    </w:div>
    <w:div w:id="1856384170">
      <w:bodyDiv w:val="1"/>
      <w:marLeft w:val="0"/>
      <w:marRight w:val="0"/>
      <w:marTop w:val="0"/>
      <w:marBottom w:val="0"/>
      <w:divBdr>
        <w:top w:val="none" w:sz="0" w:space="0" w:color="auto"/>
        <w:left w:val="none" w:sz="0" w:space="0" w:color="auto"/>
        <w:bottom w:val="none" w:sz="0" w:space="0" w:color="auto"/>
        <w:right w:val="none" w:sz="0" w:space="0" w:color="auto"/>
      </w:divBdr>
    </w:div>
    <w:div w:id="1935553361">
      <w:bodyDiv w:val="1"/>
      <w:marLeft w:val="0"/>
      <w:marRight w:val="0"/>
      <w:marTop w:val="0"/>
      <w:marBottom w:val="0"/>
      <w:divBdr>
        <w:top w:val="none" w:sz="0" w:space="0" w:color="auto"/>
        <w:left w:val="none" w:sz="0" w:space="0" w:color="auto"/>
        <w:bottom w:val="none" w:sz="0" w:space="0" w:color="auto"/>
        <w:right w:val="none" w:sz="0" w:space="0" w:color="auto"/>
      </w:divBdr>
    </w:div>
    <w:div w:id="2046170488">
      <w:bodyDiv w:val="1"/>
      <w:marLeft w:val="0"/>
      <w:marRight w:val="0"/>
      <w:marTop w:val="0"/>
      <w:marBottom w:val="0"/>
      <w:divBdr>
        <w:top w:val="none" w:sz="0" w:space="0" w:color="auto"/>
        <w:left w:val="none" w:sz="0" w:space="0" w:color="auto"/>
        <w:bottom w:val="none" w:sz="0" w:space="0" w:color="auto"/>
        <w:right w:val="none" w:sz="0" w:space="0" w:color="auto"/>
      </w:divBdr>
    </w:div>
    <w:div w:id="2089767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Bla</b:Tag>
    <b:SourceType>InternetSite</b:SourceType>
    <b:Guid>{08AA2ED2-AEAA-400E-99C0-56BC9DD46544}</b:Guid>
    <b:Title>Videomaker</b:Title>
    <b:Author>
      <b:Author>
        <b:NameList>
          <b:Person>
            <b:Last>Ivanov</b:Last>
            <b:First>Blag</b:First>
          </b:Person>
        </b:NameList>
      </b:Author>
    </b:Author>
    <b:URL>https://www.videomaker.com/how-to/audio-how-to/how-to-capture-dialogue-for-a-narrative-film/</b:URL>
    <b:Year>2018</b:Year>
    <b:RefOrder>1</b:RefOrder>
  </b:Source>
  <b:Source>
    <b:Tag>Ber</b:Tag>
    <b:SourceType>InternetSite</b:SourceType>
    <b:Guid>{4537EA3F-DA5F-441D-83BC-A482681F276D}</b:Guid>
    <b:Author>
      <b:Author>
        <b:NameList>
          <b:Person>
            <b:Last>Berolzheimer</b:Last>
          </b:Person>
        </b:NameList>
      </b:Author>
    </b:Author>
    <b:Title>Gearslutz</b:Title>
    <b:URL>https://www.gearslutz.com/board/all-things-technical/52182-film-dialogue-mic-technique.html</b:URL>
    <b:Year>2005</b:Year>
    <b:RefOrder>2</b:RefOrder>
  </b:Source>
  <b:Source>
    <b:Tag>Whi18</b:Tag>
    <b:SourceType>InternetSite</b:SourceType>
    <b:Guid>{44523D84-350C-40BD-AF37-EFA1EC26CEAA}</b:Guid>
    <b:Title>Sound on Sound</b:Title>
    <b:Year>2018</b:Year>
    <b:URL>https://www.soundonsound.com/techniques/vocal-recording-production-masterclass</b:URL>
    <b:Author>
      <b:Author>
        <b:NameList>
          <b:Person>
            <b:Last>White</b:Last>
            <b:First>Paul</b:First>
          </b:Person>
        </b:NameList>
      </b:Author>
    </b:Author>
    <b:RefOrder>3</b:RefOrder>
  </b:Source>
  <b:Source>
    <b:Tag>Neu18</b:Tag>
    <b:SourceType>InternetSite</b:SourceType>
    <b:Guid>{BBC87E66-EB8C-4F7A-87A3-9A9088C0FBC9}</b:Guid>
    <b:Author>
      <b:Author>
        <b:NameList>
          <b:Person>
            <b:Last>Neumann</b:Last>
          </b:Person>
        </b:NameList>
      </b:Author>
    </b:Author>
    <b:Title>Neumann Berlin</b:Title>
    <b:Year>2018</b:Year>
    <b:URL>https://www.neumann.com/homestudio/en/difference-between-large-and-small-diaphragm-microphones</b:URL>
    <b:RefOrder>4</b:RefOrder>
  </b:Source>
  <b:Source>
    <b:Tag>Ast19</b:Tag>
    <b:SourceType>InternetSite</b:SourceType>
    <b:Guid>{0348D65F-ADB2-4A1D-912C-640DDC7CA286}</b:Guid>
    <b:Author>
      <b:Author>
        <b:NameList>
          <b:Person>
            <b:Last>Aston</b:Last>
          </b:Person>
        </b:NameList>
      </b:Author>
    </b:Author>
    <b:Title>Aston Spirit Microphone</b:Title>
    <b:Year>2019</b:Year>
    <b:URL>https://www.astonmics.com/EN/product/mics/spirit</b:URL>
    <b:RefOrder>5</b:RefOrder>
  </b:Source>
  <b:Source>
    <b:Tag>Pau18</b:Tag>
    <b:SourceType>InternetSite</b:SourceType>
    <b:Guid>{87CE50E6-C483-48CE-86B7-7D66FDE2092C}</b:Guid>
    <b:Author>
      <b:Author>
        <b:NameList>
          <b:Person>
            <b:Last>White</b:Last>
            <b:First>Paul</b:First>
          </b:Person>
        </b:NameList>
      </b:Author>
    </b:Author>
    <b:Title>Sound on Sound</b:Title>
    <b:Year>2018</b:Year>
    <b:URL>https://www.soundonsound.com/sound-advice/pop-shields-why-you-need-them</b:URL>
    <b:RefOrder>6</b:RefOrder>
  </b:Source>
  <b:Source>
    <b:Tag>DrN16</b:Tag>
    <b:SourceType>InternetSite</b:SourceType>
    <b:Guid>{179F3CEC-3E7B-4FE8-86DE-B676B668DAC3}</b:Guid>
    <b:Author>
      <b:Author>
        <b:NameList>
          <b:Person>
            <b:Last>Roberts</b:Last>
            <b:First>Dr</b:First>
            <b:Middle>Nathan</b:Middle>
          </b:Person>
        </b:NameList>
      </b:Author>
    </b:Author>
    <b:Title>Cardiff Univerity Learning Hub</b:Title>
    <b:Year>2016</b:Year>
    <b:URL>https://www.cardiff.ac.uk/learning-hub/view/small-group-teaching-methods-and-techniques</b:URL>
    <b:RefOrder>7</b:RefOrder>
  </b:Source>
  <b:Source>
    <b:Tag>Rob17</b:Tag>
    <b:SourceType>InternetSite</b:SourceType>
    <b:Guid>{0080ADC3-05B2-4032-823A-E9EEE5A377FD}</b:Guid>
    <b:Author>
      <b:Author>
        <b:NameList>
          <b:Person>
            <b:Last>Mayzes</b:Last>
            <b:First>Rob</b:First>
          </b:Person>
        </b:NameList>
      </b:Author>
    </b:Author>
    <b:Title>Tunecore</b:Title>
    <b:Year>2017</b:Year>
    <b:URL>https://www.tunecore.com/blog/2017/01/10-ways-make-vocals-sound-modern-professional.html</b:URL>
    <b:RefOrder>8</b:RefOrder>
  </b:Source>
  <b:Source>
    <b:Tag>Kat17</b:Tag>
    <b:SourceType>InternetSite</b:SourceType>
    <b:Guid>{B6C95F6A-AC30-4937-9302-CBCF1F97E5EF}</b:Guid>
    <b:Author>
      <b:Author>
        <b:NameList>
          <b:Person>
            <b:Last>Finan</b:Last>
            <b:First>Kate</b:First>
          </b:Person>
        </b:NameList>
      </b:Author>
    </b:Author>
    <b:Title>Boombox Post</b:Title>
    <b:Year>2017</b:Year>
    <b:URL>https://www.boomboxpost.com/blog/2015/8/27/creating-alien-vocals</b:URL>
    <b:RefOrder>9</b:RefOrder>
  </b:Source>
  <b:Source>
    <b:Tag>Pet12</b:Tag>
    <b:SourceType>InternetSite</b:SourceType>
    <b:Guid>{5EA13231-865B-4D83-990C-8CBB8570E47A}</b:Guid>
    <b:Author>
      <b:Author>
        <b:NameList>
          <b:Person>
            <b:Last>Rysavy</b:Last>
            <b:First>Peter</b:First>
          </b:Person>
        </b:NameList>
      </b:Author>
    </b:Author>
    <b:Title>HighTech</b:Title>
    <b:Year>2012</b:Year>
    <b:URL>https://hightechforum.org/low-versus-high-radio-spectrum/</b:URL>
    <b:RefOrder>10</b:RefOrder>
  </b:Source>
  <b:Source>
    <b:Tag>Tom13</b:Tag>
    <b:SourceType>InternetSite</b:SourceType>
    <b:Guid>{CBF79852-99A7-4B31-B049-11C11370CDBB}</b:Guid>
    <b:Author>
      <b:Author>
        <b:NameList>
          <b:Person>
            <b:Last>Tomh</b:Last>
          </b:Person>
        </b:NameList>
      </b:Author>
    </b:Author>
    <b:Title>StackExchange </b:Title>
    <b:Year>2013</b:Year>
    <b:URL>https://sound.stackexchange.com/questions/24641/how-to-create-the-muffled-sound-effect-like-hearing-through-walls</b:URL>
    <b:RefOrder>11</b:RefOrder>
  </b:Source>
  <b:Source>
    <b:Tag>WOO14</b:Tag>
    <b:SourceType>Film</b:SourceType>
    <b:Guid>{37B7348D-42D7-4ED4-98A1-DF01C38DC85A}</b:Guid>
    <b:Title>Johnny Express</b:Title>
    <b:Year>2014</b:Year>
    <b:Author>
      <b:Director>
        <b:NameList>
          <b:Person>
            <b:Last>Kyungmin</b:Last>
            <b:First>WOO</b:First>
          </b:Person>
        </b:NameList>
      </b:Director>
    </b:Author>
    <b:RefOrder>12</b:RefOrder>
  </b:Source>
</b:Sources>
</file>

<file path=customXml/itemProps1.xml><?xml version="1.0" encoding="utf-8"?>
<ds:datastoreItem xmlns:ds="http://schemas.openxmlformats.org/officeDocument/2006/customXml" ds:itemID="{3E49690E-C2A8-472A-9BD9-289B86583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6</Pages>
  <Words>2266</Words>
  <Characters>12919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heredge</dc:creator>
  <cp:keywords/>
  <dc:description/>
  <cp:lastModifiedBy>bailey heredge</cp:lastModifiedBy>
  <cp:revision>84</cp:revision>
  <dcterms:created xsi:type="dcterms:W3CDTF">2019-11-19T17:24:00Z</dcterms:created>
  <dcterms:modified xsi:type="dcterms:W3CDTF">2019-12-10T11:39:00Z</dcterms:modified>
</cp:coreProperties>
</file>