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space="0" w:sz="0" w:val="nil"/>
          <w:left w:space="0" w:sz="0" w:val="nil"/>
          <w:bottom w:space="0" w:sz="0" w:val="nil"/>
          <w:right w:space="0" w:sz="0" w:val="nil"/>
          <w:between w:space="0" w:sz="0" w:val="nil"/>
        </w:pBdr>
        <w:shd w:fill="auto" w:val="clear"/>
        <w:spacing w:line="240" w:lineRule="auto"/>
        <w:rPr>
          <w:rFonts w:ascii="Times New Roman" w:cs="Times New Roman" w:eastAsia="Times New Roman" w:hAnsi="Times New Roman"/>
          <w:sz w:val="12"/>
          <w:szCs w:val="12"/>
        </w:rPr>
      </w:pPr>
      <w:r w:rsidDel="00000000" w:rsidR="00000000" w:rsidRPr="00000000">
        <w:rPr>
          <w:rtl w:val="0"/>
        </w:rPr>
      </w:r>
    </w:p>
    <w:tbl>
      <w:tblPr>
        <w:tblStyle w:val="Table1"/>
        <w:tblW w:w="10470.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7170"/>
        <w:gridCol w:w="3300"/>
        <w:tblGridChange w:id="0">
          <w:tblGrid>
            <w:gridCol w:w="7170"/>
            <w:gridCol w:w="3300"/>
          </w:tblGrid>
        </w:tblGridChange>
      </w:tblGrid>
      <w:tr>
        <w:trPr>
          <w:trHeight w:val="1600" w:hRule="atLeast"/>
        </w:trPr>
        <w:tc>
          <w:tcPr>
            <w:tcBorders>
              <w:top w:color="000000" w:space="0" w:sz="0" w:val="nil"/>
              <w:left w:color="000000" w:space="0" w:sz="0" w:val="nil"/>
              <w:bottom w:color="000000" w:space="0" w:sz="0" w:val="nil"/>
              <w:right w:color="000000" w:space="0" w:sz="0" w:val="nil"/>
            </w:tcBorders>
            <w:shd w:fill="auto" w:val="clear"/>
            <w:tcMar>
              <w:top w:w="144.0" w:type="dxa"/>
              <w:left w:w="144.0" w:type="dxa"/>
              <w:bottom w:w="144.0" w:type="dxa"/>
              <w:right w:w="144.0" w:type="dxa"/>
            </w:tcMar>
            <w:vAlign w:val="top"/>
          </w:tcPr>
          <w:p w:rsidR="00000000" w:rsidDel="00000000" w:rsidP="00000000" w:rsidRDefault="00000000" w:rsidRPr="00000000" w14:paraId="00000002">
            <w:pPr>
              <w:pStyle w:val="Title"/>
              <w:pBdr>
                <w:top w:space="0" w:sz="0" w:val="nil"/>
                <w:left w:space="0" w:sz="0" w:val="nil"/>
                <w:bottom w:space="0" w:sz="0" w:val="nil"/>
                <w:right w:space="0" w:sz="0" w:val="nil"/>
                <w:between w:space="0" w:sz="0" w:val="nil"/>
              </w:pBdr>
              <w:shd w:fill="auto" w:val="clear"/>
              <w:rPr>
                <w:rFonts w:ascii="Times New Roman" w:cs="Times New Roman" w:eastAsia="Times New Roman" w:hAnsi="Times New Roman"/>
              </w:rPr>
            </w:pPr>
            <w:bookmarkStart w:colFirst="0" w:colLast="0" w:name="_gjdgxs" w:id="0"/>
            <w:bookmarkEnd w:id="0"/>
            <w:r w:rsidDel="00000000" w:rsidR="00000000" w:rsidRPr="00000000">
              <w:rPr>
                <w:rFonts w:ascii="Times New Roman" w:cs="Times New Roman" w:eastAsia="Times New Roman" w:hAnsi="Times New Roman"/>
                <w:rtl w:val="0"/>
              </w:rPr>
              <w:t xml:space="preserve">Cassie Watkins</w:t>
            </w:r>
          </w:p>
        </w:tc>
        <w:tc>
          <w:tcPr>
            <w:tcBorders>
              <w:top w:color="000000" w:space="0" w:sz="0" w:val="nil"/>
              <w:left w:color="000000" w:space="0" w:sz="0" w:val="nil"/>
              <w:bottom w:color="000000" w:space="0" w:sz="0" w:val="nil"/>
              <w:right w:color="000000" w:space="0" w:sz="0" w:val="nil"/>
            </w:tcBorders>
            <w:shd w:fill="auto" w:val="clear"/>
            <w:tcMar>
              <w:top w:w="144.0" w:type="dxa"/>
              <w:left w:w="144.0" w:type="dxa"/>
              <w:bottom w:w="144.0" w:type="dxa"/>
              <w:right w:w="144.0" w:type="dxa"/>
            </w:tcMar>
            <w:vAlign w:val="top"/>
          </w:tcPr>
          <w:p w:rsidR="00000000" w:rsidDel="00000000" w:rsidP="00000000" w:rsidRDefault="00000000" w:rsidRPr="00000000" w14:paraId="00000003">
            <w:pPr>
              <w:pBdr>
                <w:top w:space="0" w:sz="0" w:val="nil"/>
                <w:left w:space="0" w:sz="0" w:val="nil"/>
                <w:bottom w:space="0" w:sz="0" w:val="nil"/>
                <w:right w:space="0" w:sz="0" w:val="nil"/>
                <w:between w:space="0" w:sz="0" w:val="nil"/>
              </w:pBdr>
              <w:shd w:fill="auto" w:val="clear"/>
              <w:spacing w:before="0"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38 Augustus Street</w:t>
            </w:r>
          </w:p>
          <w:p w:rsidR="00000000" w:rsidDel="00000000" w:rsidP="00000000" w:rsidRDefault="00000000" w:rsidRPr="00000000" w14:paraId="00000004">
            <w:pPr>
              <w:pBdr>
                <w:top w:space="0" w:sz="0" w:val="nil"/>
                <w:left w:space="0" w:sz="0" w:val="nil"/>
                <w:bottom w:space="0" w:sz="0" w:val="nil"/>
                <w:right w:space="0" w:sz="0" w:val="nil"/>
                <w:between w:space="0" w:sz="0" w:val="nil"/>
              </w:pBdr>
              <w:shd w:fill="auto" w:val="clear"/>
              <w:spacing w:before="0"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Ynysybwl</w:t>
            </w:r>
          </w:p>
          <w:p w:rsidR="00000000" w:rsidDel="00000000" w:rsidP="00000000" w:rsidRDefault="00000000" w:rsidRPr="00000000" w14:paraId="00000005">
            <w:pPr>
              <w:pBdr>
                <w:top w:space="0" w:sz="0" w:val="nil"/>
                <w:left w:space="0" w:sz="0" w:val="nil"/>
                <w:bottom w:space="0" w:sz="0" w:val="nil"/>
                <w:right w:space="0" w:sz="0" w:val="nil"/>
                <w:between w:space="0" w:sz="0" w:val="nil"/>
              </w:pBdr>
              <w:shd w:fill="auto" w:val="clear"/>
              <w:spacing w:before="0"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CF373LH</w:t>
            </w:r>
          </w:p>
          <w:p w:rsidR="00000000" w:rsidDel="00000000" w:rsidP="00000000" w:rsidRDefault="00000000" w:rsidRPr="00000000" w14:paraId="00000006">
            <w:pPr>
              <w:pBdr>
                <w:top w:space="0" w:sz="0" w:val="nil"/>
                <w:left w:space="0" w:sz="0" w:val="nil"/>
                <w:bottom w:space="0" w:sz="0" w:val="nil"/>
                <w:right w:space="0" w:sz="0" w:val="nil"/>
                <w:between w:space="0" w:sz="0" w:val="nil"/>
              </w:pBdr>
              <w:shd w:fill="auto" w:val="clear"/>
              <w:spacing w:before="0" w:line="276" w:lineRule="auto"/>
              <w:rPr>
                <w:rFonts w:ascii="Times New Roman" w:cs="Times New Roman" w:eastAsia="Times New Roman" w:hAnsi="Times New Roman"/>
                <w:b w:val="1"/>
                <w:color w:val="000000"/>
              </w:rPr>
            </w:pPr>
            <w:r w:rsidDel="00000000" w:rsidR="00000000" w:rsidRPr="00000000">
              <w:rPr>
                <w:rFonts w:ascii="Times New Roman" w:cs="Times New Roman" w:eastAsia="Times New Roman" w:hAnsi="Times New Roman"/>
                <w:b w:val="1"/>
                <w:color w:val="000000"/>
                <w:rtl w:val="0"/>
              </w:rPr>
              <w:t xml:space="preserve">07827226359</w:t>
            </w:r>
          </w:p>
          <w:p w:rsidR="00000000" w:rsidDel="00000000" w:rsidP="00000000" w:rsidRDefault="00000000" w:rsidRPr="00000000" w14:paraId="00000007">
            <w:pPr>
              <w:pBdr>
                <w:top w:space="0" w:sz="0" w:val="nil"/>
                <w:left w:space="0" w:sz="0" w:val="nil"/>
                <w:bottom w:space="0" w:sz="0" w:val="nil"/>
                <w:right w:space="0" w:sz="0" w:val="nil"/>
                <w:between w:space="0" w:sz="0" w:val="nil"/>
              </w:pBdr>
              <w:shd w:fill="auto" w:val="clear"/>
              <w:spacing w:before="0" w:line="276" w:lineRule="auto"/>
              <w:rPr>
                <w:rFonts w:ascii="Times New Roman" w:cs="Times New Roman" w:eastAsia="Times New Roman" w:hAnsi="Times New Roman"/>
                <w:b w:val="1"/>
                <w:color w:val="000000"/>
              </w:rPr>
            </w:pPr>
            <w:r w:rsidDel="00000000" w:rsidR="00000000" w:rsidRPr="00000000">
              <w:rPr>
                <w:rFonts w:ascii="Times New Roman" w:cs="Times New Roman" w:eastAsia="Times New Roman" w:hAnsi="Times New Roman"/>
                <w:b w:val="1"/>
                <w:color w:val="000000"/>
                <w:rtl w:val="0"/>
              </w:rPr>
              <w:t xml:space="preserve">20cassie.ann@gmail.com</w:t>
            </w:r>
          </w:p>
        </w:tc>
      </w:tr>
      <w:tr>
        <w:trPr>
          <w:trHeight w:val="11760" w:hRule="atLeast"/>
        </w:trPr>
        <w:tc>
          <w:tcPr>
            <w:tcBorders>
              <w:top w:color="000000" w:space="0" w:sz="0" w:val="nil"/>
              <w:left w:color="000000" w:space="0" w:sz="0" w:val="nil"/>
              <w:bottom w:color="000000" w:space="0" w:sz="0" w:val="nil"/>
              <w:right w:color="000000" w:space="0" w:sz="0" w:val="nil"/>
            </w:tcBorders>
            <w:shd w:fill="auto" w:val="clear"/>
            <w:tcMar>
              <w:top w:w="144.0" w:type="dxa"/>
              <w:left w:w="144.0" w:type="dxa"/>
              <w:bottom w:w="144.0" w:type="dxa"/>
              <w:right w:w="144.0" w:type="dxa"/>
            </w:tcMar>
            <w:vAlign w:val="top"/>
          </w:tcPr>
          <w:p w:rsidR="00000000" w:rsidDel="00000000" w:rsidP="00000000" w:rsidRDefault="00000000" w:rsidRPr="00000000" w14:paraId="00000008">
            <w:pPr>
              <w:widowControl w:val="1"/>
              <w:spacing w:before="0" w:line="331" w:lineRule="auto"/>
              <w:ind w:right="0"/>
              <w:rPr>
                <w:rFonts w:ascii="Times New Roman" w:cs="Times New Roman" w:eastAsia="Times New Roman" w:hAnsi="Times New Roman"/>
                <w:color w:val="000000"/>
                <w:sz w:val="22"/>
                <w:szCs w:val="22"/>
                <w:highlight w:val="white"/>
              </w:rPr>
            </w:pPr>
            <w:r w:rsidDel="00000000" w:rsidR="00000000" w:rsidRPr="00000000">
              <w:rPr>
                <w:rFonts w:ascii="Times New Roman" w:cs="Times New Roman" w:eastAsia="Times New Roman" w:hAnsi="Times New Roman"/>
                <w:color w:val="000000"/>
                <w:sz w:val="22"/>
                <w:szCs w:val="22"/>
                <w:highlight w:val="white"/>
                <w:rtl w:val="0"/>
              </w:rPr>
              <w:t xml:space="preserve">An  approachable individual who thrives to do well, achieve targets and meets deadlines. A team player with excellent  communication skills in both Welsh and English. Adaptable with the experience of working in a variety of roles such as Teaching assistant and receptionist. Calm and organised with the experience of working in pressured environments. Eager to learn new skills and self improve, currently studying a BA in Early years and Education due to graduate July 2021.  Years of childcare  experience within different roles looking to further develop skills and knowledge in child care and education and progress within my career. </w:t>
            </w:r>
          </w:p>
          <w:p w:rsidR="00000000" w:rsidDel="00000000" w:rsidP="00000000" w:rsidRDefault="00000000" w:rsidRPr="00000000" w14:paraId="00000009">
            <w:pPr>
              <w:pStyle w:val="Heading1"/>
              <w:pBdr>
                <w:top w:space="0" w:sz="0" w:val="nil"/>
                <w:left w:space="0" w:sz="0" w:val="nil"/>
                <w:bottom w:space="0" w:sz="0" w:val="nil"/>
                <w:right w:space="0" w:sz="0" w:val="nil"/>
                <w:between w:space="0" w:sz="0" w:val="nil"/>
              </w:pBdr>
              <w:shd w:fill="auto" w:val="clear"/>
              <w:rPr>
                <w:rFonts w:ascii="Times New Roman" w:cs="Times New Roman" w:eastAsia="Times New Roman" w:hAnsi="Times New Roman"/>
                <w:sz w:val="22"/>
                <w:szCs w:val="22"/>
                <w:u w:val="single"/>
              </w:rPr>
            </w:pPr>
            <w:bookmarkStart w:colFirst="0" w:colLast="0" w:name="_30j0zll" w:id="1"/>
            <w:bookmarkEnd w:id="1"/>
            <w:r w:rsidDel="00000000" w:rsidR="00000000" w:rsidRPr="00000000">
              <w:rPr>
                <w:rFonts w:ascii="Times New Roman" w:cs="Times New Roman" w:eastAsia="Times New Roman" w:hAnsi="Times New Roman"/>
                <w:sz w:val="22"/>
                <w:szCs w:val="22"/>
                <w:u w:val="single"/>
                <w:rtl w:val="0"/>
              </w:rPr>
              <w:t xml:space="preserve">EMPLOYMENT HISTORY</w:t>
            </w:r>
          </w:p>
          <w:p w:rsidR="00000000" w:rsidDel="00000000" w:rsidP="00000000" w:rsidRDefault="00000000" w:rsidRPr="00000000" w14:paraId="0000000A">
            <w:pPr>
              <w:pStyle w:val="Heading2"/>
              <w:pBdr>
                <w:top w:space="0" w:sz="0" w:val="nil"/>
                <w:left w:space="0" w:sz="0" w:val="nil"/>
                <w:bottom w:space="0" w:sz="0" w:val="nil"/>
                <w:right w:space="0" w:sz="0" w:val="nil"/>
                <w:between w:space="0" w:sz="0" w:val="nil"/>
              </w:pBdr>
              <w:shd w:fill="auto" w:val="clear"/>
              <w:rPr>
                <w:rFonts w:ascii="Times New Roman" w:cs="Times New Roman" w:eastAsia="Times New Roman" w:hAnsi="Times New Roman"/>
                <w:b w:val="0"/>
                <w:i w:val="1"/>
                <w:sz w:val="24"/>
                <w:szCs w:val="24"/>
              </w:rPr>
            </w:pPr>
            <w:bookmarkStart w:colFirst="0" w:colLast="0" w:name="_1fob9te" w:id="2"/>
            <w:bookmarkEnd w:id="2"/>
            <w:r w:rsidDel="00000000" w:rsidR="00000000" w:rsidRPr="00000000">
              <w:rPr>
                <w:rFonts w:ascii="Times New Roman" w:cs="Times New Roman" w:eastAsia="Times New Roman" w:hAnsi="Times New Roman"/>
                <w:rtl w:val="0"/>
              </w:rPr>
              <w:t xml:space="preserve">Ysgol Llanhari</w:t>
            </w:r>
            <w:r w:rsidDel="00000000" w:rsidR="00000000" w:rsidRPr="00000000">
              <w:rPr>
                <w:rFonts w:ascii="Times New Roman" w:cs="Times New Roman" w:eastAsia="Times New Roman" w:hAnsi="Times New Roman"/>
                <w:color w:val="000000"/>
                <w:rtl w:val="0"/>
              </w:rPr>
              <w:t xml:space="preserve">, </w:t>
            </w:r>
            <w:r w:rsidDel="00000000" w:rsidR="00000000" w:rsidRPr="00000000">
              <w:rPr>
                <w:rFonts w:ascii="Times New Roman" w:cs="Times New Roman" w:eastAsia="Times New Roman" w:hAnsi="Times New Roman"/>
                <w:b w:val="0"/>
                <w:rtl w:val="0"/>
              </w:rPr>
              <w:t xml:space="preserve">Pontyclun — </w:t>
            </w:r>
            <w:r w:rsidDel="00000000" w:rsidR="00000000" w:rsidRPr="00000000">
              <w:rPr>
                <w:rFonts w:ascii="Times New Roman" w:cs="Times New Roman" w:eastAsia="Times New Roman" w:hAnsi="Times New Roman"/>
                <w:b w:val="0"/>
                <w:i w:val="1"/>
                <w:rtl w:val="0"/>
              </w:rPr>
              <w:t xml:space="preserve">Teaching Assistant</w:t>
            </w:r>
            <w:r w:rsidDel="00000000" w:rsidR="00000000" w:rsidRPr="00000000">
              <w:rPr>
                <w:rtl w:val="0"/>
              </w:rPr>
            </w:r>
          </w:p>
          <w:p w:rsidR="00000000" w:rsidDel="00000000" w:rsidP="00000000" w:rsidRDefault="00000000" w:rsidRPr="00000000" w14:paraId="0000000B">
            <w:pPr>
              <w:pStyle w:val="Heading3"/>
              <w:pBdr>
                <w:top w:space="0" w:sz="0" w:val="nil"/>
                <w:left w:space="0" w:sz="0" w:val="nil"/>
                <w:bottom w:space="0" w:sz="0" w:val="nil"/>
                <w:right w:space="0" w:sz="0" w:val="nil"/>
                <w:between w:space="0" w:sz="0" w:val="nil"/>
              </w:pBdr>
              <w:shd w:fill="auto" w:val="clear"/>
              <w:rPr>
                <w:rFonts w:ascii="Times New Roman" w:cs="Times New Roman" w:eastAsia="Times New Roman" w:hAnsi="Times New Roman"/>
                <w:color w:val="666666"/>
              </w:rPr>
            </w:pPr>
            <w:bookmarkStart w:colFirst="0" w:colLast="0" w:name="_3znysh7" w:id="3"/>
            <w:bookmarkEnd w:id="3"/>
            <w:r w:rsidDel="00000000" w:rsidR="00000000" w:rsidRPr="00000000">
              <w:rPr>
                <w:rFonts w:ascii="Times New Roman" w:cs="Times New Roman" w:eastAsia="Times New Roman" w:hAnsi="Times New Roman"/>
                <w:rtl w:val="0"/>
              </w:rPr>
              <w:t xml:space="preserve">September 2017 - Present</w:t>
            </w:r>
            <w:r w:rsidDel="00000000" w:rsidR="00000000" w:rsidRPr="00000000">
              <w:rPr>
                <w:rtl w:val="0"/>
              </w:rPr>
            </w:r>
          </w:p>
          <w:p w:rsidR="00000000" w:rsidDel="00000000" w:rsidP="00000000" w:rsidRDefault="00000000" w:rsidRPr="00000000" w14:paraId="0000000C">
            <w:pPr>
              <w:pStyle w:val="Heading2"/>
              <w:pBdr>
                <w:top w:space="0" w:sz="0" w:val="nil"/>
                <w:left w:space="0" w:sz="0" w:val="nil"/>
                <w:bottom w:space="0" w:sz="0" w:val="nil"/>
                <w:right w:space="0" w:sz="0" w:val="nil"/>
                <w:between w:space="0" w:sz="0" w:val="nil"/>
              </w:pBdr>
              <w:shd w:fill="auto" w:val="clear"/>
              <w:rPr>
                <w:rFonts w:ascii="Times New Roman" w:cs="Times New Roman" w:eastAsia="Times New Roman" w:hAnsi="Times New Roman"/>
                <w:b w:val="0"/>
                <w:i w:val="1"/>
              </w:rPr>
            </w:pPr>
            <w:bookmarkStart w:colFirst="0" w:colLast="0" w:name="_2et92p0" w:id="4"/>
            <w:bookmarkEnd w:id="4"/>
            <w:r w:rsidDel="00000000" w:rsidR="00000000" w:rsidRPr="00000000">
              <w:rPr>
                <w:rFonts w:ascii="Times New Roman" w:cs="Times New Roman" w:eastAsia="Times New Roman" w:hAnsi="Times New Roman"/>
                <w:rtl w:val="0"/>
              </w:rPr>
              <w:t xml:space="preserve">Ysgol Llanhari</w:t>
            </w:r>
            <w:r w:rsidDel="00000000" w:rsidR="00000000" w:rsidRPr="00000000">
              <w:rPr>
                <w:rFonts w:ascii="Times New Roman" w:cs="Times New Roman" w:eastAsia="Times New Roman" w:hAnsi="Times New Roman"/>
                <w:color w:val="000000"/>
                <w:rtl w:val="0"/>
              </w:rPr>
              <w:t xml:space="preserve">, </w:t>
            </w:r>
            <w:r w:rsidDel="00000000" w:rsidR="00000000" w:rsidRPr="00000000">
              <w:rPr>
                <w:rFonts w:ascii="Times New Roman" w:cs="Times New Roman" w:eastAsia="Times New Roman" w:hAnsi="Times New Roman"/>
                <w:b w:val="0"/>
                <w:rtl w:val="0"/>
              </w:rPr>
              <w:t xml:space="preserve">Pontyclun — </w:t>
            </w:r>
            <w:r w:rsidDel="00000000" w:rsidR="00000000" w:rsidRPr="00000000">
              <w:rPr>
                <w:rFonts w:ascii="Times New Roman" w:cs="Times New Roman" w:eastAsia="Times New Roman" w:hAnsi="Times New Roman"/>
                <w:b w:val="0"/>
                <w:i w:val="1"/>
                <w:rtl w:val="0"/>
              </w:rPr>
              <w:t xml:space="preserve">School Receptionist</w:t>
            </w:r>
          </w:p>
          <w:p w:rsidR="00000000" w:rsidDel="00000000" w:rsidP="00000000" w:rsidRDefault="00000000" w:rsidRPr="00000000" w14:paraId="0000000D">
            <w:pPr>
              <w:pStyle w:val="Heading3"/>
              <w:pBdr>
                <w:top w:space="0" w:sz="0" w:val="nil"/>
                <w:left w:space="0" w:sz="0" w:val="nil"/>
                <w:bottom w:space="0" w:sz="0" w:val="nil"/>
                <w:right w:space="0" w:sz="0" w:val="nil"/>
                <w:between w:space="0" w:sz="0" w:val="nil"/>
              </w:pBdr>
              <w:shd w:fill="auto" w:val="clear"/>
              <w:rPr>
                <w:rFonts w:ascii="Times New Roman" w:cs="Times New Roman" w:eastAsia="Times New Roman" w:hAnsi="Times New Roman"/>
              </w:rPr>
            </w:pPr>
            <w:bookmarkStart w:colFirst="0" w:colLast="0" w:name="_tyjcwt" w:id="5"/>
            <w:bookmarkEnd w:id="5"/>
            <w:r w:rsidDel="00000000" w:rsidR="00000000" w:rsidRPr="00000000">
              <w:rPr>
                <w:rFonts w:ascii="Times New Roman" w:cs="Times New Roman" w:eastAsia="Times New Roman" w:hAnsi="Times New Roman"/>
                <w:rtl w:val="0"/>
              </w:rPr>
              <w:t xml:space="preserve">February 2017 - August 2017</w:t>
            </w:r>
          </w:p>
          <w:p w:rsidR="00000000" w:rsidDel="00000000" w:rsidP="00000000" w:rsidRDefault="00000000" w:rsidRPr="00000000" w14:paraId="0000000E">
            <w:pPr>
              <w:spacing w:before="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F">
            <w:pPr>
              <w:pStyle w:val="Heading2"/>
              <w:spacing w:before="0" w:lineRule="auto"/>
              <w:rPr>
                <w:rFonts w:ascii="Times New Roman" w:cs="Times New Roman" w:eastAsia="Times New Roman" w:hAnsi="Times New Roman"/>
              </w:rPr>
            </w:pPr>
            <w:bookmarkStart w:colFirst="0" w:colLast="0" w:name="_3dy6vkm" w:id="6"/>
            <w:bookmarkEnd w:id="6"/>
            <w:r w:rsidDel="00000000" w:rsidR="00000000" w:rsidRPr="00000000">
              <w:rPr>
                <w:rFonts w:ascii="Times New Roman" w:cs="Times New Roman" w:eastAsia="Times New Roman" w:hAnsi="Times New Roman"/>
                <w:rtl w:val="0"/>
              </w:rPr>
              <w:t xml:space="preserve">Tesco , </w:t>
            </w:r>
            <w:r w:rsidDel="00000000" w:rsidR="00000000" w:rsidRPr="00000000">
              <w:rPr>
                <w:rFonts w:ascii="Times New Roman" w:cs="Times New Roman" w:eastAsia="Times New Roman" w:hAnsi="Times New Roman"/>
                <w:b w:val="0"/>
                <w:rtl w:val="0"/>
              </w:rPr>
              <w:t xml:space="preserve">Pontypridd</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b w:val="0"/>
                <w:rtl w:val="0"/>
              </w:rPr>
              <w:t xml:space="preserve">— </w:t>
            </w:r>
            <w:r w:rsidDel="00000000" w:rsidR="00000000" w:rsidRPr="00000000">
              <w:rPr>
                <w:rFonts w:ascii="Times New Roman" w:cs="Times New Roman" w:eastAsia="Times New Roman" w:hAnsi="Times New Roman"/>
                <w:b w:val="0"/>
                <w:i w:val="1"/>
                <w:rtl w:val="0"/>
              </w:rPr>
              <w:t xml:space="preserve">Retail Assistant</w:t>
            </w:r>
            <w:r w:rsidDel="00000000" w:rsidR="00000000" w:rsidRPr="00000000">
              <w:rPr>
                <w:rtl w:val="0"/>
              </w:rPr>
            </w:r>
          </w:p>
          <w:p w:rsidR="00000000" w:rsidDel="00000000" w:rsidP="00000000" w:rsidRDefault="00000000" w:rsidRPr="00000000" w14:paraId="00000010">
            <w:pPr>
              <w:pStyle w:val="Heading2"/>
              <w:spacing w:before="0" w:lineRule="auto"/>
              <w:rPr>
                <w:rFonts w:ascii="Times New Roman" w:cs="Times New Roman" w:eastAsia="Times New Roman" w:hAnsi="Times New Roman"/>
                <w:b w:val="0"/>
                <w:color w:val="666666"/>
                <w:sz w:val="16"/>
                <w:szCs w:val="16"/>
              </w:rPr>
            </w:pPr>
            <w:bookmarkStart w:colFirst="0" w:colLast="0" w:name="_1t3h5sf" w:id="7"/>
            <w:bookmarkEnd w:id="7"/>
            <w:r w:rsidDel="00000000" w:rsidR="00000000" w:rsidRPr="00000000">
              <w:rPr>
                <w:rFonts w:ascii="Times New Roman" w:cs="Times New Roman" w:eastAsia="Times New Roman" w:hAnsi="Times New Roman"/>
                <w:b w:val="0"/>
                <w:color w:val="666666"/>
                <w:sz w:val="16"/>
                <w:szCs w:val="16"/>
                <w:rtl w:val="0"/>
              </w:rPr>
              <w:t xml:space="preserve">November 2016 - December 2016</w:t>
            </w:r>
          </w:p>
          <w:p w:rsidR="00000000" w:rsidDel="00000000" w:rsidP="00000000" w:rsidRDefault="00000000" w:rsidRPr="00000000" w14:paraId="00000011">
            <w:pPr>
              <w:pStyle w:val="Heading2"/>
              <w:pBdr>
                <w:top w:space="0" w:sz="0" w:val="nil"/>
                <w:left w:space="0" w:sz="0" w:val="nil"/>
                <w:bottom w:space="0" w:sz="0" w:val="nil"/>
                <w:right w:space="0" w:sz="0" w:val="nil"/>
                <w:between w:space="0" w:sz="0" w:val="nil"/>
              </w:pBdr>
              <w:shd w:fill="auto" w:val="clear"/>
              <w:rPr>
                <w:rFonts w:ascii="Times New Roman" w:cs="Times New Roman" w:eastAsia="Times New Roman" w:hAnsi="Times New Roman"/>
              </w:rPr>
            </w:pPr>
            <w:bookmarkStart w:colFirst="0" w:colLast="0" w:name="_4d34og8" w:id="8"/>
            <w:bookmarkEnd w:id="8"/>
            <w:r w:rsidDel="00000000" w:rsidR="00000000" w:rsidRPr="00000000">
              <w:rPr>
                <w:rFonts w:ascii="Times New Roman" w:cs="Times New Roman" w:eastAsia="Times New Roman" w:hAnsi="Times New Roman"/>
                <w:rtl w:val="0"/>
              </w:rPr>
              <w:t xml:space="preserve">Admiral , </w:t>
            </w:r>
            <w:r w:rsidDel="00000000" w:rsidR="00000000" w:rsidRPr="00000000">
              <w:rPr>
                <w:rFonts w:ascii="Times New Roman" w:cs="Times New Roman" w:eastAsia="Times New Roman" w:hAnsi="Times New Roman"/>
                <w:b w:val="0"/>
                <w:rtl w:val="0"/>
              </w:rPr>
              <w:t xml:space="preserve">Newport</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b w:val="0"/>
                <w:rtl w:val="0"/>
              </w:rPr>
              <w:t xml:space="preserve">— </w:t>
            </w:r>
            <w:r w:rsidDel="00000000" w:rsidR="00000000" w:rsidRPr="00000000">
              <w:rPr>
                <w:rFonts w:ascii="Times New Roman" w:cs="Times New Roman" w:eastAsia="Times New Roman" w:hAnsi="Times New Roman"/>
                <w:b w:val="0"/>
                <w:i w:val="1"/>
                <w:rtl w:val="0"/>
              </w:rPr>
              <w:t xml:space="preserve">Renewals consultant</w:t>
            </w:r>
            <w:r w:rsidDel="00000000" w:rsidR="00000000" w:rsidRPr="00000000">
              <w:rPr>
                <w:rtl w:val="0"/>
              </w:rPr>
            </w:r>
          </w:p>
          <w:p w:rsidR="00000000" w:rsidDel="00000000" w:rsidP="00000000" w:rsidRDefault="00000000" w:rsidRPr="00000000" w14:paraId="00000012">
            <w:pPr>
              <w:pStyle w:val="Heading3"/>
              <w:pBdr>
                <w:top w:space="0" w:sz="0" w:val="nil"/>
                <w:left w:space="0" w:sz="0" w:val="nil"/>
                <w:bottom w:space="0" w:sz="0" w:val="nil"/>
                <w:right w:space="0" w:sz="0" w:val="nil"/>
                <w:between w:space="0" w:sz="0" w:val="nil"/>
              </w:pBdr>
              <w:shd w:fill="auto" w:val="clear"/>
              <w:rPr>
                <w:rFonts w:ascii="Times New Roman" w:cs="Times New Roman" w:eastAsia="Times New Roman" w:hAnsi="Times New Roman"/>
              </w:rPr>
            </w:pPr>
            <w:bookmarkStart w:colFirst="0" w:colLast="0" w:name="_2s8eyo1" w:id="9"/>
            <w:bookmarkEnd w:id="9"/>
            <w:r w:rsidDel="00000000" w:rsidR="00000000" w:rsidRPr="00000000">
              <w:rPr>
                <w:rFonts w:ascii="Times New Roman" w:cs="Times New Roman" w:eastAsia="Times New Roman" w:hAnsi="Times New Roman"/>
                <w:rtl w:val="0"/>
              </w:rPr>
              <w:t xml:space="preserve">July 2016 - October 2016</w:t>
            </w:r>
          </w:p>
          <w:p w:rsidR="00000000" w:rsidDel="00000000" w:rsidP="00000000" w:rsidRDefault="00000000" w:rsidRPr="00000000" w14:paraId="00000013">
            <w:pPr>
              <w:pStyle w:val="Heading2"/>
              <w:rPr>
                <w:rFonts w:ascii="Times New Roman" w:cs="Times New Roman" w:eastAsia="Times New Roman" w:hAnsi="Times New Roman"/>
                <w:i w:val="1"/>
              </w:rPr>
            </w:pPr>
            <w:bookmarkStart w:colFirst="0" w:colLast="0" w:name="_17dp8vu" w:id="10"/>
            <w:bookmarkEnd w:id="10"/>
            <w:r w:rsidDel="00000000" w:rsidR="00000000" w:rsidRPr="00000000">
              <w:rPr>
                <w:rFonts w:ascii="Times New Roman" w:cs="Times New Roman" w:eastAsia="Times New Roman" w:hAnsi="Times New Roman"/>
                <w:rtl w:val="0"/>
              </w:rPr>
              <w:t xml:space="preserve">Meithrinfa Garth Olwg, </w:t>
            </w:r>
            <w:r w:rsidDel="00000000" w:rsidR="00000000" w:rsidRPr="00000000">
              <w:rPr>
                <w:rFonts w:ascii="Times New Roman" w:cs="Times New Roman" w:eastAsia="Times New Roman" w:hAnsi="Times New Roman"/>
                <w:b w:val="0"/>
                <w:rtl w:val="0"/>
              </w:rPr>
              <w:t xml:space="preserve">Church Village</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b w:val="0"/>
                <w:rtl w:val="0"/>
              </w:rPr>
              <w:t xml:space="preserve">- </w:t>
            </w:r>
            <w:r w:rsidDel="00000000" w:rsidR="00000000" w:rsidRPr="00000000">
              <w:rPr>
                <w:rFonts w:ascii="Times New Roman" w:cs="Times New Roman" w:eastAsia="Times New Roman" w:hAnsi="Times New Roman"/>
                <w:b w:val="0"/>
                <w:i w:val="1"/>
                <w:rtl w:val="0"/>
              </w:rPr>
              <w:t xml:space="preserve">Nursery Nurse</w:t>
            </w:r>
            <w:r w:rsidDel="00000000" w:rsidR="00000000" w:rsidRPr="00000000">
              <w:rPr>
                <w:rtl w:val="0"/>
              </w:rPr>
            </w:r>
          </w:p>
          <w:p w:rsidR="00000000" w:rsidDel="00000000" w:rsidP="00000000" w:rsidRDefault="00000000" w:rsidRPr="00000000" w14:paraId="00000014">
            <w:pPr>
              <w:pStyle w:val="Heading3"/>
              <w:rPr>
                <w:rFonts w:ascii="Times New Roman" w:cs="Times New Roman" w:eastAsia="Times New Roman" w:hAnsi="Times New Roman"/>
              </w:rPr>
            </w:pPr>
            <w:bookmarkStart w:colFirst="0" w:colLast="0" w:name="_3rdcrjn" w:id="11"/>
            <w:bookmarkEnd w:id="11"/>
            <w:r w:rsidDel="00000000" w:rsidR="00000000" w:rsidRPr="00000000">
              <w:rPr>
                <w:rFonts w:ascii="Times New Roman" w:cs="Times New Roman" w:eastAsia="Times New Roman" w:hAnsi="Times New Roman"/>
                <w:rtl w:val="0"/>
              </w:rPr>
              <w:t xml:space="preserve">June 2010 - July  2016</w:t>
            </w:r>
          </w:p>
          <w:p w:rsidR="00000000" w:rsidDel="00000000" w:rsidP="00000000" w:rsidRDefault="00000000" w:rsidRPr="00000000" w14:paraId="00000015">
            <w:pPr>
              <w:pStyle w:val="Heading1"/>
              <w:pBdr>
                <w:top w:space="0" w:sz="0" w:val="nil"/>
                <w:left w:space="0" w:sz="0" w:val="nil"/>
                <w:bottom w:space="0" w:sz="0" w:val="nil"/>
                <w:right w:space="0" w:sz="0" w:val="nil"/>
                <w:between w:space="0" w:sz="0" w:val="nil"/>
              </w:pBdr>
              <w:shd w:fill="auto" w:val="clear"/>
              <w:rPr>
                <w:rFonts w:ascii="Times New Roman" w:cs="Times New Roman" w:eastAsia="Times New Roman" w:hAnsi="Times New Roman"/>
                <w:sz w:val="22"/>
                <w:szCs w:val="22"/>
                <w:u w:val="single"/>
              </w:rPr>
            </w:pPr>
            <w:bookmarkStart w:colFirst="0" w:colLast="0" w:name="_26in1rg" w:id="12"/>
            <w:bookmarkEnd w:id="12"/>
            <w:r w:rsidDel="00000000" w:rsidR="00000000" w:rsidRPr="00000000">
              <w:rPr>
                <w:rFonts w:ascii="Times New Roman" w:cs="Times New Roman" w:eastAsia="Times New Roman" w:hAnsi="Times New Roman"/>
                <w:sz w:val="22"/>
                <w:szCs w:val="22"/>
                <w:u w:val="single"/>
                <w:rtl w:val="0"/>
              </w:rPr>
              <w:t xml:space="preserve">INTERESTS</w:t>
            </w:r>
          </w:p>
          <w:p w:rsidR="00000000" w:rsidDel="00000000" w:rsidP="00000000" w:rsidRDefault="00000000" w:rsidRPr="00000000" w14:paraId="00000016">
            <w:pPr>
              <w:spacing w:before="0" w:line="240" w:lineRule="auto"/>
              <w:ind w:left="0" w:firstLine="0"/>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7">
            <w:pPr>
              <w:spacing w:before="0" w:line="240" w:lineRule="auto"/>
              <w:rPr>
                <w:rFonts w:ascii="Times New Roman" w:cs="Times New Roman" w:eastAsia="Times New Roman" w:hAnsi="Times New Roman"/>
                <w:i w:val="1"/>
                <w:color w:val="000000"/>
                <w:sz w:val="20"/>
                <w:szCs w:val="20"/>
              </w:rPr>
            </w:pPr>
            <w:r w:rsidDel="00000000" w:rsidR="00000000" w:rsidRPr="00000000">
              <w:rPr>
                <w:rFonts w:ascii="Times New Roman" w:cs="Times New Roman" w:eastAsia="Times New Roman" w:hAnsi="Times New Roman"/>
                <w:b w:val="1"/>
                <w:color w:val="000000"/>
                <w:sz w:val="20"/>
                <w:szCs w:val="20"/>
                <w:rtl w:val="0"/>
              </w:rPr>
              <w:t xml:space="preserve">Walking- </w:t>
            </w:r>
            <w:r w:rsidDel="00000000" w:rsidR="00000000" w:rsidRPr="00000000">
              <w:rPr>
                <w:rFonts w:ascii="Times New Roman" w:cs="Times New Roman" w:eastAsia="Times New Roman" w:hAnsi="Times New Roman"/>
                <w:i w:val="1"/>
                <w:color w:val="000000"/>
                <w:sz w:val="20"/>
                <w:szCs w:val="20"/>
                <w:rtl w:val="0"/>
              </w:rPr>
              <w:t xml:space="preserve">I enjoy going on long country or coastal walks with my family.</w:t>
            </w:r>
          </w:p>
          <w:p w:rsidR="00000000" w:rsidDel="00000000" w:rsidP="00000000" w:rsidRDefault="00000000" w:rsidRPr="00000000" w14:paraId="00000018">
            <w:pPr>
              <w:spacing w:before="0" w:line="240" w:lineRule="auto"/>
              <w:rPr>
                <w:rFonts w:ascii="Times New Roman" w:cs="Times New Roman" w:eastAsia="Times New Roman" w:hAnsi="Times New Roman"/>
                <w:i w:val="1"/>
                <w:color w:val="000000"/>
                <w:sz w:val="20"/>
                <w:szCs w:val="20"/>
              </w:rPr>
            </w:pPr>
            <w:r w:rsidDel="00000000" w:rsidR="00000000" w:rsidRPr="00000000">
              <w:rPr>
                <w:rFonts w:ascii="Times New Roman" w:cs="Times New Roman" w:eastAsia="Times New Roman" w:hAnsi="Times New Roman"/>
                <w:b w:val="1"/>
                <w:color w:val="000000"/>
                <w:sz w:val="20"/>
                <w:szCs w:val="20"/>
                <w:rtl w:val="0"/>
              </w:rPr>
              <w:t xml:space="preserve">Reading-</w:t>
            </w:r>
            <w:r w:rsidDel="00000000" w:rsidR="00000000" w:rsidRPr="00000000">
              <w:rPr>
                <w:rFonts w:ascii="Times New Roman" w:cs="Times New Roman" w:eastAsia="Times New Roman" w:hAnsi="Times New Roman"/>
                <w:i w:val="1"/>
                <w:color w:val="000000"/>
                <w:sz w:val="20"/>
                <w:szCs w:val="20"/>
                <w:rtl w:val="0"/>
              </w:rPr>
              <w:t xml:space="preserve"> I enjoy relaxing with a book . My favourite author is Stephen King.  I also enjoy reading with my daughters our favourite author is David Walliams, </w:t>
            </w:r>
          </w:p>
          <w:p w:rsidR="00000000" w:rsidDel="00000000" w:rsidP="00000000" w:rsidRDefault="00000000" w:rsidRPr="00000000" w14:paraId="00000019">
            <w:pPr>
              <w:spacing w:before="0" w:line="240" w:lineRule="auto"/>
              <w:rPr>
                <w:rFonts w:ascii="Times New Roman" w:cs="Times New Roman" w:eastAsia="Times New Roman" w:hAnsi="Times New Roman"/>
                <w:i w:val="1"/>
                <w:color w:val="000000"/>
                <w:sz w:val="20"/>
                <w:szCs w:val="20"/>
              </w:rPr>
            </w:pPr>
            <w:r w:rsidDel="00000000" w:rsidR="00000000" w:rsidRPr="00000000">
              <w:rPr>
                <w:rFonts w:ascii="Times New Roman" w:cs="Times New Roman" w:eastAsia="Times New Roman" w:hAnsi="Times New Roman"/>
                <w:b w:val="1"/>
                <w:color w:val="000000"/>
                <w:sz w:val="20"/>
                <w:szCs w:val="20"/>
                <w:rtl w:val="0"/>
              </w:rPr>
              <w:t xml:space="preserve">Camping- </w:t>
            </w:r>
            <w:r w:rsidDel="00000000" w:rsidR="00000000" w:rsidRPr="00000000">
              <w:rPr>
                <w:rFonts w:ascii="Times New Roman" w:cs="Times New Roman" w:eastAsia="Times New Roman" w:hAnsi="Times New Roman"/>
                <w:i w:val="1"/>
                <w:color w:val="000000"/>
                <w:sz w:val="20"/>
                <w:szCs w:val="20"/>
                <w:rtl w:val="0"/>
              </w:rPr>
              <w:t xml:space="preserve">I enjoy going camping in the UK with family in our touring caravan. </w:t>
            </w:r>
          </w:p>
          <w:p w:rsidR="00000000" w:rsidDel="00000000" w:rsidP="00000000" w:rsidRDefault="00000000" w:rsidRPr="00000000" w14:paraId="0000001A">
            <w:pPr>
              <w:pStyle w:val="Heading1"/>
              <w:pBdr>
                <w:top w:space="0" w:sz="0" w:val="nil"/>
                <w:left w:space="0" w:sz="0" w:val="nil"/>
                <w:bottom w:space="0" w:sz="0" w:val="nil"/>
                <w:right w:space="0" w:sz="0" w:val="nil"/>
                <w:between w:space="0" w:sz="0" w:val="nil"/>
              </w:pBdr>
              <w:shd w:fill="auto" w:val="clear"/>
              <w:rPr>
                <w:rFonts w:ascii="Times New Roman" w:cs="Times New Roman" w:eastAsia="Times New Roman" w:hAnsi="Times New Roman"/>
              </w:rPr>
            </w:pPr>
            <w:bookmarkStart w:colFirst="0" w:colLast="0" w:name="_lnxbz9" w:id="13"/>
            <w:bookmarkEnd w:id="13"/>
            <w:r w:rsidDel="00000000" w:rsidR="00000000" w:rsidRPr="00000000">
              <w:rPr>
                <w:rtl w:val="0"/>
              </w:rPr>
            </w:r>
          </w:p>
          <w:p w:rsidR="00000000" w:rsidDel="00000000" w:rsidP="00000000" w:rsidRDefault="00000000" w:rsidRPr="00000000" w14:paraId="0000001B">
            <w:pPr>
              <w:pStyle w:val="Heading1"/>
              <w:pBdr>
                <w:top w:space="0" w:sz="0" w:val="nil"/>
                <w:left w:space="0" w:sz="0" w:val="nil"/>
                <w:bottom w:space="0" w:sz="0" w:val="nil"/>
                <w:right w:space="0" w:sz="0" w:val="nil"/>
                <w:between w:space="0" w:sz="0" w:val="nil"/>
              </w:pBdr>
              <w:shd w:fill="auto" w:val="clear"/>
              <w:rPr>
                <w:rFonts w:ascii="Times New Roman" w:cs="Times New Roman" w:eastAsia="Times New Roman" w:hAnsi="Times New Roman"/>
              </w:rPr>
            </w:pPr>
            <w:bookmarkStart w:colFirst="0" w:colLast="0" w:name="_35nkun2" w:id="14"/>
            <w:bookmarkEnd w:id="14"/>
            <w:r w:rsidDel="00000000" w:rsidR="00000000" w:rsidRPr="00000000">
              <w:rPr>
                <w:rtl w:val="0"/>
              </w:rPr>
            </w:r>
          </w:p>
          <w:p w:rsidR="00000000" w:rsidDel="00000000" w:rsidP="00000000" w:rsidRDefault="00000000" w:rsidRPr="00000000" w14:paraId="0000001C">
            <w:pPr>
              <w:pStyle w:val="Heading1"/>
              <w:pBdr>
                <w:top w:space="0" w:sz="0" w:val="nil"/>
                <w:left w:space="0" w:sz="0" w:val="nil"/>
                <w:bottom w:space="0" w:sz="0" w:val="nil"/>
                <w:right w:space="0" w:sz="0" w:val="nil"/>
                <w:between w:space="0" w:sz="0" w:val="nil"/>
              </w:pBdr>
              <w:shd w:fill="auto" w:val="clear"/>
              <w:rPr>
                <w:rFonts w:ascii="Times New Roman" w:cs="Times New Roman" w:eastAsia="Times New Roman" w:hAnsi="Times New Roman"/>
                <w:color w:val="b7b7b7"/>
                <w:sz w:val="22"/>
                <w:szCs w:val="22"/>
                <w:u w:val="single"/>
              </w:rPr>
            </w:pPr>
            <w:bookmarkStart w:colFirst="0" w:colLast="0" w:name="_1ksv4uv" w:id="15"/>
            <w:bookmarkEnd w:id="15"/>
            <w:r w:rsidDel="00000000" w:rsidR="00000000" w:rsidRPr="00000000">
              <w:rPr>
                <w:rFonts w:ascii="Times New Roman" w:cs="Times New Roman" w:eastAsia="Times New Roman" w:hAnsi="Times New Roman"/>
                <w:sz w:val="22"/>
                <w:szCs w:val="22"/>
                <w:u w:val="single"/>
                <w:rtl w:val="0"/>
              </w:rPr>
              <w:t xml:space="preserve">EDUCATION</w:t>
            </w:r>
            <w:r w:rsidDel="00000000" w:rsidR="00000000" w:rsidRPr="00000000">
              <w:rPr>
                <w:rtl w:val="0"/>
              </w:rPr>
            </w:r>
          </w:p>
          <w:p w:rsidR="00000000" w:rsidDel="00000000" w:rsidP="00000000" w:rsidRDefault="00000000" w:rsidRPr="00000000" w14:paraId="0000001D">
            <w:pPr>
              <w:pStyle w:val="Heading2"/>
              <w:rPr>
                <w:rFonts w:ascii="Times New Roman" w:cs="Times New Roman" w:eastAsia="Times New Roman" w:hAnsi="Times New Roman"/>
                <w:b w:val="0"/>
                <w:i w:val="1"/>
                <w:sz w:val="20"/>
                <w:szCs w:val="20"/>
              </w:rPr>
            </w:pPr>
            <w:bookmarkStart w:colFirst="0" w:colLast="0" w:name="_44sinio" w:id="16"/>
            <w:bookmarkEnd w:id="16"/>
            <w:r w:rsidDel="00000000" w:rsidR="00000000" w:rsidRPr="00000000">
              <w:rPr>
                <w:rFonts w:ascii="Times New Roman" w:cs="Times New Roman" w:eastAsia="Times New Roman" w:hAnsi="Times New Roman"/>
                <w:rtl w:val="0"/>
              </w:rPr>
              <w:t xml:space="preserve">UWTSD,  </w:t>
            </w:r>
            <w:r w:rsidDel="00000000" w:rsidR="00000000" w:rsidRPr="00000000">
              <w:rPr>
                <w:rFonts w:ascii="Times New Roman" w:cs="Times New Roman" w:eastAsia="Times New Roman" w:hAnsi="Times New Roman"/>
                <w:b w:val="0"/>
                <w:rtl w:val="0"/>
              </w:rPr>
              <w:t xml:space="preserve">Cardiff - </w:t>
            </w:r>
            <w:r w:rsidDel="00000000" w:rsidR="00000000" w:rsidRPr="00000000">
              <w:rPr>
                <w:rFonts w:ascii="Times New Roman" w:cs="Times New Roman" w:eastAsia="Times New Roman" w:hAnsi="Times New Roman"/>
                <w:b w:val="0"/>
                <w:i w:val="1"/>
                <w:sz w:val="20"/>
                <w:szCs w:val="20"/>
                <w:rtl w:val="0"/>
              </w:rPr>
              <w:t xml:space="preserve">BA Early Years and Education</w:t>
            </w:r>
          </w:p>
          <w:p w:rsidR="00000000" w:rsidDel="00000000" w:rsidP="00000000" w:rsidRDefault="00000000" w:rsidRPr="00000000" w14:paraId="0000001E">
            <w:pPr>
              <w:pStyle w:val="Heading3"/>
              <w:rPr>
                <w:rFonts w:ascii="Times New Roman" w:cs="Times New Roman" w:eastAsia="Times New Roman" w:hAnsi="Times New Roman"/>
              </w:rPr>
            </w:pPr>
            <w:bookmarkStart w:colFirst="0" w:colLast="0" w:name="_2jxsxqh" w:id="17"/>
            <w:bookmarkEnd w:id="17"/>
            <w:r w:rsidDel="00000000" w:rsidR="00000000" w:rsidRPr="00000000">
              <w:rPr>
                <w:rFonts w:ascii="Times New Roman" w:cs="Times New Roman" w:eastAsia="Times New Roman" w:hAnsi="Times New Roman"/>
                <w:rtl w:val="0"/>
              </w:rPr>
              <w:t xml:space="preserve">September 2019-  Present (due to graduate July 2021)</w:t>
            </w:r>
          </w:p>
          <w:p w:rsidR="00000000" w:rsidDel="00000000" w:rsidP="00000000" w:rsidRDefault="00000000" w:rsidRPr="00000000" w14:paraId="0000001F">
            <w:pPr>
              <w:pStyle w:val="Heading2"/>
              <w:pBdr>
                <w:top w:space="0" w:sz="0" w:val="nil"/>
                <w:left w:space="0" w:sz="0" w:val="nil"/>
                <w:bottom w:space="0" w:sz="0" w:val="nil"/>
                <w:right w:space="0" w:sz="0" w:val="nil"/>
                <w:between w:space="0" w:sz="0" w:val="nil"/>
              </w:pBdr>
              <w:shd w:fill="auto" w:val="clear"/>
              <w:rPr>
                <w:rFonts w:ascii="Times New Roman" w:cs="Times New Roman" w:eastAsia="Times New Roman" w:hAnsi="Times New Roman"/>
                <w:b w:val="0"/>
                <w:i w:val="1"/>
                <w:sz w:val="20"/>
                <w:szCs w:val="20"/>
              </w:rPr>
            </w:pPr>
            <w:bookmarkStart w:colFirst="0" w:colLast="0" w:name="_z337ya" w:id="18"/>
            <w:bookmarkEnd w:id="18"/>
            <w:r w:rsidDel="00000000" w:rsidR="00000000" w:rsidRPr="00000000">
              <w:rPr>
                <w:rFonts w:ascii="Times New Roman" w:cs="Times New Roman" w:eastAsia="Times New Roman" w:hAnsi="Times New Roman"/>
                <w:rtl w:val="0"/>
              </w:rPr>
              <w:t xml:space="preserve">Coleg Morgannwg, </w:t>
            </w:r>
            <w:r w:rsidDel="00000000" w:rsidR="00000000" w:rsidRPr="00000000">
              <w:rPr>
                <w:rFonts w:ascii="Times New Roman" w:cs="Times New Roman" w:eastAsia="Times New Roman" w:hAnsi="Times New Roman"/>
                <w:b w:val="0"/>
                <w:rtl w:val="0"/>
              </w:rPr>
              <w:t xml:space="preserve">Rhondda - </w:t>
            </w:r>
            <w:r w:rsidDel="00000000" w:rsidR="00000000" w:rsidRPr="00000000">
              <w:rPr>
                <w:rFonts w:ascii="Times New Roman" w:cs="Times New Roman" w:eastAsia="Times New Roman" w:hAnsi="Times New Roman"/>
                <w:b w:val="0"/>
                <w:i w:val="1"/>
                <w:sz w:val="20"/>
                <w:szCs w:val="20"/>
                <w:rtl w:val="0"/>
              </w:rPr>
              <w:t xml:space="preserve">CACHE level 3 Childcare and education</w:t>
            </w:r>
          </w:p>
          <w:p w:rsidR="00000000" w:rsidDel="00000000" w:rsidP="00000000" w:rsidRDefault="00000000" w:rsidRPr="00000000" w14:paraId="00000020">
            <w:pPr>
              <w:pStyle w:val="Heading3"/>
              <w:pBdr>
                <w:top w:space="0" w:sz="0" w:val="nil"/>
                <w:left w:space="0" w:sz="0" w:val="nil"/>
                <w:bottom w:space="0" w:sz="0" w:val="nil"/>
                <w:right w:space="0" w:sz="0" w:val="nil"/>
                <w:between w:space="0" w:sz="0" w:val="nil"/>
              </w:pBdr>
              <w:shd w:fill="auto" w:val="clear"/>
              <w:rPr>
                <w:rFonts w:ascii="Times New Roman" w:cs="Times New Roman" w:eastAsia="Times New Roman" w:hAnsi="Times New Roman"/>
              </w:rPr>
            </w:pPr>
            <w:bookmarkStart w:colFirst="0" w:colLast="0" w:name="_3j2qqm3" w:id="19"/>
            <w:bookmarkEnd w:id="19"/>
            <w:r w:rsidDel="00000000" w:rsidR="00000000" w:rsidRPr="00000000">
              <w:rPr>
                <w:rFonts w:ascii="Times New Roman" w:cs="Times New Roman" w:eastAsia="Times New Roman" w:hAnsi="Times New Roman"/>
                <w:rtl w:val="0"/>
              </w:rPr>
              <w:t xml:space="preserve">September 2008 - June 2010</w:t>
            </w:r>
          </w:p>
          <w:p w:rsidR="00000000" w:rsidDel="00000000" w:rsidP="00000000" w:rsidRDefault="00000000" w:rsidRPr="00000000" w14:paraId="00000021">
            <w:pPr>
              <w:pStyle w:val="Heading2"/>
              <w:pBdr>
                <w:top w:space="0" w:sz="0" w:val="nil"/>
                <w:left w:space="0" w:sz="0" w:val="nil"/>
                <w:bottom w:space="0" w:sz="0" w:val="nil"/>
                <w:right w:space="0" w:sz="0" w:val="nil"/>
                <w:between w:space="0" w:sz="0" w:val="nil"/>
              </w:pBdr>
              <w:shd w:fill="auto" w:val="clear"/>
              <w:rPr>
                <w:rFonts w:ascii="Times New Roman" w:cs="Times New Roman" w:eastAsia="Times New Roman" w:hAnsi="Times New Roman"/>
                <w:b w:val="0"/>
                <w:i w:val="1"/>
              </w:rPr>
            </w:pPr>
            <w:bookmarkStart w:colFirst="0" w:colLast="0" w:name="_1y810tw" w:id="20"/>
            <w:bookmarkEnd w:id="20"/>
            <w:r w:rsidDel="00000000" w:rsidR="00000000" w:rsidRPr="00000000">
              <w:rPr>
                <w:rFonts w:ascii="Times New Roman" w:cs="Times New Roman" w:eastAsia="Times New Roman" w:hAnsi="Times New Roman"/>
                <w:rtl w:val="0"/>
              </w:rPr>
              <w:t xml:space="preserve">Ysgol Gyfun Rhydfelen, </w:t>
            </w:r>
            <w:r w:rsidDel="00000000" w:rsidR="00000000" w:rsidRPr="00000000">
              <w:rPr>
                <w:rFonts w:ascii="Times New Roman" w:cs="Times New Roman" w:eastAsia="Times New Roman" w:hAnsi="Times New Roman"/>
                <w:b w:val="0"/>
                <w:rtl w:val="0"/>
              </w:rPr>
              <w:t xml:space="preserve">Pontypridd — </w:t>
            </w:r>
            <w:r w:rsidDel="00000000" w:rsidR="00000000" w:rsidRPr="00000000">
              <w:rPr>
                <w:rFonts w:ascii="Times New Roman" w:cs="Times New Roman" w:eastAsia="Times New Roman" w:hAnsi="Times New Roman"/>
                <w:b w:val="0"/>
                <w:i w:val="1"/>
                <w:rtl w:val="0"/>
              </w:rPr>
              <w:t xml:space="preserve">12 GCSE</w:t>
            </w:r>
          </w:p>
          <w:p w:rsidR="00000000" w:rsidDel="00000000" w:rsidP="00000000" w:rsidRDefault="00000000" w:rsidRPr="00000000" w14:paraId="00000022">
            <w:pPr>
              <w:pStyle w:val="Heading3"/>
              <w:pBdr>
                <w:top w:space="0" w:sz="0" w:val="nil"/>
                <w:left w:space="0" w:sz="0" w:val="nil"/>
                <w:bottom w:space="0" w:sz="0" w:val="nil"/>
                <w:right w:space="0" w:sz="0" w:val="nil"/>
                <w:between w:space="0" w:sz="0" w:val="nil"/>
              </w:pBdr>
              <w:shd w:fill="auto" w:val="clear"/>
              <w:rPr>
                <w:rFonts w:ascii="Times New Roman" w:cs="Times New Roman" w:eastAsia="Times New Roman" w:hAnsi="Times New Roman"/>
              </w:rPr>
            </w:pPr>
            <w:bookmarkStart w:colFirst="0" w:colLast="0" w:name="_4i7ojhp" w:id="21"/>
            <w:bookmarkEnd w:id="21"/>
            <w:r w:rsidDel="00000000" w:rsidR="00000000" w:rsidRPr="00000000">
              <w:rPr>
                <w:rFonts w:ascii="Times New Roman" w:cs="Times New Roman" w:eastAsia="Times New Roman" w:hAnsi="Times New Roman"/>
                <w:rtl w:val="0"/>
              </w:rPr>
              <w:t xml:space="preserve">September 2003- July 2008</w:t>
            </w:r>
          </w:p>
          <w:p w:rsidR="00000000" w:rsidDel="00000000" w:rsidP="00000000" w:rsidRDefault="00000000" w:rsidRPr="00000000" w14:paraId="00000023">
            <w:pPr>
              <w:pBdr>
                <w:top w:space="0" w:sz="0" w:val="nil"/>
                <w:left w:space="0" w:sz="0" w:val="nil"/>
                <w:bottom w:space="0" w:sz="0" w:val="nil"/>
                <w:right w:space="0" w:sz="0" w:val="nil"/>
                <w:between w:space="0" w:sz="0" w:val="nil"/>
              </w:pBdr>
              <w:shd w:fill="auto" w:val="clear"/>
              <w:spacing w:after="0" w:before="120" w:line="312"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English GCSE - C, C. Welsh GCSE- B,B. Mathematics GCSE- C.  Physics GCSE-C.  Chemistry GCSE- B.  Biology GCSE -C.  Art GCSE-C.  IT GCSE-B RE GCSE -C.  Catering GCSE -B</w:t>
            </w:r>
          </w:p>
          <w:p w:rsidR="00000000" w:rsidDel="00000000" w:rsidP="00000000" w:rsidRDefault="00000000" w:rsidRPr="00000000" w14:paraId="00000024">
            <w:pPr>
              <w:pStyle w:val="Heading1"/>
              <w:pBdr>
                <w:top w:space="0" w:sz="0" w:val="nil"/>
                <w:left w:space="0" w:sz="0" w:val="nil"/>
                <w:bottom w:space="0" w:sz="0" w:val="nil"/>
                <w:right w:space="0" w:sz="0" w:val="nil"/>
                <w:between w:space="0" w:sz="0" w:val="nil"/>
              </w:pBdr>
              <w:shd w:fill="auto" w:val="clear"/>
              <w:rPr>
                <w:rFonts w:ascii="Times New Roman" w:cs="Times New Roman" w:eastAsia="Times New Roman" w:hAnsi="Times New Roman"/>
                <w:sz w:val="22"/>
                <w:szCs w:val="22"/>
                <w:u w:val="single"/>
              </w:rPr>
            </w:pPr>
            <w:bookmarkStart w:colFirst="0" w:colLast="0" w:name="_2xcytpi" w:id="22"/>
            <w:bookmarkEnd w:id="22"/>
            <w:r w:rsidDel="00000000" w:rsidR="00000000" w:rsidRPr="00000000">
              <w:rPr>
                <w:rFonts w:ascii="Times New Roman" w:cs="Times New Roman" w:eastAsia="Times New Roman" w:hAnsi="Times New Roman"/>
                <w:sz w:val="22"/>
                <w:szCs w:val="22"/>
                <w:u w:val="single"/>
                <w:rtl w:val="0"/>
              </w:rPr>
              <w:t xml:space="preserve">REFERENCES</w:t>
            </w:r>
          </w:p>
          <w:p w:rsidR="00000000" w:rsidDel="00000000" w:rsidP="00000000" w:rsidRDefault="00000000" w:rsidRPr="00000000" w14:paraId="00000025">
            <w:pPr>
              <w:spacing w:before="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6">
            <w:pPr>
              <w:pBdr>
                <w:top w:space="0" w:sz="0" w:val="nil"/>
                <w:left w:space="0" w:sz="0" w:val="nil"/>
                <w:bottom w:space="0" w:sz="0" w:val="nil"/>
                <w:right w:space="0" w:sz="0" w:val="nil"/>
                <w:between w:space="0" w:sz="0" w:val="nil"/>
              </w:pBdr>
              <w:shd w:fill="auto" w:val="clear"/>
              <w:spacing w:after="0" w:before="120" w:line="312"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Mrs Catherin Webb                                                                        Mrs Ffion Richards</w:t>
            </w:r>
          </w:p>
          <w:p w:rsidR="00000000" w:rsidDel="00000000" w:rsidP="00000000" w:rsidRDefault="00000000" w:rsidRPr="00000000" w14:paraId="00000027">
            <w:pPr>
              <w:pBdr>
                <w:top w:space="0" w:sz="0" w:val="nil"/>
                <w:left w:space="0" w:sz="0" w:val="nil"/>
                <w:bottom w:space="0" w:sz="0" w:val="nil"/>
                <w:right w:space="0" w:sz="0" w:val="nil"/>
                <w:between w:space="0" w:sz="0" w:val="nil"/>
              </w:pBdr>
              <w:shd w:fill="auto" w:val="clear"/>
              <w:spacing w:after="0" w:before="120" w:line="312"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Ysgol Llanhari                                                                                Ysgol Llanhari</w:t>
            </w:r>
          </w:p>
        </w:tc>
        <w:tc>
          <w:tcPr>
            <w:tcBorders>
              <w:top w:color="000000" w:space="0" w:sz="0" w:val="nil"/>
              <w:left w:color="000000" w:space="0" w:sz="0" w:val="nil"/>
              <w:bottom w:color="000000" w:space="0" w:sz="0" w:val="nil"/>
              <w:right w:color="000000" w:space="0" w:sz="0" w:val="nil"/>
            </w:tcBorders>
            <w:shd w:fill="auto" w:val="clear"/>
            <w:tcMar>
              <w:top w:w="144.0" w:type="dxa"/>
              <w:left w:w="144.0" w:type="dxa"/>
              <w:bottom w:w="144.0" w:type="dxa"/>
              <w:right w:w="144.0" w:type="dxa"/>
            </w:tcMar>
            <w:vAlign w:val="top"/>
          </w:tcPr>
          <w:p w:rsidR="00000000" w:rsidDel="00000000" w:rsidP="00000000" w:rsidRDefault="00000000" w:rsidRPr="00000000" w14:paraId="00000028">
            <w:pPr>
              <w:pStyle w:val="Heading1"/>
              <w:pBdr>
                <w:top w:space="0" w:sz="0" w:val="nil"/>
                <w:left w:space="0" w:sz="0" w:val="nil"/>
                <w:bottom w:space="0" w:sz="0" w:val="nil"/>
                <w:right w:space="0" w:sz="0" w:val="nil"/>
                <w:between w:space="0" w:sz="0" w:val="nil"/>
              </w:pBdr>
              <w:shd w:fill="auto" w:val="clear"/>
              <w:rPr>
                <w:sz w:val="22"/>
                <w:szCs w:val="22"/>
                <w:u w:val="single"/>
              </w:rPr>
            </w:pPr>
            <w:bookmarkStart w:colFirst="0" w:colLast="0" w:name="_1ci93xb" w:id="23"/>
            <w:bookmarkEnd w:id="23"/>
            <w:r w:rsidDel="00000000" w:rsidR="00000000" w:rsidRPr="00000000">
              <w:rPr>
                <w:rtl w:val="0"/>
              </w:rPr>
              <w:t xml:space="preserve">     </w:t>
            </w:r>
            <w:r w:rsidDel="00000000" w:rsidR="00000000" w:rsidRPr="00000000">
              <w:rPr>
                <w:sz w:val="22"/>
                <w:szCs w:val="22"/>
                <w:rtl w:val="0"/>
              </w:rPr>
              <w:t xml:space="preserve">   </w:t>
            </w:r>
            <w:r w:rsidDel="00000000" w:rsidR="00000000" w:rsidRPr="00000000">
              <w:rPr>
                <w:sz w:val="22"/>
                <w:szCs w:val="22"/>
                <w:u w:val="single"/>
                <w:rtl w:val="0"/>
              </w:rPr>
              <w:t xml:space="preserve">SKILLS</w:t>
            </w:r>
          </w:p>
          <w:p w:rsidR="00000000" w:rsidDel="00000000" w:rsidP="00000000" w:rsidRDefault="00000000" w:rsidRPr="00000000" w14:paraId="00000029">
            <w:pPr>
              <w:numPr>
                <w:ilvl w:val="0"/>
                <w:numId w:val="1"/>
              </w:numPr>
              <w:pBdr>
                <w:top w:space="0" w:sz="0" w:val="nil"/>
                <w:left w:space="0" w:sz="0" w:val="nil"/>
                <w:bottom w:space="0" w:sz="0" w:val="nil"/>
                <w:right w:space="0" w:sz="0" w:val="nil"/>
                <w:between w:space="0" w:sz="0" w:val="nil"/>
              </w:pBdr>
              <w:shd w:fill="auto" w:val="clear"/>
              <w:spacing w:after="0" w:before="120" w:line="312" w:lineRule="auto"/>
              <w:ind w:left="720" w:hanging="360"/>
              <w:rPr/>
            </w:pPr>
            <w:r w:rsidDel="00000000" w:rsidR="00000000" w:rsidRPr="00000000">
              <w:rPr>
                <w:rtl w:val="0"/>
              </w:rPr>
              <w:t xml:space="preserve">Good IT skills with experience of Microsoft programs such as Excel</w:t>
            </w:r>
            <w:r w:rsidDel="00000000" w:rsidR="00000000" w:rsidRPr="00000000">
              <w:rPr>
                <w:rtl w:val="0"/>
              </w:rPr>
            </w:r>
          </w:p>
          <w:p w:rsidR="00000000" w:rsidDel="00000000" w:rsidP="00000000" w:rsidRDefault="00000000" w:rsidRPr="00000000" w14:paraId="0000002A">
            <w:pPr>
              <w:numPr>
                <w:ilvl w:val="0"/>
                <w:numId w:val="1"/>
              </w:numPr>
              <w:pBdr>
                <w:top w:space="0" w:sz="0" w:val="nil"/>
                <w:left w:space="0" w:sz="0" w:val="nil"/>
                <w:bottom w:space="0" w:sz="0" w:val="nil"/>
                <w:right w:space="0" w:sz="0" w:val="nil"/>
                <w:between w:space="0" w:sz="0" w:val="nil"/>
              </w:pBdr>
              <w:shd w:fill="auto" w:val="clear"/>
              <w:spacing w:after="0" w:before="0" w:line="312" w:lineRule="auto"/>
              <w:ind w:left="720" w:hanging="360"/>
              <w:rPr/>
            </w:pPr>
            <w:r w:rsidDel="00000000" w:rsidR="00000000" w:rsidRPr="00000000">
              <w:rPr>
                <w:rtl w:val="0"/>
              </w:rPr>
              <w:t xml:space="preserve">Excellent telephone manner</w:t>
            </w:r>
            <w:r w:rsidDel="00000000" w:rsidR="00000000" w:rsidRPr="00000000">
              <w:rPr>
                <w:rtl w:val="0"/>
              </w:rPr>
            </w:r>
          </w:p>
          <w:p w:rsidR="00000000" w:rsidDel="00000000" w:rsidP="00000000" w:rsidRDefault="00000000" w:rsidRPr="00000000" w14:paraId="0000002B">
            <w:pPr>
              <w:numPr>
                <w:ilvl w:val="0"/>
                <w:numId w:val="1"/>
              </w:numPr>
              <w:pBdr>
                <w:top w:space="0" w:sz="0" w:val="nil"/>
                <w:left w:space="0" w:sz="0" w:val="nil"/>
                <w:bottom w:space="0" w:sz="0" w:val="nil"/>
                <w:right w:space="0" w:sz="0" w:val="nil"/>
                <w:between w:space="0" w:sz="0" w:val="nil"/>
              </w:pBdr>
              <w:shd w:fill="auto" w:val="clear"/>
              <w:spacing w:after="0" w:before="0" w:line="312" w:lineRule="auto"/>
              <w:ind w:left="720" w:hanging="360"/>
              <w:rPr/>
            </w:pPr>
            <w:r w:rsidDel="00000000" w:rsidR="00000000" w:rsidRPr="00000000">
              <w:rPr>
                <w:rtl w:val="0"/>
              </w:rPr>
              <w:t xml:space="preserve">Experience dealing with money</w:t>
            </w:r>
            <w:r w:rsidDel="00000000" w:rsidR="00000000" w:rsidRPr="00000000">
              <w:rPr>
                <w:rtl w:val="0"/>
              </w:rPr>
            </w:r>
          </w:p>
          <w:p w:rsidR="00000000" w:rsidDel="00000000" w:rsidP="00000000" w:rsidRDefault="00000000" w:rsidRPr="00000000" w14:paraId="0000002C">
            <w:pPr>
              <w:numPr>
                <w:ilvl w:val="0"/>
                <w:numId w:val="1"/>
              </w:numPr>
              <w:pBdr>
                <w:top w:space="0" w:sz="0" w:val="nil"/>
                <w:left w:space="0" w:sz="0" w:val="nil"/>
                <w:bottom w:space="0" w:sz="0" w:val="nil"/>
                <w:right w:space="0" w:sz="0" w:val="nil"/>
                <w:between w:space="0" w:sz="0" w:val="nil"/>
              </w:pBdr>
              <w:shd w:fill="auto" w:val="clear"/>
              <w:spacing w:after="0" w:before="0" w:line="312" w:lineRule="auto"/>
              <w:ind w:left="720" w:hanging="360"/>
              <w:rPr/>
            </w:pPr>
            <w:r w:rsidDel="00000000" w:rsidR="00000000" w:rsidRPr="00000000">
              <w:rPr>
                <w:rtl w:val="0"/>
              </w:rPr>
              <w:t xml:space="preserve">Experience using Cunninghams, Sims and call parent</w:t>
            </w:r>
            <w:r w:rsidDel="00000000" w:rsidR="00000000" w:rsidRPr="00000000">
              <w:rPr>
                <w:rtl w:val="0"/>
              </w:rPr>
            </w:r>
          </w:p>
          <w:p w:rsidR="00000000" w:rsidDel="00000000" w:rsidP="00000000" w:rsidRDefault="00000000" w:rsidRPr="00000000" w14:paraId="0000002D">
            <w:pPr>
              <w:numPr>
                <w:ilvl w:val="0"/>
                <w:numId w:val="1"/>
              </w:numPr>
              <w:pBdr>
                <w:top w:space="0" w:sz="0" w:val="nil"/>
                <w:left w:space="0" w:sz="0" w:val="nil"/>
                <w:bottom w:space="0" w:sz="0" w:val="nil"/>
                <w:right w:space="0" w:sz="0" w:val="nil"/>
                <w:between w:space="0" w:sz="0" w:val="nil"/>
              </w:pBdr>
              <w:shd w:fill="auto" w:val="clear"/>
              <w:spacing w:after="0" w:before="0" w:line="312" w:lineRule="auto"/>
              <w:ind w:left="720" w:hanging="360"/>
              <w:rPr/>
            </w:pPr>
            <w:r w:rsidDel="00000000" w:rsidR="00000000" w:rsidRPr="00000000">
              <w:rPr>
                <w:rtl w:val="0"/>
              </w:rPr>
              <w:t xml:space="preserve">Professional customer service skills </w:t>
            </w:r>
            <w:r w:rsidDel="00000000" w:rsidR="00000000" w:rsidRPr="00000000">
              <w:rPr>
                <w:rtl w:val="0"/>
              </w:rPr>
            </w:r>
          </w:p>
          <w:p w:rsidR="00000000" w:rsidDel="00000000" w:rsidP="00000000" w:rsidRDefault="00000000" w:rsidRPr="00000000" w14:paraId="0000002E">
            <w:pPr>
              <w:numPr>
                <w:ilvl w:val="0"/>
                <w:numId w:val="1"/>
              </w:numPr>
              <w:pBdr>
                <w:top w:space="0" w:sz="0" w:val="nil"/>
                <w:left w:space="0" w:sz="0" w:val="nil"/>
                <w:bottom w:space="0" w:sz="0" w:val="nil"/>
                <w:right w:space="0" w:sz="0" w:val="nil"/>
                <w:between w:space="0" w:sz="0" w:val="nil"/>
              </w:pBdr>
              <w:shd w:fill="auto" w:val="clear"/>
              <w:spacing w:after="0" w:before="0" w:line="312" w:lineRule="auto"/>
              <w:ind w:left="720" w:hanging="360"/>
              <w:rPr/>
            </w:pPr>
            <w:r w:rsidDel="00000000" w:rsidR="00000000" w:rsidRPr="00000000">
              <w:rPr>
                <w:rtl w:val="0"/>
              </w:rPr>
              <w:t xml:space="preserve">Good organisational skills</w:t>
            </w:r>
            <w:r w:rsidDel="00000000" w:rsidR="00000000" w:rsidRPr="00000000">
              <w:rPr>
                <w:rtl w:val="0"/>
              </w:rPr>
            </w:r>
          </w:p>
          <w:p w:rsidR="00000000" w:rsidDel="00000000" w:rsidP="00000000" w:rsidRDefault="00000000" w:rsidRPr="00000000" w14:paraId="0000002F">
            <w:pPr>
              <w:numPr>
                <w:ilvl w:val="0"/>
                <w:numId w:val="1"/>
              </w:numPr>
              <w:pBdr>
                <w:top w:space="0" w:sz="0" w:val="nil"/>
                <w:left w:space="0" w:sz="0" w:val="nil"/>
                <w:bottom w:space="0" w:sz="0" w:val="nil"/>
                <w:right w:space="0" w:sz="0" w:val="nil"/>
                <w:between w:space="0" w:sz="0" w:val="nil"/>
              </w:pBdr>
              <w:shd w:fill="auto" w:val="clear"/>
              <w:spacing w:after="0" w:before="0" w:line="312" w:lineRule="auto"/>
              <w:ind w:left="720" w:hanging="360"/>
              <w:rPr/>
            </w:pPr>
            <w:r w:rsidDel="00000000" w:rsidR="00000000" w:rsidRPr="00000000">
              <w:rPr>
                <w:rtl w:val="0"/>
              </w:rPr>
              <w:t xml:space="preserve">Full clean driving licence </w:t>
            </w:r>
            <w:r w:rsidDel="00000000" w:rsidR="00000000" w:rsidRPr="00000000">
              <w:rPr>
                <w:rtl w:val="0"/>
              </w:rPr>
            </w:r>
          </w:p>
          <w:p w:rsidR="00000000" w:rsidDel="00000000" w:rsidP="00000000" w:rsidRDefault="00000000" w:rsidRPr="00000000" w14:paraId="00000030">
            <w:pPr>
              <w:numPr>
                <w:ilvl w:val="0"/>
                <w:numId w:val="1"/>
              </w:numPr>
              <w:pBdr>
                <w:top w:space="0" w:sz="0" w:val="nil"/>
                <w:left w:space="0" w:sz="0" w:val="nil"/>
                <w:bottom w:space="0" w:sz="0" w:val="nil"/>
                <w:right w:space="0" w:sz="0" w:val="nil"/>
                <w:between w:space="0" w:sz="0" w:val="nil"/>
              </w:pBdr>
              <w:shd w:fill="auto" w:val="clear"/>
              <w:spacing w:after="0" w:before="0" w:line="312" w:lineRule="auto"/>
              <w:ind w:left="720" w:hanging="360"/>
              <w:rPr/>
            </w:pPr>
            <w:r w:rsidDel="00000000" w:rsidR="00000000" w:rsidRPr="00000000">
              <w:rPr>
                <w:rtl w:val="0"/>
              </w:rPr>
              <w:t xml:space="preserve">Patient and hard working</w:t>
            </w:r>
            <w:r w:rsidDel="00000000" w:rsidR="00000000" w:rsidRPr="00000000">
              <w:rPr>
                <w:rtl w:val="0"/>
              </w:rPr>
            </w:r>
          </w:p>
          <w:p w:rsidR="00000000" w:rsidDel="00000000" w:rsidP="00000000" w:rsidRDefault="00000000" w:rsidRPr="00000000" w14:paraId="00000031">
            <w:pPr>
              <w:numPr>
                <w:ilvl w:val="0"/>
                <w:numId w:val="1"/>
              </w:numPr>
              <w:pBdr>
                <w:top w:space="0" w:sz="0" w:val="nil"/>
                <w:left w:space="0" w:sz="0" w:val="nil"/>
                <w:bottom w:space="0" w:sz="0" w:val="nil"/>
                <w:right w:space="0" w:sz="0" w:val="nil"/>
                <w:between w:space="0" w:sz="0" w:val="nil"/>
              </w:pBdr>
              <w:shd w:fill="auto" w:val="clear"/>
              <w:spacing w:after="0" w:before="0" w:line="312" w:lineRule="auto"/>
              <w:ind w:left="720" w:hanging="360"/>
              <w:rPr/>
            </w:pPr>
            <w:r w:rsidDel="00000000" w:rsidR="00000000" w:rsidRPr="00000000">
              <w:rPr>
                <w:rtl w:val="0"/>
              </w:rPr>
              <w:t xml:space="preserve">Experience using the system I90</w:t>
            </w:r>
            <w:r w:rsidDel="00000000" w:rsidR="00000000" w:rsidRPr="00000000">
              <w:rPr>
                <w:rtl w:val="0"/>
              </w:rPr>
            </w:r>
          </w:p>
          <w:p w:rsidR="00000000" w:rsidDel="00000000" w:rsidP="00000000" w:rsidRDefault="00000000" w:rsidRPr="00000000" w14:paraId="00000032">
            <w:pPr>
              <w:numPr>
                <w:ilvl w:val="0"/>
                <w:numId w:val="1"/>
              </w:numPr>
              <w:pBdr>
                <w:top w:space="0" w:sz="0" w:val="nil"/>
                <w:left w:space="0" w:sz="0" w:val="nil"/>
                <w:bottom w:space="0" w:sz="0" w:val="nil"/>
                <w:right w:space="0" w:sz="0" w:val="nil"/>
                <w:between w:space="0" w:sz="0" w:val="nil"/>
              </w:pBdr>
              <w:shd w:fill="auto" w:val="clear"/>
              <w:spacing w:after="0" w:before="0" w:line="312" w:lineRule="auto"/>
              <w:ind w:left="720" w:hanging="360"/>
              <w:rPr/>
            </w:pPr>
            <w:r w:rsidDel="00000000" w:rsidR="00000000" w:rsidRPr="00000000">
              <w:rPr>
                <w:rtl w:val="0"/>
              </w:rPr>
              <w:t xml:space="preserve">Experience working with children with ALN</w:t>
            </w:r>
            <w:r w:rsidDel="00000000" w:rsidR="00000000" w:rsidRPr="00000000">
              <w:rPr>
                <w:rtl w:val="0"/>
              </w:rPr>
            </w:r>
          </w:p>
          <w:p w:rsidR="00000000" w:rsidDel="00000000" w:rsidP="00000000" w:rsidRDefault="00000000" w:rsidRPr="00000000" w14:paraId="00000033">
            <w:pPr>
              <w:pStyle w:val="Heading1"/>
              <w:pBdr>
                <w:top w:space="0" w:sz="0" w:val="nil"/>
                <w:left w:space="0" w:sz="0" w:val="nil"/>
                <w:bottom w:space="0" w:sz="0" w:val="nil"/>
                <w:right w:space="0" w:sz="0" w:val="nil"/>
                <w:between w:space="0" w:sz="0" w:val="nil"/>
              </w:pBdr>
              <w:shd w:fill="auto" w:val="clear"/>
              <w:rPr>
                <w:sz w:val="22"/>
                <w:szCs w:val="22"/>
                <w:u w:val="single"/>
              </w:rPr>
            </w:pPr>
            <w:bookmarkStart w:colFirst="0" w:colLast="0" w:name="_3whwml4" w:id="24"/>
            <w:bookmarkEnd w:id="24"/>
            <w:r w:rsidDel="00000000" w:rsidR="00000000" w:rsidRPr="00000000">
              <w:rPr>
                <w:sz w:val="22"/>
                <w:szCs w:val="22"/>
                <w:rtl w:val="0"/>
              </w:rPr>
              <w:t xml:space="preserve">       </w:t>
            </w:r>
            <w:r w:rsidDel="00000000" w:rsidR="00000000" w:rsidRPr="00000000">
              <w:rPr>
                <w:sz w:val="22"/>
                <w:szCs w:val="22"/>
                <w:u w:val="single"/>
                <w:rtl w:val="0"/>
              </w:rPr>
              <w:t xml:space="preserve">TRAINING</w:t>
            </w:r>
          </w:p>
          <w:p w:rsidR="00000000" w:rsidDel="00000000" w:rsidP="00000000" w:rsidRDefault="00000000" w:rsidRPr="00000000" w14:paraId="00000034">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320" w:line="240" w:lineRule="auto"/>
              <w:ind w:left="720" w:right="300" w:hanging="360"/>
              <w:jc w:val="left"/>
              <w:rPr/>
            </w:pPr>
            <w:r w:rsidDel="00000000" w:rsidR="00000000" w:rsidRPr="00000000">
              <w:rPr>
                <w:rtl w:val="0"/>
              </w:rPr>
              <w:t xml:space="preserve">Child Protection- 2019</w:t>
            </w:r>
            <w:r w:rsidDel="00000000" w:rsidR="00000000" w:rsidRPr="00000000">
              <w:rPr>
                <w:rtl w:val="0"/>
              </w:rPr>
            </w:r>
          </w:p>
          <w:p w:rsidR="00000000" w:rsidDel="00000000" w:rsidP="00000000" w:rsidRDefault="00000000" w:rsidRPr="00000000" w14:paraId="00000035">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300" w:hanging="360"/>
              <w:jc w:val="left"/>
              <w:rPr/>
            </w:pPr>
            <w:r w:rsidDel="00000000" w:rsidR="00000000" w:rsidRPr="00000000">
              <w:rPr>
                <w:rtl w:val="0"/>
              </w:rPr>
              <w:t xml:space="preserve">ADS Wales- 2018</w:t>
            </w:r>
            <w:r w:rsidDel="00000000" w:rsidR="00000000" w:rsidRPr="00000000">
              <w:rPr>
                <w:rtl w:val="0"/>
              </w:rPr>
            </w:r>
          </w:p>
          <w:p w:rsidR="00000000" w:rsidDel="00000000" w:rsidP="00000000" w:rsidRDefault="00000000" w:rsidRPr="00000000" w14:paraId="00000036">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300" w:hanging="360"/>
              <w:jc w:val="left"/>
              <w:rPr/>
            </w:pPr>
            <w:r w:rsidDel="00000000" w:rsidR="00000000" w:rsidRPr="00000000">
              <w:rPr>
                <w:rtl w:val="0"/>
              </w:rPr>
              <w:t xml:space="preserve">Food Hygiene- 2018</w:t>
            </w:r>
            <w:r w:rsidDel="00000000" w:rsidR="00000000" w:rsidRPr="00000000">
              <w:rPr>
                <w:rtl w:val="0"/>
              </w:rPr>
            </w:r>
          </w:p>
          <w:p w:rsidR="00000000" w:rsidDel="00000000" w:rsidP="00000000" w:rsidRDefault="00000000" w:rsidRPr="00000000" w14:paraId="00000037">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300" w:hanging="360"/>
              <w:jc w:val="left"/>
              <w:rPr/>
            </w:pPr>
            <w:r w:rsidDel="00000000" w:rsidR="00000000" w:rsidRPr="00000000">
              <w:rPr>
                <w:rtl w:val="0"/>
              </w:rPr>
              <w:t xml:space="preserve">Epi-pen Training- 2019</w:t>
            </w:r>
            <w:r w:rsidDel="00000000" w:rsidR="00000000" w:rsidRPr="00000000">
              <w:rPr>
                <w:rtl w:val="0"/>
              </w:rPr>
            </w:r>
          </w:p>
          <w:p w:rsidR="00000000" w:rsidDel="00000000" w:rsidP="00000000" w:rsidRDefault="00000000" w:rsidRPr="00000000" w14:paraId="00000038">
            <w:pPr>
              <w:pStyle w:val="Heading1"/>
              <w:pBdr>
                <w:top w:space="0" w:sz="0" w:val="nil"/>
                <w:left w:space="0" w:sz="0" w:val="nil"/>
                <w:bottom w:space="0" w:sz="0" w:val="nil"/>
                <w:right w:space="0" w:sz="0" w:val="nil"/>
                <w:between w:space="0" w:sz="0" w:val="nil"/>
              </w:pBdr>
              <w:shd w:fill="auto" w:val="clear"/>
              <w:rPr/>
            </w:pPr>
            <w:bookmarkStart w:colFirst="0" w:colLast="0" w:name="_2bn6wsx" w:id="25"/>
            <w:bookmarkEnd w:id="25"/>
            <w:r w:rsidDel="00000000" w:rsidR="00000000" w:rsidRPr="00000000">
              <w:rPr>
                <w:rtl w:val="0"/>
              </w:rPr>
            </w:r>
          </w:p>
          <w:p w:rsidR="00000000" w:rsidDel="00000000" w:rsidP="00000000" w:rsidRDefault="00000000" w:rsidRPr="00000000" w14:paraId="00000039">
            <w:pPr>
              <w:pStyle w:val="Heading1"/>
              <w:pBdr>
                <w:top w:space="0" w:sz="0" w:val="nil"/>
                <w:left w:space="0" w:sz="0" w:val="nil"/>
                <w:bottom w:space="0" w:sz="0" w:val="nil"/>
                <w:right w:space="0" w:sz="0" w:val="nil"/>
                <w:between w:space="0" w:sz="0" w:val="nil"/>
              </w:pBdr>
              <w:shd w:fill="auto" w:val="clear"/>
              <w:rPr>
                <w:sz w:val="22"/>
                <w:szCs w:val="22"/>
              </w:rPr>
            </w:pPr>
            <w:bookmarkStart w:colFirst="0" w:colLast="0" w:name="_qsh70q" w:id="26"/>
            <w:bookmarkEnd w:id="26"/>
            <w:r w:rsidDel="00000000" w:rsidR="00000000" w:rsidRPr="00000000">
              <w:rPr>
                <w:sz w:val="22"/>
                <w:szCs w:val="22"/>
                <w:rtl w:val="0"/>
              </w:rPr>
              <w:t xml:space="preserve"> </w:t>
            </w:r>
          </w:p>
          <w:p w:rsidR="00000000" w:rsidDel="00000000" w:rsidP="00000000" w:rsidRDefault="00000000" w:rsidRPr="00000000" w14:paraId="0000003A">
            <w:pPr>
              <w:pStyle w:val="Heading1"/>
              <w:pBdr>
                <w:top w:space="0" w:sz="0" w:val="nil"/>
                <w:left w:space="0" w:sz="0" w:val="nil"/>
                <w:bottom w:space="0" w:sz="0" w:val="nil"/>
                <w:right w:space="0" w:sz="0" w:val="nil"/>
                <w:between w:space="0" w:sz="0" w:val="nil"/>
              </w:pBdr>
              <w:shd w:fill="auto" w:val="clear"/>
              <w:rPr>
                <w:sz w:val="22"/>
                <w:szCs w:val="22"/>
                <w:u w:val="single"/>
              </w:rPr>
            </w:pPr>
            <w:bookmarkStart w:colFirst="0" w:colLast="0" w:name="_3as4poj" w:id="27"/>
            <w:bookmarkEnd w:id="27"/>
            <w:r w:rsidDel="00000000" w:rsidR="00000000" w:rsidRPr="00000000">
              <w:rPr>
                <w:sz w:val="22"/>
                <w:szCs w:val="22"/>
                <w:u w:val="none"/>
                <w:rtl w:val="0"/>
              </w:rPr>
              <w:t xml:space="preserve">        </w:t>
            </w:r>
            <w:r w:rsidDel="00000000" w:rsidR="00000000" w:rsidRPr="00000000">
              <w:rPr>
                <w:sz w:val="22"/>
                <w:szCs w:val="22"/>
                <w:u w:val="single"/>
                <w:rtl w:val="0"/>
              </w:rPr>
              <w:t xml:space="preserve">LANGUAGES</w:t>
            </w:r>
          </w:p>
          <w:p w:rsidR="00000000" w:rsidDel="00000000" w:rsidP="00000000" w:rsidRDefault="00000000" w:rsidRPr="00000000" w14:paraId="0000003B">
            <w:pPr>
              <w:keepNext w:val="0"/>
              <w:keepLines w:val="0"/>
              <w:widowControl w:val="0"/>
              <w:pBdr>
                <w:top w:space="0" w:sz="0" w:val="nil"/>
                <w:left w:space="0" w:sz="0" w:val="nil"/>
                <w:bottom w:space="0" w:sz="0" w:val="nil"/>
                <w:right w:space="0" w:sz="0" w:val="nil"/>
                <w:between w:space="0" w:sz="0" w:val="nil"/>
              </w:pBdr>
              <w:shd w:fill="auto" w:val="clear"/>
              <w:spacing w:after="0" w:before="320" w:line="312" w:lineRule="auto"/>
              <w:ind w:left="0" w:right="300" w:firstLine="0"/>
              <w:jc w:val="left"/>
              <w:rPr/>
            </w:pPr>
            <w:r w:rsidDel="00000000" w:rsidR="00000000" w:rsidRPr="00000000">
              <w:rPr>
                <w:rtl w:val="0"/>
              </w:rPr>
              <w:t xml:space="preserve">          First Language English </w:t>
            </w:r>
          </w:p>
          <w:p w:rsidR="00000000" w:rsidDel="00000000" w:rsidP="00000000" w:rsidRDefault="00000000" w:rsidRPr="00000000" w14:paraId="0000003C">
            <w:pPr>
              <w:keepNext w:val="0"/>
              <w:keepLines w:val="0"/>
              <w:widowControl w:val="0"/>
              <w:pBdr>
                <w:top w:space="0" w:sz="0" w:val="nil"/>
                <w:left w:space="0" w:sz="0" w:val="nil"/>
                <w:bottom w:space="0" w:sz="0" w:val="nil"/>
                <w:right w:space="0" w:sz="0" w:val="nil"/>
                <w:between w:space="0" w:sz="0" w:val="nil"/>
              </w:pBdr>
              <w:shd w:fill="auto" w:val="clear"/>
              <w:spacing w:after="0" w:before="320" w:line="312" w:lineRule="auto"/>
              <w:ind w:left="0" w:right="300" w:firstLine="0"/>
              <w:jc w:val="left"/>
              <w:rPr/>
            </w:pPr>
            <w:r w:rsidDel="00000000" w:rsidR="00000000" w:rsidRPr="00000000">
              <w:rPr>
                <w:rtl w:val="0"/>
              </w:rPr>
              <w:t xml:space="preserve">          Fluent Welsh speaker</w:t>
            </w:r>
          </w:p>
        </w:tc>
      </w:tr>
    </w:tbl>
    <w:p w:rsidR="00000000" w:rsidDel="00000000" w:rsidP="00000000" w:rsidRDefault="00000000" w:rsidRPr="00000000" w14:paraId="0000003D">
      <w:pPr>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3E">
      <w:pPr>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3F">
      <w:pPr>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40">
      <w:pPr>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41">
      <w:pPr>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42">
      <w:pPr>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43">
      <w:pPr>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44">
      <w:pPr>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45">
      <w:pPr>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46">
      <w:pPr>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47">
      <w:pPr>
        <w:pBdr>
          <w:top w:space="0" w:sz="0" w:val="nil"/>
          <w:left w:space="0" w:sz="0" w:val="nil"/>
          <w:bottom w:space="0" w:sz="0" w:val="nil"/>
          <w:right w:space="0" w:sz="0" w:val="nil"/>
          <w:between w:space="0" w:sz="0" w:val="nil"/>
        </w:pBdr>
        <w:shd w:fill="auto" w:val="clear"/>
        <w:rPr/>
        <w:sectPr>
          <w:headerReference r:id="rId6" w:type="default"/>
          <w:pgSz w:h="15840" w:w="12240" w:orient="portrait"/>
          <w:pgMar w:bottom="863" w:top="576" w:left="863" w:right="863" w:header="0" w:footer="720"/>
          <w:pgNumType w:start="1"/>
        </w:sectPr>
      </w:pPr>
      <w:r w:rsidDel="00000000" w:rsidR="00000000" w:rsidRPr="00000000">
        <w:rPr>
          <w:rtl w:val="0"/>
        </w:rPr>
      </w:r>
    </w:p>
    <w:p w:rsidR="00000000" w:rsidDel="00000000" w:rsidP="00000000" w:rsidRDefault="00000000" w:rsidRPr="00000000" w14:paraId="00000048">
      <w:pPr>
        <w:pBdr>
          <w:top w:space="0" w:sz="0" w:val="nil"/>
          <w:left w:space="0" w:sz="0" w:val="nil"/>
          <w:bottom w:space="0" w:sz="0" w:val="nil"/>
          <w:right w:space="0" w:sz="0" w:val="nil"/>
          <w:between w:space="0" w:sz="0" w:val="nil"/>
        </w:pBdr>
        <w:shd w:fill="auto" w:val="clear"/>
        <w:jc w:val="center"/>
        <w:rPr>
          <w:rFonts w:ascii="Arial" w:cs="Arial" w:eastAsia="Arial" w:hAnsi="Arial"/>
          <w:b w:val="1"/>
          <w:color w:val="000000"/>
          <w:sz w:val="20"/>
          <w:szCs w:val="20"/>
          <w:u w:val="single"/>
        </w:rPr>
      </w:pPr>
      <w:r w:rsidDel="00000000" w:rsidR="00000000" w:rsidRPr="00000000">
        <w:rPr>
          <w:rFonts w:ascii="Arial" w:cs="Arial" w:eastAsia="Arial" w:hAnsi="Arial"/>
          <w:b w:val="1"/>
          <w:color w:val="000000"/>
          <w:sz w:val="20"/>
          <w:szCs w:val="20"/>
          <w:u w:val="single"/>
          <w:rtl w:val="0"/>
        </w:rPr>
        <w:t xml:space="preserve">Personal Development Plan</w:t>
      </w:r>
    </w:p>
    <w:p w:rsidR="00000000" w:rsidDel="00000000" w:rsidP="00000000" w:rsidRDefault="00000000" w:rsidRPr="00000000" w14:paraId="00000049">
      <w:pPr>
        <w:pBdr>
          <w:top w:space="0" w:sz="0" w:val="nil"/>
          <w:left w:space="0" w:sz="0" w:val="nil"/>
          <w:bottom w:space="0" w:sz="0" w:val="nil"/>
          <w:right w:space="0" w:sz="0" w:val="nil"/>
          <w:between w:space="0" w:sz="0" w:val="nil"/>
        </w:pBdr>
        <w:shd w:fill="auto" w:val="clear"/>
        <w:jc w:val="left"/>
        <w:rPr>
          <w:rFonts w:ascii="Arial" w:cs="Arial" w:eastAsia="Arial" w:hAnsi="Arial"/>
          <w:b w:val="1"/>
          <w:color w:val="000000"/>
          <w:sz w:val="20"/>
          <w:szCs w:val="20"/>
          <w:u w:val="single"/>
        </w:rPr>
      </w:pPr>
      <w:r w:rsidDel="00000000" w:rsidR="00000000" w:rsidRPr="00000000">
        <w:rPr>
          <w:rtl w:val="0"/>
        </w:rPr>
      </w:r>
    </w:p>
    <w:tbl>
      <w:tblPr>
        <w:tblStyle w:val="Table2"/>
        <w:tblW w:w="14100.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2835"/>
        <w:gridCol w:w="2415"/>
        <w:gridCol w:w="3735"/>
        <w:gridCol w:w="2880"/>
        <w:gridCol w:w="2235"/>
        <w:tblGridChange w:id="0">
          <w:tblGrid>
            <w:gridCol w:w="2835"/>
            <w:gridCol w:w="2415"/>
            <w:gridCol w:w="3735"/>
            <w:gridCol w:w="2880"/>
            <w:gridCol w:w="2235"/>
          </w:tblGrid>
        </w:tblGridChange>
      </w:tblGrid>
      <w:tr>
        <w:tc>
          <w:tcPr>
            <w:shd w:fill="d5a6bd" w:val="clear"/>
            <w:tcMar>
              <w:top w:w="100.0" w:type="dxa"/>
              <w:left w:w="100.0" w:type="dxa"/>
              <w:bottom w:w="100.0" w:type="dxa"/>
              <w:right w:w="100.0" w:type="dxa"/>
            </w:tcMar>
            <w:vAlign w:val="top"/>
          </w:tcPr>
          <w:p w:rsidR="00000000" w:rsidDel="00000000" w:rsidP="00000000" w:rsidRDefault="00000000" w:rsidRPr="00000000" w14:paraId="0000004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color w:val="000000"/>
                <w:sz w:val="20"/>
                <w:szCs w:val="20"/>
                <w:u w:val="single"/>
              </w:rPr>
            </w:pPr>
            <w:r w:rsidDel="00000000" w:rsidR="00000000" w:rsidRPr="00000000">
              <w:rPr>
                <w:rFonts w:ascii="Arial" w:cs="Arial" w:eastAsia="Arial" w:hAnsi="Arial"/>
                <w:b w:val="1"/>
                <w:color w:val="000000"/>
                <w:sz w:val="20"/>
                <w:szCs w:val="20"/>
                <w:u w:val="single"/>
                <w:rtl w:val="0"/>
              </w:rPr>
              <w:t xml:space="preserve">Target for development.</w:t>
            </w:r>
          </w:p>
        </w:tc>
        <w:tc>
          <w:tcPr>
            <w:shd w:fill="d5a6bd" w:val="clear"/>
            <w:tcMar>
              <w:top w:w="100.0" w:type="dxa"/>
              <w:left w:w="100.0" w:type="dxa"/>
              <w:bottom w:w="100.0" w:type="dxa"/>
              <w:right w:w="100.0" w:type="dxa"/>
            </w:tcMar>
            <w:vAlign w:val="top"/>
          </w:tcPr>
          <w:p w:rsidR="00000000" w:rsidDel="00000000" w:rsidP="00000000" w:rsidRDefault="00000000" w:rsidRPr="00000000" w14:paraId="0000004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color w:val="000000"/>
                <w:sz w:val="20"/>
                <w:szCs w:val="20"/>
                <w:u w:val="single"/>
              </w:rPr>
            </w:pPr>
            <w:r w:rsidDel="00000000" w:rsidR="00000000" w:rsidRPr="00000000">
              <w:rPr>
                <w:rFonts w:ascii="Arial" w:cs="Arial" w:eastAsia="Arial" w:hAnsi="Arial"/>
                <w:b w:val="1"/>
                <w:color w:val="000000"/>
                <w:sz w:val="20"/>
                <w:szCs w:val="20"/>
                <w:u w:val="single"/>
                <w:rtl w:val="0"/>
              </w:rPr>
              <w:t xml:space="preserve">Why?</w:t>
            </w:r>
          </w:p>
        </w:tc>
        <w:tc>
          <w:tcPr>
            <w:shd w:fill="d5a6bd" w:val="clear"/>
            <w:tcMar>
              <w:top w:w="100.0" w:type="dxa"/>
              <w:left w:w="100.0" w:type="dxa"/>
              <w:bottom w:w="100.0" w:type="dxa"/>
              <w:right w:w="100.0" w:type="dxa"/>
            </w:tcMar>
            <w:vAlign w:val="top"/>
          </w:tcPr>
          <w:p w:rsidR="00000000" w:rsidDel="00000000" w:rsidP="00000000" w:rsidRDefault="00000000" w:rsidRPr="00000000" w14:paraId="0000004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color w:val="000000"/>
                <w:sz w:val="20"/>
                <w:szCs w:val="20"/>
                <w:u w:val="single"/>
              </w:rPr>
            </w:pPr>
            <w:r w:rsidDel="00000000" w:rsidR="00000000" w:rsidRPr="00000000">
              <w:rPr>
                <w:rFonts w:ascii="Arial" w:cs="Arial" w:eastAsia="Arial" w:hAnsi="Arial"/>
                <w:b w:val="1"/>
                <w:color w:val="000000"/>
                <w:sz w:val="20"/>
                <w:szCs w:val="20"/>
                <w:u w:val="single"/>
                <w:rtl w:val="0"/>
              </w:rPr>
              <w:t xml:space="preserve">How?</w:t>
            </w:r>
          </w:p>
        </w:tc>
        <w:tc>
          <w:tcPr>
            <w:shd w:fill="d5a6bd" w:val="clear"/>
            <w:tcMar>
              <w:top w:w="100.0" w:type="dxa"/>
              <w:left w:w="100.0" w:type="dxa"/>
              <w:bottom w:w="100.0" w:type="dxa"/>
              <w:right w:w="100.0" w:type="dxa"/>
            </w:tcMar>
            <w:vAlign w:val="top"/>
          </w:tcPr>
          <w:p w:rsidR="00000000" w:rsidDel="00000000" w:rsidP="00000000" w:rsidRDefault="00000000" w:rsidRPr="00000000" w14:paraId="0000004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color w:val="000000"/>
                <w:sz w:val="20"/>
                <w:szCs w:val="20"/>
                <w:u w:val="single"/>
              </w:rPr>
            </w:pPr>
            <w:r w:rsidDel="00000000" w:rsidR="00000000" w:rsidRPr="00000000">
              <w:rPr>
                <w:rFonts w:ascii="Arial" w:cs="Arial" w:eastAsia="Arial" w:hAnsi="Arial"/>
                <w:b w:val="1"/>
                <w:color w:val="000000"/>
                <w:sz w:val="20"/>
                <w:szCs w:val="20"/>
                <w:u w:val="single"/>
                <w:rtl w:val="0"/>
              </w:rPr>
              <w:t xml:space="preserve">Who/Where?</w:t>
            </w:r>
          </w:p>
        </w:tc>
        <w:tc>
          <w:tcPr>
            <w:shd w:fill="d5a6bd" w:val="clear"/>
            <w:tcMar>
              <w:top w:w="100.0" w:type="dxa"/>
              <w:left w:w="100.0" w:type="dxa"/>
              <w:bottom w:w="100.0" w:type="dxa"/>
              <w:right w:w="100.0" w:type="dxa"/>
            </w:tcMar>
            <w:vAlign w:val="top"/>
          </w:tcPr>
          <w:p w:rsidR="00000000" w:rsidDel="00000000" w:rsidP="00000000" w:rsidRDefault="00000000" w:rsidRPr="00000000" w14:paraId="0000004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color w:val="000000"/>
                <w:sz w:val="20"/>
                <w:szCs w:val="20"/>
                <w:u w:val="single"/>
              </w:rPr>
            </w:pPr>
            <w:r w:rsidDel="00000000" w:rsidR="00000000" w:rsidRPr="00000000">
              <w:rPr>
                <w:rFonts w:ascii="Arial" w:cs="Arial" w:eastAsia="Arial" w:hAnsi="Arial"/>
                <w:b w:val="1"/>
                <w:color w:val="000000"/>
                <w:sz w:val="20"/>
                <w:szCs w:val="20"/>
                <w:u w:val="single"/>
                <w:rtl w:val="0"/>
              </w:rPr>
              <w:t xml:space="preserve">When?</w:t>
            </w:r>
          </w:p>
        </w:tc>
      </w:tr>
      <w:tr>
        <w:tc>
          <w:tcPr>
            <w:shd w:fill="ead1dc" w:val="clear"/>
            <w:tcMar>
              <w:top w:w="100.0" w:type="dxa"/>
              <w:left w:w="100.0" w:type="dxa"/>
              <w:bottom w:w="100.0" w:type="dxa"/>
              <w:right w:w="100.0" w:type="dxa"/>
            </w:tcMar>
            <w:vAlign w:val="top"/>
          </w:tcPr>
          <w:p w:rsidR="00000000" w:rsidDel="00000000" w:rsidP="00000000" w:rsidRDefault="00000000" w:rsidRPr="00000000" w14:paraId="0000004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Complete a British sign language course.</w:t>
            </w:r>
          </w:p>
        </w:tc>
        <w:tc>
          <w:tcPr>
            <w:shd w:fill="ead1dc" w:val="clear"/>
            <w:tcMar>
              <w:top w:w="100.0" w:type="dxa"/>
              <w:left w:w="100.0" w:type="dxa"/>
              <w:bottom w:w="100.0" w:type="dxa"/>
              <w:right w:w="100.0" w:type="dxa"/>
            </w:tcMar>
            <w:vAlign w:val="top"/>
          </w:tcPr>
          <w:p w:rsidR="00000000" w:rsidDel="00000000" w:rsidP="00000000" w:rsidRDefault="00000000" w:rsidRPr="00000000" w14:paraId="0000005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I aim to further develop my communication skills so that I am able to communicate and support a wider variety of people. </w:t>
            </w:r>
          </w:p>
        </w:tc>
        <w:tc>
          <w:tcPr>
            <w:shd w:fill="ead1dc" w:val="clear"/>
            <w:tcMar>
              <w:top w:w="100.0" w:type="dxa"/>
              <w:left w:w="100.0" w:type="dxa"/>
              <w:bottom w:w="100.0" w:type="dxa"/>
              <w:right w:w="100.0" w:type="dxa"/>
            </w:tcMar>
            <w:vAlign w:val="top"/>
          </w:tcPr>
          <w:p w:rsidR="00000000" w:rsidDel="00000000" w:rsidP="00000000" w:rsidRDefault="00000000" w:rsidRPr="00000000" w14:paraId="0000005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I aim to do this by completing a British Sign language course. </w:t>
            </w:r>
          </w:p>
        </w:tc>
        <w:tc>
          <w:tcPr>
            <w:shd w:fill="ead1dc" w:val="clear"/>
            <w:tcMar>
              <w:top w:w="100.0" w:type="dxa"/>
              <w:left w:w="100.0" w:type="dxa"/>
              <w:bottom w:w="100.0" w:type="dxa"/>
              <w:right w:w="100.0" w:type="dxa"/>
            </w:tcMar>
            <w:vAlign w:val="top"/>
          </w:tcPr>
          <w:p w:rsidR="00000000" w:rsidDel="00000000" w:rsidP="00000000" w:rsidRDefault="00000000" w:rsidRPr="00000000" w14:paraId="0000005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There are currently British Sign language courses available online. </w:t>
            </w:r>
          </w:p>
        </w:tc>
        <w:tc>
          <w:tcPr>
            <w:shd w:fill="ead1dc" w:val="clear"/>
            <w:tcMar>
              <w:top w:w="100.0" w:type="dxa"/>
              <w:left w:w="100.0" w:type="dxa"/>
              <w:bottom w:w="100.0" w:type="dxa"/>
              <w:right w:w="100.0" w:type="dxa"/>
            </w:tcMar>
            <w:vAlign w:val="top"/>
          </w:tcPr>
          <w:p w:rsidR="00000000" w:rsidDel="00000000" w:rsidP="00000000" w:rsidRDefault="00000000" w:rsidRPr="00000000" w14:paraId="0000005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I aim to achieve this by December 2022. </w:t>
            </w:r>
          </w:p>
        </w:tc>
      </w:tr>
      <w:tr>
        <w:tc>
          <w:tcPr>
            <w:shd w:fill="ead1dc" w:val="clear"/>
            <w:tcMar>
              <w:top w:w="100.0" w:type="dxa"/>
              <w:left w:w="100.0" w:type="dxa"/>
              <w:bottom w:w="100.0" w:type="dxa"/>
              <w:right w:w="100.0" w:type="dxa"/>
            </w:tcMar>
            <w:vAlign w:val="top"/>
          </w:tcPr>
          <w:p w:rsidR="00000000" w:rsidDel="00000000" w:rsidP="00000000" w:rsidRDefault="00000000" w:rsidRPr="00000000" w14:paraId="0000005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Gain further experience working within social care.</w:t>
            </w:r>
          </w:p>
        </w:tc>
        <w:tc>
          <w:tcPr>
            <w:shd w:fill="ead1dc" w:val="clear"/>
            <w:tcMar>
              <w:top w:w="100.0" w:type="dxa"/>
              <w:left w:w="100.0" w:type="dxa"/>
              <w:bottom w:w="100.0" w:type="dxa"/>
              <w:right w:w="100.0" w:type="dxa"/>
            </w:tcMar>
            <w:vAlign w:val="top"/>
          </w:tcPr>
          <w:p w:rsidR="00000000" w:rsidDel="00000000" w:rsidP="00000000" w:rsidRDefault="00000000" w:rsidRPr="00000000" w14:paraId="0000005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I will volunteer to gain experience and build resilience within the social work sector. </w:t>
            </w:r>
          </w:p>
        </w:tc>
        <w:tc>
          <w:tcPr>
            <w:shd w:fill="ead1dc" w:val="clear"/>
            <w:tcMar>
              <w:top w:w="100.0" w:type="dxa"/>
              <w:left w:w="100.0" w:type="dxa"/>
              <w:bottom w:w="100.0" w:type="dxa"/>
              <w:right w:w="100.0" w:type="dxa"/>
            </w:tcMar>
            <w:vAlign w:val="top"/>
          </w:tcPr>
          <w:p w:rsidR="00000000" w:rsidDel="00000000" w:rsidP="00000000" w:rsidRDefault="00000000" w:rsidRPr="00000000" w14:paraId="0000005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I aim to do this by searching for volunteer opportunities near me and by applying to charities in my local area. </w:t>
            </w:r>
          </w:p>
        </w:tc>
        <w:tc>
          <w:tcPr>
            <w:shd w:fill="ead1dc" w:val="clear"/>
            <w:tcMar>
              <w:top w:w="100.0" w:type="dxa"/>
              <w:left w:w="100.0" w:type="dxa"/>
              <w:bottom w:w="100.0" w:type="dxa"/>
              <w:right w:w="100.0" w:type="dxa"/>
            </w:tcMar>
            <w:vAlign w:val="top"/>
          </w:tcPr>
          <w:p w:rsidR="00000000" w:rsidDel="00000000" w:rsidP="00000000" w:rsidRDefault="00000000" w:rsidRPr="00000000" w14:paraId="0000005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I will search online </w:t>
            </w:r>
          </w:p>
          <w:p w:rsidR="00000000" w:rsidDel="00000000" w:rsidP="00000000" w:rsidRDefault="00000000" w:rsidRPr="00000000" w14:paraId="0000005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There is a local charity called, who I will contact to discuss my possibilities to volunteer with them. </w:t>
            </w:r>
          </w:p>
        </w:tc>
        <w:tc>
          <w:tcPr>
            <w:shd w:fill="ead1dc" w:val="clear"/>
            <w:tcMar>
              <w:top w:w="100.0" w:type="dxa"/>
              <w:left w:w="100.0" w:type="dxa"/>
              <w:bottom w:w="100.0" w:type="dxa"/>
              <w:right w:w="100.0" w:type="dxa"/>
            </w:tcMar>
            <w:vAlign w:val="top"/>
          </w:tcPr>
          <w:p w:rsidR="00000000" w:rsidDel="00000000" w:rsidP="00000000" w:rsidRDefault="00000000" w:rsidRPr="00000000" w14:paraId="0000005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I aim to volunteer during the summer of 2021 and/or 2022.</w:t>
            </w:r>
          </w:p>
        </w:tc>
      </w:tr>
      <w:tr>
        <w:tc>
          <w:tcPr>
            <w:shd w:fill="ead1dc" w:val="clear"/>
            <w:tcMar>
              <w:top w:w="100.0" w:type="dxa"/>
              <w:left w:w="100.0" w:type="dxa"/>
              <w:bottom w:w="100.0" w:type="dxa"/>
              <w:right w:w="100.0" w:type="dxa"/>
            </w:tcMar>
            <w:vAlign w:val="top"/>
          </w:tcPr>
          <w:p w:rsidR="00000000" w:rsidDel="00000000" w:rsidP="00000000" w:rsidRDefault="00000000" w:rsidRPr="00000000" w14:paraId="0000005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Become a Family Support Worker</w:t>
            </w:r>
          </w:p>
        </w:tc>
        <w:tc>
          <w:tcPr>
            <w:shd w:fill="ead1dc" w:val="clear"/>
            <w:tcMar>
              <w:top w:w="100.0" w:type="dxa"/>
              <w:left w:w="100.0" w:type="dxa"/>
              <w:bottom w:w="100.0" w:type="dxa"/>
              <w:right w:w="100.0" w:type="dxa"/>
            </w:tcMar>
            <w:vAlign w:val="top"/>
          </w:tcPr>
          <w:p w:rsidR="00000000" w:rsidDel="00000000" w:rsidP="00000000" w:rsidRDefault="00000000" w:rsidRPr="00000000" w14:paraId="0000005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I am interested in following a new career path and would like to work closely with families who are in need of support and guidance. </w:t>
            </w:r>
          </w:p>
        </w:tc>
        <w:tc>
          <w:tcPr>
            <w:shd w:fill="ead1dc" w:val="clear"/>
            <w:tcMar>
              <w:top w:w="100.0" w:type="dxa"/>
              <w:left w:w="100.0" w:type="dxa"/>
              <w:bottom w:w="100.0" w:type="dxa"/>
              <w:right w:w="100.0" w:type="dxa"/>
            </w:tcMar>
            <w:vAlign w:val="top"/>
          </w:tcPr>
          <w:p w:rsidR="00000000" w:rsidDel="00000000" w:rsidP="00000000" w:rsidRDefault="00000000" w:rsidRPr="00000000" w14:paraId="0000005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Once I have completed my degree in early years and education I will then work to obtain the experience needed to be successful within the role. I will then apply to Family support worker roles within RCT and Cardiff.</w:t>
            </w:r>
          </w:p>
        </w:tc>
        <w:tc>
          <w:tcPr>
            <w:shd w:fill="ead1dc" w:val="clear"/>
            <w:tcMar>
              <w:top w:w="100.0" w:type="dxa"/>
              <w:left w:w="100.0" w:type="dxa"/>
              <w:bottom w:w="100.0" w:type="dxa"/>
              <w:right w:w="100.0" w:type="dxa"/>
            </w:tcMar>
            <w:vAlign w:val="top"/>
          </w:tcPr>
          <w:p w:rsidR="00000000" w:rsidDel="00000000" w:rsidP="00000000" w:rsidRDefault="00000000" w:rsidRPr="00000000" w14:paraId="0000005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I will search for jobs through the RCT website and Careers Wales website. As well as search sites such as indeed. </w:t>
            </w:r>
          </w:p>
        </w:tc>
        <w:tc>
          <w:tcPr>
            <w:shd w:fill="ead1dc" w:val="clear"/>
            <w:tcMar>
              <w:top w:w="100.0" w:type="dxa"/>
              <w:left w:w="100.0" w:type="dxa"/>
              <w:bottom w:w="100.0" w:type="dxa"/>
              <w:right w:w="100.0" w:type="dxa"/>
            </w:tcMar>
            <w:vAlign w:val="top"/>
          </w:tcPr>
          <w:p w:rsidR="00000000" w:rsidDel="00000000" w:rsidP="00000000" w:rsidRDefault="00000000" w:rsidRPr="00000000" w14:paraId="0000005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I aim to achieve this by September 2022.</w:t>
            </w:r>
          </w:p>
        </w:tc>
      </w:tr>
      <w:tr>
        <w:tc>
          <w:tcPr>
            <w:shd w:fill="ead1dc" w:val="clear"/>
            <w:tcMar>
              <w:top w:w="100.0" w:type="dxa"/>
              <w:left w:w="100.0" w:type="dxa"/>
              <w:bottom w:w="100.0" w:type="dxa"/>
              <w:right w:w="100.0" w:type="dxa"/>
            </w:tcMar>
            <w:vAlign w:val="top"/>
          </w:tcPr>
          <w:p w:rsidR="00000000" w:rsidDel="00000000" w:rsidP="00000000" w:rsidRDefault="00000000" w:rsidRPr="00000000" w14:paraId="0000005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Progress to the role of a Social Worker</w:t>
            </w:r>
          </w:p>
        </w:tc>
        <w:tc>
          <w:tcPr>
            <w:shd w:fill="ead1dc" w:val="clear"/>
            <w:tcMar>
              <w:top w:w="100.0" w:type="dxa"/>
              <w:left w:w="100.0" w:type="dxa"/>
              <w:bottom w:w="100.0" w:type="dxa"/>
              <w:right w:w="100.0" w:type="dxa"/>
            </w:tcMar>
            <w:vAlign w:val="top"/>
          </w:tcPr>
          <w:p w:rsidR="00000000" w:rsidDel="00000000" w:rsidP="00000000" w:rsidRDefault="00000000" w:rsidRPr="00000000" w14:paraId="0000006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I am interested in progressing in the future to the role of a Social Worker to further develop my skills and to challenge myself by taking on more responsibilities.</w:t>
            </w:r>
          </w:p>
        </w:tc>
        <w:tc>
          <w:tcPr>
            <w:shd w:fill="ead1dc" w:val="clear"/>
            <w:tcMar>
              <w:top w:w="100.0" w:type="dxa"/>
              <w:left w:w="100.0" w:type="dxa"/>
              <w:bottom w:w="100.0" w:type="dxa"/>
              <w:right w:w="100.0" w:type="dxa"/>
            </w:tcMar>
            <w:vAlign w:val="top"/>
          </w:tcPr>
          <w:p w:rsidR="00000000" w:rsidDel="00000000" w:rsidP="00000000" w:rsidRDefault="00000000" w:rsidRPr="00000000" w14:paraId="0000006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After working as a Family support worker for a few years I would like to use the skills, knowledge and experience learnt from the job role to progress to be a social worker. </w:t>
            </w:r>
          </w:p>
        </w:tc>
        <w:tc>
          <w:tcPr>
            <w:shd w:fill="ead1dc" w:val="clear"/>
            <w:tcMar>
              <w:top w:w="100.0" w:type="dxa"/>
              <w:left w:w="100.0" w:type="dxa"/>
              <w:bottom w:w="100.0" w:type="dxa"/>
              <w:right w:w="100.0" w:type="dxa"/>
            </w:tcMar>
            <w:vAlign w:val="top"/>
          </w:tcPr>
          <w:p w:rsidR="00000000" w:rsidDel="00000000" w:rsidP="00000000" w:rsidRDefault="00000000" w:rsidRPr="00000000" w14:paraId="0000006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If there are no opportunities to progress to this position within a company I am already working within I will search through RCT website and Careers Wales for a job as a social worker. </w:t>
            </w:r>
          </w:p>
        </w:tc>
        <w:tc>
          <w:tcPr>
            <w:shd w:fill="ead1dc" w:val="clear"/>
            <w:tcMar>
              <w:top w:w="100.0" w:type="dxa"/>
              <w:left w:w="100.0" w:type="dxa"/>
              <w:bottom w:w="100.0" w:type="dxa"/>
              <w:right w:w="100.0" w:type="dxa"/>
            </w:tcMar>
            <w:vAlign w:val="top"/>
          </w:tcPr>
          <w:p w:rsidR="00000000" w:rsidDel="00000000" w:rsidP="00000000" w:rsidRDefault="00000000" w:rsidRPr="00000000" w14:paraId="0000006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I aim to achieve this by 2026-2027</w:t>
            </w:r>
          </w:p>
        </w:tc>
      </w:tr>
    </w:tbl>
    <w:p w:rsidR="00000000" w:rsidDel="00000000" w:rsidP="00000000" w:rsidRDefault="00000000" w:rsidRPr="00000000" w14:paraId="00000064">
      <w:pPr>
        <w:pBdr>
          <w:top w:space="0" w:sz="0" w:val="nil"/>
          <w:left w:space="0" w:sz="0" w:val="nil"/>
          <w:bottom w:space="0" w:sz="0" w:val="nil"/>
          <w:right w:space="0" w:sz="0" w:val="nil"/>
          <w:between w:space="0" w:sz="0" w:val="nil"/>
        </w:pBdr>
        <w:shd w:fill="auto" w:val="clear"/>
        <w:jc w:val="center"/>
        <w:rPr>
          <w:rFonts w:ascii="Arial" w:cs="Arial" w:eastAsia="Arial" w:hAnsi="Arial"/>
          <w:b w:val="1"/>
          <w:color w:val="000000"/>
          <w:sz w:val="20"/>
          <w:szCs w:val="20"/>
          <w:u w:val="single"/>
        </w:rPr>
      </w:pPr>
      <w:r w:rsidDel="00000000" w:rsidR="00000000" w:rsidRPr="00000000">
        <w:rPr>
          <w:rtl w:val="0"/>
        </w:rPr>
      </w:r>
    </w:p>
    <w:p w:rsidR="00000000" w:rsidDel="00000000" w:rsidP="00000000" w:rsidRDefault="00000000" w:rsidRPr="00000000" w14:paraId="00000065">
      <w:pPr>
        <w:pBdr>
          <w:top w:space="0" w:sz="0" w:val="nil"/>
          <w:left w:space="0" w:sz="0" w:val="nil"/>
          <w:bottom w:space="0" w:sz="0" w:val="nil"/>
          <w:right w:space="0" w:sz="0" w:val="nil"/>
          <w:between w:space="0" w:sz="0" w:val="nil"/>
        </w:pBdr>
        <w:shd w:fill="auto" w:val="clear"/>
        <w:jc w:val="center"/>
        <w:rPr>
          <w:rFonts w:ascii="Arial" w:cs="Arial" w:eastAsia="Arial" w:hAnsi="Arial"/>
          <w:b w:val="1"/>
          <w:color w:val="000000"/>
          <w:sz w:val="20"/>
          <w:szCs w:val="20"/>
          <w:u w:val="single"/>
        </w:rPr>
      </w:pPr>
      <w:r w:rsidDel="00000000" w:rsidR="00000000" w:rsidRPr="00000000">
        <w:rPr>
          <w:rtl w:val="0"/>
        </w:rPr>
      </w:r>
    </w:p>
    <w:p w:rsidR="00000000" w:rsidDel="00000000" w:rsidP="00000000" w:rsidRDefault="00000000" w:rsidRPr="00000000" w14:paraId="00000066">
      <w:pPr>
        <w:pBdr>
          <w:top w:space="0" w:sz="0" w:val="nil"/>
          <w:left w:space="0" w:sz="0" w:val="nil"/>
          <w:bottom w:space="0" w:sz="0" w:val="nil"/>
          <w:right w:space="0" w:sz="0" w:val="nil"/>
          <w:between w:space="0" w:sz="0" w:val="nil"/>
        </w:pBdr>
        <w:shd w:fill="auto" w:val="clear"/>
        <w:jc w:val="center"/>
        <w:rPr>
          <w:rFonts w:ascii="Arial" w:cs="Arial" w:eastAsia="Arial" w:hAnsi="Arial"/>
          <w:b w:val="1"/>
          <w:color w:val="000000"/>
          <w:sz w:val="20"/>
          <w:szCs w:val="20"/>
          <w:u w:val="single"/>
        </w:rPr>
        <w:sectPr>
          <w:type w:val="nextPage"/>
          <w:pgSz w:h="12240" w:w="15840" w:orient="landscape"/>
          <w:pgMar w:bottom="863" w:top="576" w:left="863" w:right="863" w:header="0" w:footer="720"/>
        </w:sectPr>
      </w:pPr>
      <w:r w:rsidDel="00000000" w:rsidR="00000000" w:rsidRPr="00000000">
        <w:rPr>
          <w:rtl w:val="0"/>
        </w:rPr>
      </w:r>
    </w:p>
    <w:p w:rsidR="00000000" w:rsidDel="00000000" w:rsidP="00000000" w:rsidRDefault="00000000" w:rsidRPr="00000000" w14:paraId="00000067">
      <w:pPr>
        <w:pBdr>
          <w:top w:space="0" w:sz="0" w:val="nil"/>
          <w:left w:space="0" w:sz="0" w:val="nil"/>
          <w:bottom w:space="0" w:sz="0" w:val="nil"/>
          <w:right w:space="0" w:sz="0" w:val="nil"/>
          <w:between w:space="0" w:sz="0" w:val="nil"/>
        </w:pBdr>
        <w:shd w:fill="auto" w:val="clear"/>
        <w:jc w:val="left"/>
        <w:rPr>
          <w:rFonts w:ascii="Arial" w:cs="Arial" w:eastAsia="Arial" w:hAnsi="Arial"/>
          <w:b w:val="1"/>
          <w:color w:val="000000"/>
          <w:sz w:val="20"/>
          <w:szCs w:val="20"/>
          <w:u w:val="single"/>
        </w:rPr>
      </w:pPr>
      <w:r w:rsidDel="00000000" w:rsidR="00000000" w:rsidRPr="00000000">
        <w:rPr>
          <w:rtl w:val="0"/>
        </w:rPr>
      </w:r>
    </w:p>
    <w:p w:rsidR="00000000" w:rsidDel="00000000" w:rsidP="00000000" w:rsidRDefault="00000000" w:rsidRPr="00000000" w14:paraId="00000068">
      <w:pPr>
        <w:pBdr>
          <w:top w:space="0" w:sz="0" w:val="nil"/>
          <w:left w:space="0" w:sz="0" w:val="nil"/>
          <w:bottom w:space="0" w:sz="0" w:val="nil"/>
          <w:right w:space="0" w:sz="0" w:val="nil"/>
          <w:between w:space="0" w:sz="0" w:val="nil"/>
        </w:pBdr>
        <w:shd w:fill="auto" w:val="clear"/>
        <w:jc w:val="center"/>
        <w:rPr>
          <w:rFonts w:ascii="Arial" w:cs="Arial" w:eastAsia="Arial" w:hAnsi="Arial"/>
          <w:b w:val="1"/>
          <w:color w:val="000000"/>
          <w:sz w:val="20"/>
          <w:szCs w:val="20"/>
          <w:u w:val="single"/>
        </w:rPr>
      </w:pPr>
      <w:r w:rsidDel="00000000" w:rsidR="00000000" w:rsidRPr="00000000">
        <w:rPr>
          <w:rFonts w:ascii="Arial" w:cs="Arial" w:eastAsia="Arial" w:hAnsi="Arial"/>
          <w:b w:val="1"/>
          <w:color w:val="000000"/>
          <w:sz w:val="20"/>
          <w:szCs w:val="20"/>
          <w:u w:val="single"/>
          <w:rtl w:val="0"/>
        </w:rPr>
        <w:t xml:space="preserve">Learning Style </w:t>
      </w:r>
    </w:p>
    <w:p w:rsidR="00000000" w:rsidDel="00000000" w:rsidP="00000000" w:rsidRDefault="00000000" w:rsidRPr="00000000" w14:paraId="00000069">
      <w:pPr>
        <w:pBdr>
          <w:top w:space="0" w:sz="0" w:val="nil"/>
          <w:left w:space="0" w:sz="0" w:val="nil"/>
          <w:bottom w:space="0" w:sz="0" w:val="nil"/>
          <w:right w:space="0" w:sz="0" w:val="nil"/>
          <w:between w:space="0" w:sz="0" w:val="nil"/>
        </w:pBdr>
        <w:shd w:fill="auto" w:val="clear"/>
        <w:jc w:val="center"/>
        <w:rPr>
          <w:rFonts w:ascii="Arial" w:cs="Arial" w:eastAsia="Arial" w:hAnsi="Arial"/>
          <w:b w:val="1"/>
          <w:color w:val="000000"/>
          <w:sz w:val="20"/>
          <w:szCs w:val="20"/>
          <w:u w:val="single"/>
        </w:rPr>
      </w:pPr>
      <w:r w:rsidDel="00000000" w:rsidR="00000000" w:rsidRPr="00000000">
        <w:rPr/>
        <w:drawing>
          <wp:inline distB="114300" distT="114300" distL="114300" distR="114300">
            <wp:extent cx="6271942" cy="3582352"/>
            <wp:effectExtent b="0" l="0" r="0" t="0"/>
            <wp:docPr id="1" name="image1.png"/>
            <a:graphic>
              <a:graphicData uri="http://schemas.openxmlformats.org/drawingml/2006/picture">
                <pic:pic>
                  <pic:nvPicPr>
                    <pic:cNvPr id="0" name="image1.png"/>
                    <pic:cNvPicPr preferRelativeResize="0"/>
                  </pic:nvPicPr>
                  <pic:blipFill>
                    <a:blip r:embed="rId7"/>
                    <a:srcRect b="10492" l="10184" r="10692" t="9264"/>
                    <a:stretch>
                      <a:fillRect/>
                    </a:stretch>
                  </pic:blipFill>
                  <pic:spPr>
                    <a:xfrm>
                      <a:off x="0" y="0"/>
                      <a:ext cx="6271942" cy="3582352"/>
                    </a:xfrm>
                    <a:prstGeom prst="rect"/>
                    <a:ln/>
                  </pic:spPr>
                </pic:pic>
              </a:graphicData>
            </a:graphic>
          </wp:inline>
        </w:drawing>
      </w:r>
      <w:r w:rsidDel="00000000" w:rsidR="00000000" w:rsidRPr="00000000">
        <w:rPr>
          <w:rtl w:val="0"/>
        </w:rPr>
      </w:r>
    </w:p>
    <w:p w:rsidR="00000000" w:rsidDel="00000000" w:rsidP="00000000" w:rsidRDefault="00000000" w:rsidRPr="00000000" w14:paraId="0000006A">
      <w:pPr>
        <w:pBdr>
          <w:top w:space="0" w:sz="0" w:val="nil"/>
          <w:left w:space="0" w:sz="0" w:val="nil"/>
          <w:bottom w:space="0" w:sz="0" w:val="nil"/>
          <w:right w:space="0" w:sz="0" w:val="nil"/>
          <w:between w:space="0" w:sz="0" w:val="nil"/>
        </w:pBdr>
        <w:shd w:fill="auto" w:val="clear"/>
        <w:jc w:val="both"/>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(Oxford Learning College 2021).</w:t>
      </w:r>
    </w:p>
    <w:p w:rsidR="00000000" w:rsidDel="00000000" w:rsidP="00000000" w:rsidRDefault="00000000" w:rsidRPr="00000000" w14:paraId="0000006B">
      <w:pPr>
        <w:pBdr>
          <w:top w:space="0" w:sz="0" w:val="nil"/>
          <w:left w:space="0" w:sz="0" w:val="nil"/>
          <w:bottom w:space="0" w:sz="0" w:val="nil"/>
          <w:right w:space="0" w:sz="0" w:val="nil"/>
          <w:between w:space="0" w:sz="0" w:val="nil"/>
        </w:pBdr>
        <w:shd w:fill="auto" w:val="clear"/>
        <w:jc w:val="both"/>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6C">
      <w:pPr>
        <w:pBdr>
          <w:top w:space="0" w:sz="0" w:val="nil"/>
          <w:left w:space="0" w:sz="0" w:val="nil"/>
          <w:bottom w:space="0" w:sz="0" w:val="nil"/>
          <w:right w:space="0" w:sz="0" w:val="nil"/>
          <w:between w:space="0" w:sz="0" w:val="nil"/>
        </w:pBdr>
        <w:shd w:fill="auto" w:val="clear"/>
        <w:jc w:val="both"/>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6D">
      <w:pPr>
        <w:pBdr>
          <w:top w:space="0" w:sz="0" w:val="nil"/>
          <w:left w:space="0" w:sz="0" w:val="nil"/>
          <w:bottom w:space="0" w:sz="0" w:val="nil"/>
          <w:right w:space="0" w:sz="0" w:val="nil"/>
          <w:between w:space="0" w:sz="0" w:val="nil"/>
        </w:pBdr>
        <w:shd w:fill="auto" w:val="clear"/>
        <w:jc w:val="both"/>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6E">
      <w:pPr>
        <w:pBdr>
          <w:top w:space="0" w:sz="0" w:val="nil"/>
          <w:left w:space="0" w:sz="0" w:val="nil"/>
          <w:bottom w:space="0" w:sz="0" w:val="nil"/>
          <w:right w:space="0" w:sz="0" w:val="nil"/>
          <w:between w:space="0" w:sz="0" w:val="nil"/>
        </w:pBdr>
        <w:shd w:fill="auto" w:val="clear"/>
        <w:jc w:val="both"/>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6F">
      <w:pPr>
        <w:pBdr>
          <w:top w:space="0" w:sz="0" w:val="nil"/>
          <w:left w:space="0" w:sz="0" w:val="nil"/>
          <w:bottom w:space="0" w:sz="0" w:val="nil"/>
          <w:right w:space="0" w:sz="0" w:val="nil"/>
          <w:between w:space="0" w:sz="0" w:val="nil"/>
        </w:pBdr>
        <w:shd w:fill="auto" w:val="clear"/>
        <w:jc w:val="both"/>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70">
      <w:pPr>
        <w:pBdr>
          <w:top w:space="0" w:sz="0" w:val="nil"/>
          <w:left w:space="0" w:sz="0" w:val="nil"/>
          <w:bottom w:space="0" w:sz="0" w:val="nil"/>
          <w:right w:space="0" w:sz="0" w:val="nil"/>
          <w:between w:space="0" w:sz="0" w:val="nil"/>
        </w:pBdr>
        <w:shd w:fill="auto" w:val="clear"/>
        <w:jc w:val="both"/>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71">
      <w:pPr>
        <w:pBdr>
          <w:top w:space="0" w:sz="0" w:val="nil"/>
          <w:left w:space="0" w:sz="0" w:val="nil"/>
          <w:bottom w:space="0" w:sz="0" w:val="nil"/>
          <w:right w:space="0" w:sz="0" w:val="nil"/>
          <w:between w:space="0" w:sz="0" w:val="nil"/>
        </w:pBdr>
        <w:shd w:fill="auto" w:val="clear"/>
        <w:jc w:val="both"/>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72">
      <w:pPr>
        <w:pBdr>
          <w:top w:space="0" w:sz="0" w:val="nil"/>
          <w:left w:space="0" w:sz="0" w:val="nil"/>
          <w:bottom w:space="0" w:sz="0" w:val="nil"/>
          <w:right w:space="0" w:sz="0" w:val="nil"/>
          <w:between w:space="0" w:sz="0" w:val="nil"/>
        </w:pBdr>
        <w:shd w:fill="auto" w:val="clear"/>
        <w:jc w:val="both"/>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73">
      <w:pPr>
        <w:pBdr>
          <w:top w:space="0" w:sz="0" w:val="nil"/>
          <w:left w:space="0" w:sz="0" w:val="nil"/>
          <w:bottom w:space="0" w:sz="0" w:val="nil"/>
          <w:right w:space="0" w:sz="0" w:val="nil"/>
          <w:between w:space="0" w:sz="0" w:val="nil"/>
        </w:pBdr>
        <w:shd w:fill="auto" w:val="clear"/>
        <w:jc w:val="both"/>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74">
      <w:pPr>
        <w:pBdr>
          <w:top w:space="0" w:sz="0" w:val="nil"/>
          <w:left w:space="0" w:sz="0" w:val="nil"/>
          <w:bottom w:space="0" w:sz="0" w:val="nil"/>
          <w:right w:space="0" w:sz="0" w:val="nil"/>
          <w:between w:space="0" w:sz="0" w:val="nil"/>
        </w:pBdr>
        <w:shd w:fill="auto" w:val="clear"/>
        <w:jc w:val="both"/>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75">
      <w:pPr>
        <w:pBdr>
          <w:top w:space="0" w:sz="0" w:val="nil"/>
          <w:left w:space="0" w:sz="0" w:val="nil"/>
          <w:bottom w:space="0" w:sz="0" w:val="nil"/>
          <w:right w:space="0" w:sz="0" w:val="nil"/>
          <w:between w:space="0" w:sz="0" w:val="nil"/>
        </w:pBdr>
        <w:shd w:fill="auto" w:val="clear"/>
        <w:jc w:val="both"/>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76">
      <w:pPr>
        <w:pBdr>
          <w:top w:space="0" w:sz="0" w:val="nil"/>
          <w:left w:space="0" w:sz="0" w:val="nil"/>
          <w:bottom w:space="0" w:sz="0" w:val="nil"/>
          <w:right w:space="0" w:sz="0" w:val="nil"/>
          <w:between w:space="0" w:sz="0" w:val="nil"/>
        </w:pBdr>
        <w:shd w:fill="auto" w:val="clear"/>
        <w:jc w:val="both"/>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77">
      <w:pPr>
        <w:pBdr>
          <w:top w:space="0" w:sz="0" w:val="nil"/>
          <w:left w:space="0" w:sz="0" w:val="nil"/>
          <w:bottom w:space="0" w:sz="0" w:val="nil"/>
          <w:right w:space="0" w:sz="0" w:val="nil"/>
          <w:between w:space="0" w:sz="0" w:val="nil"/>
        </w:pBdr>
        <w:shd w:fill="auto" w:val="clear"/>
        <w:jc w:val="both"/>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78">
      <w:pPr>
        <w:pBdr>
          <w:top w:space="0" w:sz="0" w:val="nil"/>
          <w:left w:space="0" w:sz="0" w:val="nil"/>
          <w:bottom w:space="0" w:sz="0" w:val="nil"/>
          <w:right w:space="0" w:sz="0" w:val="nil"/>
          <w:between w:space="0" w:sz="0" w:val="nil"/>
        </w:pBdr>
        <w:shd w:fill="auto" w:val="clear"/>
        <w:jc w:val="both"/>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79">
      <w:pPr>
        <w:pBdr>
          <w:top w:space="0" w:sz="0" w:val="nil"/>
          <w:left w:space="0" w:sz="0" w:val="nil"/>
          <w:bottom w:space="0" w:sz="0" w:val="nil"/>
          <w:right w:space="0" w:sz="0" w:val="nil"/>
          <w:between w:space="0" w:sz="0" w:val="nil"/>
        </w:pBdr>
        <w:shd w:fill="auto" w:val="clear"/>
        <w:jc w:val="both"/>
        <w:rPr/>
      </w:pPr>
      <w:r w:rsidDel="00000000" w:rsidR="00000000" w:rsidRPr="00000000">
        <w:rPr>
          <w:rtl w:val="0"/>
        </w:rPr>
      </w:r>
    </w:p>
    <w:p w:rsidR="00000000" w:rsidDel="00000000" w:rsidP="00000000" w:rsidRDefault="00000000" w:rsidRPr="00000000" w14:paraId="0000007A">
      <w:pPr>
        <w:pBdr>
          <w:top w:space="0" w:sz="0" w:val="nil"/>
          <w:left w:space="0" w:sz="0" w:val="nil"/>
          <w:bottom w:space="0" w:sz="0" w:val="nil"/>
          <w:right w:space="0" w:sz="0" w:val="nil"/>
          <w:between w:space="0" w:sz="0" w:val="nil"/>
        </w:pBdr>
        <w:shd w:fill="auto" w:val="clear"/>
        <w:jc w:val="both"/>
        <w:rPr/>
      </w:pPr>
      <w:r w:rsidDel="00000000" w:rsidR="00000000" w:rsidRPr="00000000">
        <w:rPr>
          <w:rtl w:val="0"/>
        </w:rPr>
      </w:r>
    </w:p>
    <w:p w:rsidR="00000000" w:rsidDel="00000000" w:rsidP="00000000" w:rsidRDefault="00000000" w:rsidRPr="00000000" w14:paraId="0000007B">
      <w:pPr>
        <w:pBdr>
          <w:top w:space="0" w:sz="0" w:val="nil"/>
          <w:left w:space="0" w:sz="0" w:val="nil"/>
          <w:bottom w:space="0" w:sz="0" w:val="nil"/>
          <w:right w:space="0" w:sz="0" w:val="nil"/>
          <w:between w:space="0" w:sz="0" w:val="nil"/>
        </w:pBdr>
        <w:shd w:fill="auto" w:val="clear"/>
        <w:jc w:val="both"/>
        <w:rPr/>
      </w:pPr>
      <w:r w:rsidDel="00000000" w:rsidR="00000000" w:rsidRPr="00000000">
        <w:rPr>
          <w:rtl w:val="0"/>
        </w:rPr>
      </w:r>
    </w:p>
    <w:p w:rsidR="00000000" w:rsidDel="00000000" w:rsidP="00000000" w:rsidRDefault="00000000" w:rsidRPr="00000000" w14:paraId="0000007C">
      <w:pPr>
        <w:pBdr>
          <w:top w:space="0" w:sz="0" w:val="nil"/>
          <w:left w:space="0" w:sz="0" w:val="nil"/>
          <w:bottom w:space="0" w:sz="0" w:val="nil"/>
          <w:right w:space="0" w:sz="0" w:val="nil"/>
          <w:between w:space="0" w:sz="0" w:val="nil"/>
        </w:pBdr>
        <w:shd w:fill="auto" w:val="clear"/>
        <w:jc w:val="both"/>
        <w:rPr/>
      </w:pPr>
      <w:r w:rsidDel="00000000" w:rsidR="00000000" w:rsidRPr="00000000">
        <w:rPr>
          <w:rtl w:val="0"/>
        </w:rPr>
      </w:r>
    </w:p>
    <w:p w:rsidR="00000000" w:rsidDel="00000000" w:rsidP="00000000" w:rsidRDefault="00000000" w:rsidRPr="00000000" w14:paraId="0000007D">
      <w:pPr>
        <w:pBdr>
          <w:top w:space="0" w:sz="0" w:val="nil"/>
          <w:left w:space="0" w:sz="0" w:val="nil"/>
          <w:bottom w:space="0" w:sz="0" w:val="nil"/>
          <w:right w:space="0" w:sz="0" w:val="nil"/>
          <w:between w:space="0" w:sz="0" w:val="nil"/>
        </w:pBdr>
        <w:shd w:fill="auto" w:val="clear"/>
        <w:jc w:val="both"/>
        <w:rPr/>
      </w:pPr>
      <w:r w:rsidDel="00000000" w:rsidR="00000000" w:rsidRPr="00000000">
        <w:rPr>
          <w:rtl w:val="0"/>
        </w:rPr>
      </w:r>
    </w:p>
    <w:p w:rsidR="00000000" w:rsidDel="00000000" w:rsidP="00000000" w:rsidRDefault="00000000" w:rsidRPr="00000000" w14:paraId="0000007E">
      <w:pPr>
        <w:pBdr>
          <w:top w:space="0" w:sz="0" w:val="nil"/>
          <w:left w:space="0" w:sz="0" w:val="nil"/>
          <w:bottom w:space="0" w:sz="0" w:val="nil"/>
          <w:right w:space="0" w:sz="0" w:val="nil"/>
          <w:between w:space="0" w:sz="0" w:val="nil"/>
        </w:pBdr>
        <w:shd w:fill="auto" w:val="clear"/>
        <w:jc w:val="both"/>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7F">
      <w:pPr>
        <w:widowControl w:val="1"/>
        <w:spacing w:before="0" w:line="276" w:lineRule="auto"/>
        <w:ind w:right="0"/>
        <w:jc w:val="center"/>
        <w:rPr>
          <w:rFonts w:ascii="Arial" w:cs="Arial" w:eastAsia="Arial" w:hAnsi="Arial"/>
          <w:b w:val="1"/>
          <w:color w:val="000000"/>
          <w:sz w:val="20"/>
          <w:szCs w:val="20"/>
          <w:highlight w:val="white"/>
          <w:u w:val="single"/>
        </w:rPr>
      </w:pPr>
      <w:r w:rsidDel="00000000" w:rsidR="00000000" w:rsidRPr="00000000">
        <w:rPr>
          <w:rFonts w:ascii="Arial" w:cs="Arial" w:eastAsia="Arial" w:hAnsi="Arial"/>
          <w:b w:val="1"/>
          <w:color w:val="000000"/>
          <w:sz w:val="20"/>
          <w:szCs w:val="20"/>
          <w:highlight w:val="white"/>
          <w:u w:val="single"/>
          <w:rtl w:val="0"/>
        </w:rPr>
        <w:t xml:space="preserve">Reference List </w:t>
      </w:r>
    </w:p>
    <w:p w:rsidR="00000000" w:rsidDel="00000000" w:rsidP="00000000" w:rsidRDefault="00000000" w:rsidRPr="00000000" w14:paraId="00000080">
      <w:pPr>
        <w:widowControl w:val="1"/>
        <w:spacing w:before="0" w:line="276" w:lineRule="auto"/>
        <w:ind w:right="0"/>
        <w:rPr>
          <w:rFonts w:ascii="Arial" w:cs="Arial" w:eastAsia="Arial" w:hAnsi="Arial"/>
          <w:b w:val="1"/>
          <w:color w:val="000000"/>
          <w:sz w:val="20"/>
          <w:szCs w:val="20"/>
          <w:highlight w:val="white"/>
          <w:u w:val="single"/>
        </w:rPr>
      </w:pPr>
      <w:r w:rsidDel="00000000" w:rsidR="00000000" w:rsidRPr="00000000">
        <w:rPr>
          <w:rtl w:val="0"/>
        </w:rPr>
      </w:r>
    </w:p>
    <w:p w:rsidR="00000000" w:rsidDel="00000000" w:rsidP="00000000" w:rsidRDefault="00000000" w:rsidRPr="00000000" w14:paraId="00000081">
      <w:pPr>
        <w:widowControl w:val="1"/>
        <w:spacing w:before="0" w:line="276" w:lineRule="auto"/>
        <w:ind w:right="0"/>
        <w:jc w:val="both"/>
        <w:rPr>
          <w:rFonts w:ascii="Arial" w:cs="Arial" w:eastAsia="Arial" w:hAnsi="Arial"/>
          <w:color w:val="000000"/>
          <w:sz w:val="20"/>
          <w:szCs w:val="20"/>
          <w:highlight w:val="white"/>
        </w:rPr>
      </w:pPr>
      <w:r w:rsidDel="00000000" w:rsidR="00000000" w:rsidRPr="00000000">
        <w:rPr>
          <w:rFonts w:ascii="Arial" w:cs="Arial" w:eastAsia="Arial" w:hAnsi="Arial"/>
          <w:color w:val="000000"/>
          <w:sz w:val="20"/>
          <w:szCs w:val="20"/>
          <w:highlight w:val="white"/>
          <w:rtl w:val="0"/>
        </w:rPr>
        <w:t xml:space="preserve">Careers Wales (no date).</w:t>
      </w:r>
      <w:r w:rsidDel="00000000" w:rsidR="00000000" w:rsidRPr="00000000">
        <w:rPr>
          <w:rFonts w:ascii="Arial" w:cs="Arial" w:eastAsia="Arial" w:hAnsi="Arial"/>
          <w:i w:val="1"/>
          <w:color w:val="000000"/>
          <w:sz w:val="20"/>
          <w:szCs w:val="20"/>
          <w:highlight w:val="white"/>
          <w:rtl w:val="0"/>
        </w:rPr>
        <w:t xml:space="preserve"> Family Support Worker- Job Role.</w:t>
      </w:r>
      <w:r w:rsidDel="00000000" w:rsidR="00000000" w:rsidRPr="00000000">
        <w:rPr>
          <w:rFonts w:ascii="Arial" w:cs="Arial" w:eastAsia="Arial" w:hAnsi="Arial"/>
          <w:color w:val="000000"/>
          <w:sz w:val="20"/>
          <w:szCs w:val="20"/>
          <w:highlight w:val="white"/>
          <w:rtl w:val="0"/>
        </w:rPr>
        <w:t xml:space="preserve"> Available at: </w:t>
      </w:r>
      <w:hyperlink r:id="rId8">
        <w:r w:rsidDel="00000000" w:rsidR="00000000" w:rsidRPr="00000000">
          <w:rPr>
            <w:rFonts w:ascii="Arial" w:cs="Arial" w:eastAsia="Arial" w:hAnsi="Arial"/>
            <w:color w:val="000000"/>
            <w:sz w:val="20"/>
            <w:szCs w:val="20"/>
            <w:highlight w:val="white"/>
            <w:u w:val="single"/>
            <w:rtl w:val="0"/>
          </w:rPr>
          <w:t xml:space="preserve">https://careerswales.gov.wales/job-information/family-support-worker/job-role</w:t>
        </w:r>
      </w:hyperlink>
      <w:r w:rsidDel="00000000" w:rsidR="00000000" w:rsidRPr="00000000">
        <w:rPr>
          <w:rFonts w:ascii="Arial" w:cs="Arial" w:eastAsia="Arial" w:hAnsi="Arial"/>
          <w:color w:val="000000"/>
          <w:sz w:val="20"/>
          <w:szCs w:val="20"/>
          <w:highlight w:val="white"/>
          <w:rtl w:val="0"/>
        </w:rPr>
        <w:t xml:space="preserve"> (Accessed 15th April 2021).</w:t>
      </w:r>
    </w:p>
    <w:p w:rsidR="00000000" w:rsidDel="00000000" w:rsidP="00000000" w:rsidRDefault="00000000" w:rsidRPr="00000000" w14:paraId="00000082">
      <w:pPr>
        <w:widowControl w:val="1"/>
        <w:spacing w:before="0" w:line="276" w:lineRule="auto"/>
        <w:ind w:right="0"/>
        <w:jc w:val="both"/>
        <w:rPr>
          <w:rFonts w:ascii="Arial" w:cs="Arial" w:eastAsia="Arial" w:hAnsi="Arial"/>
          <w:color w:val="000000"/>
          <w:sz w:val="20"/>
          <w:szCs w:val="20"/>
          <w:highlight w:val="white"/>
        </w:rPr>
      </w:pPr>
      <w:r w:rsidDel="00000000" w:rsidR="00000000" w:rsidRPr="00000000">
        <w:rPr>
          <w:rtl w:val="0"/>
        </w:rPr>
      </w:r>
    </w:p>
    <w:p w:rsidR="00000000" w:rsidDel="00000000" w:rsidP="00000000" w:rsidRDefault="00000000" w:rsidRPr="00000000" w14:paraId="00000083">
      <w:pPr>
        <w:widowControl w:val="1"/>
        <w:spacing w:before="0" w:line="360" w:lineRule="auto"/>
        <w:ind w:right="0"/>
        <w:jc w:val="both"/>
        <w:rPr>
          <w:rFonts w:ascii="Arial" w:cs="Arial" w:eastAsia="Arial" w:hAnsi="Arial"/>
          <w:color w:val="000000"/>
          <w:sz w:val="20"/>
          <w:szCs w:val="20"/>
          <w:highlight w:val="white"/>
        </w:rPr>
      </w:pPr>
      <w:r w:rsidDel="00000000" w:rsidR="00000000" w:rsidRPr="00000000">
        <w:rPr>
          <w:rFonts w:ascii="Arial" w:cs="Arial" w:eastAsia="Arial" w:hAnsi="Arial"/>
          <w:color w:val="000000"/>
          <w:sz w:val="20"/>
          <w:szCs w:val="20"/>
          <w:highlight w:val="white"/>
          <w:rtl w:val="0"/>
        </w:rPr>
        <w:t xml:space="preserve">Cottrell, S., (2019). </w:t>
      </w:r>
      <w:r w:rsidDel="00000000" w:rsidR="00000000" w:rsidRPr="00000000">
        <w:rPr>
          <w:rFonts w:ascii="Arial" w:cs="Arial" w:eastAsia="Arial" w:hAnsi="Arial"/>
          <w:i w:val="1"/>
          <w:color w:val="000000"/>
          <w:sz w:val="20"/>
          <w:szCs w:val="20"/>
          <w:highlight w:val="white"/>
          <w:rtl w:val="0"/>
        </w:rPr>
        <w:t xml:space="preserve">The study skills handbook</w:t>
      </w:r>
      <w:r w:rsidDel="00000000" w:rsidR="00000000" w:rsidRPr="00000000">
        <w:rPr>
          <w:rFonts w:ascii="Arial" w:cs="Arial" w:eastAsia="Arial" w:hAnsi="Arial"/>
          <w:color w:val="000000"/>
          <w:sz w:val="20"/>
          <w:szCs w:val="20"/>
          <w:highlight w:val="white"/>
          <w:rtl w:val="0"/>
        </w:rPr>
        <w:t xml:space="preserve">. Macmillan International Higher Education.</w:t>
      </w:r>
    </w:p>
    <w:p w:rsidR="00000000" w:rsidDel="00000000" w:rsidP="00000000" w:rsidRDefault="00000000" w:rsidRPr="00000000" w14:paraId="00000084">
      <w:pPr>
        <w:widowControl w:val="1"/>
        <w:spacing w:before="0" w:line="360" w:lineRule="auto"/>
        <w:ind w:right="0"/>
        <w:jc w:val="both"/>
        <w:rPr>
          <w:rFonts w:ascii="Arial" w:cs="Arial" w:eastAsia="Arial" w:hAnsi="Arial"/>
          <w:color w:val="000000"/>
          <w:sz w:val="20"/>
          <w:szCs w:val="20"/>
          <w:highlight w:val="white"/>
        </w:rPr>
      </w:pPr>
      <w:r w:rsidDel="00000000" w:rsidR="00000000" w:rsidRPr="00000000">
        <w:rPr>
          <w:rtl w:val="0"/>
        </w:rPr>
      </w:r>
    </w:p>
    <w:p w:rsidR="00000000" w:rsidDel="00000000" w:rsidP="00000000" w:rsidRDefault="00000000" w:rsidRPr="00000000" w14:paraId="00000085">
      <w:pPr>
        <w:widowControl w:val="1"/>
        <w:spacing w:before="0" w:line="360" w:lineRule="auto"/>
        <w:ind w:right="0"/>
        <w:jc w:val="both"/>
        <w:rPr>
          <w:rFonts w:ascii="Arial" w:cs="Arial" w:eastAsia="Arial" w:hAnsi="Arial"/>
          <w:color w:val="000000"/>
          <w:sz w:val="20"/>
          <w:szCs w:val="20"/>
          <w:highlight w:val="white"/>
        </w:rPr>
      </w:pPr>
      <w:r w:rsidDel="00000000" w:rsidR="00000000" w:rsidRPr="00000000">
        <w:rPr>
          <w:rFonts w:ascii="Arial" w:cs="Arial" w:eastAsia="Arial" w:hAnsi="Arial"/>
          <w:color w:val="000000"/>
          <w:sz w:val="20"/>
          <w:szCs w:val="20"/>
          <w:highlight w:val="white"/>
          <w:rtl w:val="0"/>
        </w:rPr>
        <w:t xml:space="preserve">Driskell, J.E., Salas, E. and Driskell, T., (2018). Foundations of teamwork and collaboration. </w:t>
      </w:r>
      <w:r w:rsidDel="00000000" w:rsidR="00000000" w:rsidRPr="00000000">
        <w:rPr>
          <w:rFonts w:ascii="Arial" w:cs="Arial" w:eastAsia="Arial" w:hAnsi="Arial"/>
          <w:i w:val="1"/>
          <w:color w:val="000000"/>
          <w:sz w:val="20"/>
          <w:szCs w:val="20"/>
          <w:highlight w:val="white"/>
          <w:rtl w:val="0"/>
        </w:rPr>
        <w:t xml:space="preserve">American Psychologist</w:t>
      </w:r>
      <w:r w:rsidDel="00000000" w:rsidR="00000000" w:rsidRPr="00000000">
        <w:rPr>
          <w:rFonts w:ascii="Arial" w:cs="Arial" w:eastAsia="Arial" w:hAnsi="Arial"/>
          <w:color w:val="000000"/>
          <w:sz w:val="20"/>
          <w:szCs w:val="20"/>
          <w:highlight w:val="white"/>
          <w:rtl w:val="0"/>
        </w:rPr>
        <w:t xml:space="preserve">, </w:t>
      </w:r>
      <w:r w:rsidDel="00000000" w:rsidR="00000000" w:rsidRPr="00000000">
        <w:rPr>
          <w:rFonts w:ascii="Arial" w:cs="Arial" w:eastAsia="Arial" w:hAnsi="Arial"/>
          <w:i w:val="1"/>
          <w:color w:val="000000"/>
          <w:sz w:val="20"/>
          <w:szCs w:val="20"/>
          <w:highlight w:val="white"/>
          <w:rtl w:val="0"/>
        </w:rPr>
        <w:t xml:space="preserve">73</w:t>
      </w:r>
      <w:r w:rsidDel="00000000" w:rsidR="00000000" w:rsidRPr="00000000">
        <w:rPr>
          <w:rFonts w:ascii="Arial" w:cs="Arial" w:eastAsia="Arial" w:hAnsi="Arial"/>
          <w:color w:val="000000"/>
          <w:sz w:val="20"/>
          <w:szCs w:val="20"/>
          <w:highlight w:val="white"/>
          <w:rtl w:val="0"/>
        </w:rPr>
        <w:t xml:space="preserve">(4), p.334.</w:t>
      </w:r>
    </w:p>
    <w:p w:rsidR="00000000" w:rsidDel="00000000" w:rsidP="00000000" w:rsidRDefault="00000000" w:rsidRPr="00000000" w14:paraId="00000086">
      <w:pPr>
        <w:widowControl w:val="1"/>
        <w:spacing w:before="0" w:line="360" w:lineRule="auto"/>
        <w:ind w:right="0"/>
        <w:jc w:val="both"/>
        <w:rPr>
          <w:rFonts w:ascii="Arial" w:cs="Arial" w:eastAsia="Arial" w:hAnsi="Arial"/>
          <w:color w:val="000000"/>
          <w:sz w:val="20"/>
          <w:szCs w:val="20"/>
          <w:highlight w:val="white"/>
        </w:rPr>
      </w:pPr>
      <w:r w:rsidDel="00000000" w:rsidR="00000000" w:rsidRPr="00000000">
        <w:rPr>
          <w:rtl w:val="0"/>
        </w:rPr>
      </w:r>
    </w:p>
    <w:p w:rsidR="00000000" w:rsidDel="00000000" w:rsidP="00000000" w:rsidRDefault="00000000" w:rsidRPr="00000000" w14:paraId="00000087">
      <w:pPr>
        <w:widowControl w:val="1"/>
        <w:spacing w:before="0" w:line="360" w:lineRule="auto"/>
        <w:ind w:right="0"/>
        <w:jc w:val="both"/>
        <w:rPr>
          <w:rFonts w:ascii="Arial" w:cs="Arial" w:eastAsia="Arial" w:hAnsi="Arial"/>
          <w:color w:val="000000"/>
          <w:sz w:val="20"/>
          <w:szCs w:val="20"/>
          <w:highlight w:val="white"/>
        </w:rPr>
      </w:pPr>
      <w:r w:rsidDel="00000000" w:rsidR="00000000" w:rsidRPr="00000000">
        <w:rPr>
          <w:rFonts w:ascii="Arial" w:cs="Arial" w:eastAsia="Arial" w:hAnsi="Arial"/>
          <w:color w:val="000000"/>
          <w:sz w:val="20"/>
          <w:szCs w:val="20"/>
          <w:highlight w:val="white"/>
          <w:rtl w:val="0"/>
        </w:rPr>
        <w:t xml:space="preserve">Gilligan, R., (2000). </w:t>
      </w:r>
      <w:r w:rsidDel="00000000" w:rsidR="00000000" w:rsidRPr="00000000">
        <w:rPr>
          <w:rFonts w:ascii="Arial" w:cs="Arial" w:eastAsia="Arial" w:hAnsi="Arial"/>
          <w:i w:val="1"/>
          <w:color w:val="000000"/>
          <w:sz w:val="20"/>
          <w:szCs w:val="20"/>
          <w:highlight w:val="white"/>
          <w:rtl w:val="0"/>
        </w:rPr>
        <w:t xml:space="preserve">Promoting resilience: A resource guide on working with children in the care system</w:t>
      </w:r>
      <w:r w:rsidDel="00000000" w:rsidR="00000000" w:rsidRPr="00000000">
        <w:rPr>
          <w:rFonts w:ascii="Arial" w:cs="Arial" w:eastAsia="Arial" w:hAnsi="Arial"/>
          <w:color w:val="000000"/>
          <w:sz w:val="20"/>
          <w:szCs w:val="20"/>
          <w:highlight w:val="white"/>
          <w:rtl w:val="0"/>
        </w:rPr>
        <w:t xml:space="preserve">. London.</w:t>
      </w:r>
    </w:p>
    <w:p w:rsidR="00000000" w:rsidDel="00000000" w:rsidP="00000000" w:rsidRDefault="00000000" w:rsidRPr="00000000" w14:paraId="00000088">
      <w:pPr>
        <w:widowControl w:val="1"/>
        <w:spacing w:before="0" w:line="360" w:lineRule="auto"/>
        <w:ind w:right="0"/>
        <w:jc w:val="both"/>
        <w:rPr>
          <w:rFonts w:ascii="Arial" w:cs="Arial" w:eastAsia="Arial" w:hAnsi="Arial"/>
          <w:color w:val="000000"/>
          <w:sz w:val="20"/>
          <w:szCs w:val="20"/>
          <w:highlight w:val="white"/>
        </w:rPr>
      </w:pPr>
      <w:r w:rsidDel="00000000" w:rsidR="00000000" w:rsidRPr="00000000">
        <w:rPr>
          <w:rtl w:val="0"/>
        </w:rPr>
      </w:r>
    </w:p>
    <w:p w:rsidR="00000000" w:rsidDel="00000000" w:rsidP="00000000" w:rsidRDefault="00000000" w:rsidRPr="00000000" w14:paraId="00000089">
      <w:pPr>
        <w:widowControl w:val="1"/>
        <w:spacing w:before="0" w:line="360" w:lineRule="auto"/>
        <w:ind w:right="0"/>
        <w:jc w:val="both"/>
        <w:rPr>
          <w:rFonts w:ascii="Arial" w:cs="Arial" w:eastAsia="Arial" w:hAnsi="Arial"/>
          <w:color w:val="000000"/>
          <w:sz w:val="20"/>
          <w:szCs w:val="20"/>
          <w:highlight w:val="white"/>
        </w:rPr>
      </w:pPr>
      <w:r w:rsidDel="00000000" w:rsidR="00000000" w:rsidRPr="00000000">
        <w:rPr>
          <w:rFonts w:ascii="Arial" w:cs="Arial" w:eastAsia="Arial" w:hAnsi="Arial"/>
          <w:color w:val="000000"/>
          <w:sz w:val="20"/>
          <w:szCs w:val="20"/>
          <w:highlight w:val="white"/>
          <w:rtl w:val="0"/>
        </w:rPr>
        <w:t xml:space="preserve">Harris, A. and Allen, T., (2011). Young people’s views of multi‐agency working. </w:t>
      </w:r>
      <w:r w:rsidDel="00000000" w:rsidR="00000000" w:rsidRPr="00000000">
        <w:rPr>
          <w:rFonts w:ascii="Arial" w:cs="Arial" w:eastAsia="Arial" w:hAnsi="Arial"/>
          <w:i w:val="1"/>
          <w:color w:val="000000"/>
          <w:sz w:val="20"/>
          <w:szCs w:val="20"/>
          <w:highlight w:val="white"/>
          <w:rtl w:val="0"/>
        </w:rPr>
        <w:t xml:space="preserve">British Educational Research Journal</w:t>
      </w:r>
      <w:r w:rsidDel="00000000" w:rsidR="00000000" w:rsidRPr="00000000">
        <w:rPr>
          <w:rFonts w:ascii="Arial" w:cs="Arial" w:eastAsia="Arial" w:hAnsi="Arial"/>
          <w:color w:val="000000"/>
          <w:sz w:val="20"/>
          <w:szCs w:val="20"/>
          <w:highlight w:val="white"/>
          <w:rtl w:val="0"/>
        </w:rPr>
        <w:t xml:space="preserve">, </w:t>
      </w:r>
      <w:r w:rsidDel="00000000" w:rsidR="00000000" w:rsidRPr="00000000">
        <w:rPr>
          <w:rFonts w:ascii="Arial" w:cs="Arial" w:eastAsia="Arial" w:hAnsi="Arial"/>
          <w:i w:val="1"/>
          <w:color w:val="000000"/>
          <w:sz w:val="20"/>
          <w:szCs w:val="20"/>
          <w:highlight w:val="white"/>
          <w:rtl w:val="0"/>
        </w:rPr>
        <w:t xml:space="preserve">37</w:t>
      </w:r>
      <w:r w:rsidDel="00000000" w:rsidR="00000000" w:rsidRPr="00000000">
        <w:rPr>
          <w:rFonts w:ascii="Arial" w:cs="Arial" w:eastAsia="Arial" w:hAnsi="Arial"/>
          <w:color w:val="000000"/>
          <w:sz w:val="20"/>
          <w:szCs w:val="20"/>
          <w:highlight w:val="white"/>
          <w:rtl w:val="0"/>
        </w:rPr>
        <w:t xml:space="preserve">(3), pp.405-419.</w:t>
      </w:r>
    </w:p>
    <w:p w:rsidR="00000000" w:rsidDel="00000000" w:rsidP="00000000" w:rsidRDefault="00000000" w:rsidRPr="00000000" w14:paraId="0000008A">
      <w:pPr>
        <w:widowControl w:val="1"/>
        <w:spacing w:before="0" w:line="360" w:lineRule="auto"/>
        <w:ind w:right="0"/>
        <w:jc w:val="both"/>
        <w:rPr>
          <w:rFonts w:ascii="Arial" w:cs="Arial" w:eastAsia="Arial" w:hAnsi="Arial"/>
          <w:color w:val="000000"/>
          <w:sz w:val="20"/>
          <w:szCs w:val="20"/>
          <w:highlight w:val="white"/>
        </w:rPr>
      </w:pPr>
      <w:r w:rsidDel="00000000" w:rsidR="00000000" w:rsidRPr="00000000">
        <w:rPr>
          <w:rtl w:val="0"/>
        </w:rPr>
      </w:r>
    </w:p>
    <w:p w:rsidR="00000000" w:rsidDel="00000000" w:rsidP="00000000" w:rsidRDefault="00000000" w:rsidRPr="00000000" w14:paraId="0000008B">
      <w:pPr>
        <w:widowControl w:val="1"/>
        <w:spacing w:before="0" w:line="360" w:lineRule="auto"/>
        <w:ind w:right="0"/>
        <w:jc w:val="both"/>
        <w:rPr>
          <w:rFonts w:ascii="Arial" w:cs="Arial" w:eastAsia="Arial" w:hAnsi="Arial"/>
          <w:color w:val="000000"/>
          <w:sz w:val="20"/>
          <w:szCs w:val="20"/>
          <w:highlight w:val="white"/>
        </w:rPr>
      </w:pPr>
      <w:r w:rsidDel="00000000" w:rsidR="00000000" w:rsidRPr="00000000">
        <w:rPr>
          <w:rFonts w:ascii="Arial" w:cs="Arial" w:eastAsia="Arial" w:hAnsi="Arial"/>
          <w:color w:val="000000"/>
          <w:sz w:val="20"/>
          <w:szCs w:val="20"/>
          <w:highlight w:val="white"/>
          <w:rtl w:val="0"/>
        </w:rPr>
        <w:t xml:space="preserve">Khan, A., Khan, S., Zia-Ul-Islam, S. and Khan, M., (2017). Communication Skills of a Teacher and Its Role in the Development of the Students' Academic Success. </w:t>
      </w:r>
      <w:r w:rsidDel="00000000" w:rsidR="00000000" w:rsidRPr="00000000">
        <w:rPr>
          <w:rFonts w:ascii="Arial" w:cs="Arial" w:eastAsia="Arial" w:hAnsi="Arial"/>
          <w:i w:val="1"/>
          <w:color w:val="000000"/>
          <w:sz w:val="20"/>
          <w:szCs w:val="20"/>
          <w:highlight w:val="white"/>
          <w:rtl w:val="0"/>
        </w:rPr>
        <w:t xml:space="preserve">Journal of Education and Practice</w:t>
      </w:r>
      <w:r w:rsidDel="00000000" w:rsidR="00000000" w:rsidRPr="00000000">
        <w:rPr>
          <w:rFonts w:ascii="Arial" w:cs="Arial" w:eastAsia="Arial" w:hAnsi="Arial"/>
          <w:color w:val="000000"/>
          <w:sz w:val="20"/>
          <w:szCs w:val="20"/>
          <w:highlight w:val="white"/>
          <w:rtl w:val="0"/>
        </w:rPr>
        <w:t xml:space="preserve">, </w:t>
      </w:r>
      <w:r w:rsidDel="00000000" w:rsidR="00000000" w:rsidRPr="00000000">
        <w:rPr>
          <w:rFonts w:ascii="Arial" w:cs="Arial" w:eastAsia="Arial" w:hAnsi="Arial"/>
          <w:i w:val="1"/>
          <w:color w:val="000000"/>
          <w:sz w:val="20"/>
          <w:szCs w:val="20"/>
          <w:highlight w:val="white"/>
          <w:rtl w:val="0"/>
        </w:rPr>
        <w:t xml:space="preserve">8</w:t>
      </w:r>
      <w:r w:rsidDel="00000000" w:rsidR="00000000" w:rsidRPr="00000000">
        <w:rPr>
          <w:rFonts w:ascii="Arial" w:cs="Arial" w:eastAsia="Arial" w:hAnsi="Arial"/>
          <w:color w:val="000000"/>
          <w:sz w:val="20"/>
          <w:szCs w:val="20"/>
          <w:highlight w:val="white"/>
          <w:rtl w:val="0"/>
        </w:rPr>
        <w:t xml:space="preserve">(1), pp.18-21.</w:t>
      </w:r>
    </w:p>
    <w:p w:rsidR="00000000" w:rsidDel="00000000" w:rsidP="00000000" w:rsidRDefault="00000000" w:rsidRPr="00000000" w14:paraId="0000008C">
      <w:pPr>
        <w:widowControl w:val="1"/>
        <w:spacing w:before="0" w:line="360" w:lineRule="auto"/>
        <w:ind w:right="0"/>
        <w:jc w:val="both"/>
        <w:rPr>
          <w:rFonts w:ascii="Arial" w:cs="Arial" w:eastAsia="Arial" w:hAnsi="Arial"/>
          <w:color w:val="000000"/>
          <w:sz w:val="20"/>
          <w:szCs w:val="20"/>
          <w:highlight w:val="white"/>
        </w:rPr>
      </w:pPr>
      <w:r w:rsidDel="00000000" w:rsidR="00000000" w:rsidRPr="00000000">
        <w:rPr>
          <w:rtl w:val="0"/>
        </w:rPr>
      </w:r>
    </w:p>
    <w:p w:rsidR="00000000" w:rsidDel="00000000" w:rsidP="00000000" w:rsidRDefault="00000000" w:rsidRPr="00000000" w14:paraId="0000008D">
      <w:pPr>
        <w:widowControl w:val="1"/>
        <w:spacing w:before="0" w:line="360" w:lineRule="auto"/>
        <w:ind w:right="0"/>
        <w:jc w:val="both"/>
        <w:rPr>
          <w:rFonts w:ascii="Arial" w:cs="Arial" w:eastAsia="Arial" w:hAnsi="Arial"/>
          <w:color w:val="000000"/>
          <w:sz w:val="20"/>
          <w:szCs w:val="20"/>
          <w:highlight w:val="white"/>
        </w:rPr>
      </w:pPr>
      <w:r w:rsidDel="00000000" w:rsidR="00000000" w:rsidRPr="00000000">
        <w:rPr>
          <w:rFonts w:ascii="Arial" w:cs="Arial" w:eastAsia="Arial" w:hAnsi="Arial"/>
          <w:color w:val="000000"/>
          <w:sz w:val="20"/>
          <w:szCs w:val="20"/>
          <w:highlight w:val="white"/>
          <w:rtl w:val="0"/>
        </w:rPr>
        <w:t xml:space="preserve">Kinman, G. and Grant, L., (2010). Exploring stress resilience in trainee social workers: The role of emotional and social competencies. </w:t>
      </w:r>
      <w:r w:rsidDel="00000000" w:rsidR="00000000" w:rsidRPr="00000000">
        <w:rPr>
          <w:rFonts w:ascii="Arial" w:cs="Arial" w:eastAsia="Arial" w:hAnsi="Arial"/>
          <w:i w:val="1"/>
          <w:color w:val="000000"/>
          <w:sz w:val="20"/>
          <w:szCs w:val="20"/>
          <w:highlight w:val="white"/>
          <w:rtl w:val="0"/>
        </w:rPr>
        <w:t xml:space="preserve">The British Journal of Social Work</w:t>
      </w:r>
      <w:r w:rsidDel="00000000" w:rsidR="00000000" w:rsidRPr="00000000">
        <w:rPr>
          <w:rFonts w:ascii="Arial" w:cs="Arial" w:eastAsia="Arial" w:hAnsi="Arial"/>
          <w:color w:val="000000"/>
          <w:sz w:val="20"/>
          <w:szCs w:val="20"/>
          <w:highlight w:val="white"/>
          <w:rtl w:val="0"/>
        </w:rPr>
        <w:t xml:space="preserve">, </w:t>
      </w:r>
      <w:r w:rsidDel="00000000" w:rsidR="00000000" w:rsidRPr="00000000">
        <w:rPr>
          <w:rFonts w:ascii="Arial" w:cs="Arial" w:eastAsia="Arial" w:hAnsi="Arial"/>
          <w:i w:val="1"/>
          <w:color w:val="000000"/>
          <w:sz w:val="20"/>
          <w:szCs w:val="20"/>
          <w:highlight w:val="white"/>
          <w:rtl w:val="0"/>
        </w:rPr>
        <w:t xml:space="preserve">41</w:t>
      </w:r>
      <w:r w:rsidDel="00000000" w:rsidR="00000000" w:rsidRPr="00000000">
        <w:rPr>
          <w:rFonts w:ascii="Arial" w:cs="Arial" w:eastAsia="Arial" w:hAnsi="Arial"/>
          <w:color w:val="000000"/>
          <w:sz w:val="20"/>
          <w:szCs w:val="20"/>
          <w:highlight w:val="white"/>
          <w:rtl w:val="0"/>
        </w:rPr>
        <w:t xml:space="preserve">(2), pp.261-275.</w:t>
      </w:r>
    </w:p>
    <w:p w:rsidR="00000000" w:rsidDel="00000000" w:rsidP="00000000" w:rsidRDefault="00000000" w:rsidRPr="00000000" w14:paraId="0000008E">
      <w:pPr>
        <w:widowControl w:val="1"/>
        <w:spacing w:before="0" w:line="360" w:lineRule="auto"/>
        <w:ind w:right="0"/>
        <w:jc w:val="both"/>
        <w:rPr>
          <w:rFonts w:ascii="Arial" w:cs="Arial" w:eastAsia="Arial" w:hAnsi="Arial"/>
          <w:color w:val="000000"/>
          <w:sz w:val="20"/>
          <w:szCs w:val="20"/>
          <w:highlight w:val="white"/>
        </w:rPr>
      </w:pPr>
      <w:r w:rsidDel="00000000" w:rsidR="00000000" w:rsidRPr="00000000">
        <w:rPr>
          <w:rtl w:val="0"/>
        </w:rPr>
      </w:r>
    </w:p>
    <w:p w:rsidR="00000000" w:rsidDel="00000000" w:rsidP="00000000" w:rsidRDefault="00000000" w:rsidRPr="00000000" w14:paraId="0000008F">
      <w:pPr>
        <w:widowControl w:val="1"/>
        <w:spacing w:before="0" w:line="360" w:lineRule="auto"/>
        <w:ind w:right="0"/>
        <w:jc w:val="both"/>
        <w:rPr>
          <w:rFonts w:ascii="Arial" w:cs="Arial" w:eastAsia="Arial" w:hAnsi="Arial"/>
          <w:color w:val="000000"/>
          <w:sz w:val="20"/>
          <w:szCs w:val="20"/>
          <w:highlight w:val="white"/>
        </w:rPr>
      </w:pPr>
      <w:r w:rsidDel="00000000" w:rsidR="00000000" w:rsidRPr="00000000">
        <w:rPr>
          <w:rFonts w:ascii="Arial" w:cs="Arial" w:eastAsia="Arial" w:hAnsi="Arial"/>
          <w:color w:val="000000"/>
          <w:sz w:val="20"/>
          <w:szCs w:val="20"/>
          <w:highlight w:val="white"/>
          <w:rtl w:val="0"/>
        </w:rPr>
        <w:t xml:space="preserve">Louder than words (2020). </w:t>
      </w:r>
      <w:r w:rsidDel="00000000" w:rsidR="00000000" w:rsidRPr="00000000">
        <w:rPr>
          <w:rFonts w:ascii="Arial" w:cs="Arial" w:eastAsia="Arial" w:hAnsi="Arial"/>
          <w:i w:val="1"/>
          <w:color w:val="000000"/>
          <w:sz w:val="20"/>
          <w:szCs w:val="20"/>
          <w:highlight w:val="white"/>
          <w:rtl w:val="0"/>
        </w:rPr>
        <w:t xml:space="preserve">Five reasons to offer sign language courses to your staff. </w:t>
      </w:r>
      <w:r w:rsidDel="00000000" w:rsidR="00000000" w:rsidRPr="00000000">
        <w:rPr>
          <w:rFonts w:ascii="Arial" w:cs="Arial" w:eastAsia="Arial" w:hAnsi="Arial"/>
          <w:color w:val="000000"/>
          <w:sz w:val="20"/>
          <w:szCs w:val="20"/>
          <w:highlight w:val="white"/>
          <w:rtl w:val="0"/>
        </w:rPr>
        <w:t xml:space="preserve">Available at: </w:t>
      </w:r>
      <w:hyperlink r:id="rId9">
        <w:r w:rsidDel="00000000" w:rsidR="00000000" w:rsidRPr="00000000">
          <w:rPr>
            <w:rFonts w:ascii="Arial" w:cs="Arial" w:eastAsia="Arial" w:hAnsi="Arial"/>
            <w:color w:val="000000"/>
            <w:sz w:val="20"/>
            <w:szCs w:val="20"/>
            <w:highlight w:val="white"/>
            <w:u w:val="single"/>
            <w:rtl w:val="0"/>
          </w:rPr>
          <w:t xml:space="preserve">https://louderthanwords.org.uk/five-reasons-to-offer-sign-language-courses-to-your-staff/</w:t>
        </w:r>
      </w:hyperlink>
      <w:r w:rsidDel="00000000" w:rsidR="00000000" w:rsidRPr="00000000">
        <w:rPr>
          <w:rFonts w:ascii="Arial" w:cs="Arial" w:eastAsia="Arial" w:hAnsi="Arial"/>
          <w:color w:val="000000"/>
          <w:sz w:val="20"/>
          <w:szCs w:val="20"/>
          <w:highlight w:val="white"/>
          <w:rtl w:val="0"/>
        </w:rPr>
        <w:t xml:space="preserve"> (Accessed: 15th April 2021).</w:t>
      </w:r>
    </w:p>
    <w:p w:rsidR="00000000" w:rsidDel="00000000" w:rsidP="00000000" w:rsidRDefault="00000000" w:rsidRPr="00000000" w14:paraId="00000090">
      <w:pPr>
        <w:widowControl w:val="1"/>
        <w:spacing w:before="0" w:line="360" w:lineRule="auto"/>
        <w:ind w:right="0"/>
        <w:jc w:val="both"/>
        <w:rPr>
          <w:rFonts w:ascii="Arial" w:cs="Arial" w:eastAsia="Arial" w:hAnsi="Arial"/>
          <w:color w:val="000000"/>
          <w:sz w:val="20"/>
          <w:szCs w:val="20"/>
          <w:highlight w:val="white"/>
        </w:rPr>
      </w:pPr>
      <w:r w:rsidDel="00000000" w:rsidR="00000000" w:rsidRPr="00000000">
        <w:rPr>
          <w:rtl w:val="0"/>
        </w:rPr>
      </w:r>
    </w:p>
    <w:p w:rsidR="00000000" w:rsidDel="00000000" w:rsidP="00000000" w:rsidRDefault="00000000" w:rsidRPr="00000000" w14:paraId="00000091">
      <w:pPr>
        <w:widowControl w:val="1"/>
        <w:spacing w:before="0" w:line="360" w:lineRule="auto"/>
        <w:ind w:right="0"/>
        <w:jc w:val="both"/>
        <w:rPr>
          <w:rFonts w:ascii="Arial" w:cs="Arial" w:eastAsia="Arial" w:hAnsi="Arial"/>
          <w:color w:val="000000"/>
          <w:sz w:val="20"/>
          <w:szCs w:val="20"/>
          <w:highlight w:val="white"/>
        </w:rPr>
      </w:pPr>
      <w:r w:rsidDel="00000000" w:rsidR="00000000" w:rsidRPr="00000000">
        <w:rPr>
          <w:rFonts w:ascii="Arial" w:cs="Arial" w:eastAsia="Arial" w:hAnsi="Arial"/>
          <w:color w:val="000000"/>
          <w:sz w:val="20"/>
          <w:szCs w:val="20"/>
          <w:highlight w:val="white"/>
          <w:rtl w:val="0"/>
        </w:rPr>
        <w:t xml:space="preserve">Moran, P., Jacobs, C., Bunn, A. and Bifulco, A., (2007). Multi‐agency working: Implications for an early‐intervention social work team. </w:t>
      </w:r>
      <w:r w:rsidDel="00000000" w:rsidR="00000000" w:rsidRPr="00000000">
        <w:rPr>
          <w:rFonts w:ascii="Arial" w:cs="Arial" w:eastAsia="Arial" w:hAnsi="Arial"/>
          <w:i w:val="1"/>
          <w:color w:val="000000"/>
          <w:sz w:val="20"/>
          <w:szCs w:val="20"/>
          <w:highlight w:val="white"/>
          <w:rtl w:val="0"/>
        </w:rPr>
        <w:t xml:space="preserve">Child &amp; Family Social Work</w:t>
      </w:r>
      <w:r w:rsidDel="00000000" w:rsidR="00000000" w:rsidRPr="00000000">
        <w:rPr>
          <w:rFonts w:ascii="Arial" w:cs="Arial" w:eastAsia="Arial" w:hAnsi="Arial"/>
          <w:color w:val="000000"/>
          <w:sz w:val="20"/>
          <w:szCs w:val="20"/>
          <w:highlight w:val="white"/>
          <w:rtl w:val="0"/>
        </w:rPr>
        <w:t xml:space="preserve">, </w:t>
      </w:r>
      <w:r w:rsidDel="00000000" w:rsidR="00000000" w:rsidRPr="00000000">
        <w:rPr>
          <w:rFonts w:ascii="Arial" w:cs="Arial" w:eastAsia="Arial" w:hAnsi="Arial"/>
          <w:i w:val="1"/>
          <w:color w:val="000000"/>
          <w:sz w:val="20"/>
          <w:szCs w:val="20"/>
          <w:highlight w:val="white"/>
          <w:rtl w:val="0"/>
        </w:rPr>
        <w:t xml:space="preserve">12</w:t>
      </w:r>
      <w:r w:rsidDel="00000000" w:rsidR="00000000" w:rsidRPr="00000000">
        <w:rPr>
          <w:rFonts w:ascii="Arial" w:cs="Arial" w:eastAsia="Arial" w:hAnsi="Arial"/>
          <w:color w:val="000000"/>
          <w:sz w:val="20"/>
          <w:szCs w:val="20"/>
          <w:highlight w:val="white"/>
          <w:rtl w:val="0"/>
        </w:rPr>
        <w:t xml:space="preserve">(2), pp.143-151.</w:t>
      </w:r>
    </w:p>
    <w:p w:rsidR="00000000" w:rsidDel="00000000" w:rsidP="00000000" w:rsidRDefault="00000000" w:rsidRPr="00000000" w14:paraId="00000092">
      <w:pPr>
        <w:widowControl w:val="1"/>
        <w:spacing w:before="0" w:line="360" w:lineRule="auto"/>
        <w:ind w:right="0"/>
        <w:jc w:val="both"/>
        <w:rPr>
          <w:rFonts w:ascii="Arial" w:cs="Arial" w:eastAsia="Arial" w:hAnsi="Arial"/>
          <w:color w:val="000000"/>
          <w:sz w:val="20"/>
          <w:szCs w:val="20"/>
          <w:highlight w:val="white"/>
        </w:rPr>
      </w:pPr>
      <w:r w:rsidDel="00000000" w:rsidR="00000000" w:rsidRPr="00000000">
        <w:rPr>
          <w:rtl w:val="0"/>
        </w:rPr>
      </w:r>
    </w:p>
    <w:p w:rsidR="00000000" w:rsidDel="00000000" w:rsidP="00000000" w:rsidRDefault="00000000" w:rsidRPr="00000000" w14:paraId="00000093">
      <w:pPr>
        <w:widowControl w:val="1"/>
        <w:spacing w:before="0" w:line="360" w:lineRule="auto"/>
        <w:ind w:right="0"/>
        <w:jc w:val="both"/>
        <w:rPr>
          <w:rFonts w:ascii="Arial" w:cs="Arial" w:eastAsia="Arial" w:hAnsi="Arial"/>
          <w:color w:val="000000"/>
          <w:sz w:val="20"/>
          <w:szCs w:val="20"/>
          <w:highlight w:val="white"/>
        </w:rPr>
      </w:pPr>
      <w:r w:rsidDel="00000000" w:rsidR="00000000" w:rsidRPr="00000000">
        <w:rPr>
          <w:rFonts w:ascii="Arial" w:cs="Arial" w:eastAsia="Arial" w:hAnsi="Arial"/>
          <w:color w:val="000000"/>
          <w:sz w:val="20"/>
          <w:szCs w:val="20"/>
          <w:highlight w:val="white"/>
          <w:rtl w:val="0"/>
        </w:rPr>
        <w:t xml:space="preserve">National Careers Services (No Date) </w:t>
      </w:r>
      <w:r w:rsidDel="00000000" w:rsidR="00000000" w:rsidRPr="00000000">
        <w:rPr>
          <w:rFonts w:ascii="Arial" w:cs="Arial" w:eastAsia="Arial" w:hAnsi="Arial"/>
          <w:i w:val="1"/>
          <w:color w:val="000000"/>
          <w:sz w:val="20"/>
          <w:szCs w:val="20"/>
          <w:highlight w:val="white"/>
          <w:rtl w:val="0"/>
        </w:rPr>
        <w:t xml:space="preserve">Family Support Worker. </w:t>
      </w:r>
      <w:r w:rsidDel="00000000" w:rsidR="00000000" w:rsidRPr="00000000">
        <w:rPr>
          <w:rFonts w:ascii="Arial" w:cs="Arial" w:eastAsia="Arial" w:hAnsi="Arial"/>
          <w:color w:val="000000"/>
          <w:sz w:val="20"/>
          <w:szCs w:val="20"/>
          <w:highlight w:val="white"/>
          <w:rtl w:val="0"/>
        </w:rPr>
        <w:t xml:space="preserve">Available at: </w:t>
      </w:r>
      <w:hyperlink r:id="rId10">
        <w:r w:rsidDel="00000000" w:rsidR="00000000" w:rsidRPr="00000000">
          <w:rPr>
            <w:rFonts w:ascii="Arial" w:cs="Arial" w:eastAsia="Arial" w:hAnsi="Arial"/>
            <w:color w:val="000000"/>
            <w:sz w:val="20"/>
            <w:szCs w:val="20"/>
            <w:highlight w:val="white"/>
            <w:u w:val="single"/>
            <w:rtl w:val="0"/>
          </w:rPr>
          <w:t xml:space="preserve">https://nationalcareers.service.gov.uk/job-profiles/family-support-worker</w:t>
        </w:r>
      </w:hyperlink>
      <w:r w:rsidDel="00000000" w:rsidR="00000000" w:rsidRPr="00000000">
        <w:rPr>
          <w:rFonts w:ascii="Arial" w:cs="Arial" w:eastAsia="Arial" w:hAnsi="Arial"/>
          <w:color w:val="000000"/>
          <w:sz w:val="20"/>
          <w:szCs w:val="20"/>
          <w:highlight w:val="white"/>
          <w:rtl w:val="0"/>
        </w:rPr>
        <w:t xml:space="preserve"> (Accessed:14th April 2021).</w:t>
      </w:r>
    </w:p>
    <w:p w:rsidR="00000000" w:rsidDel="00000000" w:rsidP="00000000" w:rsidRDefault="00000000" w:rsidRPr="00000000" w14:paraId="00000094">
      <w:pPr>
        <w:widowControl w:val="1"/>
        <w:spacing w:before="0" w:line="360" w:lineRule="auto"/>
        <w:ind w:right="0"/>
        <w:jc w:val="both"/>
        <w:rPr>
          <w:rFonts w:ascii="Arial" w:cs="Arial" w:eastAsia="Arial" w:hAnsi="Arial"/>
          <w:color w:val="000000"/>
          <w:sz w:val="20"/>
          <w:szCs w:val="20"/>
          <w:highlight w:val="white"/>
        </w:rPr>
      </w:pPr>
      <w:r w:rsidDel="00000000" w:rsidR="00000000" w:rsidRPr="00000000">
        <w:rPr>
          <w:rtl w:val="0"/>
        </w:rPr>
      </w:r>
    </w:p>
    <w:p w:rsidR="00000000" w:rsidDel="00000000" w:rsidP="00000000" w:rsidRDefault="00000000" w:rsidRPr="00000000" w14:paraId="00000095">
      <w:pPr>
        <w:widowControl w:val="1"/>
        <w:spacing w:before="0" w:line="360" w:lineRule="auto"/>
        <w:ind w:right="0"/>
        <w:jc w:val="both"/>
        <w:rPr>
          <w:rFonts w:ascii="Arial" w:cs="Arial" w:eastAsia="Arial" w:hAnsi="Arial"/>
          <w:color w:val="000000"/>
          <w:sz w:val="20"/>
          <w:szCs w:val="20"/>
          <w:highlight w:val="white"/>
        </w:rPr>
      </w:pPr>
      <w:r w:rsidDel="00000000" w:rsidR="00000000" w:rsidRPr="00000000">
        <w:rPr>
          <w:rFonts w:ascii="Arial" w:cs="Arial" w:eastAsia="Arial" w:hAnsi="Arial"/>
          <w:color w:val="000000"/>
          <w:sz w:val="20"/>
          <w:szCs w:val="20"/>
          <w:highlight w:val="white"/>
          <w:rtl w:val="0"/>
        </w:rPr>
        <w:t xml:space="preserve">National Day Nurseries Association (2019). </w:t>
      </w:r>
      <w:r w:rsidDel="00000000" w:rsidR="00000000" w:rsidRPr="00000000">
        <w:rPr>
          <w:rFonts w:ascii="Arial" w:cs="Arial" w:eastAsia="Arial" w:hAnsi="Arial"/>
          <w:i w:val="1"/>
          <w:color w:val="000000"/>
          <w:sz w:val="20"/>
          <w:szCs w:val="20"/>
          <w:highlight w:val="white"/>
          <w:rtl w:val="0"/>
        </w:rPr>
        <w:t xml:space="preserve">Developing professional Relationships with Parents</w:t>
      </w:r>
      <w:r w:rsidDel="00000000" w:rsidR="00000000" w:rsidRPr="00000000">
        <w:rPr>
          <w:rFonts w:ascii="Arial" w:cs="Arial" w:eastAsia="Arial" w:hAnsi="Arial"/>
          <w:color w:val="000000"/>
          <w:sz w:val="20"/>
          <w:szCs w:val="20"/>
          <w:highlight w:val="white"/>
          <w:rtl w:val="0"/>
        </w:rPr>
        <w:t xml:space="preserve">. Available at : </w:t>
      </w:r>
      <w:hyperlink r:id="rId11">
        <w:r w:rsidDel="00000000" w:rsidR="00000000" w:rsidRPr="00000000">
          <w:rPr>
            <w:rFonts w:ascii="Arial" w:cs="Arial" w:eastAsia="Arial" w:hAnsi="Arial"/>
            <w:color w:val="000000"/>
            <w:sz w:val="20"/>
            <w:szCs w:val="20"/>
            <w:highlight w:val="white"/>
            <w:u w:val="single"/>
            <w:rtl w:val="0"/>
          </w:rPr>
          <w:t xml:space="preserve">https://www.ndna.org.uk/NDNA/Community/myNDNA/blog/2019/Positive_relationships_with_parents.aspx</w:t>
        </w:r>
      </w:hyperlink>
      <w:r w:rsidDel="00000000" w:rsidR="00000000" w:rsidRPr="00000000">
        <w:rPr>
          <w:rFonts w:ascii="Arial" w:cs="Arial" w:eastAsia="Arial" w:hAnsi="Arial"/>
          <w:color w:val="000000"/>
          <w:sz w:val="20"/>
          <w:szCs w:val="20"/>
          <w:highlight w:val="white"/>
          <w:rtl w:val="0"/>
        </w:rPr>
        <w:t xml:space="preserve"> (Accesses: 8th February 2021).</w:t>
      </w:r>
    </w:p>
    <w:p w:rsidR="00000000" w:rsidDel="00000000" w:rsidP="00000000" w:rsidRDefault="00000000" w:rsidRPr="00000000" w14:paraId="00000096">
      <w:pPr>
        <w:widowControl w:val="1"/>
        <w:spacing w:before="0" w:line="360" w:lineRule="auto"/>
        <w:ind w:right="0"/>
        <w:jc w:val="both"/>
        <w:rPr>
          <w:rFonts w:ascii="Arial" w:cs="Arial" w:eastAsia="Arial" w:hAnsi="Arial"/>
          <w:color w:val="000000"/>
          <w:sz w:val="20"/>
          <w:szCs w:val="20"/>
          <w:highlight w:val="white"/>
        </w:rPr>
      </w:pPr>
      <w:r w:rsidDel="00000000" w:rsidR="00000000" w:rsidRPr="00000000">
        <w:rPr>
          <w:rtl w:val="0"/>
        </w:rPr>
      </w:r>
    </w:p>
    <w:p w:rsidR="00000000" w:rsidDel="00000000" w:rsidP="00000000" w:rsidRDefault="00000000" w:rsidRPr="00000000" w14:paraId="00000097">
      <w:pPr>
        <w:widowControl w:val="1"/>
        <w:spacing w:before="0" w:line="276" w:lineRule="auto"/>
        <w:ind w:right="0"/>
        <w:jc w:val="both"/>
        <w:rPr>
          <w:rFonts w:ascii="Arial" w:cs="Arial" w:eastAsia="Arial" w:hAnsi="Arial"/>
          <w:color w:val="000000"/>
          <w:sz w:val="20"/>
          <w:szCs w:val="20"/>
          <w:highlight w:val="white"/>
        </w:rPr>
      </w:pPr>
      <w:r w:rsidDel="00000000" w:rsidR="00000000" w:rsidRPr="00000000">
        <w:rPr>
          <w:rFonts w:ascii="Arial" w:cs="Arial" w:eastAsia="Arial" w:hAnsi="Arial"/>
          <w:color w:val="000000"/>
          <w:sz w:val="20"/>
          <w:szCs w:val="20"/>
          <w:highlight w:val="white"/>
          <w:rtl w:val="0"/>
        </w:rPr>
        <w:t xml:space="preserve">Oxford Learning College (2021). </w:t>
      </w:r>
      <w:r w:rsidDel="00000000" w:rsidR="00000000" w:rsidRPr="00000000">
        <w:rPr>
          <w:rFonts w:ascii="Arial" w:cs="Arial" w:eastAsia="Arial" w:hAnsi="Arial"/>
          <w:i w:val="1"/>
          <w:color w:val="000000"/>
          <w:sz w:val="20"/>
          <w:szCs w:val="20"/>
          <w:highlight w:val="white"/>
          <w:rtl w:val="0"/>
        </w:rPr>
        <w:t xml:space="preserve">Learning Type Quiz. </w:t>
      </w:r>
      <w:r w:rsidDel="00000000" w:rsidR="00000000" w:rsidRPr="00000000">
        <w:rPr>
          <w:rFonts w:ascii="Arial" w:cs="Arial" w:eastAsia="Arial" w:hAnsi="Arial"/>
          <w:color w:val="000000"/>
          <w:sz w:val="20"/>
          <w:szCs w:val="20"/>
          <w:highlight w:val="white"/>
          <w:rtl w:val="0"/>
        </w:rPr>
        <w:t xml:space="preserve">Available at: </w:t>
      </w:r>
      <w:hyperlink r:id="rId12">
        <w:r w:rsidDel="00000000" w:rsidR="00000000" w:rsidRPr="00000000">
          <w:rPr>
            <w:rFonts w:ascii="Arial" w:cs="Arial" w:eastAsia="Arial" w:hAnsi="Arial"/>
            <w:color w:val="000000"/>
            <w:sz w:val="20"/>
            <w:szCs w:val="20"/>
            <w:highlight w:val="white"/>
            <w:u w:val="single"/>
            <w:rtl w:val="0"/>
          </w:rPr>
          <w:t xml:space="preserve">https://www.oxfordcollege.ac/learning-type-quiz-2/</w:t>
        </w:r>
      </w:hyperlink>
      <w:r w:rsidDel="00000000" w:rsidR="00000000" w:rsidRPr="00000000">
        <w:rPr>
          <w:rFonts w:ascii="Arial" w:cs="Arial" w:eastAsia="Arial" w:hAnsi="Arial"/>
          <w:color w:val="000000"/>
          <w:sz w:val="20"/>
          <w:szCs w:val="20"/>
          <w:highlight w:val="white"/>
          <w:rtl w:val="0"/>
        </w:rPr>
        <w:t xml:space="preserve"> (Accessed: 16th April 2021).</w:t>
      </w:r>
    </w:p>
    <w:p w:rsidR="00000000" w:rsidDel="00000000" w:rsidP="00000000" w:rsidRDefault="00000000" w:rsidRPr="00000000" w14:paraId="00000098">
      <w:pPr>
        <w:widowControl w:val="1"/>
        <w:spacing w:before="0" w:line="276" w:lineRule="auto"/>
        <w:ind w:right="0"/>
        <w:jc w:val="both"/>
        <w:rPr>
          <w:rFonts w:ascii="Arial" w:cs="Arial" w:eastAsia="Arial" w:hAnsi="Arial"/>
          <w:color w:val="000000"/>
          <w:sz w:val="20"/>
          <w:szCs w:val="20"/>
          <w:highlight w:val="white"/>
        </w:rPr>
      </w:pPr>
      <w:r w:rsidDel="00000000" w:rsidR="00000000" w:rsidRPr="00000000">
        <w:rPr>
          <w:rtl w:val="0"/>
        </w:rPr>
      </w:r>
    </w:p>
    <w:p w:rsidR="00000000" w:rsidDel="00000000" w:rsidP="00000000" w:rsidRDefault="00000000" w:rsidRPr="00000000" w14:paraId="00000099">
      <w:pPr>
        <w:widowControl w:val="1"/>
        <w:spacing w:before="0" w:line="360" w:lineRule="auto"/>
        <w:ind w:right="0"/>
        <w:jc w:val="both"/>
        <w:rPr>
          <w:rFonts w:ascii="Arial" w:cs="Arial" w:eastAsia="Arial" w:hAnsi="Arial"/>
          <w:color w:val="000000"/>
          <w:sz w:val="20"/>
          <w:szCs w:val="20"/>
          <w:highlight w:val="white"/>
        </w:rPr>
      </w:pPr>
      <w:r w:rsidDel="00000000" w:rsidR="00000000" w:rsidRPr="00000000">
        <w:rPr>
          <w:rFonts w:ascii="Arial" w:cs="Arial" w:eastAsia="Arial" w:hAnsi="Arial"/>
          <w:color w:val="000000"/>
          <w:sz w:val="20"/>
          <w:szCs w:val="20"/>
          <w:highlight w:val="white"/>
          <w:rtl w:val="0"/>
        </w:rPr>
        <w:t xml:space="preserve">Prospects (2021). </w:t>
      </w:r>
      <w:r w:rsidDel="00000000" w:rsidR="00000000" w:rsidRPr="00000000">
        <w:rPr>
          <w:rFonts w:ascii="Arial" w:cs="Arial" w:eastAsia="Arial" w:hAnsi="Arial"/>
          <w:i w:val="1"/>
          <w:color w:val="000000"/>
          <w:sz w:val="20"/>
          <w:szCs w:val="20"/>
          <w:highlight w:val="white"/>
          <w:rtl w:val="0"/>
        </w:rPr>
        <w:t xml:space="preserve">Family Support Worker. </w:t>
      </w:r>
      <w:r w:rsidDel="00000000" w:rsidR="00000000" w:rsidRPr="00000000">
        <w:rPr>
          <w:rFonts w:ascii="Arial" w:cs="Arial" w:eastAsia="Arial" w:hAnsi="Arial"/>
          <w:color w:val="000000"/>
          <w:sz w:val="20"/>
          <w:szCs w:val="20"/>
          <w:highlight w:val="white"/>
          <w:rtl w:val="0"/>
        </w:rPr>
        <w:t xml:space="preserve">Available at : </w:t>
      </w:r>
      <w:hyperlink r:id="rId13">
        <w:r w:rsidDel="00000000" w:rsidR="00000000" w:rsidRPr="00000000">
          <w:rPr>
            <w:rFonts w:ascii="Arial" w:cs="Arial" w:eastAsia="Arial" w:hAnsi="Arial"/>
            <w:color w:val="000000"/>
            <w:sz w:val="20"/>
            <w:szCs w:val="20"/>
            <w:highlight w:val="white"/>
            <w:u w:val="single"/>
            <w:rtl w:val="0"/>
          </w:rPr>
          <w:t xml:space="preserve">https://www.prospects.ac.uk/job-profiles/family-support-worker</w:t>
        </w:r>
      </w:hyperlink>
      <w:r w:rsidDel="00000000" w:rsidR="00000000" w:rsidRPr="00000000">
        <w:rPr>
          <w:rFonts w:ascii="Arial" w:cs="Arial" w:eastAsia="Arial" w:hAnsi="Arial"/>
          <w:color w:val="000000"/>
          <w:sz w:val="20"/>
          <w:szCs w:val="20"/>
          <w:highlight w:val="white"/>
          <w:rtl w:val="0"/>
        </w:rPr>
        <w:t xml:space="preserve"> (Accessed: 10th February 2021).</w:t>
      </w:r>
    </w:p>
    <w:p w:rsidR="00000000" w:rsidDel="00000000" w:rsidP="00000000" w:rsidRDefault="00000000" w:rsidRPr="00000000" w14:paraId="0000009A">
      <w:pPr>
        <w:widowControl w:val="1"/>
        <w:spacing w:before="0" w:line="360" w:lineRule="auto"/>
        <w:ind w:right="0"/>
        <w:jc w:val="both"/>
        <w:rPr>
          <w:rFonts w:ascii="Arial" w:cs="Arial" w:eastAsia="Arial" w:hAnsi="Arial"/>
          <w:color w:val="000000"/>
          <w:sz w:val="20"/>
          <w:szCs w:val="20"/>
          <w:highlight w:val="white"/>
        </w:rPr>
      </w:pPr>
      <w:r w:rsidDel="00000000" w:rsidR="00000000" w:rsidRPr="00000000">
        <w:rPr>
          <w:rtl w:val="0"/>
        </w:rPr>
      </w:r>
    </w:p>
    <w:p w:rsidR="00000000" w:rsidDel="00000000" w:rsidP="00000000" w:rsidRDefault="00000000" w:rsidRPr="00000000" w14:paraId="0000009B">
      <w:pPr>
        <w:widowControl w:val="1"/>
        <w:spacing w:before="0" w:line="276" w:lineRule="auto"/>
        <w:ind w:right="0"/>
        <w:jc w:val="both"/>
        <w:rPr>
          <w:rFonts w:ascii="Arial" w:cs="Arial" w:eastAsia="Arial" w:hAnsi="Arial"/>
          <w:color w:val="000000"/>
          <w:sz w:val="20"/>
          <w:szCs w:val="20"/>
          <w:highlight w:val="white"/>
        </w:rPr>
      </w:pPr>
      <w:r w:rsidDel="00000000" w:rsidR="00000000" w:rsidRPr="00000000">
        <w:rPr>
          <w:rFonts w:ascii="Arial" w:cs="Arial" w:eastAsia="Arial" w:hAnsi="Arial"/>
          <w:color w:val="000000"/>
          <w:sz w:val="20"/>
          <w:szCs w:val="20"/>
          <w:highlight w:val="white"/>
          <w:rtl w:val="0"/>
        </w:rPr>
        <w:t xml:space="preserve">Rich, J., (2015) Employability: </w:t>
      </w:r>
      <w:r w:rsidDel="00000000" w:rsidR="00000000" w:rsidRPr="00000000">
        <w:rPr>
          <w:rFonts w:ascii="Arial" w:cs="Arial" w:eastAsia="Arial" w:hAnsi="Arial"/>
          <w:i w:val="1"/>
          <w:color w:val="000000"/>
          <w:sz w:val="20"/>
          <w:szCs w:val="20"/>
          <w:highlight w:val="white"/>
          <w:rtl w:val="0"/>
        </w:rPr>
        <w:t xml:space="preserve">Degrees of Value.</w:t>
      </w:r>
      <w:r w:rsidDel="00000000" w:rsidR="00000000" w:rsidRPr="00000000">
        <w:rPr>
          <w:rFonts w:ascii="Arial" w:cs="Arial" w:eastAsia="Arial" w:hAnsi="Arial"/>
          <w:color w:val="000000"/>
          <w:sz w:val="20"/>
          <w:szCs w:val="20"/>
          <w:highlight w:val="white"/>
          <w:rtl w:val="0"/>
        </w:rPr>
        <w:t xml:space="preserve"> Hepi. Oxford.</w:t>
      </w:r>
    </w:p>
    <w:p w:rsidR="00000000" w:rsidDel="00000000" w:rsidP="00000000" w:rsidRDefault="00000000" w:rsidRPr="00000000" w14:paraId="0000009C">
      <w:pPr>
        <w:widowControl w:val="1"/>
        <w:spacing w:before="0" w:line="276" w:lineRule="auto"/>
        <w:ind w:right="0"/>
        <w:jc w:val="both"/>
        <w:rPr>
          <w:rFonts w:ascii="Arial" w:cs="Arial" w:eastAsia="Arial" w:hAnsi="Arial"/>
          <w:color w:val="000000"/>
          <w:sz w:val="20"/>
          <w:szCs w:val="20"/>
          <w:highlight w:val="white"/>
        </w:rPr>
      </w:pPr>
      <w:r w:rsidDel="00000000" w:rsidR="00000000" w:rsidRPr="00000000">
        <w:rPr>
          <w:rtl w:val="0"/>
        </w:rPr>
      </w:r>
    </w:p>
    <w:p w:rsidR="00000000" w:rsidDel="00000000" w:rsidP="00000000" w:rsidRDefault="00000000" w:rsidRPr="00000000" w14:paraId="0000009D">
      <w:pPr>
        <w:widowControl w:val="1"/>
        <w:spacing w:before="0" w:line="276" w:lineRule="auto"/>
        <w:ind w:right="0"/>
        <w:jc w:val="both"/>
        <w:rPr>
          <w:rFonts w:ascii="Arial" w:cs="Arial" w:eastAsia="Arial" w:hAnsi="Arial"/>
          <w:color w:val="000000"/>
          <w:sz w:val="20"/>
          <w:szCs w:val="20"/>
          <w:highlight w:val="white"/>
        </w:rPr>
      </w:pPr>
      <w:r w:rsidDel="00000000" w:rsidR="00000000" w:rsidRPr="00000000">
        <w:rPr>
          <w:rFonts w:ascii="Arial" w:cs="Arial" w:eastAsia="Arial" w:hAnsi="Arial"/>
          <w:color w:val="000000"/>
          <w:sz w:val="20"/>
          <w:szCs w:val="20"/>
          <w:highlight w:val="white"/>
          <w:rtl w:val="0"/>
        </w:rPr>
        <w:t xml:space="preserve">Robles, M.M., 2012. Executive perceptions of the top 10 soft skills needed in today’s workplace. </w:t>
      </w:r>
      <w:r w:rsidDel="00000000" w:rsidR="00000000" w:rsidRPr="00000000">
        <w:rPr>
          <w:rFonts w:ascii="Arial" w:cs="Arial" w:eastAsia="Arial" w:hAnsi="Arial"/>
          <w:i w:val="1"/>
          <w:color w:val="000000"/>
          <w:sz w:val="20"/>
          <w:szCs w:val="20"/>
          <w:highlight w:val="white"/>
          <w:rtl w:val="0"/>
        </w:rPr>
        <w:t xml:space="preserve">Business communication quarterly</w:t>
      </w:r>
      <w:r w:rsidDel="00000000" w:rsidR="00000000" w:rsidRPr="00000000">
        <w:rPr>
          <w:rFonts w:ascii="Arial" w:cs="Arial" w:eastAsia="Arial" w:hAnsi="Arial"/>
          <w:color w:val="000000"/>
          <w:sz w:val="20"/>
          <w:szCs w:val="20"/>
          <w:highlight w:val="white"/>
          <w:rtl w:val="0"/>
        </w:rPr>
        <w:t xml:space="preserve">, </w:t>
      </w:r>
      <w:r w:rsidDel="00000000" w:rsidR="00000000" w:rsidRPr="00000000">
        <w:rPr>
          <w:rFonts w:ascii="Arial" w:cs="Arial" w:eastAsia="Arial" w:hAnsi="Arial"/>
          <w:i w:val="1"/>
          <w:color w:val="000000"/>
          <w:sz w:val="20"/>
          <w:szCs w:val="20"/>
          <w:highlight w:val="white"/>
          <w:rtl w:val="0"/>
        </w:rPr>
        <w:t xml:space="preserve">75</w:t>
      </w:r>
      <w:r w:rsidDel="00000000" w:rsidR="00000000" w:rsidRPr="00000000">
        <w:rPr>
          <w:rFonts w:ascii="Arial" w:cs="Arial" w:eastAsia="Arial" w:hAnsi="Arial"/>
          <w:color w:val="000000"/>
          <w:sz w:val="20"/>
          <w:szCs w:val="20"/>
          <w:highlight w:val="white"/>
          <w:rtl w:val="0"/>
        </w:rPr>
        <w:t xml:space="preserve">(4), pp.453-465.</w:t>
      </w:r>
    </w:p>
    <w:p w:rsidR="00000000" w:rsidDel="00000000" w:rsidP="00000000" w:rsidRDefault="00000000" w:rsidRPr="00000000" w14:paraId="0000009E">
      <w:pPr>
        <w:widowControl w:val="1"/>
        <w:spacing w:before="0" w:line="276" w:lineRule="auto"/>
        <w:ind w:right="0"/>
        <w:jc w:val="both"/>
        <w:rPr>
          <w:rFonts w:ascii="Arial" w:cs="Arial" w:eastAsia="Arial" w:hAnsi="Arial"/>
          <w:color w:val="000000"/>
          <w:sz w:val="20"/>
          <w:szCs w:val="20"/>
          <w:highlight w:val="white"/>
        </w:rPr>
      </w:pPr>
      <w:r w:rsidDel="00000000" w:rsidR="00000000" w:rsidRPr="00000000">
        <w:rPr>
          <w:rtl w:val="0"/>
        </w:rPr>
      </w:r>
    </w:p>
    <w:p w:rsidR="00000000" w:rsidDel="00000000" w:rsidP="00000000" w:rsidRDefault="00000000" w:rsidRPr="00000000" w14:paraId="0000009F">
      <w:pPr>
        <w:widowControl w:val="1"/>
        <w:spacing w:before="0" w:line="276" w:lineRule="auto"/>
        <w:ind w:right="0"/>
        <w:jc w:val="both"/>
        <w:rPr>
          <w:rFonts w:ascii="Arial" w:cs="Arial" w:eastAsia="Arial" w:hAnsi="Arial"/>
          <w:color w:val="000000"/>
          <w:sz w:val="20"/>
          <w:szCs w:val="20"/>
          <w:highlight w:val="white"/>
        </w:rPr>
      </w:pPr>
      <w:r w:rsidDel="00000000" w:rsidR="00000000" w:rsidRPr="00000000">
        <w:rPr>
          <w:rFonts w:ascii="Arial" w:cs="Arial" w:eastAsia="Arial" w:hAnsi="Arial"/>
          <w:color w:val="000000"/>
          <w:sz w:val="20"/>
          <w:szCs w:val="20"/>
          <w:highlight w:val="white"/>
          <w:rtl w:val="0"/>
        </w:rPr>
        <w:t xml:space="preserve">Shotton, G. and Burton, S., (2008). </w:t>
      </w:r>
      <w:r w:rsidDel="00000000" w:rsidR="00000000" w:rsidRPr="00000000">
        <w:rPr>
          <w:rFonts w:ascii="Arial" w:cs="Arial" w:eastAsia="Arial" w:hAnsi="Arial"/>
          <w:i w:val="1"/>
          <w:color w:val="000000"/>
          <w:sz w:val="20"/>
          <w:szCs w:val="20"/>
          <w:highlight w:val="white"/>
          <w:rtl w:val="0"/>
        </w:rPr>
        <w:t xml:space="preserve">Emotional well-being: An introductory handbook </w:t>
      </w:r>
      <w:r w:rsidDel="00000000" w:rsidR="00000000" w:rsidRPr="00000000">
        <w:rPr>
          <w:rFonts w:ascii="Arial" w:cs="Arial" w:eastAsia="Arial" w:hAnsi="Arial"/>
          <w:color w:val="000000"/>
          <w:sz w:val="20"/>
          <w:szCs w:val="20"/>
          <w:highlight w:val="white"/>
          <w:rtl w:val="0"/>
        </w:rPr>
        <w:t xml:space="preserve">. Routledge.</w:t>
      </w:r>
    </w:p>
    <w:p w:rsidR="00000000" w:rsidDel="00000000" w:rsidP="00000000" w:rsidRDefault="00000000" w:rsidRPr="00000000" w14:paraId="000000A0">
      <w:pPr>
        <w:widowControl w:val="1"/>
        <w:spacing w:before="0" w:line="276" w:lineRule="auto"/>
        <w:ind w:right="0"/>
        <w:jc w:val="both"/>
        <w:rPr>
          <w:rFonts w:ascii="Arial" w:cs="Arial" w:eastAsia="Arial" w:hAnsi="Arial"/>
          <w:color w:val="000000"/>
          <w:sz w:val="20"/>
          <w:szCs w:val="20"/>
          <w:highlight w:val="white"/>
        </w:rPr>
      </w:pPr>
      <w:r w:rsidDel="00000000" w:rsidR="00000000" w:rsidRPr="00000000">
        <w:rPr>
          <w:rtl w:val="0"/>
        </w:rPr>
      </w:r>
    </w:p>
    <w:p w:rsidR="00000000" w:rsidDel="00000000" w:rsidP="00000000" w:rsidRDefault="00000000" w:rsidRPr="00000000" w14:paraId="000000A1">
      <w:pPr>
        <w:widowControl w:val="1"/>
        <w:spacing w:before="0" w:line="276" w:lineRule="auto"/>
        <w:ind w:right="0"/>
        <w:jc w:val="both"/>
        <w:rPr>
          <w:rFonts w:ascii="Arial" w:cs="Arial" w:eastAsia="Arial" w:hAnsi="Arial"/>
          <w:color w:val="000000"/>
          <w:sz w:val="20"/>
          <w:szCs w:val="20"/>
          <w:highlight w:val="white"/>
        </w:rPr>
      </w:pPr>
      <w:r w:rsidDel="00000000" w:rsidR="00000000" w:rsidRPr="00000000">
        <w:rPr>
          <w:rFonts w:ascii="Arial" w:cs="Arial" w:eastAsia="Arial" w:hAnsi="Arial"/>
          <w:color w:val="000000"/>
          <w:sz w:val="20"/>
          <w:szCs w:val="20"/>
          <w:highlight w:val="white"/>
          <w:rtl w:val="0"/>
        </w:rPr>
        <w:t xml:space="preserve">Social Care Wales (2021). </w:t>
      </w:r>
      <w:r w:rsidDel="00000000" w:rsidR="00000000" w:rsidRPr="00000000">
        <w:rPr>
          <w:rFonts w:ascii="Arial" w:cs="Arial" w:eastAsia="Arial" w:hAnsi="Arial"/>
          <w:i w:val="1"/>
          <w:color w:val="000000"/>
          <w:sz w:val="20"/>
          <w:szCs w:val="20"/>
          <w:highlight w:val="white"/>
          <w:rtl w:val="0"/>
        </w:rPr>
        <w:t xml:space="preserve">Using Welsh at Work.</w:t>
      </w:r>
      <w:r w:rsidDel="00000000" w:rsidR="00000000" w:rsidRPr="00000000">
        <w:rPr>
          <w:rFonts w:ascii="Arial" w:cs="Arial" w:eastAsia="Arial" w:hAnsi="Arial"/>
          <w:color w:val="000000"/>
          <w:sz w:val="20"/>
          <w:szCs w:val="20"/>
          <w:highlight w:val="white"/>
          <w:rtl w:val="0"/>
        </w:rPr>
        <w:t xml:space="preserve"> Available at: </w:t>
      </w:r>
      <w:hyperlink r:id="rId14">
        <w:r w:rsidDel="00000000" w:rsidR="00000000" w:rsidRPr="00000000">
          <w:rPr>
            <w:rFonts w:ascii="Arial" w:cs="Arial" w:eastAsia="Arial" w:hAnsi="Arial"/>
            <w:color w:val="000000"/>
            <w:sz w:val="20"/>
            <w:szCs w:val="20"/>
            <w:highlight w:val="white"/>
            <w:u w:val="single"/>
            <w:rtl w:val="0"/>
          </w:rPr>
          <w:t xml:space="preserve">https://socialcare.wales/learning-and-development/using-welsh-at-work</w:t>
        </w:r>
      </w:hyperlink>
      <w:r w:rsidDel="00000000" w:rsidR="00000000" w:rsidRPr="00000000">
        <w:rPr>
          <w:rFonts w:ascii="Arial" w:cs="Arial" w:eastAsia="Arial" w:hAnsi="Arial"/>
          <w:color w:val="000000"/>
          <w:sz w:val="20"/>
          <w:szCs w:val="20"/>
          <w:highlight w:val="white"/>
          <w:rtl w:val="0"/>
        </w:rPr>
        <w:t xml:space="preserve"> (Accessed 14th April 2021).</w:t>
      </w:r>
    </w:p>
    <w:p w:rsidR="00000000" w:rsidDel="00000000" w:rsidP="00000000" w:rsidRDefault="00000000" w:rsidRPr="00000000" w14:paraId="000000A2">
      <w:pPr>
        <w:widowControl w:val="1"/>
        <w:spacing w:before="0" w:line="276" w:lineRule="auto"/>
        <w:ind w:right="0"/>
        <w:jc w:val="both"/>
        <w:rPr>
          <w:rFonts w:ascii="Arial" w:cs="Arial" w:eastAsia="Arial" w:hAnsi="Arial"/>
          <w:color w:val="000000"/>
          <w:sz w:val="20"/>
          <w:szCs w:val="20"/>
          <w:highlight w:val="white"/>
        </w:rPr>
      </w:pPr>
      <w:r w:rsidDel="00000000" w:rsidR="00000000" w:rsidRPr="00000000">
        <w:rPr>
          <w:rtl w:val="0"/>
        </w:rPr>
      </w:r>
    </w:p>
    <w:p w:rsidR="00000000" w:rsidDel="00000000" w:rsidP="00000000" w:rsidRDefault="00000000" w:rsidRPr="00000000" w14:paraId="000000A3">
      <w:pPr>
        <w:widowControl w:val="1"/>
        <w:spacing w:before="0" w:line="276" w:lineRule="auto"/>
        <w:ind w:right="0"/>
        <w:jc w:val="both"/>
        <w:rPr>
          <w:rFonts w:ascii="Arial" w:cs="Arial" w:eastAsia="Arial" w:hAnsi="Arial"/>
          <w:color w:val="000000"/>
          <w:sz w:val="20"/>
          <w:szCs w:val="20"/>
          <w:highlight w:val="white"/>
        </w:rPr>
      </w:pPr>
      <w:r w:rsidDel="00000000" w:rsidR="00000000" w:rsidRPr="00000000">
        <w:rPr>
          <w:rtl w:val="0"/>
        </w:rPr>
      </w:r>
    </w:p>
    <w:p w:rsidR="00000000" w:rsidDel="00000000" w:rsidP="00000000" w:rsidRDefault="00000000" w:rsidRPr="00000000" w14:paraId="000000A4">
      <w:pPr>
        <w:widowControl w:val="1"/>
        <w:spacing w:before="0" w:line="276" w:lineRule="auto"/>
        <w:ind w:right="0"/>
        <w:jc w:val="both"/>
        <w:rPr>
          <w:rFonts w:ascii="Arial" w:cs="Arial" w:eastAsia="Arial" w:hAnsi="Arial"/>
          <w:color w:val="000000"/>
          <w:sz w:val="20"/>
          <w:szCs w:val="20"/>
          <w:highlight w:val="white"/>
        </w:rPr>
      </w:pPr>
      <w:r w:rsidDel="00000000" w:rsidR="00000000" w:rsidRPr="00000000">
        <w:rPr>
          <w:rFonts w:ascii="Arial" w:cs="Arial" w:eastAsia="Arial" w:hAnsi="Arial"/>
          <w:color w:val="000000"/>
          <w:sz w:val="20"/>
          <w:szCs w:val="20"/>
          <w:highlight w:val="white"/>
          <w:rtl w:val="0"/>
        </w:rPr>
        <w:t xml:space="preserve">Welsh Government. (2016) </w:t>
      </w:r>
      <w:r w:rsidDel="00000000" w:rsidR="00000000" w:rsidRPr="00000000">
        <w:rPr>
          <w:rFonts w:ascii="Arial" w:cs="Arial" w:eastAsia="Arial" w:hAnsi="Arial"/>
          <w:i w:val="1"/>
          <w:color w:val="000000"/>
          <w:sz w:val="20"/>
          <w:szCs w:val="20"/>
          <w:highlight w:val="white"/>
          <w:rtl w:val="0"/>
        </w:rPr>
        <w:t xml:space="preserve">More than just words</w:t>
      </w:r>
      <w:r w:rsidDel="00000000" w:rsidR="00000000" w:rsidRPr="00000000">
        <w:rPr>
          <w:rFonts w:ascii="Arial" w:cs="Arial" w:eastAsia="Arial" w:hAnsi="Arial"/>
          <w:color w:val="000000"/>
          <w:sz w:val="20"/>
          <w:szCs w:val="20"/>
          <w:highlight w:val="white"/>
          <w:rtl w:val="0"/>
        </w:rPr>
        <w:t xml:space="preserve">. Available at: </w:t>
      </w:r>
      <w:hyperlink r:id="rId15">
        <w:r w:rsidDel="00000000" w:rsidR="00000000" w:rsidRPr="00000000">
          <w:rPr>
            <w:rFonts w:ascii="Arial" w:cs="Arial" w:eastAsia="Arial" w:hAnsi="Arial"/>
            <w:color w:val="000000"/>
            <w:sz w:val="20"/>
            <w:szCs w:val="20"/>
            <w:highlight w:val="white"/>
            <w:u w:val="single"/>
            <w:rtl w:val="0"/>
          </w:rPr>
          <w:t xml:space="preserve">https://gov.wales/sites/default/files/publications/2019-04/follow-on-strategic-framework-for-welsh-language-services-in-health-social-services-and-social-care-2016-2019.pdf</w:t>
        </w:r>
      </w:hyperlink>
      <w:r w:rsidDel="00000000" w:rsidR="00000000" w:rsidRPr="00000000">
        <w:rPr>
          <w:rFonts w:ascii="Arial" w:cs="Arial" w:eastAsia="Arial" w:hAnsi="Arial"/>
          <w:color w:val="000000"/>
          <w:sz w:val="20"/>
          <w:szCs w:val="20"/>
          <w:highlight w:val="white"/>
          <w:rtl w:val="0"/>
        </w:rPr>
        <w:t xml:space="preserve"> (Accessed: 15th April 2021).</w:t>
      </w:r>
    </w:p>
    <w:p w:rsidR="00000000" w:rsidDel="00000000" w:rsidP="00000000" w:rsidRDefault="00000000" w:rsidRPr="00000000" w14:paraId="000000A5">
      <w:pPr>
        <w:widowControl w:val="1"/>
        <w:spacing w:before="0" w:line="276" w:lineRule="auto"/>
        <w:ind w:right="0"/>
        <w:rPr>
          <w:rFonts w:ascii="Arial" w:cs="Arial" w:eastAsia="Arial" w:hAnsi="Arial"/>
          <w:color w:val="000000"/>
          <w:sz w:val="20"/>
          <w:szCs w:val="20"/>
          <w:highlight w:val="white"/>
        </w:rPr>
      </w:pPr>
      <w:r w:rsidDel="00000000" w:rsidR="00000000" w:rsidRPr="00000000">
        <w:rPr>
          <w:rtl w:val="0"/>
        </w:rPr>
      </w:r>
    </w:p>
    <w:p w:rsidR="00000000" w:rsidDel="00000000" w:rsidP="00000000" w:rsidRDefault="00000000" w:rsidRPr="00000000" w14:paraId="000000A6">
      <w:pPr>
        <w:widowControl w:val="1"/>
        <w:spacing w:before="0" w:line="276" w:lineRule="auto"/>
        <w:ind w:right="0"/>
        <w:rPr>
          <w:rFonts w:ascii="Arial" w:cs="Arial" w:eastAsia="Arial" w:hAnsi="Arial"/>
          <w:color w:val="000000"/>
          <w:sz w:val="20"/>
          <w:szCs w:val="20"/>
          <w:highlight w:val="white"/>
        </w:rPr>
      </w:pPr>
      <w:r w:rsidDel="00000000" w:rsidR="00000000" w:rsidRPr="00000000">
        <w:rPr>
          <w:rtl w:val="0"/>
        </w:rPr>
      </w:r>
    </w:p>
    <w:sectPr>
      <w:type w:val="nextPage"/>
      <w:pgSz w:h="15840" w:w="12240" w:orient="portrait"/>
      <w:pgMar w:bottom="863" w:top="576" w:left="863" w:right="863" w:header="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rebuchet MS"/>
  <w:font w:name="Times New Roman"/>
  <w:font w:name="Arial"/>
  <w:font w:name="Merriweather">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Open Sans">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7">
    <w:pPr>
      <w:rPr/>
    </w:pPr>
    <w:r w:rsidDel="00000000" w:rsidR="00000000" w:rsidRPr="00000000">
      <w:rPr>
        <w:rtl w:val="0"/>
      </w:rPr>
      <w:t xml:space="preserve">Cassie Watkins                                                                                                                                                                                ECGE6002P</w:t>
    </w:r>
  </w:p>
  <w:p w:rsidR="00000000" w:rsidDel="00000000" w:rsidP="00000000" w:rsidRDefault="00000000" w:rsidRPr="00000000" w14:paraId="000000A8">
    <w:pPr>
      <w:rPr/>
    </w:pPr>
    <w:r w:rsidDel="00000000" w:rsidR="00000000" w:rsidRPr="00000000">
      <w:rPr>
        <w:rtl w:val="0"/>
      </w:rPr>
      <w:t xml:space="preserve">1907671 </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Merriweather" w:cs="Merriweather" w:eastAsia="Merriweather" w:hAnsi="Merriweather"/>
        <w:color w:val="666666"/>
        <w:sz w:val="18"/>
        <w:szCs w:val="18"/>
        <w:lang w:val="en"/>
      </w:rPr>
    </w:rPrDefault>
    <w:pPrDefault>
      <w:pPr>
        <w:widowControl w:val="0"/>
        <w:spacing w:before="120" w:line="312" w:lineRule="auto"/>
        <w:ind w:right="30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before="600" w:line="240" w:lineRule="auto"/>
    </w:pPr>
    <w:rPr>
      <w:rFonts w:ascii="Open Sans" w:cs="Open Sans" w:eastAsia="Open Sans" w:hAnsi="Open Sans"/>
      <w:b w:val="1"/>
      <w:color w:val="2079c7"/>
    </w:rPr>
  </w:style>
  <w:style w:type="paragraph" w:styleId="Heading2">
    <w:name w:val="heading 2"/>
    <w:basedOn w:val="Normal"/>
    <w:next w:val="Normal"/>
    <w:pPr>
      <w:keepNext w:val="1"/>
      <w:keepLines w:val="1"/>
      <w:spacing w:before="320" w:line="240" w:lineRule="auto"/>
    </w:pPr>
    <w:rPr>
      <w:b w:val="1"/>
      <w:color w:val="000000"/>
      <w:sz w:val="22"/>
      <w:szCs w:val="22"/>
    </w:rPr>
  </w:style>
  <w:style w:type="paragraph" w:styleId="Heading3">
    <w:name w:val="heading 3"/>
    <w:basedOn w:val="Normal"/>
    <w:next w:val="Normal"/>
    <w:pPr>
      <w:keepNext w:val="1"/>
      <w:keepLines w:val="1"/>
      <w:spacing w:after="100" w:before="100" w:line="240" w:lineRule="auto"/>
    </w:pPr>
    <w:rPr>
      <w:rFonts w:ascii="Open Sans" w:cs="Open Sans" w:eastAsia="Open Sans" w:hAnsi="Open Sans"/>
      <w:color w:val="666666"/>
      <w:sz w:val="16"/>
      <w:szCs w:val="16"/>
    </w:rPr>
  </w:style>
  <w:style w:type="paragraph" w:styleId="Heading4">
    <w:name w:val="heading 4"/>
    <w:basedOn w:val="Normal"/>
    <w:next w:val="Normal"/>
    <w:pPr>
      <w:keepNext w:val="1"/>
      <w:keepLines w:val="1"/>
      <w:spacing w:after="0" w:before="160" w:lineRule="auto"/>
    </w:pPr>
    <w:rPr>
      <w:rFonts w:ascii="Trebuchet MS" w:cs="Trebuchet MS" w:eastAsia="Trebuchet MS" w:hAnsi="Trebuchet MS"/>
      <w:color w:val="666666"/>
      <w:sz w:val="22"/>
      <w:szCs w:val="22"/>
      <w:u w:val="single"/>
    </w:rPr>
  </w:style>
  <w:style w:type="paragraph" w:styleId="Heading5">
    <w:name w:val="heading 5"/>
    <w:basedOn w:val="Normal"/>
    <w:next w:val="Normal"/>
    <w:pPr>
      <w:keepNext w:val="1"/>
      <w:keepLines w:val="1"/>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spacing w:after="120" w:before="0" w:line="240" w:lineRule="auto"/>
    </w:pPr>
    <w:rPr>
      <w:b w:val="1"/>
      <w:color w:val="000000"/>
      <w:sz w:val="72"/>
      <w:szCs w:val="72"/>
    </w:rPr>
  </w:style>
  <w:style w:type="paragraph" w:styleId="Subtitle">
    <w:name w:val="Subtitle"/>
    <w:basedOn w:val="Normal"/>
    <w:next w:val="Normal"/>
    <w:pPr>
      <w:spacing w:before="0" w:line="276" w:lineRule="auto"/>
    </w:pPr>
    <w:rPr>
      <w:rFonts w:ascii="Open Sans" w:cs="Open Sans" w:eastAsia="Open Sans" w:hAnsi="Open Sans"/>
      <w:color w:val="00000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ndna.org.uk/NDNA/Community/myNDNA/blog/2019/Positive_relationships_with_parents.aspx" TargetMode="External"/><Relationship Id="rId10" Type="http://schemas.openxmlformats.org/officeDocument/2006/relationships/hyperlink" Target="https://nationalcareers.service.gov.uk/job-profiles/family-support-worker" TargetMode="External"/><Relationship Id="rId13" Type="http://schemas.openxmlformats.org/officeDocument/2006/relationships/hyperlink" Target="https://www.prospects.ac.uk/job-profiles/family-support-worker" TargetMode="External"/><Relationship Id="rId12" Type="http://schemas.openxmlformats.org/officeDocument/2006/relationships/hyperlink" Target="https://www.oxfordcollege.ac/learning-type-quiz-2/"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louderthanwords.org.uk/five-reasons-to-offer-sign-language-courses-to-your-staff/" TargetMode="External"/><Relationship Id="rId15" Type="http://schemas.openxmlformats.org/officeDocument/2006/relationships/hyperlink" Target="https://gov.wales/sites/default/files/publications/2019-04/follow-on-strategic-framework-for-welsh-language-services-in-health-social-services-and-social-care-2016-2019.pdf" TargetMode="External"/><Relationship Id="rId14" Type="http://schemas.openxmlformats.org/officeDocument/2006/relationships/hyperlink" Target="https://socialcare.wales/learning-and-development/using-welsh-at-work" TargetMode="Externa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image" Target="media/image1.png"/><Relationship Id="rId8" Type="http://schemas.openxmlformats.org/officeDocument/2006/relationships/hyperlink" Target="https://careerswales.gov.wales/job-information/family-support-worker/job-role"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Merriweather-regular.ttf"/><Relationship Id="rId2" Type="http://schemas.openxmlformats.org/officeDocument/2006/relationships/font" Target="fonts/Merriweather-bold.ttf"/><Relationship Id="rId3" Type="http://schemas.openxmlformats.org/officeDocument/2006/relationships/font" Target="fonts/Merriweather-italic.ttf"/><Relationship Id="rId4" Type="http://schemas.openxmlformats.org/officeDocument/2006/relationships/font" Target="fonts/Merriweather-boldItalic.ttf"/><Relationship Id="rId5" Type="http://schemas.openxmlformats.org/officeDocument/2006/relationships/font" Target="fonts/OpenSans-regular.ttf"/><Relationship Id="rId6" Type="http://schemas.openxmlformats.org/officeDocument/2006/relationships/font" Target="fonts/OpenSans-bold.ttf"/><Relationship Id="rId7" Type="http://schemas.openxmlformats.org/officeDocument/2006/relationships/font" Target="fonts/OpenSans-italic.ttf"/><Relationship Id="rId8" Type="http://schemas.openxmlformats.org/officeDocument/2006/relationships/font" Target="fonts/Open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