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556F" w14:textId="3B405988" w:rsidR="000B46EF" w:rsidRDefault="00644B18" w:rsidP="00644B18">
      <w:pPr>
        <w:spacing w:after="0" w:line="264" w:lineRule="auto"/>
        <w:jc w:val="center"/>
        <w:rPr>
          <w:rFonts w:asciiTheme="majorHAnsi" w:hAnsiTheme="majorHAnsi" w:cstheme="majorHAnsi"/>
          <w:bCs/>
          <w:sz w:val="28"/>
          <w:szCs w:val="24"/>
          <w:u w:val="single"/>
        </w:rPr>
      </w:pPr>
      <w:r w:rsidRPr="00D45EF7">
        <w:rPr>
          <w:rFonts w:asciiTheme="majorHAnsi" w:hAnsiTheme="majorHAnsi" w:cstheme="majorHAnsi"/>
          <w:bCs/>
          <w:sz w:val="28"/>
          <w:szCs w:val="24"/>
          <w:u w:val="single"/>
        </w:rPr>
        <w:t>ACD</w:t>
      </w:r>
      <w:r w:rsidR="008D369E">
        <w:rPr>
          <w:rFonts w:asciiTheme="majorHAnsi" w:hAnsiTheme="majorHAnsi" w:cstheme="majorHAnsi"/>
          <w:bCs/>
          <w:sz w:val="28"/>
          <w:szCs w:val="24"/>
          <w:u w:val="single"/>
        </w:rPr>
        <w:t>A6020</w:t>
      </w:r>
      <w:r w:rsidR="000B46EF">
        <w:rPr>
          <w:rFonts w:asciiTheme="majorHAnsi" w:hAnsiTheme="majorHAnsi" w:cstheme="majorHAnsi"/>
          <w:bCs/>
          <w:sz w:val="28"/>
          <w:szCs w:val="24"/>
          <w:u w:val="single"/>
        </w:rPr>
        <w:t xml:space="preserve"> LAB S</w:t>
      </w:r>
      <w:r w:rsidR="00B0730C">
        <w:rPr>
          <w:rFonts w:asciiTheme="majorHAnsi" w:hAnsiTheme="majorHAnsi" w:cstheme="majorHAnsi"/>
          <w:bCs/>
          <w:sz w:val="28"/>
          <w:szCs w:val="24"/>
          <w:u w:val="single"/>
        </w:rPr>
        <w:t>ESS</w:t>
      </w:r>
      <w:r w:rsidR="000B46EF">
        <w:rPr>
          <w:rFonts w:asciiTheme="majorHAnsi" w:hAnsiTheme="majorHAnsi" w:cstheme="majorHAnsi"/>
          <w:bCs/>
          <w:sz w:val="28"/>
          <w:szCs w:val="24"/>
          <w:u w:val="single"/>
        </w:rPr>
        <w:t>ION #</w:t>
      </w:r>
      <w:r w:rsidR="00C867D7">
        <w:rPr>
          <w:rFonts w:asciiTheme="majorHAnsi" w:hAnsiTheme="majorHAnsi" w:cstheme="majorHAnsi"/>
          <w:bCs/>
          <w:sz w:val="28"/>
          <w:szCs w:val="24"/>
          <w:u w:val="single"/>
        </w:rPr>
        <w:t>4</w:t>
      </w:r>
    </w:p>
    <w:p w14:paraId="6AACC6CC" w14:textId="77777777" w:rsidR="00021183" w:rsidRDefault="00021183" w:rsidP="00644B18">
      <w:pPr>
        <w:spacing w:after="0" w:line="264" w:lineRule="auto"/>
        <w:jc w:val="center"/>
        <w:rPr>
          <w:rFonts w:asciiTheme="majorHAnsi" w:hAnsiTheme="majorHAnsi" w:cstheme="majorHAnsi"/>
          <w:bCs/>
          <w:sz w:val="28"/>
          <w:szCs w:val="24"/>
          <w:u w:val="single"/>
        </w:rPr>
      </w:pPr>
    </w:p>
    <w:p w14:paraId="213110DC" w14:textId="3DAC133F" w:rsidR="00644B18" w:rsidRDefault="00644B18" w:rsidP="00644B18">
      <w:pPr>
        <w:spacing w:after="0" w:line="264" w:lineRule="auto"/>
        <w:jc w:val="center"/>
        <w:rPr>
          <w:rFonts w:asciiTheme="majorHAnsi" w:hAnsiTheme="majorHAnsi" w:cstheme="majorHAnsi"/>
          <w:bCs/>
          <w:sz w:val="28"/>
          <w:szCs w:val="24"/>
          <w:u w:val="single"/>
        </w:rPr>
      </w:pPr>
      <w:r w:rsidRPr="00D45EF7">
        <w:rPr>
          <w:rFonts w:asciiTheme="majorHAnsi" w:hAnsiTheme="majorHAnsi" w:cstheme="majorHAnsi"/>
          <w:bCs/>
          <w:sz w:val="28"/>
          <w:szCs w:val="24"/>
          <w:u w:val="single"/>
        </w:rPr>
        <w:t xml:space="preserve"> </w:t>
      </w:r>
      <w:r w:rsidR="00B0730C">
        <w:rPr>
          <w:rFonts w:asciiTheme="majorHAnsi" w:hAnsiTheme="majorHAnsi" w:cstheme="majorHAnsi"/>
          <w:bCs/>
          <w:sz w:val="28"/>
          <w:szCs w:val="24"/>
          <w:u w:val="single"/>
        </w:rPr>
        <w:t xml:space="preserve">DETERMINATION OF MELTING POINT </w:t>
      </w:r>
    </w:p>
    <w:p w14:paraId="06D458EF" w14:textId="1B646D51" w:rsidR="00E72370" w:rsidRDefault="00E72370" w:rsidP="00644B18">
      <w:pPr>
        <w:spacing w:after="0" w:line="264" w:lineRule="auto"/>
        <w:jc w:val="center"/>
        <w:rPr>
          <w:rFonts w:asciiTheme="majorHAnsi" w:hAnsiTheme="majorHAnsi" w:cstheme="majorHAnsi"/>
          <w:bCs/>
          <w:sz w:val="28"/>
          <w:szCs w:val="24"/>
          <w:u w:val="single"/>
        </w:rPr>
      </w:pPr>
    </w:p>
    <w:p w14:paraId="7AECF48D" w14:textId="362A5B2E" w:rsidR="00021183" w:rsidRDefault="00021183" w:rsidP="00E72370">
      <w:pPr>
        <w:spacing w:after="0" w:line="360" w:lineRule="auto"/>
        <w:rPr>
          <w:rFonts w:asciiTheme="majorHAnsi" w:hAnsiTheme="majorHAnsi" w:cstheme="majorHAnsi"/>
          <w:b/>
          <w:color w:val="FF0000"/>
          <w:sz w:val="28"/>
          <w:szCs w:val="28"/>
        </w:rPr>
      </w:pPr>
    </w:p>
    <w:p w14:paraId="2A1C6A0E" w14:textId="3D2B439F" w:rsidR="00CD6B88" w:rsidRPr="00820066" w:rsidRDefault="00CD6B88" w:rsidP="00CD6B88">
      <w:pPr>
        <w:pStyle w:val="NoSpacing"/>
        <w:spacing w:line="264" w:lineRule="auto"/>
        <w:jc w:val="both"/>
        <w:rPr>
          <w:rFonts w:asciiTheme="minorHAnsi" w:hAnsiTheme="minorHAnsi" w:cstheme="minorHAnsi"/>
          <w:bCs/>
          <w:color w:val="000000"/>
          <w:sz w:val="24"/>
          <w:szCs w:val="24"/>
        </w:rPr>
      </w:pPr>
      <w:r w:rsidRPr="00965295">
        <w:rPr>
          <w:rFonts w:asciiTheme="minorHAnsi" w:hAnsiTheme="minorHAnsi" w:cstheme="minorHAnsi"/>
          <w:b/>
          <w:sz w:val="28"/>
          <w:szCs w:val="28"/>
        </w:rPr>
        <w:t>AIM OF THE EXPERIMENT</w:t>
      </w:r>
      <w:r w:rsidRPr="00965295">
        <w:rPr>
          <w:rFonts w:asciiTheme="minorHAnsi" w:hAnsiTheme="minorHAnsi" w:cstheme="minorHAnsi"/>
          <w:b/>
          <w:sz w:val="24"/>
          <w:szCs w:val="24"/>
        </w:rPr>
        <w:t xml:space="preserve">: </w:t>
      </w:r>
      <w:r>
        <w:rPr>
          <w:rFonts w:asciiTheme="minorHAnsi" w:hAnsiTheme="minorHAnsi" w:cstheme="minorHAnsi"/>
          <w:bCs/>
          <w:sz w:val="24"/>
          <w:szCs w:val="24"/>
        </w:rPr>
        <w:t xml:space="preserve">Determine the </w:t>
      </w:r>
      <w:r>
        <w:rPr>
          <w:rFonts w:asciiTheme="minorHAnsi" w:hAnsiTheme="minorHAnsi" w:cstheme="minorHAnsi"/>
          <w:bCs/>
          <w:sz w:val="24"/>
          <w:szCs w:val="24"/>
        </w:rPr>
        <w:t>melting po</w:t>
      </w:r>
      <w:r w:rsidR="00AC3365">
        <w:rPr>
          <w:rFonts w:asciiTheme="minorHAnsi" w:hAnsiTheme="minorHAnsi" w:cstheme="minorHAnsi"/>
          <w:bCs/>
          <w:sz w:val="24"/>
          <w:szCs w:val="24"/>
        </w:rPr>
        <w:t xml:space="preserve">int of </w:t>
      </w:r>
      <w:r w:rsidR="00A671E6">
        <w:rPr>
          <w:rFonts w:asciiTheme="minorHAnsi" w:hAnsiTheme="minorHAnsi" w:cstheme="minorHAnsi"/>
          <w:bCs/>
          <w:sz w:val="24"/>
          <w:szCs w:val="24"/>
        </w:rPr>
        <w:t xml:space="preserve">four </w:t>
      </w:r>
      <w:r w:rsidR="00AC3365">
        <w:rPr>
          <w:rFonts w:asciiTheme="minorHAnsi" w:hAnsiTheme="minorHAnsi" w:cstheme="minorHAnsi"/>
          <w:bCs/>
          <w:sz w:val="24"/>
          <w:szCs w:val="24"/>
        </w:rPr>
        <w:t xml:space="preserve">methyl-3-nitrobenzoate samples </w:t>
      </w:r>
      <w:r w:rsidR="00E51E23">
        <w:rPr>
          <w:rFonts w:asciiTheme="minorHAnsi" w:hAnsiTheme="minorHAnsi" w:cstheme="minorHAnsi"/>
          <w:bCs/>
          <w:sz w:val="24"/>
          <w:szCs w:val="24"/>
        </w:rPr>
        <w:t xml:space="preserve">synthesised in Cranfield </w:t>
      </w:r>
      <w:r w:rsidR="00244832">
        <w:rPr>
          <w:rFonts w:asciiTheme="minorHAnsi" w:hAnsiTheme="minorHAnsi" w:cstheme="minorHAnsi"/>
          <w:bCs/>
          <w:sz w:val="24"/>
          <w:szCs w:val="24"/>
        </w:rPr>
        <w:t xml:space="preserve">to </w:t>
      </w:r>
      <w:r w:rsidR="004B55BE">
        <w:rPr>
          <w:rFonts w:asciiTheme="minorHAnsi" w:hAnsiTheme="minorHAnsi" w:cstheme="minorHAnsi"/>
          <w:bCs/>
          <w:sz w:val="24"/>
          <w:szCs w:val="24"/>
        </w:rPr>
        <w:t xml:space="preserve">evaluate </w:t>
      </w:r>
      <w:r w:rsidR="00A951B4">
        <w:rPr>
          <w:rFonts w:asciiTheme="minorHAnsi" w:hAnsiTheme="minorHAnsi" w:cstheme="minorHAnsi"/>
          <w:bCs/>
          <w:sz w:val="24"/>
          <w:szCs w:val="24"/>
        </w:rPr>
        <w:t xml:space="preserve">the </w:t>
      </w:r>
      <w:r w:rsidR="00D34701">
        <w:rPr>
          <w:rFonts w:asciiTheme="minorHAnsi" w:hAnsiTheme="minorHAnsi" w:cstheme="minorHAnsi"/>
          <w:bCs/>
          <w:sz w:val="24"/>
          <w:szCs w:val="24"/>
        </w:rPr>
        <w:t>purity</w:t>
      </w:r>
      <w:r w:rsidR="00B004D3">
        <w:rPr>
          <w:rFonts w:asciiTheme="minorHAnsi" w:hAnsiTheme="minorHAnsi" w:cstheme="minorHAnsi"/>
          <w:bCs/>
          <w:sz w:val="24"/>
          <w:szCs w:val="24"/>
        </w:rPr>
        <w:t xml:space="preserve">. </w:t>
      </w:r>
      <w:r w:rsidR="004C5D5C">
        <w:rPr>
          <w:rFonts w:asciiTheme="minorHAnsi" w:hAnsiTheme="minorHAnsi" w:cstheme="minorHAnsi"/>
          <w:bCs/>
          <w:sz w:val="24"/>
          <w:szCs w:val="24"/>
        </w:rPr>
        <w:t xml:space="preserve"> </w:t>
      </w:r>
    </w:p>
    <w:p w14:paraId="4D69122F" w14:textId="77777777" w:rsidR="00D80752" w:rsidRDefault="00D80752" w:rsidP="00D44A6B">
      <w:pPr>
        <w:tabs>
          <w:tab w:val="left" w:pos="450"/>
        </w:tabs>
        <w:jc w:val="both"/>
        <w:rPr>
          <w:rFonts w:asciiTheme="minorHAnsi" w:hAnsiTheme="minorHAnsi" w:cstheme="minorHAnsi"/>
          <w:b/>
          <w:bCs/>
          <w:sz w:val="24"/>
          <w:szCs w:val="24"/>
        </w:rPr>
      </w:pPr>
    </w:p>
    <w:p w14:paraId="40E9D08A" w14:textId="31D82DFD" w:rsidR="00D44A6B" w:rsidRPr="00BC2DBB" w:rsidRDefault="00D44A6B" w:rsidP="00D44A6B">
      <w:pPr>
        <w:tabs>
          <w:tab w:val="left" w:pos="450"/>
        </w:tabs>
        <w:jc w:val="both"/>
        <w:rPr>
          <w:rFonts w:asciiTheme="minorHAnsi" w:hAnsiTheme="minorHAnsi" w:cstheme="minorHAnsi"/>
          <w:b/>
          <w:bCs/>
          <w:sz w:val="24"/>
          <w:szCs w:val="24"/>
        </w:rPr>
      </w:pPr>
      <w:r w:rsidRPr="00BC2DBB">
        <w:rPr>
          <w:rFonts w:asciiTheme="minorHAnsi" w:hAnsiTheme="minorHAnsi" w:cstheme="minorHAnsi"/>
          <w:b/>
          <w:bCs/>
          <w:sz w:val="24"/>
          <w:szCs w:val="24"/>
        </w:rPr>
        <w:t>INTRODUCTION</w:t>
      </w:r>
    </w:p>
    <w:p w14:paraId="64F20BD5" w14:textId="77777777" w:rsidR="00D44A6B" w:rsidRPr="00BC2DBB" w:rsidRDefault="00D44A6B" w:rsidP="00D44A6B">
      <w:pPr>
        <w:tabs>
          <w:tab w:val="left" w:pos="450"/>
        </w:tabs>
        <w:jc w:val="both"/>
        <w:rPr>
          <w:rFonts w:asciiTheme="minorHAnsi" w:hAnsiTheme="minorHAnsi" w:cstheme="minorHAnsi"/>
          <w:sz w:val="24"/>
          <w:szCs w:val="24"/>
        </w:rPr>
      </w:pPr>
      <w:r w:rsidRPr="00BC2DBB">
        <w:rPr>
          <w:rFonts w:asciiTheme="minorHAnsi" w:hAnsiTheme="minorHAnsi" w:cstheme="minorHAnsi"/>
          <w:sz w:val="24"/>
          <w:szCs w:val="24"/>
        </w:rPr>
        <w:t xml:space="preserve">The melting point is defined as a temperature at which a given compound changes from a solid to a liquid and it is one of physical properties by which such compound can be identified. </w:t>
      </w:r>
      <w:r>
        <w:rPr>
          <w:rFonts w:asciiTheme="minorHAnsi" w:hAnsiTheme="minorHAnsi" w:cstheme="minorHAnsi"/>
          <w:sz w:val="24"/>
          <w:szCs w:val="24"/>
        </w:rPr>
        <w:t>Melting point</w:t>
      </w:r>
      <w:r w:rsidRPr="00BC2DBB">
        <w:rPr>
          <w:rFonts w:asciiTheme="minorHAnsi" w:hAnsiTheme="minorHAnsi" w:cstheme="minorHAnsi"/>
          <w:sz w:val="24"/>
          <w:szCs w:val="24"/>
        </w:rPr>
        <w:t xml:space="preserve"> can also be used to determine the purity or indicate the changes in crystal structure. </w:t>
      </w:r>
    </w:p>
    <w:p w14:paraId="34BCD215" w14:textId="77777777" w:rsidR="00D44A6B" w:rsidRPr="00BC2DBB" w:rsidRDefault="00D44A6B" w:rsidP="00D44A6B">
      <w:pPr>
        <w:tabs>
          <w:tab w:val="left" w:pos="450"/>
        </w:tabs>
        <w:jc w:val="both"/>
        <w:rPr>
          <w:rFonts w:asciiTheme="minorHAnsi" w:hAnsiTheme="minorHAnsi" w:cstheme="minorHAnsi"/>
          <w:sz w:val="24"/>
          <w:szCs w:val="24"/>
        </w:rPr>
      </w:pPr>
      <w:r w:rsidRPr="00BC2DBB">
        <w:rPr>
          <w:rFonts w:asciiTheme="minorHAnsi" w:hAnsiTheme="minorHAnsi" w:cstheme="minorHAnsi"/>
          <w:sz w:val="24"/>
          <w:szCs w:val="24"/>
        </w:rPr>
        <w:t xml:space="preserve">Pure organic solids melt at single temperature and presence of any (even very tiny) amount of impurity can cause the melting point to change and /or spread out. </w:t>
      </w:r>
    </w:p>
    <w:p w14:paraId="4AD43217" w14:textId="77777777" w:rsidR="00D44A6B" w:rsidRPr="00BC2DBB" w:rsidRDefault="00D44A6B" w:rsidP="00D44A6B">
      <w:pPr>
        <w:tabs>
          <w:tab w:val="left" w:pos="450"/>
        </w:tabs>
        <w:jc w:val="both"/>
        <w:rPr>
          <w:rFonts w:asciiTheme="minorHAnsi" w:hAnsiTheme="minorHAnsi" w:cstheme="minorHAnsi"/>
          <w:sz w:val="24"/>
          <w:szCs w:val="24"/>
        </w:rPr>
      </w:pPr>
      <w:r w:rsidRPr="00BC2DBB">
        <w:rPr>
          <w:rFonts w:asciiTheme="minorHAnsi" w:hAnsiTheme="minorHAnsi" w:cstheme="minorHAnsi"/>
          <w:sz w:val="24"/>
          <w:szCs w:val="24"/>
        </w:rPr>
        <w:t>It is common though, that even for pure compound the melting point is in the range of 2-3 °C around the literature value. The first sign of melting is when the crystal structure of the sample begins to form liquid drops, and ends when the entire sample is liquid.</w:t>
      </w:r>
    </w:p>
    <w:p w14:paraId="411984D4" w14:textId="77777777" w:rsidR="009174B5" w:rsidRPr="009174B5" w:rsidRDefault="009174B5" w:rsidP="009174B5">
      <w:pPr>
        <w:tabs>
          <w:tab w:val="left" w:pos="450"/>
        </w:tabs>
        <w:rPr>
          <w:rFonts w:asciiTheme="minorHAnsi" w:hAnsiTheme="minorHAnsi" w:cstheme="minorHAnsi"/>
          <w:sz w:val="24"/>
          <w:szCs w:val="24"/>
        </w:rPr>
      </w:pPr>
      <w:r w:rsidRPr="009174B5">
        <w:rPr>
          <w:rFonts w:asciiTheme="minorHAnsi" w:hAnsiTheme="minorHAnsi" w:cstheme="minorHAnsi"/>
          <w:sz w:val="24"/>
          <w:szCs w:val="24"/>
        </w:rPr>
        <w:t>Recrystallisation is a technique used to purify solid compounds. It involves dissolving the compound in a suitable hot solvent to form a solution and then slowly cooling it to allow the pure compound to crystallise out. Impurities either remain dissolved in the solvent or are filtered off during the process. This method takes advantage of differences in solubility between the desired product and its impurities.</w:t>
      </w:r>
    </w:p>
    <w:p w14:paraId="0CBA86EB" w14:textId="77777777" w:rsidR="00240CF1" w:rsidRDefault="009174B5" w:rsidP="009174B5">
      <w:pPr>
        <w:tabs>
          <w:tab w:val="left" w:pos="450"/>
        </w:tabs>
        <w:jc w:val="both"/>
        <w:rPr>
          <w:rFonts w:asciiTheme="minorHAnsi" w:hAnsiTheme="minorHAnsi" w:cstheme="minorHAnsi"/>
          <w:sz w:val="24"/>
          <w:szCs w:val="24"/>
        </w:rPr>
      </w:pPr>
      <w:r w:rsidRPr="009174B5">
        <w:rPr>
          <w:rFonts w:asciiTheme="minorHAnsi" w:hAnsiTheme="minorHAnsi" w:cstheme="minorHAnsi"/>
          <w:sz w:val="24"/>
          <w:szCs w:val="24"/>
        </w:rPr>
        <w:t xml:space="preserve">In the case of methyl-3-nitrobenzoate, recrystallisation </w:t>
      </w:r>
      <w:r w:rsidR="00CB2E18">
        <w:rPr>
          <w:rFonts w:asciiTheme="minorHAnsi" w:hAnsiTheme="minorHAnsi" w:cstheme="minorHAnsi"/>
          <w:sz w:val="24"/>
          <w:szCs w:val="24"/>
        </w:rPr>
        <w:t xml:space="preserve">from hot ethanol </w:t>
      </w:r>
      <w:r w:rsidRPr="009174B5">
        <w:rPr>
          <w:rFonts w:asciiTheme="minorHAnsi" w:hAnsiTheme="minorHAnsi" w:cstheme="minorHAnsi"/>
          <w:sz w:val="24"/>
          <w:szCs w:val="24"/>
        </w:rPr>
        <w:t xml:space="preserve">removes impurities such as unreacted starting materials or side products formed during synthesis. By dissolving the product in a hot solvent and cooling it, pure crystals of methyl-3-nitrobenzoate form, leaving impurities behind. </w:t>
      </w:r>
    </w:p>
    <w:p w14:paraId="11F8D51F" w14:textId="70FF8A82" w:rsidR="00D44A6B" w:rsidRDefault="00D44A6B" w:rsidP="009174B5">
      <w:pPr>
        <w:tabs>
          <w:tab w:val="left" w:pos="450"/>
        </w:tabs>
        <w:jc w:val="both"/>
        <w:rPr>
          <w:rFonts w:asciiTheme="minorHAnsi" w:hAnsiTheme="minorHAnsi" w:cstheme="minorHAnsi"/>
          <w:bCs/>
          <w:sz w:val="24"/>
          <w:szCs w:val="24"/>
        </w:rPr>
      </w:pPr>
      <w:r w:rsidRPr="00BC2DBB">
        <w:rPr>
          <w:rFonts w:asciiTheme="minorHAnsi" w:hAnsiTheme="minorHAnsi" w:cstheme="minorHAnsi"/>
          <w:sz w:val="24"/>
          <w:szCs w:val="24"/>
        </w:rPr>
        <w:t xml:space="preserve">In this experiment you will measure the melting point of </w:t>
      </w:r>
      <w:r w:rsidR="00456C1F">
        <w:rPr>
          <w:rFonts w:asciiTheme="minorHAnsi" w:hAnsiTheme="minorHAnsi" w:cstheme="minorHAnsi"/>
          <w:sz w:val="24"/>
          <w:szCs w:val="24"/>
        </w:rPr>
        <w:t xml:space="preserve">four samples of </w:t>
      </w:r>
      <w:r w:rsidR="00A4118D">
        <w:rPr>
          <w:rFonts w:asciiTheme="minorHAnsi" w:hAnsiTheme="minorHAnsi" w:cstheme="minorHAnsi"/>
          <w:bCs/>
          <w:sz w:val="24"/>
          <w:szCs w:val="24"/>
        </w:rPr>
        <w:t>methyl-3-nitrobenzoate synthesised in Cranfield</w:t>
      </w:r>
      <w:r w:rsidR="00D94907">
        <w:rPr>
          <w:rFonts w:asciiTheme="minorHAnsi" w:hAnsiTheme="minorHAnsi" w:cstheme="minorHAnsi"/>
          <w:bCs/>
          <w:sz w:val="24"/>
          <w:szCs w:val="24"/>
        </w:rPr>
        <w:t xml:space="preserve"> to determine </w:t>
      </w:r>
      <w:r w:rsidR="00DA7357">
        <w:rPr>
          <w:rFonts w:asciiTheme="minorHAnsi" w:hAnsiTheme="minorHAnsi" w:cstheme="minorHAnsi"/>
          <w:bCs/>
          <w:sz w:val="24"/>
          <w:szCs w:val="24"/>
        </w:rPr>
        <w:t>the purity of th</w:t>
      </w:r>
      <w:r w:rsidR="005E46BD">
        <w:rPr>
          <w:rFonts w:asciiTheme="minorHAnsi" w:hAnsiTheme="minorHAnsi" w:cstheme="minorHAnsi"/>
          <w:bCs/>
          <w:sz w:val="24"/>
          <w:szCs w:val="24"/>
        </w:rPr>
        <w:t xml:space="preserve">e </w:t>
      </w:r>
      <w:r w:rsidR="003C7742">
        <w:rPr>
          <w:rFonts w:asciiTheme="minorHAnsi" w:hAnsiTheme="minorHAnsi" w:cstheme="minorHAnsi"/>
          <w:bCs/>
          <w:sz w:val="24"/>
          <w:szCs w:val="24"/>
        </w:rPr>
        <w:t xml:space="preserve">final product of nitration. </w:t>
      </w:r>
      <w:r w:rsidR="00C23F85">
        <w:rPr>
          <w:rFonts w:asciiTheme="minorHAnsi" w:hAnsiTheme="minorHAnsi" w:cstheme="minorHAnsi"/>
          <w:bCs/>
          <w:sz w:val="24"/>
          <w:szCs w:val="24"/>
        </w:rPr>
        <w:t xml:space="preserve"> </w:t>
      </w:r>
    </w:p>
    <w:p w14:paraId="52C5848E" w14:textId="7E7B2F0C" w:rsidR="00D25CC6" w:rsidRDefault="00D25CC6" w:rsidP="00A4118D">
      <w:pPr>
        <w:tabs>
          <w:tab w:val="left" w:pos="450"/>
        </w:tabs>
        <w:jc w:val="both"/>
        <w:rPr>
          <w:rFonts w:asciiTheme="minorHAnsi" w:hAnsiTheme="minorHAnsi" w:cstheme="minorHAnsi"/>
          <w:bCs/>
          <w:sz w:val="24"/>
          <w:szCs w:val="24"/>
        </w:rPr>
      </w:pPr>
    </w:p>
    <w:p w14:paraId="226EB1E7" w14:textId="77777777" w:rsidR="002369B8" w:rsidRDefault="002369B8">
      <w:pPr>
        <w:rPr>
          <w:rFonts w:asciiTheme="minorHAnsi" w:hAnsiTheme="minorHAnsi" w:cstheme="minorHAnsi"/>
          <w:b/>
          <w:sz w:val="24"/>
          <w:szCs w:val="24"/>
        </w:rPr>
      </w:pPr>
      <w:r>
        <w:rPr>
          <w:rFonts w:asciiTheme="minorHAnsi" w:hAnsiTheme="minorHAnsi" w:cstheme="minorHAnsi"/>
          <w:b/>
          <w:sz w:val="24"/>
          <w:szCs w:val="24"/>
        </w:rPr>
        <w:br w:type="page"/>
      </w:r>
    </w:p>
    <w:p w14:paraId="0BAB9D33" w14:textId="77777777" w:rsidR="002369B8" w:rsidRPr="00B37544" w:rsidRDefault="002369B8" w:rsidP="002369B8">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w:lastRenderedPageBreak/>
        <mc:AlternateContent>
          <mc:Choice Requires="wps">
            <w:drawing>
              <wp:anchor distT="0" distB="0" distL="114300" distR="114300" simplePos="0" relativeHeight="251668480" behindDoc="0" locked="0" layoutInCell="1" allowOverlap="1" wp14:anchorId="413DCC40" wp14:editId="7AD19601">
                <wp:simplePos x="0" y="0"/>
                <wp:positionH relativeFrom="column">
                  <wp:posOffset>-44450</wp:posOffset>
                </wp:positionH>
                <wp:positionV relativeFrom="paragraph">
                  <wp:posOffset>330835</wp:posOffset>
                </wp:positionV>
                <wp:extent cx="5143500" cy="318052"/>
                <wp:effectExtent l="0" t="0" r="19050" b="25400"/>
                <wp:wrapNone/>
                <wp:docPr id="1" name="Rectangle 1"/>
                <wp:cNvGraphicFramePr/>
                <a:graphic xmlns:a="http://schemas.openxmlformats.org/drawingml/2006/main">
                  <a:graphicData uri="http://schemas.microsoft.com/office/word/2010/wordprocessingShape">
                    <wps:wsp>
                      <wps:cNvSpPr/>
                      <wps:spPr>
                        <a:xfrm>
                          <a:off x="0" y="0"/>
                          <a:ext cx="5143500" cy="3180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E39EB" id="Rectangle 1" o:spid="_x0000_s1026" style="position:absolute;margin-left:-3.5pt;margin-top:26.05pt;width:405pt;height:2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" filled="f" strokecolor="black [3213]" strokeweight="1pt"/>
            </w:pict>
          </mc:Fallback>
        </mc:AlternateContent>
      </w:r>
      <w:r w:rsidRPr="00B37544">
        <w:rPr>
          <w:rFonts w:asciiTheme="minorHAnsi" w:hAnsiTheme="minorHAnsi" w:cstheme="minorHAnsi"/>
          <w:b/>
          <w:bCs/>
          <w:sz w:val="24"/>
          <w:szCs w:val="24"/>
        </w:rPr>
        <w:t>PROCEDURE</w:t>
      </w:r>
    </w:p>
    <w:p w14:paraId="51BA5C6F" w14:textId="77777777" w:rsidR="002369B8" w:rsidRPr="00B37544" w:rsidRDefault="002369B8" w:rsidP="002369B8">
      <w:pPr>
        <w:adjustRightInd w:val="0"/>
        <w:snapToGrid w:val="0"/>
        <w:spacing w:line="360" w:lineRule="auto"/>
        <w:rPr>
          <w:rFonts w:asciiTheme="minorHAnsi" w:hAnsiTheme="minorHAnsi" w:cstheme="minorHAnsi"/>
          <w:sz w:val="24"/>
          <w:szCs w:val="24"/>
        </w:rPr>
      </w:pPr>
      <w:r w:rsidRPr="007436C8">
        <w:rPr>
          <w:rFonts w:asciiTheme="minorHAnsi" w:hAnsiTheme="minorHAnsi" w:cstheme="minorHAnsi"/>
          <w:b/>
          <w:bCs/>
          <w:sz w:val="24"/>
          <w:szCs w:val="24"/>
        </w:rPr>
        <w:t>Put on</w:t>
      </w:r>
      <w:r w:rsidRPr="008B5F2F">
        <w:rPr>
          <w:rFonts w:asciiTheme="minorHAnsi" w:hAnsiTheme="minorHAnsi" w:cstheme="minorHAnsi"/>
          <w:b/>
          <w:bCs/>
          <w:sz w:val="24"/>
          <w:szCs w:val="24"/>
        </w:rPr>
        <w:t xml:space="preserve"> the lab coat, safety goggles</w:t>
      </w:r>
      <w:r>
        <w:rPr>
          <w:rFonts w:asciiTheme="minorHAnsi" w:hAnsiTheme="minorHAnsi" w:cstheme="minorHAnsi"/>
          <w:b/>
          <w:bCs/>
          <w:sz w:val="24"/>
          <w:szCs w:val="24"/>
        </w:rPr>
        <w:t>,</w:t>
      </w:r>
      <w:r w:rsidRPr="008B5F2F">
        <w:rPr>
          <w:rFonts w:asciiTheme="minorHAnsi" w:hAnsiTheme="minorHAnsi" w:cstheme="minorHAnsi"/>
          <w:b/>
          <w:bCs/>
          <w:sz w:val="24"/>
          <w:szCs w:val="24"/>
        </w:rPr>
        <w:t xml:space="preserve"> and gloves. Make sure that long </w:t>
      </w:r>
      <w:r w:rsidRPr="007436C8">
        <w:rPr>
          <w:rFonts w:asciiTheme="minorHAnsi" w:hAnsiTheme="minorHAnsi" w:cstheme="minorHAnsi"/>
          <w:b/>
          <w:bCs/>
          <w:sz w:val="24"/>
          <w:szCs w:val="24"/>
        </w:rPr>
        <w:t>hair is</w:t>
      </w:r>
      <w:r w:rsidRPr="008B5F2F">
        <w:rPr>
          <w:rFonts w:asciiTheme="minorHAnsi" w:hAnsiTheme="minorHAnsi" w:cstheme="minorHAnsi"/>
          <w:b/>
          <w:bCs/>
          <w:sz w:val="24"/>
          <w:szCs w:val="24"/>
        </w:rPr>
        <w:t xml:space="preserve"> tied</w:t>
      </w:r>
      <w:r w:rsidRPr="00B37544">
        <w:rPr>
          <w:rFonts w:asciiTheme="minorHAnsi" w:hAnsiTheme="minorHAnsi" w:cstheme="minorHAnsi"/>
          <w:sz w:val="24"/>
          <w:szCs w:val="24"/>
        </w:rPr>
        <w:t>.</w:t>
      </w:r>
    </w:p>
    <w:p w14:paraId="7578DCEC" w14:textId="77777777" w:rsidR="002369B8" w:rsidRPr="00B37544" w:rsidRDefault="002369B8" w:rsidP="002369B8">
      <w:pPr>
        <w:adjustRightInd w:val="0"/>
        <w:snapToGrid w:val="0"/>
        <w:spacing w:line="360" w:lineRule="auto"/>
        <w:rPr>
          <w:rFonts w:asciiTheme="minorHAnsi" w:hAnsiTheme="minorHAnsi" w:cstheme="minorHAnsi"/>
          <w:b/>
          <w:i/>
          <w:iCs/>
          <w:sz w:val="24"/>
          <w:szCs w:val="24"/>
        </w:rPr>
      </w:pPr>
      <w:r w:rsidRPr="00B37544">
        <w:rPr>
          <w:rFonts w:asciiTheme="minorHAnsi" w:hAnsiTheme="minorHAnsi" w:cstheme="minorHAnsi"/>
          <w:b/>
          <w:i/>
          <w:iCs/>
          <w:sz w:val="24"/>
          <w:szCs w:val="24"/>
        </w:rPr>
        <w:t xml:space="preserve">IMPORTANT: Record all your </w:t>
      </w:r>
      <w:r>
        <w:rPr>
          <w:rFonts w:asciiTheme="minorHAnsi" w:hAnsiTheme="minorHAnsi" w:cstheme="minorHAnsi"/>
          <w:b/>
          <w:i/>
          <w:iCs/>
          <w:sz w:val="24"/>
          <w:szCs w:val="24"/>
        </w:rPr>
        <w:t xml:space="preserve">observations, </w:t>
      </w:r>
      <w:r w:rsidRPr="00B37544">
        <w:rPr>
          <w:rFonts w:asciiTheme="minorHAnsi" w:hAnsiTheme="minorHAnsi" w:cstheme="minorHAnsi"/>
          <w:b/>
          <w:i/>
          <w:iCs/>
          <w:sz w:val="24"/>
          <w:szCs w:val="24"/>
        </w:rPr>
        <w:t>calculation</w:t>
      </w:r>
      <w:r>
        <w:rPr>
          <w:rFonts w:asciiTheme="minorHAnsi" w:hAnsiTheme="minorHAnsi" w:cstheme="minorHAnsi"/>
          <w:b/>
          <w:i/>
          <w:iCs/>
          <w:sz w:val="24"/>
          <w:szCs w:val="24"/>
        </w:rPr>
        <w:t>s, and conclusions</w:t>
      </w:r>
      <w:r w:rsidRPr="00B37544">
        <w:rPr>
          <w:rFonts w:asciiTheme="minorHAnsi" w:hAnsiTheme="minorHAnsi" w:cstheme="minorHAnsi"/>
          <w:b/>
          <w:i/>
          <w:iCs/>
          <w:sz w:val="24"/>
          <w:szCs w:val="24"/>
        </w:rPr>
        <w:t xml:space="preserve"> in the data sheets at the end of this script.</w:t>
      </w:r>
    </w:p>
    <w:p w14:paraId="38C03854" w14:textId="34BC72ED" w:rsidR="002369B8" w:rsidRDefault="002369B8" w:rsidP="002369B8">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u w:val="single"/>
        </w:rPr>
        <w:t>Lab tools and supplies</w:t>
      </w:r>
      <w:r w:rsidRPr="00C9339D">
        <w:rPr>
          <w:rFonts w:asciiTheme="minorHAnsi" w:hAnsiTheme="minorHAnsi" w:cstheme="minorHAnsi"/>
          <w:bCs/>
          <w:sz w:val="24"/>
          <w:szCs w:val="24"/>
          <w:u w:val="single"/>
        </w:rPr>
        <w:t>:</w:t>
      </w:r>
    </w:p>
    <w:p w14:paraId="3C91B8F4" w14:textId="511B3A78" w:rsidR="00815AA2" w:rsidRDefault="00815AA2" w:rsidP="002369B8">
      <w:pPr>
        <w:adjustRightInd w:val="0"/>
        <w:snapToGrid w:val="0"/>
        <w:spacing w:line="360" w:lineRule="auto"/>
        <w:rPr>
          <w:rFonts w:asciiTheme="minorHAnsi" w:hAnsiTheme="minorHAnsi" w:cstheme="minorHAnsi"/>
          <w:bCs/>
          <w:sz w:val="24"/>
          <w:szCs w:val="24"/>
        </w:rPr>
      </w:pPr>
      <w:r w:rsidRPr="00AD344F">
        <w:rPr>
          <w:rFonts w:asciiTheme="minorHAnsi" w:hAnsiTheme="minorHAnsi" w:cstheme="minorHAnsi"/>
          <w:bCs/>
          <w:sz w:val="24"/>
          <w:szCs w:val="24"/>
        </w:rPr>
        <w:t>Cole-</w:t>
      </w:r>
      <w:proofErr w:type="spellStart"/>
      <w:r w:rsidRPr="00AD344F">
        <w:rPr>
          <w:rFonts w:asciiTheme="minorHAnsi" w:hAnsiTheme="minorHAnsi" w:cstheme="minorHAnsi"/>
          <w:bCs/>
          <w:sz w:val="24"/>
          <w:szCs w:val="24"/>
        </w:rPr>
        <w:t>Parmer</w:t>
      </w:r>
      <w:proofErr w:type="spellEnd"/>
      <w:r w:rsidRPr="00AD344F">
        <w:rPr>
          <w:rFonts w:asciiTheme="minorHAnsi" w:hAnsiTheme="minorHAnsi" w:cstheme="minorHAnsi"/>
          <w:bCs/>
          <w:sz w:val="24"/>
          <w:szCs w:val="24"/>
        </w:rPr>
        <w:t xml:space="preserve"> M200 Melting Point Microsco</w:t>
      </w:r>
      <w:r>
        <w:rPr>
          <w:rFonts w:asciiTheme="minorHAnsi" w:hAnsiTheme="minorHAnsi" w:cstheme="minorHAnsi"/>
          <w:bCs/>
          <w:sz w:val="24"/>
          <w:szCs w:val="24"/>
        </w:rPr>
        <w:t>pe (</w:t>
      </w:r>
      <w:r w:rsidRPr="00AD344F">
        <w:rPr>
          <w:rFonts w:asciiTheme="minorHAnsi" w:hAnsiTheme="minorHAnsi" w:cstheme="minorHAnsi"/>
          <w:bCs/>
          <w:sz w:val="24"/>
          <w:szCs w:val="24"/>
        </w:rPr>
        <w:t>MPM</w:t>
      </w:r>
      <w:r>
        <w:rPr>
          <w:rFonts w:asciiTheme="minorHAnsi" w:hAnsiTheme="minorHAnsi" w:cstheme="minorHAnsi"/>
          <w:bCs/>
          <w:sz w:val="24"/>
          <w:szCs w:val="24"/>
        </w:rPr>
        <w:t>)</w:t>
      </w:r>
    </w:p>
    <w:p w14:paraId="1C9EFF26" w14:textId="68C92DC4" w:rsidR="00815AA2" w:rsidRDefault="00815AA2" w:rsidP="002369B8">
      <w:pPr>
        <w:adjustRightInd w:val="0"/>
        <w:snapToGrid w:val="0"/>
        <w:spacing w:line="360" w:lineRule="auto"/>
        <w:rPr>
          <w:rFonts w:asciiTheme="minorHAnsi" w:hAnsiTheme="minorHAnsi" w:cstheme="minorHAnsi"/>
          <w:bCs/>
          <w:sz w:val="24"/>
          <w:szCs w:val="24"/>
        </w:rPr>
      </w:pPr>
      <w:r>
        <w:rPr>
          <w:rFonts w:asciiTheme="minorHAnsi" w:hAnsiTheme="minorHAnsi" w:cstheme="minorHAnsi"/>
          <w:bCs/>
          <w:sz w:val="24"/>
          <w:szCs w:val="24"/>
        </w:rPr>
        <w:t>Glass capillaries</w:t>
      </w:r>
    </w:p>
    <w:p w14:paraId="0B5FB541" w14:textId="42DA1320" w:rsidR="00815AA2" w:rsidRPr="00C9339D" w:rsidRDefault="00815AA2" w:rsidP="002369B8">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rPr>
        <w:t xml:space="preserve">Samples of </w:t>
      </w:r>
      <w:r w:rsidR="00D47BD2" w:rsidRPr="009174B5">
        <w:rPr>
          <w:rFonts w:asciiTheme="minorHAnsi" w:hAnsiTheme="minorHAnsi" w:cstheme="minorHAnsi"/>
          <w:sz w:val="24"/>
          <w:szCs w:val="24"/>
        </w:rPr>
        <w:t>methyl-3-nitrobenzoate</w:t>
      </w:r>
      <w:r w:rsidR="00D47BD2">
        <w:rPr>
          <w:rFonts w:asciiTheme="minorHAnsi" w:hAnsiTheme="minorHAnsi" w:cstheme="minorHAnsi"/>
          <w:sz w:val="24"/>
          <w:szCs w:val="24"/>
        </w:rPr>
        <w:t xml:space="preserve"> synthesised and purified in Cranfield.</w:t>
      </w:r>
    </w:p>
    <w:p w14:paraId="088FD64B" w14:textId="1EC7A663" w:rsidR="00FC7305" w:rsidRDefault="00C93236" w:rsidP="00FC7305">
      <w:pPr>
        <w:tabs>
          <w:tab w:val="left" w:pos="450"/>
        </w:tabs>
        <w:jc w:val="both"/>
        <w:rPr>
          <w:rFonts w:asciiTheme="minorHAnsi" w:hAnsiTheme="minorHAnsi" w:cstheme="minorHAnsi"/>
          <w:bCs/>
          <w:sz w:val="24"/>
          <w:szCs w:val="24"/>
        </w:rPr>
      </w:pPr>
      <w:r>
        <w:rPr>
          <w:rFonts w:asciiTheme="minorHAnsi" w:hAnsiTheme="minorHAnsi" w:cstheme="minorHAnsi"/>
          <w:bCs/>
          <w:sz w:val="24"/>
          <w:szCs w:val="24"/>
        </w:rPr>
        <w:t>Operating procedure wi</w:t>
      </w:r>
      <w:r w:rsidR="00585A5E">
        <w:rPr>
          <w:rFonts w:asciiTheme="minorHAnsi" w:hAnsiTheme="minorHAnsi" w:cstheme="minorHAnsi"/>
          <w:bCs/>
          <w:sz w:val="24"/>
          <w:szCs w:val="24"/>
        </w:rPr>
        <w:t>ll</w:t>
      </w:r>
      <w:r>
        <w:rPr>
          <w:rFonts w:asciiTheme="minorHAnsi" w:hAnsiTheme="minorHAnsi" w:cstheme="minorHAnsi"/>
          <w:bCs/>
          <w:sz w:val="24"/>
          <w:szCs w:val="24"/>
        </w:rPr>
        <w:t xml:space="preserve"> be discussed in the </w:t>
      </w:r>
      <w:r w:rsidR="005756F1">
        <w:rPr>
          <w:rFonts w:asciiTheme="minorHAnsi" w:hAnsiTheme="minorHAnsi" w:cstheme="minorHAnsi"/>
          <w:bCs/>
          <w:sz w:val="24"/>
          <w:szCs w:val="24"/>
        </w:rPr>
        <w:t>lab</w:t>
      </w:r>
      <w:r w:rsidR="001D11D5">
        <w:rPr>
          <w:rFonts w:asciiTheme="minorHAnsi" w:hAnsiTheme="minorHAnsi" w:cstheme="minorHAnsi"/>
          <w:bCs/>
          <w:sz w:val="24"/>
          <w:szCs w:val="24"/>
        </w:rPr>
        <w:t xml:space="preserve"> however</w:t>
      </w:r>
      <w:r w:rsidR="005756F1">
        <w:rPr>
          <w:rFonts w:asciiTheme="minorHAnsi" w:hAnsiTheme="minorHAnsi" w:cstheme="minorHAnsi"/>
          <w:bCs/>
          <w:sz w:val="24"/>
          <w:szCs w:val="24"/>
        </w:rPr>
        <w:t xml:space="preserve"> </w:t>
      </w:r>
      <w:r w:rsidR="001D11D5">
        <w:rPr>
          <w:rFonts w:asciiTheme="minorHAnsi" w:hAnsiTheme="minorHAnsi" w:cstheme="minorHAnsi"/>
          <w:bCs/>
          <w:sz w:val="24"/>
          <w:szCs w:val="24"/>
        </w:rPr>
        <w:t>t</w:t>
      </w:r>
      <w:r w:rsidR="005756F1">
        <w:rPr>
          <w:rFonts w:asciiTheme="minorHAnsi" w:hAnsiTheme="minorHAnsi" w:cstheme="minorHAnsi"/>
          <w:bCs/>
          <w:sz w:val="24"/>
          <w:szCs w:val="24"/>
        </w:rPr>
        <w:t xml:space="preserve">he main points are: </w:t>
      </w:r>
    </w:p>
    <w:p w14:paraId="6CA71B08" w14:textId="257AE930" w:rsidR="00F127CB" w:rsidRPr="00F127CB" w:rsidRDefault="009B4518" w:rsidP="00A67C3C">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9B4518">
        <w:rPr>
          <w:rFonts w:asciiTheme="minorHAnsi" w:eastAsia="Times New Roman" w:hAnsiTheme="minorHAnsi" w:cstheme="minorHAnsi"/>
          <w:b/>
          <w:bCs/>
          <w:sz w:val="24"/>
          <w:szCs w:val="24"/>
          <w:lang w:eastAsia="zh-CN"/>
        </w:rPr>
        <w:t>Set u</w:t>
      </w:r>
      <w:r w:rsidR="00F127CB" w:rsidRPr="00F127CB">
        <w:rPr>
          <w:rFonts w:asciiTheme="minorHAnsi" w:eastAsia="Times New Roman" w:hAnsiTheme="minorHAnsi" w:cstheme="minorHAnsi"/>
          <w:b/>
          <w:bCs/>
          <w:sz w:val="24"/>
          <w:szCs w:val="24"/>
          <w:lang w:eastAsia="zh-CN"/>
        </w:rPr>
        <w:t>p</w:t>
      </w:r>
      <w:r w:rsidR="00F127CB" w:rsidRPr="001D11D5">
        <w:rPr>
          <w:rFonts w:asciiTheme="minorHAnsi" w:eastAsia="Times New Roman" w:hAnsiTheme="minorHAnsi" w:cstheme="minorHAnsi"/>
          <w:b/>
          <w:bCs/>
          <w:sz w:val="24"/>
          <w:szCs w:val="24"/>
          <w:lang w:eastAsia="zh-CN"/>
        </w:rPr>
        <w:t xml:space="preserve"> the </w:t>
      </w:r>
      <w:r w:rsidR="0062244A" w:rsidRPr="001D11D5">
        <w:rPr>
          <w:rFonts w:asciiTheme="minorHAnsi" w:eastAsia="Times New Roman" w:hAnsiTheme="minorHAnsi" w:cstheme="minorHAnsi"/>
          <w:b/>
          <w:bCs/>
          <w:sz w:val="24"/>
          <w:szCs w:val="24"/>
          <w:lang w:eastAsia="zh-CN"/>
        </w:rPr>
        <w:t>MPM</w:t>
      </w:r>
      <w:r w:rsidR="0062244A" w:rsidRPr="001D11D5">
        <w:rPr>
          <w:rFonts w:asciiTheme="minorHAnsi" w:eastAsia="Times New Roman" w:hAnsiTheme="minorHAnsi" w:cstheme="minorHAnsi"/>
          <w:sz w:val="24"/>
          <w:szCs w:val="24"/>
          <w:lang w:eastAsia="zh-CN"/>
        </w:rPr>
        <w:t xml:space="preserve"> </w:t>
      </w:r>
      <w:r w:rsidR="0062244A" w:rsidRPr="001D11D5">
        <w:rPr>
          <w:rFonts w:asciiTheme="minorHAnsi" w:eastAsia="Times New Roman" w:hAnsiTheme="minorHAnsi" w:cstheme="minorHAnsi"/>
          <w:b/>
          <w:bCs/>
          <w:sz w:val="24"/>
          <w:szCs w:val="24"/>
          <w:lang w:eastAsia="zh-CN"/>
        </w:rPr>
        <w:t>device</w:t>
      </w:r>
      <w:r w:rsidR="0062244A" w:rsidRPr="001D11D5">
        <w:rPr>
          <w:rFonts w:asciiTheme="minorHAnsi" w:eastAsia="Times New Roman" w:hAnsiTheme="minorHAnsi" w:cstheme="minorHAnsi"/>
          <w:sz w:val="24"/>
          <w:szCs w:val="24"/>
          <w:lang w:eastAsia="zh-CN"/>
        </w:rPr>
        <w:t xml:space="preserve"> </w:t>
      </w:r>
      <w:r>
        <w:rPr>
          <w:rFonts w:asciiTheme="minorHAnsi" w:eastAsia="Times New Roman" w:hAnsiTheme="minorHAnsi" w:cstheme="minorHAnsi"/>
          <w:sz w:val="24"/>
          <w:szCs w:val="24"/>
          <w:lang w:eastAsia="zh-CN"/>
        </w:rPr>
        <w:t xml:space="preserve">by </w:t>
      </w:r>
      <w:r w:rsidR="0062244A" w:rsidRPr="001D11D5">
        <w:rPr>
          <w:rFonts w:asciiTheme="minorHAnsi" w:eastAsia="Times New Roman" w:hAnsiTheme="minorHAnsi" w:cstheme="minorHAnsi"/>
          <w:sz w:val="24"/>
          <w:szCs w:val="24"/>
          <w:lang w:eastAsia="zh-CN"/>
        </w:rPr>
        <w:t>p</w:t>
      </w:r>
      <w:r w:rsidR="00F127CB" w:rsidRPr="00F127CB">
        <w:rPr>
          <w:rFonts w:asciiTheme="minorHAnsi" w:eastAsia="Times New Roman" w:hAnsiTheme="minorHAnsi" w:cstheme="minorHAnsi"/>
          <w:sz w:val="24"/>
          <w:szCs w:val="24"/>
          <w:lang w:eastAsia="zh-CN"/>
        </w:rPr>
        <w:t>lac</w:t>
      </w:r>
      <w:r>
        <w:rPr>
          <w:rFonts w:asciiTheme="minorHAnsi" w:eastAsia="Times New Roman" w:hAnsiTheme="minorHAnsi" w:cstheme="minorHAnsi"/>
          <w:sz w:val="24"/>
          <w:szCs w:val="24"/>
          <w:lang w:eastAsia="zh-CN"/>
        </w:rPr>
        <w:t xml:space="preserve">ing </w:t>
      </w:r>
      <w:r w:rsidR="0062244A" w:rsidRPr="001D11D5">
        <w:rPr>
          <w:rFonts w:asciiTheme="minorHAnsi" w:eastAsia="Times New Roman" w:hAnsiTheme="minorHAnsi" w:cstheme="minorHAnsi"/>
          <w:sz w:val="24"/>
          <w:szCs w:val="24"/>
          <w:lang w:eastAsia="zh-CN"/>
        </w:rPr>
        <w:t xml:space="preserve">it </w:t>
      </w:r>
      <w:r w:rsidR="00F127CB" w:rsidRPr="00F127CB">
        <w:rPr>
          <w:rFonts w:asciiTheme="minorHAnsi" w:eastAsia="Times New Roman" w:hAnsiTheme="minorHAnsi" w:cstheme="minorHAnsi"/>
          <w:sz w:val="24"/>
          <w:szCs w:val="24"/>
          <w:lang w:eastAsia="zh-CN"/>
        </w:rPr>
        <w:t>on a stable surface, connect</w:t>
      </w:r>
      <w:r>
        <w:rPr>
          <w:rFonts w:asciiTheme="minorHAnsi" w:eastAsia="Times New Roman" w:hAnsiTheme="minorHAnsi" w:cstheme="minorHAnsi"/>
          <w:sz w:val="24"/>
          <w:szCs w:val="24"/>
          <w:lang w:eastAsia="zh-CN"/>
        </w:rPr>
        <w:t>ing</w:t>
      </w:r>
      <w:r w:rsidR="00F127CB" w:rsidRPr="00F127CB">
        <w:rPr>
          <w:rFonts w:asciiTheme="minorHAnsi" w:eastAsia="Times New Roman" w:hAnsiTheme="minorHAnsi" w:cstheme="minorHAnsi"/>
          <w:sz w:val="24"/>
          <w:szCs w:val="24"/>
          <w:lang w:eastAsia="zh-CN"/>
        </w:rPr>
        <w:t xml:space="preserve"> to power, and switch</w:t>
      </w:r>
      <w:r>
        <w:rPr>
          <w:rFonts w:asciiTheme="minorHAnsi" w:eastAsia="Times New Roman" w:hAnsiTheme="minorHAnsi" w:cstheme="minorHAnsi"/>
          <w:sz w:val="24"/>
          <w:szCs w:val="24"/>
          <w:lang w:eastAsia="zh-CN"/>
        </w:rPr>
        <w:t>ing</w:t>
      </w:r>
      <w:r w:rsidR="00F127CB" w:rsidRPr="00F127CB">
        <w:rPr>
          <w:rFonts w:asciiTheme="minorHAnsi" w:eastAsia="Times New Roman" w:hAnsiTheme="minorHAnsi" w:cstheme="minorHAnsi"/>
          <w:sz w:val="24"/>
          <w:szCs w:val="24"/>
          <w:lang w:eastAsia="zh-CN"/>
        </w:rPr>
        <w:t xml:space="preserve"> it on.</w:t>
      </w:r>
      <w:r w:rsidR="00A67C3C" w:rsidRPr="001D11D5">
        <w:rPr>
          <w:rFonts w:asciiTheme="minorHAnsi" w:eastAsia="Times New Roman" w:hAnsiTheme="minorHAnsi" w:cstheme="minorHAnsi"/>
          <w:sz w:val="24"/>
          <w:szCs w:val="24"/>
          <w:lang w:eastAsia="zh-CN"/>
        </w:rPr>
        <w:t xml:space="preserve"> </w:t>
      </w:r>
      <w:r w:rsidR="00F127CB" w:rsidRPr="00F127CB">
        <w:rPr>
          <w:rFonts w:asciiTheme="minorHAnsi" w:eastAsia="Times New Roman" w:hAnsiTheme="minorHAnsi" w:cstheme="minorHAnsi"/>
          <w:sz w:val="24"/>
          <w:szCs w:val="24"/>
          <w:lang w:eastAsia="zh-CN"/>
        </w:rPr>
        <w:t>The display will show the block temperature, and the sample chamber light will activate.</w:t>
      </w:r>
    </w:p>
    <w:p w14:paraId="1D467C73" w14:textId="472527DB" w:rsidR="007D6A73" w:rsidRPr="00F127CB" w:rsidRDefault="00250C90" w:rsidP="007D6A73">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250C90">
        <w:rPr>
          <w:rFonts w:asciiTheme="minorHAnsi" w:eastAsia="Times New Roman" w:hAnsiTheme="minorHAnsi" w:cstheme="minorHAnsi"/>
          <w:b/>
          <w:bCs/>
          <w:sz w:val="24"/>
          <w:szCs w:val="24"/>
          <w:lang w:eastAsia="zh-CN"/>
        </w:rPr>
        <w:t>P</w:t>
      </w:r>
      <w:r w:rsidR="00A67C3C" w:rsidRPr="00250C90">
        <w:rPr>
          <w:rFonts w:asciiTheme="minorHAnsi" w:eastAsia="Times New Roman" w:hAnsiTheme="minorHAnsi" w:cstheme="minorHAnsi"/>
          <w:b/>
          <w:bCs/>
          <w:sz w:val="24"/>
          <w:szCs w:val="24"/>
          <w:lang w:eastAsia="zh-CN"/>
        </w:rPr>
        <w:t>repare</w:t>
      </w:r>
      <w:r w:rsidR="00EF76D7" w:rsidRPr="001D11D5">
        <w:rPr>
          <w:rFonts w:asciiTheme="minorHAnsi" w:eastAsia="Times New Roman" w:hAnsiTheme="minorHAnsi" w:cstheme="minorHAnsi"/>
          <w:sz w:val="24"/>
          <w:szCs w:val="24"/>
          <w:lang w:eastAsia="zh-CN"/>
        </w:rPr>
        <w:t xml:space="preserve"> </w:t>
      </w:r>
      <w:r w:rsidR="00A67C3C" w:rsidRPr="001D11D5">
        <w:rPr>
          <w:rFonts w:asciiTheme="minorHAnsi" w:eastAsia="Times New Roman" w:hAnsiTheme="minorHAnsi" w:cstheme="minorHAnsi"/>
          <w:b/>
          <w:bCs/>
          <w:sz w:val="24"/>
          <w:szCs w:val="24"/>
          <w:lang w:eastAsia="zh-CN"/>
        </w:rPr>
        <w:t>samples for</w:t>
      </w:r>
      <w:r w:rsidR="00EF76D7" w:rsidRPr="001D11D5">
        <w:rPr>
          <w:rFonts w:asciiTheme="minorHAnsi" w:eastAsia="Times New Roman" w:hAnsiTheme="minorHAnsi" w:cstheme="minorHAnsi"/>
          <w:b/>
          <w:bCs/>
          <w:sz w:val="24"/>
          <w:szCs w:val="24"/>
          <w:lang w:eastAsia="zh-CN"/>
        </w:rPr>
        <w:t xml:space="preserve"> the</w:t>
      </w:r>
      <w:r w:rsidR="00A67C3C" w:rsidRPr="001D11D5">
        <w:rPr>
          <w:rFonts w:asciiTheme="minorHAnsi" w:eastAsia="Times New Roman" w:hAnsiTheme="minorHAnsi" w:cstheme="minorHAnsi"/>
          <w:b/>
          <w:bCs/>
          <w:sz w:val="24"/>
          <w:szCs w:val="24"/>
          <w:lang w:eastAsia="zh-CN"/>
        </w:rPr>
        <w:t xml:space="preserve"> a</w:t>
      </w:r>
      <w:r w:rsidR="007D6A73" w:rsidRPr="001D11D5">
        <w:rPr>
          <w:rFonts w:asciiTheme="minorHAnsi" w:eastAsia="Times New Roman" w:hAnsiTheme="minorHAnsi" w:cstheme="minorHAnsi"/>
          <w:b/>
          <w:bCs/>
          <w:sz w:val="24"/>
          <w:szCs w:val="24"/>
          <w:lang w:eastAsia="zh-CN"/>
        </w:rPr>
        <w:t>nalysis</w:t>
      </w:r>
      <w:r>
        <w:rPr>
          <w:rFonts w:asciiTheme="minorHAnsi" w:eastAsia="Times New Roman" w:hAnsiTheme="minorHAnsi" w:cstheme="minorHAnsi"/>
          <w:sz w:val="24"/>
          <w:szCs w:val="24"/>
          <w:lang w:eastAsia="zh-CN"/>
        </w:rPr>
        <w:t xml:space="preserve"> </w:t>
      </w:r>
      <w:proofErr w:type="spellStart"/>
      <w:r>
        <w:rPr>
          <w:rFonts w:asciiTheme="minorHAnsi" w:eastAsia="Times New Roman" w:hAnsiTheme="minorHAnsi" w:cstheme="minorHAnsi"/>
          <w:sz w:val="24"/>
          <w:szCs w:val="24"/>
          <w:lang w:eastAsia="zh-CN"/>
        </w:rPr>
        <w:t>bu</w:t>
      </w:r>
      <w:proofErr w:type="spellEnd"/>
      <w:r>
        <w:rPr>
          <w:rFonts w:asciiTheme="minorHAnsi" w:eastAsia="Times New Roman" w:hAnsiTheme="minorHAnsi" w:cstheme="minorHAnsi"/>
          <w:sz w:val="24"/>
          <w:szCs w:val="24"/>
          <w:lang w:eastAsia="zh-CN"/>
        </w:rPr>
        <w:t xml:space="preserve"> </w:t>
      </w:r>
      <w:r w:rsidR="007D6A73" w:rsidRPr="001D11D5">
        <w:rPr>
          <w:rFonts w:asciiTheme="minorHAnsi" w:eastAsia="Times New Roman" w:hAnsiTheme="minorHAnsi" w:cstheme="minorHAnsi"/>
          <w:sz w:val="24"/>
          <w:szCs w:val="24"/>
          <w:lang w:eastAsia="zh-CN"/>
        </w:rPr>
        <w:t>fill</w:t>
      </w:r>
      <w:r>
        <w:rPr>
          <w:rFonts w:asciiTheme="minorHAnsi" w:eastAsia="Times New Roman" w:hAnsiTheme="minorHAnsi" w:cstheme="minorHAnsi"/>
          <w:sz w:val="24"/>
          <w:szCs w:val="24"/>
          <w:lang w:eastAsia="zh-CN"/>
        </w:rPr>
        <w:t>in</w:t>
      </w:r>
      <w:r w:rsidR="00A000D3">
        <w:rPr>
          <w:rFonts w:asciiTheme="minorHAnsi" w:eastAsia="Times New Roman" w:hAnsiTheme="minorHAnsi" w:cstheme="minorHAnsi"/>
          <w:sz w:val="24"/>
          <w:szCs w:val="24"/>
          <w:lang w:eastAsia="zh-CN"/>
        </w:rPr>
        <w:t>g</w:t>
      </w:r>
      <w:r w:rsidR="007D6A73" w:rsidRPr="001D11D5">
        <w:rPr>
          <w:rFonts w:asciiTheme="minorHAnsi" w:eastAsia="Times New Roman" w:hAnsiTheme="minorHAnsi" w:cstheme="minorHAnsi"/>
          <w:sz w:val="24"/>
          <w:szCs w:val="24"/>
          <w:lang w:eastAsia="zh-CN"/>
        </w:rPr>
        <w:t xml:space="preserve"> a</w:t>
      </w:r>
      <w:r w:rsidR="007D6A73" w:rsidRPr="00F127CB">
        <w:rPr>
          <w:rFonts w:asciiTheme="minorHAnsi" w:eastAsia="Times New Roman" w:hAnsiTheme="minorHAnsi" w:cstheme="minorHAnsi"/>
          <w:sz w:val="24"/>
          <w:szCs w:val="24"/>
          <w:lang w:eastAsia="zh-CN"/>
        </w:rPr>
        <w:t xml:space="preserve"> capillary tube with </w:t>
      </w:r>
      <w:r w:rsidR="00EF76D7" w:rsidRPr="001D11D5">
        <w:rPr>
          <w:rFonts w:asciiTheme="minorHAnsi" w:eastAsia="Times New Roman" w:hAnsiTheme="minorHAnsi" w:cstheme="minorHAnsi"/>
          <w:sz w:val="24"/>
          <w:szCs w:val="24"/>
          <w:lang w:eastAsia="zh-CN"/>
        </w:rPr>
        <w:t>each</w:t>
      </w:r>
      <w:r w:rsidR="007D6A73" w:rsidRPr="00F127CB">
        <w:rPr>
          <w:rFonts w:asciiTheme="minorHAnsi" w:eastAsia="Times New Roman" w:hAnsiTheme="minorHAnsi" w:cstheme="minorHAnsi"/>
          <w:sz w:val="24"/>
          <w:szCs w:val="24"/>
          <w:lang w:eastAsia="zh-CN"/>
        </w:rPr>
        <w:t xml:space="preserve"> sample </w:t>
      </w:r>
      <w:r w:rsidR="007D6A73" w:rsidRPr="001D11D5">
        <w:rPr>
          <w:rFonts w:asciiTheme="minorHAnsi" w:eastAsia="Times New Roman" w:hAnsiTheme="minorHAnsi" w:cstheme="minorHAnsi"/>
          <w:sz w:val="24"/>
          <w:szCs w:val="24"/>
          <w:lang w:eastAsia="zh-CN"/>
        </w:rPr>
        <w:t xml:space="preserve">. </w:t>
      </w:r>
    </w:p>
    <w:p w14:paraId="1F8F6859" w14:textId="544A9202" w:rsidR="00F127CB" w:rsidRPr="00F127CB" w:rsidRDefault="00A000D3" w:rsidP="00F127CB">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Pr>
          <w:rFonts w:asciiTheme="minorHAnsi" w:eastAsia="Times New Roman" w:hAnsiTheme="minorHAnsi" w:cstheme="minorHAnsi"/>
          <w:sz w:val="24"/>
          <w:szCs w:val="24"/>
          <w:lang w:eastAsia="zh-CN"/>
        </w:rPr>
        <w:t>S</w:t>
      </w:r>
      <w:r w:rsidR="00F127CB" w:rsidRPr="00F127CB">
        <w:rPr>
          <w:rFonts w:asciiTheme="minorHAnsi" w:eastAsia="Times New Roman" w:hAnsiTheme="minorHAnsi" w:cstheme="minorHAnsi"/>
          <w:sz w:val="24"/>
          <w:szCs w:val="24"/>
          <w:lang w:eastAsia="zh-CN"/>
        </w:rPr>
        <w:t>et</w:t>
      </w:r>
      <w:r w:rsidR="00F127CB" w:rsidRPr="00F127CB">
        <w:rPr>
          <w:rFonts w:asciiTheme="minorHAnsi" w:eastAsia="Times New Roman" w:hAnsiTheme="minorHAnsi" w:cstheme="minorHAnsi"/>
          <w:b/>
          <w:bCs/>
          <w:sz w:val="24"/>
          <w:szCs w:val="24"/>
          <w:lang w:eastAsia="zh-CN"/>
        </w:rPr>
        <w:t xml:space="preserve"> Plateau Temperature:</w:t>
      </w:r>
    </w:p>
    <w:p w14:paraId="5BA2E43D" w14:textId="29171C80" w:rsidR="00F127CB" w:rsidRPr="00A000D3" w:rsidRDefault="00F127CB" w:rsidP="00A000D3">
      <w:pPr>
        <w:pStyle w:val="ListParagraph"/>
        <w:numPr>
          <w:ilvl w:val="1"/>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A000D3">
        <w:rPr>
          <w:rFonts w:asciiTheme="minorHAnsi" w:eastAsia="Times New Roman" w:hAnsiTheme="minorHAnsi" w:cstheme="minorHAnsi"/>
          <w:sz w:val="24"/>
          <w:szCs w:val="24"/>
          <w:lang w:eastAsia="zh-CN"/>
        </w:rPr>
        <w:t>Press and hold the 'Plateau Set' button; adjust the temperature with arrow keys to 10°C below the expected melting point.</w:t>
      </w:r>
    </w:p>
    <w:p w14:paraId="131AE40F" w14:textId="77777777" w:rsidR="00F127CB" w:rsidRPr="00F127CB" w:rsidRDefault="00F127CB" w:rsidP="00F127CB">
      <w:pPr>
        <w:numPr>
          <w:ilvl w:val="1"/>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Release the button to confirm the setting.</w:t>
      </w:r>
    </w:p>
    <w:p w14:paraId="21371E87" w14:textId="6E08CDC5" w:rsidR="00F127CB" w:rsidRPr="00F127CB" w:rsidRDefault="00F127CB" w:rsidP="00106C7D">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Place the capillary tube into a sample hole in the block</w:t>
      </w:r>
      <w:r w:rsidR="00843822">
        <w:rPr>
          <w:rFonts w:asciiTheme="minorHAnsi" w:eastAsia="Times New Roman" w:hAnsiTheme="minorHAnsi" w:cstheme="minorHAnsi"/>
          <w:sz w:val="24"/>
          <w:szCs w:val="24"/>
          <w:lang w:eastAsia="zh-CN"/>
        </w:rPr>
        <w:t xml:space="preserve"> and make sure that </w:t>
      </w:r>
      <w:r w:rsidRPr="00F127CB">
        <w:rPr>
          <w:rFonts w:asciiTheme="minorHAnsi" w:eastAsia="Times New Roman" w:hAnsiTheme="minorHAnsi" w:cstheme="minorHAnsi"/>
          <w:sz w:val="24"/>
          <w:szCs w:val="24"/>
          <w:lang w:eastAsia="zh-CN"/>
        </w:rPr>
        <w:t>it is visible through the lens.</w:t>
      </w:r>
    </w:p>
    <w:p w14:paraId="012280A1" w14:textId="25EF5F6F" w:rsidR="00F127CB" w:rsidRPr="00F127CB" w:rsidRDefault="00F127CB" w:rsidP="0019310B">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Press 'Start' to heat quickly to the plateau temperature. The plateau light will turn on once stabilized.</w:t>
      </w:r>
    </w:p>
    <w:p w14:paraId="4C9A6F78" w14:textId="7B2CCE89" w:rsidR="00F127CB" w:rsidRPr="00F127CB" w:rsidRDefault="00754886" w:rsidP="00754886">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1D11D5">
        <w:rPr>
          <w:rFonts w:asciiTheme="minorHAnsi" w:eastAsia="Times New Roman" w:hAnsiTheme="minorHAnsi" w:cstheme="minorHAnsi"/>
          <w:b/>
          <w:bCs/>
          <w:sz w:val="24"/>
          <w:szCs w:val="24"/>
          <w:lang w:eastAsia="zh-CN"/>
        </w:rPr>
        <w:t>To observe melting point</w:t>
      </w:r>
      <w:r w:rsidR="00A82FE6" w:rsidRPr="001D11D5">
        <w:rPr>
          <w:rFonts w:asciiTheme="minorHAnsi" w:eastAsia="Times New Roman" w:hAnsiTheme="minorHAnsi" w:cstheme="minorHAnsi"/>
          <w:b/>
          <w:bCs/>
          <w:sz w:val="24"/>
          <w:szCs w:val="24"/>
          <w:lang w:eastAsia="zh-CN"/>
        </w:rPr>
        <w:t xml:space="preserve">, </w:t>
      </w:r>
      <w:r w:rsidR="00A82FE6" w:rsidRPr="005B1342">
        <w:rPr>
          <w:rFonts w:asciiTheme="minorHAnsi" w:eastAsia="Times New Roman" w:hAnsiTheme="minorHAnsi" w:cstheme="minorHAnsi"/>
          <w:sz w:val="24"/>
          <w:szCs w:val="24"/>
          <w:lang w:eastAsia="zh-CN"/>
        </w:rPr>
        <w:t>p</w:t>
      </w:r>
      <w:r w:rsidR="00F127CB" w:rsidRPr="00F127CB">
        <w:rPr>
          <w:rFonts w:asciiTheme="minorHAnsi" w:eastAsia="Times New Roman" w:hAnsiTheme="minorHAnsi" w:cstheme="minorHAnsi"/>
          <w:sz w:val="24"/>
          <w:szCs w:val="24"/>
          <w:lang w:eastAsia="zh-CN"/>
        </w:rPr>
        <w:t>ress 'Start' again to begin slow ramping (2°C/min). Observe through the lens and record the temperature at the first sign of melting.</w:t>
      </w:r>
    </w:p>
    <w:p w14:paraId="064667E4" w14:textId="278D377A" w:rsidR="00F127CB" w:rsidRPr="00F127CB" w:rsidRDefault="00F127CB" w:rsidP="00A82FE6">
      <w:pPr>
        <w:numPr>
          <w:ilvl w:val="0"/>
          <w:numId w:val="31"/>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Press 'Stop' after recording. Allow the device to cool before the next use.</w:t>
      </w:r>
    </w:p>
    <w:p w14:paraId="560C4B67" w14:textId="77777777" w:rsidR="00F127CB" w:rsidRPr="00F127CB" w:rsidRDefault="00F127CB" w:rsidP="00F127CB">
      <w:p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b/>
          <w:bCs/>
          <w:sz w:val="24"/>
          <w:szCs w:val="24"/>
          <w:lang w:eastAsia="zh-CN"/>
        </w:rPr>
        <w:t>Safety Notes:</w:t>
      </w:r>
    </w:p>
    <w:p w14:paraId="30B58363" w14:textId="77777777" w:rsidR="00F127CB" w:rsidRPr="00F127CB" w:rsidRDefault="00F127CB" w:rsidP="00F127CB">
      <w:pPr>
        <w:numPr>
          <w:ilvl w:val="0"/>
          <w:numId w:val="32"/>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Handle with care; the block becomes very hot.</w:t>
      </w:r>
    </w:p>
    <w:p w14:paraId="3E7E460E" w14:textId="77777777" w:rsidR="00F127CB" w:rsidRPr="00F127CB" w:rsidRDefault="00F127CB" w:rsidP="00F127CB">
      <w:pPr>
        <w:numPr>
          <w:ilvl w:val="0"/>
          <w:numId w:val="32"/>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Use protective gear and ensure good ventilation.</w:t>
      </w:r>
    </w:p>
    <w:p w14:paraId="63EA51FA" w14:textId="77777777" w:rsidR="00FB723D" w:rsidRPr="00AD344F" w:rsidRDefault="00FB723D" w:rsidP="00FC7305">
      <w:pPr>
        <w:tabs>
          <w:tab w:val="left" w:pos="450"/>
        </w:tabs>
        <w:jc w:val="both"/>
        <w:rPr>
          <w:rFonts w:asciiTheme="minorHAnsi" w:hAnsiTheme="minorHAnsi" w:cstheme="minorHAnsi"/>
          <w:bCs/>
          <w:sz w:val="24"/>
          <w:szCs w:val="24"/>
        </w:rPr>
      </w:pPr>
    </w:p>
    <w:p w14:paraId="6F9E7ADE" w14:textId="77777777" w:rsidR="007E7614" w:rsidRDefault="007E7614">
      <w:pPr>
        <w:rPr>
          <w:rFonts w:asciiTheme="majorHAnsi" w:hAnsiTheme="majorHAnsi" w:cstheme="majorHAnsi"/>
          <w:b/>
          <w:color w:val="FF0000"/>
          <w:sz w:val="28"/>
          <w:szCs w:val="28"/>
        </w:rPr>
      </w:pPr>
      <w:r>
        <w:rPr>
          <w:rFonts w:asciiTheme="majorHAnsi" w:hAnsiTheme="majorHAnsi" w:cstheme="majorHAnsi"/>
          <w:b/>
          <w:color w:val="FF0000"/>
          <w:sz w:val="28"/>
          <w:szCs w:val="28"/>
        </w:rPr>
        <w:br w:type="page"/>
      </w:r>
    </w:p>
    <w:p w14:paraId="6510A514" w14:textId="62AA18D2" w:rsidR="00BD374A" w:rsidRPr="00042D50" w:rsidRDefault="00453EE1">
      <w:pPr>
        <w:rPr>
          <w:rFonts w:asciiTheme="majorHAnsi" w:hAnsiTheme="majorHAnsi" w:cstheme="majorHAnsi"/>
          <w:b/>
          <w:sz w:val="24"/>
          <w:szCs w:val="24"/>
          <w:u w:val="single"/>
        </w:rPr>
      </w:pPr>
      <w:r w:rsidRPr="00042D50">
        <w:rPr>
          <w:rFonts w:asciiTheme="majorHAnsi" w:hAnsiTheme="majorHAnsi" w:cstheme="majorHAnsi"/>
          <w:b/>
          <w:sz w:val="24"/>
          <w:szCs w:val="24"/>
          <w:u w:val="single"/>
        </w:rPr>
        <w:lastRenderedPageBreak/>
        <w:t>POTENTIAL HAZARD</w:t>
      </w:r>
    </w:p>
    <w:tbl>
      <w:tblPr>
        <w:tblStyle w:val="TableGrid"/>
        <w:tblpPr w:leftFromText="180" w:rightFromText="180" w:vertAnchor="text" w:horzAnchor="margin" w:tblpY="218"/>
        <w:tblW w:w="8926" w:type="dxa"/>
        <w:tblLook w:val="04A0" w:firstRow="1" w:lastRow="0" w:firstColumn="1" w:lastColumn="0" w:noHBand="0" w:noVBand="1"/>
      </w:tblPr>
      <w:tblGrid>
        <w:gridCol w:w="2835"/>
        <w:gridCol w:w="6091"/>
      </w:tblGrid>
      <w:tr w:rsidR="00453EE1" w:rsidRPr="00CF478A" w14:paraId="0D1103AE" w14:textId="77777777" w:rsidTr="00F7689E">
        <w:tc>
          <w:tcPr>
            <w:tcW w:w="2835" w:type="dxa"/>
          </w:tcPr>
          <w:p w14:paraId="01CEB734" w14:textId="0AE1395B" w:rsidR="00453EE1" w:rsidRPr="007F7EED" w:rsidRDefault="00453EE1" w:rsidP="00453EE1">
            <w:pPr>
              <w:pStyle w:val="NoSpacing"/>
              <w:spacing w:line="264" w:lineRule="auto"/>
              <w:jc w:val="center"/>
              <w:rPr>
                <w:rFonts w:asciiTheme="minorHAnsi" w:hAnsiTheme="minorHAnsi" w:cstheme="minorHAnsi"/>
                <w:b/>
                <w:bCs/>
                <w:sz w:val="24"/>
                <w:szCs w:val="24"/>
              </w:rPr>
            </w:pPr>
          </w:p>
        </w:tc>
        <w:tc>
          <w:tcPr>
            <w:tcW w:w="6091" w:type="dxa"/>
          </w:tcPr>
          <w:p w14:paraId="7256F564" w14:textId="77777777" w:rsidR="00453EE1" w:rsidRPr="007F7EED" w:rsidRDefault="00453EE1" w:rsidP="00453EE1">
            <w:pPr>
              <w:pStyle w:val="NoSpacing"/>
              <w:spacing w:line="264" w:lineRule="auto"/>
              <w:jc w:val="center"/>
              <w:rPr>
                <w:rFonts w:asciiTheme="minorHAnsi" w:hAnsiTheme="minorHAnsi" w:cstheme="minorHAnsi"/>
                <w:b/>
                <w:bCs/>
                <w:sz w:val="24"/>
                <w:szCs w:val="24"/>
              </w:rPr>
            </w:pPr>
            <w:r w:rsidRPr="007F7EED">
              <w:rPr>
                <w:rFonts w:asciiTheme="minorHAnsi" w:hAnsiTheme="minorHAnsi" w:cstheme="minorHAnsi"/>
                <w:b/>
                <w:bCs/>
                <w:sz w:val="24"/>
                <w:szCs w:val="24"/>
              </w:rPr>
              <w:t>Hazards</w:t>
            </w:r>
          </w:p>
        </w:tc>
      </w:tr>
      <w:tr w:rsidR="00453EE1" w:rsidRPr="00CF478A" w14:paraId="5D3190F6" w14:textId="77777777" w:rsidTr="00F7689E">
        <w:trPr>
          <w:trHeight w:val="1497"/>
        </w:trPr>
        <w:tc>
          <w:tcPr>
            <w:tcW w:w="2835" w:type="dxa"/>
            <w:vAlign w:val="center"/>
          </w:tcPr>
          <w:p w14:paraId="7589A5FE" w14:textId="1A948A32" w:rsidR="00DA2713" w:rsidRPr="007F7EED" w:rsidRDefault="00DA2713" w:rsidP="000D5F30">
            <w:pPr>
              <w:pStyle w:val="Heading3"/>
              <w:jc w:val="center"/>
              <w:rPr>
                <w:rFonts w:asciiTheme="minorHAnsi" w:hAnsiTheme="minorHAnsi" w:cstheme="minorHAnsi"/>
                <w:sz w:val="24"/>
                <w:szCs w:val="24"/>
              </w:rPr>
            </w:pPr>
            <w:r w:rsidRPr="007F7EED">
              <w:rPr>
                <w:rFonts w:asciiTheme="minorHAnsi" w:hAnsiTheme="minorHAnsi" w:cstheme="minorHAnsi"/>
                <w:sz w:val="24"/>
                <w:szCs w:val="24"/>
              </w:rPr>
              <w:t>Health Hazards</w:t>
            </w:r>
          </w:p>
          <w:p w14:paraId="49D167FC" w14:textId="3CB209A5" w:rsidR="00453EE1" w:rsidRPr="007F7EED" w:rsidRDefault="00453EE1" w:rsidP="00453EE1">
            <w:pPr>
              <w:pStyle w:val="NoSpacing"/>
              <w:spacing w:line="264" w:lineRule="auto"/>
              <w:jc w:val="center"/>
              <w:rPr>
                <w:rFonts w:asciiTheme="minorHAnsi" w:hAnsiTheme="minorHAnsi" w:cstheme="minorHAnsi"/>
                <w:bCs/>
                <w:sz w:val="24"/>
                <w:szCs w:val="24"/>
              </w:rPr>
            </w:pPr>
          </w:p>
        </w:tc>
        <w:tc>
          <w:tcPr>
            <w:tcW w:w="6091" w:type="dxa"/>
          </w:tcPr>
          <w:p w14:paraId="7174BA53" w14:textId="77777777" w:rsidR="0071380B" w:rsidRPr="007F7EED" w:rsidRDefault="0071380B" w:rsidP="0071380B">
            <w:pPr>
              <w:spacing w:before="100" w:beforeAutospacing="1" w:after="100" w:afterAutospacing="1"/>
              <w:rPr>
                <w:rFonts w:asciiTheme="minorHAnsi" w:eastAsia="Times New Roman" w:hAnsiTheme="minorHAnsi" w:cstheme="minorHAnsi"/>
                <w:sz w:val="24"/>
                <w:szCs w:val="24"/>
                <w:lang w:eastAsia="zh-CN"/>
              </w:rPr>
            </w:pPr>
            <w:r w:rsidRPr="007F7EED">
              <w:rPr>
                <w:rFonts w:asciiTheme="minorHAnsi" w:hAnsiTheme="minorHAnsi" w:cstheme="minorHAnsi"/>
                <w:sz w:val="24"/>
                <w:szCs w:val="24"/>
              </w:rPr>
              <w:t>M</w:t>
            </w:r>
            <w:r w:rsidRPr="007F7EED">
              <w:rPr>
                <w:rFonts w:asciiTheme="minorHAnsi" w:hAnsiTheme="minorHAnsi" w:cstheme="minorHAnsi"/>
                <w:sz w:val="24"/>
                <w:szCs w:val="24"/>
              </w:rPr>
              <w:t>ethyl-3-nitrobenzoate</w:t>
            </w:r>
            <w:r w:rsidRPr="007F7EED">
              <w:rPr>
                <w:rFonts w:asciiTheme="minorHAnsi" w:eastAsia="Times New Roman" w:hAnsiTheme="minorHAnsi" w:cstheme="minorHAnsi"/>
                <w:sz w:val="24"/>
                <w:szCs w:val="24"/>
                <w:lang w:eastAsia="zh-CN"/>
              </w:rPr>
              <w:t xml:space="preserve"> </w:t>
            </w:r>
          </w:p>
          <w:p w14:paraId="622CCED7" w14:textId="261CE98E" w:rsidR="00462E8A" w:rsidRPr="00DA2713" w:rsidRDefault="00462E8A" w:rsidP="00153FC2">
            <w:pPr>
              <w:numPr>
                <w:ilvl w:val="0"/>
                <w:numId w:val="33"/>
              </w:numPr>
              <w:tabs>
                <w:tab w:val="clear" w:pos="720"/>
                <w:tab w:val="num" w:pos="313"/>
              </w:tabs>
              <w:spacing w:before="100" w:beforeAutospacing="1" w:after="100" w:afterAutospacing="1"/>
              <w:ind w:hanging="691"/>
              <w:rPr>
                <w:rFonts w:asciiTheme="minorHAnsi" w:eastAsia="Times New Roman" w:hAnsiTheme="minorHAnsi" w:cstheme="minorHAnsi"/>
                <w:sz w:val="24"/>
                <w:szCs w:val="24"/>
                <w:lang w:eastAsia="zh-CN"/>
              </w:rPr>
            </w:pPr>
            <w:r w:rsidRPr="00DA2713">
              <w:rPr>
                <w:rFonts w:asciiTheme="minorHAnsi" w:eastAsia="Times New Roman" w:hAnsiTheme="minorHAnsi" w:cstheme="minorHAnsi"/>
                <w:sz w:val="24"/>
                <w:szCs w:val="24"/>
                <w:lang w:eastAsia="zh-CN"/>
              </w:rPr>
              <w:t>may be harmful if swallowed, inhaled, or absorbed through the skin.</w:t>
            </w:r>
          </w:p>
          <w:p w14:paraId="6C07FEF2" w14:textId="2FEAAC43" w:rsidR="00462E8A" w:rsidRPr="00DA2713" w:rsidRDefault="00462E8A" w:rsidP="00153FC2">
            <w:pPr>
              <w:numPr>
                <w:ilvl w:val="0"/>
                <w:numId w:val="33"/>
              </w:numPr>
              <w:tabs>
                <w:tab w:val="clear" w:pos="720"/>
                <w:tab w:val="num" w:pos="313"/>
              </w:tabs>
              <w:spacing w:before="100" w:beforeAutospacing="1" w:after="100" w:afterAutospacing="1"/>
              <w:ind w:hanging="691"/>
              <w:rPr>
                <w:rFonts w:asciiTheme="minorHAnsi" w:eastAsia="Times New Roman" w:hAnsiTheme="minorHAnsi" w:cstheme="minorHAnsi"/>
                <w:sz w:val="24"/>
                <w:szCs w:val="24"/>
                <w:lang w:eastAsia="zh-CN"/>
              </w:rPr>
            </w:pPr>
            <w:r w:rsidRPr="00DA2713">
              <w:rPr>
                <w:rFonts w:asciiTheme="minorHAnsi" w:eastAsia="Times New Roman" w:hAnsiTheme="minorHAnsi" w:cstheme="minorHAnsi"/>
                <w:sz w:val="24"/>
                <w:szCs w:val="24"/>
                <w:lang w:eastAsia="zh-CN"/>
              </w:rPr>
              <w:t>can cause irritation to the skin, eyes, and respiratory tract.</w:t>
            </w:r>
          </w:p>
          <w:p w14:paraId="176A1EF0" w14:textId="0C937539" w:rsidR="00453EE1" w:rsidRPr="007F7EED" w:rsidRDefault="0071380B" w:rsidP="002A2E4F">
            <w:pPr>
              <w:numPr>
                <w:ilvl w:val="0"/>
                <w:numId w:val="33"/>
              </w:numPr>
              <w:tabs>
                <w:tab w:val="clear" w:pos="720"/>
                <w:tab w:val="num" w:pos="313"/>
              </w:tabs>
              <w:spacing w:before="100" w:beforeAutospacing="1" w:after="100" w:afterAutospacing="1"/>
              <w:ind w:hanging="691"/>
              <w:rPr>
                <w:rFonts w:asciiTheme="minorHAnsi" w:eastAsia="Times New Roman" w:hAnsiTheme="minorHAnsi" w:cstheme="minorHAnsi"/>
                <w:sz w:val="24"/>
                <w:szCs w:val="24"/>
                <w:lang w:eastAsia="zh-CN"/>
              </w:rPr>
            </w:pPr>
            <w:r w:rsidRPr="007F7EED">
              <w:rPr>
                <w:rFonts w:asciiTheme="minorHAnsi" w:eastAsia="Times New Roman" w:hAnsiTheme="minorHAnsi" w:cstheme="minorHAnsi"/>
                <w:sz w:val="24"/>
                <w:szCs w:val="24"/>
                <w:lang w:eastAsia="zh-CN"/>
              </w:rPr>
              <w:t>p</w:t>
            </w:r>
            <w:r w:rsidR="00462E8A" w:rsidRPr="00DA2713">
              <w:rPr>
                <w:rFonts w:asciiTheme="minorHAnsi" w:eastAsia="Times New Roman" w:hAnsiTheme="minorHAnsi" w:cstheme="minorHAnsi"/>
                <w:sz w:val="24"/>
                <w:szCs w:val="24"/>
                <w:lang w:eastAsia="zh-CN"/>
              </w:rPr>
              <w:t>rolonged exposure may lead to sensitisation or allergic reactions in</w:t>
            </w:r>
            <w:r w:rsidR="00153FC2" w:rsidRPr="007F7EED">
              <w:rPr>
                <w:rFonts w:asciiTheme="minorHAnsi" w:eastAsia="Times New Roman" w:hAnsiTheme="minorHAnsi" w:cstheme="minorHAnsi"/>
                <w:sz w:val="24"/>
                <w:szCs w:val="24"/>
                <w:lang w:eastAsia="zh-CN"/>
              </w:rPr>
              <w:t xml:space="preserve"> </w:t>
            </w:r>
            <w:r w:rsidR="00462E8A" w:rsidRPr="00DA2713">
              <w:rPr>
                <w:rFonts w:asciiTheme="minorHAnsi" w:eastAsia="Times New Roman" w:hAnsiTheme="minorHAnsi" w:cstheme="minorHAnsi"/>
                <w:sz w:val="24"/>
                <w:szCs w:val="24"/>
                <w:lang w:eastAsia="zh-CN"/>
              </w:rPr>
              <w:t>susceptible individuals.</w:t>
            </w:r>
          </w:p>
        </w:tc>
      </w:tr>
      <w:tr w:rsidR="005C53EB" w:rsidRPr="00CF478A" w14:paraId="5797B788" w14:textId="77777777" w:rsidTr="00F7689E">
        <w:trPr>
          <w:trHeight w:val="1424"/>
        </w:trPr>
        <w:tc>
          <w:tcPr>
            <w:tcW w:w="2835" w:type="dxa"/>
            <w:vAlign w:val="center"/>
          </w:tcPr>
          <w:p w14:paraId="28663737" w14:textId="389C5BA7" w:rsidR="005C53EB" w:rsidRPr="007F7EED" w:rsidRDefault="00153FC2" w:rsidP="00B05E02">
            <w:pPr>
              <w:pStyle w:val="NoSpacing"/>
              <w:spacing w:line="264" w:lineRule="auto"/>
              <w:jc w:val="center"/>
              <w:rPr>
                <w:rFonts w:asciiTheme="minorHAnsi" w:hAnsiTheme="minorHAnsi" w:cstheme="minorHAnsi"/>
                <w:bCs/>
                <w:sz w:val="24"/>
                <w:szCs w:val="24"/>
              </w:rPr>
            </w:pPr>
            <w:r w:rsidRPr="00DA2713">
              <w:rPr>
                <w:rFonts w:asciiTheme="minorHAnsi" w:eastAsia="Times New Roman" w:hAnsiTheme="minorHAnsi" w:cstheme="minorHAnsi"/>
                <w:b/>
                <w:bCs/>
                <w:sz w:val="24"/>
                <w:szCs w:val="24"/>
                <w:lang w:eastAsia="zh-CN"/>
              </w:rPr>
              <w:t>Flammability and Combustibility</w:t>
            </w:r>
            <w:r w:rsidRPr="007F7EED">
              <w:rPr>
                <w:rFonts w:asciiTheme="minorHAnsi" w:hAnsiTheme="minorHAnsi" w:cstheme="minorHAnsi"/>
                <w:bCs/>
                <w:sz w:val="24"/>
                <w:szCs w:val="24"/>
              </w:rPr>
              <w:t xml:space="preserve"> </w:t>
            </w:r>
          </w:p>
          <w:p w14:paraId="7460F5E5" w14:textId="0D256F96" w:rsidR="005C53EB" w:rsidRPr="007F7EED" w:rsidRDefault="005C53EB" w:rsidP="00B05E02">
            <w:pPr>
              <w:pStyle w:val="NoSpacing"/>
              <w:spacing w:line="264" w:lineRule="auto"/>
              <w:jc w:val="center"/>
              <w:rPr>
                <w:rFonts w:asciiTheme="minorHAnsi" w:hAnsiTheme="minorHAnsi" w:cstheme="minorHAnsi"/>
                <w:bCs/>
                <w:sz w:val="24"/>
                <w:szCs w:val="24"/>
              </w:rPr>
            </w:pPr>
          </w:p>
        </w:tc>
        <w:tc>
          <w:tcPr>
            <w:tcW w:w="6091" w:type="dxa"/>
          </w:tcPr>
          <w:p w14:paraId="46C645E1" w14:textId="039DC93F" w:rsidR="005C53EB" w:rsidRPr="007F7EED" w:rsidRDefault="00153FC2" w:rsidP="00B05E02">
            <w:pPr>
              <w:pStyle w:val="NoSpacing"/>
              <w:spacing w:line="264" w:lineRule="auto"/>
              <w:rPr>
                <w:rFonts w:asciiTheme="minorHAnsi" w:hAnsiTheme="minorHAnsi" w:cstheme="minorHAnsi"/>
                <w:sz w:val="24"/>
                <w:szCs w:val="24"/>
              </w:rPr>
            </w:pPr>
            <w:r w:rsidRPr="00DA2713">
              <w:rPr>
                <w:rFonts w:asciiTheme="minorHAnsi" w:eastAsia="Times New Roman" w:hAnsiTheme="minorHAnsi" w:cstheme="minorHAnsi"/>
                <w:sz w:val="24"/>
                <w:szCs w:val="24"/>
                <w:lang w:eastAsia="zh-CN"/>
              </w:rPr>
              <w:t>While not highly flammable, methyl-3-nitrobenzoate is combustible and can release toxic fumes, such as carbon monoxide, carbon dioxide, and nitrogen oxides, when burned</w:t>
            </w:r>
          </w:p>
          <w:p w14:paraId="26E26DB6" w14:textId="58E6D455" w:rsidR="005C53EB" w:rsidRPr="007F7EED" w:rsidRDefault="005C53EB" w:rsidP="00B05E02">
            <w:pPr>
              <w:pStyle w:val="NoSpacing"/>
              <w:spacing w:line="264" w:lineRule="auto"/>
              <w:rPr>
                <w:rFonts w:asciiTheme="minorHAnsi" w:hAnsiTheme="minorHAnsi" w:cstheme="minorHAnsi"/>
                <w:bCs/>
                <w:sz w:val="24"/>
                <w:szCs w:val="24"/>
              </w:rPr>
            </w:pPr>
          </w:p>
        </w:tc>
      </w:tr>
      <w:tr w:rsidR="008755B3" w:rsidRPr="00CF478A" w14:paraId="5981B49C" w14:textId="77777777" w:rsidTr="00F7689E">
        <w:trPr>
          <w:trHeight w:val="1424"/>
        </w:trPr>
        <w:tc>
          <w:tcPr>
            <w:tcW w:w="2835" w:type="dxa"/>
            <w:vAlign w:val="center"/>
          </w:tcPr>
          <w:p w14:paraId="443AB55B" w14:textId="09E07B67" w:rsidR="008755B3" w:rsidRPr="007F7EED" w:rsidRDefault="00153FC2" w:rsidP="00B05E02">
            <w:pPr>
              <w:pStyle w:val="NoSpacing"/>
              <w:spacing w:line="264" w:lineRule="auto"/>
              <w:jc w:val="center"/>
              <w:rPr>
                <w:rFonts w:asciiTheme="minorHAnsi" w:hAnsiTheme="minorHAnsi" w:cstheme="minorHAnsi"/>
                <w:bCs/>
                <w:sz w:val="24"/>
                <w:szCs w:val="24"/>
              </w:rPr>
            </w:pPr>
            <w:r w:rsidRPr="00DA2713">
              <w:rPr>
                <w:rFonts w:asciiTheme="minorHAnsi" w:eastAsia="Times New Roman" w:hAnsiTheme="minorHAnsi" w:cstheme="minorHAnsi"/>
                <w:b/>
                <w:bCs/>
                <w:sz w:val="24"/>
                <w:szCs w:val="24"/>
                <w:lang w:eastAsia="zh-CN"/>
              </w:rPr>
              <w:t>Environmental Hazards</w:t>
            </w:r>
          </w:p>
        </w:tc>
        <w:tc>
          <w:tcPr>
            <w:tcW w:w="6091" w:type="dxa"/>
          </w:tcPr>
          <w:p w14:paraId="4C3BA65E" w14:textId="77777777" w:rsidR="00153FC2" w:rsidRPr="00DA2713" w:rsidRDefault="00153FC2" w:rsidP="00153FC2">
            <w:pPr>
              <w:spacing w:before="100" w:beforeAutospacing="1" w:after="100" w:afterAutospacing="1"/>
              <w:rPr>
                <w:rFonts w:asciiTheme="minorHAnsi" w:eastAsia="Times New Roman" w:hAnsiTheme="minorHAnsi" w:cstheme="minorHAnsi"/>
                <w:sz w:val="24"/>
                <w:szCs w:val="24"/>
                <w:lang w:eastAsia="zh-CN"/>
              </w:rPr>
            </w:pPr>
            <w:r w:rsidRPr="00DA2713">
              <w:rPr>
                <w:rFonts w:asciiTheme="minorHAnsi" w:eastAsia="Times New Roman" w:hAnsiTheme="minorHAnsi" w:cstheme="minorHAnsi"/>
                <w:sz w:val="24"/>
                <w:szCs w:val="24"/>
                <w:lang w:eastAsia="zh-CN"/>
              </w:rPr>
              <w:t>It may pose a risk to aquatic environments if released improperly, as nitroaromatic compounds can be toxic to aquatic life.</w:t>
            </w:r>
          </w:p>
          <w:p w14:paraId="1B4C4F0F" w14:textId="77777777" w:rsidR="008755B3" w:rsidRPr="007F7EED" w:rsidRDefault="008755B3" w:rsidP="00B05E02">
            <w:pPr>
              <w:pStyle w:val="NoSpacing"/>
              <w:spacing w:line="264" w:lineRule="auto"/>
              <w:rPr>
                <w:rFonts w:asciiTheme="minorHAnsi" w:hAnsiTheme="minorHAnsi" w:cstheme="minorHAnsi"/>
                <w:sz w:val="24"/>
                <w:szCs w:val="24"/>
              </w:rPr>
            </w:pPr>
          </w:p>
        </w:tc>
      </w:tr>
      <w:tr w:rsidR="002A2E4F" w:rsidRPr="00CF478A" w14:paraId="22E28931" w14:textId="77777777" w:rsidTr="00F7689E">
        <w:trPr>
          <w:trHeight w:val="1424"/>
        </w:trPr>
        <w:tc>
          <w:tcPr>
            <w:tcW w:w="2835" w:type="dxa"/>
            <w:vAlign w:val="center"/>
          </w:tcPr>
          <w:p w14:paraId="367F38AA" w14:textId="694531F2" w:rsidR="002A2E4F" w:rsidRPr="007F7EED" w:rsidRDefault="002A2E4F" w:rsidP="00B05E02">
            <w:pPr>
              <w:pStyle w:val="NoSpacing"/>
              <w:spacing w:line="264" w:lineRule="auto"/>
              <w:jc w:val="center"/>
              <w:rPr>
                <w:rFonts w:asciiTheme="minorHAnsi" w:eastAsia="Times New Roman" w:hAnsiTheme="minorHAnsi" w:cstheme="minorHAnsi"/>
                <w:b/>
                <w:bCs/>
                <w:sz w:val="24"/>
                <w:szCs w:val="24"/>
                <w:lang w:eastAsia="zh-CN"/>
              </w:rPr>
            </w:pPr>
            <w:r w:rsidRPr="00DA2713">
              <w:rPr>
                <w:rFonts w:asciiTheme="minorHAnsi" w:eastAsia="Times New Roman" w:hAnsiTheme="minorHAnsi" w:cstheme="minorHAnsi"/>
                <w:b/>
                <w:bCs/>
                <w:sz w:val="24"/>
                <w:szCs w:val="24"/>
                <w:lang w:eastAsia="zh-CN"/>
              </w:rPr>
              <w:t>Reactivity</w:t>
            </w:r>
          </w:p>
        </w:tc>
        <w:tc>
          <w:tcPr>
            <w:tcW w:w="6091" w:type="dxa"/>
          </w:tcPr>
          <w:p w14:paraId="43713ABF" w14:textId="77777777" w:rsidR="00F7689E" w:rsidRPr="00DA2713" w:rsidRDefault="00F7689E" w:rsidP="00F7689E">
            <w:pPr>
              <w:spacing w:before="100" w:beforeAutospacing="1" w:after="100" w:afterAutospacing="1"/>
              <w:rPr>
                <w:rFonts w:asciiTheme="minorHAnsi" w:eastAsia="Times New Roman" w:hAnsiTheme="minorHAnsi" w:cstheme="minorHAnsi"/>
                <w:sz w:val="24"/>
                <w:szCs w:val="24"/>
                <w:lang w:eastAsia="zh-CN"/>
              </w:rPr>
            </w:pPr>
            <w:r w:rsidRPr="00DA2713">
              <w:rPr>
                <w:rFonts w:asciiTheme="minorHAnsi" w:eastAsia="Times New Roman" w:hAnsiTheme="minorHAnsi" w:cstheme="minorHAnsi"/>
                <w:sz w:val="24"/>
                <w:szCs w:val="24"/>
                <w:lang w:eastAsia="zh-CN"/>
              </w:rPr>
              <w:t>Under certain conditions, nitro compounds can act as oxidising agents, potentially posing a hazard when in contact with strong reducing agents or combustible materials.</w:t>
            </w:r>
          </w:p>
          <w:p w14:paraId="49AD92B8" w14:textId="77777777" w:rsidR="002A2E4F" w:rsidRPr="007F7EED" w:rsidRDefault="002A2E4F" w:rsidP="00153FC2">
            <w:pPr>
              <w:spacing w:before="100" w:beforeAutospacing="1" w:after="100" w:afterAutospacing="1"/>
              <w:rPr>
                <w:rFonts w:asciiTheme="minorHAnsi" w:eastAsia="Times New Roman" w:hAnsiTheme="minorHAnsi" w:cstheme="minorHAnsi"/>
                <w:sz w:val="24"/>
                <w:szCs w:val="24"/>
                <w:lang w:eastAsia="zh-CN"/>
              </w:rPr>
            </w:pPr>
          </w:p>
        </w:tc>
      </w:tr>
    </w:tbl>
    <w:p w14:paraId="0AC8F307" w14:textId="77777777" w:rsidR="001218E7" w:rsidRPr="007436C8" w:rsidRDefault="001218E7" w:rsidP="00644B18">
      <w:pPr>
        <w:spacing w:after="0" w:line="264" w:lineRule="auto"/>
        <w:rPr>
          <w:rFonts w:asciiTheme="majorHAnsi" w:hAnsiTheme="majorHAnsi" w:cstheme="majorHAnsi"/>
          <w:bCs/>
          <w:sz w:val="24"/>
          <w:szCs w:val="24"/>
        </w:rPr>
      </w:pPr>
    </w:p>
    <w:p w14:paraId="430F32E1" w14:textId="77777777" w:rsidR="001E5E4D" w:rsidRDefault="001E5E4D" w:rsidP="007F7EED">
      <w:pPr>
        <w:spacing w:after="240" w:line="264" w:lineRule="auto"/>
        <w:rPr>
          <w:rFonts w:asciiTheme="majorHAnsi" w:hAnsiTheme="majorHAnsi" w:cstheme="majorHAnsi"/>
          <w:b/>
          <w:sz w:val="28"/>
          <w:szCs w:val="28"/>
        </w:rPr>
      </w:pPr>
    </w:p>
    <w:p w14:paraId="107D592D" w14:textId="77777777" w:rsidR="001E5E4D" w:rsidRDefault="001E5E4D" w:rsidP="007F7EED">
      <w:pPr>
        <w:spacing w:after="240" w:line="264" w:lineRule="auto"/>
        <w:rPr>
          <w:rFonts w:asciiTheme="majorHAnsi" w:hAnsiTheme="majorHAnsi" w:cstheme="majorHAnsi"/>
          <w:b/>
          <w:sz w:val="28"/>
          <w:szCs w:val="28"/>
        </w:rPr>
      </w:pPr>
    </w:p>
    <w:p w14:paraId="379584A9" w14:textId="77777777" w:rsidR="001E5E4D" w:rsidRDefault="001E5E4D" w:rsidP="007F7EED">
      <w:pPr>
        <w:spacing w:after="240" w:line="264" w:lineRule="auto"/>
        <w:rPr>
          <w:rFonts w:asciiTheme="majorHAnsi" w:hAnsiTheme="majorHAnsi" w:cstheme="majorHAnsi"/>
          <w:b/>
          <w:sz w:val="28"/>
          <w:szCs w:val="28"/>
        </w:rPr>
      </w:pPr>
    </w:p>
    <w:p w14:paraId="26ED9BCA" w14:textId="77777777" w:rsidR="001E5E4D" w:rsidRDefault="001E5E4D" w:rsidP="007F7EED">
      <w:pPr>
        <w:spacing w:after="240" w:line="264" w:lineRule="auto"/>
        <w:rPr>
          <w:rFonts w:asciiTheme="majorHAnsi" w:hAnsiTheme="majorHAnsi" w:cstheme="majorHAnsi"/>
          <w:b/>
          <w:sz w:val="28"/>
          <w:szCs w:val="28"/>
        </w:rPr>
      </w:pPr>
    </w:p>
    <w:p w14:paraId="7C5B0BCC" w14:textId="77777777" w:rsidR="001E5E4D" w:rsidRDefault="001E5E4D" w:rsidP="007F7EED">
      <w:pPr>
        <w:spacing w:after="240" w:line="264" w:lineRule="auto"/>
        <w:rPr>
          <w:rFonts w:asciiTheme="majorHAnsi" w:hAnsiTheme="majorHAnsi" w:cstheme="majorHAnsi"/>
          <w:b/>
          <w:sz w:val="28"/>
          <w:szCs w:val="28"/>
        </w:rPr>
      </w:pPr>
    </w:p>
    <w:p w14:paraId="7F61D0C2" w14:textId="77777777" w:rsidR="001E5E4D" w:rsidRDefault="001E5E4D" w:rsidP="007F7EED">
      <w:pPr>
        <w:spacing w:after="240" w:line="264" w:lineRule="auto"/>
        <w:rPr>
          <w:rFonts w:asciiTheme="majorHAnsi" w:hAnsiTheme="majorHAnsi" w:cstheme="majorHAnsi"/>
          <w:b/>
          <w:sz w:val="28"/>
          <w:szCs w:val="28"/>
        </w:rPr>
      </w:pPr>
    </w:p>
    <w:p w14:paraId="20023B35" w14:textId="77777777" w:rsidR="001E5E4D" w:rsidRDefault="001E5E4D" w:rsidP="007F7EED">
      <w:pPr>
        <w:spacing w:after="240" w:line="264" w:lineRule="auto"/>
        <w:rPr>
          <w:rFonts w:asciiTheme="majorHAnsi" w:hAnsiTheme="majorHAnsi" w:cstheme="majorHAnsi"/>
          <w:b/>
          <w:sz w:val="28"/>
          <w:szCs w:val="28"/>
        </w:rPr>
      </w:pPr>
    </w:p>
    <w:p w14:paraId="5143BC98" w14:textId="77777777" w:rsidR="001E5E4D" w:rsidRDefault="001E5E4D" w:rsidP="007F7EED">
      <w:pPr>
        <w:spacing w:after="240" w:line="264" w:lineRule="auto"/>
        <w:rPr>
          <w:rFonts w:asciiTheme="majorHAnsi" w:hAnsiTheme="majorHAnsi" w:cstheme="majorHAnsi"/>
          <w:b/>
          <w:sz w:val="28"/>
          <w:szCs w:val="28"/>
        </w:rPr>
      </w:pPr>
    </w:p>
    <w:p w14:paraId="535D1B94" w14:textId="77777777" w:rsidR="001E5E4D" w:rsidRDefault="001E5E4D" w:rsidP="007F7EED">
      <w:pPr>
        <w:spacing w:after="240" w:line="264" w:lineRule="auto"/>
        <w:rPr>
          <w:rFonts w:asciiTheme="majorHAnsi" w:hAnsiTheme="majorHAnsi" w:cstheme="majorHAnsi"/>
          <w:b/>
          <w:sz w:val="28"/>
          <w:szCs w:val="28"/>
        </w:rPr>
      </w:pPr>
    </w:p>
    <w:p w14:paraId="3E522BE8" w14:textId="2EA6E2F2" w:rsidR="007F7EED" w:rsidRPr="00DD7BBE" w:rsidRDefault="007F7EED" w:rsidP="007F7EED">
      <w:pPr>
        <w:spacing w:after="240" w:line="264" w:lineRule="auto"/>
        <w:rPr>
          <w:rFonts w:asciiTheme="majorHAnsi" w:hAnsiTheme="majorHAnsi" w:cstheme="majorHAnsi"/>
          <w:b/>
          <w:sz w:val="28"/>
          <w:szCs w:val="28"/>
        </w:rPr>
      </w:pPr>
      <w:r w:rsidRPr="00DD7BBE">
        <w:rPr>
          <w:rFonts w:asciiTheme="majorHAnsi" w:hAnsiTheme="majorHAnsi" w:cstheme="majorHAnsi"/>
          <w:b/>
          <w:sz w:val="28"/>
          <w:szCs w:val="28"/>
        </w:rPr>
        <w:lastRenderedPageBreak/>
        <w:t xml:space="preserve">DATA SHEET to RECORD </w:t>
      </w:r>
      <w:r>
        <w:rPr>
          <w:rFonts w:asciiTheme="majorHAnsi" w:hAnsiTheme="majorHAnsi" w:cstheme="majorHAnsi"/>
          <w:b/>
          <w:sz w:val="28"/>
          <w:szCs w:val="28"/>
        </w:rPr>
        <w:t xml:space="preserve">OBSERVATIONS, </w:t>
      </w:r>
      <w:r w:rsidRPr="00DD7BBE">
        <w:rPr>
          <w:rFonts w:asciiTheme="majorHAnsi" w:hAnsiTheme="majorHAnsi" w:cstheme="majorHAnsi"/>
          <w:b/>
          <w:sz w:val="28"/>
          <w:szCs w:val="28"/>
        </w:rPr>
        <w:t>CALCULATIONS and RESULTS</w:t>
      </w:r>
    </w:p>
    <w:tbl>
      <w:tblPr>
        <w:tblStyle w:val="TableGrid"/>
        <w:tblW w:w="9498" w:type="dxa"/>
        <w:tblInd w:w="-289" w:type="dxa"/>
        <w:tblLook w:val="04A0" w:firstRow="1" w:lastRow="0" w:firstColumn="1" w:lastColumn="0" w:noHBand="0" w:noVBand="1"/>
      </w:tblPr>
      <w:tblGrid>
        <w:gridCol w:w="9498"/>
      </w:tblGrid>
      <w:tr w:rsidR="007F7EED" w:rsidRPr="0079168D" w14:paraId="73FEBDA3" w14:textId="77777777" w:rsidTr="003E5B4B">
        <w:trPr>
          <w:trHeight w:val="389"/>
        </w:trPr>
        <w:tc>
          <w:tcPr>
            <w:tcW w:w="9498" w:type="dxa"/>
          </w:tcPr>
          <w:p w14:paraId="716B2B0F" w14:textId="77777777" w:rsidR="007F7EED" w:rsidRDefault="007F7EED" w:rsidP="003E5B4B">
            <w:pPr>
              <w:spacing w:before="120" w:after="120" w:line="264" w:lineRule="auto"/>
              <w:rPr>
                <w:rFonts w:asciiTheme="majorHAnsi" w:hAnsiTheme="majorHAnsi" w:cstheme="majorHAnsi"/>
                <w:bCs/>
                <w:sz w:val="26"/>
                <w:szCs w:val="26"/>
              </w:rPr>
            </w:pPr>
            <w:r w:rsidRPr="00650FBE">
              <w:rPr>
                <w:rFonts w:asciiTheme="majorHAnsi" w:hAnsiTheme="majorHAnsi" w:cstheme="majorHAnsi"/>
                <w:b/>
                <w:sz w:val="26"/>
                <w:szCs w:val="26"/>
              </w:rPr>
              <w:t>STUDENT’S NAME:</w:t>
            </w:r>
            <w:r w:rsidRPr="0079168D">
              <w:rPr>
                <w:rFonts w:asciiTheme="majorHAnsi" w:hAnsiTheme="majorHAnsi" w:cstheme="majorHAnsi"/>
                <w:bCs/>
                <w:sz w:val="26"/>
                <w:szCs w:val="26"/>
              </w:rPr>
              <w:t xml:space="preserve"> </w:t>
            </w:r>
            <w:r>
              <w:rPr>
                <w:rFonts w:asciiTheme="majorHAnsi" w:hAnsiTheme="majorHAnsi" w:cstheme="majorHAnsi"/>
                <w:bCs/>
                <w:sz w:val="26"/>
                <w:szCs w:val="26"/>
              </w:rPr>
              <w:t>________</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375FDF1A" w14:textId="77777777" w:rsidR="007F7EED" w:rsidRPr="0079168D" w:rsidRDefault="007F7EED" w:rsidP="003E5B4B">
            <w:pPr>
              <w:spacing w:before="120" w:after="120" w:line="264" w:lineRule="auto"/>
              <w:jc w:val="both"/>
              <w:rPr>
                <w:rFonts w:asciiTheme="majorHAnsi" w:hAnsiTheme="majorHAnsi" w:cstheme="majorHAnsi"/>
                <w:bCs/>
                <w:sz w:val="26"/>
                <w:szCs w:val="26"/>
              </w:rPr>
            </w:pPr>
            <w:r w:rsidRPr="00650FBE">
              <w:rPr>
                <w:rFonts w:asciiTheme="majorHAnsi" w:hAnsiTheme="majorHAnsi" w:cstheme="majorHAnsi"/>
                <w:b/>
                <w:sz w:val="26"/>
                <w:szCs w:val="26"/>
              </w:rPr>
              <w:t>PARTNERS’ NAMES:</w:t>
            </w:r>
            <w:r>
              <w:rPr>
                <w:rFonts w:asciiTheme="majorHAnsi" w:hAnsiTheme="majorHAnsi" w:cstheme="majorHAnsi"/>
                <w:bCs/>
                <w:sz w:val="26"/>
                <w:szCs w:val="26"/>
              </w:rPr>
              <w:t xml:space="preserve"> </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r>
              <w:rPr>
                <w:rFonts w:asciiTheme="majorHAnsi" w:hAnsiTheme="majorHAnsi" w:cstheme="majorHAnsi"/>
                <w:bCs/>
                <w:sz w:val="26"/>
                <w:szCs w:val="26"/>
              </w:rPr>
              <w:t>________</w:t>
            </w:r>
          </w:p>
        </w:tc>
      </w:tr>
    </w:tbl>
    <w:p w14:paraId="0EBE0437" w14:textId="77777777" w:rsidR="007F7EED" w:rsidRDefault="007F7EED" w:rsidP="007F7EED">
      <w:pPr>
        <w:spacing w:after="0" w:line="360" w:lineRule="auto"/>
        <w:rPr>
          <w:rFonts w:asciiTheme="majorHAnsi" w:hAnsiTheme="majorHAnsi" w:cstheme="majorHAnsi"/>
          <w:b/>
          <w:color w:val="FF0000"/>
          <w:sz w:val="28"/>
          <w:szCs w:val="28"/>
        </w:rPr>
      </w:pPr>
    </w:p>
    <w:p w14:paraId="2AB457F9" w14:textId="77777777" w:rsidR="007F7EED" w:rsidRPr="005C4987" w:rsidRDefault="007F7EED" w:rsidP="007F7EED">
      <w:pPr>
        <w:spacing w:after="0" w:line="360" w:lineRule="auto"/>
        <w:rPr>
          <w:rFonts w:asciiTheme="majorHAnsi" w:hAnsiTheme="majorHAnsi" w:cstheme="majorHAnsi"/>
          <w:b/>
          <w:color w:val="FF0000"/>
          <w:sz w:val="28"/>
          <w:szCs w:val="28"/>
        </w:rPr>
      </w:pPr>
      <w:r w:rsidRPr="00E72370">
        <w:rPr>
          <w:rFonts w:asciiTheme="majorHAnsi" w:hAnsiTheme="majorHAnsi" w:cstheme="majorHAnsi"/>
          <w:b/>
          <w:color w:val="FF0000"/>
          <w:sz w:val="28"/>
          <w:szCs w:val="28"/>
        </w:rPr>
        <w:t>REPORT IS DUE</w:t>
      </w:r>
      <w:r>
        <w:rPr>
          <w:rFonts w:asciiTheme="majorHAnsi" w:hAnsiTheme="majorHAnsi" w:cstheme="majorHAnsi"/>
          <w:b/>
          <w:color w:val="FF0000"/>
          <w:sz w:val="28"/>
          <w:szCs w:val="28"/>
        </w:rPr>
        <w:t xml:space="preserve"> DECEMBER 13</w:t>
      </w:r>
      <w:r w:rsidRPr="00670718">
        <w:rPr>
          <w:rFonts w:asciiTheme="majorHAnsi" w:hAnsiTheme="majorHAnsi" w:cstheme="majorHAnsi"/>
          <w:b/>
          <w:color w:val="FF0000"/>
          <w:sz w:val="28"/>
          <w:szCs w:val="28"/>
          <w:vertAlign w:val="superscript"/>
        </w:rPr>
        <w:t>TH</w:t>
      </w:r>
      <w:r>
        <w:rPr>
          <w:rFonts w:asciiTheme="majorHAnsi" w:hAnsiTheme="majorHAnsi" w:cstheme="majorHAnsi"/>
          <w:b/>
          <w:color w:val="FF0000"/>
          <w:sz w:val="28"/>
          <w:szCs w:val="28"/>
        </w:rPr>
        <w:t xml:space="preserve">, </w:t>
      </w:r>
      <w:r w:rsidRPr="00E72370">
        <w:rPr>
          <w:rFonts w:asciiTheme="majorHAnsi" w:hAnsiTheme="majorHAnsi" w:cstheme="majorHAnsi"/>
          <w:b/>
          <w:color w:val="FF0000"/>
          <w:sz w:val="28"/>
          <w:szCs w:val="28"/>
        </w:rPr>
        <w:t>202</w:t>
      </w:r>
      <w:r>
        <w:rPr>
          <w:rFonts w:asciiTheme="majorHAnsi" w:hAnsiTheme="majorHAnsi" w:cstheme="majorHAnsi"/>
          <w:b/>
          <w:color w:val="FF0000"/>
          <w:sz w:val="28"/>
          <w:szCs w:val="28"/>
        </w:rPr>
        <w:t>4</w:t>
      </w:r>
      <w:r w:rsidRPr="00E72370">
        <w:rPr>
          <w:rFonts w:asciiTheme="majorHAnsi" w:hAnsiTheme="majorHAnsi" w:cstheme="majorHAnsi"/>
          <w:b/>
          <w:color w:val="FF0000"/>
          <w:sz w:val="28"/>
          <w:szCs w:val="28"/>
        </w:rPr>
        <w:t xml:space="preserve"> </w:t>
      </w:r>
      <w:r w:rsidRPr="00E72370">
        <w:rPr>
          <w:rFonts w:asciiTheme="majorHAnsi" w:hAnsiTheme="majorHAnsi" w:cstheme="majorHAnsi"/>
          <w:b/>
          <w:color w:val="FF0000"/>
          <w:sz w:val="28"/>
          <w:szCs w:val="28"/>
        </w:rPr>
        <w:tab/>
      </w:r>
    </w:p>
    <w:p w14:paraId="639FA274" w14:textId="77777777" w:rsidR="007F7EED" w:rsidRPr="005C4987" w:rsidRDefault="007F7EED" w:rsidP="007F7EED">
      <w:pPr>
        <w:spacing w:after="0" w:line="360" w:lineRule="auto"/>
        <w:rPr>
          <w:rFonts w:asciiTheme="majorHAnsi" w:hAnsiTheme="majorHAnsi" w:cstheme="majorHAnsi"/>
          <w:b/>
          <w:color w:val="FF0000"/>
          <w:sz w:val="28"/>
          <w:szCs w:val="28"/>
        </w:rPr>
      </w:pPr>
      <w:r w:rsidRPr="005C4987">
        <w:rPr>
          <w:rFonts w:asciiTheme="majorHAnsi" w:hAnsiTheme="majorHAnsi" w:cstheme="majorHAnsi"/>
          <w:b/>
          <w:color w:val="FF0000"/>
          <w:sz w:val="28"/>
          <w:szCs w:val="28"/>
        </w:rPr>
        <w:t xml:space="preserve">submitted via MOODLE as ONE .doc file </w:t>
      </w:r>
    </w:p>
    <w:p w14:paraId="09384300" w14:textId="77777777" w:rsidR="001E5E4D" w:rsidRPr="00B37544" w:rsidRDefault="001E5E4D" w:rsidP="001E5E4D">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70528" behindDoc="0" locked="0" layoutInCell="1" allowOverlap="1" wp14:anchorId="25F7DCB7" wp14:editId="30DB2BBA">
                <wp:simplePos x="0" y="0"/>
                <wp:positionH relativeFrom="column">
                  <wp:posOffset>-44450</wp:posOffset>
                </wp:positionH>
                <wp:positionV relativeFrom="paragraph">
                  <wp:posOffset>330835</wp:posOffset>
                </wp:positionV>
                <wp:extent cx="5143500" cy="318052"/>
                <wp:effectExtent l="0" t="0" r="19050" b="25400"/>
                <wp:wrapNone/>
                <wp:docPr id="2" name="Rectangle 2"/>
                <wp:cNvGraphicFramePr/>
                <a:graphic xmlns:a="http://schemas.openxmlformats.org/drawingml/2006/main">
                  <a:graphicData uri="http://schemas.microsoft.com/office/word/2010/wordprocessingShape">
                    <wps:wsp>
                      <wps:cNvSpPr/>
                      <wps:spPr>
                        <a:xfrm>
                          <a:off x="0" y="0"/>
                          <a:ext cx="5143500" cy="31805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942AF3" id="Rectangle 2" o:spid="_x0000_s1026" style="position:absolute;margin-left:-3.5pt;margin-top:26.05pt;width:405pt;height:25.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" filled="f" strokecolor="black [3213]" strokeweight="1pt"/>
            </w:pict>
          </mc:Fallback>
        </mc:AlternateContent>
      </w:r>
      <w:r w:rsidRPr="00B37544">
        <w:rPr>
          <w:rFonts w:asciiTheme="minorHAnsi" w:hAnsiTheme="minorHAnsi" w:cstheme="minorHAnsi"/>
          <w:b/>
          <w:bCs/>
          <w:sz w:val="24"/>
          <w:szCs w:val="24"/>
        </w:rPr>
        <w:t>PROCEDURE</w:t>
      </w:r>
    </w:p>
    <w:p w14:paraId="4E6F1B09" w14:textId="77777777" w:rsidR="001E5E4D" w:rsidRPr="00B37544" w:rsidRDefault="001E5E4D" w:rsidP="001E5E4D">
      <w:pPr>
        <w:adjustRightInd w:val="0"/>
        <w:snapToGrid w:val="0"/>
        <w:spacing w:line="360" w:lineRule="auto"/>
        <w:rPr>
          <w:rFonts w:asciiTheme="minorHAnsi" w:hAnsiTheme="minorHAnsi" w:cstheme="minorHAnsi"/>
          <w:sz w:val="24"/>
          <w:szCs w:val="24"/>
        </w:rPr>
      </w:pPr>
      <w:r w:rsidRPr="007436C8">
        <w:rPr>
          <w:rFonts w:asciiTheme="minorHAnsi" w:hAnsiTheme="minorHAnsi" w:cstheme="minorHAnsi"/>
          <w:b/>
          <w:bCs/>
          <w:sz w:val="24"/>
          <w:szCs w:val="24"/>
        </w:rPr>
        <w:t>Put on</w:t>
      </w:r>
      <w:r w:rsidRPr="008B5F2F">
        <w:rPr>
          <w:rFonts w:asciiTheme="minorHAnsi" w:hAnsiTheme="minorHAnsi" w:cstheme="minorHAnsi"/>
          <w:b/>
          <w:bCs/>
          <w:sz w:val="24"/>
          <w:szCs w:val="24"/>
        </w:rPr>
        <w:t xml:space="preserve"> the lab coat, safety goggles</w:t>
      </w:r>
      <w:r>
        <w:rPr>
          <w:rFonts w:asciiTheme="minorHAnsi" w:hAnsiTheme="minorHAnsi" w:cstheme="minorHAnsi"/>
          <w:b/>
          <w:bCs/>
          <w:sz w:val="24"/>
          <w:szCs w:val="24"/>
        </w:rPr>
        <w:t>,</w:t>
      </w:r>
      <w:r w:rsidRPr="008B5F2F">
        <w:rPr>
          <w:rFonts w:asciiTheme="minorHAnsi" w:hAnsiTheme="minorHAnsi" w:cstheme="minorHAnsi"/>
          <w:b/>
          <w:bCs/>
          <w:sz w:val="24"/>
          <w:szCs w:val="24"/>
        </w:rPr>
        <w:t xml:space="preserve"> and gloves. Make sure that long </w:t>
      </w:r>
      <w:r w:rsidRPr="007436C8">
        <w:rPr>
          <w:rFonts w:asciiTheme="minorHAnsi" w:hAnsiTheme="minorHAnsi" w:cstheme="minorHAnsi"/>
          <w:b/>
          <w:bCs/>
          <w:sz w:val="24"/>
          <w:szCs w:val="24"/>
        </w:rPr>
        <w:t>hair is</w:t>
      </w:r>
      <w:r w:rsidRPr="008B5F2F">
        <w:rPr>
          <w:rFonts w:asciiTheme="minorHAnsi" w:hAnsiTheme="minorHAnsi" w:cstheme="minorHAnsi"/>
          <w:b/>
          <w:bCs/>
          <w:sz w:val="24"/>
          <w:szCs w:val="24"/>
        </w:rPr>
        <w:t xml:space="preserve"> tied</w:t>
      </w:r>
      <w:r w:rsidRPr="00B37544">
        <w:rPr>
          <w:rFonts w:asciiTheme="minorHAnsi" w:hAnsiTheme="minorHAnsi" w:cstheme="minorHAnsi"/>
          <w:sz w:val="24"/>
          <w:szCs w:val="24"/>
        </w:rPr>
        <w:t>.</w:t>
      </w:r>
    </w:p>
    <w:p w14:paraId="176CFF6A" w14:textId="77777777" w:rsidR="001E5E4D" w:rsidRPr="00B37544" w:rsidRDefault="001E5E4D" w:rsidP="001E5E4D">
      <w:pPr>
        <w:adjustRightInd w:val="0"/>
        <w:snapToGrid w:val="0"/>
        <w:spacing w:line="360" w:lineRule="auto"/>
        <w:rPr>
          <w:rFonts w:asciiTheme="minorHAnsi" w:hAnsiTheme="minorHAnsi" w:cstheme="minorHAnsi"/>
          <w:b/>
          <w:i/>
          <w:iCs/>
          <w:sz w:val="24"/>
          <w:szCs w:val="24"/>
        </w:rPr>
      </w:pPr>
      <w:r w:rsidRPr="00B37544">
        <w:rPr>
          <w:rFonts w:asciiTheme="minorHAnsi" w:hAnsiTheme="minorHAnsi" w:cstheme="minorHAnsi"/>
          <w:b/>
          <w:i/>
          <w:iCs/>
          <w:sz w:val="24"/>
          <w:szCs w:val="24"/>
        </w:rPr>
        <w:t xml:space="preserve">IMPORTANT: Record all your </w:t>
      </w:r>
      <w:r>
        <w:rPr>
          <w:rFonts w:asciiTheme="minorHAnsi" w:hAnsiTheme="minorHAnsi" w:cstheme="minorHAnsi"/>
          <w:b/>
          <w:i/>
          <w:iCs/>
          <w:sz w:val="24"/>
          <w:szCs w:val="24"/>
        </w:rPr>
        <w:t xml:space="preserve">observations, </w:t>
      </w:r>
      <w:r w:rsidRPr="00B37544">
        <w:rPr>
          <w:rFonts w:asciiTheme="minorHAnsi" w:hAnsiTheme="minorHAnsi" w:cstheme="minorHAnsi"/>
          <w:b/>
          <w:i/>
          <w:iCs/>
          <w:sz w:val="24"/>
          <w:szCs w:val="24"/>
        </w:rPr>
        <w:t>calculation</w:t>
      </w:r>
      <w:r>
        <w:rPr>
          <w:rFonts w:asciiTheme="minorHAnsi" w:hAnsiTheme="minorHAnsi" w:cstheme="minorHAnsi"/>
          <w:b/>
          <w:i/>
          <w:iCs/>
          <w:sz w:val="24"/>
          <w:szCs w:val="24"/>
        </w:rPr>
        <w:t>s, and conclusions</w:t>
      </w:r>
      <w:r w:rsidRPr="00B37544">
        <w:rPr>
          <w:rFonts w:asciiTheme="minorHAnsi" w:hAnsiTheme="minorHAnsi" w:cstheme="minorHAnsi"/>
          <w:b/>
          <w:i/>
          <w:iCs/>
          <w:sz w:val="24"/>
          <w:szCs w:val="24"/>
        </w:rPr>
        <w:t xml:space="preserve"> in the data sheets at the end of this script.</w:t>
      </w:r>
    </w:p>
    <w:p w14:paraId="4B8F4280" w14:textId="77777777" w:rsidR="001E5E4D" w:rsidRDefault="001E5E4D" w:rsidP="001E5E4D">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u w:val="single"/>
        </w:rPr>
        <w:t>Lab tools and supplies</w:t>
      </w:r>
      <w:r w:rsidRPr="00C9339D">
        <w:rPr>
          <w:rFonts w:asciiTheme="minorHAnsi" w:hAnsiTheme="minorHAnsi" w:cstheme="minorHAnsi"/>
          <w:bCs/>
          <w:sz w:val="24"/>
          <w:szCs w:val="24"/>
          <w:u w:val="single"/>
        </w:rPr>
        <w:t>:</w:t>
      </w:r>
    </w:p>
    <w:p w14:paraId="51F6FCCB" w14:textId="77777777" w:rsidR="001E5E4D" w:rsidRDefault="001E5E4D" w:rsidP="001E5E4D">
      <w:pPr>
        <w:adjustRightInd w:val="0"/>
        <w:snapToGrid w:val="0"/>
        <w:spacing w:line="360" w:lineRule="auto"/>
        <w:rPr>
          <w:rFonts w:asciiTheme="minorHAnsi" w:hAnsiTheme="minorHAnsi" w:cstheme="minorHAnsi"/>
          <w:bCs/>
          <w:sz w:val="24"/>
          <w:szCs w:val="24"/>
        </w:rPr>
      </w:pPr>
      <w:r w:rsidRPr="00AD344F">
        <w:rPr>
          <w:rFonts w:asciiTheme="minorHAnsi" w:hAnsiTheme="minorHAnsi" w:cstheme="minorHAnsi"/>
          <w:bCs/>
          <w:sz w:val="24"/>
          <w:szCs w:val="24"/>
        </w:rPr>
        <w:t>Cole-</w:t>
      </w:r>
      <w:proofErr w:type="spellStart"/>
      <w:r w:rsidRPr="00AD344F">
        <w:rPr>
          <w:rFonts w:asciiTheme="minorHAnsi" w:hAnsiTheme="minorHAnsi" w:cstheme="minorHAnsi"/>
          <w:bCs/>
          <w:sz w:val="24"/>
          <w:szCs w:val="24"/>
        </w:rPr>
        <w:t>Parmer</w:t>
      </w:r>
      <w:proofErr w:type="spellEnd"/>
      <w:r w:rsidRPr="00AD344F">
        <w:rPr>
          <w:rFonts w:asciiTheme="minorHAnsi" w:hAnsiTheme="minorHAnsi" w:cstheme="minorHAnsi"/>
          <w:bCs/>
          <w:sz w:val="24"/>
          <w:szCs w:val="24"/>
        </w:rPr>
        <w:t xml:space="preserve"> M200 Melting Point Microsco</w:t>
      </w:r>
      <w:r>
        <w:rPr>
          <w:rFonts w:asciiTheme="minorHAnsi" w:hAnsiTheme="minorHAnsi" w:cstheme="minorHAnsi"/>
          <w:bCs/>
          <w:sz w:val="24"/>
          <w:szCs w:val="24"/>
        </w:rPr>
        <w:t>pe (</w:t>
      </w:r>
      <w:r w:rsidRPr="00AD344F">
        <w:rPr>
          <w:rFonts w:asciiTheme="minorHAnsi" w:hAnsiTheme="minorHAnsi" w:cstheme="minorHAnsi"/>
          <w:bCs/>
          <w:sz w:val="24"/>
          <w:szCs w:val="24"/>
        </w:rPr>
        <w:t>MPM</w:t>
      </w:r>
      <w:r>
        <w:rPr>
          <w:rFonts w:asciiTheme="minorHAnsi" w:hAnsiTheme="minorHAnsi" w:cstheme="minorHAnsi"/>
          <w:bCs/>
          <w:sz w:val="24"/>
          <w:szCs w:val="24"/>
        </w:rPr>
        <w:t>)</w:t>
      </w:r>
    </w:p>
    <w:p w14:paraId="0B4CDEDA" w14:textId="77777777" w:rsidR="001E5E4D" w:rsidRDefault="001E5E4D" w:rsidP="001E5E4D">
      <w:pPr>
        <w:adjustRightInd w:val="0"/>
        <w:snapToGrid w:val="0"/>
        <w:spacing w:line="360" w:lineRule="auto"/>
        <w:rPr>
          <w:rFonts w:asciiTheme="minorHAnsi" w:hAnsiTheme="minorHAnsi" w:cstheme="minorHAnsi"/>
          <w:bCs/>
          <w:sz w:val="24"/>
          <w:szCs w:val="24"/>
        </w:rPr>
      </w:pPr>
      <w:r>
        <w:rPr>
          <w:rFonts w:asciiTheme="minorHAnsi" w:hAnsiTheme="minorHAnsi" w:cstheme="minorHAnsi"/>
          <w:bCs/>
          <w:sz w:val="24"/>
          <w:szCs w:val="24"/>
        </w:rPr>
        <w:t>Glass capillaries</w:t>
      </w:r>
    </w:p>
    <w:p w14:paraId="1F0E0247" w14:textId="77777777" w:rsidR="001E5E4D" w:rsidRPr="00C9339D" w:rsidRDefault="001E5E4D" w:rsidP="001E5E4D">
      <w:pPr>
        <w:adjustRightInd w:val="0"/>
        <w:snapToGrid w:val="0"/>
        <w:spacing w:line="360" w:lineRule="auto"/>
        <w:rPr>
          <w:rFonts w:asciiTheme="minorHAnsi" w:hAnsiTheme="minorHAnsi" w:cstheme="minorHAnsi"/>
          <w:bCs/>
          <w:sz w:val="24"/>
          <w:szCs w:val="24"/>
          <w:u w:val="single"/>
        </w:rPr>
      </w:pPr>
      <w:r>
        <w:rPr>
          <w:rFonts w:asciiTheme="minorHAnsi" w:hAnsiTheme="minorHAnsi" w:cstheme="minorHAnsi"/>
          <w:bCs/>
          <w:sz w:val="24"/>
          <w:szCs w:val="24"/>
        </w:rPr>
        <w:t xml:space="preserve">Samples of </w:t>
      </w:r>
      <w:r w:rsidRPr="009174B5">
        <w:rPr>
          <w:rFonts w:asciiTheme="minorHAnsi" w:hAnsiTheme="minorHAnsi" w:cstheme="minorHAnsi"/>
          <w:sz w:val="24"/>
          <w:szCs w:val="24"/>
        </w:rPr>
        <w:t>methyl-3-nitrobenzoate</w:t>
      </w:r>
      <w:r>
        <w:rPr>
          <w:rFonts w:asciiTheme="minorHAnsi" w:hAnsiTheme="minorHAnsi" w:cstheme="minorHAnsi"/>
          <w:sz w:val="24"/>
          <w:szCs w:val="24"/>
        </w:rPr>
        <w:t xml:space="preserve"> synthesised and purified in Cranfield.</w:t>
      </w:r>
    </w:p>
    <w:p w14:paraId="777A104B" w14:textId="77777777" w:rsidR="001E5E4D" w:rsidRPr="00704688" w:rsidRDefault="001E5E4D" w:rsidP="001E5E4D">
      <w:pPr>
        <w:tabs>
          <w:tab w:val="left" w:pos="450"/>
        </w:tabs>
        <w:jc w:val="both"/>
        <w:rPr>
          <w:rFonts w:asciiTheme="minorHAnsi" w:hAnsiTheme="minorHAnsi" w:cstheme="minorHAnsi"/>
          <w:bCs/>
          <w:sz w:val="24"/>
          <w:szCs w:val="24"/>
          <w:u w:val="single"/>
        </w:rPr>
      </w:pPr>
      <w:r w:rsidRPr="00704688">
        <w:rPr>
          <w:rFonts w:asciiTheme="minorHAnsi" w:hAnsiTheme="minorHAnsi" w:cstheme="minorHAnsi"/>
          <w:bCs/>
          <w:sz w:val="24"/>
          <w:szCs w:val="24"/>
          <w:u w:val="single"/>
        </w:rPr>
        <w:t xml:space="preserve">Operating procedure will be discussed in the lab however the main points are: </w:t>
      </w:r>
    </w:p>
    <w:p w14:paraId="20CFF76C" w14:textId="5815BF05" w:rsidR="001E5E4D" w:rsidRPr="00FD3EB9" w:rsidRDefault="001E5E4D" w:rsidP="00DF7621">
      <w:pPr>
        <w:pStyle w:val="ListParagraph"/>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FD3EB9">
        <w:rPr>
          <w:rFonts w:asciiTheme="minorHAnsi" w:eastAsia="Times New Roman" w:hAnsiTheme="minorHAnsi" w:cstheme="minorHAnsi"/>
          <w:b/>
          <w:bCs/>
          <w:sz w:val="24"/>
          <w:szCs w:val="24"/>
          <w:lang w:eastAsia="zh-CN"/>
        </w:rPr>
        <w:t>Set up the MPM</w:t>
      </w:r>
      <w:r w:rsidRPr="00FD3EB9">
        <w:rPr>
          <w:rFonts w:asciiTheme="minorHAnsi" w:eastAsia="Times New Roman" w:hAnsiTheme="minorHAnsi" w:cstheme="minorHAnsi"/>
          <w:sz w:val="24"/>
          <w:szCs w:val="24"/>
          <w:lang w:eastAsia="zh-CN"/>
        </w:rPr>
        <w:t xml:space="preserve"> </w:t>
      </w:r>
      <w:r w:rsidRPr="00FD3EB9">
        <w:rPr>
          <w:rFonts w:asciiTheme="minorHAnsi" w:eastAsia="Times New Roman" w:hAnsiTheme="minorHAnsi" w:cstheme="minorHAnsi"/>
          <w:b/>
          <w:bCs/>
          <w:sz w:val="24"/>
          <w:szCs w:val="24"/>
          <w:lang w:eastAsia="zh-CN"/>
        </w:rPr>
        <w:t>device</w:t>
      </w:r>
      <w:r w:rsidRPr="00FD3EB9">
        <w:rPr>
          <w:rFonts w:asciiTheme="minorHAnsi" w:eastAsia="Times New Roman" w:hAnsiTheme="minorHAnsi" w:cstheme="minorHAnsi"/>
          <w:sz w:val="24"/>
          <w:szCs w:val="24"/>
          <w:lang w:eastAsia="zh-CN"/>
        </w:rPr>
        <w:t xml:space="preserve"> by placing it on a stable surface, connecting to power, and switching it on. The display will show the block temperature, and the sample chamber light will activate.</w:t>
      </w:r>
    </w:p>
    <w:p w14:paraId="6553AC8B"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250C90">
        <w:rPr>
          <w:rFonts w:asciiTheme="minorHAnsi" w:eastAsia="Times New Roman" w:hAnsiTheme="minorHAnsi" w:cstheme="minorHAnsi"/>
          <w:b/>
          <w:bCs/>
          <w:sz w:val="24"/>
          <w:szCs w:val="24"/>
          <w:lang w:eastAsia="zh-CN"/>
        </w:rPr>
        <w:t>Prepare</w:t>
      </w:r>
      <w:r w:rsidRPr="001D11D5">
        <w:rPr>
          <w:rFonts w:asciiTheme="minorHAnsi" w:eastAsia="Times New Roman" w:hAnsiTheme="minorHAnsi" w:cstheme="minorHAnsi"/>
          <w:sz w:val="24"/>
          <w:szCs w:val="24"/>
          <w:lang w:eastAsia="zh-CN"/>
        </w:rPr>
        <w:t xml:space="preserve"> </w:t>
      </w:r>
      <w:r w:rsidRPr="001D11D5">
        <w:rPr>
          <w:rFonts w:asciiTheme="minorHAnsi" w:eastAsia="Times New Roman" w:hAnsiTheme="minorHAnsi" w:cstheme="minorHAnsi"/>
          <w:b/>
          <w:bCs/>
          <w:sz w:val="24"/>
          <w:szCs w:val="24"/>
          <w:lang w:eastAsia="zh-CN"/>
        </w:rPr>
        <w:t>samples for the analysis</w:t>
      </w:r>
      <w:r>
        <w:rPr>
          <w:rFonts w:asciiTheme="minorHAnsi" w:eastAsia="Times New Roman" w:hAnsiTheme="minorHAnsi" w:cstheme="minorHAnsi"/>
          <w:sz w:val="24"/>
          <w:szCs w:val="24"/>
          <w:lang w:eastAsia="zh-CN"/>
        </w:rPr>
        <w:t xml:space="preserve"> </w:t>
      </w:r>
      <w:proofErr w:type="spellStart"/>
      <w:r>
        <w:rPr>
          <w:rFonts w:asciiTheme="minorHAnsi" w:eastAsia="Times New Roman" w:hAnsiTheme="minorHAnsi" w:cstheme="minorHAnsi"/>
          <w:sz w:val="24"/>
          <w:szCs w:val="24"/>
          <w:lang w:eastAsia="zh-CN"/>
        </w:rPr>
        <w:t>bu</w:t>
      </w:r>
      <w:proofErr w:type="spellEnd"/>
      <w:r>
        <w:rPr>
          <w:rFonts w:asciiTheme="minorHAnsi" w:eastAsia="Times New Roman" w:hAnsiTheme="minorHAnsi" w:cstheme="minorHAnsi"/>
          <w:sz w:val="24"/>
          <w:szCs w:val="24"/>
          <w:lang w:eastAsia="zh-CN"/>
        </w:rPr>
        <w:t xml:space="preserve"> </w:t>
      </w:r>
      <w:r w:rsidRPr="001D11D5">
        <w:rPr>
          <w:rFonts w:asciiTheme="minorHAnsi" w:eastAsia="Times New Roman" w:hAnsiTheme="minorHAnsi" w:cstheme="minorHAnsi"/>
          <w:sz w:val="24"/>
          <w:szCs w:val="24"/>
          <w:lang w:eastAsia="zh-CN"/>
        </w:rPr>
        <w:t>fill</w:t>
      </w:r>
      <w:r>
        <w:rPr>
          <w:rFonts w:asciiTheme="minorHAnsi" w:eastAsia="Times New Roman" w:hAnsiTheme="minorHAnsi" w:cstheme="minorHAnsi"/>
          <w:sz w:val="24"/>
          <w:szCs w:val="24"/>
          <w:lang w:eastAsia="zh-CN"/>
        </w:rPr>
        <w:t>ing</w:t>
      </w:r>
      <w:r w:rsidRPr="001D11D5">
        <w:rPr>
          <w:rFonts w:asciiTheme="minorHAnsi" w:eastAsia="Times New Roman" w:hAnsiTheme="minorHAnsi" w:cstheme="minorHAnsi"/>
          <w:sz w:val="24"/>
          <w:szCs w:val="24"/>
          <w:lang w:eastAsia="zh-CN"/>
        </w:rPr>
        <w:t xml:space="preserve"> a</w:t>
      </w:r>
      <w:r w:rsidRPr="00F127CB">
        <w:rPr>
          <w:rFonts w:asciiTheme="minorHAnsi" w:eastAsia="Times New Roman" w:hAnsiTheme="minorHAnsi" w:cstheme="minorHAnsi"/>
          <w:sz w:val="24"/>
          <w:szCs w:val="24"/>
          <w:lang w:eastAsia="zh-CN"/>
        </w:rPr>
        <w:t xml:space="preserve"> capillary tube with </w:t>
      </w:r>
      <w:r w:rsidRPr="001D11D5">
        <w:rPr>
          <w:rFonts w:asciiTheme="minorHAnsi" w:eastAsia="Times New Roman" w:hAnsiTheme="minorHAnsi" w:cstheme="minorHAnsi"/>
          <w:sz w:val="24"/>
          <w:szCs w:val="24"/>
          <w:lang w:eastAsia="zh-CN"/>
        </w:rPr>
        <w:t>each</w:t>
      </w:r>
      <w:r w:rsidRPr="00F127CB">
        <w:rPr>
          <w:rFonts w:asciiTheme="minorHAnsi" w:eastAsia="Times New Roman" w:hAnsiTheme="minorHAnsi" w:cstheme="minorHAnsi"/>
          <w:sz w:val="24"/>
          <w:szCs w:val="24"/>
          <w:lang w:eastAsia="zh-CN"/>
        </w:rPr>
        <w:t xml:space="preserve"> sample </w:t>
      </w:r>
      <w:r w:rsidRPr="001D11D5">
        <w:rPr>
          <w:rFonts w:asciiTheme="minorHAnsi" w:eastAsia="Times New Roman" w:hAnsiTheme="minorHAnsi" w:cstheme="minorHAnsi"/>
          <w:sz w:val="24"/>
          <w:szCs w:val="24"/>
          <w:lang w:eastAsia="zh-CN"/>
        </w:rPr>
        <w:t xml:space="preserve">. </w:t>
      </w:r>
    </w:p>
    <w:p w14:paraId="560F472E"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Pr>
          <w:rFonts w:asciiTheme="minorHAnsi" w:eastAsia="Times New Roman" w:hAnsiTheme="minorHAnsi" w:cstheme="minorHAnsi"/>
          <w:sz w:val="24"/>
          <w:szCs w:val="24"/>
          <w:lang w:eastAsia="zh-CN"/>
        </w:rPr>
        <w:t>S</w:t>
      </w:r>
      <w:r w:rsidRPr="00F127CB">
        <w:rPr>
          <w:rFonts w:asciiTheme="minorHAnsi" w:eastAsia="Times New Roman" w:hAnsiTheme="minorHAnsi" w:cstheme="minorHAnsi"/>
          <w:sz w:val="24"/>
          <w:szCs w:val="24"/>
          <w:lang w:eastAsia="zh-CN"/>
        </w:rPr>
        <w:t>et</w:t>
      </w:r>
      <w:r w:rsidRPr="00F127CB">
        <w:rPr>
          <w:rFonts w:asciiTheme="minorHAnsi" w:eastAsia="Times New Roman" w:hAnsiTheme="minorHAnsi" w:cstheme="minorHAnsi"/>
          <w:b/>
          <w:bCs/>
          <w:sz w:val="24"/>
          <w:szCs w:val="24"/>
          <w:lang w:eastAsia="zh-CN"/>
        </w:rPr>
        <w:t xml:space="preserve"> Plateau Temperature:</w:t>
      </w:r>
    </w:p>
    <w:p w14:paraId="232AA520" w14:textId="77777777" w:rsidR="001E5E4D" w:rsidRPr="00A000D3" w:rsidRDefault="001E5E4D" w:rsidP="00DF7621">
      <w:pPr>
        <w:pStyle w:val="ListParagraph"/>
        <w:numPr>
          <w:ilvl w:val="2"/>
          <w:numId w:val="38"/>
        </w:numPr>
        <w:spacing w:before="100" w:beforeAutospacing="1" w:after="100" w:afterAutospacing="1" w:line="240" w:lineRule="auto"/>
        <w:ind w:left="851"/>
        <w:rPr>
          <w:rFonts w:asciiTheme="minorHAnsi" w:eastAsia="Times New Roman" w:hAnsiTheme="minorHAnsi" w:cstheme="minorHAnsi"/>
          <w:sz w:val="24"/>
          <w:szCs w:val="24"/>
          <w:lang w:eastAsia="zh-CN"/>
        </w:rPr>
      </w:pPr>
      <w:r w:rsidRPr="00A000D3">
        <w:rPr>
          <w:rFonts w:asciiTheme="minorHAnsi" w:eastAsia="Times New Roman" w:hAnsiTheme="minorHAnsi" w:cstheme="minorHAnsi"/>
          <w:sz w:val="24"/>
          <w:szCs w:val="24"/>
          <w:lang w:eastAsia="zh-CN"/>
        </w:rPr>
        <w:t>Press and hold the 'Plateau Set' button; adjust the temperature with arrow keys to 10°C below the expected melting point.</w:t>
      </w:r>
    </w:p>
    <w:p w14:paraId="360D884E" w14:textId="77777777" w:rsidR="001E5E4D" w:rsidRPr="00F127CB" w:rsidRDefault="001E5E4D" w:rsidP="00DF7621">
      <w:pPr>
        <w:numPr>
          <w:ilvl w:val="2"/>
          <w:numId w:val="38"/>
        </w:numPr>
        <w:spacing w:before="100" w:beforeAutospacing="1" w:after="100" w:afterAutospacing="1" w:line="240" w:lineRule="auto"/>
        <w:ind w:left="851"/>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Release the button to confirm the setting.</w:t>
      </w:r>
    </w:p>
    <w:p w14:paraId="4032DD58"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Place the capillary tube into a sample hole in the block</w:t>
      </w:r>
      <w:r>
        <w:rPr>
          <w:rFonts w:asciiTheme="minorHAnsi" w:eastAsia="Times New Roman" w:hAnsiTheme="minorHAnsi" w:cstheme="minorHAnsi"/>
          <w:sz w:val="24"/>
          <w:szCs w:val="24"/>
          <w:lang w:eastAsia="zh-CN"/>
        </w:rPr>
        <w:t xml:space="preserve"> and make sure that </w:t>
      </w:r>
      <w:r w:rsidRPr="00F127CB">
        <w:rPr>
          <w:rFonts w:asciiTheme="minorHAnsi" w:eastAsia="Times New Roman" w:hAnsiTheme="minorHAnsi" w:cstheme="minorHAnsi"/>
          <w:sz w:val="24"/>
          <w:szCs w:val="24"/>
          <w:lang w:eastAsia="zh-CN"/>
        </w:rPr>
        <w:t>it is visible through the lens.</w:t>
      </w:r>
    </w:p>
    <w:p w14:paraId="7A625DF8"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Press 'Start' to heat quickly to the plateau temperature. The plateau light will turn on once stabilized.</w:t>
      </w:r>
    </w:p>
    <w:p w14:paraId="2ABBED9A"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1D11D5">
        <w:rPr>
          <w:rFonts w:asciiTheme="minorHAnsi" w:eastAsia="Times New Roman" w:hAnsiTheme="minorHAnsi" w:cstheme="minorHAnsi"/>
          <w:b/>
          <w:bCs/>
          <w:sz w:val="24"/>
          <w:szCs w:val="24"/>
          <w:lang w:eastAsia="zh-CN"/>
        </w:rPr>
        <w:t xml:space="preserve">To observe melting point, </w:t>
      </w:r>
      <w:r w:rsidRPr="005B1342">
        <w:rPr>
          <w:rFonts w:asciiTheme="minorHAnsi" w:eastAsia="Times New Roman" w:hAnsiTheme="minorHAnsi" w:cstheme="minorHAnsi"/>
          <w:sz w:val="24"/>
          <w:szCs w:val="24"/>
          <w:lang w:eastAsia="zh-CN"/>
        </w:rPr>
        <w:t>p</w:t>
      </w:r>
      <w:r w:rsidRPr="00F127CB">
        <w:rPr>
          <w:rFonts w:asciiTheme="minorHAnsi" w:eastAsia="Times New Roman" w:hAnsiTheme="minorHAnsi" w:cstheme="minorHAnsi"/>
          <w:sz w:val="24"/>
          <w:szCs w:val="24"/>
          <w:lang w:eastAsia="zh-CN"/>
        </w:rPr>
        <w:t>ress 'Start' again to begin slow ramping (2°C/min). Observe through the lens and record the temperature at the first sign of melting.</w:t>
      </w:r>
    </w:p>
    <w:p w14:paraId="06970630" w14:textId="77777777" w:rsidR="001E5E4D" w:rsidRPr="00F127CB" w:rsidRDefault="001E5E4D" w:rsidP="00DF7621">
      <w:pPr>
        <w:numPr>
          <w:ilvl w:val="0"/>
          <w:numId w:val="38"/>
        </w:numPr>
        <w:spacing w:before="100" w:beforeAutospacing="1" w:after="100" w:afterAutospacing="1" w:line="240" w:lineRule="auto"/>
        <w:ind w:left="284" w:hanging="284"/>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Press 'Stop' after recording. Allow the device to cool before the next use.</w:t>
      </w:r>
    </w:p>
    <w:p w14:paraId="6AD51FB9" w14:textId="77777777" w:rsidR="001E5E4D" w:rsidRPr="00F127CB" w:rsidRDefault="001E5E4D" w:rsidP="001E5E4D">
      <w:p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b/>
          <w:bCs/>
          <w:sz w:val="24"/>
          <w:szCs w:val="24"/>
          <w:lang w:eastAsia="zh-CN"/>
        </w:rPr>
        <w:t>Safety Notes:</w:t>
      </w:r>
    </w:p>
    <w:p w14:paraId="0D2EF692" w14:textId="77777777" w:rsidR="001E5E4D" w:rsidRPr="00F127CB" w:rsidRDefault="001E5E4D" w:rsidP="001E5E4D">
      <w:pPr>
        <w:numPr>
          <w:ilvl w:val="0"/>
          <w:numId w:val="32"/>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Handle with care; the block becomes very hot.</w:t>
      </w:r>
    </w:p>
    <w:p w14:paraId="5DB5E3FA" w14:textId="77777777" w:rsidR="001E5E4D" w:rsidRPr="00F127CB" w:rsidRDefault="001E5E4D" w:rsidP="001E5E4D">
      <w:pPr>
        <w:numPr>
          <w:ilvl w:val="0"/>
          <w:numId w:val="32"/>
        </w:numPr>
        <w:spacing w:before="100" w:beforeAutospacing="1" w:after="100" w:afterAutospacing="1" w:line="240" w:lineRule="auto"/>
        <w:rPr>
          <w:rFonts w:asciiTheme="minorHAnsi" w:eastAsia="Times New Roman" w:hAnsiTheme="minorHAnsi" w:cstheme="minorHAnsi"/>
          <w:sz w:val="24"/>
          <w:szCs w:val="24"/>
          <w:lang w:eastAsia="zh-CN"/>
        </w:rPr>
      </w:pPr>
      <w:r w:rsidRPr="00F127CB">
        <w:rPr>
          <w:rFonts w:asciiTheme="minorHAnsi" w:eastAsia="Times New Roman" w:hAnsiTheme="minorHAnsi" w:cstheme="minorHAnsi"/>
          <w:sz w:val="24"/>
          <w:szCs w:val="24"/>
          <w:lang w:eastAsia="zh-CN"/>
        </w:rPr>
        <w:t>Use protective gear and ensure good ventilation.</w:t>
      </w:r>
    </w:p>
    <w:p w14:paraId="64A3783D" w14:textId="481536E8" w:rsidR="007136F7" w:rsidRDefault="007136F7" w:rsidP="001B2D85">
      <w:pPr>
        <w:pStyle w:val="ListParagraph"/>
        <w:adjustRightInd w:val="0"/>
        <w:snapToGrid w:val="0"/>
        <w:spacing w:line="240" w:lineRule="auto"/>
        <w:ind w:left="0"/>
        <w:rPr>
          <w:rFonts w:asciiTheme="minorHAnsi" w:hAnsiTheme="minorHAnsi" w:cstheme="minorHAnsi"/>
          <w:bCs/>
          <w:sz w:val="24"/>
          <w:szCs w:val="24"/>
        </w:rPr>
      </w:pPr>
      <w:r>
        <w:rPr>
          <w:rFonts w:asciiTheme="minorHAnsi" w:hAnsiTheme="minorHAnsi" w:cstheme="minorHAnsi"/>
          <w:bCs/>
          <w:sz w:val="24"/>
          <w:szCs w:val="24"/>
        </w:rPr>
        <w:lastRenderedPageBreak/>
        <w:t xml:space="preserve">REPEAT THE MEASUREMENTS </w:t>
      </w:r>
      <w:r w:rsidR="00704688">
        <w:rPr>
          <w:rFonts w:asciiTheme="minorHAnsi" w:hAnsiTheme="minorHAnsi" w:cstheme="minorHAnsi"/>
          <w:bCs/>
          <w:sz w:val="24"/>
          <w:szCs w:val="24"/>
        </w:rPr>
        <w:t>TWO TIMES</w:t>
      </w:r>
      <w:r>
        <w:rPr>
          <w:rFonts w:asciiTheme="minorHAnsi" w:hAnsiTheme="minorHAnsi" w:cstheme="minorHAnsi"/>
          <w:bCs/>
          <w:sz w:val="24"/>
          <w:szCs w:val="24"/>
        </w:rPr>
        <w:t xml:space="preserve"> </w:t>
      </w:r>
      <w:r w:rsidR="00D75152">
        <w:rPr>
          <w:rFonts w:asciiTheme="minorHAnsi" w:hAnsiTheme="minorHAnsi" w:cstheme="minorHAnsi"/>
          <w:bCs/>
          <w:sz w:val="24"/>
          <w:szCs w:val="24"/>
        </w:rPr>
        <w:t>FOR EACH SAMPLE.</w:t>
      </w:r>
    </w:p>
    <w:p w14:paraId="6C9D17C5" w14:textId="61A5CEA2" w:rsidR="00D75152" w:rsidRDefault="00D75152" w:rsidP="001B2D85">
      <w:pPr>
        <w:pStyle w:val="ListParagraph"/>
        <w:adjustRightInd w:val="0"/>
        <w:snapToGrid w:val="0"/>
        <w:spacing w:line="240" w:lineRule="auto"/>
        <w:ind w:left="0"/>
        <w:rPr>
          <w:rFonts w:asciiTheme="minorHAnsi" w:hAnsiTheme="minorHAnsi" w:cstheme="minorHAnsi"/>
          <w:bCs/>
          <w:sz w:val="24"/>
          <w:szCs w:val="24"/>
        </w:rPr>
      </w:pPr>
    </w:p>
    <w:p w14:paraId="40627426" w14:textId="77777777" w:rsidR="00753D05" w:rsidRDefault="0015540C"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Literature values of melting points:</w:t>
      </w:r>
    </w:p>
    <w:tbl>
      <w:tblPr>
        <w:tblStyle w:val="TableGrid"/>
        <w:tblW w:w="0" w:type="auto"/>
        <w:tblLook w:val="04A0" w:firstRow="1" w:lastRow="0" w:firstColumn="1" w:lastColumn="0" w:noHBand="0" w:noVBand="1"/>
      </w:tblPr>
      <w:tblGrid>
        <w:gridCol w:w="4508"/>
        <w:gridCol w:w="4508"/>
      </w:tblGrid>
      <w:tr w:rsidR="00753D05" w14:paraId="0DAC4019" w14:textId="77777777" w:rsidTr="00753D05">
        <w:tc>
          <w:tcPr>
            <w:tcW w:w="4508" w:type="dxa"/>
          </w:tcPr>
          <w:p w14:paraId="5EE83BFF" w14:textId="340110FD" w:rsidR="00753D05" w:rsidRPr="00753D05" w:rsidRDefault="00753D05" w:rsidP="00656BC9">
            <w:pPr>
              <w:adjustRightInd w:val="0"/>
              <w:snapToGrid w:val="0"/>
              <w:spacing w:line="360" w:lineRule="auto"/>
              <w:rPr>
                <w:rFonts w:asciiTheme="minorHAnsi" w:hAnsiTheme="minorHAnsi" w:cstheme="minorHAnsi"/>
                <w:sz w:val="24"/>
                <w:szCs w:val="24"/>
              </w:rPr>
            </w:pPr>
          </w:p>
        </w:tc>
        <w:tc>
          <w:tcPr>
            <w:tcW w:w="4508" w:type="dxa"/>
          </w:tcPr>
          <w:p w14:paraId="0E527DAE" w14:textId="263BAAC5" w:rsidR="00753D05" w:rsidRPr="00753D05" w:rsidRDefault="00C72E09" w:rsidP="00656BC9">
            <w:pPr>
              <w:adjustRightInd w:val="0"/>
              <w:snapToGrid w:val="0"/>
              <w:spacing w:line="360" w:lineRule="auto"/>
              <w:rPr>
                <w:rFonts w:asciiTheme="minorHAnsi" w:hAnsiTheme="minorHAnsi" w:cstheme="minorHAnsi"/>
                <w:sz w:val="24"/>
                <w:szCs w:val="24"/>
              </w:rPr>
            </w:pPr>
            <w:r>
              <w:rPr>
                <w:rFonts w:asciiTheme="minorHAnsi" w:hAnsiTheme="minorHAnsi" w:cstheme="minorHAnsi"/>
                <w:sz w:val="24"/>
                <w:szCs w:val="24"/>
              </w:rPr>
              <w:t>m</w:t>
            </w:r>
            <w:r w:rsidR="00753D05" w:rsidRPr="00753D05">
              <w:rPr>
                <w:rFonts w:asciiTheme="minorHAnsi" w:hAnsiTheme="minorHAnsi" w:cstheme="minorHAnsi"/>
                <w:sz w:val="24"/>
                <w:szCs w:val="24"/>
              </w:rPr>
              <w:t xml:space="preserve">elting point, </w:t>
            </w:r>
            <w:r w:rsidR="00753D05" w:rsidRPr="00753D05">
              <w:rPr>
                <w:rFonts w:ascii="Times New Roman" w:hAnsi="Times New Roman"/>
              </w:rPr>
              <w:t>°C</w:t>
            </w:r>
          </w:p>
        </w:tc>
      </w:tr>
      <w:tr w:rsidR="00753D05" w14:paraId="00244673" w14:textId="77777777" w:rsidTr="00753D05">
        <w:tc>
          <w:tcPr>
            <w:tcW w:w="4508" w:type="dxa"/>
          </w:tcPr>
          <w:p w14:paraId="2423C84A" w14:textId="046E1E75" w:rsidR="00753D05" w:rsidRPr="00395488" w:rsidRDefault="0007604B" w:rsidP="00656BC9">
            <w:pPr>
              <w:adjustRightInd w:val="0"/>
              <w:snapToGrid w:val="0"/>
              <w:spacing w:line="360" w:lineRule="auto"/>
              <w:rPr>
                <w:rFonts w:asciiTheme="minorHAnsi" w:hAnsiTheme="minorHAnsi" w:cstheme="minorHAnsi"/>
                <w:sz w:val="24"/>
                <w:szCs w:val="24"/>
              </w:rPr>
            </w:pPr>
            <w:r>
              <w:rPr>
                <w:rFonts w:asciiTheme="minorHAnsi" w:hAnsiTheme="minorHAnsi" w:cstheme="minorHAnsi"/>
                <w:sz w:val="24"/>
                <w:szCs w:val="24"/>
              </w:rPr>
              <w:t>m</w:t>
            </w:r>
            <w:r w:rsidR="00DD108A" w:rsidRPr="009174B5">
              <w:rPr>
                <w:rFonts w:asciiTheme="minorHAnsi" w:hAnsiTheme="minorHAnsi" w:cstheme="minorHAnsi"/>
                <w:sz w:val="24"/>
                <w:szCs w:val="24"/>
              </w:rPr>
              <w:t>ethyl</w:t>
            </w:r>
            <w:r>
              <w:rPr>
                <w:rFonts w:asciiTheme="minorHAnsi" w:hAnsiTheme="minorHAnsi" w:cstheme="minorHAnsi"/>
                <w:sz w:val="24"/>
                <w:szCs w:val="24"/>
              </w:rPr>
              <w:t xml:space="preserve"> </w:t>
            </w:r>
            <w:r w:rsidR="00DD108A" w:rsidRPr="009174B5">
              <w:rPr>
                <w:rFonts w:asciiTheme="minorHAnsi" w:hAnsiTheme="minorHAnsi" w:cstheme="minorHAnsi"/>
                <w:sz w:val="24"/>
                <w:szCs w:val="24"/>
              </w:rPr>
              <w:t>benzoate</w:t>
            </w:r>
          </w:p>
        </w:tc>
        <w:tc>
          <w:tcPr>
            <w:tcW w:w="4508" w:type="dxa"/>
          </w:tcPr>
          <w:p w14:paraId="0BC7841F" w14:textId="77777777" w:rsidR="00753D05" w:rsidRDefault="00753D05" w:rsidP="00656BC9">
            <w:pPr>
              <w:adjustRightInd w:val="0"/>
              <w:snapToGrid w:val="0"/>
              <w:spacing w:line="360" w:lineRule="auto"/>
              <w:rPr>
                <w:rFonts w:asciiTheme="minorHAnsi" w:hAnsiTheme="minorHAnsi" w:cstheme="minorHAnsi"/>
                <w:b/>
                <w:bCs/>
                <w:sz w:val="24"/>
                <w:szCs w:val="24"/>
              </w:rPr>
            </w:pPr>
          </w:p>
        </w:tc>
      </w:tr>
      <w:tr w:rsidR="00DD108A" w14:paraId="399320A3" w14:textId="77777777" w:rsidTr="00753D05">
        <w:tc>
          <w:tcPr>
            <w:tcW w:w="4508" w:type="dxa"/>
          </w:tcPr>
          <w:p w14:paraId="0AAF4B33" w14:textId="17A0E4C7" w:rsidR="00DD108A" w:rsidRPr="00395488" w:rsidRDefault="00DD108A" w:rsidP="00DD108A">
            <w:pPr>
              <w:adjustRightInd w:val="0"/>
              <w:snapToGrid w:val="0"/>
              <w:spacing w:line="360" w:lineRule="auto"/>
              <w:rPr>
                <w:rFonts w:asciiTheme="minorHAnsi" w:hAnsiTheme="minorHAnsi" w:cstheme="minorHAnsi"/>
                <w:sz w:val="24"/>
                <w:szCs w:val="24"/>
              </w:rPr>
            </w:pPr>
            <w:r w:rsidRPr="009174B5">
              <w:rPr>
                <w:rFonts w:asciiTheme="minorHAnsi" w:hAnsiTheme="minorHAnsi" w:cstheme="minorHAnsi"/>
                <w:sz w:val="24"/>
                <w:szCs w:val="24"/>
              </w:rPr>
              <w:t>methyl-3-nitrobenzoate</w:t>
            </w:r>
          </w:p>
        </w:tc>
        <w:tc>
          <w:tcPr>
            <w:tcW w:w="4508" w:type="dxa"/>
          </w:tcPr>
          <w:p w14:paraId="01E49775" w14:textId="77777777" w:rsidR="00DD108A" w:rsidRDefault="00DD108A" w:rsidP="00DD108A">
            <w:pPr>
              <w:adjustRightInd w:val="0"/>
              <w:snapToGrid w:val="0"/>
              <w:spacing w:line="360" w:lineRule="auto"/>
              <w:rPr>
                <w:rFonts w:asciiTheme="minorHAnsi" w:hAnsiTheme="minorHAnsi" w:cstheme="minorHAnsi"/>
                <w:b/>
                <w:bCs/>
                <w:sz w:val="24"/>
                <w:szCs w:val="24"/>
              </w:rPr>
            </w:pPr>
          </w:p>
        </w:tc>
      </w:tr>
    </w:tbl>
    <w:p w14:paraId="3D2D8D57" w14:textId="125E0BD1" w:rsidR="00894356" w:rsidRDefault="00894356" w:rsidP="00656BC9">
      <w:pPr>
        <w:adjustRightInd w:val="0"/>
        <w:snapToGrid w:val="0"/>
        <w:spacing w:line="360" w:lineRule="auto"/>
        <w:rPr>
          <w:rFonts w:asciiTheme="minorHAnsi" w:hAnsiTheme="minorHAnsi" w:cstheme="minorHAnsi"/>
          <w:b/>
          <w:bCs/>
          <w:sz w:val="24"/>
          <w:szCs w:val="24"/>
        </w:rPr>
      </w:pPr>
    </w:p>
    <w:p w14:paraId="3CF81AE1" w14:textId="2E653BC4" w:rsidR="007F6623" w:rsidRDefault="00375DCA" w:rsidP="00656BC9">
      <w:pPr>
        <w:adjustRightInd w:val="0"/>
        <w:snapToGrid w:val="0"/>
        <w:spacing w:line="360" w:lineRule="auto"/>
        <w:rPr>
          <w:rFonts w:asciiTheme="minorHAnsi" w:hAnsiTheme="minorHAnsi" w:cstheme="minorHAnsi"/>
          <w:b/>
          <w:bCs/>
          <w:sz w:val="24"/>
          <w:szCs w:val="24"/>
        </w:rPr>
      </w:pPr>
      <w:r>
        <w:rPr>
          <w:rFonts w:asciiTheme="minorHAnsi" w:hAnsiTheme="minorHAnsi" w:cstheme="minorHAnsi"/>
          <w:b/>
          <w:bCs/>
          <w:sz w:val="24"/>
          <w:szCs w:val="24"/>
        </w:rPr>
        <w:t>Experimental values of melting points</w:t>
      </w:r>
    </w:p>
    <w:tbl>
      <w:tblPr>
        <w:tblStyle w:val="TableGrid"/>
        <w:tblW w:w="9067" w:type="dxa"/>
        <w:tblLook w:val="04A0" w:firstRow="1" w:lastRow="0" w:firstColumn="1" w:lastColumn="0" w:noHBand="0" w:noVBand="1"/>
      </w:tblPr>
      <w:tblGrid>
        <w:gridCol w:w="1056"/>
        <w:gridCol w:w="4326"/>
        <w:gridCol w:w="1843"/>
        <w:gridCol w:w="1842"/>
      </w:tblGrid>
      <w:tr w:rsidR="00DA1732" w14:paraId="08CE2D10" w14:textId="77777777" w:rsidTr="005C2002">
        <w:tc>
          <w:tcPr>
            <w:tcW w:w="1056" w:type="dxa"/>
            <w:vMerge w:val="restart"/>
          </w:tcPr>
          <w:p w14:paraId="57D36163" w14:textId="780CDA21"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Sample</w:t>
            </w:r>
          </w:p>
        </w:tc>
        <w:tc>
          <w:tcPr>
            <w:tcW w:w="4326" w:type="dxa"/>
            <w:vMerge w:val="restart"/>
          </w:tcPr>
          <w:p w14:paraId="7D28E740" w14:textId="0BC857D1" w:rsidR="00DA1732" w:rsidRDefault="00DA1732" w:rsidP="005C2002">
            <w:pPr>
              <w:adjustRightInd w:val="0"/>
              <w:snapToGrid w:val="0"/>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appearance</w:t>
            </w:r>
          </w:p>
        </w:tc>
        <w:tc>
          <w:tcPr>
            <w:tcW w:w="1843" w:type="dxa"/>
          </w:tcPr>
          <w:p w14:paraId="532306C9" w14:textId="4423BCEC" w:rsidR="00DA1732" w:rsidRDefault="00DA1732" w:rsidP="005C2002">
            <w:pPr>
              <w:adjustRightInd w:val="0"/>
              <w:snapToGrid w:val="0"/>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trial 1</w:t>
            </w:r>
          </w:p>
        </w:tc>
        <w:tc>
          <w:tcPr>
            <w:tcW w:w="1842" w:type="dxa"/>
          </w:tcPr>
          <w:p w14:paraId="7391A374" w14:textId="04B8D1A4" w:rsidR="00DA1732" w:rsidRDefault="00DA1732" w:rsidP="005C2002">
            <w:pPr>
              <w:adjustRightInd w:val="0"/>
              <w:snapToGrid w:val="0"/>
              <w:spacing w:line="360" w:lineRule="auto"/>
              <w:jc w:val="center"/>
              <w:rPr>
                <w:rFonts w:asciiTheme="minorHAnsi" w:hAnsiTheme="minorHAnsi" w:cstheme="minorHAnsi"/>
                <w:b/>
                <w:bCs/>
                <w:sz w:val="24"/>
                <w:szCs w:val="24"/>
              </w:rPr>
            </w:pPr>
            <w:r>
              <w:rPr>
                <w:rFonts w:asciiTheme="minorHAnsi" w:hAnsiTheme="minorHAnsi" w:cstheme="minorHAnsi"/>
                <w:b/>
                <w:bCs/>
                <w:sz w:val="24"/>
                <w:szCs w:val="24"/>
              </w:rPr>
              <w:t>trial 2</w:t>
            </w:r>
          </w:p>
        </w:tc>
      </w:tr>
      <w:tr w:rsidR="00DA1732" w14:paraId="360B5A43" w14:textId="77777777" w:rsidTr="005C2002">
        <w:tc>
          <w:tcPr>
            <w:tcW w:w="1056" w:type="dxa"/>
            <w:vMerge/>
          </w:tcPr>
          <w:p w14:paraId="44931814" w14:textId="75691921" w:rsidR="00DA1732" w:rsidRDefault="00DA1732" w:rsidP="005C2002">
            <w:pPr>
              <w:adjustRightInd w:val="0"/>
              <w:snapToGrid w:val="0"/>
              <w:spacing w:line="360" w:lineRule="auto"/>
              <w:jc w:val="center"/>
              <w:rPr>
                <w:rFonts w:asciiTheme="minorHAnsi" w:hAnsiTheme="minorHAnsi" w:cstheme="minorHAnsi"/>
                <w:b/>
                <w:bCs/>
                <w:sz w:val="24"/>
                <w:szCs w:val="24"/>
              </w:rPr>
            </w:pPr>
          </w:p>
        </w:tc>
        <w:tc>
          <w:tcPr>
            <w:tcW w:w="4326" w:type="dxa"/>
            <w:vMerge/>
          </w:tcPr>
          <w:p w14:paraId="17F1AAA3" w14:textId="77777777"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p>
        </w:tc>
        <w:tc>
          <w:tcPr>
            <w:tcW w:w="1843" w:type="dxa"/>
          </w:tcPr>
          <w:p w14:paraId="1128273D" w14:textId="77777777"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proofErr w:type="spellStart"/>
            <w:r w:rsidRPr="0047068E">
              <w:rPr>
                <w:rFonts w:asciiTheme="minorHAnsi" w:hAnsiTheme="minorHAnsi" w:cstheme="minorHAnsi"/>
                <w:b/>
                <w:bCs/>
                <w:sz w:val="24"/>
                <w:szCs w:val="24"/>
              </w:rPr>
              <w:t>mp</w:t>
            </w:r>
            <w:proofErr w:type="spellEnd"/>
            <w:r w:rsidRPr="0047068E">
              <w:rPr>
                <w:rFonts w:asciiTheme="minorHAnsi" w:hAnsiTheme="minorHAnsi" w:cstheme="minorHAnsi"/>
                <w:b/>
                <w:bCs/>
                <w:sz w:val="24"/>
                <w:szCs w:val="24"/>
              </w:rPr>
              <w:t xml:space="preserve">, </w:t>
            </w:r>
            <w:r w:rsidRPr="0047068E">
              <w:rPr>
                <w:rFonts w:ascii="Times New Roman" w:hAnsi="Times New Roman"/>
                <w:b/>
                <w:bCs/>
              </w:rPr>
              <w:t>°C</w:t>
            </w:r>
          </w:p>
          <w:p w14:paraId="3D2527FB" w14:textId="29EA86BC"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p>
        </w:tc>
        <w:tc>
          <w:tcPr>
            <w:tcW w:w="1842" w:type="dxa"/>
          </w:tcPr>
          <w:p w14:paraId="5B1702F4" w14:textId="77777777"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proofErr w:type="spellStart"/>
            <w:r w:rsidRPr="0047068E">
              <w:rPr>
                <w:rFonts w:asciiTheme="minorHAnsi" w:hAnsiTheme="minorHAnsi" w:cstheme="minorHAnsi"/>
                <w:b/>
                <w:bCs/>
                <w:sz w:val="24"/>
                <w:szCs w:val="24"/>
              </w:rPr>
              <w:t>mp</w:t>
            </w:r>
            <w:proofErr w:type="spellEnd"/>
            <w:r w:rsidRPr="0047068E">
              <w:rPr>
                <w:rFonts w:asciiTheme="minorHAnsi" w:hAnsiTheme="minorHAnsi" w:cstheme="minorHAnsi"/>
                <w:b/>
                <w:bCs/>
                <w:sz w:val="24"/>
                <w:szCs w:val="24"/>
              </w:rPr>
              <w:t xml:space="preserve">, </w:t>
            </w:r>
            <w:r w:rsidRPr="0047068E">
              <w:rPr>
                <w:rFonts w:ascii="Times New Roman" w:hAnsi="Times New Roman"/>
                <w:b/>
                <w:bCs/>
              </w:rPr>
              <w:t>°C</w:t>
            </w:r>
          </w:p>
          <w:p w14:paraId="2F282D1B" w14:textId="6B33FAA7" w:rsidR="00DA1732" w:rsidRPr="0047068E" w:rsidRDefault="00DA1732" w:rsidP="005C2002">
            <w:pPr>
              <w:adjustRightInd w:val="0"/>
              <w:snapToGrid w:val="0"/>
              <w:spacing w:line="360" w:lineRule="auto"/>
              <w:jc w:val="center"/>
              <w:rPr>
                <w:rFonts w:asciiTheme="minorHAnsi" w:hAnsiTheme="minorHAnsi" w:cstheme="minorHAnsi"/>
                <w:b/>
                <w:bCs/>
                <w:sz w:val="24"/>
                <w:szCs w:val="24"/>
              </w:rPr>
            </w:pPr>
          </w:p>
        </w:tc>
      </w:tr>
      <w:tr w:rsidR="00DA1732" w14:paraId="46447FA3" w14:textId="77777777" w:rsidTr="005C2002">
        <w:tc>
          <w:tcPr>
            <w:tcW w:w="1056" w:type="dxa"/>
          </w:tcPr>
          <w:p w14:paraId="51321413" w14:textId="7FE199B8" w:rsidR="00DA1732" w:rsidRPr="009C7748" w:rsidRDefault="00DA1732" w:rsidP="009C7748">
            <w:pPr>
              <w:adjustRightInd w:val="0"/>
              <w:snapToGrid w:val="0"/>
              <w:spacing w:line="720" w:lineRule="auto"/>
              <w:jc w:val="center"/>
              <w:rPr>
                <w:rFonts w:asciiTheme="minorHAnsi" w:hAnsiTheme="minorHAnsi" w:cstheme="minorHAnsi"/>
                <w:b/>
                <w:bCs/>
                <w:sz w:val="24"/>
                <w:szCs w:val="24"/>
              </w:rPr>
            </w:pPr>
            <w:r w:rsidRPr="009C7748">
              <w:rPr>
                <w:rFonts w:asciiTheme="minorHAnsi" w:hAnsiTheme="minorHAnsi" w:cstheme="minorHAnsi"/>
                <w:b/>
                <w:bCs/>
                <w:sz w:val="24"/>
                <w:szCs w:val="24"/>
              </w:rPr>
              <w:t>A</w:t>
            </w:r>
          </w:p>
        </w:tc>
        <w:tc>
          <w:tcPr>
            <w:tcW w:w="4326" w:type="dxa"/>
          </w:tcPr>
          <w:p w14:paraId="6103CC9D"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3" w:type="dxa"/>
          </w:tcPr>
          <w:p w14:paraId="791AC719"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2" w:type="dxa"/>
          </w:tcPr>
          <w:p w14:paraId="4E13FA55" w14:textId="77777777" w:rsidR="00DA1732" w:rsidRDefault="00DA1732" w:rsidP="00BE7E72">
            <w:pPr>
              <w:adjustRightInd w:val="0"/>
              <w:snapToGrid w:val="0"/>
              <w:spacing w:line="720" w:lineRule="auto"/>
              <w:rPr>
                <w:rFonts w:asciiTheme="minorHAnsi" w:hAnsiTheme="minorHAnsi" w:cstheme="minorHAnsi"/>
                <w:b/>
                <w:bCs/>
                <w:sz w:val="24"/>
                <w:szCs w:val="24"/>
              </w:rPr>
            </w:pPr>
          </w:p>
        </w:tc>
      </w:tr>
      <w:tr w:rsidR="00DA1732" w14:paraId="7CFEB923" w14:textId="77777777" w:rsidTr="005C2002">
        <w:tc>
          <w:tcPr>
            <w:tcW w:w="1056" w:type="dxa"/>
          </w:tcPr>
          <w:p w14:paraId="40CCE38B" w14:textId="1AF94E97" w:rsidR="00DA1732" w:rsidRPr="009C7748" w:rsidRDefault="00DA1732" w:rsidP="009C7748">
            <w:pPr>
              <w:adjustRightInd w:val="0"/>
              <w:snapToGrid w:val="0"/>
              <w:spacing w:line="720" w:lineRule="auto"/>
              <w:jc w:val="center"/>
              <w:rPr>
                <w:rFonts w:asciiTheme="minorHAnsi" w:hAnsiTheme="minorHAnsi" w:cstheme="minorHAnsi"/>
                <w:b/>
                <w:bCs/>
                <w:sz w:val="24"/>
                <w:szCs w:val="24"/>
              </w:rPr>
            </w:pPr>
            <w:r w:rsidRPr="009C7748">
              <w:rPr>
                <w:rFonts w:asciiTheme="minorHAnsi" w:hAnsiTheme="minorHAnsi" w:cstheme="minorHAnsi"/>
                <w:b/>
                <w:bCs/>
                <w:sz w:val="24"/>
                <w:szCs w:val="24"/>
              </w:rPr>
              <w:t>B</w:t>
            </w:r>
          </w:p>
        </w:tc>
        <w:tc>
          <w:tcPr>
            <w:tcW w:w="4326" w:type="dxa"/>
          </w:tcPr>
          <w:p w14:paraId="017BE58C"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3" w:type="dxa"/>
          </w:tcPr>
          <w:p w14:paraId="283A9E95"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2" w:type="dxa"/>
          </w:tcPr>
          <w:p w14:paraId="7D163F1E" w14:textId="77777777" w:rsidR="00DA1732" w:rsidRDefault="00DA1732" w:rsidP="00BE7E72">
            <w:pPr>
              <w:adjustRightInd w:val="0"/>
              <w:snapToGrid w:val="0"/>
              <w:spacing w:line="720" w:lineRule="auto"/>
              <w:rPr>
                <w:rFonts w:asciiTheme="minorHAnsi" w:hAnsiTheme="minorHAnsi" w:cstheme="minorHAnsi"/>
                <w:b/>
                <w:bCs/>
                <w:sz w:val="24"/>
                <w:szCs w:val="24"/>
              </w:rPr>
            </w:pPr>
          </w:p>
        </w:tc>
      </w:tr>
      <w:tr w:rsidR="00DA1732" w14:paraId="24412AF2" w14:textId="77777777" w:rsidTr="005C2002">
        <w:tc>
          <w:tcPr>
            <w:tcW w:w="1056" w:type="dxa"/>
          </w:tcPr>
          <w:p w14:paraId="79DDEC07" w14:textId="25A6DA70" w:rsidR="00DA1732" w:rsidRPr="009C7748" w:rsidRDefault="00DA1732" w:rsidP="009C7748">
            <w:pPr>
              <w:adjustRightInd w:val="0"/>
              <w:snapToGrid w:val="0"/>
              <w:spacing w:line="720" w:lineRule="auto"/>
              <w:jc w:val="center"/>
              <w:rPr>
                <w:rFonts w:asciiTheme="minorHAnsi" w:hAnsiTheme="minorHAnsi" w:cstheme="minorHAnsi"/>
                <w:b/>
                <w:bCs/>
                <w:sz w:val="24"/>
                <w:szCs w:val="24"/>
              </w:rPr>
            </w:pPr>
            <w:r w:rsidRPr="009C7748">
              <w:rPr>
                <w:rFonts w:asciiTheme="minorHAnsi" w:hAnsiTheme="minorHAnsi" w:cstheme="minorHAnsi"/>
                <w:b/>
                <w:bCs/>
                <w:sz w:val="24"/>
                <w:szCs w:val="24"/>
              </w:rPr>
              <w:t>C</w:t>
            </w:r>
          </w:p>
        </w:tc>
        <w:tc>
          <w:tcPr>
            <w:tcW w:w="4326" w:type="dxa"/>
          </w:tcPr>
          <w:p w14:paraId="61E7917B"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3" w:type="dxa"/>
          </w:tcPr>
          <w:p w14:paraId="1577794A"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2" w:type="dxa"/>
          </w:tcPr>
          <w:p w14:paraId="61172A61" w14:textId="77777777" w:rsidR="00DA1732" w:rsidRDefault="00DA1732" w:rsidP="00BE7E72">
            <w:pPr>
              <w:adjustRightInd w:val="0"/>
              <w:snapToGrid w:val="0"/>
              <w:spacing w:line="720" w:lineRule="auto"/>
              <w:rPr>
                <w:rFonts w:asciiTheme="minorHAnsi" w:hAnsiTheme="minorHAnsi" w:cstheme="minorHAnsi"/>
                <w:b/>
                <w:bCs/>
                <w:sz w:val="24"/>
                <w:szCs w:val="24"/>
              </w:rPr>
            </w:pPr>
          </w:p>
        </w:tc>
      </w:tr>
      <w:tr w:rsidR="00DA1732" w14:paraId="6E1A4765" w14:textId="77777777" w:rsidTr="005C2002">
        <w:tc>
          <w:tcPr>
            <w:tcW w:w="1056" w:type="dxa"/>
          </w:tcPr>
          <w:p w14:paraId="2E04F0DE" w14:textId="0131CE34" w:rsidR="00DA1732" w:rsidRPr="009C7748" w:rsidRDefault="00DA1732" w:rsidP="009C7748">
            <w:pPr>
              <w:adjustRightInd w:val="0"/>
              <w:snapToGrid w:val="0"/>
              <w:spacing w:line="720" w:lineRule="auto"/>
              <w:jc w:val="center"/>
              <w:rPr>
                <w:rFonts w:asciiTheme="minorHAnsi" w:hAnsiTheme="minorHAnsi" w:cstheme="minorHAnsi"/>
                <w:b/>
                <w:bCs/>
                <w:sz w:val="24"/>
                <w:szCs w:val="24"/>
              </w:rPr>
            </w:pPr>
            <w:r w:rsidRPr="009C7748">
              <w:rPr>
                <w:rFonts w:asciiTheme="minorHAnsi" w:hAnsiTheme="minorHAnsi" w:cstheme="minorHAnsi"/>
                <w:b/>
                <w:bCs/>
                <w:sz w:val="24"/>
                <w:szCs w:val="24"/>
              </w:rPr>
              <w:t>D</w:t>
            </w:r>
          </w:p>
        </w:tc>
        <w:tc>
          <w:tcPr>
            <w:tcW w:w="4326" w:type="dxa"/>
          </w:tcPr>
          <w:p w14:paraId="6223EBE1"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3" w:type="dxa"/>
          </w:tcPr>
          <w:p w14:paraId="2AC0DEF2" w14:textId="77777777" w:rsidR="00DA1732" w:rsidRDefault="00DA1732" w:rsidP="00BE7E72">
            <w:pPr>
              <w:adjustRightInd w:val="0"/>
              <w:snapToGrid w:val="0"/>
              <w:spacing w:line="720" w:lineRule="auto"/>
              <w:rPr>
                <w:rFonts w:asciiTheme="minorHAnsi" w:hAnsiTheme="minorHAnsi" w:cstheme="minorHAnsi"/>
                <w:b/>
                <w:bCs/>
                <w:sz w:val="24"/>
                <w:szCs w:val="24"/>
              </w:rPr>
            </w:pPr>
          </w:p>
        </w:tc>
        <w:tc>
          <w:tcPr>
            <w:tcW w:w="1842" w:type="dxa"/>
          </w:tcPr>
          <w:p w14:paraId="5B0E7287" w14:textId="77777777" w:rsidR="00DA1732" w:rsidRDefault="00DA1732" w:rsidP="00BE7E72">
            <w:pPr>
              <w:adjustRightInd w:val="0"/>
              <w:snapToGrid w:val="0"/>
              <w:spacing w:line="720" w:lineRule="auto"/>
              <w:rPr>
                <w:rFonts w:asciiTheme="minorHAnsi" w:hAnsiTheme="minorHAnsi" w:cstheme="minorHAnsi"/>
                <w:b/>
                <w:bCs/>
                <w:sz w:val="24"/>
                <w:szCs w:val="24"/>
              </w:rPr>
            </w:pPr>
          </w:p>
        </w:tc>
      </w:tr>
    </w:tbl>
    <w:p w14:paraId="4D286A27" w14:textId="227D2AB8" w:rsidR="00302837" w:rsidRDefault="00302837" w:rsidP="00656BC9">
      <w:pPr>
        <w:adjustRightInd w:val="0"/>
        <w:snapToGrid w:val="0"/>
        <w:spacing w:line="360" w:lineRule="auto"/>
        <w:rPr>
          <w:rFonts w:asciiTheme="minorHAnsi" w:hAnsiTheme="minorHAnsi" w:cstheme="minorHAnsi"/>
          <w:b/>
          <w:bCs/>
          <w:sz w:val="24"/>
          <w:szCs w:val="24"/>
        </w:rPr>
      </w:pPr>
    </w:p>
    <w:p w14:paraId="36DC9270" w14:textId="1344EBDE" w:rsidR="00302837" w:rsidRDefault="0094635C" w:rsidP="00656BC9">
      <w:pPr>
        <w:adjustRightInd w:val="0"/>
        <w:snapToGrid w:val="0"/>
        <w:spacing w:line="360" w:lineRule="auto"/>
        <w:rPr>
          <w:rFonts w:asciiTheme="minorHAnsi" w:hAnsiTheme="minorHAnsi" w:cstheme="minorHAnsi"/>
          <w:sz w:val="24"/>
          <w:szCs w:val="24"/>
        </w:rPr>
      </w:pPr>
      <w:r>
        <w:rPr>
          <w:rFonts w:asciiTheme="minorHAnsi" w:hAnsiTheme="minorHAnsi" w:cstheme="minorHAnsi"/>
          <w:sz w:val="24"/>
          <w:szCs w:val="24"/>
        </w:rPr>
        <w:t>OBSERVATIONS AND OTHER RELEVANT INFORMATION</w:t>
      </w:r>
    </w:p>
    <w:p w14:paraId="2A8BC126" w14:textId="70F21CA3" w:rsidR="0094635C" w:rsidRDefault="0094635C" w:rsidP="00656BC9">
      <w:pPr>
        <w:adjustRightInd w:val="0"/>
        <w:snapToGrid w:val="0"/>
        <w:spacing w:line="360" w:lineRule="auto"/>
        <w:rPr>
          <w:rFonts w:asciiTheme="minorHAnsi" w:hAnsiTheme="minorHAnsi" w:cstheme="minorHAnsi"/>
          <w:sz w:val="24"/>
          <w:szCs w:val="24"/>
        </w:rPr>
      </w:pPr>
    </w:p>
    <w:p w14:paraId="134199B8" w14:textId="56B2EF19" w:rsidR="004A4730" w:rsidRDefault="004A4730" w:rsidP="00656BC9">
      <w:pPr>
        <w:adjustRightInd w:val="0"/>
        <w:snapToGrid w:val="0"/>
        <w:spacing w:line="360" w:lineRule="auto"/>
        <w:rPr>
          <w:rFonts w:asciiTheme="minorHAnsi" w:hAnsiTheme="minorHAnsi" w:cstheme="minorHAnsi"/>
          <w:sz w:val="24"/>
          <w:szCs w:val="24"/>
        </w:rPr>
      </w:pPr>
    </w:p>
    <w:p w14:paraId="42DBB4B9" w14:textId="01B0E36B" w:rsidR="0094635C" w:rsidRDefault="0094635C" w:rsidP="00656BC9">
      <w:pPr>
        <w:adjustRightInd w:val="0"/>
        <w:snapToGrid w:val="0"/>
        <w:spacing w:line="360" w:lineRule="auto"/>
        <w:rPr>
          <w:rFonts w:asciiTheme="minorHAnsi" w:hAnsiTheme="minorHAnsi" w:cstheme="minorHAnsi"/>
          <w:sz w:val="24"/>
          <w:szCs w:val="24"/>
        </w:rPr>
      </w:pPr>
    </w:p>
    <w:p w14:paraId="7A113AE9" w14:textId="020E01F3" w:rsidR="0094635C" w:rsidRDefault="0094635C" w:rsidP="00656BC9">
      <w:pPr>
        <w:adjustRightInd w:val="0"/>
        <w:snapToGrid w:val="0"/>
        <w:spacing w:line="360" w:lineRule="auto"/>
        <w:rPr>
          <w:rFonts w:asciiTheme="minorHAnsi" w:hAnsiTheme="minorHAnsi" w:cstheme="minorHAnsi"/>
          <w:sz w:val="24"/>
          <w:szCs w:val="24"/>
        </w:rPr>
      </w:pPr>
    </w:p>
    <w:p w14:paraId="6E6D70B6" w14:textId="7789E11D" w:rsidR="0094635C" w:rsidRDefault="0094635C" w:rsidP="00656BC9">
      <w:pPr>
        <w:adjustRightInd w:val="0"/>
        <w:snapToGrid w:val="0"/>
        <w:spacing w:line="360" w:lineRule="auto"/>
        <w:rPr>
          <w:rFonts w:asciiTheme="minorHAnsi" w:hAnsiTheme="minorHAnsi" w:cstheme="minorHAnsi"/>
          <w:sz w:val="24"/>
          <w:szCs w:val="24"/>
        </w:rPr>
      </w:pPr>
    </w:p>
    <w:p w14:paraId="7F8E1522" w14:textId="08CDC672" w:rsidR="0094635C" w:rsidRDefault="0094635C" w:rsidP="00656BC9">
      <w:pPr>
        <w:adjustRightInd w:val="0"/>
        <w:snapToGrid w:val="0"/>
        <w:spacing w:line="360" w:lineRule="auto"/>
        <w:rPr>
          <w:rFonts w:asciiTheme="minorHAnsi" w:hAnsiTheme="minorHAnsi" w:cstheme="minorHAnsi"/>
          <w:sz w:val="24"/>
          <w:szCs w:val="24"/>
        </w:rPr>
      </w:pPr>
    </w:p>
    <w:p w14:paraId="74A388F9" w14:textId="77777777" w:rsidR="008A0ACA" w:rsidRDefault="008A0ACA">
      <w:pPr>
        <w:rPr>
          <w:rFonts w:asciiTheme="majorHAnsi" w:hAnsiTheme="majorHAnsi" w:cstheme="majorHAnsi"/>
          <w:b/>
          <w:bCs/>
          <w:sz w:val="28"/>
          <w:szCs w:val="28"/>
          <w:u w:val="single"/>
        </w:rPr>
      </w:pPr>
      <w:r>
        <w:rPr>
          <w:rFonts w:asciiTheme="majorHAnsi" w:hAnsiTheme="majorHAnsi" w:cstheme="majorHAnsi"/>
          <w:b/>
          <w:bCs/>
          <w:sz w:val="28"/>
          <w:szCs w:val="28"/>
          <w:u w:val="single"/>
        </w:rPr>
        <w:br w:type="page"/>
      </w:r>
    </w:p>
    <w:p w14:paraId="067479EB" w14:textId="22ECE1EA" w:rsidR="008A0ACA" w:rsidRPr="00453EE1" w:rsidRDefault="008A0ACA" w:rsidP="008A0ACA">
      <w:pPr>
        <w:rPr>
          <w:rFonts w:asciiTheme="majorHAnsi" w:eastAsia="Times New Roman" w:hAnsiTheme="majorHAnsi" w:cstheme="majorHAnsi"/>
          <w:b/>
          <w:bCs/>
          <w:i/>
          <w:iCs/>
          <w:color w:val="212121"/>
          <w:sz w:val="28"/>
          <w:szCs w:val="28"/>
          <w:lang w:eastAsia="zh-CN"/>
        </w:rPr>
      </w:pPr>
      <w:r w:rsidRPr="00453EE1">
        <w:rPr>
          <w:rFonts w:asciiTheme="majorHAnsi" w:hAnsiTheme="majorHAnsi" w:cstheme="majorHAnsi"/>
          <w:b/>
          <w:bCs/>
          <w:sz w:val="28"/>
          <w:szCs w:val="28"/>
          <w:u w:val="single"/>
        </w:rPr>
        <w:lastRenderedPageBreak/>
        <w:t>Guidance for lab report:</w:t>
      </w:r>
    </w:p>
    <w:p w14:paraId="3D75EA1D" w14:textId="77777777" w:rsidR="008A0ACA" w:rsidRPr="0040148D" w:rsidRDefault="008A0ACA" w:rsidP="008A0ACA">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Title page, TOC, etc</w:t>
      </w:r>
    </w:p>
    <w:p w14:paraId="6FA327C9" w14:textId="77777777" w:rsidR="008A0ACA" w:rsidRPr="0040148D" w:rsidRDefault="008A0ACA" w:rsidP="008A0ACA">
      <w:pPr>
        <w:numPr>
          <w:ilvl w:val="0"/>
          <w:numId w:val="18"/>
        </w:numPr>
        <w:spacing w:line="379" w:lineRule="auto"/>
        <w:ind w:hanging="357"/>
        <w:contextualSpacing/>
        <w:rPr>
          <w:rFonts w:asciiTheme="minorHAnsi" w:hAnsiTheme="minorHAnsi" w:cstheme="minorHAnsi"/>
          <w:bCs/>
          <w:sz w:val="24"/>
          <w:szCs w:val="24"/>
        </w:rPr>
      </w:pPr>
      <w:r w:rsidRPr="0040148D">
        <w:rPr>
          <w:rFonts w:asciiTheme="minorHAnsi" w:hAnsiTheme="minorHAnsi" w:cstheme="minorHAnsi"/>
          <w:bCs/>
          <w:sz w:val="24"/>
          <w:szCs w:val="24"/>
        </w:rPr>
        <w:t>Purpose (Aim) of the experiment</w:t>
      </w:r>
    </w:p>
    <w:p w14:paraId="613A2E46" w14:textId="77777777" w:rsidR="008A0ACA" w:rsidRDefault="008A0ACA" w:rsidP="008A0ACA">
      <w:pPr>
        <w:pStyle w:val="ListParagraph"/>
        <w:numPr>
          <w:ilvl w:val="0"/>
          <w:numId w:val="19"/>
        </w:numPr>
        <w:spacing w:line="379" w:lineRule="auto"/>
        <w:ind w:hanging="357"/>
        <w:rPr>
          <w:rFonts w:asciiTheme="minorHAnsi" w:hAnsiTheme="minorHAnsi" w:cstheme="minorHAnsi"/>
          <w:bCs/>
          <w:sz w:val="24"/>
          <w:szCs w:val="24"/>
        </w:rPr>
      </w:pPr>
      <w:r w:rsidRPr="0040148D">
        <w:rPr>
          <w:rFonts w:asciiTheme="minorHAnsi" w:hAnsiTheme="minorHAnsi" w:cstheme="minorHAnsi"/>
          <w:bCs/>
          <w:sz w:val="24"/>
          <w:szCs w:val="24"/>
        </w:rPr>
        <w:t xml:space="preserve">Hypothesis: </w:t>
      </w:r>
      <w:r>
        <w:rPr>
          <w:rFonts w:asciiTheme="minorHAnsi" w:hAnsiTheme="minorHAnsi" w:cstheme="minorHAnsi"/>
          <w:bCs/>
          <w:sz w:val="24"/>
          <w:szCs w:val="24"/>
        </w:rPr>
        <w:t>based on the experience and knowledge, what do you expect to observe? Why?</w:t>
      </w:r>
    </w:p>
    <w:p w14:paraId="100E0EC5" w14:textId="77777777" w:rsidR="008A0ACA" w:rsidRPr="00B4242F" w:rsidRDefault="008A0ACA" w:rsidP="008A0ACA">
      <w:pPr>
        <w:pStyle w:val="ListParagraph"/>
        <w:numPr>
          <w:ilvl w:val="0"/>
          <w:numId w:val="19"/>
        </w:numPr>
        <w:spacing w:line="379" w:lineRule="auto"/>
        <w:ind w:hanging="357"/>
        <w:rPr>
          <w:rFonts w:asciiTheme="minorHAnsi" w:hAnsiTheme="minorHAnsi" w:cstheme="minorHAnsi"/>
          <w:bCs/>
          <w:sz w:val="24"/>
          <w:szCs w:val="24"/>
        </w:rPr>
      </w:pPr>
      <w:r>
        <w:rPr>
          <w:rFonts w:asciiTheme="minorHAnsi" w:hAnsiTheme="minorHAnsi" w:cstheme="minorHAnsi"/>
          <w:bCs/>
          <w:sz w:val="24"/>
          <w:szCs w:val="24"/>
        </w:rPr>
        <w:t>Variables: independent, dependent, controlled</w:t>
      </w:r>
    </w:p>
    <w:p w14:paraId="06595F28" w14:textId="77777777" w:rsidR="008A0ACA" w:rsidRPr="0040148D" w:rsidRDefault="008A0ACA" w:rsidP="008A0ACA">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Theory (</w:t>
      </w:r>
      <w:r>
        <w:rPr>
          <w:rFonts w:asciiTheme="minorHAnsi" w:hAnsiTheme="minorHAnsi" w:cstheme="minorHAnsi"/>
          <w:bCs/>
          <w:sz w:val="24"/>
          <w:szCs w:val="24"/>
        </w:rPr>
        <w:t>b</w:t>
      </w:r>
      <w:r w:rsidRPr="0040148D">
        <w:rPr>
          <w:rFonts w:asciiTheme="minorHAnsi" w:hAnsiTheme="minorHAnsi" w:cstheme="minorHAnsi"/>
          <w:bCs/>
          <w:sz w:val="24"/>
          <w:szCs w:val="24"/>
        </w:rPr>
        <w:t xml:space="preserve">ackground information) </w:t>
      </w:r>
    </w:p>
    <w:p w14:paraId="2DA42EDD" w14:textId="77777777" w:rsidR="008A0ACA" w:rsidRPr="0040148D" w:rsidRDefault="008A0ACA" w:rsidP="008A0ACA">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Basic concepts, principles and laws, definitions </w:t>
      </w:r>
    </w:p>
    <w:p w14:paraId="0EA6AA02" w14:textId="77777777" w:rsidR="008A0ACA" w:rsidRPr="0040148D" w:rsidRDefault="008A0ACA" w:rsidP="008A0ACA">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Chemical equation and formulas for calculations </w:t>
      </w:r>
      <w:r>
        <w:rPr>
          <w:rFonts w:asciiTheme="minorHAnsi" w:hAnsiTheme="minorHAnsi" w:cstheme="minorHAnsi"/>
          <w:bCs/>
          <w:sz w:val="24"/>
          <w:szCs w:val="24"/>
        </w:rPr>
        <w:t xml:space="preserve"> (if relevant)</w:t>
      </w:r>
    </w:p>
    <w:p w14:paraId="2AD4BA69" w14:textId="26169BF4" w:rsidR="008A0ACA" w:rsidRPr="009278E1" w:rsidRDefault="008A0ACA" w:rsidP="008A0ACA">
      <w:pPr>
        <w:numPr>
          <w:ilvl w:val="1"/>
          <w:numId w:val="18"/>
        </w:numPr>
        <w:spacing w:line="379" w:lineRule="auto"/>
        <w:contextualSpacing/>
        <w:rPr>
          <w:rFonts w:asciiTheme="minorHAnsi" w:hAnsiTheme="minorHAnsi" w:cstheme="minorHAnsi"/>
          <w:b/>
          <w:sz w:val="24"/>
          <w:szCs w:val="24"/>
        </w:rPr>
      </w:pPr>
      <w:r>
        <w:rPr>
          <w:rFonts w:asciiTheme="minorHAnsi" w:hAnsiTheme="minorHAnsi" w:cstheme="minorHAnsi"/>
          <w:b/>
          <w:sz w:val="24"/>
          <w:szCs w:val="24"/>
        </w:rPr>
        <w:t>Examples of a</w:t>
      </w:r>
      <w:r w:rsidRPr="009278E1">
        <w:rPr>
          <w:rFonts w:asciiTheme="minorHAnsi" w:hAnsiTheme="minorHAnsi" w:cstheme="minorHAnsi"/>
          <w:b/>
          <w:sz w:val="24"/>
          <w:szCs w:val="24"/>
        </w:rPr>
        <w:t xml:space="preserve">pplications/importance of the </w:t>
      </w:r>
      <w:r w:rsidR="0060469A">
        <w:rPr>
          <w:rFonts w:asciiTheme="minorHAnsi" w:hAnsiTheme="minorHAnsi" w:cstheme="minorHAnsi"/>
          <w:b/>
          <w:sz w:val="24"/>
          <w:szCs w:val="24"/>
        </w:rPr>
        <w:t>method</w:t>
      </w:r>
      <w:r w:rsidRPr="009278E1">
        <w:rPr>
          <w:rFonts w:asciiTheme="minorHAnsi" w:hAnsiTheme="minorHAnsi" w:cstheme="minorHAnsi"/>
          <w:b/>
          <w:sz w:val="24"/>
          <w:szCs w:val="24"/>
        </w:rPr>
        <w:t xml:space="preserve"> in OME</w:t>
      </w:r>
      <w:r w:rsidRPr="008435CF">
        <w:rPr>
          <w:rFonts w:asciiTheme="minorHAnsi" w:hAnsiTheme="minorHAnsi" w:cstheme="minorHAnsi"/>
          <w:bCs/>
          <w:sz w:val="24"/>
          <w:szCs w:val="24"/>
        </w:rPr>
        <w:t xml:space="preserve"> </w:t>
      </w:r>
      <w:r w:rsidRPr="0040148D">
        <w:rPr>
          <w:rFonts w:asciiTheme="minorHAnsi" w:hAnsiTheme="minorHAnsi" w:cstheme="minorHAnsi"/>
          <w:bCs/>
          <w:sz w:val="24"/>
          <w:szCs w:val="24"/>
        </w:rPr>
        <w:t>supported by literature</w:t>
      </w:r>
    </w:p>
    <w:p w14:paraId="3E002403" w14:textId="77777777" w:rsidR="008A0ACA" w:rsidRPr="0040148D" w:rsidRDefault="008A0ACA" w:rsidP="008A0ACA">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Observations/Data</w:t>
      </w:r>
      <w:r>
        <w:rPr>
          <w:rFonts w:asciiTheme="minorHAnsi" w:hAnsiTheme="minorHAnsi" w:cstheme="minorHAnsi"/>
          <w:bCs/>
          <w:sz w:val="24"/>
          <w:szCs w:val="24"/>
        </w:rPr>
        <w:t xml:space="preserve"> (as of the Data Sheet provided)</w:t>
      </w:r>
    </w:p>
    <w:p w14:paraId="26726713" w14:textId="77777777" w:rsidR="008A0ACA" w:rsidRPr="0040148D" w:rsidRDefault="008A0ACA" w:rsidP="008A0ACA">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Calculations</w:t>
      </w:r>
      <w:r>
        <w:rPr>
          <w:rFonts w:asciiTheme="minorHAnsi" w:hAnsiTheme="minorHAnsi" w:cstheme="minorHAnsi"/>
          <w:bCs/>
          <w:sz w:val="24"/>
          <w:szCs w:val="24"/>
        </w:rPr>
        <w:t xml:space="preserve"> (where relevant)</w:t>
      </w:r>
    </w:p>
    <w:p w14:paraId="0DE91188" w14:textId="388D5544" w:rsidR="008A0ACA" w:rsidRPr="00E47AAD" w:rsidRDefault="008A0ACA" w:rsidP="008A0ACA">
      <w:pPr>
        <w:numPr>
          <w:ilvl w:val="0"/>
          <w:numId w:val="18"/>
        </w:numPr>
        <w:shd w:val="clear" w:color="auto" w:fill="FFFFFF"/>
        <w:spacing w:line="379" w:lineRule="auto"/>
        <w:contextualSpacing/>
        <w:rPr>
          <w:rFonts w:asciiTheme="minorHAnsi" w:hAnsiTheme="minorHAnsi" w:cstheme="minorHAnsi"/>
          <w:bCs/>
          <w:sz w:val="24"/>
          <w:szCs w:val="24"/>
        </w:rPr>
      </w:pPr>
      <w:r w:rsidRPr="00E47AAD">
        <w:rPr>
          <w:rFonts w:asciiTheme="minorHAnsi" w:hAnsiTheme="minorHAnsi" w:cstheme="minorHAnsi"/>
          <w:bCs/>
          <w:sz w:val="24"/>
          <w:szCs w:val="24"/>
        </w:rPr>
        <w:t xml:space="preserve">Results and Discussion: </w:t>
      </w:r>
      <w:r w:rsidRPr="00E47AAD">
        <w:rPr>
          <w:rFonts w:asciiTheme="minorHAnsi" w:eastAsia="Times New Roman" w:hAnsiTheme="minorHAnsi" w:cstheme="minorHAnsi"/>
          <w:color w:val="333333"/>
          <w:sz w:val="24"/>
          <w:szCs w:val="24"/>
          <w:lang w:eastAsia="zh-CN"/>
        </w:rPr>
        <w:t>How do</w:t>
      </w:r>
      <w:r>
        <w:rPr>
          <w:rFonts w:asciiTheme="minorHAnsi" w:eastAsia="Times New Roman" w:hAnsiTheme="minorHAnsi" w:cstheme="minorHAnsi"/>
          <w:color w:val="333333"/>
          <w:sz w:val="24"/>
          <w:szCs w:val="24"/>
          <w:lang w:eastAsia="zh-CN"/>
        </w:rPr>
        <w:t xml:space="preserve"> the observations co</w:t>
      </w:r>
      <w:r w:rsidRPr="00E47AAD">
        <w:rPr>
          <w:rFonts w:asciiTheme="minorHAnsi" w:eastAsia="Times New Roman" w:hAnsiTheme="minorHAnsi" w:cstheme="minorHAnsi"/>
          <w:color w:val="333333"/>
          <w:sz w:val="24"/>
          <w:szCs w:val="24"/>
          <w:lang w:eastAsia="zh-CN"/>
        </w:rPr>
        <w:t xml:space="preserve">mpare to </w:t>
      </w:r>
      <w:r>
        <w:rPr>
          <w:rFonts w:asciiTheme="minorHAnsi" w:eastAsia="Times New Roman" w:hAnsiTheme="minorHAnsi" w:cstheme="minorHAnsi"/>
          <w:color w:val="333333"/>
          <w:sz w:val="24"/>
          <w:szCs w:val="24"/>
          <w:lang w:eastAsia="zh-CN"/>
        </w:rPr>
        <w:t xml:space="preserve">your hypothesis </w:t>
      </w:r>
      <w:r w:rsidRPr="00E47AAD">
        <w:rPr>
          <w:rFonts w:asciiTheme="minorHAnsi" w:eastAsia="Times New Roman" w:hAnsiTheme="minorHAnsi" w:cstheme="minorHAnsi"/>
          <w:color w:val="333333"/>
          <w:sz w:val="24"/>
          <w:szCs w:val="24"/>
          <w:lang w:eastAsia="zh-CN"/>
        </w:rPr>
        <w:t xml:space="preserve"> — do they match? </w:t>
      </w:r>
      <w:r w:rsidR="00B817F8" w:rsidRPr="00E47AAD">
        <w:rPr>
          <w:rFonts w:asciiTheme="minorHAnsi" w:eastAsia="Times New Roman" w:hAnsiTheme="minorHAnsi" w:cstheme="minorHAnsi"/>
          <w:color w:val="333333"/>
          <w:sz w:val="24"/>
          <w:szCs w:val="24"/>
          <w:lang w:eastAsia="zh-CN"/>
        </w:rPr>
        <w:t>How do</w:t>
      </w:r>
      <w:r w:rsidR="00B817F8">
        <w:rPr>
          <w:rFonts w:asciiTheme="minorHAnsi" w:eastAsia="Times New Roman" w:hAnsiTheme="minorHAnsi" w:cstheme="minorHAnsi"/>
          <w:color w:val="333333"/>
          <w:sz w:val="24"/>
          <w:szCs w:val="24"/>
          <w:lang w:eastAsia="zh-CN"/>
        </w:rPr>
        <w:t xml:space="preserve"> the observations co</w:t>
      </w:r>
      <w:r w:rsidR="00B817F8" w:rsidRPr="00E47AAD">
        <w:rPr>
          <w:rFonts w:asciiTheme="minorHAnsi" w:eastAsia="Times New Roman" w:hAnsiTheme="minorHAnsi" w:cstheme="minorHAnsi"/>
          <w:color w:val="333333"/>
          <w:sz w:val="24"/>
          <w:szCs w:val="24"/>
          <w:lang w:eastAsia="zh-CN"/>
        </w:rPr>
        <w:t xml:space="preserve">mpare to </w:t>
      </w:r>
      <w:r w:rsidR="00B817F8">
        <w:rPr>
          <w:rFonts w:asciiTheme="minorHAnsi" w:eastAsia="Times New Roman" w:hAnsiTheme="minorHAnsi" w:cstheme="minorHAnsi"/>
          <w:color w:val="333333"/>
          <w:sz w:val="24"/>
          <w:szCs w:val="24"/>
          <w:lang w:eastAsia="zh-CN"/>
        </w:rPr>
        <w:t>the literature values?</w:t>
      </w:r>
      <w:r w:rsidR="00B817F8">
        <w:rPr>
          <w:rFonts w:asciiTheme="minorHAnsi" w:eastAsia="Times New Roman" w:hAnsiTheme="minorHAnsi" w:cstheme="minorHAnsi"/>
          <w:color w:val="333333"/>
          <w:sz w:val="24"/>
          <w:szCs w:val="24"/>
          <w:lang w:eastAsia="zh-CN"/>
        </w:rPr>
        <w:t xml:space="preserve"> </w:t>
      </w:r>
      <w:r w:rsidR="00B817F8" w:rsidRPr="00E47AAD">
        <w:rPr>
          <w:rFonts w:asciiTheme="minorHAnsi" w:eastAsia="Times New Roman" w:hAnsiTheme="minorHAnsi" w:cstheme="minorHAnsi"/>
          <w:color w:val="333333"/>
          <w:sz w:val="24"/>
          <w:szCs w:val="24"/>
          <w:lang w:eastAsia="zh-CN"/>
        </w:rPr>
        <w:t xml:space="preserve"> </w:t>
      </w:r>
      <w:r w:rsidRPr="00250DF7">
        <w:rPr>
          <w:rFonts w:asciiTheme="minorHAnsi" w:eastAsia="Times New Roman" w:hAnsiTheme="minorHAnsi" w:cstheme="minorHAnsi"/>
          <w:b/>
          <w:bCs/>
          <w:color w:val="333333"/>
          <w:sz w:val="24"/>
          <w:szCs w:val="24"/>
          <w:lang w:eastAsia="zh-CN"/>
        </w:rPr>
        <w:t>What are primary sources of experimental errors</w:t>
      </w:r>
      <w:r w:rsidRPr="00311479">
        <w:rPr>
          <w:rFonts w:asciiTheme="minorHAnsi" w:eastAsia="Times New Roman" w:hAnsiTheme="minorHAnsi" w:cstheme="minorHAnsi"/>
          <w:color w:val="333333"/>
          <w:sz w:val="24"/>
          <w:szCs w:val="24"/>
          <w:lang w:eastAsia="zh-CN"/>
        </w:rPr>
        <w:t>?</w:t>
      </w:r>
      <w:r w:rsidRPr="00E47AAD">
        <w:rPr>
          <w:rFonts w:asciiTheme="minorHAnsi" w:hAnsiTheme="minorHAnsi" w:cstheme="minorHAnsi"/>
          <w:sz w:val="24"/>
          <w:szCs w:val="24"/>
        </w:rPr>
        <w:t xml:space="preserve"> </w:t>
      </w:r>
    </w:p>
    <w:p w14:paraId="415248C7" w14:textId="77777777" w:rsidR="008A0ACA" w:rsidRPr="0040148D" w:rsidRDefault="008A0ACA" w:rsidP="008A0ACA">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Conclusion </w:t>
      </w:r>
    </w:p>
    <w:p w14:paraId="0CBEC0E1" w14:textId="77777777" w:rsidR="008A0ACA" w:rsidRDefault="008A0ACA" w:rsidP="008A0ACA">
      <w:pPr>
        <w:numPr>
          <w:ilvl w:val="0"/>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 xml:space="preserve">References (IEEE) </w:t>
      </w:r>
    </w:p>
    <w:p w14:paraId="0CFA2F43" w14:textId="77777777" w:rsidR="008A0ACA" w:rsidRDefault="008A0ACA" w:rsidP="008A0ACA">
      <w:pPr>
        <w:numPr>
          <w:ilvl w:val="0"/>
          <w:numId w:val="18"/>
        </w:numPr>
        <w:spacing w:line="379" w:lineRule="auto"/>
        <w:contextualSpacing/>
        <w:rPr>
          <w:rFonts w:asciiTheme="minorHAnsi" w:hAnsiTheme="minorHAnsi" w:cstheme="minorHAnsi"/>
          <w:bCs/>
          <w:sz w:val="24"/>
          <w:szCs w:val="24"/>
        </w:rPr>
      </w:pPr>
      <w:r>
        <w:rPr>
          <w:rFonts w:asciiTheme="minorHAnsi" w:hAnsiTheme="minorHAnsi" w:cstheme="minorHAnsi"/>
          <w:bCs/>
          <w:sz w:val="24"/>
          <w:szCs w:val="24"/>
        </w:rPr>
        <w:t>Appendix</w:t>
      </w:r>
    </w:p>
    <w:p w14:paraId="74F3E7AA" w14:textId="77777777" w:rsidR="008A0ACA" w:rsidRPr="00C91DCA" w:rsidRDefault="008A0ACA" w:rsidP="008A0ACA">
      <w:pPr>
        <w:pStyle w:val="ListParagraph"/>
        <w:numPr>
          <w:ilvl w:val="1"/>
          <w:numId w:val="18"/>
        </w:numPr>
        <w:spacing w:line="379" w:lineRule="auto"/>
        <w:rPr>
          <w:rFonts w:asciiTheme="minorHAnsi" w:hAnsiTheme="minorHAnsi" w:cstheme="minorHAnsi"/>
          <w:bCs/>
          <w:sz w:val="24"/>
          <w:szCs w:val="24"/>
        </w:rPr>
      </w:pPr>
      <w:r w:rsidRPr="00C91DCA">
        <w:rPr>
          <w:rFonts w:asciiTheme="minorHAnsi" w:hAnsiTheme="minorHAnsi" w:cstheme="minorHAnsi"/>
          <w:bCs/>
          <w:sz w:val="24"/>
          <w:szCs w:val="24"/>
        </w:rPr>
        <w:t xml:space="preserve">Chemicals and equipment </w:t>
      </w:r>
    </w:p>
    <w:p w14:paraId="4C0B6C27" w14:textId="77777777" w:rsidR="008A0ACA" w:rsidRPr="0040148D" w:rsidRDefault="008A0ACA" w:rsidP="008A0ACA">
      <w:pPr>
        <w:numPr>
          <w:ilvl w:val="1"/>
          <w:numId w:val="18"/>
        </w:numPr>
        <w:spacing w:line="379" w:lineRule="auto"/>
        <w:contextualSpacing/>
        <w:rPr>
          <w:rFonts w:asciiTheme="minorHAnsi" w:hAnsiTheme="minorHAnsi" w:cstheme="minorHAnsi"/>
          <w:bCs/>
          <w:sz w:val="24"/>
          <w:szCs w:val="24"/>
        </w:rPr>
      </w:pPr>
      <w:r w:rsidRPr="0040148D">
        <w:rPr>
          <w:rFonts w:asciiTheme="minorHAnsi" w:hAnsiTheme="minorHAnsi" w:cstheme="minorHAnsi"/>
          <w:bCs/>
          <w:sz w:val="24"/>
          <w:szCs w:val="24"/>
        </w:rPr>
        <w:t>Procedure</w:t>
      </w:r>
    </w:p>
    <w:p w14:paraId="05CC5B28" w14:textId="77777777" w:rsidR="00B817F8" w:rsidRDefault="00B817F8" w:rsidP="0033622A">
      <w:pPr>
        <w:adjustRightInd w:val="0"/>
        <w:snapToGrid w:val="0"/>
        <w:spacing w:line="360" w:lineRule="auto"/>
        <w:jc w:val="center"/>
        <w:rPr>
          <w:rFonts w:asciiTheme="minorHAnsi" w:hAnsiTheme="minorHAnsi" w:cstheme="minorHAnsi"/>
          <w:sz w:val="24"/>
          <w:szCs w:val="24"/>
        </w:rPr>
      </w:pPr>
    </w:p>
    <w:p w14:paraId="0A562AD9" w14:textId="77777777" w:rsidR="00B817F8" w:rsidRDefault="00B817F8" w:rsidP="0033622A">
      <w:pPr>
        <w:adjustRightInd w:val="0"/>
        <w:snapToGrid w:val="0"/>
        <w:spacing w:line="360" w:lineRule="auto"/>
        <w:jc w:val="center"/>
        <w:rPr>
          <w:rFonts w:asciiTheme="minorHAnsi" w:hAnsiTheme="minorHAnsi" w:cstheme="minorHAnsi"/>
          <w:sz w:val="24"/>
          <w:szCs w:val="24"/>
        </w:rPr>
      </w:pPr>
    </w:p>
    <w:p w14:paraId="42DDAA98" w14:textId="77777777" w:rsidR="00B817F8" w:rsidRDefault="00B817F8" w:rsidP="0033622A">
      <w:pPr>
        <w:adjustRightInd w:val="0"/>
        <w:snapToGrid w:val="0"/>
        <w:spacing w:line="360" w:lineRule="auto"/>
        <w:jc w:val="center"/>
        <w:rPr>
          <w:rFonts w:asciiTheme="minorHAnsi" w:hAnsiTheme="minorHAnsi" w:cstheme="minorHAnsi"/>
          <w:sz w:val="24"/>
          <w:szCs w:val="24"/>
        </w:rPr>
      </w:pPr>
    </w:p>
    <w:p w14:paraId="3CC68FE2" w14:textId="77777777" w:rsidR="00B817F8" w:rsidRDefault="00B817F8" w:rsidP="0033622A">
      <w:pPr>
        <w:adjustRightInd w:val="0"/>
        <w:snapToGrid w:val="0"/>
        <w:spacing w:line="360" w:lineRule="auto"/>
        <w:jc w:val="center"/>
        <w:rPr>
          <w:rFonts w:asciiTheme="minorHAnsi" w:hAnsiTheme="minorHAnsi" w:cstheme="minorHAnsi"/>
          <w:sz w:val="24"/>
          <w:szCs w:val="24"/>
        </w:rPr>
      </w:pPr>
    </w:p>
    <w:p w14:paraId="678B16BA" w14:textId="77777777" w:rsidR="00B817F8" w:rsidRDefault="00B817F8" w:rsidP="0033622A">
      <w:pPr>
        <w:adjustRightInd w:val="0"/>
        <w:snapToGrid w:val="0"/>
        <w:spacing w:line="360" w:lineRule="auto"/>
        <w:jc w:val="center"/>
        <w:rPr>
          <w:rFonts w:asciiTheme="minorHAnsi" w:hAnsiTheme="minorHAnsi" w:cstheme="minorHAnsi"/>
          <w:sz w:val="24"/>
          <w:szCs w:val="24"/>
        </w:rPr>
      </w:pPr>
    </w:p>
    <w:p w14:paraId="6FF1B0AF" w14:textId="288A9537" w:rsidR="0094635C" w:rsidRPr="0094635C" w:rsidRDefault="0033622A" w:rsidP="0033622A">
      <w:pPr>
        <w:adjustRightInd w:val="0"/>
        <w:snapToGrid w:val="0"/>
        <w:spacing w:line="360" w:lineRule="auto"/>
        <w:jc w:val="center"/>
        <w:rPr>
          <w:rFonts w:asciiTheme="minorHAnsi" w:hAnsiTheme="minorHAnsi" w:cstheme="minorHAnsi"/>
          <w:sz w:val="24"/>
          <w:szCs w:val="24"/>
        </w:rPr>
      </w:pPr>
      <w:r>
        <w:rPr>
          <w:rFonts w:asciiTheme="minorHAnsi" w:hAnsiTheme="minorHAnsi" w:cstheme="minorHAnsi"/>
          <w:sz w:val="24"/>
          <w:szCs w:val="24"/>
        </w:rPr>
        <w:t>END OF LAB REPORT</w:t>
      </w:r>
    </w:p>
    <w:sectPr w:rsidR="0094635C" w:rsidRPr="0094635C" w:rsidSect="00911FAC">
      <w:headerReference w:type="default" r:id="rId7"/>
      <w:footerReference w:type="default" r:id="rId8"/>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29ED1" w14:textId="77777777" w:rsidR="00F401CE" w:rsidRDefault="00F401CE" w:rsidP="006024F0">
      <w:pPr>
        <w:spacing w:after="0" w:line="240" w:lineRule="auto"/>
      </w:pPr>
      <w:r>
        <w:separator/>
      </w:r>
    </w:p>
  </w:endnote>
  <w:endnote w:type="continuationSeparator" w:id="0">
    <w:p w14:paraId="42264DE5" w14:textId="77777777" w:rsidR="00F401CE" w:rsidRDefault="00F401CE"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84C9E" w14:textId="77777777" w:rsidR="00F401CE" w:rsidRDefault="00F401CE" w:rsidP="006024F0">
      <w:pPr>
        <w:spacing w:after="0" w:line="240" w:lineRule="auto"/>
      </w:pPr>
      <w:r>
        <w:separator/>
      </w:r>
    </w:p>
  </w:footnote>
  <w:footnote w:type="continuationSeparator" w:id="0">
    <w:p w14:paraId="7BB36DFA" w14:textId="77777777" w:rsidR="00F401CE" w:rsidRDefault="00F401CE"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F4CC6"/>
    <w:multiLevelType w:val="hybridMultilevel"/>
    <w:tmpl w:val="FC3C0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05A5E"/>
    <w:multiLevelType w:val="hybridMultilevel"/>
    <w:tmpl w:val="467E9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43D1A"/>
    <w:multiLevelType w:val="multilevel"/>
    <w:tmpl w:val="940407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7"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504E11"/>
    <w:multiLevelType w:val="multilevel"/>
    <w:tmpl w:val="3BDCEA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68622E"/>
    <w:multiLevelType w:val="multilevel"/>
    <w:tmpl w:val="7C6A9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DE2139"/>
    <w:multiLevelType w:val="multilevel"/>
    <w:tmpl w:val="9D4A9D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DF1619"/>
    <w:multiLevelType w:val="multilevel"/>
    <w:tmpl w:val="EBCC75B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9C1F0D"/>
    <w:multiLevelType w:val="hybridMultilevel"/>
    <w:tmpl w:val="1F9602A8"/>
    <w:lvl w:ilvl="0" w:tplc="FFFFFFFF">
      <w:start w:val="1"/>
      <w:numFmt w:val="upperRoman"/>
      <w:lvlText w:val="%1."/>
      <w:lvlJc w:val="left"/>
      <w:pPr>
        <w:ind w:left="1080" w:hanging="72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4D2AF3"/>
    <w:multiLevelType w:val="hybridMultilevel"/>
    <w:tmpl w:val="75E2CC6E"/>
    <w:lvl w:ilvl="0" w:tplc="423AF690">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3200AA"/>
    <w:multiLevelType w:val="hybridMultilevel"/>
    <w:tmpl w:val="E0DE669E"/>
    <w:lvl w:ilvl="0" w:tplc="B36CDE82">
      <w:start w:val="10"/>
      <w:numFmt w:val="bullet"/>
      <w:lvlText w:val=""/>
      <w:lvlJc w:val="left"/>
      <w:pPr>
        <w:ind w:left="720" w:hanging="360"/>
      </w:pPr>
      <w:rPr>
        <w:rFonts w:ascii="Symbol" w:eastAsia="Calibri" w:hAnsi="Symbol" w:cstheme="minorHAns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1B5A70"/>
    <w:multiLevelType w:val="multilevel"/>
    <w:tmpl w:val="84A63B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F576B2"/>
    <w:multiLevelType w:val="multilevel"/>
    <w:tmpl w:val="9506B2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7"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2615F5E"/>
    <w:multiLevelType w:val="multilevel"/>
    <w:tmpl w:val="B73C04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CC1878"/>
    <w:multiLevelType w:val="multilevel"/>
    <w:tmpl w:val="C0ACFFE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365FEF"/>
    <w:multiLevelType w:val="multilevel"/>
    <w:tmpl w:val="ED58D1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heme="minorHAnsi" w:eastAsia="Times New Roman" w:hAnsiTheme="minorHAnsi" w:cstheme="minorHAnsi"/>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4"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tentative="1">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6"/>
  </w:num>
  <w:num w:numId="3">
    <w:abstractNumId w:val="11"/>
  </w:num>
  <w:num w:numId="4">
    <w:abstractNumId w:val="30"/>
  </w:num>
  <w:num w:numId="5">
    <w:abstractNumId w:val="5"/>
  </w:num>
  <w:num w:numId="6">
    <w:abstractNumId w:val="35"/>
  </w:num>
  <w:num w:numId="7">
    <w:abstractNumId w:val="18"/>
  </w:num>
  <w:num w:numId="8">
    <w:abstractNumId w:val="12"/>
  </w:num>
  <w:num w:numId="9">
    <w:abstractNumId w:val="16"/>
  </w:num>
  <w:num w:numId="10">
    <w:abstractNumId w:val="22"/>
  </w:num>
  <w:num w:numId="11">
    <w:abstractNumId w:val="3"/>
  </w:num>
  <w:num w:numId="12">
    <w:abstractNumId w:val="37"/>
  </w:num>
  <w:num w:numId="13">
    <w:abstractNumId w:val="24"/>
  </w:num>
  <w:num w:numId="14">
    <w:abstractNumId w:val="9"/>
  </w:num>
  <w:num w:numId="15">
    <w:abstractNumId w:val="36"/>
  </w:num>
  <w:num w:numId="16">
    <w:abstractNumId w:val="27"/>
  </w:num>
  <w:num w:numId="17">
    <w:abstractNumId w:val="26"/>
  </w:num>
  <w:num w:numId="18">
    <w:abstractNumId w:val="34"/>
  </w:num>
  <w:num w:numId="19">
    <w:abstractNumId w:val="21"/>
  </w:num>
  <w:num w:numId="20">
    <w:abstractNumId w:val="13"/>
  </w:num>
  <w:num w:numId="21">
    <w:abstractNumId w:val="23"/>
  </w:num>
  <w:num w:numId="22">
    <w:abstractNumId w:val="10"/>
  </w:num>
  <w:num w:numId="23">
    <w:abstractNumId w:val="0"/>
  </w:num>
  <w:num w:numId="24">
    <w:abstractNumId w:val="19"/>
  </w:num>
  <w:num w:numId="25">
    <w:abstractNumId w:val="29"/>
  </w:num>
  <w:num w:numId="26">
    <w:abstractNumId w:val="2"/>
  </w:num>
  <w:num w:numId="27">
    <w:abstractNumId w:val="7"/>
  </w:num>
  <w:num w:numId="28">
    <w:abstractNumId w:val="31"/>
  </w:num>
  <w:num w:numId="29">
    <w:abstractNumId w:val="17"/>
  </w:num>
  <w:num w:numId="30">
    <w:abstractNumId w:val="1"/>
  </w:num>
  <w:num w:numId="31">
    <w:abstractNumId w:val="33"/>
  </w:num>
  <w:num w:numId="32">
    <w:abstractNumId w:val="4"/>
  </w:num>
  <w:num w:numId="33">
    <w:abstractNumId w:val="25"/>
  </w:num>
  <w:num w:numId="34">
    <w:abstractNumId w:val="14"/>
  </w:num>
  <w:num w:numId="35">
    <w:abstractNumId w:val="8"/>
  </w:num>
  <w:num w:numId="36">
    <w:abstractNumId w:val="28"/>
  </w:num>
  <w:num w:numId="37">
    <w:abstractNumId w:val="32"/>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2C10"/>
    <w:rsid w:val="00010F5D"/>
    <w:rsid w:val="0001100B"/>
    <w:rsid w:val="00011B92"/>
    <w:rsid w:val="000130FF"/>
    <w:rsid w:val="00013D57"/>
    <w:rsid w:val="00020776"/>
    <w:rsid w:val="00021183"/>
    <w:rsid w:val="000221BC"/>
    <w:rsid w:val="0002518F"/>
    <w:rsid w:val="000300B3"/>
    <w:rsid w:val="00030474"/>
    <w:rsid w:val="000315A8"/>
    <w:rsid w:val="00031C49"/>
    <w:rsid w:val="0003375C"/>
    <w:rsid w:val="00035C05"/>
    <w:rsid w:val="00035EE7"/>
    <w:rsid w:val="00036789"/>
    <w:rsid w:val="000367A7"/>
    <w:rsid w:val="000404FB"/>
    <w:rsid w:val="00042D50"/>
    <w:rsid w:val="00045CC1"/>
    <w:rsid w:val="00046761"/>
    <w:rsid w:val="00046C72"/>
    <w:rsid w:val="00047C9E"/>
    <w:rsid w:val="00047CA9"/>
    <w:rsid w:val="00050D2C"/>
    <w:rsid w:val="00050FC5"/>
    <w:rsid w:val="00051304"/>
    <w:rsid w:val="00055410"/>
    <w:rsid w:val="00055A64"/>
    <w:rsid w:val="00060226"/>
    <w:rsid w:val="000612B9"/>
    <w:rsid w:val="0006256C"/>
    <w:rsid w:val="0006350B"/>
    <w:rsid w:val="00063650"/>
    <w:rsid w:val="0006398C"/>
    <w:rsid w:val="00063D11"/>
    <w:rsid w:val="00063D68"/>
    <w:rsid w:val="00064326"/>
    <w:rsid w:val="0006638B"/>
    <w:rsid w:val="00067315"/>
    <w:rsid w:val="00070865"/>
    <w:rsid w:val="000710DE"/>
    <w:rsid w:val="000726AD"/>
    <w:rsid w:val="00072857"/>
    <w:rsid w:val="00073F7D"/>
    <w:rsid w:val="00074360"/>
    <w:rsid w:val="000752B8"/>
    <w:rsid w:val="00075C5A"/>
    <w:rsid w:val="0007604B"/>
    <w:rsid w:val="000763D4"/>
    <w:rsid w:val="00077B09"/>
    <w:rsid w:val="00077BA7"/>
    <w:rsid w:val="00081DB0"/>
    <w:rsid w:val="00084BC1"/>
    <w:rsid w:val="00085171"/>
    <w:rsid w:val="00085A07"/>
    <w:rsid w:val="00086481"/>
    <w:rsid w:val="00086771"/>
    <w:rsid w:val="000940DB"/>
    <w:rsid w:val="0009452D"/>
    <w:rsid w:val="00096589"/>
    <w:rsid w:val="00097391"/>
    <w:rsid w:val="000A148D"/>
    <w:rsid w:val="000A18B2"/>
    <w:rsid w:val="000A3558"/>
    <w:rsid w:val="000A3FCA"/>
    <w:rsid w:val="000A523D"/>
    <w:rsid w:val="000A6B7B"/>
    <w:rsid w:val="000B1E76"/>
    <w:rsid w:val="000B35CF"/>
    <w:rsid w:val="000B46EF"/>
    <w:rsid w:val="000B5DE5"/>
    <w:rsid w:val="000B5EA2"/>
    <w:rsid w:val="000B64E6"/>
    <w:rsid w:val="000B6874"/>
    <w:rsid w:val="000B6922"/>
    <w:rsid w:val="000B74ED"/>
    <w:rsid w:val="000B7D37"/>
    <w:rsid w:val="000C109D"/>
    <w:rsid w:val="000C1A06"/>
    <w:rsid w:val="000C3B4D"/>
    <w:rsid w:val="000D0F20"/>
    <w:rsid w:val="000D5051"/>
    <w:rsid w:val="000D5F30"/>
    <w:rsid w:val="000E4563"/>
    <w:rsid w:val="000F04AA"/>
    <w:rsid w:val="000F07AC"/>
    <w:rsid w:val="000F0DE5"/>
    <w:rsid w:val="000F2E47"/>
    <w:rsid w:val="000F406D"/>
    <w:rsid w:val="00101B36"/>
    <w:rsid w:val="001024AE"/>
    <w:rsid w:val="00102C4A"/>
    <w:rsid w:val="001035ED"/>
    <w:rsid w:val="0010522F"/>
    <w:rsid w:val="00105CD1"/>
    <w:rsid w:val="00106C7D"/>
    <w:rsid w:val="00107A19"/>
    <w:rsid w:val="00107DB2"/>
    <w:rsid w:val="00110AAD"/>
    <w:rsid w:val="00110B02"/>
    <w:rsid w:val="00111C5D"/>
    <w:rsid w:val="0011378C"/>
    <w:rsid w:val="001151A1"/>
    <w:rsid w:val="00115C7A"/>
    <w:rsid w:val="00117C4B"/>
    <w:rsid w:val="001205EF"/>
    <w:rsid w:val="001218E7"/>
    <w:rsid w:val="0012274E"/>
    <w:rsid w:val="0012560E"/>
    <w:rsid w:val="00130A07"/>
    <w:rsid w:val="0013182F"/>
    <w:rsid w:val="001330DD"/>
    <w:rsid w:val="00135154"/>
    <w:rsid w:val="001368B9"/>
    <w:rsid w:val="001405E2"/>
    <w:rsid w:val="00144880"/>
    <w:rsid w:val="001454AA"/>
    <w:rsid w:val="00147B09"/>
    <w:rsid w:val="00152375"/>
    <w:rsid w:val="0015279D"/>
    <w:rsid w:val="00153FC2"/>
    <w:rsid w:val="0015540C"/>
    <w:rsid w:val="00155D82"/>
    <w:rsid w:val="00160216"/>
    <w:rsid w:val="0016164E"/>
    <w:rsid w:val="00162187"/>
    <w:rsid w:val="0016443B"/>
    <w:rsid w:val="00166B98"/>
    <w:rsid w:val="001700CA"/>
    <w:rsid w:val="00171FD2"/>
    <w:rsid w:val="00172A2D"/>
    <w:rsid w:val="00172F64"/>
    <w:rsid w:val="00176032"/>
    <w:rsid w:val="00180BA5"/>
    <w:rsid w:val="00185E62"/>
    <w:rsid w:val="0019185A"/>
    <w:rsid w:val="00191CF9"/>
    <w:rsid w:val="0019310B"/>
    <w:rsid w:val="00194C1E"/>
    <w:rsid w:val="00194CF4"/>
    <w:rsid w:val="001A11BA"/>
    <w:rsid w:val="001A4C13"/>
    <w:rsid w:val="001A5484"/>
    <w:rsid w:val="001A67CD"/>
    <w:rsid w:val="001A783F"/>
    <w:rsid w:val="001B2D85"/>
    <w:rsid w:val="001B7E2D"/>
    <w:rsid w:val="001C46E5"/>
    <w:rsid w:val="001C5909"/>
    <w:rsid w:val="001D01E8"/>
    <w:rsid w:val="001D02FE"/>
    <w:rsid w:val="001D043A"/>
    <w:rsid w:val="001D0906"/>
    <w:rsid w:val="001D11D5"/>
    <w:rsid w:val="001D27DA"/>
    <w:rsid w:val="001D5C02"/>
    <w:rsid w:val="001D640C"/>
    <w:rsid w:val="001E5360"/>
    <w:rsid w:val="001E5E4D"/>
    <w:rsid w:val="001F1C1A"/>
    <w:rsid w:val="001F3AC7"/>
    <w:rsid w:val="001F4185"/>
    <w:rsid w:val="001F5001"/>
    <w:rsid w:val="001F7686"/>
    <w:rsid w:val="001F7A73"/>
    <w:rsid w:val="0020012F"/>
    <w:rsid w:val="00203B5C"/>
    <w:rsid w:val="0020418E"/>
    <w:rsid w:val="00205042"/>
    <w:rsid w:val="0020549A"/>
    <w:rsid w:val="00205FDB"/>
    <w:rsid w:val="0021009A"/>
    <w:rsid w:val="00213AD9"/>
    <w:rsid w:val="00215275"/>
    <w:rsid w:val="002153E7"/>
    <w:rsid w:val="002158C7"/>
    <w:rsid w:val="00222B0C"/>
    <w:rsid w:val="00222B6E"/>
    <w:rsid w:val="00223168"/>
    <w:rsid w:val="00223A51"/>
    <w:rsid w:val="00231052"/>
    <w:rsid w:val="00231A82"/>
    <w:rsid w:val="002327CF"/>
    <w:rsid w:val="002334B2"/>
    <w:rsid w:val="002335F2"/>
    <w:rsid w:val="0023572A"/>
    <w:rsid w:val="002369B8"/>
    <w:rsid w:val="00237167"/>
    <w:rsid w:val="00240BDF"/>
    <w:rsid w:val="00240CF1"/>
    <w:rsid w:val="00241799"/>
    <w:rsid w:val="0024408E"/>
    <w:rsid w:val="00244832"/>
    <w:rsid w:val="002468C6"/>
    <w:rsid w:val="00246F25"/>
    <w:rsid w:val="00247877"/>
    <w:rsid w:val="00250C90"/>
    <w:rsid w:val="00252783"/>
    <w:rsid w:val="00253D96"/>
    <w:rsid w:val="00253DAA"/>
    <w:rsid w:val="00254020"/>
    <w:rsid w:val="00254602"/>
    <w:rsid w:val="00254736"/>
    <w:rsid w:val="00261141"/>
    <w:rsid w:val="002620AD"/>
    <w:rsid w:val="0026340A"/>
    <w:rsid w:val="00270CCD"/>
    <w:rsid w:val="0027112E"/>
    <w:rsid w:val="00272F22"/>
    <w:rsid w:val="0027488D"/>
    <w:rsid w:val="002763D8"/>
    <w:rsid w:val="002778D0"/>
    <w:rsid w:val="002814CF"/>
    <w:rsid w:val="002825B7"/>
    <w:rsid w:val="002833F6"/>
    <w:rsid w:val="00283825"/>
    <w:rsid w:val="0028393E"/>
    <w:rsid w:val="00284D7F"/>
    <w:rsid w:val="002922BE"/>
    <w:rsid w:val="00296ED0"/>
    <w:rsid w:val="002A1D76"/>
    <w:rsid w:val="002A2E4F"/>
    <w:rsid w:val="002A350C"/>
    <w:rsid w:val="002A3C74"/>
    <w:rsid w:val="002A4D2F"/>
    <w:rsid w:val="002A5793"/>
    <w:rsid w:val="002A72B6"/>
    <w:rsid w:val="002B065B"/>
    <w:rsid w:val="002B3714"/>
    <w:rsid w:val="002B3C94"/>
    <w:rsid w:val="002B4ECC"/>
    <w:rsid w:val="002B52CF"/>
    <w:rsid w:val="002B730E"/>
    <w:rsid w:val="002B7517"/>
    <w:rsid w:val="002B7AC7"/>
    <w:rsid w:val="002C1FDF"/>
    <w:rsid w:val="002C5A11"/>
    <w:rsid w:val="002D10DE"/>
    <w:rsid w:val="002D2B81"/>
    <w:rsid w:val="002D42C0"/>
    <w:rsid w:val="002D45B6"/>
    <w:rsid w:val="002D49D9"/>
    <w:rsid w:val="002E4511"/>
    <w:rsid w:val="002E4E41"/>
    <w:rsid w:val="002E626E"/>
    <w:rsid w:val="002E7897"/>
    <w:rsid w:val="002F1790"/>
    <w:rsid w:val="002F2913"/>
    <w:rsid w:val="002F3D49"/>
    <w:rsid w:val="002F7E4F"/>
    <w:rsid w:val="0030204D"/>
    <w:rsid w:val="00302837"/>
    <w:rsid w:val="00302E3E"/>
    <w:rsid w:val="00303B31"/>
    <w:rsid w:val="00305439"/>
    <w:rsid w:val="00305789"/>
    <w:rsid w:val="00306A7C"/>
    <w:rsid w:val="003100FE"/>
    <w:rsid w:val="00310118"/>
    <w:rsid w:val="0031070C"/>
    <w:rsid w:val="00311479"/>
    <w:rsid w:val="00324728"/>
    <w:rsid w:val="0032486B"/>
    <w:rsid w:val="00325342"/>
    <w:rsid w:val="00331975"/>
    <w:rsid w:val="00332B8D"/>
    <w:rsid w:val="00333B1B"/>
    <w:rsid w:val="00333BD0"/>
    <w:rsid w:val="00333E6B"/>
    <w:rsid w:val="00334313"/>
    <w:rsid w:val="00334773"/>
    <w:rsid w:val="0033622A"/>
    <w:rsid w:val="003373E8"/>
    <w:rsid w:val="00340106"/>
    <w:rsid w:val="00340504"/>
    <w:rsid w:val="003409CD"/>
    <w:rsid w:val="00342251"/>
    <w:rsid w:val="00342ADC"/>
    <w:rsid w:val="003465C4"/>
    <w:rsid w:val="00351FD1"/>
    <w:rsid w:val="003541A3"/>
    <w:rsid w:val="00354E73"/>
    <w:rsid w:val="00361B73"/>
    <w:rsid w:val="00363DA2"/>
    <w:rsid w:val="00364DC1"/>
    <w:rsid w:val="00364E6B"/>
    <w:rsid w:val="00370CF7"/>
    <w:rsid w:val="003740A5"/>
    <w:rsid w:val="00375DCA"/>
    <w:rsid w:val="00376C10"/>
    <w:rsid w:val="00376D5B"/>
    <w:rsid w:val="00380C2F"/>
    <w:rsid w:val="00382194"/>
    <w:rsid w:val="00384C37"/>
    <w:rsid w:val="003926BE"/>
    <w:rsid w:val="003934AD"/>
    <w:rsid w:val="00395488"/>
    <w:rsid w:val="003A05D6"/>
    <w:rsid w:val="003A112E"/>
    <w:rsid w:val="003A2013"/>
    <w:rsid w:val="003A27BF"/>
    <w:rsid w:val="003A3CEA"/>
    <w:rsid w:val="003A439B"/>
    <w:rsid w:val="003A48BE"/>
    <w:rsid w:val="003A5296"/>
    <w:rsid w:val="003A6631"/>
    <w:rsid w:val="003B0BBA"/>
    <w:rsid w:val="003B2037"/>
    <w:rsid w:val="003B4184"/>
    <w:rsid w:val="003B47DD"/>
    <w:rsid w:val="003B4B10"/>
    <w:rsid w:val="003B641C"/>
    <w:rsid w:val="003C1CEB"/>
    <w:rsid w:val="003C7742"/>
    <w:rsid w:val="003C7F2E"/>
    <w:rsid w:val="003D06BF"/>
    <w:rsid w:val="003D4637"/>
    <w:rsid w:val="003D61D0"/>
    <w:rsid w:val="003D7999"/>
    <w:rsid w:val="003E2C21"/>
    <w:rsid w:val="003E3980"/>
    <w:rsid w:val="003E5AE3"/>
    <w:rsid w:val="003E5FC5"/>
    <w:rsid w:val="003E65BA"/>
    <w:rsid w:val="003E67A0"/>
    <w:rsid w:val="003E7CEC"/>
    <w:rsid w:val="003F165A"/>
    <w:rsid w:val="0040148D"/>
    <w:rsid w:val="00402DBA"/>
    <w:rsid w:val="00406603"/>
    <w:rsid w:val="00406A9A"/>
    <w:rsid w:val="00410FE5"/>
    <w:rsid w:val="0041786C"/>
    <w:rsid w:val="00423C2E"/>
    <w:rsid w:val="004307F8"/>
    <w:rsid w:val="0043183D"/>
    <w:rsid w:val="0043299F"/>
    <w:rsid w:val="00432F2E"/>
    <w:rsid w:val="00432F6F"/>
    <w:rsid w:val="004341CC"/>
    <w:rsid w:val="004349DC"/>
    <w:rsid w:val="00436007"/>
    <w:rsid w:val="00436B11"/>
    <w:rsid w:val="00436F91"/>
    <w:rsid w:val="00437034"/>
    <w:rsid w:val="0043748B"/>
    <w:rsid w:val="00440E92"/>
    <w:rsid w:val="00442A38"/>
    <w:rsid w:val="00442D87"/>
    <w:rsid w:val="00446800"/>
    <w:rsid w:val="00446C16"/>
    <w:rsid w:val="00446DF6"/>
    <w:rsid w:val="00450CC7"/>
    <w:rsid w:val="00450E15"/>
    <w:rsid w:val="00450F45"/>
    <w:rsid w:val="00453EE1"/>
    <w:rsid w:val="00456C1F"/>
    <w:rsid w:val="00461CA5"/>
    <w:rsid w:val="00461DF2"/>
    <w:rsid w:val="004622BD"/>
    <w:rsid w:val="00462E8A"/>
    <w:rsid w:val="00463F32"/>
    <w:rsid w:val="00464AE1"/>
    <w:rsid w:val="00465ADD"/>
    <w:rsid w:val="0047068E"/>
    <w:rsid w:val="00472F2F"/>
    <w:rsid w:val="0047310B"/>
    <w:rsid w:val="004756B6"/>
    <w:rsid w:val="00476485"/>
    <w:rsid w:val="00476D58"/>
    <w:rsid w:val="0047741D"/>
    <w:rsid w:val="004838D6"/>
    <w:rsid w:val="00484A06"/>
    <w:rsid w:val="00485BCF"/>
    <w:rsid w:val="004862B8"/>
    <w:rsid w:val="0048666A"/>
    <w:rsid w:val="00490036"/>
    <w:rsid w:val="004901CF"/>
    <w:rsid w:val="00494FCE"/>
    <w:rsid w:val="00495581"/>
    <w:rsid w:val="00497CC2"/>
    <w:rsid w:val="004A23BE"/>
    <w:rsid w:val="004A308E"/>
    <w:rsid w:val="004A3A96"/>
    <w:rsid w:val="004A3D7B"/>
    <w:rsid w:val="004A466F"/>
    <w:rsid w:val="004A4730"/>
    <w:rsid w:val="004A74A6"/>
    <w:rsid w:val="004B1312"/>
    <w:rsid w:val="004B55BE"/>
    <w:rsid w:val="004B684B"/>
    <w:rsid w:val="004C3ADC"/>
    <w:rsid w:val="004C5D5C"/>
    <w:rsid w:val="004C785A"/>
    <w:rsid w:val="004D0A44"/>
    <w:rsid w:val="004D2A84"/>
    <w:rsid w:val="004D388A"/>
    <w:rsid w:val="004D7769"/>
    <w:rsid w:val="004D7C19"/>
    <w:rsid w:val="004E2E0C"/>
    <w:rsid w:val="004E5615"/>
    <w:rsid w:val="004F04AE"/>
    <w:rsid w:val="004F0B31"/>
    <w:rsid w:val="004F2FBF"/>
    <w:rsid w:val="004F3CB3"/>
    <w:rsid w:val="004F749F"/>
    <w:rsid w:val="004F780E"/>
    <w:rsid w:val="005002C2"/>
    <w:rsid w:val="00503638"/>
    <w:rsid w:val="005061DB"/>
    <w:rsid w:val="00506E7B"/>
    <w:rsid w:val="0050741E"/>
    <w:rsid w:val="00513EA8"/>
    <w:rsid w:val="005153FC"/>
    <w:rsid w:val="00515E5A"/>
    <w:rsid w:val="005171AB"/>
    <w:rsid w:val="005216BF"/>
    <w:rsid w:val="00522D53"/>
    <w:rsid w:val="005239BC"/>
    <w:rsid w:val="005354AB"/>
    <w:rsid w:val="00536A20"/>
    <w:rsid w:val="00536B56"/>
    <w:rsid w:val="00537610"/>
    <w:rsid w:val="00545B7E"/>
    <w:rsid w:val="00545F5F"/>
    <w:rsid w:val="005475E4"/>
    <w:rsid w:val="00551F09"/>
    <w:rsid w:val="00555096"/>
    <w:rsid w:val="00555AE7"/>
    <w:rsid w:val="0055773F"/>
    <w:rsid w:val="00561510"/>
    <w:rsid w:val="00562A95"/>
    <w:rsid w:val="005633DC"/>
    <w:rsid w:val="00566332"/>
    <w:rsid w:val="005704AE"/>
    <w:rsid w:val="00570E06"/>
    <w:rsid w:val="00573088"/>
    <w:rsid w:val="005756F1"/>
    <w:rsid w:val="0057680F"/>
    <w:rsid w:val="0058353B"/>
    <w:rsid w:val="00583968"/>
    <w:rsid w:val="00584604"/>
    <w:rsid w:val="00585A5E"/>
    <w:rsid w:val="00590BDE"/>
    <w:rsid w:val="005933E4"/>
    <w:rsid w:val="00593BBD"/>
    <w:rsid w:val="005A46A2"/>
    <w:rsid w:val="005A545B"/>
    <w:rsid w:val="005A714D"/>
    <w:rsid w:val="005B059E"/>
    <w:rsid w:val="005B1342"/>
    <w:rsid w:val="005B6CEC"/>
    <w:rsid w:val="005C016B"/>
    <w:rsid w:val="005C1A74"/>
    <w:rsid w:val="005C1BB0"/>
    <w:rsid w:val="005C2002"/>
    <w:rsid w:val="005C4987"/>
    <w:rsid w:val="005C53EB"/>
    <w:rsid w:val="005C5D81"/>
    <w:rsid w:val="005C7D0F"/>
    <w:rsid w:val="005D2417"/>
    <w:rsid w:val="005D2C05"/>
    <w:rsid w:val="005D3793"/>
    <w:rsid w:val="005D3C94"/>
    <w:rsid w:val="005D5D00"/>
    <w:rsid w:val="005D75B5"/>
    <w:rsid w:val="005E3305"/>
    <w:rsid w:val="005E3EC6"/>
    <w:rsid w:val="005E46BD"/>
    <w:rsid w:val="005E57AA"/>
    <w:rsid w:val="005F20A2"/>
    <w:rsid w:val="005F5740"/>
    <w:rsid w:val="005F7193"/>
    <w:rsid w:val="006008D5"/>
    <w:rsid w:val="00601913"/>
    <w:rsid w:val="006024F0"/>
    <w:rsid w:val="0060469A"/>
    <w:rsid w:val="006046AA"/>
    <w:rsid w:val="00604FE7"/>
    <w:rsid w:val="0060714B"/>
    <w:rsid w:val="00607363"/>
    <w:rsid w:val="0060797E"/>
    <w:rsid w:val="006119B4"/>
    <w:rsid w:val="0061627E"/>
    <w:rsid w:val="00620094"/>
    <w:rsid w:val="0062244A"/>
    <w:rsid w:val="00626552"/>
    <w:rsid w:val="00626BF1"/>
    <w:rsid w:val="0063020E"/>
    <w:rsid w:val="00630BE5"/>
    <w:rsid w:val="006346B6"/>
    <w:rsid w:val="0063534F"/>
    <w:rsid w:val="00636040"/>
    <w:rsid w:val="0064133A"/>
    <w:rsid w:val="006425D3"/>
    <w:rsid w:val="00642C20"/>
    <w:rsid w:val="00643822"/>
    <w:rsid w:val="00644B18"/>
    <w:rsid w:val="00645D58"/>
    <w:rsid w:val="00646432"/>
    <w:rsid w:val="00647CBE"/>
    <w:rsid w:val="00650FBE"/>
    <w:rsid w:val="00655287"/>
    <w:rsid w:val="00656BC9"/>
    <w:rsid w:val="00662C96"/>
    <w:rsid w:val="00663F60"/>
    <w:rsid w:val="00664192"/>
    <w:rsid w:val="00664732"/>
    <w:rsid w:val="00664C72"/>
    <w:rsid w:val="0066617C"/>
    <w:rsid w:val="00666D9D"/>
    <w:rsid w:val="00666DB1"/>
    <w:rsid w:val="00670718"/>
    <w:rsid w:val="0067103F"/>
    <w:rsid w:val="00673131"/>
    <w:rsid w:val="00677107"/>
    <w:rsid w:val="00680868"/>
    <w:rsid w:val="006825F9"/>
    <w:rsid w:val="00685C92"/>
    <w:rsid w:val="0068753B"/>
    <w:rsid w:val="00692792"/>
    <w:rsid w:val="006932AA"/>
    <w:rsid w:val="0069384D"/>
    <w:rsid w:val="00693D35"/>
    <w:rsid w:val="006950CF"/>
    <w:rsid w:val="006956DF"/>
    <w:rsid w:val="00697CBF"/>
    <w:rsid w:val="006A0916"/>
    <w:rsid w:val="006A2D10"/>
    <w:rsid w:val="006A7174"/>
    <w:rsid w:val="006B1519"/>
    <w:rsid w:val="006B1BBE"/>
    <w:rsid w:val="006B2652"/>
    <w:rsid w:val="006B28B0"/>
    <w:rsid w:val="006B3408"/>
    <w:rsid w:val="006C2D59"/>
    <w:rsid w:val="006C6A30"/>
    <w:rsid w:val="006D01D6"/>
    <w:rsid w:val="006D7125"/>
    <w:rsid w:val="006D7B47"/>
    <w:rsid w:val="006E12A6"/>
    <w:rsid w:val="006E142C"/>
    <w:rsid w:val="006E19C7"/>
    <w:rsid w:val="006E2403"/>
    <w:rsid w:val="006E302B"/>
    <w:rsid w:val="006E4028"/>
    <w:rsid w:val="006E4AEF"/>
    <w:rsid w:val="006E7EE5"/>
    <w:rsid w:val="00701B3F"/>
    <w:rsid w:val="00703525"/>
    <w:rsid w:val="00704688"/>
    <w:rsid w:val="00710328"/>
    <w:rsid w:val="007125FA"/>
    <w:rsid w:val="007127A1"/>
    <w:rsid w:val="007136F7"/>
    <w:rsid w:val="0071380B"/>
    <w:rsid w:val="007160D1"/>
    <w:rsid w:val="00723588"/>
    <w:rsid w:val="0072733A"/>
    <w:rsid w:val="00732F70"/>
    <w:rsid w:val="00735CB5"/>
    <w:rsid w:val="00736C8E"/>
    <w:rsid w:val="0074189C"/>
    <w:rsid w:val="00741E15"/>
    <w:rsid w:val="00742104"/>
    <w:rsid w:val="007436C8"/>
    <w:rsid w:val="007437D3"/>
    <w:rsid w:val="00744D6D"/>
    <w:rsid w:val="00746DED"/>
    <w:rsid w:val="00753D05"/>
    <w:rsid w:val="00754133"/>
    <w:rsid w:val="00754886"/>
    <w:rsid w:val="00760CCC"/>
    <w:rsid w:val="007616E1"/>
    <w:rsid w:val="007654D6"/>
    <w:rsid w:val="00766003"/>
    <w:rsid w:val="00766D01"/>
    <w:rsid w:val="00770388"/>
    <w:rsid w:val="00771EAC"/>
    <w:rsid w:val="00772006"/>
    <w:rsid w:val="00773440"/>
    <w:rsid w:val="00773A36"/>
    <w:rsid w:val="007750E5"/>
    <w:rsid w:val="00775100"/>
    <w:rsid w:val="00775754"/>
    <w:rsid w:val="00775C74"/>
    <w:rsid w:val="00781590"/>
    <w:rsid w:val="00783DBE"/>
    <w:rsid w:val="007849AE"/>
    <w:rsid w:val="0079055C"/>
    <w:rsid w:val="00791CBE"/>
    <w:rsid w:val="0079351E"/>
    <w:rsid w:val="007A1DAF"/>
    <w:rsid w:val="007A1FF2"/>
    <w:rsid w:val="007A46DE"/>
    <w:rsid w:val="007A5D41"/>
    <w:rsid w:val="007A64DF"/>
    <w:rsid w:val="007A69B5"/>
    <w:rsid w:val="007B5CAD"/>
    <w:rsid w:val="007B65F7"/>
    <w:rsid w:val="007B6BCC"/>
    <w:rsid w:val="007B7372"/>
    <w:rsid w:val="007C3114"/>
    <w:rsid w:val="007C3485"/>
    <w:rsid w:val="007C760D"/>
    <w:rsid w:val="007D2DD1"/>
    <w:rsid w:val="007D6A73"/>
    <w:rsid w:val="007D6FF7"/>
    <w:rsid w:val="007E0D69"/>
    <w:rsid w:val="007E1088"/>
    <w:rsid w:val="007E2645"/>
    <w:rsid w:val="007E4731"/>
    <w:rsid w:val="007E693F"/>
    <w:rsid w:val="007E73D5"/>
    <w:rsid w:val="007E75D2"/>
    <w:rsid w:val="007E7614"/>
    <w:rsid w:val="007E76B0"/>
    <w:rsid w:val="007F139C"/>
    <w:rsid w:val="007F1510"/>
    <w:rsid w:val="007F1F59"/>
    <w:rsid w:val="007F31B8"/>
    <w:rsid w:val="007F31D5"/>
    <w:rsid w:val="007F48F1"/>
    <w:rsid w:val="007F56C7"/>
    <w:rsid w:val="007F6623"/>
    <w:rsid w:val="007F7EED"/>
    <w:rsid w:val="00800540"/>
    <w:rsid w:val="00801BEA"/>
    <w:rsid w:val="00802804"/>
    <w:rsid w:val="008037F7"/>
    <w:rsid w:val="00807246"/>
    <w:rsid w:val="0081027D"/>
    <w:rsid w:val="008115C7"/>
    <w:rsid w:val="00815AA2"/>
    <w:rsid w:val="00815AFC"/>
    <w:rsid w:val="00816843"/>
    <w:rsid w:val="0082039F"/>
    <w:rsid w:val="00820A11"/>
    <w:rsid w:val="00822140"/>
    <w:rsid w:val="00822471"/>
    <w:rsid w:val="0082432E"/>
    <w:rsid w:val="00824449"/>
    <w:rsid w:val="008248D9"/>
    <w:rsid w:val="0083244A"/>
    <w:rsid w:val="008327BE"/>
    <w:rsid w:val="00833193"/>
    <w:rsid w:val="00835BE1"/>
    <w:rsid w:val="00836742"/>
    <w:rsid w:val="00841503"/>
    <w:rsid w:val="00842D78"/>
    <w:rsid w:val="00843822"/>
    <w:rsid w:val="00843DC9"/>
    <w:rsid w:val="00844005"/>
    <w:rsid w:val="008476F9"/>
    <w:rsid w:val="00850130"/>
    <w:rsid w:val="008501F7"/>
    <w:rsid w:val="0085129A"/>
    <w:rsid w:val="00851351"/>
    <w:rsid w:val="008543D4"/>
    <w:rsid w:val="00856CFB"/>
    <w:rsid w:val="008605D8"/>
    <w:rsid w:val="00860A4C"/>
    <w:rsid w:val="00864DC8"/>
    <w:rsid w:val="0086632E"/>
    <w:rsid w:val="008665D8"/>
    <w:rsid w:val="0086780D"/>
    <w:rsid w:val="00870BD8"/>
    <w:rsid w:val="00870D9E"/>
    <w:rsid w:val="008720AE"/>
    <w:rsid w:val="008738B3"/>
    <w:rsid w:val="008755B3"/>
    <w:rsid w:val="00875D61"/>
    <w:rsid w:val="0087679A"/>
    <w:rsid w:val="00881827"/>
    <w:rsid w:val="00882918"/>
    <w:rsid w:val="00882C7B"/>
    <w:rsid w:val="0088361E"/>
    <w:rsid w:val="00883755"/>
    <w:rsid w:val="00883AD3"/>
    <w:rsid w:val="00884C81"/>
    <w:rsid w:val="00884CA1"/>
    <w:rsid w:val="008864A0"/>
    <w:rsid w:val="00886BCF"/>
    <w:rsid w:val="00890970"/>
    <w:rsid w:val="00891E70"/>
    <w:rsid w:val="00892A3A"/>
    <w:rsid w:val="008938EC"/>
    <w:rsid w:val="00893A17"/>
    <w:rsid w:val="00893A74"/>
    <w:rsid w:val="00893B83"/>
    <w:rsid w:val="00894356"/>
    <w:rsid w:val="00896E85"/>
    <w:rsid w:val="008A0ACA"/>
    <w:rsid w:val="008A0D15"/>
    <w:rsid w:val="008A2E33"/>
    <w:rsid w:val="008A4A87"/>
    <w:rsid w:val="008A5AC0"/>
    <w:rsid w:val="008B020A"/>
    <w:rsid w:val="008B13DE"/>
    <w:rsid w:val="008B5F2F"/>
    <w:rsid w:val="008B6C07"/>
    <w:rsid w:val="008B6CDC"/>
    <w:rsid w:val="008C15E8"/>
    <w:rsid w:val="008C3B6A"/>
    <w:rsid w:val="008C59E6"/>
    <w:rsid w:val="008C649B"/>
    <w:rsid w:val="008C67CA"/>
    <w:rsid w:val="008D0341"/>
    <w:rsid w:val="008D171B"/>
    <w:rsid w:val="008D290D"/>
    <w:rsid w:val="008D369E"/>
    <w:rsid w:val="008D64B6"/>
    <w:rsid w:val="008D68D9"/>
    <w:rsid w:val="008D6DC9"/>
    <w:rsid w:val="008E4BC3"/>
    <w:rsid w:val="008E7B65"/>
    <w:rsid w:val="008F2450"/>
    <w:rsid w:val="008F4422"/>
    <w:rsid w:val="008F4A08"/>
    <w:rsid w:val="008F5BBB"/>
    <w:rsid w:val="008F5C5F"/>
    <w:rsid w:val="0090066B"/>
    <w:rsid w:val="009008D6"/>
    <w:rsid w:val="00901689"/>
    <w:rsid w:val="0090229A"/>
    <w:rsid w:val="00903B35"/>
    <w:rsid w:val="0090569A"/>
    <w:rsid w:val="00905AC6"/>
    <w:rsid w:val="00906D6F"/>
    <w:rsid w:val="00910CFB"/>
    <w:rsid w:val="00911FAC"/>
    <w:rsid w:val="00915402"/>
    <w:rsid w:val="009171DA"/>
    <w:rsid w:val="009174B5"/>
    <w:rsid w:val="00920DF3"/>
    <w:rsid w:val="00922601"/>
    <w:rsid w:val="00922FA0"/>
    <w:rsid w:val="0092592C"/>
    <w:rsid w:val="00926838"/>
    <w:rsid w:val="00927BC2"/>
    <w:rsid w:val="00931731"/>
    <w:rsid w:val="00931ED8"/>
    <w:rsid w:val="00934D31"/>
    <w:rsid w:val="00936389"/>
    <w:rsid w:val="00937370"/>
    <w:rsid w:val="009377D0"/>
    <w:rsid w:val="0094635C"/>
    <w:rsid w:val="00946456"/>
    <w:rsid w:val="0094707A"/>
    <w:rsid w:val="0094786F"/>
    <w:rsid w:val="009536E9"/>
    <w:rsid w:val="00953A59"/>
    <w:rsid w:val="00953F62"/>
    <w:rsid w:val="00954DF5"/>
    <w:rsid w:val="00955616"/>
    <w:rsid w:val="009565E4"/>
    <w:rsid w:val="00956E98"/>
    <w:rsid w:val="00960D8B"/>
    <w:rsid w:val="00965F47"/>
    <w:rsid w:val="009677A6"/>
    <w:rsid w:val="009709E4"/>
    <w:rsid w:val="00972527"/>
    <w:rsid w:val="009725A6"/>
    <w:rsid w:val="0097292A"/>
    <w:rsid w:val="0097434A"/>
    <w:rsid w:val="00975947"/>
    <w:rsid w:val="00983300"/>
    <w:rsid w:val="00984348"/>
    <w:rsid w:val="009850E8"/>
    <w:rsid w:val="00987FE9"/>
    <w:rsid w:val="0099491B"/>
    <w:rsid w:val="00994F27"/>
    <w:rsid w:val="009A5241"/>
    <w:rsid w:val="009A5480"/>
    <w:rsid w:val="009A6330"/>
    <w:rsid w:val="009A6CA1"/>
    <w:rsid w:val="009A7B86"/>
    <w:rsid w:val="009B0B90"/>
    <w:rsid w:val="009B14B9"/>
    <w:rsid w:val="009B38A1"/>
    <w:rsid w:val="009B4518"/>
    <w:rsid w:val="009B51E9"/>
    <w:rsid w:val="009B5315"/>
    <w:rsid w:val="009C2F6D"/>
    <w:rsid w:val="009C3C23"/>
    <w:rsid w:val="009C7748"/>
    <w:rsid w:val="009D5F79"/>
    <w:rsid w:val="009D66C3"/>
    <w:rsid w:val="009D698F"/>
    <w:rsid w:val="009E09DE"/>
    <w:rsid w:val="009E187D"/>
    <w:rsid w:val="009E23FF"/>
    <w:rsid w:val="009E68A4"/>
    <w:rsid w:val="009F3EEC"/>
    <w:rsid w:val="009F6D28"/>
    <w:rsid w:val="00A000D3"/>
    <w:rsid w:val="00A057F3"/>
    <w:rsid w:val="00A122AF"/>
    <w:rsid w:val="00A12D1C"/>
    <w:rsid w:val="00A14FC0"/>
    <w:rsid w:val="00A15371"/>
    <w:rsid w:val="00A16041"/>
    <w:rsid w:val="00A16934"/>
    <w:rsid w:val="00A1742D"/>
    <w:rsid w:val="00A201F7"/>
    <w:rsid w:val="00A2034E"/>
    <w:rsid w:val="00A20AC8"/>
    <w:rsid w:val="00A2259B"/>
    <w:rsid w:val="00A231A2"/>
    <w:rsid w:val="00A2485D"/>
    <w:rsid w:val="00A30861"/>
    <w:rsid w:val="00A32A9D"/>
    <w:rsid w:val="00A3481E"/>
    <w:rsid w:val="00A4118D"/>
    <w:rsid w:val="00A428CA"/>
    <w:rsid w:val="00A43405"/>
    <w:rsid w:val="00A43B3A"/>
    <w:rsid w:val="00A46F66"/>
    <w:rsid w:val="00A47F46"/>
    <w:rsid w:val="00A5097D"/>
    <w:rsid w:val="00A52BC8"/>
    <w:rsid w:val="00A565F2"/>
    <w:rsid w:val="00A56B14"/>
    <w:rsid w:val="00A60D51"/>
    <w:rsid w:val="00A62709"/>
    <w:rsid w:val="00A63736"/>
    <w:rsid w:val="00A66322"/>
    <w:rsid w:val="00A6633D"/>
    <w:rsid w:val="00A67186"/>
    <w:rsid w:val="00A671E6"/>
    <w:rsid w:val="00A67461"/>
    <w:rsid w:val="00A67C3C"/>
    <w:rsid w:val="00A82FE6"/>
    <w:rsid w:val="00A9010C"/>
    <w:rsid w:val="00A93086"/>
    <w:rsid w:val="00A951B4"/>
    <w:rsid w:val="00A963E7"/>
    <w:rsid w:val="00AA2817"/>
    <w:rsid w:val="00AA3812"/>
    <w:rsid w:val="00AB1197"/>
    <w:rsid w:val="00AB40AF"/>
    <w:rsid w:val="00AB5F53"/>
    <w:rsid w:val="00AC0419"/>
    <w:rsid w:val="00AC1FD5"/>
    <w:rsid w:val="00AC3365"/>
    <w:rsid w:val="00AC3A78"/>
    <w:rsid w:val="00AC3F65"/>
    <w:rsid w:val="00AC41AD"/>
    <w:rsid w:val="00AC65B7"/>
    <w:rsid w:val="00AD153A"/>
    <w:rsid w:val="00AD1D8D"/>
    <w:rsid w:val="00AD344F"/>
    <w:rsid w:val="00AD34ED"/>
    <w:rsid w:val="00AD55A9"/>
    <w:rsid w:val="00AE1537"/>
    <w:rsid w:val="00AE393E"/>
    <w:rsid w:val="00AE5056"/>
    <w:rsid w:val="00AE60BB"/>
    <w:rsid w:val="00AF0486"/>
    <w:rsid w:val="00AF1A28"/>
    <w:rsid w:val="00AF1CAD"/>
    <w:rsid w:val="00AF4B54"/>
    <w:rsid w:val="00AF4C57"/>
    <w:rsid w:val="00AF4ED1"/>
    <w:rsid w:val="00B004D3"/>
    <w:rsid w:val="00B0311D"/>
    <w:rsid w:val="00B04B21"/>
    <w:rsid w:val="00B0730C"/>
    <w:rsid w:val="00B107D6"/>
    <w:rsid w:val="00B13070"/>
    <w:rsid w:val="00B162FB"/>
    <w:rsid w:val="00B16B34"/>
    <w:rsid w:val="00B21005"/>
    <w:rsid w:val="00B24F2F"/>
    <w:rsid w:val="00B24F8E"/>
    <w:rsid w:val="00B25DCD"/>
    <w:rsid w:val="00B271F4"/>
    <w:rsid w:val="00B326C5"/>
    <w:rsid w:val="00B32CA4"/>
    <w:rsid w:val="00B37544"/>
    <w:rsid w:val="00B379B7"/>
    <w:rsid w:val="00B40E92"/>
    <w:rsid w:val="00B41A81"/>
    <w:rsid w:val="00B4242F"/>
    <w:rsid w:val="00B45E32"/>
    <w:rsid w:val="00B467AD"/>
    <w:rsid w:val="00B468F5"/>
    <w:rsid w:val="00B47D6D"/>
    <w:rsid w:val="00B5049E"/>
    <w:rsid w:val="00B550F5"/>
    <w:rsid w:val="00B57AD4"/>
    <w:rsid w:val="00B57E2F"/>
    <w:rsid w:val="00B6001A"/>
    <w:rsid w:val="00B60618"/>
    <w:rsid w:val="00B607F6"/>
    <w:rsid w:val="00B61BA8"/>
    <w:rsid w:val="00B624FE"/>
    <w:rsid w:val="00B63D73"/>
    <w:rsid w:val="00B656B0"/>
    <w:rsid w:val="00B721EE"/>
    <w:rsid w:val="00B72ADB"/>
    <w:rsid w:val="00B738FC"/>
    <w:rsid w:val="00B74D48"/>
    <w:rsid w:val="00B767E9"/>
    <w:rsid w:val="00B773B7"/>
    <w:rsid w:val="00B7741B"/>
    <w:rsid w:val="00B777A0"/>
    <w:rsid w:val="00B81499"/>
    <w:rsid w:val="00B817F8"/>
    <w:rsid w:val="00B81906"/>
    <w:rsid w:val="00B82341"/>
    <w:rsid w:val="00B84C86"/>
    <w:rsid w:val="00B85C76"/>
    <w:rsid w:val="00B914D0"/>
    <w:rsid w:val="00B924E0"/>
    <w:rsid w:val="00B9584A"/>
    <w:rsid w:val="00B970CF"/>
    <w:rsid w:val="00BA01DC"/>
    <w:rsid w:val="00BA2352"/>
    <w:rsid w:val="00BA5C52"/>
    <w:rsid w:val="00BA5E3D"/>
    <w:rsid w:val="00BA68A3"/>
    <w:rsid w:val="00BA6CD2"/>
    <w:rsid w:val="00BB3365"/>
    <w:rsid w:val="00BB7475"/>
    <w:rsid w:val="00BB7610"/>
    <w:rsid w:val="00BB7D5F"/>
    <w:rsid w:val="00BC2DBB"/>
    <w:rsid w:val="00BC4046"/>
    <w:rsid w:val="00BC4154"/>
    <w:rsid w:val="00BC46D9"/>
    <w:rsid w:val="00BD2FAE"/>
    <w:rsid w:val="00BD3133"/>
    <w:rsid w:val="00BD35E5"/>
    <w:rsid w:val="00BD374A"/>
    <w:rsid w:val="00BD3A92"/>
    <w:rsid w:val="00BD7FF6"/>
    <w:rsid w:val="00BE7864"/>
    <w:rsid w:val="00BE7E72"/>
    <w:rsid w:val="00BF6931"/>
    <w:rsid w:val="00BF7163"/>
    <w:rsid w:val="00C03202"/>
    <w:rsid w:val="00C039FF"/>
    <w:rsid w:val="00C03A08"/>
    <w:rsid w:val="00C12F8C"/>
    <w:rsid w:val="00C23F85"/>
    <w:rsid w:val="00C250FC"/>
    <w:rsid w:val="00C25B0B"/>
    <w:rsid w:val="00C27049"/>
    <w:rsid w:val="00C27684"/>
    <w:rsid w:val="00C30CFA"/>
    <w:rsid w:val="00C34ED0"/>
    <w:rsid w:val="00C376C1"/>
    <w:rsid w:val="00C44E15"/>
    <w:rsid w:val="00C45BB6"/>
    <w:rsid w:val="00C46759"/>
    <w:rsid w:val="00C50221"/>
    <w:rsid w:val="00C509C2"/>
    <w:rsid w:val="00C50DE8"/>
    <w:rsid w:val="00C57386"/>
    <w:rsid w:val="00C57CAD"/>
    <w:rsid w:val="00C57FF4"/>
    <w:rsid w:val="00C60250"/>
    <w:rsid w:val="00C60D8D"/>
    <w:rsid w:val="00C637DC"/>
    <w:rsid w:val="00C640E2"/>
    <w:rsid w:val="00C64B10"/>
    <w:rsid w:val="00C7119C"/>
    <w:rsid w:val="00C7159D"/>
    <w:rsid w:val="00C72E09"/>
    <w:rsid w:val="00C73F4A"/>
    <w:rsid w:val="00C748BE"/>
    <w:rsid w:val="00C74D7B"/>
    <w:rsid w:val="00C76526"/>
    <w:rsid w:val="00C7763B"/>
    <w:rsid w:val="00C81143"/>
    <w:rsid w:val="00C85C95"/>
    <w:rsid w:val="00C867D7"/>
    <w:rsid w:val="00C8698E"/>
    <w:rsid w:val="00C90D3D"/>
    <w:rsid w:val="00C92C0C"/>
    <w:rsid w:val="00C93236"/>
    <w:rsid w:val="00C9339D"/>
    <w:rsid w:val="00C953B5"/>
    <w:rsid w:val="00C96AA5"/>
    <w:rsid w:val="00C976E3"/>
    <w:rsid w:val="00C97815"/>
    <w:rsid w:val="00CA05C9"/>
    <w:rsid w:val="00CA077D"/>
    <w:rsid w:val="00CA07DA"/>
    <w:rsid w:val="00CA3773"/>
    <w:rsid w:val="00CA423A"/>
    <w:rsid w:val="00CA6C16"/>
    <w:rsid w:val="00CB293B"/>
    <w:rsid w:val="00CB2E18"/>
    <w:rsid w:val="00CB544C"/>
    <w:rsid w:val="00CC2D3A"/>
    <w:rsid w:val="00CC3E7D"/>
    <w:rsid w:val="00CD2882"/>
    <w:rsid w:val="00CD4DD0"/>
    <w:rsid w:val="00CD5DE0"/>
    <w:rsid w:val="00CD6B88"/>
    <w:rsid w:val="00CD6CB9"/>
    <w:rsid w:val="00CD7AE5"/>
    <w:rsid w:val="00CE108C"/>
    <w:rsid w:val="00CE1170"/>
    <w:rsid w:val="00CE1C22"/>
    <w:rsid w:val="00CE1C31"/>
    <w:rsid w:val="00CE354F"/>
    <w:rsid w:val="00CE37DD"/>
    <w:rsid w:val="00CE4203"/>
    <w:rsid w:val="00CE6288"/>
    <w:rsid w:val="00CE6D81"/>
    <w:rsid w:val="00CF06EF"/>
    <w:rsid w:val="00CF229A"/>
    <w:rsid w:val="00CF240D"/>
    <w:rsid w:val="00CF7DC4"/>
    <w:rsid w:val="00D03A2A"/>
    <w:rsid w:val="00D05C98"/>
    <w:rsid w:val="00D0655A"/>
    <w:rsid w:val="00D06E99"/>
    <w:rsid w:val="00D07952"/>
    <w:rsid w:val="00D133CF"/>
    <w:rsid w:val="00D13AE5"/>
    <w:rsid w:val="00D15EA6"/>
    <w:rsid w:val="00D15F29"/>
    <w:rsid w:val="00D17ADF"/>
    <w:rsid w:val="00D22FBF"/>
    <w:rsid w:val="00D24414"/>
    <w:rsid w:val="00D25CC6"/>
    <w:rsid w:val="00D268D2"/>
    <w:rsid w:val="00D33205"/>
    <w:rsid w:val="00D34701"/>
    <w:rsid w:val="00D379CC"/>
    <w:rsid w:val="00D41D1E"/>
    <w:rsid w:val="00D42515"/>
    <w:rsid w:val="00D428D9"/>
    <w:rsid w:val="00D42F80"/>
    <w:rsid w:val="00D44A6B"/>
    <w:rsid w:val="00D45EF7"/>
    <w:rsid w:val="00D4641B"/>
    <w:rsid w:val="00D47BD2"/>
    <w:rsid w:val="00D51EA7"/>
    <w:rsid w:val="00D53316"/>
    <w:rsid w:val="00D5524D"/>
    <w:rsid w:val="00D554F3"/>
    <w:rsid w:val="00D559FA"/>
    <w:rsid w:val="00D56F7E"/>
    <w:rsid w:val="00D604BD"/>
    <w:rsid w:val="00D6143A"/>
    <w:rsid w:val="00D6346A"/>
    <w:rsid w:val="00D65CDF"/>
    <w:rsid w:val="00D67620"/>
    <w:rsid w:val="00D71CA5"/>
    <w:rsid w:val="00D73285"/>
    <w:rsid w:val="00D75152"/>
    <w:rsid w:val="00D7560B"/>
    <w:rsid w:val="00D757E4"/>
    <w:rsid w:val="00D75BFF"/>
    <w:rsid w:val="00D763BC"/>
    <w:rsid w:val="00D76843"/>
    <w:rsid w:val="00D76F2F"/>
    <w:rsid w:val="00D800F2"/>
    <w:rsid w:val="00D80752"/>
    <w:rsid w:val="00D80BF4"/>
    <w:rsid w:val="00D80CFC"/>
    <w:rsid w:val="00D823A2"/>
    <w:rsid w:val="00D84A33"/>
    <w:rsid w:val="00D86183"/>
    <w:rsid w:val="00D87ECC"/>
    <w:rsid w:val="00D90476"/>
    <w:rsid w:val="00D93193"/>
    <w:rsid w:val="00D948D4"/>
    <w:rsid w:val="00D94907"/>
    <w:rsid w:val="00D94A2A"/>
    <w:rsid w:val="00D94C00"/>
    <w:rsid w:val="00D94E85"/>
    <w:rsid w:val="00DA0419"/>
    <w:rsid w:val="00DA130E"/>
    <w:rsid w:val="00DA1732"/>
    <w:rsid w:val="00DA2713"/>
    <w:rsid w:val="00DA2E1A"/>
    <w:rsid w:val="00DA7357"/>
    <w:rsid w:val="00DB02D2"/>
    <w:rsid w:val="00DB50C8"/>
    <w:rsid w:val="00DB537E"/>
    <w:rsid w:val="00DB590A"/>
    <w:rsid w:val="00DC409A"/>
    <w:rsid w:val="00DC6974"/>
    <w:rsid w:val="00DD107F"/>
    <w:rsid w:val="00DD108A"/>
    <w:rsid w:val="00DD5B02"/>
    <w:rsid w:val="00DD7BBE"/>
    <w:rsid w:val="00DE6EB4"/>
    <w:rsid w:val="00DE6FDF"/>
    <w:rsid w:val="00DF0B92"/>
    <w:rsid w:val="00DF6ACD"/>
    <w:rsid w:val="00DF7621"/>
    <w:rsid w:val="00E037B7"/>
    <w:rsid w:val="00E04213"/>
    <w:rsid w:val="00E042E4"/>
    <w:rsid w:val="00E07AD3"/>
    <w:rsid w:val="00E1100A"/>
    <w:rsid w:val="00E111B7"/>
    <w:rsid w:val="00E11883"/>
    <w:rsid w:val="00E12103"/>
    <w:rsid w:val="00E15475"/>
    <w:rsid w:val="00E155D4"/>
    <w:rsid w:val="00E1713E"/>
    <w:rsid w:val="00E20422"/>
    <w:rsid w:val="00E2168A"/>
    <w:rsid w:val="00E217FD"/>
    <w:rsid w:val="00E22133"/>
    <w:rsid w:val="00E237D5"/>
    <w:rsid w:val="00E26231"/>
    <w:rsid w:val="00E267EA"/>
    <w:rsid w:val="00E26EEA"/>
    <w:rsid w:val="00E31A6F"/>
    <w:rsid w:val="00E31CBB"/>
    <w:rsid w:val="00E32189"/>
    <w:rsid w:val="00E327AC"/>
    <w:rsid w:val="00E332D5"/>
    <w:rsid w:val="00E35364"/>
    <w:rsid w:val="00E362F5"/>
    <w:rsid w:val="00E37B0A"/>
    <w:rsid w:val="00E37F7C"/>
    <w:rsid w:val="00E40951"/>
    <w:rsid w:val="00E4218F"/>
    <w:rsid w:val="00E43673"/>
    <w:rsid w:val="00E4377F"/>
    <w:rsid w:val="00E43B02"/>
    <w:rsid w:val="00E43BA9"/>
    <w:rsid w:val="00E43DC5"/>
    <w:rsid w:val="00E43DEA"/>
    <w:rsid w:val="00E4495C"/>
    <w:rsid w:val="00E474B3"/>
    <w:rsid w:val="00E47687"/>
    <w:rsid w:val="00E47AAD"/>
    <w:rsid w:val="00E47ACD"/>
    <w:rsid w:val="00E51E23"/>
    <w:rsid w:val="00E54821"/>
    <w:rsid w:val="00E556E0"/>
    <w:rsid w:val="00E55F8F"/>
    <w:rsid w:val="00E641C7"/>
    <w:rsid w:val="00E64F9B"/>
    <w:rsid w:val="00E650A6"/>
    <w:rsid w:val="00E66138"/>
    <w:rsid w:val="00E67E2D"/>
    <w:rsid w:val="00E711B3"/>
    <w:rsid w:val="00E72370"/>
    <w:rsid w:val="00E72CDA"/>
    <w:rsid w:val="00E73E52"/>
    <w:rsid w:val="00E743B3"/>
    <w:rsid w:val="00E749F8"/>
    <w:rsid w:val="00E756E3"/>
    <w:rsid w:val="00E84C8A"/>
    <w:rsid w:val="00E85834"/>
    <w:rsid w:val="00E87EF7"/>
    <w:rsid w:val="00E93EFA"/>
    <w:rsid w:val="00E945D4"/>
    <w:rsid w:val="00E9505A"/>
    <w:rsid w:val="00E95CCE"/>
    <w:rsid w:val="00E96527"/>
    <w:rsid w:val="00E97A9D"/>
    <w:rsid w:val="00EA01EC"/>
    <w:rsid w:val="00EA3E12"/>
    <w:rsid w:val="00EA4A8B"/>
    <w:rsid w:val="00EA65F0"/>
    <w:rsid w:val="00EA7174"/>
    <w:rsid w:val="00EB250D"/>
    <w:rsid w:val="00EB4B54"/>
    <w:rsid w:val="00EC70C6"/>
    <w:rsid w:val="00EC72A4"/>
    <w:rsid w:val="00ED066F"/>
    <w:rsid w:val="00ED1A42"/>
    <w:rsid w:val="00ED25B7"/>
    <w:rsid w:val="00ED475C"/>
    <w:rsid w:val="00EE1BD8"/>
    <w:rsid w:val="00EE2382"/>
    <w:rsid w:val="00EE7627"/>
    <w:rsid w:val="00EF2145"/>
    <w:rsid w:val="00EF693F"/>
    <w:rsid w:val="00EF76D7"/>
    <w:rsid w:val="00EF7805"/>
    <w:rsid w:val="00EF7CF6"/>
    <w:rsid w:val="00EF7F80"/>
    <w:rsid w:val="00F03A5B"/>
    <w:rsid w:val="00F04EAA"/>
    <w:rsid w:val="00F06098"/>
    <w:rsid w:val="00F06410"/>
    <w:rsid w:val="00F122F9"/>
    <w:rsid w:val="00F127CB"/>
    <w:rsid w:val="00F143F6"/>
    <w:rsid w:val="00F16135"/>
    <w:rsid w:val="00F17F21"/>
    <w:rsid w:val="00F22AAA"/>
    <w:rsid w:val="00F240A3"/>
    <w:rsid w:val="00F24CC9"/>
    <w:rsid w:val="00F25CED"/>
    <w:rsid w:val="00F2611F"/>
    <w:rsid w:val="00F27E05"/>
    <w:rsid w:val="00F30EDD"/>
    <w:rsid w:val="00F32492"/>
    <w:rsid w:val="00F34E4B"/>
    <w:rsid w:val="00F401CE"/>
    <w:rsid w:val="00F41EE1"/>
    <w:rsid w:val="00F4276D"/>
    <w:rsid w:val="00F44022"/>
    <w:rsid w:val="00F44470"/>
    <w:rsid w:val="00F46AA8"/>
    <w:rsid w:val="00F474D4"/>
    <w:rsid w:val="00F50313"/>
    <w:rsid w:val="00F50AC0"/>
    <w:rsid w:val="00F621D4"/>
    <w:rsid w:val="00F6277E"/>
    <w:rsid w:val="00F62D7E"/>
    <w:rsid w:val="00F633F7"/>
    <w:rsid w:val="00F63ECF"/>
    <w:rsid w:val="00F656B0"/>
    <w:rsid w:val="00F6613A"/>
    <w:rsid w:val="00F67535"/>
    <w:rsid w:val="00F678B8"/>
    <w:rsid w:val="00F7146D"/>
    <w:rsid w:val="00F71A3D"/>
    <w:rsid w:val="00F73725"/>
    <w:rsid w:val="00F7689E"/>
    <w:rsid w:val="00F76CB8"/>
    <w:rsid w:val="00F832E5"/>
    <w:rsid w:val="00F85CD3"/>
    <w:rsid w:val="00F8614F"/>
    <w:rsid w:val="00F9433F"/>
    <w:rsid w:val="00F95511"/>
    <w:rsid w:val="00FA545B"/>
    <w:rsid w:val="00FA558E"/>
    <w:rsid w:val="00FA5E8E"/>
    <w:rsid w:val="00FA7132"/>
    <w:rsid w:val="00FB4B3E"/>
    <w:rsid w:val="00FB5D01"/>
    <w:rsid w:val="00FB723D"/>
    <w:rsid w:val="00FB776D"/>
    <w:rsid w:val="00FB7E52"/>
    <w:rsid w:val="00FC1D51"/>
    <w:rsid w:val="00FC55A9"/>
    <w:rsid w:val="00FC7305"/>
    <w:rsid w:val="00FD0315"/>
    <w:rsid w:val="00FD1FEE"/>
    <w:rsid w:val="00FD25CA"/>
    <w:rsid w:val="00FD2B92"/>
    <w:rsid w:val="00FD3E5D"/>
    <w:rsid w:val="00FD3EB9"/>
    <w:rsid w:val="00FD4B94"/>
    <w:rsid w:val="00FE000C"/>
    <w:rsid w:val="00FE20AA"/>
    <w:rsid w:val="00FE3171"/>
    <w:rsid w:val="00FE3ED3"/>
    <w:rsid w:val="00FE4351"/>
    <w:rsid w:val="00FE7D5F"/>
    <w:rsid w:val="00FF3123"/>
    <w:rsid w:val="00FF338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406A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 w:type="character" w:customStyle="1" w:styleId="Heading4Char">
    <w:name w:val="Heading 4 Char"/>
    <w:basedOn w:val="DefaultParagraphFont"/>
    <w:link w:val="Heading4"/>
    <w:uiPriority w:val="9"/>
    <w:semiHidden/>
    <w:rsid w:val="00406A9A"/>
    <w:rPr>
      <w:rFonts w:asciiTheme="majorHAnsi" w:eastAsiaTheme="majorEastAsia" w:hAnsiTheme="majorHAnsi" w:cstheme="majorBidi"/>
      <w:i/>
      <w:iCs/>
      <w:color w:val="2F5496" w:themeColor="accent1" w:themeShade="BF"/>
      <w:lang w:eastAsia="en-US"/>
    </w:rPr>
  </w:style>
  <w:style w:type="paragraph" w:customStyle="1" w:styleId="lt-chem-93992">
    <w:name w:val="lt-chem-93992"/>
    <w:basedOn w:val="Normal"/>
    <w:rsid w:val="00406A9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
    <w:name w:val="mn"/>
    <w:basedOn w:val="DefaultParagraphFont"/>
    <w:rsid w:val="00406A9A"/>
  </w:style>
  <w:style w:type="character" w:customStyle="1" w:styleId="mo">
    <w:name w:val="mo"/>
    <w:basedOn w:val="DefaultParagraphFont"/>
    <w:rsid w:val="00406A9A"/>
  </w:style>
  <w:style w:type="character" w:customStyle="1" w:styleId="mi">
    <w:name w:val="mi"/>
    <w:basedOn w:val="DefaultParagraphFont"/>
    <w:rsid w:val="00406A9A"/>
  </w:style>
  <w:style w:type="character" w:customStyle="1" w:styleId="mjxassistivemathml">
    <w:name w:val="mjx_assistive_mathml"/>
    <w:basedOn w:val="DefaultParagraphFont"/>
    <w:rsid w:val="00406A9A"/>
  </w:style>
  <w:style w:type="character" w:customStyle="1" w:styleId="licontent">
    <w:name w:val="licontent"/>
    <w:basedOn w:val="DefaultParagraphFont"/>
    <w:rsid w:val="00311479"/>
  </w:style>
  <w:style w:type="character" w:styleId="FollowedHyperlink">
    <w:name w:val="FollowedHyperlink"/>
    <w:basedOn w:val="DefaultParagraphFont"/>
    <w:uiPriority w:val="99"/>
    <w:semiHidden/>
    <w:unhideWhenUsed/>
    <w:rsid w:val="00947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7673">
      <w:bodyDiv w:val="1"/>
      <w:marLeft w:val="0"/>
      <w:marRight w:val="0"/>
      <w:marTop w:val="0"/>
      <w:marBottom w:val="0"/>
      <w:divBdr>
        <w:top w:val="none" w:sz="0" w:space="0" w:color="auto"/>
        <w:left w:val="none" w:sz="0" w:space="0" w:color="auto"/>
        <w:bottom w:val="none" w:sz="0" w:space="0" w:color="auto"/>
        <w:right w:val="none" w:sz="0" w:space="0" w:color="auto"/>
      </w:divBdr>
      <w:divsChild>
        <w:div w:id="72633162">
          <w:marLeft w:val="0"/>
          <w:marRight w:val="0"/>
          <w:marTop w:val="0"/>
          <w:marBottom w:val="0"/>
          <w:divBdr>
            <w:top w:val="none" w:sz="0" w:space="0" w:color="auto"/>
            <w:left w:val="none" w:sz="0" w:space="0" w:color="auto"/>
            <w:bottom w:val="none" w:sz="0" w:space="0" w:color="auto"/>
            <w:right w:val="none" w:sz="0" w:space="0" w:color="auto"/>
          </w:divBdr>
        </w:div>
        <w:div w:id="2112972854">
          <w:marLeft w:val="0"/>
          <w:marRight w:val="0"/>
          <w:marTop w:val="0"/>
          <w:marBottom w:val="0"/>
          <w:divBdr>
            <w:top w:val="none" w:sz="0" w:space="0" w:color="auto"/>
            <w:left w:val="none" w:sz="0" w:space="0" w:color="auto"/>
            <w:bottom w:val="none" w:sz="0" w:space="0" w:color="auto"/>
            <w:right w:val="none" w:sz="0" w:space="0" w:color="auto"/>
          </w:divBdr>
        </w:div>
      </w:divsChild>
    </w:div>
    <w:div w:id="199317622">
      <w:bodyDiv w:val="1"/>
      <w:marLeft w:val="0"/>
      <w:marRight w:val="0"/>
      <w:marTop w:val="0"/>
      <w:marBottom w:val="0"/>
      <w:divBdr>
        <w:top w:val="none" w:sz="0" w:space="0" w:color="auto"/>
        <w:left w:val="none" w:sz="0" w:space="0" w:color="auto"/>
        <w:bottom w:val="none" w:sz="0" w:space="0" w:color="auto"/>
        <w:right w:val="none" w:sz="0" w:space="0" w:color="auto"/>
      </w:divBdr>
      <w:divsChild>
        <w:div w:id="1548495346">
          <w:marLeft w:val="360"/>
          <w:marRight w:val="0"/>
          <w:marTop w:val="200"/>
          <w:marBottom w:val="0"/>
          <w:divBdr>
            <w:top w:val="none" w:sz="0" w:space="0" w:color="auto"/>
            <w:left w:val="none" w:sz="0" w:space="0" w:color="auto"/>
            <w:bottom w:val="none" w:sz="0" w:space="0" w:color="auto"/>
            <w:right w:val="none" w:sz="0" w:space="0" w:color="auto"/>
          </w:divBdr>
        </w:div>
        <w:div w:id="1047099245">
          <w:marLeft w:val="1080"/>
          <w:marRight w:val="0"/>
          <w:marTop w:val="100"/>
          <w:marBottom w:val="0"/>
          <w:divBdr>
            <w:top w:val="none" w:sz="0" w:space="0" w:color="auto"/>
            <w:left w:val="none" w:sz="0" w:space="0" w:color="auto"/>
            <w:bottom w:val="none" w:sz="0" w:space="0" w:color="auto"/>
            <w:right w:val="none" w:sz="0" w:space="0" w:color="auto"/>
          </w:divBdr>
        </w:div>
        <w:div w:id="1972662366">
          <w:marLeft w:val="1080"/>
          <w:marRight w:val="0"/>
          <w:marTop w:val="100"/>
          <w:marBottom w:val="0"/>
          <w:divBdr>
            <w:top w:val="none" w:sz="0" w:space="0" w:color="auto"/>
            <w:left w:val="none" w:sz="0" w:space="0" w:color="auto"/>
            <w:bottom w:val="none" w:sz="0" w:space="0" w:color="auto"/>
            <w:right w:val="none" w:sz="0" w:space="0" w:color="auto"/>
          </w:divBdr>
        </w:div>
        <w:div w:id="2062896070">
          <w:marLeft w:val="360"/>
          <w:marRight w:val="0"/>
          <w:marTop w:val="200"/>
          <w:marBottom w:val="0"/>
          <w:divBdr>
            <w:top w:val="none" w:sz="0" w:space="0" w:color="auto"/>
            <w:left w:val="none" w:sz="0" w:space="0" w:color="auto"/>
            <w:bottom w:val="none" w:sz="0" w:space="0" w:color="auto"/>
            <w:right w:val="none" w:sz="0" w:space="0" w:color="auto"/>
          </w:divBdr>
        </w:div>
        <w:div w:id="722102079">
          <w:marLeft w:val="1080"/>
          <w:marRight w:val="0"/>
          <w:marTop w:val="100"/>
          <w:marBottom w:val="0"/>
          <w:divBdr>
            <w:top w:val="none" w:sz="0" w:space="0" w:color="auto"/>
            <w:left w:val="none" w:sz="0" w:space="0" w:color="auto"/>
            <w:bottom w:val="none" w:sz="0" w:space="0" w:color="auto"/>
            <w:right w:val="none" w:sz="0" w:space="0" w:color="auto"/>
          </w:divBdr>
        </w:div>
        <w:div w:id="1538928374">
          <w:marLeft w:val="1080"/>
          <w:marRight w:val="0"/>
          <w:marTop w:val="100"/>
          <w:marBottom w:val="0"/>
          <w:divBdr>
            <w:top w:val="none" w:sz="0" w:space="0" w:color="auto"/>
            <w:left w:val="none" w:sz="0" w:space="0" w:color="auto"/>
            <w:bottom w:val="none" w:sz="0" w:space="0" w:color="auto"/>
            <w:right w:val="none" w:sz="0" w:space="0" w:color="auto"/>
          </w:divBdr>
        </w:div>
        <w:div w:id="80101961">
          <w:marLeft w:val="1080"/>
          <w:marRight w:val="0"/>
          <w:marTop w:val="100"/>
          <w:marBottom w:val="0"/>
          <w:divBdr>
            <w:top w:val="none" w:sz="0" w:space="0" w:color="auto"/>
            <w:left w:val="none" w:sz="0" w:space="0" w:color="auto"/>
            <w:bottom w:val="none" w:sz="0" w:space="0" w:color="auto"/>
            <w:right w:val="none" w:sz="0" w:space="0" w:color="auto"/>
          </w:divBdr>
        </w:div>
        <w:div w:id="993919613">
          <w:marLeft w:val="360"/>
          <w:marRight w:val="0"/>
          <w:marTop w:val="200"/>
          <w:marBottom w:val="0"/>
          <w:divBdr>
            <w:top w:val="none" w:sz="0" w:space="0" w:color="auto"/>
            <w:left w:val="none" w:sz="0" w:space="0" w:color="auto"/>
            <w:bottom w:val="none" w:sz="0" w:space="0" w:color="auto"/>
            <w:right w:val="none" w:sz="0" w:space="0" w:color="auto"/>
          </w:divBdr>
        </w:div>
        <w:div w:id="348335802">
          <w:marLeft w:val="360"/>
          <w:marRight w:val="0"/>
          <w:marTop w:val="200"/>
          <w:marBottom w:val="0"/>
          <w:divBdr>
            <w:top w:val="none" w:sz="0" w:space="0" w:color="auto"/>
            <w:left w:val="none" w:sz="0" w:space="0" w:color="auto"/>
            <w:bottom w:val="none" w:sz="0" w:space="0" w:color="auto"/>
            <w:right w:val="none" w:sz="0" w:space="0" w:color="auto"/>
          </w:divBdr>
        </w:div>
        <w:div w:id="1202285781">
          <w:marLeft w:val="360"/>
          <w:marRight w:val="0"/>
          <w:marTop w:val="200"/>
          <w:marBottom w:val="0"/>
          <w:divBdr>
            <w:top w:val="none" w:sz="0" w:space="0" w:color="auto"/>
            <w:left w:val="none" w:sz="0" w:space="0" w:color="auto"/>
            <w:bottom w:val="none" w:sz="0" w:space="0" w:color="auto"/>
            <w:right w:val="none" w:sz="0" w:space="0" w:color="auto"/>
          </w:divBdr>
        </w:div>
        <w:div w:id="1907690021">
          <w:marLeft w:val="360"/>
          <w:marRight w:val="0"/>
          <w:marTop w:val="200"/>
          <w:marBottom w:val="0"/>
          <w:divBdr>
            <w:top w:val="none" w:sz="0" w:space="0" w:color="auto"/>
            <w:left w:val="none" w:sz="0" w:space="0" w:color="auto"/>
            <w:bottom w:val="none" w:sz="0" w:space="0" w:color="auto"/>
            <w:right w:val="none" w:sz="0" w:space="0" w:color="auto"/>
          </w:divBdr>
        </w:div>
        <w:div w:id="1390807464">
          <w:marLeft w:val="360"/>
          <w:marRight w:val="0"/>
          <w:marTop w:val="200"/>
          <w:marBottom w:val="0"/>
          <w:divBdr>
            <w:top w:val="none" w:sz="0" w:space="0" w:color="auto"/>
            <w:left w:val="none" w:sz="0" w:space="0" w:color="auto"/>
            <w:bottom w:val="none" w:sz="0" w:space="0" w:color="auto"/>
            <w:right w:val="none" w:sz="0" w:space="0" w:color="auto"/>
          </w:divBdr>
        </w:div>
        <w:div w:id="151454784">
          <w:marLeft w:val="360"/>
          <w:marRight w:val="0"/>
          <w:marTop w:val="200"/>
          <w:marBottom w:val="0"/>
          <w:divBdr>
            <w:top w:val="none" w:sz="0" w:space="0" w:color="auto"/>
            <w:left w:val="none" w:sz="0" w:space="0" w:color="auto"/>
            <w:bottom w:val="none" w:sz="0" w:space="0" w:color="auto"/>
            <w:right w:val="none" w:sz="0" w:space="0" w:color="auto"/>
          </w:divBdr>
        </w:div>
      </w:divsChild>
    </w:div>
    <w:div w:id="225577725">
      <w:bodyDiv w:val="1"/>
      <w:marLeft w:val="0"/>
      <w:marRight w:val="0"/>
      <w:marTop w:val="0"/>
      <w:marBottom w:val="0"/>
      <w:divBdr>
        <w:top w:val="none" w:sz="0" w:space="0" w:color="auto"/>
        <w:left w:val="none" w:sz="0" w:space="0" w:color="auto"/>
        <w:bottom w:val="none" w:sz="0" w:space="0" w:color="auto"/>
        <w:right w:val="none" w:sz="0" w:space="0" w:color="auto"/>
      </w:divBdr>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257107289">
      <w:bodyDiv w:val="1"/>
      <w:marLeft w:val="0"/>
      <w:marRight w:val="0"/>
      <w:marTop w:val="0"/>
      <w:marBottom w:val="0"/>
      <w:divBdr>
        <w:top w:val="none" w:sz="0" w:space="0" w:color="auto"/>
        <w:left w:val="none" w:sz="0" w:space="0" w:color="auto"/>
        <w:bottom w:val="none" w:sz="0" w:space="0" w:color="auto"/>
        <w:right w:val="none" w:sz="0" w:space="0" w:color="auto"/>
      </w:divBdr>
    </w:div>
    <w:div w:id="325018597">
      <w:bodyDiv w:val="1"/>
      <w:marLeft w:val="0"/>
      <w:marRight w:val="0"/>
      <w:marTop w:val="0"/>
      <w:marBottom w:val="0"/>
      <w:divBdr>
        <w:top w:val="none" w:sz="0" w:space="0" w:color="auto"/>
        <w:left w:val="none" w:sz="0" w:space="0" w:color="auto"/>
        <w:bottom w:val="none" w:sz="0" w:space="0" w:color="auto"/>
        <w:right w:val="none" w:sz="0" w:space="0" w:color="auto"/>
      </w:divBdr>
    </w:div>
    <w:div w:id="412049301">
      <w:bodyDiv w:val="1"/>
      <w:marLeft w:val="0"/>
      <w:marRight w:val="0"/>
      <w:marTop w:val="0"/>
      <w:marBottom w:val="0"/>
      <w:divBdr>
        <w:top w:val="none" w:sz="0" w:space="0" w:color="auto"/>
        <w:left w:val="none" w:sz="0" w:space="0" w:color="auto"/>
        <w:bottom w:val="none" w:sz="0" w:space="0" w:color="auto"/>
        <w:right w:val="none" w:sz="0" w:space="0" w:color="auto"/>
      </w:divBdr>
    </w:div>
    <w:div w:id="457407820">
      <w:bodyDiv w:val="1"/>
      <w:marLeft w:val="0"/>
      <w:marRight w:val="0"/>
      <w:marTop w:val="0"/>
      <w:marBottom w:val="0"/>
      <w:divBdr>
        <w:top w:val="none" w:sz="0" w:space="0" w:color="auto"/>
        <w:left w:val="none" w:sz="0" w:space="0" w:color="auto"/>
        <w:bottom w:val="none" w:sz="0" w:space="0" w:color="auto"/>
        <w:right w:val="none" w:sz="0" w:space="0" w:color="auto"/>
      </w:divBdr>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555042958">
      <w:bodyDiv w:val="1"/>
      <w:marLeft w:val="0"/>
      <w:marRight w:val="0"/>
      <w:marTop w:val="0"/>
      <w:marBottom w:val="0"/>
      <w:divBdr>
        <w:top w:val="none" w:sz="0" w:space="0" w:color="auto"/>
        <w:left w:val="none" w:sz="0" w:space="0" w:color="auto"/>
        <w:bottom w:val="none" w:sz="0" w:space="0" w:color="auto"/>
        <w:right w:val="none" w:sz="0" w:space="0" w:color="auto"/>
      </w:divBdr>
    </w:div>
    <w:div w:id="642925188">
      <w:bodyDiv w:val="1"/>
      <w:marLeft w:val="0"/>
      <w:marRight w:val="0"/>
      <w:marTop w:val="0"/>
      <w:marBottom w:val="0"/>
      <w:divBdr>
        <w:top w:val="none" w:sz="0" w:space="0" w:color="auto"/>
        <w:left w:val="none" w:sz="0" w:space="0" w:color="auto"/>
        <w:bottom w:val="none" w:sz="0" w:space="0" w:color="auto"/>
        <w:right w:val="none" w:sz="0" w:space="0" w:color="auto"/>
      </w:divBdr>
    </w:div>
    <w:div w:id="893197010">
      <w:bodyDiv w:val="1"/>
      <w:marLeft w:val="0"/>
      <w:marRight w:val="0"/>
      <w:marTop w:val="0"/>
      <w:marBottom w:val="0"/>
      <w:divBdr>
        <w:top w:val="none" w:sz="0" w:space="0" w:color="auto"/>
        <w:left w:val="none" w:sz="0" w:space="0" w:color="auto"/>
        <w:bottom w:val="none" w:sz="0" w:space="0" w:color="auto"/>
        <w:right w:val="none" w:sz="0" w:space="0" w:color="auto"/>
      </w:divBdr>
    </w:div>
    <w:div w:id="1048576592">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108965188">
      <w:bodyDiv w:val="1"/>
      <w:marLeft w:val="0"/>
      <w:marRight w:val="0"/>
      <w:marTop w:val="0"/>
      <w:marBottom w:val="0"/>
      <w:divBdr>
        <w:top w:val="none" w:sz="0" w:space="0" w:color="auto"/>
        <w:left w:val="none" w:sz="0" w:space="0" w:color="auto"/>
        <w:bottom w:val="none" w:sz="0" w:space="0" w:color="auto"/>
        <w:right w:val="none" w:sz="0" w:space="0" w:color="auto"/>
      </w:divBdr>
      <w:divsChild>
        <w:div w:id="1501698934">
          <w:marLeft w:val="0"/>
          <w:marRight w:val="0"/>
          <w:marTop w:val="0"/>
          <w:marBottom w:val="195"/>
          <w:divBdr>
            <w:top w:val="none" w:sz="0" w:space="0" w:color="auto"/>
            <w:left w:val="none" w:sz="0" w:space="0" w:color="auto"/>
            <w:bottom w:val="none" w:sz="0" w:space="0" w:color="auto"/>
            <w:right w:val="none" w:sz="0" w:space="0" w:color="auto"/>
          </w:divBdr>
        </w:div>
        <w:div w:id="830606979">
          <w:marLeft w:val="0"/>
          <w:marRight w:val="0"/>
          <w:marTop w:val="0"/>
          <w:marBottom w:val="195"/>
          <w:divBdr>
            <w:top w:val="none" w:sz="0" w:space="0" w:color="auto"/>
            <w:left w:val="none" w:sz="0" w:space="0" w:color="auto"/>
            <w:bottom w:val="none" w:sz="0" w:space="0" w:color="auto"/>
            <w:right w:val="none" w:sz="0" w:space="0" w:color="auto"/>
          </w:divBdr>
          <w:divsChild>
            <w:div w:id="1728414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201555794">
      <w:bodyDiv w:val="1"/>
      <w:marLeft w:val="0"/>
      <w:marRight w:val="0"/>
      <w:marTop w:val="0"/>
      <w:marBottom w:val="0"/>
      <w:divBdr>
        <w:top w:val="none" w:sz="0" w:space="0" w:color="auto"/>
        <w:left w:val="none" w:sz="0" w:space="0" w:color="auto"/>
        <w:bottom w:val="none" w:sz="0" w:space="0" w:color="auto"/>
        <w:right w:val="none" w:sz="0" w:space="0" w:color="auto"/>
      </w:divBdr>
    </w:div>
    <w:div w:id="1374771012">
      <w:bodyDiv w:val="1"/>
      <w:marLeft w:val="0"/>
      <w:marRight w:val="0"/>
      <w:marTop w:val="0"/>
      <w:marBottom w:val="0"/>
      <w:divBdr>
        <w:top w:val="none" w:sz="0" w:space="0" w:color="auto"/>
        <w:left w:val="none" w:sz="0" w:space="0" w:color="auto"/>
        <w:bottom w:val="none" w:sz="0" w:space="0" w:color="auto"/>
        <w:right w:val="none" w:sz="0" w:space="0" w:color="auto"/>
      </w:divBdr>
    </w:div>
    <w:div w:id="1552306150">
      <w:bodyDiv w:val="1"/>
      <w:marLeft w:val="0"/>
      <w:marRight w:val="0"/>
      <w:marTop w:val="0"/>
      <w:marBottom w:val="0"/>
      <w:divBdr>
        <w:top w:val="none" w:sz="0" w:space="0" w:color="auto"/>
        <w:left w:val="none" w:sz="0" w:space="0" w:color="auto"/>
        <w:bottom w:val="none" w:sz="0" w:space="0" w:color="auto"/>
        <w:right w:val="none" w:sz="0" w:space="0" w:color="auto"/>
      </w:divBdr>
    </w:div>
    <w:div w:id="1569345767">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791512517">
      <w:bodyDiv w:val="1"/>
      <w:marLeft w:val="0"/>
      <w:marRight w:val="0"/>
      <w:marTop w:val="0"/>
      <w:marBottom w:val="0"/>
      <w:divBdr>
        <w:top w:val="none" w:sz="0" w:space="0" w:color="auto"/>
        <w:left w:val="none" w:sz="0" w:space="0" w:color="auto"/>
        <w:bottom w:val="none" w:sz="0" w:space="0" w:color="auto"/>
        <w:right w:val="none" w:sz="0" w:space="0" w:color="auto"/>
      </w:divBdr>
    </w:div>
    <w:div w:id="1839927477">
      <w:bodyDiv w:val="1"/>
      <w:marLeft w:val="0"/>
      <w:marRight w:val="0"/>
      <w:marTop w:val="0"/>
      <w:marBottom w:val="0"/>
      <w:divBdr>
        <w:top w:val="none" w:sz="0" w:space="0" w:color="auto"/>
        <w:left w:val="none" w:sz="0" w:space="0" w:color="auto"/>
        <w:bottom w:val="none" w:sz="0" w:space="0" w:color="auto"/>
        <w:right w:val="none" w:sz="0" w:space="0" w:color="auto"/>
      </w:divBdr>
    </w:div>
    <w:div w:id="1928422852">
      <w:bodyDiv w:val="1"/>
      <w:marLeft w:val="0"/>
      <w:marRight w:val="0"/>
      <w:marTop w:val="0"/>
      <w:marBottom w:val="0"/>
      <w:divBdr>
        <w:top w:val="none" w:sz="0" w:space="0" w:color="auto"/>
        <w:left w:val="none" w:sz="0" w:space="0" w:color="auto"/>
        <w:bottom w:val="none" w:sz="0" w:space="0" w:color="auto"/>
        <w:right w:val="none" w:sz="0" w:space="0" w:color="auto"/>
      </w:divBdr>
    </w:div>
    <w:div w:id="1958758417">
      <w:bodyDiv w:val="1"/>
      <w:marLeft w:val="0"/>
      <w:marRight w:val="0"/>
      <w:marTop w:val="0"/>
      <w:marBottom w:val="0"/>
      <w:divBdr>
        <w:top w:val="none" w:sz="0" w:space="0" w:color="auto"/>
        <w:left w:val="none" w:sz="0" w:space="0" w:color="auto"/>
        <w:bottom w:val="none" w:sz="0" w:space="0" w:color="auto"/>
        <w:right w:val="none" w:sz="0" w:space="0" w:color="auto"/>
      </w:divBdr>
    </w:div>
    <w:div w:id="1987127779">
      <w:bodyDiv w:val="1"/>
      <w:marLeft w:val="0"/>
      <w:marRight w:val="0"/>
      <w:marTop w:val="0"/>
      <w:marBottom w:val="0"/>
      <w:divBdr>
        <w:top w:val="none" w:sz="0" w:space="0" w:color="auto"/>
        <w:left w:val="none" w:sz="0" w:space="0" w:color="auto"/>
        <w:bottom w:val="none" w:sz="0" w:space="0" w:color="auto"/>
        <w:right w:val="none" w:sz="0" w:space="0" w:color="auto"/>
      </w:divBdr>
    </w:div>
    <w:div w:id="21134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1004</Words>
  <Characters>6030</Characters>
  <Application>Microsoft Office Word</Application>
  <DocSecurity>0</DocSecurity>
  <Lines>111</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89</cp:revision>
  <cp:lastPrinted>2023-01-30T08:31:00Z</cp:lastPrinted>
  <dcterms:created xsi:type="dcterms:W3CDTF">2024-11-20T21:45:00Z</dcterms:created>
  <dcterms:modified xsi:type="dcterms:W3CDTF">2024-11-21T08:47:00Z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