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AA51C6" w14:textId="7F54C3FD" w:rsidR="00130638" w:rsidRPr="000F75B8" w:rsidRDefault="00B8631C" w:rsidP="00B8631C">
      <w:pPr>
        <w:jc w:val="center"/>
        <w:rPr>
          <w:b/>
          <w:bCs/>
          <w:sz w:val="28"/>
          <w:szCs w:val="28"/>
        </w:rPr>
      </w:pPr>
      <w:r w:rsidRPr="000F75B8">
        <w:rPr>
          <w:b/>
          <w:bCs/>
          <w:sz w:val="28"/>
          <w:szCs w:val="28"/>
        </w:rPr>
        <w:t>Group Activity (</w:t>
      </w:r>
      <w:r w:rsidR="000F75B8" w:rsidRPr="000F75B8">
        <w:rPr>
          <w:b/>
          <w:bCs/>
          <w:sz w:val="28"/>
          <w:szCs w:val="28"/>
        </w:rPr>
        <w:t>November 2020</w:t>
      </w:r>
      <w:r w:rsidRPr="000F75B8">
        <w:rPr>
          <w:b/>
          <w:bCs/>
          <w:sz w:val="28"/>
          <w:szCs w:val="28"/>
        </w:rPr>
        <w:t>)</w:t>
      </w:r>
    </w:p>
    <w:p w14:paraId="18A950E2" w14:textId="44704DE6" w:rsidR="00B264E4" w:rsidRDefault="000F75B8" w:rsidP="000F75B8">
      <w:pPr>
        <w:spacing w:before="120" w:after="0" w:line="240" w:lineRule="auto"/>
        <w:jc w:val="center"/>
        <w:rPr>
          <w:rFonts w:eastAsiaTheme="minorEastAsia" w:hAnsi="Myriad Pro"/>
          <w:color w:val="000000" w:themeColor="text1"/>
          <w:kern w:val="24"/>
          <w:lang w:eastAsia="en-GB"/>
        </w:rPr>
      </w:pPr>
      <w:r>
        <w:rPr>
          <w:noProof/>
        </w:rPr>
        <w:drawing>
          <wp:inline distT="0" distB="0" distL="0" distR="0" wp14:anchorId="01EC2311" wp14:editId="3396BCF4">
            <wp:extent cx="3980681" cy="5790565"/>
            <wp:effectExtent l="0" t="0" r="127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4081" cy="58100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C7A664" w14:textId="510B6F96" w:rsidR="00C43148" w:rsidRDefault="000F75B8" w:rsidP="00C43148">
      <w:pPr>
        <w:spacing w:before="120" w:after="0" w:line="240" w:lineRule="auto"/>
        <w:rPr>
          <w:rFonts w:eastAsiaTheme="minorEastAsia" w:hAnsi="Myriad Pro"/>
          <w:color w:val="000000" w:themeColor="text1"/>
          <w:kern w:val="24"/>
          <w:lang w:eastAsia="en-GB"/>
        </w:rPr>
      </w:pPr>
      <w:r>
        <w:rPr>
          <w:rFonts w:eastAsiaTheme="minorEastAsia" w:hAnsi="Myriad Pro"/>
          <w:color w:val="000000" w:themeColor="text1"/>
          <w:kern w:val="24"/>
          <w:lang w:eastAsia="en-GB"/>
        </w:rPr>
        <w:t>In some organisations the main objectives and priorities of the HR Function have changed as a result of the pandemic, impacting the core purpose of the function.</w:t>
      </w:r>
    </w:p>
    <w:p w14:paraId="010FBE49" w14:textId="77777777" w:rsidR="00C72C6B" w:rsidRPr="00C43148" w:rsidRDefault="00C72C6B" w:rsidP="00C43148">
      <w:pPr>
        <w:spacing w:before="120" w:after="0" w:line="240" w:lineRule="auto"/>
        <w:rPr>
          <w:rFonts w:ascii="Times New Roman" w:eastAsia="Times New Roman" w:hAnsi="Times New Roman" w:cs="Times New Roman"/>
          <w:lang w:eastAsia="en-GB"/>
        </w:rPr>
      </w:pPr>
    </w:p>
    <w:p w14:paraId="7C472D61" w14:textId="7FEABDE0" w:rsidR="00C43148" w:rsidRDefault="00C43148" w:rsidP="00C43148">
      <w:pPr>
        <w:spacing w:before="120" w:after="0" w:line="240" w:lineRule="auto"/>
        <w:jc w:val="center"/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</w:pPr>
      <w:r w:rsidRPr="00C72C6B"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  <w:t xml:space="preserve">How </w:t>
      </w:r>
      <w:r w:rsidR="000F75B8"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  <w:t>ha</w:t>
      </w:r>
      <w:r w:rsidR="00856258"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  <w:t>ve the priorities</w:t>
      </w:r>
      <w:r w:rsidR="000F75B8"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  <w:t xml:space="preserve"> or main activities of the HR function in your organisation evolved or changed in light of the pandemic? </w:t>
      </w:r>
    </w:p>
    <w:p w14:paraId="17C2A5D4" w14:textId="21607316" w:rsidR="000F75B8" w:rsidRDefault="000F75B8" w:rsidP="00C43148">
      <w:pPr>
        <w:spacing w:before="120" w:after="0" w:line="240" w:lineRule="auto"/>
        <w:jc w:val="center"/>
        <w:rPr>
          <w:rFonts w:eastAsiaTheme="minorEastAsia" w:hAnsi="Myriad Pro"/>
          <w:b/>
          <w:bCs/>
          <w:color w:val="000000" w:themeColor="text1"/>
          <w:kern w:val="24"/>
          <w:sz w:val="40"/>
          <w:szCs w:val="40"/>
          <w:lang w:eastAsia="en-GB"/>
        </w:rPr>
      </w:pPr>
    </w:p>
    <w:p w14:paraId="0C2BC7E5" w14:textId="4837BB43" w:rsidR="000F75B8" w:rsidRPr="000F75B8" w:rsidRDefault="000F75B8" w:rsidP="00C43148">
      <w:pPr>
        <w:spacing w:before="120" w:after="0" w:line="240" w:lineRule="auto"/>
        <w:jc w:val="center"/>
        <w:rPr>
          <w:rFonts w:ascii="Times New Roman" w:eastAsia="Times New Roman" w:hAnsi="Times New Roman" w:cs="Times New Roman"/>
          <w:sz w:val="40"/>
          <w:szCs w:val="40"/>
          <w:lang w:eastAsia="en-GB"/>
        </w:rPr>
      </w:pPr>
      <w:r w:rsidRPr="000F75B8">
        <w:rPr>
          <w:rFonts w:eastAsiaTheme="minorEastAsia" w:hAnsi="Myriad Pro"/>
          <w:color w:val="000000" w:themeColor="text1"/>
          <w:kern w:val="24"/>
          <w:sz w:val="40"/>
          <w:szCs w:val="40"/>
          <w:lang w:eastAsia="en-GB"/>
        </w:rPr>
        <w:t>Discuss in your groups.</w:t>
      </w:r>
    </w:p>
    <w:p w14:paraId="2ED83CB6" w14:textId="77777777" w:rsidR="00C43148" w:rsidRDefault="00C43148" w:rsidP="00B8631C">
      <w:pPr>
        <w:jc w:val="center"/>
        <w:rPr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E50B93" w14:paraId="742DF354" w14:textId="77777777" w:rsidTr="00E50B93">
        <w:tc>
          <w:tcPr>
            <w:tcW w:w="3005" w:type="dxa"/>
          </w:tcPr>
          <w:p w14:paraId="12A6F3A9" w14:textId="7046DD3D" w:rsidR="00E50B93" w:rsidRPr="00B8631C" w:rsidRDefault="00E50B93">
            <w:pPr>
              <w:rPr>
                <w:b/>
                <w:bCs/>
              </w:rPr>
            </w:pPr>
            <w:r w:rsidRPr="00B8631C">
              <w:rPr>
                <w:b/>
                <w:bCs/>
              </w:rPr>
              <w:lastRenderedPageBreak/>
              <w:t xml:space="preserve">Group </w:t>
            </w:r>
            <w:r w:rsidR="006D3358">
              <w:rPr>
                <w:b/>
                <w:bCs/>
              </w:rPr>
              <w:t>1</w:t>
            </w:r>
          </w:p>
        </w:tc>
        <w:tc>
          <w:tcPr>
            <w:tcW w:w="3005" w:type="dxa"/>
          </w:tcPr>
          <w:p w14:paraId="29DE5D62" w14:textId="7FB8090B" w:rsidR="00E50B93" w:rsidRPr="00B8631C" w:rsidRDefault="00E50B93">
            <w:pPr>
              <w:rPr>
                <w:b/>
                <w:bCs/>
              </w:rPr>
            </w:pPr>
            <w:r w:rsidRPr="00B8631C">
              <w:rPr>
                <w:b/>
                <w:bCs/>
              </w:rPr>
              <w:t>Group 2</w:t>
            </w:r>
            <w:r w:rsidR="00B8631C">
              <w:rPr>
                <w:b/>
                <w:bCs/>
              </w:rPr>
              <w:t xml:space="preserve"> </w:t>
            </w:r>
          </w:p>
        </w:tc>
        <w:tc>
          <w:tcPr>
            <w:tcW w:w="3006" w:type="dxa"/>
          </w:tcPr>
          <w:p w14:paraId="52B13AEA" w14:textId="7E02EDD1" w:rsidR="00E50B93" w:rsidRPr="00B8631C" w:rsidRDefault="00E50B93">
            <w:pPr>
              <w:rPr>
                <w:b/>
                <w:bCs/>
              </w:rPr>
            </w:pPr>
            <w:r w:rsidRPr="00B8631C">
              <w:rPr>
                <w:b/>
                <w:bCs/>
              </w:rPr>
              <w:t>Group 3</w:t>
            </w:r>
            <w:r w:rsidR="00B8631C">
              <w:rPr>
                <w:b/>
                <w:bCs/>
              </w:rPr>
              <w:t xml:space="preserve"> </w:t>
            </w:r>
          </w:p>
        </w:tc>
      </w:tr>
      <w:tr w:rsidR="00E50B93" w14:paraId="7EB69CE2" w14:textId="77777777" w:rsidTr="00E50B93">
        <w:tc>
          <w:tcPr>
            <w:tcW w:w="3005" w:type="dxa"/>
          </w:tcPr>
          <w:p w14:paraId="21DCD2EE" w14:textId="135F5D92" w:rsidR="00E50B93" w:rsidRDefault="00E50B93">
            <w:r>
              <w:t>Sharon Abbott</w:t>
            </w:r>
          </w:p>
        </w:tc>
        <w:tc>
          <w:tcPr>
            <w:tcW w:w="3005" w:type="dxa"/>
          </w:tcPr>
          <w:p w14:paraId="2F94C037" w14:textId="5B1561BE" w:rsidR="00E50B93" w:rsidRDefault="00856258">
            <w:r>
              <w:t>Duncan Hook</w:t>
            </w:r>
          </w:p>
        </w:tc>
        <w:tc>
          <w:tcPr>
            <w:tcW w:w="3006" w:type="dxa"/>
          </w:tcPr>
          <w:p w14:paraId="789EC9F4" w14:textId="66D4CCC8" w:rsidR="00E50B93" w:rsidRDefault="00807954">
            <w:r>
              <w:t>Kimberley Low</w:t>
            </w:r>
          </w:p>
        </w:tc>
      </w:tr>
      <w:tr w:rsidR="00171B7C" w14:paraId="51505AD2" w14:textId="77777777" w:rsidTr="00E50B93">
        <w:tc>
          <w:tcPr>
            <w:tcW w:w="3005" w:type="dxa"/>
          </w:tcPr>
          <w:p w14:paraId="3EAD850F" w14:textId="4CD72E18" w:rsidR="00171B7C" w:rsidRDefault="00856258" w:rsidP="00171B7C">
            <w:r>
              <w:t>Catherine Evans</w:t>
            </w:r>
          </w:p>
        </w:tc>
        <w:tc>
          <w:tcPr>
            <w:tcW w:w="3005" w:type="dxa"/>
          </w:tcPr>
          <w:p w14:paraId="21D66D23" w14:textId="1D61CE39" w:rsidR="00171B7C" w:rsidRDefault="00856258" w:rsidP="00171B7C">
            <w:proofErr w:type="spellStart"/>
            <w:r>
              <w:t>Alys</w:t>
            </w:r>
            <w:proofErr w:type="spellEnd"/>
            <w:r>
              <w:t xml:space="preserve"> Owen</w:t>
            </w:r>
          </w:p>
        </w:tc>
        <w:tc>
          <w:tcPr>
            <w:tcW w:w="3006" w:type="dxa"/>
          </w:tcPr>
          <w:p w14:paraId="3A25A5A4" w14:textId="487A5292" w:rsidR="00171B7C" w:rsidRDefault="00807954" w:rsidP="00171B7C">
            <w:r>
              <w:t>Laura Walters</w:t>
            </w:r>
          </w:p>
        </w:tc>
      </w:tr>
      <w:tr w:rsidR="00171B7C" w14:paraId="25A60F58" w14:textId="77777777" w:rsidTr="00E50B93">
        <w:tc>
          <w:tcPr>
            <w:tcW w:w="3005" w:type="dxa"/>
          </w:tcPr>
          <w:p w14:paraId="12B906C1" w14:textId="1BE3EFBB" w:rsidR="00171B7C" w:rsidRDefault="00856258" w:rsidP="00171B7C">
            <w:r>
              <w:t>Tara Jeffreys</w:t>
            </w:r>
          </w:p>
        </w:tc>
        <w:tc>
          <w:tcPr>
            <w:tcW w:w="3005" w:type="dxa"/>
          </w:tcPr>
          <w:p w14:paraId="5F44D322" w14:textId="567ABA1E" w:rsidR="00171B7C" w:rsidRDefault="00856258" w:rsidP="00171B7C">
            <w:r>
              <w:t>Chloe Phillips</w:t>
            </w:r>
          </w:p>
        </w:tc>
        <w:tc>
          <w:tcPr>
            <w:tcW w:w="3006" w:type="dxa"/>
          </w:tcPr>
          <w:p w14:paraId="6E64A1F4" w14:textId="0E36994E" w:rsidR="00171B7C" w:rsidRDefault="00807954" w:rsidP="00171B7C">
            <w:r>
              <w:t>Maria Jimenez</w:t>
            </w:r>
          </w:p>
        </w:tc>
      </w:tr>
      <w:tr w:rsidR="00C43148" w14:paraId="1B5A675E" w14:textId="77777777" w:rsidTr="00E50B93">
        <w:tc>
          <w:tcPr>
            <w:tcW w:w="3005" w:type="dxa"/>
          </w:tcPr>
          <w:p w14:paraId="6EA766A0" w14:textId="1D345FD4" w:rsidR="00C43148" w:rsidRDefault="00856258" w:rsidP="00C43148">
            <w:r>
              <w:t>Sarah Mason</w:t>
            </w:r>
          </w:p>
        </w:tc>
        <w:tc>
          <w:tcPr>
            <w:tcW w:w="3005" w:type="dxa"/>
          </w:tcPr>
          <w:p w14:paraId="27190927" w14:textId="3B66571F" w:rsidR="00C43148" w:rsidRDefault="00856258" w:rsidP="00C43148">
            <w:proofErr w:type="spellStart"/>
            <w:r>
              <w:t>Carys</w:t>
            </w:r>
            <w:proofErr w:type="spellEnd"/>
            <w:r>
              <w:t xml:space="preserve"> Ratcliffe</w:t>
            </w:r>
          </w:p>
        </w:tc>
        <w:tc>
          <w:tcPr>
            <w:tcW w:w="3006" w:type="dxa"/>
          </w:tcPr>
          <w:p w14:paraId="0680EEEB" w14:textId="780319EE" w:rsidR="00C43148" w:rsidRDefault="00807954" w:rsidP="00C43148">
            <w:r>
              <w:t>Peter Tunstall</w:t>
            </w:r>
          </w:p>
        </w:tc>
      </w:tr>
      <w:tr w:rsidR="00C43148" w14:paraId="725DDFF6" w14:textId="77777777" w:rsidTr="00E50B93">
        <w:tc>
          <w:tcPr>
            <w:tcW w:w="3005" w:type="dxa"/>
          </w:tcPr>
          <w:p w14:paraId="763C4B40" w14:textId="2E423FAB" w:rsidR="00C43148" w:rsidRDefault="00856258" w:rsidP="00C43148">
            <w:r>
              <w:t xml:space="preserve">Isabelle </w:t>
            </w:r>
            <w:proofErr w:type="spellStart"/>
            <w:r>
              <w:t>Soloman</w:t>
            </w:r>
            <w:proofErr w:type="spellEnd"/>
          </w:p>
        </w:tc>
        <w:tc>
          <w:tcPr>
            <w:tcW w:w="3005" w:type="dxa"/>
          </w:tcPr>
          <w:p w14:paraId="021FC8BF" w14:textId="09461B69" w:rsidR="00C43148" w:rsidRDefault="00C43148" w:rsidP="00C43148"/>
        </w:tc>
        <w:tc>
          <w:tcPr>
            <w:tcW w:w="3006" w:type="dxa"/>
          </w:tcPr>
          <w:p w14:paraId="1864E97B" w14:textId="2E7CABDE" w:rsidR="00C43148" w:rsidRDefault="00807954" w:rsidP="00C43148">
            <w:r>
              <w:t>Rebekah Thomas</w:t>
            </w:r>
          </w:p>
        </w:tc>
      </w:tr>
    </w:tbl>
    <w:p w14:paraId="39F6FF4D" w14:textId="77777777" w:rsidR="00807954" w:rsidRPr="00B8631C" w:rsidRDefault="00B8631C">
      <w:pPr>
        <w:rPr>
          <w:noProof/>
        </w:rPr>
      </w:pPr>
      <w:r>
        <w:rPr>
          <w:noProof/>
        </w:rPr>
        <w:t xml:space="preserve">  </w:t>
      </w:r>
      <w:r w:rsidRPr="00B8631C">
        <w:rPr>
          <w:noProof/>
        </w:rPr>
        <w:t xml:space="preserve"> </w:t>
      </w:r>
      <w:r>
        <w:rPr>
          <w:noProof/>
        </w:rPr>
        <w:t xml:space="preserve">  </w:t>
      </w:r>
    </w:p>
    <w:tbl>
      <w:tblPr>
        <w:tblStyle w:val="TableGrid"/>
        <w:tblW w:w="0" w:type="auto"/>
        <w:tblInd w:w="1503" w:type="dxa"/>
        <w:tblLook w:val="04A0" w:firstRow="1" w:lastRow="0" w:firstColumn="1" w:lastColumn="0" w:noHBand="0" w:noVBand="1"/>
      </w:tblPr>
      <w:tblGrid>
        <w:gridCol w:w="3005"/>
        <w:gridCol w:w="3005"/>
      </w:tblGrid>
      <w:tr w:rsidR="00807954" w:rsidRPr="00B8631C" w14:paraId="20FFAF7D" w14:textId="77777777" w:rsidTr="00807954">
        <w:tc>
          <w:tcPr>
            <w:tcW w:w="3005" w:type="dxa"/>
          </w:tcPr>
          <w:p w14:paraId="53AD077C" w14:textId="5122CA71" w:rsidR="00807954" w:rsidRPr="00B8631C" w:rsidRDefault="00807954" w:rsidP="00807954">
            <w:pPr>
              <w:tabs>
                <w:tab w:val="center" w:pos="1394"/>
              </w:tabs>
              <w:rPr>
                <w:b/>
                <w:bCs/>
              </w:rPr>
            </w:pPr>
            <w:r w:rsidRPr="00B8631C">
              <w:rPr>
                <w:b/>
                <w:bCs/>
              </w:rPr>
              <w:t xml:space="preserve">Group </w:t>
            </w:r>
            <w:r>
              <w:rPr>
                <w:b/>
                <w:bCs/>
              </w:rPr>
              <w:t>4</w:t>
            </w:r>
          </w:p>
        </w:tc>
        <w:tc>
          <w:tcPr>
            <w:tcW w:w="3005" w:type="dxa"/>
          </w:tcPr>
          <w:p w14:paraId="30050A12" w14:textId="7F785721" w:rsidR="00807954" w:rsidRPr="00B8631C" w:rsidRDefault="00807954" w:rsidP="00FE3E8C">
            <w:pPr>
              <w:rPr>
                <w:b/>
                <w:bCs/>
              </w:rPr>
            </w:pPr>
            <w:r w:rsidRPr="00B8631C">
              <w:rPr>
                <w:b/>
                <w:bCs/>
              </w:rPr>
              <w:t xml:space="preserve">Group </w:t>
            </w:r>
            <w:r>
              <w:rPr>
                <w:b/>
                <w:bCs/>
              </w:rPr>
              <w:t>5</w:t>
            </w:r>
          </w:p>
        </w:tc>
      </w:tr>
      <w:tr w:rsidR="00807954" w14:paraId="77C900C6" w14:textId="77777777" w:rsidTr="00807954">
        <w:tc>
          <w:tcPr>
            <w:tcW w:w="3005" w:type="dxa"/>
          </w:tcPr>
          <w:p w14:paraId="0BFC20D6" w14:textId="64BCD92F" w:rsidR="00807954" w:rsidRDefault="00807954" w:rsidP="00FE3E8C">
            <w:r>
              <w:t>Daniel Blythe</w:t>
            </w:r>
          </w:p>
        </w:tc>
        <w:tc>
          <w:tcPr>
            <w:tcW w:w="3005" w:type="dxa"/>
          </w:tcPr>
          <w:p w14:paraId="62845DB9" w14:textId="76FDB498" w:rsidR="00807954" w:rsidRDefault="00807954" w:rsidP="00FE3E8C">
            <w:r>
              <w:t>Antonia Brown</w:t>
            </w:r>
          </w:p>
        </w:tc>
      </w:tr>
      <w:tr w:rsidR="00807954" w14:paraId="7EFE3B23" w14:textId="77777777" w:rsidTr="00807954">
        <w:tc>
          <w:tcPr>
            <w:tcW w:w="3005" w:type="dxa"/>
          </w:tcPr>
          <w:p w14:paraId="752FA16A" w14:textId="2B0066EA" w:rsidR="00807954" w:rsidRDefault="00807954" w:rsidP="00FE3E8C">
            <w:r>
              <w:t>Elinor Beynon</w:t>
            </w:r>
          </w:p>
        </w:tc>
        <w:tc>
          <w:tcPr>
            <w:tcW w:w="3005" w:type="dxa"/>
          </w:tcPr>
          <w:p w14:paraId="3F505884" w14:textId="4F72E39D" w:rsidR="00807954" w:rsidRDefault="00807954" w:rsidP="00FE3E8C">
            <w:r>
              <w:t>Jade Bowen</w:t>
            </w:r>
          </w:p>
        </w:tc>
      </w:tr>
      <w:tr w:rsidR="00807954" w14:paraId="78E5BEDB" w14:textId="77777777" w:rsidTr="00807954">
        <w:tc>
          <w:tcPr>
            <w:tcW w:w="3005" w:type="dxa"/>
          </w:tcPr>
          <w:p w14:paraId="7A2FA094" w14:textId="2FC5C758" w:rsidR="00807954" w:rsidRDefault="00807954" w:rsidP="00FE3E8C">
            <w:r>
              <w:t>Jessica Rees-Evans</w:t>
            </w:r>
          </w:p>
        </w:tc>
        <w:tc>
          <w:tcPr>
            <w:tcW w:w="3005" w:type="dxa"/>
          </w:tcPr>
          <w:p w14:paraId="10303924" w14:textId="3DFA8D34" w:rsidR="00807954" w:rsidRDefault="00807954" w:rsidP="00FE3E8C">
            <w:r>
              <w:t>Alex Milsom</w:t>
            </w:r>
          </w:p>
        </w:tc>
      </w:tr>
      <w:tr w:rsidR="00807954" w14:paraId="2FE02753" w14:textId="77777777" w:rsidTr="00807954">
        <w:tc>
          <w:tcPr>
            <w:tcW w:w="3005" w:type="dxa"/>
          </w:tcPr>
          <w:p w14:paraId="20D7D2F8" w14:textId="3C050AD2" w:rsidR="00807954" w:rsidRDefault="00807954" w:rsidP="00FE3E8C">
            <w:r>
              <w:t xml:space="preserve">Lucy Moriarty </w:t>
            </w:r>
          </w:p>
        </w:tc>
        <w:tc>
          <w:tcPr>
            <w:tcW w:w="3005" w:type="dxa"/>
          </w:tcPr>
          <w:p w14:paraId="12C52DDE" w14:textId="7BBABB2D" w:rsidR="00807954" w:rsidRDefault="00807954" w:rsidP="00FE3E8C">
            <w:r>
              <w:t>Sharon Richards</w:t>
            </w:r>
          </w:p>
        </w:tc>
      </w:tr>
      <w:tr w:rsidR="00807954" w14:paraId="7AE39279" w14:textId="77777777" w:rsidTr="00807954">
        <w:tc>
          <w:tcPr>
            <w:tcW w:w="3005" w:type="dxa"/>
          </w:tcPr>
          <w:p w14:paraId="4551627C" w14:textId="402215F4" w:rsidR="00807954" w:rsidRDefault="00807954" w:rsidP="00FE3E8C">
            <w:r>
              <w:t xml:space="preserve">Nicola </w:t>
            </w:r>
            <w:proofErr w:type="spellStart"/>
            <w:r>
              <w:t>Fenner</w:t>
            </w:r>
            <w:proofErr w:type="spellEnd"/>
          </w:p>
        </w:tc>
        <w:tc>
          <w:tcPr>
            <w:tcW w:w="3005" w:type="dxa"/>
          </w:tcPr>
          <w:p w14:paraId="5E3C05E3" w14:textId="3EED46C5" w:rsidR="00807954" w:rsidRDefault="00807954" w:rsidP="00FE3E8C">
            <w:r>
              <w:t>Angela Proctor</w:t>
            </w:r>
          </w:p>
        </w:tc>
      </w:tr>
    </w:tbl>
    <w:p w14:paraId="70950B18" w14:textId="1C77C616" w:rsidR="00E50B93" w:rsidRDefault="00B8631C">
      <w:pPr>
        <w:rPr>
          <w:noProof/>
        </w:rPr>
      </w:pPr>
      <w:r w:rsidRPr="00B8631C">
        <w:rPr>
          <w:noProof/>
        </w:rPr>
        <w:t xml:space="preserve"> </w:t>
      </w:r>
    </w:p>
    <w:p w14:paraId="78149A16" w14:textId="487E8FA1" w:rsidR="00856258" w:rsidRPr="00C43148" w:rsidRDefault="000F75B8" w:rsidP="00856258">
      <w:pPr>
        <w:spacing w:before="120" w:after="0" w:line="240" w:lineRule="auto"/>
        <w:rPr>
          <w:rFonts w:ascii="Times New Roman" w:eastAsia="Times New Roman" w:hAnsi="Times New Roman" w:cs="Times New Roman"/>
          <w:lang w:eastAsia="en-GB"/>
        </w:rPr>
      </w:pPr>
      <w:r>
        <w:rPr>
          <w:rFonts w:eastAsiaTheme="minorEastAsia" w:hAnsi="Myriad Pro"/>
          <w:color w:val="000000" w:themeColor="text1"/>
          <w:kern w:val="24"/>
          <w:lang w:eastAsia="en-GB"/>
        </w:rPr>
        <w:t xml:space="preserve">In your groups, </w:t>
      </w:r>
      <w:r w:rsidR="00856258">
        <w:rPr>
          <w:rFonts w:eastAsiaTheme="minorEastAsia" w:hAnsi="Myriad Pro"/>
          <w:color w:val="000000" w:themeColor="text1"/>
          <w:kern w:val="24"/>
          <w:lang w:eastAsia="en-GB"/>
        </w:rPr>
        <w:t>discuss how the priorities of the HR function in each organisation have changed recently</w:t>
      </w:r>
      <w:r w:rsidR="00856258" w:rsidRPr="00856258">
        <w:rPr>
          <w:rFonts w:eastAsiaTheme="minorEastAsia" w:hAnsi="Myriad Pro"/>
          <w:color w:val="000000" w:themeColor="text1"/>
          <w:kern w:val="24"/>
          <w:lang w:eastAsia="en-GB"/>
        </w:rPr>
        <w:t xml:space="preserve"> </w:t>
      </w:r>
      <w:r w:rsidR="00856258">
        <w:rPr>
          <w:rFonts w:eastAsiaTheme="minorEastAsia" w:hAnsi="Myriad Pro"/>
          <w:color w:val="000000" w:themeColor="text1"/>
          <w:kern w:val="24"/>
          <w:lang w:eastAsia="en-GB"/>
        </w:rPr>
        <w:t xml:space="preserve">and if this is having an impact on the role and core purpose of the function. </w:t>
      </w:r>
    </w:p>
    <w:p w14:paraId="6F8903A0" w14:textId="10820E81" w:rsidR="00856258" w:rsidRDefault="00856258" w:rsidP="00C43148">
      <w:pPr>
        <w:spacing w:before="120" w:after="0" w:line="240" w:lineRule="auto"/>
        <w:rPr>
          <w:rFonts w:eastAsiaTheme="minorEastAsia" w:hAnsi="Myriad Pro"/>
          <w:color w:val="000000" w:themeColor="text1"/>
          <w:kern w:val="24"/>
          <w:lang w:eastAsia="en-GB"/>
        </w:rPr>
      </w:pPr>
      <w:r>
        <w:rPr>
          <w:rFonts w:eastAsiaTheme="minorEastAsia" w:hAnsi="Myriad Pro"/>
          <w:color w:val="000000" w:themeColor="text1"/>
          <w:kern w:val="24"/>
          <w:lang w:eastAsia="en-GB"/>
        </w:rPr>
        <w:t>Are the main priorities similar in each organisation, or do they depend on the organisation</w:t>
      </w:r>
      <w:r>
        <w:rPr>
          <w:rFonts w:eastAsiaTheme="minorEastAsia" w:hAnsi="Myriad Pro"/>
          <w:color w:val="000000" w:themeColor="text1"/>
          <w:kern w:val="24"/>
          <w:lang w:eastAsia="en-GB"/>
        </w:rPr>
        <w:t>’</w:t>
      </w:r>
      <w:r>
        <w:rPr>
          <w:rFonts w:eastAsiaTheme="minorEastAsia" w:hAnsi="Myriad Pro"/>
          <w:color w:val="000000" w:themeColor="text1"/>
          <w:kern w:val="24"/>
          <w:lang w:eastAsia="en-GB"/>
        </w:rPr>
        <w:t>s type, size, sector etc?</w:t>
      </w:r>
    </w:p>
    <w:p w14:paraId="6A7D2F1E" w14:textId="77777777" w:rsidR="00B264E4" w:rsidRDefault="00B264E4" w:rsidP="00C43148">
      <w:pPr>
        <w:rPr>
          <w:rFonts w:eastAsiaTheme="minorEastAsia" w:hAnsi="Calibri"/>
          <w:color w:val="000000" w:themeColor="text1"/>
          <w:kern w:val="24"/>
        </w:rPr>
      </w:pPr>
    </w:p>
    <w:p w14:paraId="4DCFE97E" w14:textId="30CAFBE1" w:rsidR="00C43148" w:rsidRPr="00C43148" w:rsidRDefault="00B264E4" w:rsidP="00C43148">
      <w:r>
        <w:rPr>
          <w:rFonts w:eastAsiaTheme="minorEastAsia" w:hAnsi="Calibri"/>
          <w:color w:val="000000" w:themeColor="text1"/>
          <w:kern w:val="24"/>
        </w:rPr>
        <w:t>Nominate one member to gather this information, including the name or type of organisation, and email me your discussions by</w:t>
      </w:r>
      <w:r w:rsidR="00856258">
        <w:rPr>
          <w:rFonts w:eastAsiaTheme="minorEastAsia" w:hAnsi="Calibri"/>
          <w:color w:val="000000" w:themeColor="text1"/>
          <w:kern w:val="24"/>
        </w:rPr>
        <w:t xml:space="preserve"> 11</w:t>
      </w:r>
      <w:r w:rsidR="00856258" w:rsidRPr="00856258">
        <w:rPr>
          <w:rFonts w:eastAsiaTheme="minorEastAsia" w:hAnsi="Calibri"/>
          <w:color w:val="000000" w:themeColor="text1"/>
          <w:kern w:val="24"/>
          <w:vertAlign w:val="superscript"/>
        </w:rPr>
        <w:t>th</w:t>
      </w:r>
      <w:r w:rsidR="00856258">
        <w:rPr>
          <w:rFonts w:eastAsiaTheme="minorEastAsia" w:hAnsi="Calibri"/>
          <w:color w:val="000000" w:themeColor="text1"/>
          <w:kern w:val="24"/>
        </w:rPr>
        <w:t xml:space="preserve"> December</w:t>
      </w:r>
      <w:r>
        <w:rPr>
          <w:rFonts w:eastAsiaTheme="minorEastAsia" w:hAnsi="Calibri"/>
          <w:color w:val="000000" w:themeColor="text1"/>
          <w:kern w:val="24"/>
        </w:rPr>
        <w:t>.</w:t>
      </w:r>
    </w:p>
    <w:p w14:paraId="00C5EE1E" w14:textId="48E16F30" w:rsidR="00C63FAF" w:rsidRDefault="00C63FAF" w:rsidP="00C63FAF">
      <w:pPr>
        <w:rPr>
          <w:rFonts w:eastAsia="Times New Roman"/>
          <w:color w:val="000000"/>
          <w:sz w:val="24"/>
          <w:szCs w:val="24"/>
        </w:rPr>
      </w:pPr>
    </w:p>
    <w:p w14:paraId="444E9C65" w14:textId="77777777" w:rsidR="00130638" w:rsidRDefault="00130638"/>
    <w:p w14:paraId="08269528" w14:textId="77777777" w:rsidR="00130638" w:rsidRDefault="00130638"/>
    <w:p w14:paraId="479DA239" w14:textId="77777777" w:rsidR="00130638" w:rsidRDefault="00130638"/>
    <w:p w14:paraId="16CA21CB" w14:textId="77777777" w:rsidR="00130638" w:rsidRDefault="00130638"/>
    <w:p w14:paraId="223BDC69" w14:textId="77777777" w:rsidR="00130638" w:rsidRDefault="00130638"/>
    <w:p w14:paraId="09EE3DE2" w14:textId="5CDF94F2" w:rsidR="00164A56" w:rsidRDefault="00164A56"/>
    <w:sectPr w:rsidR="00164A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0638"/>
    <w:rsid w:val="000F75B8"/>
    <w:rsid w:val="00130638"/>
    <w:rsid w:val="00151AC5"/>
    <w:rsid w:val="00164A56"/>
    <w:rsid w:val="00171B7C"/>
    <w:rsid w:val="006D3358"/>
    <w:rsid w:val="00807954"/>
    <w:rsid w:val="00856258"/>
    <w:rsid w:val="00B264E4"/>
    <w:rsid w:val="00B8631C"/>
    <w:rsid w:val="00C43148"/>
    <w:rsid w:val="00C63FAF"/>
    <w:rsid w:val="00C72C6B"/>
    <w:rsid w:val="00E50B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B036B"/>
  <w15:chartTrackingRefBased/>
  <w15:docId w15:val="{276991C5-D54B-435C-9003-D09E43F39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0B9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863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637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13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Jones</dc:creator>
  <cp:keywords/>
  <dc:description/>
  <cp:lastModifiedBy>Rachael Jones</cp:lastModifiedBy>
  <cp:revision>3</cp:revision>
  <dcterms:created xsi:type="dcterms:W3CDTF">2020-11-11T11:06:00Z</dcterms:created>
  <dcterms:modified xsi:type="dcterms:W3CDTF">2020-11-18T15:39:00Z</dcterms:modified>
</cp:coreProperties>
</file>