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954C3" w14:textId="6EAEFF08" w:rsidR="000B1170" w:rsidRPr="00E12852" w:rsidRDefault="00C7178D" w:rsidP="00C7178D">
      <w:pPr>
        <w:jc w:val="center"/>
        <w:rPr>
          <w:rFonts w:asciiTheme="majorBidi" w:hAnsiTheme="majorBidi" w:cstheme="majorBidi"/>
          <w:b/>
          <w:bCs/>
          <w:sz w:val="22"/>
          <w:szCs w:val="22"/>
        </w:rPr>
      </w:pPr>
      <w:r w:rsidRPr="00E12852">
        <w:rPr>
          <w:rFonts w:asciiTheme="majorBidi" w:hAnsiTheme="majorBidi" w:cstheme="majorBidi"/>
          <w:b/>
          <w:bCs/>
          <w:sz w:val="22"/>
          <w:szCs w:val="22"/>
        </w:rPr>
        <w:t>Oxygen Balance Answers</w:t>
      </w:r>
    </w:p>
    <w:p w14:paraId="37984C08" w14:textId="77777777" w:rsidR="00C7178D" w:rsidRPr="00E12852" w:rsidRDefault="00C7178D" w:rsidP="00C7178D">
      <w:pPr>
        <w:jc w:val="center"/>
        <w:rPr>
          <w:rFonts w:asciiTheme="majorBidi" w:hAnsiTheme="majorBidi" w:cstheme="majorBidi"/>
          <w:sz w:val="22"/>
          <w:szCs w:val="22"/>
        </w:rPr>
      </w:pPr>
    </w:p>
    <w:p w14:paraId="42B2EAEE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b/>
          <w:bCs/>
          <w:sz w:val="22"/>
          <w:szCs w:val="22"/>
        </w:rPr>
        <w:t>Question</w:t>
      </w:r>
      <w:r w:rsidRPr="00E12852">
        <w:rPr>
          <w:rFonts w:asciiTheme="majorBidi" w:hAnsiTheme="majorBidi" w:cstheme="majorBidi"/>
          <w:sz w:val="22"/>
          <w:szCs w:val="22"/>
        </w:rPr>
        <w:t xml:space="preserve">. </w:t>
      </w:r>
    </w:p>
    <w:p w14:paraId="38F3DC02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p w14:paraId="4CC77B12" w14:textId="64EB7BA9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>What is the oxygen balance, likely products of detonation and heat of explosion for:</w:t>
      </w:r>
    </w:p>
    <w:p w14:paraId="2F1AAA20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p w14:paraId="48085479" w14:textId="2C65C58E" w:rsidR="00C7178D" w:rsidRPr="00E12852" w:rsidRDefault="00C7178D" w:rsidP="00C7178D">
      <w:pPr>
        <w:pStyle w:val="ListParagraph"/>
        <w:numPr>
          <w:ilvl w:val="0"/>
          <w:numId w:val="2"/>
        </w:num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>TNT – C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7</w:t>
      </w:r>
      <w:r w:rsidRPr="00E12852">
        <w:rPr>
          <w:rFonts w:asciiTheme="majorBidi" w:hAnsiTheme="majorBidi" w:cstheme="majorBidi"/>
          <w:sz w:val="22"/>
          <w:szCs w:val="22"/>
        </w:rPr>
        <w:t>H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5</w:t>
      </w:r>
      <w:r w:rsidRPr="00E12852">
        <w:rPr>
          <w:rFonts w:asciiTheme="majorBidi" w:hAnsiTheme="majorBidi" w:cstheme="majorBidi"/>
          <w:sz w:val="22"/>
          <w:szCs w:val="22"/>
        </w:rPr>
        <w:t>N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3</w:t>
      </w:r>
      <w:r w:rsidRPr="00E12852">
        <w:rPr>
          <w:rFonts w:asciiTheme="majorBidi" w:hAnsiTheme="majorBidi" w:cstheme="majorBidi"/>
          <w:sz w:val="22"/>
          <w:szCs w:val="22"/>
        </w:rPr>
        <w:t>O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6</w:t>
      </w:r>
    </w:p>
    <w:p w14:paraId="01574A8C" w14:textId="54F1BA69" w:rsidR="00C7178D" w:rsidRPr="00E12852" w:rsidRDefault="00C7178D" w:rsidP="00C7178D">
      <w:pPr>
        <w:pStyle w:val="ListParagraph"/>
        <w:numPr>
          <w:ilvl w:val="0"/>
          <w:numId w:val="2"/>
        </w:num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>R</w:t>
      </w:r>
      <w:r w:rsidR="000622B5" w:rsidRPr="00E12852">
        <w:rPr>
          <w:rFonts w:asciiTheme="majorBidi" w:hAnsiTheme="majorBidi" w:cstheme="majorBidi"/>
          <w:sz w:val="22"/>
          <w:szCs w:val="22"/>
        </w:rPr>
        <w:t>D</w:t>
      </w:r>
      <w:r w:rsidRPr="00E12852">
        <w:rPr>
          <w:rFonts w:asciiTheme="majorBidi" w:hAnsiTheme="majorBidi" w:cstheme="majorBidi"/>
          <w:sz w:val="22"/>
          <w:szCs w:val="22"/>
        </w:rPr>
        <w:t>X – C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3</w:t>
      </w:r>
      <w:r w:rsidRPr="00E12852">
        <w:rPr>
          <w:rFonts w:asciiTheme="majorBidi" w:hAnsiTheme="majorBidi" w:cstheme="majorBidi"/>
          <w:sz w:val="22"/>
          <w:szCs w:val="22"/>
        </w:rPr>
        <w:t>H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6</w:t>
      </w:r>
      <w:r w:rsidRPr="00E12852">
        <w:rPr>
          <w:rFonts w:asciiTheme="majorBidi" w:hAnsiTheme="majorBidi" w:cstheme="majorBidi"/>
          <w:sz w:val="22"/>
          <w:szCs w:val="22"/>
        </w:rPr>
        <w:t>N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6</w:t>
      </w:r>
      <w:r w:rsidRPr="00E12852">
        <w:rPr>
          <w:rFonts w:asciiTheme="majorBidi" w:hAnsiTheme="majorBidi" w:cstheme="majorBidi"/>
          <w:sz w:val="22"/>
          <w:szCs w:val="22"/>
        </w:rPr>
        <w:t>O</w:t>
      </w:r>
      <w:r w:rsidRPr="00E12852">
        <w:rPr>
          <w:rFonts w:asciiTheme="majorBidi" w:hAnsiTheme="majorBidi" w:cstheme="majorBidi"/>
          <w:sz w:val="22"/>
          <w:szCs w:val="22"/>
          <w:vertAlign w:val="subscript"/>
        </w:rPr>
        <w:t>6</w:t>
      </w:r>
    </w:p>
    <w:p w14:paraId="0CDCC571" w14:textId="77777777" w:rsidR="00C7178D" w:rsidRPr="00E12852" w:rsidRDefault="00C7178D" w:rsidP="00C7178D">
      <w:pPr>
        <w:ind w:left="360"/>
        <w:rPr>
          <w:rFonts w:asciiTheme="majorBidi" w:hAnsiTheme="majorBidi" w:cstheme="majorBidi"/>
          <w:sz w:val="22"/>
          <w:szCs w:val="22"/>
        </w:rPr>
      </w:pPr>
    </w:p>
    <w:p w14:paraId="1FB3A9DF" w14:textId="77777777" w:rsidR="00E12852" w:rsidRDefault="00C7178D" w:rsidP="00C7178D">
      <w:p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>Things we need to know</w:t>
      </w:r>
      <w:r w:rsidR="00E12852">
        <w:rPr>
          <w:rFonts w:asciiTheme="majorBidi" w:hAnsiTheme="majorBidi" w:cstheme="majorBidi"/>
          <w:sz w:val="22"/>
          <w:szCs w:val="22"/>
        </w:rPr>
        <w:t xml:space="preserve"> up front [</w:t>
      </w:r>
      <w:r w:rsidR="00E12852" w:rsidRPr="00E12852">
        <w:rPr>
          <w:rFonts w:asciiTheme="majorBidi" w:hAnsiTheme="majorBidi" w:cstheme="majorBidi"/>
          <w:i/>
          <w:iCs/>
          <w:sz w:val="22"/>
          <w:szCs w:val="22"/>
        </w:rPr>
        <w:t>did you check what I said in class was accurate?</w:t>
      </w:r>
      <w:r w:rsidR="00E12852">
        <w:rPr>
          <w:rFonts w:asciiTheme="majorBidi" w:hAnsiTheme="majorBidi" w:cstheme="majorBidi"/>
          <w:sz w:val="22"/>
          <w:szCs w:val="22"/>
        </w:rPr>
        <w:t>]</w:t>
      </w:r>
      <w:r w:rsidRPr="00E12852">
        <w:rPr>
          <w:rFonts w:asciiTheme="majorBidi" w:hAnsiTheme="majorBidi" w:cstheme="majorBidi"/>
          <w:sz w:val="22"/>
          <w:szCs w:val="22"/>
        </w:rPr>
        <w:t>:</w:t>
      </w:r>
      <w:r w:rsidR="00FE2DF5" w:rsidRPr="00E12852">
        <w:rPr>
          <w:rFonts w:asciiTheme="majorBidi" w:hAnsiTheme="majorBidi" w:cstheme="majorBidi"/>
          <w:sz w:val="22"/>
          <w:szCs w:val="22"/>
        </w:rPr>
        <w:t xml:space="preserve"> </w:t>
      </w:r>
    </w:p>
    <w:p w14:paraId="749EA7C2" w14:textId="77777777" w:rsidR="00E12852" w:rsidRDefault="00E12852" w:rsidP="00C7178D">
      <w:pPr>
        <w:rPr>
          <w:rFonts w:asciiTheme="majorBidi" w:hAnsiTheme="majorBidi" w:cstheme="majorBidi"/>
          <w:sz w:val="22"/>
          <w:szCs w:val="22"/>
        </w:rPr>
      </w:pPr>
    </w:p>
    <w:p w14:paraId="5D103167" w14:textId="3FF38729" w:rsidR="00E12852" w:rsidRDefault="00E12852" w:rsidP="00E12852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2"/>
          <w:szCs w:val="22"/>
        </w:rPr>
      </w:pPr>
      <w:r>
        <w:rPr>
          <w:rFonts w:asciiTheme="majorBidi" w:hAnsiTheme="majorBidi" w:cstheme="majorBidi"/>
          <w:sz w:val="22"/>
          <w:szCs w:val="22"/>
        </w:rPr>
        <w:t>U</w:t>
      </w:r>
      <w:r w:rsidR="00FE2DF5" w:rsidRPr="00E12852">
        <w:rPr>
          <w:rFonts w:asciiTheme="majorBidi" w:hAnsiTheme="majorBidi" w:cstheme="majorBidi"/>
          <w:sz w:val="22"/>
          <w:szCs w:val="22"/>
        </w:rPr>
        <w:t xml:space="preserve">se K-W rules when </w:t>
      </w:r>
      <w:r w:rsidRPr="00E12852">
        <w:rPr>
          <w:rFonts w:asciiTheme="majorBidi" w:hAnsiTheme="majorBidi" w:cstheme="majorBidi"/>
          <w:sz w:val="22"/>
          <w:szCs w:val="22"/>
        </w:rPr>
        <w:t>the</w:t>
      </w:r>
      <w:r w:rsidR="00FE2DF5" w:rsidRPr="00E12852">
        <w:rPr>
          <w:rFonts w:asciiTheme="majorBidi" w:hAnsiTheme="majorBidi" w:cstheme="majorBidi"/>
          <w:sz w:val="22"/>
          <w:szCs w:val="22"/>
        </w:rPr>
        <w:t xml:space="preserve"> oxygen balance is </w:t>
      </w:r>
      <w:r w:rsidR="00FE2DF5" w:rsidRPr="00E12852">
        <w:rPr>
          <w:rFonts w:asciiTheme="majorBidi" w:hAnsiTheme="majorBidi" w:cstheme="majorBidi"/>
          <w:b/>
          <w:bCs/>
          <w:color w:val="0070C0"/>
          <w:sz w:val="22"/>
          <w:szCs w:val="22"/>
        </w:rPr>
        <w:t>more positive</w:t>
      </w:r>
      <w:r w:rsidR="00FE2DF5" w:rsidRPr="00E12852">
        <w:rPr>
          <w:rFonts w:asciiTheme="majorBidi" w:hAnsiTheme="majorBidi" w:cstheme="majorBidi"/>
          <w:color w:val="0070C0"/>
          <w:sz w:val="22"/>
          <w:szCs w:val="22"/>
        </w:rPr>
        <w:t xml:space="preserve"> </w:t>
      </w:r>
      <w:r w:rsidR="00FE2DF5" w:rsidRPr="00E12852">
        <w:rPr>
          <w:rFonts w:asciiTheme="majorBidi" w:hAnsiTheme="majorBidi" w:cstheme="majorBidi"/>
          <w:sz w:val="22"/>
          <w:szCs w:val="22"/>
        </w:rPr>
        <w:t>than -40 (</w:t>
      </w:r>
      <w:proofErr w:type="spellStart"/>
      <w:proofErr w:type="gramStart"/>
      <w:r w:rsidR="00FE2DF5" w:rsidRPr="00E12852">
        <w:rPr>
          <w:rFonts w:asciiTheme="majorBidi" w:hAnsiTheme="majorBidi" w:cstheme="majorBidi"/>
          <w:sz w:val="22"/>
          <w:szCs w:val="22"/>
        </w:rPr>
        <w:t>ie</w:t>
      </w:r>
      <w:proofErr w:type="spellEnd"/>
      <w:proofErr w:type="gramEnd"/>
      <w:r w:rsidR="00FE2DF5" w:rsidRPr="00E12852">
        <w:rPr>
          <w:rFonts w:asciiTheme="majorBidi" w:hAnsiTheme="majorBidi" w:cstheme="majorBidi"/>
          <w:sz w:val="22"/>
          <w:szCs w:val="22"/>
        </w:rPr>
        <w:t xml:space="preserve"> tending towards 0). </w:t>
      </w:r>
    </w:p>
    <w:p w14:paraId="04B54DAD" w14:textId="6E9173B1" w:rsidR="00C7178D" w:rsidRPr="00E12852" w:rsidRDefault="00FE2DF5" w:rsidP="00E12852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 xml:space="preserve">Use the modified rules when the oxygen balance is </w:t>
      </w:r>
      <w:r w:rsidRPr="00E12852">
        <w:rPr>
          <w:rFonts w:asciiTheme="majorBidi" w:hAnsiTheme="majorBidi" w:cstheme="majorBidi"/>
          <w:b/>
          <w:bCs/>
          <w:color w:val="FF0000"/>
          <w:sz w:val="22"/>
          <w:szCs w:val="22"/>
        </w:rPr>
        <w:t>more negative</w:t>
      </w:r>
      <w:r w:rsidRPr="00E12852">
        <w:rPr>
          <w:rFonts w:asciiTheme="majorBidi" w:hAnsiTheme="majorBidi" w:cstheme="majorBidi"/>
          <w:color w:val="FF0000"/>
          <w:sz w:val="22"/>
          <w:szCs w:val="22"/>
        </w:rPr>
        <w:t xml:space="preserve"> </w:t>
      </w:r>
      <w:r w:rsidRPr="00E12852">
        <w:rPr>
          <w:rFonts w:asciiTheme="majorBidi" w:hAnsiTheme="majorBidi" w:cstheme="majorBidi"/>
          <w:sz w:val="22"/>
          <w:szCs w:val="22"/>
        </w:rPr>
        <w:t>than -40 (tending towards -100 for example).</w:t>
      </w:r>
    </w:p>
    <w:p w14:paraId="3D96DFD2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p w14:paraId="2B1F7F4E" w14:textId="7A5BF99A" w:rsidR="00C7178D" w:rsidRPr="00E12852" w:rsidRDefault="00FE2DF5" w:rsidP="00C7178D">
      <w:pPr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noProof/>
          <w:sz w:val="22"/>
          <w:szCs w:val="22"/>
        </w:rPr>
        <w:drawing>
          <wp:inline distT="0" distB="0" distL="0" distR="0" wp14:anchorId="3583749E" wp14:editId="6FCB5DD1">
            <wp:extent cx="5731510" cy="4337685"/>
            <wp:effectExtent l="0" t="0" r="0" b="5715"/>
            <wp:docPr id="2496036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603664" name="Picture 24960366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C5D80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tbl>
      <w:tblPr>
        <w:tblW w:w="3109" w:type="dxa"/>
        <w:jc w:val="center"/>
        <w:tblLook w:val="04A0" w:firstRow="1" w:lastRow="0" w:firstColumn="1" w:lastColumn="0" w:noHBand="0" w:noVBand="1"/>
      </w:tblPr>
      <w:tblGrid>
        <w:gridCol w:w="1408"/>
        <w:gridCol w:w="1701"/>
      </w:tblGrid>
      <w:tr w:rsidR="00C7178D" w:rsidRPr="00C7178D" w14:paraId="4961506F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60BD8" w14:textId="77777777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Compound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112FBD" w14:textId="66D86E44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7178D">
              <w:rPr>
                <w:rFonts w:ascii="Cambria Math" w:eastAsia="Times New Roman" w:hAnsi="Cambria Math" w:cs="Cambria Math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△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f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(k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/mol)</w:t>
            </w:r>
          </w:p>
        </w:tc>
      </w:tr>
      <w:tr w:rsidR="00C7178D" w:rsidRPr="00C7178D" w14:paraId="7E8E46EC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785F2" w14:textId="2032E797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TNT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(s)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BA63A9" w14:textId="17BAE336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  <w:r w:rsidR="0076104A"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.10</w:t>
            </w:r>
          </w:p>
        </w:tc>
      </w:tr>
      <w:tr w:rsidR="00C7178D" w:rsidRPr="00C7178D" w14:paraId="5C4B924E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3C7BE" w14:textId="727A7AC1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RDX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(s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528F2D" w14:textId="4AB16C99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+62.00</w:t>
            </w:r>
          </w:p>
        </w:tc>
      </w:tr>
      <w:tr w:rsidR="00C7178D" w:rsidRPr="00E12852" w14:paraId="2E23B521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A03DFF" w14:textId="09C2E40F" w:rsidR="00C7178D" w:rsidRPr="00E12852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C 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(s)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F774876" w14:textId="74325DB7" w:rsidR="00C7178D" w:rsidRPr="00E12852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00.00</w:t>
            </w:r>
          </w:p>
        </w:tc>
      </w:tr>
      <w:tr w:rsidR="00C7178D" w:rsidRPr="00C7178D" w14:paraId="5A4636CD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895D2" w14:textId="01A1DF4E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 xml:space="preserve">2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(g)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D8912D" w14:textId="7CC6E17F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-393.50</w:t>
            </w:r>
          </w:p>
        </w:tc>
      </w:tr>
      <w:tr w:rsidR="00C7178D" w:rsidRPr="00C7178D" w14:paraId="4CEDEE9B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B12CF0" w14:textId="11F1BB0F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CO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(g)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15E48D" w14:textId="3A4972A0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-110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</w:tr>
      <w:tr w:rsidR="00C7178D" w:rsidRPr="00C7178D" w14:paraId="7746AC46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79409" w14:textId="2923A8F0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2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O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g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271467" w14:textId="7D5DA659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241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</w:tr>
      <w:tr w:rsidR="00C7178D" w:rsidRPr="00C7178D" w14:paraId="12028BAD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BF92E" w14:textId="1D37F791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 xml:space="preserve">2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g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A34E61" w14:textId="4169D9FC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.00</w:t>
            </w:r>
          </w:p>
        </w:tc>
      </w:tr>
      <w:tr w:rsidR="00C7178D" w:rsidRPr="00C7178D" w14:paraId="7DA89E1C" w14:textId="77777777" w:rsidTr="00C7178D">
        <w:trPr>
          <w:trHeight w:val="320"/>
          <w:jc w:val="center"/>
        </w:trPr>
        <w:tc>
          <w:tcPr>
            <w:tcW w:w="140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51450" w14:textId="719D8CB2" w:rsidR="00C7178D" w:rsidRPr="00C7178D" w:rsidRDefault="00C7178D" w:rsidP="00C7178D">
            <w:pPr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2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(</w:t>
            </w:r>
            <w:r w:rsidRPr="0015679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g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vertAlign w:val="subscript"/>
                <w:lang w:eastAsia="en-GB"/>
                <w14:ligatures w14:val="none"/>
              </w:rPr>
              <w:t>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D8F7D5" w14:textId="317D1604" w:rsidR="00C7178D" w:rsidRPr="00C7178D" w:rsidRDefault="00C7178D" w:rsidP="00C7178D">
            <w:pPr>
              <w:jc w:val="right"/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.</w:t>
            </w:r>
            <w:r w:rsidRPr="00E12852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  <w:r w:rsidRPr="00C7178D">
              <w:rPr>
                <w:rFonts w:asciiTheme="majorBidi" w:eastAsia="Times New Roman" w:hAnsiTheme="majorBidi" w:cstheme="majorBidi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</w:t>
            </w:r>
          </w:p>
        </w:tc>
      </w:tr>
    </w:tbl>
    <w:p w14:paraId="3A3273C4" w14:textId="15FD2689" w:rsidR="00C7178D" w:rsidRPr="00E12852" w:rsidRDefault="00C7178D" w:rsidP="00C7178D">
      <w:pPr>
        <w:rPr>
          <w:rFonts w:asciiTheme="majorBidi" w:hAnsiTheme="majorBidi" w:cstheme="majorBidi"/>
          <w:b/>
          <w:bCs/>
          <w:sz w:val="22"/>
          <w:szCs w:val="22"/>
        </w:rPr>
      </w:pPr>
      <w:r w:rsidRPr="00E12852">
        <w:rPr>
          <w:rFonts w:asciiTheme="majorBidi" w:hAnsiTheme="majorBidi" w:cstheme="majorBidi"/>
          <w:b/>
          <w:bCs/>
          <w:sz w:val="22"/>
          <w:szCs w:val="22"/>
        </w:rPr>
        <w:lastRenderedPageBreak/>
        <w:t>TNT</w:t>
      </w:r>
    </w:p>
    <w:p w14:paraId="72283F18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p w14:paraId="3BB0E5C7" w14:textId="60CD4944" w:rsidR="00C7178D" w:rsidRPr="00E12852" w:rsidRDefault="00C7178D" w:rsidP="00C7178D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m:rPr>
              <m:sty m:val="p"/>
            </m:rPr>
            <w:rPr>
              <w:rFonts w:ascii="Cambria Math" w:hAnsi="Cambria Math" w:cstheme="majorBidi"/>
              <w:sz w:val="22"/>
              <w:szCs w:val="22"/>
            </w:rPr>
            <m:t>Ω</m:t>
          </m:r>
          <m:r>
            <w:rPr>
              <w:rFonts w:ascii="Cambria Math" w:hAnsi="Cambria Math" w:cstheme="majorBidi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theme="majorBidi"/>
                  <w:sz w:val="22"/>
                  <w:szCs w:val="22"/>
                </w:rPr>
                <m:t>d-2a-</m:t>
              </m:r>
              <m:f>
                <m:f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b</m:t>
                  </m:r>
                </m:num>
                <m:den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 w:cstheme="majorBidi"/>
                  <w:sz w:val="22"/>
                  <w:szCs w:val="22"/>
                </w:rPr>
                <m:t>MW</m:t>
              </m:r>
            </m:den>
          </m:f>
          <m:r>
            <w:rPr>
              <w:rFonts w:ascii="Cambria Math" w:eastAsiaTheme="minorEastAsia" w:hAnsi="Cambria Math" w:cstheme="majorBidi"/>
              <w:sz w:val="22"/>
              <w:szCs w:val="22"/>
            </w:rPr>
            <m:t>×1600</m:t>
          </m:r>
        </m:oMath>
      </m:oMathPara>
    </w:p>
    <w:p w14:paraId="33CDAF68" w14:textId="77777777" w:rsidR="00C7178D" w:rsidRPr="00E12852" w:rsidRDefault="00C7178D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00FEEB0D" w14:textId="76CC63D1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  <m:oMathPara>
        <m:oMath>
          <m:r>
            <m:rPr>
              <m:sty m:val="p"/>
            </m:rPr>
            <w:rPr>
              <w:rFonts w:ascii="Cambria Math" w:hAnsi="Cambria Math" w:cstheme="majorBidi"/>
              <w:sz w:val="22"/>
              <w:szCs w:val="22"/>
            </w:rPr>
            <m:t>∴</m:t>
          </m:r>
          <m:r>
            <m:rPr>
              <m:sty m:val="p"/>
            </m:rPr>
            <w:rPr>
              <w:rFonts w:ascii="Cambria Math" w:hAnsi="Cambria Math" w:cstheme="majorBidi"/>
              <w:sz w:val="22"/>
              <w:szCs w:val="22"/>
            </w:rPr>
            <m:t>Ω</m:t>
          </m:r>
          <m:r>
            <w:rPr>
              <w:rFonts w:ascii="Cambria Math" w:hAnsi="Cambria Math" w:cstheme="majorBidi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theme="majorBidi"/>
                  <w:sz w:val="22"/>
                  <w:szCs w:val="22"/>
                </w:rPr>
                <m:t>6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14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f>
                <m:f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5</m:t>
                  </m:r>
                </m:num>
                <m:den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 w:cstheme="majorBidi"/>
                  <w:sz w:val="22"/>
                  <w:szCs w:val="22"/>
                </w:rPr>
                <m:t>227</m:t>
              </m:r>
            </m:den>
          </m:f>
          <m:r>
            <w:rPr>
              <w:rFonts w:ascii="Cambria Math" w:hAnsi="Cambria Math" w:cstheme="majorBidi"/>
              <w:sz w:val="22"/>
              <w:szCs w:val="22"/>
            </w:rPr>
            <m:t>×1600</m:t>
          </m:r>
          <m:r>
            <w:rPr>
              <w:rFonts w:ascii="Cambria Math" w:hAnsi="Cambria Math" w:cstheme="majorBidi"/>
              <w:sz w:val="22"/>
              <w:szCs w:val="22"/>
            </w:rPr>
            <m:t>=</m:t>
          </m:r>
          <m:r>
            <w:rPr>
              <w:rFonts w:ascii="Cambria Math" w:hAnsi="Cambria Math" w:cstheme="majorBidi"/>
              <w:sz w:val="22"/>
              <w:szCs w:val="22"/>
            </w:rPr>
            <m:t>-74%</m:t>
          </m:r>
        </m:oMath>
      </m:oMathPara>
    </w:p>
    <w:p w14:paraId="42C45508" w14:textId="77777777" w:rsidR="00C7178D" w:rsidRPr="00E12852" w:rsidRDefault="00C7178D" w:rsidP="00C7178D">
      <w:pPr>
        <w:rPr>
          <w:rFonts w:asciiTheme="majorBidi" w:hAnsiTheme="majorBidi" w:cstheme="majorBidi"/>
          <w:sz w:val="22"/>
          <w:szCs w:val="22"/>
        </w:rPr>
      </w:pPr>
    </w:p>
    <w:p w14:paraId="3F071C4E" w14:textId="7576E021" w:rsidR="00F61689" w:rsidRPr="00E12852" w:rsidRDefault="00F61689" w:rsidP="00156792">
      <w:pPr>
        <w:jc w:val="center"/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 xml:space="preserve">Therefore, this is </w:t>
      </w:r>
      <w:r w:rsidRPr="00E12852">
        <w:rPr>
          <w:rFonts w:asciiTheme="majorBidi" w:hAnsiTheme="majorBidi" w:cstheme="majorBidi"/>
          <w:b/>
          <w:bCs/>
          <w:color w:val="FF0000"/>
          <w:sz w:val="22"/>
          <w:szCs w:val="22"/>
        </w:rPr>
        <w:t>more negative</w:t>
      </w:r>
      <w:r w:rsidRPr="00E12852">
        <w:rPr>
          <w:rFonts w:asciiTheme="majorBidi" w:hAnsiTheme="majorBidi" w:cstheme="majorBidi"/>
          <w:color w:val="FF0000"/>
          <w:sz w:val="22"/>
          <w:szCs w:val="22"/>
        </w:rPr>
        <w:t xml:space="preserve"> </w:t>
      </w:r>
      <w:r w:rsidRPr="00E12852">
        <w:rPr>
          <w:rFonts w:asciiTheme="majorBidi" w:hAnsiTheme="majorBidi" w:cstheme="majorBidi"/>
          <w:sz w:val="22"/>
          <w:szCs w:val="22"/>
        </w:rPr>
        <w:t xml:space="preserve">than -40 so we use the </w:t>
      </w:r>
      <w:r w:rsidR="00FE2DF5" w:rsidRPr="00E12852">
        <w:rPr>
          <w:rFonts w:asciiTheme="majorBidi" w:hAnsiTheme="majorBidi" w:cstheme="majorBidi"/>
          <w:b/>
          <w:bCs/>
          <w:sz w:val="22"/>
          <w:szCs w:val="22"/>
        </w:rPr>
        <w:t xml:space="preserve">modified </w:t>
      </w:r>
      <w:r w:rsidRPr="00E12852">
        <w:rPr>
          <w:rFonts w:asciiTheme="majorBidi" w:hAnsiTheme="majorBidi" w:cstheme="majorBidi"/>
          <w:b/>
          <w:bCs/>
          <w:sz w:val="22"/>
          <w:szCs w:val="22"/>
        </w:rPr>
        <w:t>K-W rules</w:t>
      </w:r>
      <w:r w:rsidRPr="00E12852">
        <w:rPr>
          <w:rFonts w:asciiTheme="majorBidi" w:hAnsiTheme="majorBidi" w:cstheme="majorBidi"/>
          <w:sz w:val="22"/>
          <w:szCs w:val="22"/>
        </w:rPr>
        <w:t>:</w:t>
      </w:r>
    </w:p>
    <w:p w14:paraId="578082F8" w14:textId="77777777" w:rsidR="00F61689" w:rsidRPr="00E12852" w:rsidRDefault="00F61689" w:rsidP="00C7178D">
      <w:pPr>
        <w:rPr>
          <w:rFonts w:asciiTheme="majorBidi" w:hAnsiTheme="majorBidi" w:cstheme="majorBidi"/>
          <w:sz w:val="22"/>
          <w:szCs w:val="22"/>
        </w:rPr>
      </w:pPr>
    </w:p>
    <w:p w14:paraId="7AB94AFA" w14:textId="77777777" w:rsidR="00F61689" w:rsidRPr="00E12852" w:rsidRDefault="00F61689" w:rsidP="00C7178D">
      <w:pPr>
        <w:rPr>
          <w:rFonts w:asciiTheme="majorBidi" w:hAnsiTheme="majorBidi" w:cstheme="majorBidi"/>
          <w:sz w:val="22"/>
          <w:szCs w:val="22"/>
        </w:rPr>
      </w:pPr>
    </w:p>
    <w:p w14:paraId="54A629E5" w14:textId="3A81075E" w:rsidR="00F61689" w:rsidRPr="00E12852" w:rsidRDefault="00F61689" w:rsidP="00C7178D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C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7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H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5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N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O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6(s)</m:t>
              </m:r>
            </m:sub>
          </m:sSub>
          <m:r>
            <w:rPr>
              <w:rFonts w:ascii="Cambria Math" w:hAnsi="Cambria Math" w:cstheme="majorBidi"/>
              <w:sz w:val="22"/>
              <w:szCs w:val="22"/>
            </w:rPr>
            <m:t>→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2.5 H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O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(g)</m:t>
              </m:r>
            </m:sub>
          </m:sSub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 xml:space="preserve">+ </m:t>
              </m:r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3.5 CO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(g)</m:t>
              </m:r>
            </m:sub>
          </m:sSub>
          <m:r>
            <w:rPr>
              <w:rFonts w:ascii="Cambria Math" w:eastAsiaTheme="minorEastAsia" w:hAnsi="Cambria Math" w:cstheme="majorBidi"/>
              <w:sz w:val="22"/>
              <w:szCs w:val="22"/>
            </w:rPr>
            <m:t>+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3.5 C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(s)</m:t>
              </m:r>
            </m:sub>
          </m:sSub>
          <m:r>
            <w:rPr>
              <w:rFonts w:ascii="Cambria Math" w:eastAsiaTheme="minorEastAsia" w:hAnsi="Cambria Math" w:cstheme="majorBidi"/>
              <w:sz w:val="22"/>
              <w:szCs w:val="22"/>
            </w:rPr>
            <m:t>+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1.5 N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2(g)</m:t>
              </m:r>
            </m:sub>
          </m:sSub>
        </m:oMath>
      </m:oMathPara>
    </w:p>
    <w:p w14:paraId="3B8726BC" w14:textId="7777777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6CB4E3A5" w14:textId="477A2628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Products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Reactants</m:t>
                  </m:r>
                </m:e>
              </m:d>
            </m:e>
          </m:d>
        </m:oMath>
      </m:oMathPara>
    </w:p>
    <w:p w14:paraId="4A5A5EE6" w14:textId="7777777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3BBD6E96" w14:textId="1AFA2E8B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</m:t>
          </m:r>
          <m:r>
            <w:rPr>
              <w:rFonts w:ascii="Cambria Math" w:hAnsi="Cambria Math" w:cstheme="majorBidi"/>
              <w:sz w:val="22"/>
              <w:szCs w:val="22"/>
            </w:rPr>
            <m:t>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O+</m:t>
                  </m:r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C</m:t>
                  </m:r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O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TNT</m:t>
                  </m:r>
                </m:e>
              </m:d>
            </m:e>
          </m:d>
        </m:oMath>
      </m:oMathPara>
    </w:p>
    <w:p w14:paraId="1994C85F" w14:textId="7777777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039E9FEE" w14:textId="5DFAEC91" w:rsidR="0076104A" w:rsidRPr="00E12852" w:rsidRDefault="0076104A" w:rsidP="0076104A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2.5×(-241.8)</m:t>
                  </m:r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+</m:t>
                  </m:r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3.5×(-110.5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-62.10</m:t>
                  </m:r>
                </m:e>
              </m:d>
            </m:e>
          </m:d>
        </m:oMath>
      </m:oMathPara>
    </w:p>
    <w:p w14:paraId="17F761B5" w14:textId="102CFC4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190E9C80" w14:textId="70BFD2AA" w:rsidR="0076104A" w:rsidRPr="00E12852" w:rsidRDefault="0076104A" w:rsidP="0076104A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-991.25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-26.10</m:t>
                  </m:r>
                </m:e>
              </m:d>
            </m:e>
          </m:d>
          <m:r>
            <w:rPr>
              <w:rFonts w:ascii="Cambria Math" w:eastAsiaTheme="minorEastAsia" w:hAnsi="Cambria Math" w:cstheme="majorBidi"/>
              <w:sz w:val="22"/>
              <w:szCs w:val="22"/>
            </w:rPr>
            <m:t>=-965.15</m:t>
          </m:r>
          <m:sSup>
            <m:sSup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kJmol</m:t>
              </m:r>
            </m:e>
            <m:sup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-1</m:t>
              </m:r>
            </m:sup>
          </m:sSup>
        </m:oMath>
      </m:oMathPara>
    </w:p>
    <w:p w14:paraId="3B03BA4B" w14:textId="7777777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46480F61" w14:textId="08EAB6C3" w:rsidR="0076104A" w:rsidRPr="00E12852" w:rsidRDefault="0076104A" w:rsidP="00E12852">
      <w:pPr>
        <w:jc w:val="center"/>
        <w:rPr>
          <w:rFonts w:asciiTheme="majorBidi" w:eastAsiaTheme="minorEastAsia" w:hAnsiTheme="majorBidi" w:cstheme="majorBidi"/>
          <w:sz w:val="22"/>
          <w:szCs w:val="22"/>
        </w:rPr>
      </w:pPr>
      <m:oMath>
        <m:r>
          <w:rPr>
            <w:rFonts w:ascii="Cambria Math" w:hAnsi="Cambria Math" w:cstheme="majorBidi"/>
            <w:sz w:val="22"/>
            <w:szCs w:val="22"/>
          </w:rPr>
          <m:t>∴Q=</m:t>
        </m:r>
        <m:f>
          <m:fPr>
            <m:ctrlPr>
              <w:rPr>
                <w:rFonts w:ascii="Cambria Math" w:hAnsi="Cambria Math" w:cstheme="majorBidi"/>
                <w:i/>
                <w:sz w:val="22"/>
                <w:szCs w:val="22"/>
              </w:rPr>
            </m:ctrlPr>
          </m:fPr>
          <m:num>
            <m:sSub>
              <m:sSubPr>
                <m:ctrlPr>
                  <w:rPr>
                    <w:rFonts w:ascii="Cambria Math" w:hAnsi="Cambria Math" w:cstheme="majorBidi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∆Hf</m:t>
                </m:r>
              </m:e>
              <m:sub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d</m:t>
                </m:r>
              </m:sub>
            </m:sSub>
            <m:r>
              <w:rPr>
                <w:rFonts w:ascii="Cambria Math" w:hAnsi="Cambria Math" w:cstheme="majorBidi"/>
                <w:sz w:val="22"/>
                <w:szCs w:val="22"/>
              </w:rPr>
              <m:t>×1000</m:t>
            </m:r>
          </m:num>
          <m:den>
            <m:r>
              <w:rPr>
                <w:rFonts w:ascii="Cambria Math" w:hAnsi="Cambria Math" w:cstheme="majorBidi"/>
                <w:sz w:val="22"/>
                <w:szCs w:val="22"/>
              </w:rPr>
              <m:t>MW</m:t>
            </m:r>
          </m:den>
        </m:f>
        <m:r>
          <w:rPr>
            <w:rFonts w:ascii="Cambria Math" w:hAnsi="Cambria Math" w:cstheme="majorBidi"/>
            <w:sz w:val="22"/>
            <w:szCs w:val="22"/>
          </w:rPr>
          <m:t>=</m:t>
        </m:r>
        <m:f>
          <m:fPr>
            <m:ctrlPr>
              <w:rPr>
                <w:rFonts w:ascii="Cambria Math" w:hAnsi="Cambria Math" w:cstheme="majorBidi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 w:cstheme="majorBidi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-965.15×1000</m:t>
                </m:r>
              </m:e>
            </m:d>
          </m:num>
          <m:den>
            <m:r>
              <w:rPr>
                <w:rFonts w:ascii="Cambria Math" w:hAnsi="Cambria Math" w:cstheme="majorBidi"/>
                <w:sz w:val="22"/>
                <w:szCs w:val="22"/>
              </w:rPr>
              <m:t>227</m:t>
            </m:r>
          </m:den>
        </m:f>
        <m:r>
          <w:rPr>
            <w:rFonts w:ascii="Cambria Math" w:eastAsiaTheme="minorEastAsia" w:hAnsi="Cambria Math" w:cstheme="majorBidi"/>
            <w:sz w:val="22"/>
            <w:szCs w:val="22"/>
          </w:rPr>
          <m:t>=</m:t>
        </m:r>
        <m:r>
          <w:rPr>
            <w:rFonts w:ascii="Cambria Math" w:eastAsiaTheme="minorEastAsia" w:hAnsi="Cambria Math" w:cstheme="majorBidi"/>
            <w:sz w:val="22"/>
            <w:szCs w:val="22"/>
          </w:rPr>
          <m:t xml:space="preserve">-4251 </m:t>
        </m:r>
        <m:sSup>
          <m:sSupPr>
            <m:ctrlPr>
              <w:rPr>
                <w:rFonts w:ascii="Cambria Math" w:eastAsiaTheme="minorEastAsia" w:hAnsi="Cambria Math" w:cstheme="majorBidi"/>
                <w:i/>
                <w:sz w:val="22"/>
                <w:szCs w:val="22"/>
              </w:rPr>
            </m:ctrlPr>
          </m:sSupPr>
          <m:e>
            <m:r>
              <w:rPr>
                <w:rFonts w:ascii="Cambria Math" w:eastAsiaTheme="minorEastAsia" w:hAnsi="Cambria Math" w:cstheme="majorBidi"/>
                <w:sz w:val="22"/>
                <w:szCs w:val="22"/>
              </w:rPr>
              <m:t>kJ</m:t>
            </m:r>
            <m:r>
              <w:rPr>
                <w:rFonts w:ascii="Cambria Math" w:eastAsiaTheme="minorEastAsia" w:hAnsi="Cambria Math" w:cstheme="majorBidi"/>
                <w:sz w:val="22"/>
                <w:szCs w:val="22"/>
              </w:rPr>
              <m:t>kg</m:t>
            </m:r>
          </m:e>
          <m:sup>
            <m:r>
              <w:rPr>
                <w:rFonts w:ascii="Cambria Math" w:eastAsiaTheme="minorEastAsia" w:hAnsi="Cambria Math" w:cstheme="majorBidi"/>
                <w:sz w:val="22"/>
                <w:szCs w:val="22"/>
              </w:rPr>
              <m:t>-1</m:t>
            </m:r>
          </m:sup>
        </m:sSup>
      </m:oMath>
      <w:r w:rsidR="00E12852" w:rsidRPr="00E12852">
        <w:rPr>
          <w:rFonts w:asciiTheme="majorBidi" w:eastAsiaTheme="minorEastAsia" w:hAnsiTheme="majorBidi" w:cstheme="majorBidi"/>
          <w:sz w:val="22"/>
          <w:szCs w:val="22"/>
        </w:rPr>
        <w:t xml:space="preserve"> [literature value = -4247]</w:t>
      </w:r>
    </w:p>
    <w:p w14:paraId="011DC23D" w14:textId="77777777" w:rsidR="0076104A" w:rsidRPr="00E12852" w:rsidRDefault="0076104A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60714353" w14:textId="12D1C1E6" w:rsidR="000622B5" w:rsidRPr="00E12852" w:rsidRDefault="000622B5" w:rsidP="000622B5">
      <w:pPr>
        <w:rPr>
          <w:rFonts w:asciiTheme="majorBidi" w:hAnsiTheme="majorBidi" w:cstheme="majorBidi"/>
          <w:b/>
          <w:bCs/>
          <w:sz w:val="22"/>
          <w:szCs w:val="22"/>
        </w:rPr>
      </w:pPr>
      <w:r w:rsidRPr="00E12852">
        <w:rPr>
          <w:rFonts w:asciiTheme="majorBidi" w:hAnsiTheme="majorBidi" w:cstheme="majorBidi"/>
          <w:b/>
          <w:bCs/>
          <w:sz w:val="22"/>
          <w:szCs w:val="22"/>
        </w:rPr>
        <w:t>RDX</w:t>
      </w:r>
    </w:p>
    <w:p w14:paraId="74309FF1" w14:textId="77777777" w:rsidR="000622B5" w:rsidRPr="00E12852" w:rsidRDefault="000622B5" w:rsidP="000622B5">
      <w:pPr>
        <w:rPr>
          <w:rFonts w:asciiTheme="majorBidi" w:hAnsiTheme="majorBidi" w:cstheme="majorBidi"/>
          <w:sz w:val="22"/>
          <w:szCs w:val="22"/>
        </w:rPr>
      </w:pPr>
    </w:p>
    <w:p w14:paraId="0874C3C2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m:rPr>
              <m:sty m:val="p"/>
            </m:rPr>
            <w:rPr>
              <w:rFonts w:ascii="Cambria Math" w:hAnsi="Cambria Math" w:cstheme="majorBidi"/>
              <w:sz w:val="22"/>
              <w:szCs w:val="22"/>
            </w:rPr>
            <m:t>Ω</m:t>
          </m:r>
          <m:r>
            <w:rPr>
              <w:rFonts w:ascii="Cambria Math" w:hAnsi="Cambria Math" w:cstheme="majorBidi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theme="majorBidi"/>
                  <w:sz w:val="22"/>
                  <w:szCs w:val="22"/>
                </w:rPr>
                <m:t>d-2a-</m:t>
              </m:r>
              <m:f>
                <m:f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b</m:t>
                  </m:r>
                </m:num>
                <m:den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 w:cstheme="majorBidi"/>
                  <w:sz w:val="22"/>
                  <w:szCs w:val="22"/>
                </w:rPr>
                <m:t>MW</m:t>
              </m:r>
            </m:den>
          </m:f>
          <m:r>
            <w:rPr>
              <w:rFonts w:ascii="Cambria Math" w:eastAsiaTheme="minorEastAsia" w:hAnsi="Cambria Math" w:cstheme="majorBidi"/>
              <w:sz w:val="22"/>
              <w:szCs w:val="22"/>
            </w:rPr>
            <m:t>×1600</m:t>
          </m:r>
        </m:oMath>
      </m:oMathPara>
    </w:p>
    <w:p w14:paraId="0286AFD7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04146DBA" w14:textId="540B9D51" w:rsidR="000622B5" w:rsidRPr="00E12852" w:rsidRDefault="000622B5" w:rsidP="000622B5">
      <w:pPr>
        <w:rPr>
          <w:rFonts w:asciiTheme="majorBidi" w:hAnsiTheme="majorBidi" w:cstheme="majorBidi"/>
          <w:sz w:val="22"/>
          <w:szCs w:val="22"/>
        </w:rPr>
      </w:pPr>
      <m:oMathPara>
        <m:oMath>
          <m:r>
            <m:rPr>
              <m:sty m:val="p"/>
            </m:rPr>
            <w:rPr>
              <w:rFonts w:ascii="Cambria Math" w:hAnsi="Cambria Math" w:cstheme="majorBidi"/>
              <w:sz w:val="22"/>
              <w:szCs w:val="22"/>
            </w:rPr>
            <m:t>∴Ω</m:t>
          </m:r>
          <m:r>
            <w:rPr>
              <w:rFonts w:ascii="Cambria Math" w:hAnsi="Cambria Math" w:cstheme="majorBidi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theme="majorBidi"/>
                  <w:sz w:val="22"/>
                  <w:szCs w:val="22"/>
                </w:rPr>
                <m:t>6-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6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f>
                <m:f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6</m:t>
                  </m:r>
                </m:num>
                <m:den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 w:cstheme="majorBidi"/>
                  <w:sz w:val="22"/>
                  <w:szCs w:val="22"/>
                </w:rPr>
                <m:t>22</m:t>
              </m:r>
              <m:r>
                <w:rPr>
                  <w:rFonts w:ascii="Cambria Math" w:hAnsi="Cambria Math" w:cstheme="majorBidi"/>
                  <w:sz w:val="22"/>
                  <w:szCs w:val="22"/>
                </w:rPr>
                <m:t>2</m:t>
              </m:r>
            </m:den>
          </m:f>
          <m:r>
            <w:rPr>
              <w:rFonts w:ascii="Cambria Math" w:hAnsi="Cambria Math" w:cstheme="majorBidi"/>
              <w:sz w:val="22"/>
              <w:szCs w:val="22"/>
            </w:rPr>
            <m:t>×1600=-</m:t>
          </m:r>
          <m:r>
            <w:rPr>
              <w:rFonts w:ascii="Cambria Math" w:hAnsi="Cambria Math" w:cstheme="majorBidi"/>
              <w:sz w:val="22"/>
              <w:szCs w:val="22"/>
            </w:rPr>
            <m:t>21.6</m:t>
          </m:r>
          <m:r>
            <w:rPr>
              <w:rFonts w:ascii="Cambria Math" w:hAnsi="Cambria Math" w:cstheme="majorBidi"/>
              <w:sz w:val="22"/>
              <w:szCs w:val="22"/>
            </w:rPr>
            <m:t>%</m:t>
          </m:r>
        </m:oMath>
      </m:oMathPara>
    </w:p>
    <w:p w14:paraId="1EC228E7" w14:textId="77777777" w:rsidR="000622B5" w:rsidRPr="00E12852" w:rsidRDefault="000622B5" w:rsidP="000622B5">
      <w:pPr>
        <w:rPr>
          <w:rFonts w:asciiTheme="majorBidi" w:hAnsiTheme="majorBidi" w:cstheme="majorBidi"/>
          <w:sz w:val="22"/>
          <w:szCs w:val="22"/>
        </w:rPr>
      </w:pPr>
    </w:p>
    <w:p w14:paraId="19A7F676" w14:textId="5DA0DA9C" w:rsidR="000622B5" w:rsidRPr="00E12852" w:rsidRDefault="000622B5" w:rsidP="00156792">
      <w:pPr>
        <w:jc w:val="center"/>
        <w:rPr>
          <w:rFonts w:asciiTheme="majorBidi" w:hAnsiTheme="majorBidi" w:cstheme="majorBidi"/>
          <w:sz w:val="22"/>
          <w:szCs w:val="22"/>
        </w:rPr>
      </w:pPr>
      <w:r w:rsidRPr="00E12852">
        <w:rPr>
          <w:rFonts w:asciiTheme="majorBidi" w:hAnsiTheme="majorBidi" w:cstheme="majorBidi"/>
          <w:sz w:val="22"/>
          <w:szCs w:val="22"/>
        </w:rPr>
        <w:t xml:space="preserve">Therefore, this is </w:t>
      </w:r>
      <w:r w:rsidRPr="00E12852">
        <w:rPr>
          <w:rFonts w:asciiTheme="majorBidi" w:hAnsiTheme="majorBidi" w:cstheme="majorBidi"/>
          <w:b/>
          <w:bCs/>
          <w:color w:val="0070C0"/>
          <w:sz w:val="22"/>
          <w:szCs w:val="22"/>
        </w:rPr>
        <w:t>less negative</w:t>
      </w:r>
      <w:r w:rsidRPr="00E12852">
        <w:rPr>
          <w:rFonts w:asciiTheme="majorBidi" w:hAnsiTheme="majorBidi" w:cstheme="majorBidi"/>
          <w:b/>
          <w:bCs/>
          <w:color w:val="0070C0"/>
          <w:sz w:val="22"/>
          <w:szCs w:val="22"/>
        </w:rPr>
        <w:t xml:space="preserve"> than -40</w:t>
      </w:r>
      <w:r w:rsidRPr="00E12852">
        <w:rPr>
          <w:rFonts w:asciiTheme="majorBidi" w:hAnsiTheme="majorBidi" w:cstheme="majorBidi"/>
          <w:color w:val="0070C0"/>
          <w:sz w:val="22"/>
          <w:szCs w:val="22"/>
        </w:rPr>
        <w:t xml:space="preserve"> </w:t>
      </w:r>
      <w:r w:rsidRPr="00E12852">
        <w:rPr>
          <w:rFonts w:asciiTheme="majorBidi" w:hAnsiTheme="majorBidi" w:cstheme="majorBidi"/>
          <w:sz w:val="22"/>
          <w:szCs w:val="22"/>
        </w:rPr>
        <w:t xml:space="preserve">so we use the </w:t>
      </w:r>
      <w:r w:rsidRPr="00E12852">
        <w:rPr>
          <w:rFonts w:asciiTheme="majorBidi" w:hAnsiTheme="majorBidi" w:cstheme="majorBidi"/>
          <w:b/>
          <w:bCs/>
          <w:sz w:val="22"/>
          <w:szCs w:val="22"/>
        </w:rPr>
        <w:t>K-W rules</w:t>
      </w:r>
      <w:r w:rsidRPr="00E12852">
        <w:rPr>
          <w:rFonts w:asciiTheme="majorBidi" w:hAnsiTheme="majorBidi" w:cstheme="majorBidi"/>
          <w:sz w:val="22"/>
          <w:szCs w:val="22"/>
        </w:rPr>
        <w:t>:</w:t>
      </w:r>
    </w:p>
    <w:p w14:paraId="5BA6BB35" w14:textId="77777777" w:rsidR="000622B5" w:rsidRPr="00E12852" w:rsidRDefault="000622B5" w:rsidP="000622B5">
      <w:pPr>
        <w:rPr>
          <w:rFonts w:asciiTheme="majorBidi" w:hAnsiTheme="majorBidi" w:cstheme="majorBidi"/>
          <w:sz w:val="22"/>
          <w:szCs w:val="22"/>
        </w:rPr>
      </w:pPr>
    </w:p>
    <w:p w14:paraId="2668DA80" w14:textId="77777777" w:rsidR="000622B5" w:rsidRPr="00E12852" w:rsidRDefault="000622B5" w:rsidP="000622B5">
      <w:pPr>
        <w:rPr>
          <w:rFonts w:asciiTheme="majorBidi" w:hAnsiTheme="majorBidi" w:cstheme="majorBidi"/>
          <w:sz w:val="22"/>
          <w:szCs w:val="22"/>
        </w:rPr>
      </w:pPr>
    </w:p>
    <w:p w14:paraId="1F93346C" w14:textId="1D14DB21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C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H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6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N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6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="Cambria Math" w:cstheme="majorBidi"/>
                  <w:sz w:val="22"/>
                  <w:szCs w:val="22"/>
                </w:rPr>
                <m:t>O</m:t>
              </m:r>
            </m:e>
            <m:sub>
              <m:r>
                <w:rPr>
                  <w:rFonts w:ascii="Cambria Math" w:hAnsi="Cambria Math" w:cstheme="majorBidi"/>
                  <w:sz w:val="22"/>
                  <w:szCs w:val="22"/>
                </w:rPr>
                <m:t>6(s)</m:t>
              </m:r>
            </m:sub>
          </m:sSub>
          <m:r>
            <w:rPr>
              <w:rFonts w:ascii="Cambria Math" w:hAnsi="Cambria Math" w:cstheme="majorBidi"/>
              <w:sz w:val="22"/>
              <w:szCs w:val="22"/>
            </w:rPr>
            <m:t>→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sSub>
                <m:sSubPr>
                  <m:ctrlPr>
                    <w:rPr>
                      <w:rFonts w:ascii="Cambria Math" w:eastAsiaTheme="minorEastAsia" w:hAnsi="Cambria Math" w:cstheme="majorBid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eastAsiaTheme="minorEastAsia" w:hAnsi="Cambria Math" w:cstheme="majorBidi"/>
                      <w:sz w:val="22"/>
                      <w:szCs w:val="22"/>
                    </w:rPr>
                    <m:t>3 CO</m:t>
                  </m:r>
                </m:e>
                <m:sub>
                  <m:r>
                    <w:rPr>
                      <w:rFonts w:ascii="Cambria Math" w:eastAsiaTheme="minorEastAsia" w:hAnsi="Cambria Math" w:cstheme="majorBidi"/>
                      <w:sz w:val="22"/>
                      <w:szCs w:val="22"/>
                    </w:rPr>
                    <m:t>(g)</m:t>
                  </m:r>
                </m:sub>
              </m:s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+3</m:t>
              </m:r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 xml:space="preserve"> H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O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(g)</m:t>
              </m:r>
            </m:sub>
          </m:sSub>
          <m:r>
            <w:rPr>
              <w:rFonts w:ascii="Cambria Math" w:eastAsiaTheme="minorEastAsia" w:hAnsi="Cambria Math" w:cstheme="majorBidi"/>
              <w:sz w:val="22"/>
              <w:szCs w:val="22"/>
            </w:rPr>
            <m:t>+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3</m:t>
              </m:r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 xml:space="preserve"> N</m:t>
              </m:r>
            </m:e>
            <m:sub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2(g)</m:t>
              </m:r>
            </m:sub>
          </m:sSub>
        </m:oMath>
      </m:oMathPara>
    </w:p>
    <w:p w14:paraId="6D4ED77E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04ADE8D3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Products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Reactants</m:t>
                  </m:r>
                </m:e>
              </m:d>
            </m:e>
          </m:d>
        </m:oMath>
      </m:oMathPara>
    </w:p>
    <w:p w14:paraId="1EC9976F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36C33A51" w14:textId="501676EA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O+</m:t>
                  </m:r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CO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ajorBidi"/>
                          <w:i/>
                          <w:sz w:val="22"/>
                          <w:szCs w:val="22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∆H</m:t>
                      </m:r>
                    </m:e>
                    <m:sub>
                      <m:r>
                        <w:rPr>
                          <w:rFonts w:ascii="Cambria Math" w:hAnsi="Cambria Math" w:cstheme="majorBidi"/>
                          <w:sz w:val="22"/>
                          <w:szCs w:val="22"/>
                        </w:rPr>
                        <m:t>f</m:t>
                      </m:r>
                    </m:sub>
                  </m:sSub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RDX</m:t>
                  </m:r>
                </m:e>
              </m:d>
            </m:e>
          </m:d>
        </m:oMath>
      </m:oMathPara>
    </w:p>
    <w:p w14:paraId="7AA109B8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0EFEBEF3" w14:textId="07D1ED63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3</m:t>
                  </m:r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×(-241.8)+3×(-110.5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+62</m:t>
                  </m:r>
                </m:e>
              </m:d>
            </m:e>
          </m:d>
        </m:oMath>
      </m:oMathPara>
    </w:p>
    <w:p w14:paraId="5DF0215B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603C78EC" w14:textId="7E1F7A74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  <m:oMathPara>
        <m:oMath>
          <m:r>
            <w:rPr>
              <w:rFonts w:ascii="Cambria Math" w:hAnsi="Cambria Math" w:cstheme="majorBidi"/>
              <w:sz w:val="22"/>
              <w:szCs w:val="22"/>
            </w:rPr>
            <m:t>∴Q=</m:t>
          </m:r>
          <m:d>
            <m:dPr>
              <m:begChr m:val="["/>
              <m:endChr m:val="]"/>
              <m:ctrlPr>
                <w:rPr>
                  <w:rFonts w:ascii="Cambria Math" w:hAnsi="Cambria Math" w:cstheme="majorBidi"/>
                  <w:i/>
                  <w:sz w:val="22"/>
                  <w:szCs w:val="22"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-</m:t>
                  </m:r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1056.9</m:t>
                  </m:r>
                </m:e>
              </m:d>
              <m:r>
                <w:rPr>
                  <w:rFonts w:ascii="Cambria Math" w:hAnsi="Cambria Math" w:cstheme="majorBidi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 w:cstheme="majorBidi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 w:cstheme="majorBidi"/>
                      <w:sz w:val="22"/>
                      <w:szCs w:val="22"/>
                    </w:rPr>
                    <m:t>62.0</m:t>
                  </m:r>
                </m:e>
              </m:d>
            </m:e>
          </m:d>
          <m:r>
            <w:rPr>
              <w:rFonts w:ascii="Cambria Math" w:eastAsiaTheme="minorEastAsia" w:hAnsi="Cambria Math" w:cstheme="majorBidi"/>
              <w:sz w:val="22"/>
              <w:szCs w:val="22"/>
            </w:rPr>
            <m:t>=-</m:t>
          </m:r>
          <m:r>
            <w:rPr>
              <w:rFonts w:ascii="Cambria Math" w:eastAsiaTheme="minorEastAsia" w:hAnsi="Cambria Math" w:cstheme="majorBidi"/>
              <w:sz w:val="22"/>
              <w:szCs w:val="22"/>
            </w:rPr>
            <m:t xml:space="preserve">1118.9 </m:t>
          </m:r>
          <m:sSup>
            <m:sSupPr>
              <m:ctrlPr>
                <w:rPr>
                  <w:rFonts w:ascii="Cambria Math" w:eastAsiaTheme="minorEastAsia" w:hAnsi="Cambria Math" w:cstheme="majorBidi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kJmol</m:t>
              </m:r>
            </m:e>
            <m:sup>
              <m:r>
                <w:rPr>
                  <w:rFonts w:ascii="Cambria Math" w:eastAsiaTheme="minorEastAsia" w:hAnsi="Cambria Math" w:cstheme="majorBidi"/>
                  <w:sz w:val="22"/>
                  <w:szCs w:val="22"/>
                </w:rPr>
                <m:t>-1</m:t>
              </m:r>
            </m:sup>
          </m:sSup>
        </m:oMath>
      </m:oMathPara>
    </w:p>
    <w:p w14:paraId="0AF7DFE9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6255AFE1" w14:textId="157AD13A" w:rsidR="000622B5" w:rsidRPr="00E12852" w:rsidRDefault="000622B5" w:rsidP="00E12852">
      <w:pPr>
        <w:jc w:val="center"/>
        <w:rPr>
          <w:rFonts w:asciiTheme="majorBidi" w:eastAsiaTheme="minorEastAsia" w:hAnsiTheme="majorBidi" w:cstheme="majorBidi"/>
          <w:sz w:val="22"/>
          <w:szCs w:val="22"/>
        </w:rPr>
      </w:pPr>
      <m:oMath>
        <m:r>
          <w:rPr>
            <w:rFonts w:ascii="Cambria Math" w:hAnsi="Cambria Math" w:cstheme="majorBidi"/>
            <w:sz w:val="22"/>
            <w:szCs w:val="22"/>
          </w:rPr>
          <m:t>∴Q=</m:t>
        </m:r>
        <m:f>
          <m:fPr>
            <m:ctrlPr>
              <w:rPr>
                <w:rFonts w:ascii="Cambria Math" w:hAnsi="Cambria Math" w:cstheme="majorBidi"/>
                <w:i/>
                <w:sz w:val="22"/>
                <w:szCs w:val="22"/>
              </w:rPr>
            </m:ctrlPr>
          </m:fPr>
          <m:num>
            <m:sSub>
              <m:sSubPr>
                <m:ctrlPr>
                  <w:rPr>
                    <w:rFonts w:ascii="Cambria Math" w:hAnsi="Cambria Math" w:cstheme="majorBidi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∆Hf</m:t>
                </m:r>
              </m:e>
              <m:sub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d</m:t>
                </m:r>
              </m:sub>
            </m:sSub>
            <m:r>
              <w:rPr>
                <w:rFonts w:ascii="Cambria Math" w:hAnsi="Cambria Math" w:cstheme="majorBidi"/>
                <w:sz w:val="22"/>
                <w:szCs w:val="22"/>
              </w:rPr>
              <m:t>×1000</m:t>
            </m:r>
          </m:num>
          <m:den>
            <m:r>
              <w:rPr>
                <w:rFonts w:ascii="Cambria Math" w:hAnsi="Cambria Math" w:cstheme="majorBidi"/>
                <w:sz w:val="22"/>
                <w:szCs w:val="22"/>
              </w:rPr>
              <m:t>MW</m:t>
            </m:r>
          </m:den>
        </m:f>
        <m:r>
          <w:rPr>
            <w:rFonts w:ascii="Cambria Math" w:hAnsi="Cambria Math" w:cstheme="majorBidi"/>
            <w:sz w:val="22"/>
            <w:szCs w:val="22"/>
          </w:rPr>
          <m:t>=</m:t>
        </m:r>
        <m:f>
          <m:fPr>
            <m:ctrlPr>
              <w:rPr>
                <w:rFonts w:ascii="Cambria Math" w:hAnsi="Cambria Math" w:cstheme="majorBidi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 w:cstheme="majorBidi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-</m:t>
                </m:r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1118.9</m:t>
                </m:r>
                <m:r>
                  <w:rPr>
                    <w:rFonts w:ascii="Cambria Math" w:hAnsi="Cambria Math" w:cstheme="majorBidi"/>
                    <w:sz w:val="22"/>
                    <w:szCs w:val="22"/>
                  </w:rPr>
                  <m:t>×1000</m:t>
                </m:r>
              </m:e>
            </m:d>
          </m:num>
          <m:den>
            <m:r>
              <w:rPr>
                <w:rFonts w:ascii="Cambria Math" w:hAnsi="Cambria Math" w:cstheme="majorBidi"/>
                <w:sz w:val="22"/>
                <w:szCs w:val="22"/>
              </w:rPr>
              <m:t>22</m:t>
            </m:r>
            <m:r>
              <w:rPr>
                <w:rFonts w:ascii="Cambria Math" w:hAnsi="Cambria Math" w:cstheme="majorBidi"/>
                <w:sz w:val="22"/>
                <w:szCs w:val="22"/>
              </w:rPr>
              <m:t>2</m:t>
            </m:r>
          </m:den>
        </m:f>
        <m:r>
          <w:rPr>
            <w:rFonts w:ascii="Cambria Math" w:eastAsiaTheme="minorEastAsia" w:hAnsi="Cambria Math" w:cstheme="majorBidi"/>
            <w:sz w:val="22"/>
            <w:szCs w:val="22"/>
          </w:rPr>
          <m:t>=-</m:t>
        </m:r>
        <m:r>
          <w:rPr>
            <w:rFonts w:ascii="Cambria Math" w:eastAsiaTheme="minorEastAsia" w:hAnsi="Cambria Math" w:cstheme="majorBidi"/>
            <w:sz w:val="22"/>
            <w:szCs w:val="22"/>
          </w:rPr>
          <m:t>5040</m:t>
        </m:r>
        <m:r>
          <w:rPr>
            <w:rFonts w:ascii="Cambria Math" w:eastAsiaTheme="minorEastAsia" w:hAnsi="Cambria Math" w:cstheme="majorBidi"/>
            <w:sz w:val="22"/>
            <w:szCs w:val="22"/>
          </w:rPr>
          <m:t xml:space="preserve"> </m:t>
        </m:r>
        <m:sSup>
          <m:sSupPr>
            <m:ctrlPr>
              <w:rPr>
                <w:rFonts w:ascii="Cambria Math" w:eastAsiaTheme="minorEastAsia" w:hAnsi="Cambria Math" w:cstheme="majorBidi"/>
                <w:i/>
                <w:sz w:val="22"/>
                <w:szCs w:val="22"/>
              </w:rPr>
            </m:ctrlPr>
          </m:sSupPr>
          <m:e>
            <m:r>
              <w:rPr>
                <w:rFonts w:ascii="Cambria Math" w:eastAsiaTheme="minorEastAsia" w:hAnsi="Cambria Math" w:cstheme="majorBidi"/>
                <w:sz w:val="22"/>
                <w:szCs w:val="22"/>
              </w:rPr>
              <m:t>kJkg</m:t>
            </m:r>
          </m:e>
          <m:sup>
            <m:r>
              <w:rPr>
                <w:rFonts w:ascii="Cambria Math" w:eastAsiaTheme="minorEastAsia" w:hAnsi="Cambria Math" w:cstheme="majorBidi"/>
                <w:sz w:val="22"/>
                <w:szCs w:val="22"/>
              </w:rPr>
              <m:t>-1</m:t>
            </m:r>
          </m:sup>
        </m:sSup>
      </m:oMath>
      <w:r w:rsidR="00E12852" w:rsidRPr="00E12852">
        <w:rPr>
          <w:rFonts w:asciiTheme="majorBidi" w:eastAsiaTheme="minorEastAsia" w:hAnsiTheme="majorBidi" w:cstheme="majorBidi"/>
          <w:sz w:val="22"/>
          <w:szCs w:val="22"/>
        </w:rPr>
        <w:t xml:space="preserve"> [literature value = -5036]</w:t>
      </w:r>
    </w:p>
    <w:p w14:paraId="0C493A76" w14:textId="77777777" w:rsidR="000622B5" w:rsidRPr="00E12852" w:rsidRDefault="000622B5" w:rsidP="000622B5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6B8B776B" w14:textId="77777777" w:rsidR="000622B5" w:rsidRPr="00E12852" w:rsidRDefault="000622B5" w:rsidP="00C7178D">
      <w:pPr>
        <w:rPr>
          <w:rFonts w:asciiTheme="majorBidi" w:eastAsiaTheme="minorEastAsia" w:hAnsiTheme="majorBidi" w:cstheme="majorBidi"/>
          <w:sz w:val="22"/>
          <w:szCs w:val="22"/>
        </w:rPr>
      </w:pPr>
    </w:p>
    <w:sectPr w:rsidR="000622B5" w:rsidRPr="00E128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06380B"/>
    <w:multiLevelType w:val="hybridMultilevel"/>
    <w:tmpl w:val="C7AA60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682453"/>
    <w:multiLevelType w:val="hybridMultilevel"/>
    <w:tmpl w:val="679ADA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65CC0"/>
    <w:multiLevelType w:val="hybridMultilevel"/>
    <w:tmpl w:val="2014F22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2375207">
    <w:abstractNumId w:val="1"/>
  </w:num>
  <w:num w:numId="2" w16cid:durableId="1273855197">
    <w:abstractNumId w:val="2"/>
  </w:num>
  <w:num w:numId="3" w16cid:durableId="700832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78D"/>
    <w:rsid w:val="000622B5"/>
    <w:rsid w:val="000B1170"/>
    <w:rsid w:val="00156792"/>
    <w:rsid w:val="002C2CD4"/>
    <w:rsid w:val="0076104A"/>
    <w:rsid w:val="00897969"/>
    <w:rsid w:val="00C7178D"/>
    <w:rsid w:val="00E12852"/>
    <w:rsid w:val="00F61689"/>
    <w:rsid w:val="00FE2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C096B9"/>
  <w15:chartTrackingRefBased/>
  <w15:docId w15:val="{D2CD29CC-A1DA-C447-93DC-B7F8EE78BE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178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7178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883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Collett</dc:creator>
  <cp:keywords/>
  <dc:description/>
  <cp:lastModifiedBy>Gareth Collett</cp:lastModifiedBy>
  <cp:revision>2</cp:revision>
  <dcterms:created xsi:type="dcterms:W3CDTF">2023-10-18T18:08:00Z</dcterms:created>
  <dcterms:modified xsi:type="dcterms:W3CDTF">2023-10-18T19:07:00Z</dcterms:modified>
</cp:coreProperties>
</file>