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7E8" w:rsidRDefault="000A67E8">
      <w:pPr>
        <w:rPr>
          <w:rFonts w:asciiTheme="majorBidi" w:hAnsiTheme="majorBidi" w:cstheme="majorBidi"/>
          <w:b/>
          <w:bCs/>
          <w:sz w:val="36"/>
          <w:szCs w:val="36"/>
        </w:rPr>
      </w:pPr>
    </w:p>
    <w:p w:rsidR="000A67E8" w:rsidRDefault="000A67E8">
      <w:pPr>
        <w:rPr>
          <w:rFonts w:asciiTheme="majorBidi" w:hAnsiTheme="majorBidi" w:cstheme="majorBidi"/>
          <w:b/>
          <w:bCs/>
          <w:sz w:val="36"/>
          <w:szCs w:val="36"/>
        </w:rPr>
      </w:pPr>
    </w:p>
    <w:p w:rsidR="000A67E8" w:rsidRDefault="000A67E8">
      <w:pPr>
        <w:rPr>
          <w:rFonts w:asciiTheme="majorBidi" w:hAnsiTheme="majorBidi" w:cstheme="majorBidi"/>
          <w:b/>
          <w:bCs/>
          <w:sz w:val="36"/>
          <w:szCs w:val="36"/>
        </w:rPr>
      </w:pPr>
    </w:p>
    <w:p w:rsidR="000A67E8" w:rsidRDefault="000A67E8">
      <w:pPr>
        <w:rPr>
          <w:rFonts w:asciiTheme="majorBidi" w:hAnsiTheme="majorBidi" w:cstheme="majorBidi"/>
          <w:b/>
          <w:bCs/>
          <w:sz w:val="36"/>
          <w:szCs w:val="36"/>
        </w:rPr>
      </w:pPr>
    </w:p>
    <w:p w:rsidR="000A67E8" w:rsidRDefault="000A67E8">
      <w:pPr>
        <w:rPr>
          <w:rFonts w:asciiTheme="majorBidi" w:hAnsiTheme="majorBidi" w:cstheme="majorBidi"/>
          <w:b/>
          <w:bCs/>
          <w:sz w:val="36"/>
          <w:szCs w:val="36"/>
        </w:rPr>
      </w:pPr>
    </w:p>
    <w:p w:rsidR="000A67E8" w:rsidRDefault="000A67E8">
      <w:pPr>
        <w:rPr>
          <w:rFonts w:asciiTheme="majorBidi" w:hAnsiTheme="majorBidi" w:cstheme="majorBidi"/>
          <w:b/>
          <w:bCs/>
          <w:sz w:val="36"/>
          <w:szCs w:val="36"/>
        </w:rPr>
      </w:pPr>
    </w:p>
    <w:p w:rsidR="000A67E8" w:rsidRDefault="000A67E8">
      <w:pPr>
        <w:rPr>
          <w:rFonts w:asciiTheme="majorBidi" w:hAnsiTheme="majorBidi" w:cstheme="majorBidi"/>
          <w:b/>
          <w:bCs/>
          <w:sz w:val="36"/>
          <w:szCs w:val="36"/>
        </w:rPr>
      </w:pPr>
    </w:p>
    <w:p w:rsidR="000A67E8" w:rsidRDefault="000A67E8">
      <w:pPr>
        <w:rPr>
          <w:rFonts w:asciiTheme="majorBidi" w:hAnsiTheme="majorBidi" w:cstheme="majorBidi"/>
          <w:b/>
          <w:bCs/>
          <w:sz w:val="36"/>
          <w:szCs w:val="36"/>
        </w:rPr>
      </w:pPr>
    </w:p>
    <w:p w:rsidR="000A67E8" w:rsidRPr="000A67E8" w:rsidRDefault="000A67E8" w:rsidP="000A67E8">
      <w:pPr>
        <w:jc w:val="center"/>
        <w:rPr>
          <w:rFonts w:asciiTheme="majorBidi" w:hAnsiTheme="majorBidi" w:cstheme="majorBidi"/>
          <w:b/>
          <w:bCs/>
          <w:sz w:val="36"/>
          <w:szCs w:val="36"/>
        </w:rPr>
      </w:pPr>
      <w:r w:rsidRPr="000A67E8">
        <w:rPr>
          <w:rFonts w:asciiTheme="majorBidi" w:hAnsiTheme="majorBidi" w:cstheme="majorBidi"/>
          <w:b/>
          <w:bCs/>
          <w:sz w:val="36"/>
          <w:szCs w:val="36"/>
        </w:rPr>
        <w:t>Assessment Tasks 1-5</w:t>
      </w:r>
    </w:p>
    <w:p w:rsidR="000A67E8" w:rsidRDefault="000A67E8" w:rsidP="000A67E8">
      <w:pPr>
        <w:jc w:val="center"/>
        <w:rPr>
          <w:rFonts w:asciiTheme="majorBidi" w:hAnsiTheme="majorBidi" w:cstheme="majorBidi"/>
          <w:b/>
          <w:bCs/>
          <w:sz w:val="24"/>
          <w:szCs w:val="24"/>
        </w:rPr>
      </w:pPr>
      <w:r w:rsidRPr="000A67E8">
        <w:rPr>
          <w:rFonts w:asciiTheme="majorBidi" w:hAnsiTheme="majorBidi" w:cstheme="majorBidi"/>
          <w:b/>
          <w:bCs/>
          <w:sz w:val="36"/>
          <w:szCs w:val="36"/>
        </w:rPr>
        <w:t>ACCMA 4031</w:t>
      </w:r>
      <w:r>
        <w:rPr>
          <w:rFonts w:asciiTheme="majorBidi" w:hAnsiTheme="majorBidi" w:cstheme="majorBidi"/>
          <w:b/>
          <w:bCs/>
          <w:sz w:val="24"/>
          <w:szCs w:val="24"/>
        </w:rPr>
        <w:br w:type="page"/>
      </w:r>
    </w:p>
    <w:p w:rsidR="00325AB4" w:rsidRDefault="00325AB4" w:rsidP="00126E39">
      <w:pPr>
        <w:spacing w:line="360" w:lineRule="auto"/>
        <w:rPr>
          <w:rFonts w:asciiTheme="majorBidi" w:hAnsiTheme="majorBidi" w:cstheme="majorBidi"/>
          <w:b/>
          <w:bCs/>
          <w:sz w:val="24"/>
          <w:szCs w:val="24"/>
        </w:rPr>
      </w:pPr>
      <w:r w:rsidRPr="00126E39">
        <w:rPr>
          <w:rFonts w:asciiTheme="majorBidi" w:hAnsiTheme="majorBidi" w:cstheme="majorBidi"/>
          <w:b/>
          <w:bCs/>
          <w:sz w:val="24"/>
          <w:szCs w:val="24"/>
        </w:rPr>
        <w:lastRenderedPageBreak/>
        <w:t>Task 1:</w:t>
      </w:r>
    </w:p>
    <w:p w:rsidR="00F61371" w:rsidRPr="00126E39" w:rsidRDefault="00F61371" w:rsidP="00126E39">
      <w:pPr>
        <w:spacing w:line="360" w:lineRule="auto"/>
        <w:rPr>
          <w:rFonts w:asciiTheme="majorBidi" w:hAnsiTheme="majorBidi" w:cstheme="majorBidi"/>
          <w:b/>
          <w:bCs/>
          <w:sz w:val="24"/>
          <w:szCs w:val="24"/>
        </w:rPr>
      </w:pPr>
      <w:r>
        <w:rPr>
          <w:rFonts w:asciiTheme="majorBidi" w:hAnsiTheme="majorBidi" w:cstheme="majorBidi"/>
          <w:b/>
          <w:bCs/>
          <w:sz w:val="24"/>
          <w:szCs w:val="24"/>
        </w:rPr>
        <w:t>A.</w:t>
      </w:r>
    </w:p>
    <w:p w:rsidR="00325AB4" w:rsidRPr="00126E39" w:rsidRDefault="00325AB4"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The rise of e-commerce has resulted in a variety of website builders catering to online businesses. Some of the popular options available in the market include </w:t>
      </w:r>
      <w:proofErr w:type="spellStart"/>
      <w:r w:rsidRPr="00126E39">
        <w:rPr>
          <w:rFonts w:asciiTheme="majorBidi" w:hAnsiTheme="majorBidi" w:cstheme="majorBidi"/>
          <w:sz w:val="24"/>
          <w:szCs w:val="24"/>
        </w:rPr>
        <w:t>Volusion</w:t>
      </w:r>
      <w:proofErr w:type="spellEnd"/>
      <w:r w:rsidRPr="00126E39">
        <w:rPr>
          <w:rFonts w:asciiTheme="majorBidi" w:hAnsiTheme="majorBidi" w:cstheme="majorBidi"/>
          <w:sz w:val="24"/>
          <w:szCs w:val="24"/>
        </w:rPr>
        <w:t xml:space="preserve">, </w:t>
      </w:r>
      <w:proofErr w:type="spellStart"/>
      <w:r w:rsidRPr="00126E39">
        <w:rPr>
          <w:rFonts w:asciiTheme="majorBidi" w:hAnsiTheme="majorBidi" w:cstheme="majorBidi"/>
          <w:sz w:val="24"/>
          <w:szCs w:val="24"/>
        </w:rPr>
        <w:t>PrestaShop</w:t>
      </w:r>
      <w:proofErr w:type="spellEnd"/>
      <w:r w:rsidRPr="00126E39">
        <w:rPr>
          <w:rFonts w:asciiTheme="majorBidi" w:hAnsiTheme="majorBidi" w:cstheme="majorBidi"/>
          <w:sz w:val="24"/>
          <w:szCs w:val="24"/>
        </w:rPr>
        <w:t xml:space="preserve">, </w:t>
      </w:r>
      <w:proofErr w:type="spellStart"/>
      <w:r w:rsidRPr="00126E39">
        <w:rPr>
          <w:rFonts w:asciiTheme="majorBidi" w:hAnsiTheme="majorBidi" w:cstheme="majorBidi"/>
          <w:sz w:val="24"/>
          <w:szCs w:val="24"/>
        </w:rPr>
        <w:t>Wix</w:t>
      </w:r>
      <w:proofErr w:type="spellEnd"/>
      <w:r w:rsidRPr="00126E39">
        <w:rPr>
          <w:rFonts w:asciiTheme="majorBidi" w:hAnsiTheme="majorBidi" w:cstheme="majorBidi"/>
          <w:sz w:val="24"/>
          <w:szCs w:val="24"/>
        </w:rPr>
        <w:t xml:space="preserve">, </w:t>
      </w:r>
      <w:proofErr w:type="spellStart"/>
      <w:r w:rsidRPr="00126E39">
        <w:rPr>
          <w:rFonts w:asciiTheme="majorBidi" w:hAnsiTheme="majorBidi" w:cstheme="majorBidi"/>
          <w:sz w:val="24"/>
          <w:szCs w:val="24"/>
        </w:rPr>
        <w:t>Weebly</w:t>
      </w:r>
      <w:proofErr w:type="spellEnd"/>
      <w:r w:rsidRPr="00126E39">
        <w:rPr>
          <w:rFonts w:asciiTheme="majorBidi" w:hAnsiTheme="majorBidi" w:cstheme="majorBidi"/>
          <w:sz w:val="24"/>
          <w:szCs w:val="24"/>
        </w:rPr>
        <w:t>, and 3dcart. Each of these platforms offers unique features and benefits to suit different needs and budgets.</w:t>
      </w:r>
    </w:p>
    <w:p w:rsidR="00325AB4" w:rsidRPr="00126E39" w:rsidRDefault="00325AB4" w:rsidP="00126E39">
      <w:pPr>
        <w:pStyle w:val="ListParagraph"/>
        <w:numPr>
          <w:ilvl w:val="0"/>
          <w:numId w:val="10"/>
        </w:numPr>
        <w:spacing w:line="360" w:lineRule="auto"/>
        <w:rPr>
          <w:rFonts w:asciiTheme="majorBidi" w:hAnsiTheme="majorBidi" w:cstheme="majorBidi"/>
          <w:sz w:val="24"/>
          <w:szCs w:val="24"/>
        </w:rPr>
      </w:pPr>
      <w:proofErr w:type="spellStart"/>
      <w:r w:rsidRPr="00126E39">
        <w:rPr>
          <w:rFonts w:asciiTheme="majorBidi" w:hAnsiTheme="majorBidi" w:cstheme="majorBidi"/>
          <w:sz w:val="24"/>
          <w:szCs w:val="24"/>
        </w:rPr>
        <w:t>Volusion</w:t>
      </w:r>
      <w:proofErr w:type="spellEnd"/>
      <w:r w:rsidRPr="00126E39">
        <w:rPr>
          <w:rFonts w:asciiTheme="majorBidi" w:hAnsiTheme="majorBidi" w:cstheme="majorBidi"/>
          <w:sz w:val="24"/>
          <w:szCs w:val="24"/>
        </w:rPr>
        <w:t xml:space="preserve"> is an all-in-one e-commerce platform that provides a range of tools, including website design, hosting, payment processing, and inventory management. It is ideal for small to medium-sized businesses that require a user-friendly platform.</w:t>
      </w:r>
    </w:p>
    <w:p w:rsidR="00325AB4" w:rsidRPr="00126E39" w:rsidRDefault="00325AB4" w:rsidP="00126E39">
      <w:pPr>
        <w:pStyle w:val="ListParagraph"/>
        <w:numPr>
          <w:ilvl w:val="0"/>
          <w:numId w:val="10"/>
        </w:numPr>
        <w:spacing w:line="360" w:lineRule="auto"/>
        <w:rPr>
          <w:rFonts w:asciiTheme="majorBidi" w:hAnsiTheme="majorBidi" w:cstheme="majorBidi"/>
          <w:sz w:val="24"/>
          <w:szCs w:val="24"/>
        </w:rPr>
      </w:pPr>
      <w:proofErr w:type="spellStart"/>
      <w:r w:rsidRPr="00126E39">
        <w:rPr>
          <w:rFonts w:asciiTheme="majorBidi" w:hAnsiTheme="majorBidi" w:cstheme="majorBidi"/>
          <w:sz w:val="24"/>
          <w:szCs w:val="24"/>
        </w:rPr>
        <w:t>PrestaShop</w:t>
      </w:r>
      <w:proofErr w:type="spellEnd"/>
      <w:r w:rsidRPr="00126E39">
        <w:rPr>
          <w:rFonts w:asciiTheme="majorBidi" w:hAnsiTheme="majorBidi" w:cstheme="majorBidi"/>
          <w:sz w:val="24"/>
          <w:szCs w:val="24"/>
        </w:rPr>
        <w:t xml:space="preserve"> is an open-source platform that offers a range of features and customization options. It is suitable for businesses of all sizes and allows users to create a fully functional online store, manage products, and process payments.</w:t>
      </w:r>
    </w:p>
    <w:p w:rsidR="00325AB4" w:rsidRPr="00126E39" w:rsidRDefault="00325AB4" w:rsidP="00126E39">
      <w:pPr>
        <w:pStyle w:val="ListParagraph"/>
        <w:numPr>
          <w:ilvl w:val="0"/>
          <w:numId w:val="10"/>
        </w:numPr>
        <w:spacing w:line="360" w:lineRule="auto"/>
        <w:rPr>
          <w:rFonts w:asciiTheme="majorBidi" w:hAnsiTheme="majorBidi" w:cstheme="majorBidi"/>
          <w:sz w:val="24"/>
          <w:szCs w:val="24"/>
        </w:rPr>
      </w:pPr>
      <w:proofErr w:type="spellStart"/>
      <w:r w:rsidRPr="00126E39">
        <w:rPr>
          <w:rFonts w:asciiTheme="majorBidi" w:hAnsiTheme="majorBidi" w:cstheme="majorBidi"/>
          <w:sz w:val="24"/>
          <w:szCs w:val="24"/>
        </w:rPr>
        <w:t>Wix</w:t>
      </w:r>
      <w:proofErr w:type="spellEnd"/>
      <w:r w:rsidRPr="00126E39">
        <w:rPr>
          <w:rFonts w:asciiTheme="majorBidi" w:hAnsiTheme="majorBidi" w:cstheme="majorBidi"/>
          <w:sz w:val="24"/>
          <w:szCs w:val="24"/>
        </w:rPr>
        <w:t xml:space="preserve"> is a website builder that offers various templates and features to create an online store. It is a simple platform that allows users to customize the website design, manage products, and accept payments.</w:t>
      </w:r>
    </w:p>
    <w:p w:rsidR="00325AB4" w:rsidRPr="00126E39" w:rsidRDefault="00325AB4" w:rsidP="00126E39">
      <w:pPr>
        <w:pStyle w:val="ListParagraph"/>
        <w:numPr>
          <w:ilvl w:val="0"/>
          <w:numId w:val="10"/>
        </w:numPr>
        <w:spacing w:line="360" w:lineRule="auto"/>
        <w:rPr>
          <w:rFonts w:asciiTheme="majorBidi" w:hAnsiTheme="majorBidi" w:cstheme="majorBidi"/>
          <w:sz w:val="24"/>
          <w:szCs w:val="24"/>
        </w:rPr>
      </w:pPr>
      <w:proofErr w:type="spellStart"/>
      <w:r w:rsidRPr="00126E39">
        <w:rPr>
          <w:rFonts w:asciiTheme="majorBidi" w:hAnsiTheme="majorBidi" w:cstheme="majorBidi"/>
          <w:sz w:val="24"/>
          <w:szCs w:val="24"/>
        </w:rPr>
        <w:t>Weebly</w:t>
      </w:r>
      <w:proofErr w:type="spellEnd"/>
      <w:r w:rsidRPr="00126E39">
        <w:rPr>
          <w:rFonts w:asciiTheme="majorBidi" w:hAnsiTheme="majorBidi" w:cstheme="majorBidi"/>
          <w:sz w:val="24"/>
          <w:szCs w:val="24"/>
        </w:rPr>
        <w:t xml:space="preserve"> is another website builder that is user-friendly and provides a range of templates and features to build an online store. It also offers tools to manage products, inventory, and payments.</w:t>
      </w:r>
    </w:p>
    <w:p w:rsidR="00325AB4" w:rsidRPr="00126E39" w:rsidRDefault="00325AB4" w:rsidP="00126E39">
      <w:pPr>
        <w:pStyle w:val="ListParagraph"/>
        <w:numPr>
          <w:ilvl w:val="0"/>
          <w:numId w:val="10"/>
        </w:numPr>
        <w:spacing w:line="360" w:lineRule="auto"/>
        <w:rPr>
          <w:rFonts w:asciiTheme="majorBidi" w:hAnsiTheme="majorBidi" w:cstheme="majorBidi"/>
          <w:sz w:val="24"/>
          <w:szCs w:val="24"/>
        </w:rPr>
      </w:pPr>
      <w:r w:rsidRPr="00126E39">
        <w:rPr>
          <w:rFonts w:asciiTheme="majorBidi" w:hAnsiTheme="majorBidi" w:cstheme="majorBidi"/>
          <w:sz w:val="24"/>
          <w:szCs w:val="24"/>
        </w:rPr>
        <w:t>3dcart is an e-commerce platform that offers various features, including website building, hosting, payment processing, and inventory management. It is a scalable solution suitable for businesses of all sizes, from small businesses to enterprise-level organizations.</w:t>
      </w:r>
    </w:p>
    <w:p w:rsidR="00325AB4" w:rsidRPr="00F61371" w:rsidRDefault="00FC5832" w:rsidP="00126E39">
      <w:pPr>
        <w:spacing w:line="360" w:lineRule="auto"/>
        <w:rPr>
          <w:rFonts w:asciiTheme="majorBidi" w:hAnsiTheme="majorBidi" w:cstheme="majorBidi"/>
          <w:b/>
          <w:bCs/>
          <w:sz w:val="24"/>
          <w:szCs w:val="24"/>
        </w:rPr>
      </w:pPr>
      <w:r w:rsidRPr="00126E39">
        <w:rPr>
          <w:rFonts w:asciiTheme="majorBidi" w:hAnsiTheme="majorBidi" w:cstheme="majorBidi"/>
          <w:sz w:val="24"/>
          <w:szCs w:val="24"/>
        </w:rPr>
        <w:t>B</w:t>
      </w:r>
      <w:r w:rsidR="00325AB4" w:rsidRPr="00126E39">
        <w:rPr>
          <w:rFonts w:asciiTheme="majorBidi" w:hAnsiTheme="majorBidi" w:cstheme="majorBidi"/>
          <w:sz w:val="24"/>
          <w:szCs w:val="24"/>
        </w:rPr>
        <w:t xml:space="preserve">usinesses should research and evaluate the features and benefits of each e-commerce website builder before making a decision. The choice depends on various factors, including business size, </w:t>
      </w:r>
      <w:r w:rsidR="00325AB4" w:rsidRPr="00F61371">
        <w:rPr>
          <w:rFonts w:asciiTheme="majorBidi" w:hAnsiTheme="majorBidi" w:cstheme="majorBidi"/>
          <w:sz w:val="24"/>
          <w:szCs w:val="24"/>
        </w:rPr>
        <w:t>budget, and specific requirements.</w:t>
      </w:r>
    </w:p>
    <w:p w:rsidR="00385F71" w:rsidRDefault="00F61371" w:rsidP="00126E39">
      <w:pPr>
        <w:spacing w:line="360" w:lineRule="auto"/>
        <w:rPr>
          <w:rFonts w:asciiTheme="majorBidi" w:hAnsiTheme="majorBidi" w:cstheme="majorBidi"/>
          <w:b/>
          <w:bCs/>
          <w:sz w:val="24"/>
          <w:szCs w:val="24"/>
        </w:rPr>
      </w:pPr>
      <w:r w:rsidRPr="00F61371">
        <w:rPr>
          <w:rFonts w:asciiTheme="majorBidi" w:hAnsiTheme="majorBidi" w:cstheme="majorBidi"/>
          <w:b/>
          <w:bCs/>
          <w:sz w:val="24"/>
          <w:szCs w:val="24"/>
        </w:rPr>
        <w:t>B.</w:t>
      </w:r>
    </w:p>
    <w:p w:rsidR="00F61371" w:rsidRDefault="00F61371" w:rsidP="00126E39">
      <w:pPr>
        <w:spacing w:line="360" w:lineRule="auto"/>
        <w:rPr>
          <w:rFonts w:asciiTheme="majorBidi" w:hAnsiTheme="majorBidi" w:cstheme="majorBidi"/>
          <w:b/>
          <w:bCs/>
          <w:sz w:val="24"/>
          <w:szCs w:val="24"/>
        </w:rPr>
      </w:pPr>
      <w:r>
        <w:rPr>
          <w:rFonts w:asciiTheme="majorBidi" w:hAnsiTheme="majorBidi" w:cstheme="majorBidi"/>
          <w:b/>
          <w:bCs/>
          <w:sz w:val="24"/>
          <w:szCs w:val="24"/>
        </w:rPr>
        <w:t>Portfolio link:</w:t>
      </w:r>
    </w:p>
    <w:p w:rsidR="00F61371" w:rsidRPr="00F61371" w:rsidRDefault="00F61371" w:rsidP="00F61371">
      <w:pPr>
        <w:spacing w:line="360" w:lineRule="auto"/>
        <w:rPr>
          <w:rFonts w:asciiTheme="majorBidi" w:hAnsiTheme="majorBidi" w:cstheme="majorBidi"/>
          <w:b/>
          <w:bCs/>
          <w:sz w:val="24"/>
          <w:szCs w:val="24"/>
        </w:rPr>
      </w:pPr>
      <w:r w:rsidRPr="00F61371">
        <w:rPr>
          <w:rFonts w:asciiTheme="majorBidi" w:hAnsiTheme="majorBidi" w:cstheme="majorBidi"/>
          <w:b/>
          <w:bCs/>
          <w:sz w:val="24"/>
          <w:szCs w:val="24"/>
        </w:rPr>
        <w:t>https://sites.google.com/d/1_VigIjaBkxqyLQWyjR3lx9bgpjeyEO8N/p/1uDkZ-MroJ8VYqilfU1KS8RZTa7ROg1o3/edit</w:t>
      </w:r>
    </w:p>
    <w:p w:rsidR="00325AB4" w:rsidRPr="00724F20" w:rsidRDefault="00325AB4" w:rsidP="00126E39">
      <w:pPr>
        <w:spacing w:line="360" w:lineRule="auto"/>
        <w:rPr>
          <w:rFonts w:asciiTheme="majorBidi" w:hAnsiTheme="majorBidi" w:cstheme="majorBidi"/>
          <w:b/>
          <w:bCs/>
          <w:sz w:val="24"/>
          <w:szCs w:val="24"/>
        </w:rPr>
      </w:pPr>
      <w:r w:rsidRPr="00724F20">
        <w:rPr>
          <w:rFonts w:asciiTheme="majorBidi" w:hAnsiTheme="majorBidi" w:cstheme="majorBidi"/>
          <w:b/>
          <w:bCs/>
          <w:sz w:val="24"/>
          <w:szCs w:val="24"/>
        </w:rPr>
        <w:lastRenderedPageBreak/>
        <w:t>Task 2:</w:t>
      </w:r>
    </w:p>
    <w:p w:rsidR="00325AB4" w:rsidRPr="00126E39" w:rsidRDefault="00FC5832"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S</w:t>
      </w:r>
      <w:r w:rsidR="00325AB4" w:rsidRPr="00126E39">
        <w:rPr>
          <w:rFonts w:asciiTheme="majorBidi" w:hAnsiTheme="majorBidi" w:cstheme="majorBidi"/>
          <w:sz w:val="24"/>
          <w:szCs w:val="24"/>
        </w:rPr>
        <w:t>ome points for a mind map on contemporary software applications used in business</w:t>
      </w:r>
      <w:r w:rsidRPr="00126E39">
        <w:rPr>
          <w:rFonts w:asciiTheme="majorBidi" w:hAnsiTheme="majorBidi" w:cstheme="majorBidi"/>
          <w:sz w:val="24"/>
          <w:szCs w:val="24"/>
        </w:rPr>
        <w:t xml:space="preserve"> </w:t>
      </w:r>
      <w:r w:rsidR="00325AB4" w:rsidRPr="00126E39">
        <w:rPr>
          <w:rFonts w:asciiTheme="majorBidi" w:hAnsiTheme="majorBidi" w:cstheme="majorBidi"/>
          <w:sz w:val="24"/>
          <w:szCs w:val="24"/>
        </w:rPr>
        <w:t>operations</w:t>
      </w:r>
      <w:r w:rsidRPr="00126E39">
        <w:rPr>
          <w:rFonts w:asciiTheme="majorBidi" w:hAnsiTheme="majorBidi" w:cstheme="majorBidi"/>
          <w:sz w:val="24"/>
          <w:szCs w:val="24"/>
        </w:rPr>
        <w:t xml:space="preserve"> are following below</w:t>
      </w:r>
      <w:r w:rsidR="00325AB4" w:rsidRPr="00126E39">
        <w:rPr>
          <w:rFonts w:asciiTheme="majorBidi" w:hAnsiTheme="majorBidi" w:cstheme="majorBidi"/>
          <w:sz w:val="24"/>
          <w:szCs w:val="24"/>
        </w:rPr>
        <w:t>:</w:t>
      </w:r>
    </w:p>
    <w:p w:rsidR="00325AB4" w:rsidRPr="00126E39" w:rsidRDefault="00325AB4" w:rsidP="00126E39">
      <w:pPr>
        <w:pStyle w:val="ListParagraph"/>
        <w:numPr>
          <w:ilvl w:val="0"/>
          <w:numId w:val="12"/>
        </w:num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Virtual meeting software </w:t>
      </w:r>
    </w:p>
    <w:p w:rsidR="00325AB4" w:rsidRPr="00126E39" w:rsidRDefault="00325AB4" w:rsidP="00126E39">
      <w:pPr>
        <w:pStyle w:val="ListParagraph"/>
        <w:numPr>
          <w:ilvl w:val="0"/>
          <w:numId w:val="12"/>
        </w:num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Cloud storage and file-sharing software </w:t>
      </w:r>
    </w:p>
    <w:p w:rsidR="00325AB4" w:rsidRPr="00126E39" w:rsidRDefault="00325AB4" w:rsidP="00126E39">
      <w:pPr>
        <w:pStyle w:val="ListParagraph"/>
        <w:numPr>
          <w:ilvl w:val="0"/>
          <w:numId w:val="12"/>
        </w:num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Employee monitoring software </w:t>
      </w:r>
    </w:p>
    <w:p w:rsidR="00325AB4" w:rsidRPr="00126E39" w:rsidRDefault="00325AB4" w:rsidP="00126E39">
      <w:pPr>
        <w:pStyle w:val="ListParagraph"/>
        <w:numPr>
          <w:ilvl w:val="0"/>
          <w:numId w:val="12"/>
        </w:num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Learning management systems </w:t>
      </w:r>
    </w:p>
    <w:p w:rsidR="00325AB4" w:rsidRPr="00126E39" w:rsidRDefault="00325AB4" w:rsidP="00126E39">
      <w:pPr>
        <w:pStyle w:val="ListParagraph"/>
        <w:numPr>
          <w:ilvl w:val="0"/>
          <w:numId w:val="12"/>
        </w:num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Website builders </w:t>
      </w:r>
    </w:p>
    <w:p w:rsidR="00325AB4" w:rsidRPr="00126E39" w:rsidRDefault="00325AB4" w:rsidP="00126E39">
      <w:pPr>
        <w:pStyle w:val="ListParagraph"/>
        <w:numPr>
          <w:ilvl w:val="0"/>
          <w:numId w:val="12"/>
        </w:num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Document management software </w:t>
      </w:r>
    </w:p>
    <w:p w:rsidR="00325AB4" w:rsidRPr="00126E39" w:rsidRDefault="00325AB4"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These software applications serve a wide range of functions in businesses and organizations, from protecting sensitive information to facilitating remote work and training, to managing online content and documents. They are constantly evolving to meet the changing needs and demands of the modern workplace.</w:t>
      </w:r>
    </w:p>
    <w:p w:rsidR="00325AB4" w:rsidRPr="00126E39" w:rsidRDefault="00325AB4" w:rsidP="00126E39">
      <w:pPr>
        <w:spacing w:line="360" w:lineRule="auto"/>
        <w:rPr>
          <w:rFonts w:asciiTheme="majorBidi" w:hAnsiTheme="majorBidi" w:cstheme="majorBidi"/>
          <w:sz w:val="24"/>
          <w:szCs w:val="24"/>
        </w:rPr>
      </w:pPr>
    </w:p>
    <w:p w:rsidR="00D75CA2" w:rsidRPr="00126E39" w:rsidRDefault="00FC5832" w:rsidP="00126E39">
      <w:pPr>
        <w:spacing w:line="360" w:lineRule="auto"/>
        <w:rPr>
          <w:rFonts w:asciiTheme="majorBidi" w:hAnsiTheme="majorBidi" w:cstheme="majorBidi"/>
          <w:sz w:val="24"/>
          <w:szCs w:val="24"/>
        </w:rPr>
      </w:pPr>
      <w:r w:rsidRPr="00126E39">
        <w:rPr>
          <w:rFonts w:asciiTheme="majorBidi" w:hAnsiTheme="majorBidi" w:cstheme="majorBidi"/>
          <w:noProof/>
          <w:sz w:val="24"/>
          <w:szCs w:val="24"/>
        </w:rPr>
        <w:drawing>
          <wp:inline distT="0" distB="0" distL="0" distR="0">
            <wp:extent cx="5943600" cy="2714625"/>
            <wp:effectExtent l="19050" t="0" r="0" b="0"/>
            <wp:docPr id="1" name="Picture 0" descr="Mind Map 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 Map 2 (1).png"/>
                    <pic:cNvPicPr/>
                  </pic:nvPicPr>
                  <pic:blipFill>
                    <a:blip r:embed="rId5"/>
                    <a:stretch>
                      <a:fillRect/>
                    </a:stretch>
                  </pic:blipFill>
                  <pic:spPr>
                    <a:xfrm>
                      <a:off x="0" y="0"/>
                      <a:ext cx="5943600" cy="2714625"/>
                    </a:xfrm>
                    <a:prstGeom prst="rect">
                      <a:avLst/>
                    </a:prstGeom>
                  </pic:spPr>
                </pic:pic>
              </a:graphicData>
            </a:graphic>
          </wp:inline>
        </w:drawing>
      </w:r>
      <w:r w:rsidR="00D75CA2" w:rsidRPr="00126E39">
        <w:rPr>
          <w:rFonts w:asciiTheme="majorBidi" w:hAnsiTheme="majorBidi" w:cstheme="majorBidi"/>
          <w:sz w:val="24"/>
          <w:szCs w:val="24"/>
        </w:rPr>
        <w:br w:type="page"/>
      </w:r>
    </w:p>
    <w:p w:rsidR="00D75CA2" w:rsidRPr="00724F20" w:rsidRDefault="00D75CA2" w:rsidP="00126E39">
      <w:pPr>
        <w:spacing w:line="360" w:lineRule="auto"/>
        <w:rPr>
          <w:rFonts w:asciiTheme="majorBidi" w:hAnsiTheme="majorBidi" w:cstheme="majorBidi"/>
          <w:b/>
          <w:bCs/>
          <w:sz w:val="24"/>
          <w:szCs w:val="24"/>
        </w:rPr>
      </w:pPr>
      <w:r w:rsidRPr="00724F20">
        <w:rPr>
          <w:rFonts w:asciiTheme="majorBidi" w:hAnsiTheme="majorBidi" w:cstheme="majorBidi"/>
          <w:b/>
          <w:bCs/>
          <w:sz w:val="24"/>
          <w:szCs w:val="24"/>
        </w:rPr>
        <w:lastRenderedPageBreak/>
        <w:t>Task 3:</w:t>
      </w:r>
    </w:p>
    <w:p w:rsidR="00D75CA2" w:rsidRPr="000A67E8" w:rsidRDefault="000A67E8" w:rsidP="00126E39">
      <w:pPr>
        <w:spacing w:line="360" w:lineRule="auto"/>
        <w:rPr>
          <w:rFonts w:asciiTheme="majorBidi" w:hAnsiTheme="majorBidi" w:cstheme="majorBidi"/>
          <w:b/>
          <w:bCs/>
          <w:sz w:val="24"/>
          <w:szCs w:val="24"/>
        </w:rPr>
      </w:pPr>
      <w:r w:rsidRPr="000A67E8">
        <w:rPr>
          <w:rFonts w:asciiTheme="majorBidi" w:hAnsiTheme="majorBidi" w:cstheme="majorBidi"/>
          <w:b/>
          <w:bCs/>
          <w:sz w:val="24"/>
          <w:szCs w:val="24"/>
        </w:rPr>
        <w:t>A</w:t>
      </w:r>
      <w:r w:rsidR="00D75CA2" w:rsidRPr="000A67E8">
        <w:rPr>
          <w:rFonts w:asciiTheme="majorBidi" w:hAnsiTheme="majorBidi" w:cstheme="majorBidi"/>
          <w:b/>
          <w:bCs/>
          <w:sz w:val="24"/>
          <w:szCs w:val="24"/>
        </w:rPr>
        <w:t>.</w:t>
      </w:r>
    </w:p>
    <w:p w:rsidR="00D75CA2" w:rsidRPr="00126E39" w:rsidRDefault="00D75CA2"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There are several contemporary Office applications available for creating, storing, analyzing, and presenting information and data. Here are some key features of four of the most commonly used applications:</w:t>
      </w:r>
    </w:p>
    <w:p w:rsidR="00D75CA2" w:rsidRPr="00126E39" w:rsidRDefault="00D75CA2" w:rsidP="00126E39">
      <w:pPr>
        <w:pStyle w:val="ListParagraph"/>
        <w:numPr>
          <w:ilvl w:val="0"/>
          <w:numId w:val="13"/>
        </w:numPr>
        <w:spacing w:line="360" w:lineRule="auto"/>
        <w:rPr>
          <w:rFonts w:asciiTheme="majorBidi" w:hAnsiTheme="majorBidi" w:cstheme="majorBidi"/>
          <w:sz w:val="24"/>
          <w:szCs w:val="24"/>
        </w:rPr>
      </w:pPr>
      <w:r w:rsidRPr="00126E39">
        <w:rPr>
          <w:rFonts w:asciiTheme="majorBidi" w:hAnsiTheme="majorBidi" w:cstheme="majorBidi"/>
          <w:sz w:val="24"/>
          <w:szCs w:val="24"/>
        </w:rPr>
        <w:t>Word-processing: Microsoft Word and Google Docs are two popular options for word-processing. Both applications offer features such as formatting tools, spell-check, and the ability to collaborate with others in real-time. Microsoft Word offers more advanced features such as mail merge, and the ability to create forms and templates. Google Docs offers seamless integration with other Google apps and cloud-based storage.</w:t>
      </w:r>
    </w:p>
    <w:p w:rsidR="00D75CA2" w:rsidRPr="00126E39" w:rsidRDefault="00D75CA2" w:rsidP="00126E39">
      <w:pPr>
        <w:pStyle w:val="ListParagraph"/>
        <w:numPr>
          <w:ilvl w:val="0"/>
          <w:numId w:val="13"/>
        </w:numPr>
        <w:spacing w:line="360" w:lineRule="auto"/>
        <w:rPr>
          <w:rFonts w:asciiTheme="majorBidi" w:hAnsiTheme="majorBidi" w:cstheme="majorBidi"/>
          <w:sz w:val="24"/>
          <w:szCs w:val="24"/>
        </w:rPr>
      </w:pPr>
      <w:r w:rsidRPr="00126E39">
        <w:rPr>
          <w:rFonts w:asciiTheme="majorBidi" w:hAnsiTheme="majorBidi" w:cstheme="majorBidi"/>
          <w:sz w:val="24"/>
          <w:szCs w:val="24"/>
        </w:rPr>
        <w:t>Spreadsheets: Microsoft Excel and Google Sheets are two widely used applications for creating and analyzing spreadsheets. Both applications offer features such as formulas and functions, charting tools, and the ability to collaborate with others. Microsoft Excel offers more advanced features such as pivot tables and data analysis tools. Google Sheets offers easy sharing and collaboration features, as well as cloud-based storage.</w:t>
      </w:r>
    </w:p>
    <w:p w:rsidR="00D75CA2" w:rsidRPr="00126E39" w:rsidRDefault="00D75CA2" w:rsidP="00126E39">
      <w:pPr>
        <w:pStyle w:val="ListParagraph"/>
        <w:numPr>
          <w:ilvl w:val="0"/>
          <w:numId w:val="13"/>
        </w:numPr>
        <w:spacing w:line="360" w:lineRule="auto"/>
        <w:rPr>
          <w:rFonts w:asciiTheme="majorBidi" w:hAnsiTheme="majorBidi" w:cstheme="majorBidi"/>
          <w:sz w:val="24"/>
          <w:szCs w:val="24"/>
        </w:rPr>
      </w:pPr>
      <w:r w:rsidRPr="00126E39">
        <w:rPr>
          <w:rFonts w:asciiTheme="majorBidi" w:hAnsiTheme="majorBidi" w:cstheme="majorBidi"/>
          <w:sz w:val="24"/>
          <w:szCs w:val="24"/>
        </w:rPr>
        <w:t>Databases: Microsoft Access and Google Cloud SQL are two options for creating and managing databases. Microsoft Access offers a user-friendly interface and the ability to easily create forms and reports. Google Cloud SQL is a cloud-based solution that offers scalability and high availability.</w:t>
      </w:r>
    </w:p>
    <w:p w:rsidR="00D75CA2" w:rsidRPr="00126E39" w:rsidRDefault="00D75CA2" w:rsidP="00126E39">
      <w:pPr>
        <w:pStyle w:val="ListParagraph"/>
        <w:numPr>
          <w:ilvl w:val="0"/>
          <w:numId w:val="13"/>
        </w:numPr>
        <w:spacing w:line="360" w:lineRule="auto"/>
        <w:rPr>
          <w:rFonts w:asciiTheme="majorBidi" w:hAnsiTheme="majorBidi" w:cstheme="majorBidi"/>
          <w:sz w:val="24"/>
          <w:szCs w:val="24"/>
        </w:rPr>
      </w:pPr>
      <w:r w:rsidRPr="00126E39">
        <w:rPr>
          <w:rFonts w:asciiTheme="majorBidi" w:hAnsiTheme="majorBidi" w:cstheme="majorBidi"/>
          <w:sz w:val="24"/>
          <w:szCs w:val="24"/>
        </w:rPr>
        <w:t>Presentations: Microsoft PowerPoint and Google Slides are two commonly used applications for creating and delivering presentations. Both applications offer features such as slide templates, animation and transition tools, and the ability to collaborate with others. Microsoft PowerPoint offers more advanced features such as the ability to record and embed audio and video, and to create interactive presentations. Google Slides offers seamless integration with other Google apps and cloud-based storage.</w:t>
      </w:r>
    </w:p>
    <w:p w:rsidR="00D75CA2" w:rsidRPr="000A67E8" w:rsidRDefault="000A67E8" w:rsidP="00126E39">
      <w:pPr>
        <w:spacing w:line="360" w:lineRule="auto"/>
        <w:rPr>
          <w:rFonts w:asciiTheme="majorBidi" w:hAnsiTheme="majorBidi" w:cstheme="majorBidi"/>
          <w:b/>
          <w:bCs/>
          <w:sz w:val="24"/>
          <w:szCs w:val="24"/>
        </w:rPr>
      </w:pPr>
      <w:r w:rsidRPr="000A67E8">
        <w:rPr>
          <w:rFonts w:asciiTheme="majorBidi" w:hAnsiTheme="majorBidi" w:cstheme="majorBidi"/>
          <w:b/>
          <w:bCs/>
          <w:sz w:val="24"/>
          <w:szCs w:val="24"/>
        </w:rPr>
        <w:t>B</w:t>
      </w:r>
      <w:r w:rsidR="00D75CA2" w:rsidRPr="000A67E8">
        <w:rPr>
          <w:rFonts w:asciiTheme="majorBidi" w:hAnsiTheme="majorBidi" w:cstheme="majorBidi"/>
          <w:b/>
          <w:bCs/>
          <w:sz w:val="24"/>
          <w:szCs w:val="24"/>
        </w:rPr>
        <w:t>.</w:t>
      </w:r>
    </w:p>
    <w:p w:rsidR="00D75CA2" w:rsidRPr="00126E39" w:rsidRDefault="00D75CA2"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For this task, I tested some business-related features of Google Sheets, which is a freely available Office Application. I created a simple sales report spreadsheet with data on sales for a small business, and tested the following features:</w:t>
      </w:r>
    </w:p>
    <w:p w:rsidR="00D75CA2" w:rsidRPr="00126E39" w:rsidRDefault="00D75CA2" w:rsidP="00126E39">
      <w:pPr>
        <w:pStyle w:val="ListParagraph"/>
        <w:numPr>
          <w:ilvl w:val="0"/>
          <w:numId w:val="14"/>
        </w:numPr>
        <w:spacing w:line="360" w:lineRule="auto"/>
        <w:rPr>
          <w:rFonts w:asciiTheme="majorBidi" w:hAnsiTheme="majorBidi" w:cstheme="majorBidi"/>
          <w:sz w:val="24"/>
          <w:szCs w:val="24"/>
        </w:rPr>
      </w:pPr>
      <w:r w:rsidRPr="00126E39">
        <w:rPr>
          <w:rFonts w:asciiTheme="majorBidi" w:hAnsiTheme="majorBidi" w:cstheme="majorBidi"/>
          <w:sz w:val="24"/>
          <w:szCs w:val="24"/>
        </w:rPr>
        <w:lastRenderedPageBreak/>
        <w:t>Conditional Formatting: This feature allows you to format cells based on specific conditions, such as values being above or below a certain threshold. In my sales report, I used conditional formatting to highlight cells with sales below a certain amount in red, and cells with sales above a certain amount in green.</w:t>
      </w:r>
    </w:p>
    <w:p w:rsidR="00D75CA2" w:rsidRPr="00126E39" w:rsidRDefault="00D75CA2" w:rsidP="00126E39">
      <w:pPr>
        <w:pStyle w:val="ListParagraph"/>
        <w:numPr>
          <w:ilvl w:val="0"/>
          <w:numId w:val="14"/>
        </w:numPr>
        <w:spacing w:line="360" w:lineRule="auto"/>
        <w:rPr>
          <w:rFonts w:asciiTheme="majorBidi" w:hAnsiTheme="majorBidi" w:cstheme="majorBidi"/>
          <w:sz w:val="24"/>
          <w:szCs w:val="24"/>
        </w:rPr>
      </w:pPr>
      <w:r w:rsidRPr="00126E39">
        <w:rPr>
          <w:rFonts w:asciiTheme="majorBidi" w:hAnsiTheme="majorBidi" w:cstheme="majorBidi"/>
          <w:sz w:val="24"/>
          <w:szCs w:val="24"/>
        </w:rPr>
        <w:t>Charts: Google Sheets offers several types of charts, including line charts, bar charts, and pie charts. I used a column chart to visualize the sales data in my report.</w:t>
      </w:r>
    </w:p>
    <w:p w:rsidR="00D75CA2" w:rsidRPr="00126E39" w:rsidRDefault="00D75CA2" w:rsidP="00126E39">
      <w:pPr>
        <w:pStyle w:val="ListParagraph"/>
        <w:numPr>
          <w:ilvl w:val="0"/>
          <w:numId w:val="14"/>
        </w:numPr>
        <w:spacing w:line="360" w:lineRule="auto"/>
        <w:rPr>
          <w:rFonts w:asciiTheme="majorBidi" w:hAnsiTheme="majorBidi" w:cstheme="majorBidi"/>
          <w:sz w:val="24"/>
          <w:szCs w:val="24"/>
        </w:rPr>
      </w:pPr>
      <w:r w:rsidRPr="00126E39">
        <w:rPr>
          <w:rFonts w:asciiTheme="majorBidi" w:hAnsiTheme="majorBidi" w:cstheme="majorBidi"/>
          <w:sz w:val="24"/>
          <w:szCs w:val="24"/>
        </w:rPr>
        <w:t>Data Validation: This feature allows you to set rules for data entry, such as requiring a certain format or restricting data to a certain range of values. In my sales report, I used data validation to ensure that sales figures entered were positive numbers only.</w:t>
      </w:r>
    </w:p>
    <w:p w:rsidR="00D75CA2" w:rsidRPr="00126E39" w:rsidRDefault="00D75CA2"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Here </w:t>
      </w:r>
      <w:r w:rsidR="005F6415" w:rsidRPr="00126E39">
        <w:rPr>
          <w:rFonts w:asciiTheme="majorBidi" w:hAnsiTheme="majorBidi" w:cstheme="majorBidi"/>
          <w:sz w:val="24"/>
          <w:szCs w:val="24"/>
        </w:rPr>
        <w:t xml:space="preserve">is the screenshot </w:t>
      </w:r>
      <w:r w:rsidRPr="00126E39">
        <w:rPr>
          <w:rFonts w:asciiTheme="majorBidi" w:hAnsiTheme="majorBidi" w:cstheme="majorBidi"/>
          <w:sz w:val="24"/>
          <w:szCs w:val="24"/>
        </w:rPr>
        <w:t>of my sales report in Google Sheets, showing these features in action:</w:t>
      </w:r>
    </w:p>
    <w:p w:rsidR="00D75CA2" w:rsidRPr="00126E39" w:rsidRDefault="005F6415" w:rsidP="00126E39">
      <w:pPr>
        <w:spacing w:line="360" w:lineRule="auto"/>
        <w:rPr>
          <w:rFonts w:asciiTheme="majorBidi" w:hAnsiTheme="majorBidi" w:cstheme="majorBidi"/>
          <w:sz w:val="24"/>
          <w:szCs w:val="24"/>
        </w:rPr>
      </w:pPr>
      <w:r w:rsidRPr="00126E39">
        <w:rPr>
          <w:rFonts w:asciiTheme="majorBidi" w:hAnsiTheme="majorBidi" w:cstheme="majorBidi"/>
          <w:noProof/>
          <w:sz w:val="24"/>
          <w:szCs w:val="24"/>
        </w:rPr>
        <w:drawing>
          <wp:inline distT="0" distB="0" distL="0" distR="0">
            <wp:extent cx="5943600" cy="3112135"/>
            <wp:effectExtent l="19050" t="0" r="0" b="0"/>
            <wp:docPr id="2" name="Picture 1" descr="GSHEE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HEET1.png"/>
                    <pic:cNvPicPr/>
                  </pic:nvPicPr>
                  <pic:blipFill>
                    <a:blip r:embed="rId6"/>
                    <a:stretch>
                      <a:fillRect/>
                    </a:stretch>
                  </pic:blipFill>
                  <pic:spPr>
                    <a:xfrm>
                      <a:off x="0" y="0"/>
                      <a:ext cx="5943600" cy="3112135"/>
                    </a:xfrm>
                    <a:prstGeom prst="rect">
                      <a:avLst/>
                    </a:prstGeom>
                  </pic:spPr>
                </pic:pic>
              </a:graphicData>
            </a:graphic>
          </wp:inline>
        </w:drawing>
      </w:r>
    </w:p>
    <w:p w:rsidR="001E2BDA" w:rsidRPr="00126E39" w:rsidRDefault="001E2BDA"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br w:type="page"/>
      </w:r>
    </w:p>
    <w:p w:rsidR="00D75CA2" w:rsidRPr="00724F20" w:rsidRDefault="001E2BDA" w:rsidP="00126E39">
      <w:pPr>
        <w:spacing w:line="360" w:lineRule="auto"/>
        <w:rPr>
          <w:rFonts w:asciiTheme="majorBidi" w:hAnsiTheme="majorBidi" w:cstheme="majorBidi"/>
          <w:b/>
          <w:bCs/>
          <w:sz w:val="24"/>
          <w:szCs w:val="24"/>
        </w:rPr>
      </w:pPr>
      <w:r w:rsidRPr="00724F20">
        <w:rPr>
          <w:rFonts w:asciiTheme="majorBidi" w:hAnsiTheme="majorBidi" w:cstheme="majorBidi"/>
          <w:b/>
          <w:bCs/>
          <w:sz w:val="24"/>
          <w:szCs w:val="24"/>
        </w:rPr>
        <w:lastRenderedPageBreak/>
        <w:t>Task 4:</w:t>
      </w:r>
    </w:p>
    <w:p w:rsidR="001E2BDA" w:rsidRPr="00126E39" w:rsidRDefault="001E2BDA"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Digital Dashboard/Data Analytics software solutions are designed to provide quick and easy access to relevant information for users. These software solutions come with several key features that enable businesses to track and analyze data effectively. Some of the common key features of contemporary digital dashboard and data analytics software solutions are:</w:t>
      </w:r>
    </w:p>
    <w:p w:rsidR="001E2BDA" w:rsidRPr="00126E39" w:rsidRDefault="001E2BDA" w:rsidP="00126E39">
      <w:pPr>
        <w:pStyle w:val="ListParagraph"/>
        <w:numPr>
          <w:ilvl w:val="0"/>
          <w:numId w:val="15"/>
        </w:numPr>
        <w:spacing w:line="360" w:lineRule="auto"/>
        <w:rPr>
          <w:rFonts w:asciiTheme="majorBidi" w:hAnsiTheme="majorBidi" w:cstheme="majorBidi"/>
          <w:sz w:val="24"/>
          <w:szCs w:val="24"/>
        </w:rPr>
      </w:pPr>
      <w:r w:rsidRPr="00126E39">
        <w:rPr>
          <w:rFonts w:asciiTheme="majorBidi" w:hAnsiTheme="majorBidi" w:cstheme="majorBidi"/>
          <w:sz w:val="24"/>
          <w:szCs w:val="24"/>
        </w:rPr>
        <w:t>Data visualization: The ability to visualize data through graphs, charts, and other visual representations.</w:t>
      </w:r>
    </w:p>
    <w:p w:rsidR="001E2BDA" w:rsidRPr="00126E39" w:rsidRDefault="001E2BDA" w:rsidP="00126E39">
      <w:pPr>
        <w:pStyle w:val="ListParagraph"/>
        <w:numPr>
          <w:ilvl w:val="0"/>
          <w:numId w:val="15"/>
        </w:numPr>
        <w:spacing w:line="360" w:lineRule="auto"/>
        <w:rPr>
          <w:rFonts w:asciiTheme="majorBidi" w:hAnsiTheme="majorBidi" w:cstheme="majorBidi"/>
          <w:sz w:val="24"/>
          <w:szCs w:val="24"/>
        </w:rPr>
      </w:pPr>
      <w:r w:rsidRPr="00126E39">
        <w:rPr>
          <w:rFonts w:asciiTheme="majorBidi" w:hAnsiTheme="majorBidi" w:cstheme="majorBidi"/>
          <w:sz w:val="24"/>
          <w:szCs w:val="24"/>
        </w:rPr>
        <w:t>Customization: The ability to customize the dashboard according to the needs of the user.</w:t>
      </w:r>
    </w:p>
    <w:p w:rsidR="001E2BDA" w:rsidRPr="00126E39" w:rsidRDefault="001E2BDA" w:rsidP="00126E39">
      <w:pPr>
        <w:pStyle w:val="ListParagraph"/>
        <w:numPr>
          <w:ilvl w:val="0"/>
          <w:numId w:val="15"/>
        </w:numPr>
        <w:spacing w:line="360" w:lineRule="auto"/>
        <w:rPr>
          <w:rFonts w:asciiTheme="majorBidi" w:hAnsiTheme="majorBidi" w:cstheme="majorBidi"/>
          <w:sz w:val="24"/>
          <w:szCs w:val="24"/>
        </w:rPr>
      </w:pPr>
      <w:r w:rsidRPr="00126E39">
        <w:rPr>
          <w:rFonts w:asciiTheme="majorBidi" w:hAnsiTheme="majorBidi" w:cstheme="majorBidi"/>
          <w:sz w:val="24"/>
          <w:szCs w:val="24"/>
        </w:rPr>
        <w:t>Real-time data: The ability to provide real-time data that is updated automatically.</w:t>
      </w:r>
    </w:p>
    <w:p w:rsidR="001E2BDA" w:rsidRPr="00126E39" w:rsidRDefault="001E2BDA" w:rsidP="00126E39">
      <w:pPr>
        <w:pStyle w:val="ListParagraph"/>
        <w:numPr>
          <w:ilvl w:val="0"/>
          <w:numId w:val="15"/>
        </w:numPr>
        <w:spacing w:line="360" w:lineRule="auto"/>
        <w:rPr>
          <w:rFonts w:asciiTheme="majorBidi" w:hAnsiTheme="majorBidi" w:cstheme="majorBidi"/>
          <w:sz w:val="24"/>
          <w:szCs w:val="24"/>
        </w:rPr>
      </w:pPr>
      <w:r w:rsidRPr="00126E39">
        <w:rPr>
          <w:rFonts w:asciiTheme="majorBidi" w:hAnsiTheme="majorBidi" w:cstheme="majorBidi"/>
          <w:sz w:val="24"/>
          <w:szCs w:val="24"/>
        </w:rPr>
        <w:t>Integration: The ability to integrate with other software solutions, such as CRM and ERP systems.</w:t>
      </w:r>
    </w:p>
    <w:p w:rsidR="001E2BDA" w:rsidRPr="00126E39" w:rsidRDefault="001E2BDA" w:rsidP="00126E39">
      <w:pPr>
        <w:pStyle w:val="ListParagraph"/>
        <w:numPr>
          <w:ilvl w:val="0"/>
          <w:numId w:val="15"/>
        </w:numPr>
        <w:spacing w:line="360" w:lineRule="auto"/>
        <w:rPr>
          <w:rFonts w:asciiTheme="majorBidi" w:hAnsiTheme="majorBidi" w:cstheme="majorBidi"/>
          <w:sz w:val="24"/>
          <w:szCs w:val="24"/>
        </w:rPr>
      </w:pPr>
      <w:r w:rsidRPr="00126E39">
        <w:rPr>
          <w:rFonts w:asciiTheme="majorBidi" w:hAnsiTheme="majorBidi" w:cstheme="majorBidi"/>
          <w:sz w:val="24"/>
          <w:szCs w:val="24"/>
        </w:rPr>
        <w:t>Analytics: The ability to perform analytics on the data, such as trend analysis and forecasting.</w:t>
      </w:r>
    </w:p>
    <w:p w:rsidR="001E2BDA" w:rsidRPr="00126E39" w:rsidRDefault="001E2BDA" w:rsidP="00126E39">
      <w:pPr>
        <w:pStyle w:val="ListParagraph"/>
        <w:numPr>
          <w:ilvl w:val="0"/>
          <w:numId w:val="15"/>
        </w:numPr>
        <w:spacing w:line="360" w:lineRule="auto"/>
        <w:rPr>
          <w:rFonts w:asciiTheme="majorBidi" w:hAnsiTheme="majorBidi" w:cstheme="majorBidi"/>
          <w:sz w:val="24"/>
          <w:szCs w:val="24"/>
        </w:rPr>
      </w:pPr>
      <w:r w:rsidRPr="00126E39">
        <w:rPr>
          <w:rFonts w:asciiTheme="majorBidi" w:hAnsiTheme="majorBidi" w:cstheme="majorBidi"/>
          <w:sz w:val="24"/>
          <w:szCs w:val="24"/>
        </w:rPr>
        <w:t>Mobile access: The ability to access the dashboard and data analytics from mobile devices.</w:t>
      </w:r>
    </w:p>
    <w:p w:rsidR="001E2BDA" w:rsidRPr="00126E39" w:rsidRDefault="001E2BDA"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For the poster, </w:t>
      </w:r>
      <w:r w:rsidR="00126E39" w:rsidRPr="00126E39">
        <w:rPr>
          <w:rFonts w:asciiTheme="majorBidi" w:hAnsiTheme="majorBidi" w:cstheme="majorBidi"/>
          <w:sz w:val="24"/>
          <w:szCs w:val="24"/>
        </w:rPr>
        <w:t>I use</w:t>
      </w:r>
      <w:r w:rsidRPr="00126E39">
        <w:rPr>
          <w:rFonts w:asciiTheme="majorBidi" w:hAnsiTheme="majorBidi" w:cstheme="majorBidi"/>
          <w:sz w:val="24"/>
          <w:szCs w:val="24"/>
        </w:rPr>
        <w:t xml:space="preserve"> a fictitious project for a </w:t>
      </w:r>
      <w:r w:rsidR="00126E39" w:rsidRPr="00126E39">
        <w:rPr>
          <w:rFonts w:asciiTheme="majorBidi" w:hAnsiTheme="majorBidi" w:cstheme="majorBidi"/>
          <w:sz w:val="24"/>
          <w:szCs w:val="24"/>
        </w:rPr>
        <w:t xml:space="preserve">restaurant </w:t>
      </w:r>
      <w:r w:rsidRPr="00126E39">
        <w:rPr>
          <w:rFonts w:asciiTheme="majorBidi" w:hAnsiTheme="majorBidi" w:cstheme="majorBidi"/>
          <w:sz w:val="24"/>
          <w:szCs w:val="24"/>
        </w:rPr>
        <w:t xml:space="preserve">and showcase how a digital dashboard and data analytics software solution could benefit their operations. The poster </w:t>
      </w:r>
      <w:r w:rsidR="00126E39" w:rsidRPr="00126E39">
        <w:rPr>
          <w:rFonts w:asciiTheme="majorBidi" w:hAnsiTheme="majorBidi" w:cstheme="majorBidi"/>
          <w:sz w:val="24"/>
          <w:szCs w:val="24"/>
        </w:rPr>
        <w:t>is taken from “</w:t>
      </w:r>
      <w:proofErr w:type="spellStart"/>
      <w:r w:rsidR="00126E39" w:rsidRPr="00126E39">
        <w:rPr>
          <w:rFonts w:asciiTheme="majorBidi" w:hAnsiTheme="majorBidi" w:cstheme="majorBidi"/>
          <w:sz w:val="24"/>
          <w:szCs w:val="24"/>
        </w:rPr>
        <w:t>postermywall</w:t>
      </w:r>
      <w:proofErr w:type="spellEnd"/>
      <w:r w:rsidR="00126E39" w:rsidRPr="00126E39">
        <w:rPr>
          <w:rFonts w:asciiTheme="majorBidi" w:hAnsiTheme="majorBidi" w:cstheme="majorBidi"/>
          <w:sz w:val="24"/>
          <w:szCs w:val="24"/>
        </w:rPr>
        <w:t>”.</w:t>
      </w:r>
    </w:p>
    <w:p w:rsidR="00126E39" w:rsidRPr="00126E39" w:rsidRDefault="00126E39" w:rsidP="00126E39">
      <w:pPr>
        <w:spacing w:line="360" w:lineRule="auto"/>
        <w:jc w:val="center"/>
        <w:rPr>
          <w:rFonts w:asciiTheme="majorBidi" w:hAnsiTheme="majorBidi" w:cstheme="majorBidi"/>
          <w:sz w:val="24"/>
          <w:szCs w:val="24"/>
        </w:rPr>
      </w:pPr>
      <w:r w:rsidRPr="00126E39">
        <w:rPr>
          <w:rFonts w:asciiTheme="majorBidi" w:hAnsiTheme="majorBidi" w:cstheme="majorBidi"/>
          <w:noProof/>
          <w:sz w:val="24"/>
          <w:szCs w:val="24"/>
        </w:rPr>
        <w:lastRenderedPageBreak/>
        <w:drawing>
          <wp:inline distT="0" distB="0" distL="0" distR="0">
            <wp:extent cx="4362450" cy="6581775"/>
            <wp:effectExtent l="19050" t="0" r="0" b="0"/>
            <wp:docPr id="3" name="Picture 2" descr="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png"/>
                    <pic:cNvPicPr/>
                  </pic:nvPicPr>
                  <pic:blipFill>
                    <a:blip r:embed="rId7"/>
                    <a:stretch>
                      <a:fillRect/>
                    </a:stretch>
                  </pic:blipFill>
                  <pic:spPr>
                    <a:xfrm>
                      <a:off x="0" y="0"/>
                      <a:ext cx="4362450" cy="6581775"/>
                    </a:xfrm>
                    <a:prstGeom prst="rect">
                      <a:avLst/>
                    </a:prstGeom>
                  </pic:spPr>
                </pic:pic>
              </a:graphicData>
            </a:graphic>
          </wp:inline>
        </w:drawing>
      </w:r>
    </w:p>
    <w:p w:rsidR="00126E39" w:rsidRDefault="00126E39">
      <w:pPr>
        <w:rPr>
          <w:rFonts w:asciiTheme="majorBidi" w:hAnsiTheme="majorBidi" w:cstheme="majorBidi"/>
          <w:sz w:val="24"/>
          <w:szCs w:val="24"/>
        </w:rPr>
      </w:pPr>
      <w:r>
        <w:rPr>
          <w:rFonts w:asciiTheme="majorBidi" w:hAnsiTheme="majorBidi" w:cstheme="majorBidi"/>
          <w:sz w:val="24"/>
          <w:szCs w:val="24"/>
        </w:rPr>
        <w:br w:type="page"/>
      </w:r>
    </w:p>
    <w:p w:rsidR="001E2BDA" w:rsidRPr="00724F20" w:rsidRDefault="001E2BDA" w:rsidP="00126E39">
      <w:pPr>
        <w:spacing w:line="360" w:lineRule="auto"/>
        <w:rPr>
          <w:rFonts w:asciiTheme="majorBidi" w:hAnsiTheme="majorBidi" w:cstheme="majorBidi"/>
          <w:b/>
          <w:bCs/>
          <w:sz w:val="24"/>
          <w:szCs w:val="24"/>
        </w:rPr>
      </w:pPr>
      <w:r w:rsidRPr="00724F20">
        <w:rPr>
          <w:rFonts w:asciiTheme="majorBidi" w:hAnsiTheme="majorBidi" w:cstheme="majorBidi"/>
          <w:b/>
          <w:bCs/>
          <w:sz w:val="24"/>
          <w:szCs w:val="24"/>
        </w:rPr>
        <w:lastRenderedPageBreak/>
        <w:t>Task 5:</w:t>
      </w:r>
    </w:p>
    <w:p w:rsidR="001E2BDA" w:rsidRPr="000A67E8" w:rsidRDefault="000A67E8" w:rsidP="00126E39">
      <w:pPr>
        <w:spacing w:line="360" w:lineRule="auto"/>
        <w:rPr>
          <w:rFonts w:asciiTheme="majorBidi" w:hAnsiTheme="majorBidi" w:cstheme="majorBidi"/>
          <w:b/>
          <w:bCs/>
          <w:sz w:val="24"/>
          <w:szCs w:val="24"/>
        </w:rPr>
      </w:pPr>
      <w:r>
        <w:rPr>
          <w:rFonts w:asciiTheme="majorBidi" w:hAnsiTheme="majorBidi" w:cstheme="majorBidi"/>
          <w:b/>
          <w:bCs/>
          <w:sz w:val="24"/>
          <w:szCs w:val="24"/>
        </w:rPr>
        <w:t>A</w:t>
      </w:r>
      <w:r w:rsidR="001E2BDA" w:rsidRPr="000A67E8">
        <w:rPr>
          <w:rFonts w:asciiTheme="majorBidi" w:hAnsiTheme="majorBidi" w:cstheme="majorBidi"/>
          <w:b/>
          <w:bCs/>
          <w:sz w:val="24"/>
          <w:szCs w:val="24"/>
        </w:rPr>
        <w:t xml:space="preserve">. </w:t>
      </w:r>
    </w:p>
    <w:p w:rsidR="001E2BDA" w:rsidRPr="00126E39" w:rsidRDefault="001E2BDA"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There are many communication, collaboration, and project management applications available in the market. Some of the most popular ones are:</w:t>
      </w:r>
    </w:p>
    <w:p w:rsidR="001E2BDA" w:rsidRPr="00126E39" w:rsidRDefault="001E2BDA" w:rsidP="00126E39">
      <w:pPr>
        <w:pStyle w:val="ListParagraph"/>
        <w:numPr>
          <w:ilvl w:val="0"/>
          <w:numId w:val="16"/>
        </w:numPr>
        <w:spacing w:line="360" w:lineRule="auto"/>
        <w:rPr>
          <w:rFonts w:asciiTheme="majorBidi" w:hAnsiTheme="majorBidi" w:cstheme="majorBidi"/>
          <w:sz w:val="24"/>
          <w:szCs w:val="24"/>
        </w:rPr>
      </w:pPr>
      <w:r w:rsidRPr="00126E39">
        <w:rPr>
          <w:rFonts w:asciiTheme="majorBidi" w:hAnsiTheme="majorBidi" w:cstheme="majorBidi"/>
          <w:sz w:val="24"/>
          <w:szCs w:val="24"/>
        </w:rPr>
        <w:t xml:space="preserve">Slack: Slack is a cloud-based collaboration tool that allows team members to communicate with one another via direct messaging, voice calls, and video conferencing. It also offers file sharing and integration with other productivity tools like Google Drive and </w:t>
      </w:r>
      <w:proofErr w:type="spellStart"/>
      <w:r w:rsidRPr="00126E39">
        <w:rPr>
          <w:rFonts w:asciiTheme="majorBidi" w:hAnsiTheme="majorBidi" w:cstheme="majorBidi"/>
          <w:sz w:val="24"/>
          <w:szCs w:val="24"/>
        </w:rPr>
        <w:t>Trello</w:t>
      </w:r>
      <w:proofErr w:type="spellEnd"/>
      <w:r w:rsidRPr="00126E39">
        <w:rPr>
          <w:rFonts w:asciiTheme="majorBidi" w:hAnsiTheme="majorBidi" w:cstheme="majorBidi"/>
          <w:sz w:val="24"/>
          <w:szCs w:val="24"/>
        </w:rPr>
        <w:t>.</w:t>
      </w:r>
    </w:p>
    <w:p w:rsidR="001E2BDA" w:rsidRPr="00126E39" w:rsidRDefault="001E2BDA" w:rsidP="00126E39">
      <w:pPr>
        <w:pStyle w:val="ListParagraph"/>
        <w:numPr>
          <w:ilvl w:val="0"/>
          <w:numId w:val="16"/>
        </w:numPr>
        <w:spacing w:line="360" w:lineRule="auto"/>
        <w:rPr>
          <w:rFonts w:asciiTheme="majorBidi" w:hAnsiTheme="majorBidi" w:cstheme="majorBidi"/>
          <w:sz w:val="24"/>
          <w:szCs w:val="24"/>
        </w:rPr>
      </w:pPr>
      <w:r w:rsidRPr="00126E39">
        <w:rPr>
          <w:rFonts w:asciiTheme="majorBidi" w:hAnsiTheme="majorBidi" w:cstheme="majorBidi"/>
          <w:sz w:val="24"/>
          <w:szCs w:val="24"/>
        </w:rPr>
        <w:t>Asana: Asana is a project management tool that helps teams keep track of their tasks, deadlines, and progress. It allows for task assignment, collaboration, and file sharing. It also has a calendar view and the ability to integrate with other apps like Slack and Google Drive.</w:t>
      </w:r>
    </w:p>
    <w:p w:rsidR="001E2BDA" w:rsidRPr="00126E39" w:rsidRDefault="001E2BDA" w:rsidP="00126E39">
      <w:pPr>
        <w:pStyle w:val="ListParagraph"/>
        <w:numPr>
          <w:ilvl w:val="0"/>
          <w:numId w:val="16"/>
        </w:numPr>
        <w:spacing w:line="360" w:lineRule="auto"/>
        <w:rPr>
          <w:rFonts w:asciiTheme="majorBidi" w:hAnsiTheme="majorBidi" w:cstheme="majorBidi"/>
          <w:sz w:val="24"/>
          <w:szCs w:val="24"/>
        </w:rPr>
      </w:pPr>
      <w:proofErr w:type="spellStart"/>
      <w:r w:rsidRPr="00126E39">
        <w:rPr>
          <w:rFonts w:asciiTheme="majorBidi" w:hAnsiTheme="majorBidi" w:cstheme="majorBidi"/>
          <w:sz w:val="24"/>
          <w:szCs w:val="24"/>
        </w:rPr>
        <w:t>Trello</w:t>
      </w:r>
      <w:proofErr w:type="spellEnd"/>
      <w:r w:rsidRPr="00126E39">
        <w:rPr>
          <w:rFonts w:asciiTheme="majorBidi" w:hAnsiTheme="majorBidi" w:cstheme="majorBidi"/>
          <w:sz w:val="24"/>
          <w:szCs w:val="24"/>
        </w:rPr>
        <w:t xml:space="preserve">: </w:t>
      </w:r>
      <w:proofErr w:type="spellStart"/>
      <w:r w:rsidRPr="00126E39">
        <w:rPr>
          <w:rFonts w:asciiTheme="majorBidi" w:hAnsiTheme="majorBidi" w:cstheme="majorBidi"/>
          <w:sz w:val="24"/>
          <w:szCs w:val="24"/>
        </w:rPr>
        <w:t>Trello</w:t>
      </w:r>
      <w:proofErr w:type="spellEnd"/>
      <w:r w:rsidRPr="00126E39">
        <w:rPr>
          <w:rFonts w:asciiTheme="majorBidi" w:hAnsiTheme="majorBidi" w:cstheme="majorBidi"/>
          <w:sz w:val="24"/>
          <w:szCs w:val="24"/>
        </w:rPr>
        <w:t xml:space="preserve"> is a visual collaboration tool that uses boards, lists, and cards to organize and prioritize tasks. It allows teams to create workflows, assign tasks, and track progress. It also integrates with other tools like Slack and Google Drive.</w:t>
      </w:r>
    </w:p>
    <w:p w:rsidR="000817BD" w:rsidRPr="000A67E8" w:rsidRDefault="000A67E8" w:rsidP="00126E39">
      <w:pPr>
        <w:spacing w:line="360" w:lineRule="auto"/>
        <w:rPr>
          <w:rFonts w:asciiTheme="majorBidi" w:hAnsiTheme="majorBidi" w:cstheme="majorBidi"/>
          <w:b/>
          <w:bCs/>
          <w:sz w:val="24"/>
          <w:szCs w:val="24"/>
        </w:rPr>
      </w:pPr>
      <w:r>
        <w:rPr>
          <w:rFonts w:asciiTheme="majorBidi" w:hAnsiTheme="majorBidi" w:cstheme="majorBidi"/>
          <w:b/>
          <w:bCs/>
          <w:sz w:val="24"/>
          <w:szCs w:val="24"/>
        </w:rPr>
        <w:t>B</w:t>
      </w:r>
      <w:r w:rsidR="001E2BDA" w:rsidRPr="000A67E8">
        <w:rPr>
          <w:rFonts w:asciiTheme="majorBidi" w:hAnsiTheme="majorBidi" w:cstheme="majorBidi"/>
          <w:b/>
          <w:bCs/>
          <w:sz w:val="24"/>
          <w:szCs w:val="24"/>
        </w:rPr>
        <w:t xml:space="preserve">. </w:t>
      </w:r>
    </w:p>
    <w:p w:rsidR="001E2BDA" w:rsidRPr="00126E39" w:rsidRDefault="001E2BDA"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I chose to test the communication and collaboration features of Microsoft Teams, a free collaboration tool. I tested the following features:</w:t>
      </w:r>
    </w:p>
    <w:p w:rsidR="001E2BDA" w:rsidRPr="00126E39" w:rsidRDefault="0077496A" w:rsidP="00126E39">
      <w:pPr>
        <w:pStyle w:val="ListParagraph"/>
        <w:numPr>
          <w:ilvl w:val="0"/>
          <w:numId w:val="17"/>
        </w:numPr>
        <w:spacing w:line="360" w:lineRule="auto"/>
        <w:rPr>
          <w:rFonts w:asciiTheme="majorBidi" w:hAnsiTheme="majorBidi" w:cstheme="majorBidi"/>
          <w:sz w:val="24"/>
          <w:szCs w:val="24"/>
        </w:rPr>
      </w:pPr>
      <w:proofErr w:type="spellStart"/>
      <w:r>
        <w:rPr>
          <w:rFonts w:asciiTheme="majorBidi" w:hAnsiTheme="majorBidi" w:cstheme="majorBidi"/>
          <w:sz w:val="24"/>
          <w:szCs w:val="24"/>
        </w:rPr>
        <w:t>Cha</w:t>
      </w:r>
      <w:r w:rsidRPr="00126E39">
        <w:rPr>
          <w:rFonts w:asciiTheme="majorBidi" w:hAnsiTheme="majorBidi" w:cstheme="majorBidi"/>
          <w:sz w:val="24"/>
          <w:szCs w:val="24"/>
        </w:rPr>
        <w:t>t</w:t>
      </w:r>
      <w:proofErr w:type="spellEnd"/>
      <w:r w:rsidR="001E2BDA" w:rsidRPr="00126E39">
        <w:rPr>
          <w:rFonts w:asciiTheme="majorBidi" w:hAnsiTheme="majorBidi" w:cstheme="majorBidi"/>
          <w:sz w:val="24"/>
          <w:szCs w:val="24"/>
        </w:rPr>
        <w:t>: Microsoft Teams offers direct messaging between team members, similar to Slack. Users can send text messages, voice notes, and files.</w:t>
      </w:r>
    </w:p>
    <w:p w:rsidR="001E2BDA" w:rsidRPr="00126E39" w:rsidRDefault="001E2BDA" w:rsidP="00126E39">
      <w:pPr>
        <w:pStyle w:val="ListParagraph"/>
        <w:numPr>
          <w:ilvl w:val="0"/>
          <w:numId w:val="17"/>
        </w:numPr>
        <w:spacing w:line="360" w:lineRule="auto"/>
        <w:rPr>
          <w:rFonts w:asciiTheme="majorBidi" w:hAnsiTheme="majorBidi" w:cstheme="majorBidi"/>
          <w:sz w:val="24"/>
          <w:szCs w:val="24"/>
        </w:rPr>
      </w:pPr>
      <w:r w:rsidRPr="00126E39">
        <w:rPr>
          <w:rFonts w:asciiTheme="majorBidi" w:hAnsiTheme="majorBidi" w:cstheme="majorBidi"/>
          <w:sz w:val="24"/>
          <w:szCs w:val="24"/>
        </w:rPr>
        <w:t>Video Conferencing: Teams allows users to host video conferences with up to 250 participants. It also offers screen sharing and recording features.</w:t>
      </w:r>
    </w:p>
    <w:p w:rsidR="001E2BDA" w:rsidRPr="00126E39" w:rsidRDefault="001E2BDA" w:rsidP="00126E39">
      <w:pPr>
        <w:pStyle w:val="ListParagraph"/>
        <w:numPr>
          <w:ilvl w:val="0"/>
          <w:numId w:val="17"/>
        </w:numPr>
        <w:spacing w:line="360" w:lineRule="auto"/>
        <w:rPr>
          <w:rFonts w:asciiTheme="majorBidi" w:hAnsiTheme="majorBidi" w:cstheme="majorBidi"/>
          <w:sz w:val="24"/>
          <w:szCs w:val="24"/>
        </w:rPr>
      </w:pPr>
      <w:r w:rsidRPr="00126E39">
        <w:rPr>
          <w:rFonts w:asciiTheme="majorBidi" w:hAnsiTheme="majorBidi" w:cstheme="majorBidi"/>
          <w:sz w:val="24"/>
          <w:szCs w:val="24"/>
        </w:rPr>
        <w:t>Collaboration: Teams allows for file sharing and collaboration in real-time. Users can work together on Word documents, Excel spreadsheets, and PowerPoint presentations.</w:t>
      </w:r>
    </w:p>
    <w:p w:rsidR="001E2BDA" w:rsidRDefault="001E2BDA" w:rsidP="00126E39">
      <w:pPr>
        <w:spacing w:line="360" w:lineRule="auto"/>
        <w:rPr>
          <w:rFonts w:asciiTheme="majorBidi" w:hAnsiTheme="majorBidi" w:cstheme="majorBidi"/>
          <w:sz w:val="24"/>
          <w:szCs w:val="24"/>
        </w:rPr>
      </w:pPr>
      <w:r w:rsidRPr="00126E39">
        <w:rPr>
          <w:rFonts w:asciiTheme="majorBidi" w:hAnsiTheme="majorBidi" w:cstheme="majorBidi"/>
          <w:sz w:val="24"/>
          <w:szCs w:val="24"/>
        </w:rPr>
        <w:t>Microsoft Teams is a powerful tool for communication and collaboration within a team. It offers a range of features that make it easy to work together and stay connected, no matter where team members are located.</w:t>
      </w:r>
    </w:p>
    <w:p w:rsidR="00720325" w:rsidRDefault="00720325" w:rsidP="00126E39">
      <w:pPr>
        <w:spacing w:line="360" w:lineRule="auto"/>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extent cx="6206169" cy="3467100"/>
            <wp:effectExtent l="19050" t="0" r="4131" b="0"/>
            <wp:docPr id="4" name="Picture 3" descr="m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1.png"/>
                    <pic:cNvPicPr/>
                  </pic:nvPicPr>
                  <pic:blipFill>
                    <a:blip r:embed="rId8"/>
                    <a:stretch>
                      <a:fillRect/>
                    </a:stretch>
                  </pic:blipFill>
                  <pic:spPr>
                    <a:xfrm>
                      <a:off x="0" y="0"/>
                      <a:ext cx="6206169" cy="3467100"/>
                    </a:xfrm>
                    <a:prstGeom prst="rect">
                      <a:avLst/>
                    </a:prstGeom>
                  </pic:spPr>
                </pic:pic>
              </a:graphicData>
            </a:graphic>
          </wp:inline>
        </w:drawing>
      </w:r>
    </w:p>
    <w:p w:rsidR="00720325" w:rsidRDefault="00720325" w:rsidP="00126E39">
      <w:pPr>
        <w:spacing w:line="360" w:lineRule="auto"/>
        <w:rPr>
          <w:rFonts w:asciiTheme="majorBidi" w:hAnsiTheme="majorBidi" w:cstheme="majorBidi"/>
          <w:sz w:val="24"/>
          <w:szCs w:val="24"/>
        </w:rPr>
      </w:pPr>
      <w:r>
        <w:rPr>
          <w:rFonts w:asciiTheme="majorBidi" w:hAnsiTheme="majorBidi" w:cstheme="majorBidi"/>
          <w:noProof/>
          <w:sz w:val="24"/>
          <w:szCs w:val="24"/>
        </w:rPr>
        <w:drawing>
          <wp:inline distT="0" distB="0" distL="0" distR="0">
            <wp:extent cx="6108571" cy="3362325"/>
            <wp:effectExtent l="19050" t="0" r="6479" b="0"/>
            <wp:docPr id="5" name="Picture 4"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stretch>
                      <a:fillRect/>
                    </a:stretch>
                  </pic:blipFill>
                  <pic:spPr>
                    <a:xfrm>
                      <a:off x="0" y="0"/>
                      <a:ext cx="6116882" cy="3366900"/>
                    </a:xfrm>
                    <a:prstGeom prst="rect">
                      <a:avLst/>
                    </a:prstGeom>
                  </pic:spPr>
                </pic:pic>
              </a:graphicData>
            </a:graphic>
          </wp:inline>
        </w:drawing>
      </w:r>
    </w:p>
    <w:p w:rsidR="0087717C" w:rsidRDefault="0087717C">
      <w:pPr>
        <w:rPr>
          <w:rFonts w:asciiTheme="majorBidi" w:hAnsiTheme="majorBidi" w:cstheme="majorBidi"/>
          <w:sz w:val="24"/>
          <w:szCs w:val="24"/>
        </w:rPr>
      </w:pPr>
      <w:r>
        <w:rPr>
          <w:rFonts w:asciiTheme="majorBidi" w:hAnsiTheme="majorBidi" w:cstheme="majorBidi"/>
          <w:sz w:val="24"/>
          <w:szCs w:val="24"/>
        </w:rPr>
        <w:br w:type="page"/>
      </w:r>
    </w:p>
    <w:p w:rsidR="00720325" w:rsidRPr="0087717C" w:rsidRDefault="0087717C" w:rsidP="00126E39">
      <w:pPr>
        <w:spacing w:line="360" w:lineRule="auto"/>
        <w:rPr>
          <w:rFonts w:asciiTheme="majorBidi" w:hAnsiTheme="majorBidi" w:cstheme="majorBidi"/>
          <w:b/>
          <w:bCs/>
          <w:sz w:val="24"/>
          <w:szCs w:val="24"/>
        </w:rPr>
      </w:pPr>
      <w:r w:rsidRPr="0087717C">
        <w:rPr>
          <w:rFonts w:asciiTheme="majorBidi" w:hAnsiTheme="majorBidi" w:cstheme="majorBidi"/>
          <w:b/>
          <w:bCs/>
          <w:sz w:val="24"/>
          <w:szCs w:val="24"/>
        </w:rPr>
        <w:lastRenderedPageBreak/>
        <w:t>Reference:</w:t>
      </w:r>
    </w:p>
    <w:p w:rsidR="0087717C" w:rsidRPr="0087717C" w:rsidRDefault="0087717C" w:rsidP="0087717C">
      <w:proofErr w:type="spellStart"/>
      <w:r w:rsidRPr="0087717C">
        <w:t>Peltier</w:t>
      </w:r>
      <w:proofErr w:type="spellEnd"/>
      <w:r w:rsidRPr="0087717C">
        <w:t xml:space="preserve">, T. R., &amp; Naidu, G. M. (2015). E-commerce 2015 (11th </w:t>
      </w:r>
      <w:proofErr w:type="gramStart"/>
      <w:r w:rsidRPr="0087717C">
        <w:t>ed</w:t>
      </w:r>
      <w:proofErr w:type="gramEnd"/>
      <w:r w:rsidRPr="0087717C">
        <w:t>.). Pearson.</w:t>
      </w:r>
    </w:p>
    <w:p w:rsidR="0087717C" w:rsidRPr="0087717C" w:rsidRDefault="0087717C" w:rsidP="0087717C">
      <w:proofErr w:type="spellStart"/>
      <w:proofErr w:type="gramStart"/>
      <w:r w:rsidRPr="0087717C">
        <w:t>Choudhary</w:t>
      </w:r>
      <w:proofErr w:type="spellEnd"/>
      <w:r w:rsidRPr="0087717C">
        <w:t>, V., &amp; Bhatia, A. (2017).</w:t>
      </w:r>
      <w:proofErr w:type="gramEnd"/>
      <w:r w:rsidRPr="0087717C">
        <w:t xml:space="preserve"> Comparative study of e-commerce website development platforms. International Journal of Computer Science and Mobile Computing, 6(10), 152-160.</w:t>
      </w:r>
    </w:p>
    <w:p w:rsidR="0087717C" w:rsidRPr="0087717C" w:rsidRDefault="0087717C" w:rsidP="0087717C">
      <w:proofErr w:type="spellStart"/>
      <w:r w:rsidRPr="0087717C">
        <w:t>Zhong</w:t>
      </w:r>
      <w:proofErr w:type="spellEnd"/>
      <w:r w:rsidRPr="0087717C">
        <w:t xml:space="preserve">, R. Y., Huang, G. Q., </w:t>
      </w:r>
      <w:proofErr w:type="spellStart"/>
      <w:proofErr w:type="gramStart"/>
      <w:r w:rsidRPr="0087717C">
        <w:t>Lan</w:t>
      </w:r>
      <w:proofErr w:type="spellEnd"/>
      <w:proofErr w:type="gramEnd"/>
      <w:r w:rsidRPr="0087717C">
        <w:t>, S., &amp; Dai, Q. Y. (2019). A study on the key success factors of e-commerce in China. Journal of Industrial and Production Engineering, 36(6), 388-401.</w:t>
      </w:r>
    </w:p>
    <w:p w:rsidR="0087717C" w:rsidRPr="0087717C" w:rsidRDefault="0087717C" w:rsidP="0087717C">
      <w:proofErr w:type="spellStart"/>
      <w:proofErr w:type="gramStart"/>
      <w:r w:rsidRPr="0087717C">
        <w:t>Bughin</w:t>
      </w:r>
      <w:proofErr w:type="spellEnd"/>
      <w:r w:rsidRPr="0087717C">
        <w:t xml:space="preserve">, J., Catlin, T., Herring, J., &amp; </w:t>
      </w:r>
      <w:proofErr w:type="spellStart"/>
      <w:r w:rsidRPr="0087717C">
        <w:t>Kostovetsky</w:t>
      </w:r>
      <w:proofErr w:type="spellEnd"/>
      <w:r w:rsidRPr="0087717C">
        <w:t>, L. (2016).</w:t>
      </w:r>
      <w:proofErr w:type="gramEnd"/>
      <w:r w:rsidRPr="0087717C">
        <w:t xml:space="preserve"> </w:t>
      </w:r>
      <w:proofErr w:type="gramStart"/>
      <w:r w:rsidRPr="0087717C">
        <w:t>The case for digital reinvention.</w:t>
      </w:r>
      <w:proofErr w:type="gramEnd"/>
      <w:r w:rsidRPr="0087717C">
        <w:t xml:space="preserve"> McKinsey Quarterly, 2, 1-10. </w:t>
      </w:r>
      <w:hyperlink r:id="rId10" w:tgtFrame="_new" w:history="1">
        <w:r w:rsidRPr="0087717C">
          <w:rPr>
            <w:color w:val="0000FF"/>
            <w:u w:val="single"/>
          </w:rPr>
          <w:t>https://www.mckinsey.com/business-functions/digital-mckinsey/our-insights/the-case-for-digital-reinvention</w:t>
        </w:r>
      </w:hyperlink>
    </w:p>
    <w:p w:rsidR="0087717C" w:rsidRPr="0087717C" w:rsidRDefault="0087717C" w:rsidP="0087717C">
      <w:proofErr w:type="gramStart"/>
      <w:r w:rsidRPr="0087717C">
        <w:t xml:space="preserve">Bligh, M. C., </w:t>
      </w:r>
      <w:proofErr w:type="spellStart"/>
      <w:r w:rsidRPr="0087717C">
        <w:t>Kohles</w:t>
      </w:r>
      <w:proofErr w:type="spellEnd"/>
      <w:r w:rsidRPr="0087717C">
        <w:t xml:space="preserve">, J. C., &amp; </w:t>
      </w:r>
      <w:proofErr w:type="spellStart"/>
      <w:r w:rsidRPr="0087717C">
        <w:t>Meindl</w:t>
      </w:r>
      <w:proofErr w:type="spellEnd"/>
      <w:r w:rsidRPr="0087717C">
        <w:t>, J. R. (2004).</w:t>
      </w:r>
      <w:proofErr w:type="gramEnd"/>
      <w:r w:rsidRPr="0087717C">
        <w:t xml:space="preserve"> Charisma under crisis: Presidential leadership, rhetoric, and media responses before and after the September 11th terrorist attacks. The Leadership Quarterly, 15(2), 211-239. </w:t>
      </w:r>
      <w:hyperlink r:id="rId11" w:tgtFrame="_new" w:history="1">
        <w:r w:rsidRPr="0087717C">
          <w:rPr>
            <w:color w:val="0000FF"/>
            <w:u w:val="single"/>
          </w:rPr>
          <w:t>https://doi.org/10.1016/j.leaqua.2004.02.004</w:t>
        </w:r>
      </w:hyperlink>
    </w:p>
    <w:p w:rsidR="0087717C" w:rsidRPr="00126E39" w:rsidRDefault="0087717C" w:rsidP="00126E39">
      <w:pPr>
        <w:spacing w:line="360" w:lineRule="auto"/>
        <w:rPr>
          <w:rFonts w:asciiTheme="majorBidi" w:hAnsiTheme="majorBidi" w:cstheme="majorBidi"/>
          <w:sz w:val="24"/>
          <w:szCs w:val="24"/>
        </w:rPr>
      </w:pPr>
    </w:p>
    <w:p w:rsidR="001E2BDA" w:rsidRPr="00126E39" w:rsidRDefault="004B2C70" w:rsidP="00126E39">
      <w:pPr>
        <w:spacing w:line="360" w:lineRule="auto"/>
        <w:rPr>
          <w:rFonts w:asciiTheme="majorBidi" w:hAnsiTheme="majorBidi" w:cstheme="majorBidi"/>
          <w:sz w:val="24"/>
          <w:szCs w:val="24"/>
        </w:rPr>
      </w:pPr>
      <w:r>
        <w:rPr>
          <w:rFonts w:asciiTheme="majorBidi" w:hAnsiTheme="majorBidi" w:cstheme="majorBidi"/>
          <w:sz w:val="24"/>
          <w:szCs w:val="24"/>
        </w:rPr>
        <w:t xml:space="preserve"> </w:t>
      </w:r>
    </w:p>
    <w:sectPr w:rsidR="001E2BDA" w:rsidRPr="00126E39" w:rsidSect="00385F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5B2D"/>
      </v:shape>
    </w:pict>
  </w:numPicBullet>
  <w:abstractNum w:abstractNumId="0">
    <w:nsid w:val="0A7A2A94"/>
    <w:multiLevelType w:val="multilevel"/>
    <w:tmpl w:val="70AC0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7C335C"/>
    <w:multiLevelType w:val="multilevel"/>
    <w:tmpl w:val="183E4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A47BF1"/>
    <w:multiLevelType w:val="hybridMultilevel"/>
    <w:tmpl w:val="329CF0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E7064B"/>
    <w:multiLevelType w:val="multilevel"/>
    <w:tmpl w:val="2A9C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5FD2481"/>
    <w:multiLevelType w:val="multilevel"/>
    <w:tmpl w:val="65FCE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C94468"/>
    <w:multiLevelType w:val="multilevel"/>
    <w:tmpl w:val="0B843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35572D"/>
    <w:multiLevelType w:val="hybridMultilevel"/>
    <w:tmpl w:val="2AC64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1D70DB"/>
    <w:multiLevelType w:val="multilevel"/>
    <w:tmpl w:val="C0ECC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54514C"/>
    <w:multiLevelType w:val="hybridMultilevel"/>
    <w:tmpl w:val="3A5AD7B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0945DB"/>
    <w:multiLevelType w:val="hybridMultilevel"/>
    <w:tmpl w:val="4504200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40CA0"/>
    <w:multiLevelType w:val="multilevel"/>
    <w:tmpl w:val="017C5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1B5B0D"/>
    <w:multiLevelType w:val="hybridMultilevel"/>
    <w:tmpl w:val="93E89E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755846"/>
    <w:multiLevelType w:val="multilevel"/>
    <w:tmpl w:val="7948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65D5336"/>
    <w:multiLevelType w:val="multilevel"/>
    <w:tmpl w:val="0622A7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6A213BF"/>
    <w:multiLevelType w:val="hybridMultilevel"/>
    <w:tmpl w:val="830604B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745D68"/>
    <w:multiLevelType w:val="hybridMultilevel"/>
    <w:tmpl w:val="4A6EE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530C82"/>
    <w:multiLevelType w:val="hybridMultilevel"/>
    <w:tmpl w:val="2BA84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AB62BB"/>
    <w:multiLevelType w:val="multilevel"/>
    <w:tmpl w:val="CD50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C7B404F"/>
    <w:multiLevelType w:val="hybridMultilevel"/>
    <w:tmpl w:val="957E8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BF3952"/>
    <w:multiLevelType w:val="hybridMultilevel"/>
    <w:tmpl w:val="9D58A2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0"/>
  </w:num>
  <w:num w:numId="4">
    <w:abstractNumId w:val="7"/>
  </w:num>
  <w:num w:numId="5">
    <w:abstractNumId w:val="5"/>
  </w:num>
  <w:num w:numId="6">
    <w:abstractNumId w:val="10"/>
  </w:num>
  <w:num w:numId="7">
    <w:abstractNumId w:val="4"/>
  </w:num>
  <w:num w:numId="8">
    <w:abstractNumId w:val="3"/>
  </w:num>
  <w:num w:numId="9">
    <w:abstractNumId w:val="18"/>
  </w:num>
  <w:num w:numId="10">
    <w:abstractNumId w:val="11"/>
  </w:num>
  <w:num w:numId="11">
    <w:abstractNumId w:val="8"/>
  </w:num>
  <w:num w:numId="12">
    <w:abstractNumId w:val="19"/>
  </w:num>
  <w:num w:numId="13">
    <w:abstractNumId w:val="6"/>
  </w:num>
  <w:num w:numId="14">
    <w:abstractNumId w:val="14"/>
  </w:num>
  <w:num w:numId="15">
    <w:abstractNumId w:val="15"/>
  </w:num>
  <w:num w:numId="16">
    <w:abstractNumId w:val="2"/>
  </w:num>
  <w:num w:numId="17">
    <w:abstractNumId w:val="16"/>
  </w:num>
  <w:num w:numId="18">
    <w:abstractNumId w:val="9"/>
  </w:num>
  <w:num w:numId="19">
    <w:abstractNumId w:val="12"/>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548B"/>
    <w:rsid w:val="000817BD"/>
    <w:rsid w:val="000A67E8"/>
    <w:rsid w:val="00126E39"/>
    <w:rsid w:val="001E2BDA"/>
    <w:rsid w:val="00263887"/>
    <w:rsid w:val="00325AB4"/>
    <w:rsid w:val="00385F71"/>
    <w:rsid w:val="003B548B"/>
    <w:rsid w:val="004B2C70"/>
    <w:rsid w:val="005F6415"/>
    <w:rsid w:val="00720325"/>
    <w:rsid w:val="00724F20"/>
    <w:rsid w:val="0077496A"/>
    <w:rsid w:val="0087717C"/>
    <w:rsid w:val="00883BDD"/>
    <w:rsid w:val="00892DA7"/>
    <w:rsid w:val="00D75CA2"/>
    <w:rsid w:val="00F32002"/>
    <w:rsid w:val="00F61371"/>
    <w:rsid w:val="00FC583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AB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5A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5832"/>
    <w:pPr>
      <w:ind w:left="720"/>
      <w:contextualSpacing/>
    </w:pPr>
  </w:style>
  <w:style w:type="paragraph" w:styleId="BalloonText">
    <w:name w:val="Balloon Text"/>
    <w:basedOn w:val="Normal"/>
    <w:link w:val="BalloonTextChar"/>
    <w:uiPriority w:val="99"/>
    <w:semiHidden/>
    <w:unhideWhenUsed/>
    <w:rsid w:val="00FC58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832"/>
    <w:rPr>
      <w:rFonts w:ascii="Tahoma" w:hAnsi="Tahoma" w:cs="Tahoma"/>
      <w:sz w:val="16"/>
      <w:szCs w:val="16"/>
    </w:rPr>
  </w:style>
  <w:style w:type="character" w:styleId="Hyperlink">
    <w:name w:val="Hyperlink"/>
    <w:basedOn w:val="DefaultParagraphFont"/>
    <w:uiPriority w:val="99"/>
    <w:unhideWhenUsed/>
    <w:rsid w:val="0087717C"/>
    <w:rPr>
      <w:color w:val="0000FF"/>
      <w:u w:val="single"/>
    </w:rPr>
  </w:style>
</w:styles>
</file>

<file path=word/webSettings.xml><?xml version="1.0" encoding="utf-8"?>
<w:webSettings xmlns:r="http://schemas.openxmlformats.org/officeDocument/2006/relationships" xmlns:w="http://schemas.openxmlformats.org/wordprocessingml/2006/main">
  <w:divs>
    <w:div w:id="134491937">
      <w:bodyDiv w:val="1"/>
      <w:marLeft w:val="0"/>
      <w:marRight w:val="0"/>
      <w:marTop w:val="0"/>
      <w:marBottom w:val="0"/>
      <w:divBdr>
        <w:top w:val="none" w:sz="0" w:space="0" w:color="auto"/>
        <w:left w:val="none" w:sz="0" w:space="0" w:color="auto"/>
        <w:bottom w:val="none" w:sz="0" w:space="0" w:color="auto"/>
        <w:right w:val="none" w:sz="0" w:space="0" w:color="auto"/>
      </w:divBdr>
    </w:div>
    <w:div w:id="879316110">
      <w:bodyDiv w:val="1"/>
      <w:marLeft w:val="0"/>
      <w:marRight w:val="0"/>
      <w:marTop w:val="0"/>
      <w:marBottom w:val="0"/>
      <w:divBdr>
        <w:top w:val="none" w:sz="0" w:space="0" w:color="auto"/>
        <w:left w:val="none" w:sz="0" w:space="0" w:color="auto"/>
        <w:bottom w:val="none" w:sz="0" w:space="0" w:color="auto"/>
        <w:right w:val="none" w:sz="0" w:space="0" w:color="auto"/>
      </w:divBdr>
    </w:div>
    <w:div w:id="1369338838">
      <w:bodyDiv w:val="1"/>
      <w:marLeft w:val="0"/>
      <w:marRight w:val="0"/>
      <w:marTop w:val="0"/>
      <w:marBottom w:val="0"/>
      <w:divBdr>
        <w:top w:val="none" w:sz="0" w:space="0" w:color="auto"/>
        <w:left w:val="none" w:sz="0" w:space="0" w:color="auto"/>
        <w:bottom w:val="none" w:sz="0" w:space="0" w:color="auto"/>
        <w:right w:val="none" w:sz="0" w:space="0" w:color="auto"/>
      </w:divBdr>
    </w:div>
    <w:div w:id="1553228142">
      <w:bodyDiv w:val="1"/>
      <w:marLeft w:val="0"/>
      <w:marRight w:val="0"/>
      <w:marTop w:val="0"/>
      <w:marBottom w:val="0"/>
      <w:divBdr>
        <w:top w:val="none" w:sz="0" w:space="0" w:color="auto"/>
        <w:left w:val="none" w:sz="0" w:space="0" w:color="auto"/>
        <w:bottom w:val="none" w:sz="0" w:space="0" w:color="auto"/>
        <w:right w:val="none" w:sz="0" w:space="0" w:color="auto"/>
      </w:divBdr>
    </w:div>
    <w:div w:id="1741125985">
      <w:bodyDiv w:val="1"/>
      <w:marLeft w:val="0"/>
      <w:marRight w:val="0"/>
      <w:marTop w:val="0"/>
      <w:marBottom w:val="0"/>
      <w:divBdr>
        <w:top w:val="none" w:sz="0" w:space="0" w:color="auto"/>
        <w:left w:val="none" w:sz="0" w:space="0" w:color="auto"/>
        <w:bottom w:val="none" w:sz="0" w:space="0" w:color="auto"/>
        <w:right w:val="none" w:sz="0" w:space="0" w:color="auto"/>
      </w:divBdr>
      <w:divsChild>
        <w:div w:id="2033527523">
          <w:marLeft w:val="0"/>
          <w:marRight w:val="0"/>
          <w:marTop w:val="0"/>
          <w:marBottom w:val="0"/>
          <w:divBdr>
            <w:top w:val="single" w:sz="2" w:space="0" w:color="auto"/>
            <w:left w:val="single" w:sz="2" w:space="0" w:color="auto"/>
            <w:bottom w:val="single" w:sz="6" w:space="0" w:color="auto"/>
            <w:right w:val="single" w:sz="2" w:space="0" w:color="auto"/>
          </w:divBdr>
          <w:divsChild>
            <w:div w:id="176688264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5023636">
                  <w:marLeft w:val="0"/>
                  <w:marRight w:val="0"/>
                  <w:marTop w:val="0"/>
                  <w:marBottom w:val="0"/>
                  <w:divBdr>
                    <w:top w:val="single" w:sz="2" w:space="0" w:color="D9D9E3"/>
                    <w:left w:val="single" w:sz="2" w:space="0" w:color="D9D9E3"/>
                    <w:bottom w:val="single" w:sz="2" w:space="0" w:color="D9D9E3"/>
                    <w:right w:val="single" w:sz="2" w:space="0" w:color="D9D9E3"/>
                  </w:divBdr>
                  <w:divsChild>
                    <w:div w:id="143863207">
                      <w:marLeft w:val="0"/>
                      <w:marRight w:val="0"/>
                      <w:marTop w:val="0"/>
                      <w:marBottom w:val="0"/>
                      <w:divBdr>
                        <w:top w:val="single" w:sz="2" w:space="0" w:color="D9D9E3"/>
                        <w:left w:val="single" w:sz="2" w:space="0" w:color="D9D9E3"/>
                        <w:bottom w:val="single" w:sz="2" w:space="0" w:color="D9D9E3"/>
                        <w:right w:val="single" w:sz="2" w:space="0" w:color="D9D9E3"/>
                      </w:divBdr>
                      <w:divsChild>
                        <w:div w:id="1859199152">
                          <w:marLeft w:val="0"/>
                          <w:marRight w:val="0"/>
                          <w:marTop w:val="0"/>
                          <w:marBottom w:val="0"/>
                          <w:divBdr>
                            <w:top w:val="single" w:sz="2" w:space="0" w:color="D9D9E3"/>
                            <w:left w:val="single" w:sz="2" w:space="0" w:color="D9D9E3"/>
                            <w:bottom w:val="single" w:sz="2" w:space="0" w:color="D9D9E3"/>
                            <w:right w:val="single" w:sz="2" w:space="0" w:color="D9D9E3"/>
                          </w:divBdr>
                          <w:divsChild>
                            <w:div w:id="1524442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2920323">
      <w:bodyDiv w:val="1"/>
      <w:marLeft w:val="0"/>
      <w:marRight w:val="0"/>
      <w:marTop w:val="0"/>
      <w:marBottom w:val="0"/>
      <w:divBdr>
        <w:top w:val="none" w:sz="0" w:space="0" w:color="auto"/>
        <w:left w:val="none" w:sz="0" w:space="0" w:color="auto"/>
        <w:bottom w:val="none" w:sz="0" w:space="0" w:color="auto"/>
        <w:right w:val="none" w:sz="0" w:space="0" w:color="auto"/>
      </w:divBdr>
    </w:div>
    <w:div w:id="211065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https://doi.org/10.1016/j.leaqua.2004.02.004" TargetMode="External"/><Relationship Id="rId5" Type="http://schemas.openxmlformats.org/officeDocument/2006/relationships/image" Target="media/image2.png"/><Relationship Id="rId10" Type="http://schemas.openxmlformats.org/officeDocument/2006/relationships/hyperlink" Target="https://www.mckinsey.com/business-functions/digital-mckinsey/our-insights/the-case-for-digital-reinvention" TargetMode="External"/><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10</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17</cp:revision>
  <dcterms:created xsi:type="dcterms:W3CDTF">2023-03-30T11:19:00Z</dcterms:created>
  <dcterms:modified xsi:type="dcterms:W3CDTF">2023-03-30T20:57:00Z</dcterms:modified>
</cp:coreProperties>
</file>